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4D20A4" w14:textId="13CBFEE5" w:rsidR="00B6680E" w:rsidRPr="00B6680E" w:rsidRDefault="00B6680E" w:rsidP="00B6680E">
      <w:pPr>
        <w:widowControl w:val="0"/>
        <w:tabs>
          <w:tab w:val="right" w:pos="9630"/>
          <w:tab w:val="right" w:pos="13323"/>
        </w:tabs>
        <w:spacing w:after="0"/>
        <w:rPr>
          <w:rFonts w:ascii="Arial" w:hAnsi="Arial" w:cs="Arial"/>
          <w:b/>
          <w:noProof/>
          <w:sz w:val="24"/>
          <w:szCs w:val="24"/>
          <w:lang w:eastAsia="ja-JP"/>
        </w:rPr>
      </w:pPr>
      <w:r w:rsidRPr="00B6680E">
        <w:rPr>
          <w:rFonts w:ascii="Arial" w:hAnsi="Arial" w:cs="Arial"/>
          <w:b/>
          <w:noProof/>
          <w:sz w:val="24"/>
          <w:szCs w:val="24"/>
        </w:rPr>
        <w:t>3GPP TSG-RAN WG4 Meeting #10</w:t>
      </w:r>
      <w:r>
        <w:rPr>
          <w:rFonts w:ascii="Arial" w:hAnsi="Arial" w:cs="Arial"/>
          <w:b/>
          <w:noProof/>
          <w:sz w:val="24"/>
          <w:szCs w:val="24"/>
        </w:rPr>
        <w:t>9</w:t>
      </w:r>
      <w:r w:rsidRPr="00B6680E">
        <w:rPr>
          <w:rFonts w:ascii="Arial" w:hAnsi="Arial" w:cs="Arial"/>
          <w:b/>
          <w:noProof/>
          <w:sz w:val="24"/>
          <w:szCs w:val="24"/>
        </w:rPr>
        <w:tab/>
      </w:r>
      <w:r w:rsidRPr="00B6680E">
        <w:rPr>
          <w:rFonts w:ascii="Arial" w:hAnsi="Arial" w:cs="Arial"/>
          <w:b/>
          <w:noProof/>
          <w:color w:val="000000"/>
          <w:sz w:val="24"/>
          <w:szCs w:val="24"/>
        </w:rPr>
        <w:t>R4-23xxxxx</w:t>
      </w:r>
    </w:p>
    <w:p w14:paraId="73EA1A9A" w14:textId="0BA79703" w:rsidR="00B6680E" w:rsidRPr="00B6680E" w:rsidRDefault="00B6680E" w:rsidP="00B6680E">
      <w:pPr>
        <w:rPr>
          <w:rFonts w:ascii="Arial" w:hAnsi="Arial" w:cs="Arial"/>
          <w:b/>
          <w:noProof/>
          <w:sz w:val="24"/>
          <w:szCs w:val="24"/>
        </w:rPr>
      </w:pPr>
      <w:r>
        <w:rPr>
          <w:rFonts w:ascii="Arial" w:hAnsi="Arial" w:cs="Arial"/>
          <w:b/>
          <w:noProof/>
          <w:sz w:val="24"/>
          <w:szCs w:val="24"/>
        </w:rPr>
        <w:t>Chicago</w:t>
      </w:r>
      <w:r w:rsidRPr="00B6680E">
        <w:rPr>
          <w:rFonts w:ascii="Arial" w:hAnsi="Arial" w:cs="Arial"/>
          <w:b/>
          <w:noProof/>
          <w:sz w:val="24"/>
          <w:szCs w:val="24"/>
        </w:rPr>
        <w:t xml:space="preserve">, </w:t>
      </w:r>
      <w:r>
        <w:rPr>
          <w:rFonts w:ascii="Arial" w:hAnsi="Arial" w:cs="Arial"/>
          <w:b/>
          <w:noProof/>
          <w:sz w:val="24"/>
          <w:szCs w:val="24"/>
        </w:rPr>
        <w:t>USA</w:t>
      </w:r>
      <w:r w:rsidRPr="00B6680E">
        <w:rPr>
          <w:rFonts w:ascii="Arial" w:hAnsi="Arial" w:cs="Arial"/>
          <w:b/>
          <w:noProof/>
          <w:sz w:val="24"/>
          <w:szCs w:val="24"/>
        </w:rPr>
        <w:t xml:space="preserve">, </w:t>
      </w:r>
      <w:r>
        <w:rPr>
          <w:rFonts w:ascii="Arial" w:hAnsi="Arial" w:cs="Arial"/>
          <w:b/>
          <w:noProof/>
          <w:sz w:val="24"/>
          <w:szCs w:val="24"/>
        </w:rPr>
        <w:t>13</w:t>
      </w:r>
      <w:r w:rsidRPr="00B6680E">
        <w:rPr>
          <w:rFonts w:ascii="Arial" w:hAnsi="Arial" w:cs="Arial"/>
          <w:b/>
          <w:noProof/>
          <w:sz w:val="24"/>
          <w:szCs w:val="24"/>
        </w:rPr>
        <w:t xml:space="preserve"> – 1</w:t>
      </w:r>
      <w:r>
        <w:rPr>
          <w:rFonts w:ascii="Arial" w:hAnsi="Arial" w:cs="Arial"/>
          <w:b/>
          <w:noProof/>
          <w:sz w:val="24"/>
          <w:szCs w:val="24"/>
        </w:rPr>
        <w:t>7</w:t>
      </w:r>
      <w:r w:rsidRPr="00B6680E">
        <w:rPr>
          <w:rFonts w:ascii="Arial" w:hAnsi="Arial" w:cs="Arial"/>
          <w:b/>
          <w:noProof/>
          <w:sz w:val="24"/>
          <w:szCs w:val="24"/>
        </w:rPr>
        <w:t xml:space="preserve"> </w:t>
      </w:r>
      <w:r>
        <w:rPr>
          <w:rFonts w:ascii="Arial" w:hAnsi="Arial" w:cs="Arial"/>
          <w:b/>
          <w:noProof/>
          <w:sz w:val="24"/>
          <w:szCs w:val="24"/>
        </w:rPr>
        <w:t>November</w:t>
      </w:r>
      <w:r w:rsidRPr="00B6680E">
        <w:rPr>
          <w:rFonts w:ascii="Arial" w:hAnsi="Arial" w:cs="Arial"/>
          <w:b/>
          <w:noProof/>
          <w:sz w:val="24"/>
          <w:szCs w:val="24"/>
        </w:rPr>
        <w:t xml:space="preserve"> 2023</w:t>
      </w:r>
    </w:p>
    <w:p w14:paraId="685B5E8C" w14:textId="770B7CC7" w:rsidR="00CA52A5" w:rsidRDefault="00B6680E" w:rsidP="00B6680E">
      <w:pPr>
        <w:jc w:val="center"/>
        <w:rPr>
          <w:rFonts w:ascii="Arial" w:hAnsi="Arial" w:cs="Arial"/>
          <w:b/>
          <w:sz w:val="36"/>
        </w:rPr>
      </w:pPr>
      <w:r w:rsidRPr="00B6680E">
        <w:rPr>
          <w:rFonts w:ascii="Arial" w:hAnsi="Arial" w:cs="Arial"/>
          <w:b/>
          <w:sz w:val="36"/>
        </w:rPr>
        <w:br/>
      </w:r>
      <w:r w:rsidR="00CA52A5">
        <w:rPr>
          <w:rFonts w:ascii="Arial" w:hAnsi="Arial" w:cs="Arial"/>
          <w:b/>
          <w:sz w:val="36"/>
        </w:rPr>
        <w:br/>
      </w:r>
      <w:r w:rsidR="00CA52A5">
        <w:rPr>
          <w:rFonts w:ascii="Arial" w:hAnsi="Arial" w:cs="Arial"/>
          <w:b/>
          <w:sz w:val="36"/>
        </w:rPr>
        <w:br/>
      </w:r>
      <w:r w:rsidR="00CA52A5">
        <w:rPr>
          <w:rFonts w:ascii="Arial" w:hAnsi="Arial" w:cs="Arial"/>
          <w:b/>
          <w:sz w:val="36"/>
        </w:rPr>
        <w:br/>
        <w:t>Third Generation Partnership Project (3GPP™)</w:t>
      </w:r>
    </w:p>
    <w:p w14:paraId="2298D0F4" w14:textId="21F5F3A9" w:rsidR="00CA52A5" w:rsidRDefault="00CA52A5" w:rsidP="00CA52A5">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 xml:space="preserve">meeting: </w:t>
      </w:r>
      <w:r w:rsidR="00B6680E">
        <w:rPr>
          <w:rFonts w:ascii="Arial" w:hAnsi="Arial" w:cs="Arial"/>
          <w:b/>
          <w:sz w:val="32"/>
        </w:rPr>
        <w:t>108-</w:t>
      </w:r>
      <w:r>
        <w:rPr>
          <w:rFonts w:ascii="Arial" w:hAnsi="Arial" w:cs="Arial"/>
          <w:b/>
          <w:sz w:val="32"/>
        </w:rPr>
        <w:t>bis</w:t>
      </w:r>
    </w:p>
    <w:p w14:paraId="159F55F6" w14:textId="77777777" w:rsidR="00CA52A5" w:rsidRDefault="00CA52A5" w:rsidP="00CA52A5">
      <w:pPr>
        <w:jc w:val="center"/>
        <w:rPr>
          <w:rFonts w:ascii="Arial" w:hAnsi="Arial" w:cs="Arial"/>
          <w:b/>
          <w:sz w:val="32"/>
        </w:rPr>
      </w:pPr>
      <w:r>
        <w:rPr>
          <w:rFonts w:ascii="Arial" w:hAnsi="Arial" w:cs="Arial"/>
          <w:b/>
          <w:sz w:val="32"/>
        </w:rPr>
        <w:t>Xiamen, China, 09/10/2023 to 13/10/2023</w:t>
      </w:r>
    </w:p>
    <w:p w14:paraId="5D46EA33" w14:textId="77777777" w:rsidR="00CA52A5" w:rsidRDefault="00CA52A5" w:rsidP="00CA52A5"/>
    <w:p w14:paraId="2E819057" w14:textId="77777777" w:rsidR="00CA52A5" w:rsidRDefault="00CA52A5" w:rsidP="00CA52A5">
      <w:r>
        <w:t>Report generated on Thursday, 2023-09-28 08:44  UTC</w:t>
      </w:r>
    </w:p>
    <w:p w14:paraId="65B4946C" w14:textId="77777777" w:rsidR="00CA52A5" w:rsidRDefault="00CA52A5" w:rsidP="00CA52A5"/>
    <w:p w14:paraId="5D70F2E4" w14:textId="77777777" w:rsidR="00CA52A5" w:rsidRDefault="00CA52A5" w:rsidP="00CA52A5">
      <w:r>
        <w:t>Contents:</w:t>
      </w:r>
    </w:p>
    <w:p w14:paraId="6DEB4934" w14:textId="72A0BDAA" w:rsidR="00CA52A5" w:rsidRDefault="00CA52A5">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_Toc146795694 \h </w:instrText>
      </w:r>
      <w:r>
        <w:fldChar w:fldCharType="separate"/>
      </w:r>
      <w:r>
        <w:t>11</w:t>
      </w:r>
      <w:r>
        <w:fldChar w:fldCharType="end"/>
      </w:r>
    </w:p>
    <w:p w14:paraId="76644C0B" w14:textId="3C9531D8" w:rsidR="00CA52A5" w:rsidRDefault="00CA52A5">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arrangement and events</w:t>
      </w:r>
      <w:r>
        <w:tab/>
      </w:r>
      <w:r>
        <w:fldChar w:fldCharType="begin"/>
      </w:r>
      <w:r>
        <w:instrText xml:space="preserve"> PAGEREF _Toc146795695 \h </w:instrText>
      </w:r>
      <w:r>
        <w:fldChar w:fldCharType="separate"/>
      </w:r>
      <w:r>
        <w:t>11</w:t>
      </w:r>
      <w:r>
        <w:fldChar w:fldCharType="end"/>
      </w:r>
    </w:p>
    <w:p w14:paraId="00C64174" w14:textId="7FE560FE" w:rsidR="00CA52A5" w:rsidRDefault="00CA52A5">
      <w:pPr>
        <w:pStyle w:val="TOC3"/>
        <w:rPr>
          <w:rFonts w:asciiTheme="minorHAnsi" w:eastAsiaTheme="minorEastAsia" w:hAnsiTheme="minorHAnsi" w:cstheme="minorBidi"/>
          <w:kern w:val="2"/>
          <w:sz w:val="22"/>
          <w:szCs w:val="22"/>
          <w14:ligatures w14:val="standardContextual"/>
        </w:rPr>
      </w:pPr>
      <w:r>
        <w:t>2.1</w:t>
      </w:r>
      <w:r>
        <w:rPr>
          <w:rFonts w:asciiTheme="minorHAnsi" w:eastAsiaTheme="minorEastAsia" w:hAnsiTheme="minorHAnsi" w:cstheme="minorBidi"/>
          <w:kern w:val="2"/>
          <w:sz w:val="22"/>
          <w:szCs w:val="22"/>
          <w14:ligatures w14:val="standardContextual"/>
        </w:rPr>
        <w:tab/>
      </w:r>
      <w:r>
        <w:t>Meeting agenda and meeting report</w:t>
      </w:r>
      <w:r>
        <w:tab/>
      </w:r>
      <w:r>
        <w:fldChar w:fldCharType="begin"/>
      </w:r>
      <w:r>
        <w:instrText xml:space="preserve"> PAGEREF _Toc146795696 \h </w:instrText>
      </w:r>
      <w:r>
        <w:fldChar w:fldCharType="separate"/>
      </w:r>
      <w:r>
        <w:t>11</w:t>
      </w:r>
      <w:r>
        <w:fldChar w:fldCharType="end"/>
      </w:r>
    </w:p>
    <w:p w14:paraId="50C9B191" w14:textId="5B8249D9" w:rsidR="00CA52A5" w:rsidRDefault="00CA52A5">
      <w:pPr>
        <w:pStyle w:val="TOC3"/>
        <w:rPr>
          <w:rFonts w:asciiTheme="minorHAnsi" w:eastAsiaTheme="minorEastAsia" w:hAnsiTheme="minorHAnsi" w:cstheme="minorBidi"/>
          <w:kern w:val="2"/>
          <w:sz w:val="22"/>
          <w:szCs w:val="22"/>
          <w14:ligatures w14:val="standardContextual"/>
        </w:rPr>
      </w:pPr>
      <w:r>
        <w:t>2.2</w:t>
      </w:r>
      <w:r>
        <w:rPr>
          <w:rFonts w:asciiTheme="minorHAnsi" w:eastAsiaTheme="minorEastAsia" w:hAnsiTheme="minorHAnsi" w:cstheme="minorBidi"/>
          <w:kern w:val="2"/>
          <w:sz w:val="22"/>
          <w:szCs w:val="22"/>
          <w14:ligatures w14:val="standardContextual"/>
        </w:rPr>
        <w:tab/>
      </w:r>
      <w:r>
        <w:t>Summary of sessions</w:t>
      </w:r>
      <w:r>
        <w:tab/>
      </w:r>
      <w:r>
        <w:fldChar w:fldCharType="begin"/>
      </w:r>
      <w:r>
        <w:instrText xml:space="preserve"> PAGEREF _Toc146795697 \h </w:instrText>
      </w:r>
      <w:r>
        <w:fldChar w:fldCharType="separate"/>
      </w:r>
      <w:r>
        <w:t>11</w:t>
      </w:r>
      <w:r>
        <w:fldChar w:fldCharType="end"/>
      </w:r>
    </w:p>
    <w:p w14:paraId="64ADEAE1" w14:textId="25922A40" w:rsidR="00CA52A5" w:rsidRDefault="00CA52A5">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_Toc146795698 \h </w:instrText>
      </w:r>
      <w:r>
        <w:fldChar w:fldCharType="separate"/>
      </w:r>
      <w:r>
        <w:t>11</w:t>
      </w:r>
      <w:r>
        <w:fldChar w:fldCharType="end"/>
      </w:r>
    </w:p>
    <w:p w14:paraId="7F18B1EB" w14:textId="496D4482" w:rsidR="00CA52A5" w:rsidRDefault="00CA52A5">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_Toc146795699 \h </w:instrText>
      </w:r>
      <w:r>
        <w:fldChar w:fldCharType="separate"/>
      </w:r>
      <w:r>
        <w:t>15</w:t>
      </w:r>
      <w:r>
        <w:fldChar w:fldCharType="end"/>
      </w:r>
    </w:p>
    <w:p w14:paraId="716E920F" w14:textId="65F2C8E3" w:rsidR="00CA52A5" w:rsidRDefault="00CA52A5">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_Toc146795700 \h </w:instrText>
      </w:r>
      <w:r>
        <w:fldChar w:fldCharType="separate"/>
      </w:r>
      <w:r>
        <w:t>15</w:t>
      </w:r>
      <w:r>
        <w:fldChar w:fldCharType="end"/>
      </w:r>
    </w:p>
    <w:p w14:paraId="39E635DF" w14:textId="395FEFAC" w:rsidR="00CA52A5" w:rsidRDefault="00CA52A5">
      <w:pPr>
        <w:pStyle w:val="TOC4"/>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_Toc146795701 \h </w:instrText>
      </w:r>
      <w:r>
        <w:fldChar w:fldCharType="separate"/>
      </w:r>
      <w:r>
        <w:t>15</w:t>
      </w:r>
      <w:r>
        <w:fldChar w:fldCharType="end"/>
      </w:r>
    </w:p>
    <w:p w14:paraId="4FAD7F8E" w14:textId="5BED72B8" w:rsidR="00CA52A5" w:rsidRDefault="00CA52A5">
      <w:pPr>
        <w:pStyle w:val="TOC5"/>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_Toc146795702 \h </w:instrText>
      </w:r>
      <w:r>
        <w:fldChar w:fldCharType="separate"/>
      </w:r>
      <w:r>
        <w:t>15</w:t>
      </w:r>
      <w:r>
        <w:fldChar w:fldCharType="end"/>
      </w:r>
    </w:p>
    <w:p w14:paraId="4E0358BB" w14:textId="1F5BE7AD" w:rsidR="00CA52A5" w:rsidRDefault="00CA52A5">
      <w:pPr>
        <w:pStyle w:val="TOC5"/>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_Toc146795703 \h </w:instrText>
      </w:r>
      <w:r>
        <w:fldChar w:fldCharType="separate"/>
      </w:r>
      <w:r>
        <w:t>17</w:t>
      </w:r>
      <w:r>
        <w:fldChar w:fldCharType="end"/>
      </w:r>
    </w:p>
    <w:p w14:paraId="716FD838" w14:textId="2C1DC540" w:rsidR="00CA52A5" w:rsidRDefault="00CA52A5">
      <w:pPr>
        <w:pStyle w:val="TOC4"/>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_Toc146795704 \h </w:instrText>
      </w:r>
      <w:r>
        <w:fldChar w:fldCharType="separate"/>
      </w:r>
      <w:r>
        <w:t>19</w:t>
      </w:r>
      <w:r>
        <w:fldChar w:fldCharType="end"/>
      </w:r>
    </w:p>
    <w:p w14:paraId="6AC6D7D3" w14:textId="21F13C38" w:rsidR="00CA52A5" w:rsidRDefault="00CA52A5">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Moderator summary and conclusions (for basket WI AI 4.3 to AI 4.26 )</w:t>
      </w:r>
      <w:r>
        <w:tab/>
      </w:r>
      <w:r>
        <w:fldChar w:fldCharType="begin"/>
      </w:r>
      <w:r>
        <w:instrText xml:space="preserve"> PAGEREF _Toc146795705 \h </w:instrText>
      </w:r>
      <w:r>
        <w:fldChar w:fldCharType="separate"/>
      </w:r>
      <w:r>
        <w:t>19</w:t>
      </w:r>
      <w:r>
        <w:fldChar w:fldCharType="end"/>
      </w:r>
    </w:p>
    <w:p w14:paraId="6952A0AD" w14:textId="165EAB1F" w:rsidR="00CA52A5" w:rsidRDefault="00CA52A5">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_Toc146795706 \h </w:instrText>
      </w:r>
      <w:r>
        <w:fldChar w:fldCharType="separate"/>
      </w:r>
      <w:r>
        <w:t>19</w:t>
      </w:r>
      <w:r>
        <w:fldChar w:fldCharType="end"/>
      </w:r>
    </w:p>
    <w:p w14:paraId="21EB03C3" w14:textId="2B6A0204" w:rsidR="00CA52A5" w:rsidRDefault="00CA52A5">
      <w:pPr>
        <w:pStyle w:val="TOC4"/>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_Toc146795707 \h </w:instrText>
      </w:r>
      <w:r>
        <w:fldChar w:fldCharType="separate"/>
      </w:r>
      <w:r>
        <w:t>19</w:t>
      </w:r>
      <w:r>
        <w:fldChar w:fldCharType="end"/>
      </w:r>
    </w:p>
    <w:p w14:paraId="4FFC0D6E" w14:textId="4845B276" w:rsidR="00CA52A5" w:rsidRDefault="00CA52A5">
      <w:pPr>
        <w:pStyle w:val="TOC4"/>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_Toc146795708 \h </w:instrText>
      </w:r>
      <w:r>
        <w:fldChar w:fldCharType="separate"/>
      </w:r>
      <w:r>
        <w:t>19</w:t>
      </w:r>
      <w:r>
        <w:fldChar w:fldCharType="end"/>
      </w:r>
    </w:p>
    <w:p w14:paraId="139C1AA4" w14:textId="7141BA75" w:rsidR="00CA52A5" w:rsidRDefault="00CA52A5">
      <w:pPr>
        <w:pStyle w:val="TOC4"/>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_Toc146795709 \h </w:instrText>
      </w:r>
      <w:r>
        <w:fldChar w:fldCharType="separate"/>
      </w:r>
      <w:r>
        <w:t>20</w:t>
      </w:r>
      <w:r>
        <w:fldChar w:fldCharType="end"/>
      </w:r>
    </w:p>
    <w:p w14:paraId="66B6CBB5" w14:textId="195AD675" w:rsidR="00CA52A5" w:rsidRDefault="00CA52A5">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_Toc146795710 \h </w:instrText>
      </w:r>
      <w:r>
        <w:fldChar w:fldCharType="separate"/>
      </w:r>
      <w:r>
        <w:t>20</w:t>
      </w:r>
      <w:r>
        <w:fldChar w:fldCharType="end"/>
      </w:r>
    </w:p>
    <w:p w14:paraId="0DB1DF8F" w14:textId="677AA7AA" w:rsidR="00CA52A5" w:rsidRDefault="00CA52A5">
      <w:pPr>
        <w:pStyle w:val="TOC4"/>
        <w:rPr>
          <w:rFonts w:asciiTheme="minorHAnsi" w:eastAsiaTheme="minorEastAsia" w:hAnsiTheme="minorHAnsi" w:cstheme="minorBidi"/>
          <w:kern w:val="2"/>
          <w:sz w:val="22"/>
          <w:szCs w:val="22"/>
          <w14:ligatures w14:val="standardContextual"/>
        </w:rPr>
      </w:pPr>
      <w:r>
        <w:t>4.4.1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_Toc146795711 \h </w:instrText>
      </w:r>
      <w:r>
        <w:fldChar w:fldCharType="separate"/>
      </w:r>
      <w:r>
        <w:t>20</w:t>
      </w:r>
      <w:r>
        <w:fldChar w:fldCharType="end"/>
      </w:r>
    </w:p>
    <w:p w14:paraId="7BDA2DA3" w14:textId="2B868F7C" w:rsidR="00CA52A5" w:rsidRDefault="00CA52A5">
      <w:pPr>
        <w:pStyle w:val="TOC4"/>
        <w:rPr>
          <w:rFonts w:asciiTheme="minorHAnsi" w:eastAsiaTheme="minorEastAsia" w:hAnsiTheme="minorHAnsi" w:cstheme="minorBidi"/>
          <w:kern w:val="2"/>
          <w:sz w:val="22"/>
          <w:szCs w:val="22"/>
          <w14:ligatures w14:val="standardContextual"/>
        </w:rPr>
      </w:pPr>
      <w:r>
        <w:t>4.4.2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_Toc146795712 \h </w:instrText>
      </w:r>
      <w:r>
        <w:fldChar w:fldCharType="separate"/>
      </w:r>
      <w:r>
        <w:t>20</w:t>
      </w:r>
      <w:r>
        <w:fldChar w:fldCharType="end"/>
      </w:r>
    </w:p>
    <w:p w14:paraId="7C15CB5C" w14:textId="4B4F4F66" w:rsidR="00CA52A5" w:rsidRDefault="00CA52A5">
      <w:pPr>
        <w:pStyle w:val="TOC4"/>
        <w:rPr>
          <w:rFonts w:asciiTheme="minorHAnsi" w:eastAsiaTheme="minorEastAsia" w:hAnsiTheme="minorHAnsi" w:cstheme="minorBidi"/>
          <w:kern w:val="2"/>
          <w:sz w:val="22"/>
          <w:szCs w:val="22"/>
          <w14:ligatures w14:val="standardContextual"/>
        </w:rPr>
      </w:pPr>
      <w:r>
        <w:t>4.4.3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_Toc146795713 \h </w:instrText>
      </w:r>
      <w:r>
        <w:fldChar w:fldCharType="separate"/>
      </w:r>
      <w:r>
        <w:t>22</w:t>
      </w:r>
      <w:r>
        <w:fldChar w:fldCharType="end"/>
      </w:r>
    </w:p>
    <w:p w14:paraId="6B278014" w14:textId="7F1ECB1E" w:rsidR="00CA52A5" w:rsidRDefault="00CA52A5">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_Toc146795714 \h </w:instrText>
      </w:r>
      <w:r>
        <w:fldChar w:fldCharType="separate"/>
      </w:r>
      <w:r>
        <w:t>22</w:t>
      </w:r>
      <w:r>
        <w:fldChar w:fldCharType="end"/>
      </w:r>
    </w:p>
    <w:p w14:paraId="6569829D" w14:textId="1747026F" w:rsidR="00CA52A5" w:rsidRDefault="00CA52A5">
      <w:pPr>
        <w:pStyle w:val="TOC4"/>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_Toc146795715 \h </w:instrText>
      </w:r>
      <w:r>
        <w:fldChar w:fldCharType="separate"/>
      </w:r>
      <w:r>
        <w:t>22</w:t>
      </w:r>
      <w:r>
        <w:fldChar w:fldCharType="end"/>
      </w:r>
    </w:p>
    <w:p w14:paraId="1BC4AAE9" w14:textId="11DEB680" w:rsidR="00CA52A5" w:rsidRDefault="00CA52A5">
      <w:pPr>
        <w:pStyle w:val="TOC4"/>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_Toc146795716 \h </w:instrText>
      </w:r>
      <w:r>
        <w:fldChar w:fldCharType="separate"/>
      </w:r>
      <w:r>
        <w:t>22</w:t>
      </w:r>
      <w:r>
        <w:fldChar w:fldCharType="end"/>
      </w:r>
    </w:p>
    <w:p w14:paraId="62DD795F" w14:textId="16497867" w:rsidR="00CA52A5" w:rsidRDefault="00CA52A5">
      <w:pPr>
        <w:pStyle w:val="TOC4"/>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_Toc146795717 \h </w:instrText>
      </w:r>
      <w:r>
        <w:fldChar w:fldCharType="separate"/>
      </w:r>
      <w:r>
        <w:t>23</w:t>
      </w:r>
      <w:r>
        <w:fldChar w:fldCharType="end"/>
      </w:r>
    </w:p>
    <w:p w14:paraId="65860B59" w14:textId="4ABC15CF" w:rsidR="00CA52A5" w:rsidRDefault="00CA52A5">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_Toc146795718 \h </w:instrText>
      </w:r>
      <w:r>
        <w:fldChar w:fldCharType="separate"/>
      </w:r>
      <w:r>
        <w:t>23</w:t>
      </w:r>
      <w:r>
        <w:fldChar w:fldCharType="end"/>
      </w:r>
    </w:p>
    <w:p w14:paraId="626E4D5E" w14:textId="433F6C4C" w:rsidR="00CA52A5" w:rsidRDefault="00CA52A5">
      <w:pPr>
        <w:pStyle w:val="TOC4"/>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_Toc146795719 \h </w:instrText>
      </w:r>
      <w:r>
        <w:fldChar w:fldCharType="separate"/>
      </w:r>
      <w:r>
        <w:t>23</w:t>
      </w:r>
      <w:r>
        <w:fldChar w:fldCharType="end"/>
      </w:r>
    </w:p>
    <w:p w14:paraId="3C9AE88A" w14:textId="467E0E02" w:rsidR="00CA52A5" w:rsidRDefault="00CA52A5">
      <w:pPr>
        <w:pStyle w:val="TOC4"/>
        <w:rPr>
          <w:rFonts w:asciiTheme="minorHAnsi" w:eastAsiaTheme="minorEastAsia" w:hAnsiTheme="minorHAnsi" w:cstheme="minorBidi"/>
          <w:kern w:val="2"/>
          <w:sz w:val="22"/>
          <w:szCs w:val="22"/>
          <w14:ligatures w14:val="standardContextual"/>
        </w:rPr>
      </w:pPr>
      <w:r>
        <w:lastRenderedPageBreak/>
        <w:t>4.6.2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_Toc146795720 \h </w:instrText>
      </w:r>
      <w:r>
        <w:fldChar w:fldCharType="separate"/>
      </w:r>
      <w:r>
        <w:t>23</w:t>
      </w:r>
      <w:r>
        <w:fldChar w:fldCharType="end"/>
      </w:r>
    </w:p>
    <w:p w14:paraId="1DD7C45C" w14:textId="11A60CFB" w:rsidR="00CA52A5" w:rsidRDefault="00CA52A5">
      <w:pPr>
        <w:pStyle w:val="TOC4"/>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_Toc146795721 \h </w:instrText>
      </w:r>
      <w:r>
        <w:fldChar w:fldCharType="separate"/>
      </w:r>
      <w:r>
        <w:t>25</w:t>
      </w:r>
      <w:r>
        <w:fldChar w:fldCharType="end"/>
      </w:r>
    </w:p>
    <w:p w14:paraId="7994C92C" w14:textId="62122735" w:rsidR="00CA52A5" w:rsidRDefault="00CA52A5">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_Toc146795722 \h </w:instrText>
      </w:r>
      <w:r>
        <w:fldChar w:fldCharType="separate"/>
      </w:r>
      <w:r>
        <w:t>25</w:t>
      </w:r>
      <w:r>
        <w:fldChar w:fldCharType="end"/>
      </w:r>
    </w:p>
    <w:p w14:paraId="5BF68F53" w14:textId="7494B7E0" w:rsidR="00CA52A5" w:rsidRDefault="00CA52A5">
      <w:pPr>
        <w:pStyle w:val="TOC4"/>
        <w:rPr>
          <w:rFonts w:asciiTheme="minorHAnsi" w:eastAsiaTheme="minorEastAsia" w:hAnsiTheme="minorHAnsi" w:cstheme="minorBidi"/>
          <w:kern w:val="2"/>
          <w:sz w:val="22"/>
          <w:szCs w:val="22"/>
          <w14:ligatures w14:val="standardContextual"/>
        </w:rPr>
      </w:pPr>
      <w:r>
        <w:t>4.7.1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_Toc146795723 \h </w:instrText>
      </w:r>
      <w:r>
        <w:fldChar w:fldCharType="separate"/>
      </w:r>
      <w:r>
        <w:t>25</w:t>
      </w:r>
      <w:r>
        <w:fldChar w:fldCharType="end"/>
      </w:r>
    </w:p>
    <w:p w14:paraId="1CE54430" w14:textId="6180AE8B" w:rsidR="00CA52A5" w:rsidRDefault="00CA52A5">
      <w:pPr>
        <w:pStyle w:val="TOC4"/>
        <w:rPr>
          <w:rFonts w:asciiTheme="minorHAnsi" w:eastAsiaTheme="minorEastAsia" w:hAnsiTheme="minorHAnsi" w:cstheme="minorBidi"/>
          <w:kern w:val="2"/>
          <w:sz w:val="22"/>
          <w:szCs w:val="22"/>
          <w14:ligatures w14:val="standardContextual"/>
        </w:rPr>
      </w:pPr>
      <w:r>
        <w:t>4.7.2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_Toc146795724 \h </w:instrText>
      </w:r>
      <w:r>
        <w:fldChar w:fldCharType="separate"/>
      </w:r>
      <w:r>
        <w:t>25</w:t>
      </w:r>
      <w:r>
        <w:fldChar w:fldCharType="end"/>
      </w:r>
    </w:p>
    <w:p w14:paraId="2275A188" w14:textId="39C24210" w:rsidR="00CA52A5" w:rsidRDefault="00CA52A5">
      <w:pPr>
        <w:pStyle w:val="TOC4"/>
        <w:rPr>
          <w:rFonts w:asciiTheme="minorHAnsi" w:eastAsiaTheme="minorEastAsia" w:hAnsiTheme="minorHAnsi" w:cstheme="minorBidi"/>
          <w:kern w:val="2"/>
          <w:sz w:val="22"/>
          <w:szCs w:val="22"/>
          <w14:ligatures w14:val="standardContextual"/>
        </w:rPr>
      </w:pPr>
      <w:r>
        <w:t>4.7.3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_Toc146795725 \h </w:instrText>
      </w:r>
      <w:r>
        <w:fldChar w:fldCharType="separate"/>
      </w:r>
      <w:r>
        <w:t>26</w:t>
      </w:r>
      <w:r>
        <w:fldChar w:fldCharType="end"/>
      </w:r>
    </w:p>
    <w:p w14:paraId="15C2ABCF" w14:textId="1F431D4C" w:rsidR="00CA52A5" w:rsidRDefault="00CA52A5">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_Toc146795726 \h </w:instrText>
      </w:r>
      <w:r>
        <w:fldChar w:fldCharType="separate"/>
      </w:r>
      <w:r>
        <w:t>26</w:t>
      </w:r>
      <w:r>
        <w:fldChar w:fldCharType="end"/>
      </w:r>
    </w:p>
    <w:p w14:paraId="6845F006" w14:textId="23283530" w:rsidR="00CA52A5" w:rsidRDefault="00CA52A5">
      <w:pPr>
        <w:pStyle w:val="TOC4"/>
        <w:rPr>
          <w:rFonts w:asciiTheme="minorHAnsi" w:eastAsiaTheme="minorEastAsia" w:hAnsiTheme="minorHAnsi" w:cstheme="minorBidi"/>
          <w:kern w:val="2"/>
          <w:sz w:val="22"/>
          <w:szCs w:val="22"/>
          <w14:ligatures w14:val="standardContextual"/>
        </w:rPr>
      </w:pPr>
      <w:r>
        <w:t>4.8.1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_Toc146795727 \h </w:instrText>
      </w:r>
      <w:r>
        <w:fldChar w:fldCharType="separate"/>
      </w:r>
      <w:r>
        <w:t>26</w:t>
      </w:r>
      <w:r>
        <w:fldChar w:fldCharType="end"/>
      </w:r>
    </w:p>
    <w:p w14:paraId="5E160F7D" w14:textId="57757B26" w:rsidR="00CA52A5" w:rsidRDefault="00CA52A5">
      <w:pPr>
        <w:pStyle w:val="TOC4"/>
        <w:rPr>
          <w:rFonts w:asciiTheme="minorHAnsi" w:eastAsiaTheme="minorEastAsia" w:hAnsiTheme="minorHAnsi" w:cstheme="minorBidi"/>
          <w:kern w:val="2"/>
          <w:sz w:val="22"/>
          <w:szCs w:val="22"/>
          <w14:ligatures w14:val="standardContextual"/>
        </w:rPr>
      </w:pPr>
      <w:r>
        <w:t>4.8.2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_Toc146795728 \h </w:instrText>
      </w:r>
      <w:r>
        <w:fldChar w:fldCharType="separate"/>
      </w:r>
      <w:r>
        <w:t>26</w:t>
      </w:r>
      <w:r>
        <w:fldChar w:fldCharType="end"/>
      </w:r>
    </w:p>
    <w:p w14:paraId="0F5D0B2D" w14:textId="5E7D521E" w:rsidR="00CA52A5" w:rsidRDefault="00CA52A5">
      <w:pPr>
        <w:pStyle w:val="TOC4"/>
        <w:rPr>
          <w:rFonts w:asciiTheme="minorHAnsi" w:eastAsiaTheme="minorEastAsia" w:hAnsiTheme="minorHAnsi" w:cstheme="minorBidi"/>
          <w:kern w:val="2"/>
          <w:sz w:val="22"/>
          <w:szCs w:val="22"/>
          <w14:ligatures w14:val="standardContextual"/>
        </w:rPr>
      </w:pPr>
      <w:r>
        <w:t>4.8.3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_Toc146795729 \h </w:instrText>
      </w:r>
      <w:r>
        <w:fldChar w:fldCharType="separate"/>
      </w:r>
      <w:r>
        <w:t>26</w:t>
      </w:r>
      <w:r>
        <w:fldChar w:fldCharType="end"/>
      </w:r>
    </w:p>
    <w:p w14:paraId="7F826BE0" w14:textId="589002A9" w:rsidR="00CA52A5" w:rsidRDefault="00CA52A5">
      <w:pPr>
        <w:pStyle w:val="TOC3"/>
        <w:rPr>
          <w:rFonts w:asciiTheme="minorHAnsi" w:eastAsiaTheme="minorEastAsia" w:hAnsiTheme="minorHAnsi" w:cstheme="minorBidi"/>
          <w:kern w:val="2"/>
          <w:sz w:val="22"/>
          <w:szCs w:val="22"/>
          <w14:ligatures w14:val="standardContextual"/>
        </w:rPr>
      </w:pPr>
      <w:r>
        <w:t>4.9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_Toc146795730 \h </w:instrText>
      </w:r>
      <w:r>
        <w:fldChar w:fldCharType="separate"/>
      </w:r>
      <w:r>
        <w:t>26</w:t>
      </w:r>
      <w:r>
        <w:fldChar w:fldCharType="end"/>
      </w:r>
    </w:p>
    <w:p w14:paraId="497168DC" w14:textId="731789E3" w:rsidR="00CA52A5" w:rsidRDefault="00CA52A5">
      <w:pPr>
        <w:pStyle w:val="TOC4"/>
        <w:rPr>
          <w:rFonts w:asciiTheme="minorHAnsi" w:eastAsiaTheme="minorEastAsia" w:hAnsiTheme="minorHAnsi" w:cstheme="minorBidi"/>
          <w:kern w:val="2"/>
          <w:sz w:val="22"/>
          <w:szCs w:val="22"/>
          <w14:ligatures w14:val="standardContextual"/>
        </w:rPr>
      </w:pPr>
      <w:r>
        <w:t>4.9.1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_Toc146795731 \h </w:instrText>
      </w:r>
      <w:r>
        <w:fldChar w:fldCharType="separate"/>
      </w:r>
      <w:r>
        <w:t>26</w:t>
      </w:r>
      <w:r>
        <w:fldChar w:fldCharType="end"/>
      </w:r>
    </w:p>
    <w:p w14:paraId="1ED09CC3" w14:textId="77ABFE60" w:rsidR="00CA52A5" w:rsidRDefault="00CA52A5">
      <w:pPr>
        <w:pStyle w:val="TOC4"/>
        <w:rPr>
          <w:rFonts w:asciiTheme="minorHAnsi" w:eastAsiaTheme="minorEastAsia" w:hAnsiTheme="minorHAnsi" w:cstheme="minorBidi"/>
          <w:kern w:val="2"/>
          <w:sz w:val="22"/>
          <w:szCs w:val="22"/>
          <w14:ligatures w14:val="standardContextual"/>
        </w:rPr>
      </w:pPr>
      <w:r>
        <w:t>4.9.2</w:t>
      </w:r>
      <w:r>
        <w:rPr>
          <w:rFonts w:asciiTheme="minorHAnsi" w:eastAsiaTheme="minorEastAsia" w:hAnsiTheme="minorHAnsi" w:cstheme="minorBidi"/>
          <w:kern w:val="2"/>
          <w:sz w:val="22"/>
          <w:szCs w:val="22"/>
          <w14:ligatures w14:val="standardContextual"/>
        </w:rPr>
        <w:tab/>
      </w:r>
      <w:r>
        <w:t>UE RF requirements for FR1</w:t>
      </w:r>
      <w:r>
        <w:tab/>
      </w:r>
      <w:r>
        <w:fldChar w:fldCharType="begin"/>
      </w:r>
      <w:r>
        <w:instrText xml:space="preserve"> PAGEREF _Toc146795732 \h </w:instrText>
      </w:r>
      <w:r>
        <w:fldChar w:fldCharType="separate"/>
      </w:r>
      <w:r>
        <w:t>26</w:t>
      </w:r>
      <w:r>
        <w:fldChar w:fldCharType="end"/>
      </w:r>
    </w:p>
    <w:p w14:paraId="441A9A57" w14:textId="4D3FC548" w:rsidR="00CA52A5" w:rsidRDefault="00CA52A5">
      <w:pPr>
        <w:pStyle w:val="TOC4"/>
        <w:rPr>
          <w:rFonts w:asciiTheme="minorHAnsi" w:eastAsiaTheme="minorEastAsia" w:hAnsiTheme="minorHAnsi" w:cstheme="minorBidi"/>
          <w:kern w:val="2"/>
          <w:sz w:val="22"/>
          <w:szCs w:val="22"/>
          <w14:ligatures w14:val="standardContextual"/>
        </w:rPr>
      </w:pPr>
      <w:r>
        <w:t>4.9.3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_Toc146795733 \h </w:instrText>
      </w:r>
      <w:r>
        <w:fldChar w:fldCharType="separate"/>
      </w:r>
      <w:r>
        <w:t>27</w:t>
      </w:r>
      <w:r>
        <w:fldChar w:fldCharType="end"/>
      </w:r>
    </w:p>
    <w:p w14:paraId="4B9FC99B" w14:textId="41C90A49" w:rsidR="00CA52A5" w:rsidRDefault="00CA52A5">
      <w:pPr>
        <w:pStyle w:val="TOC3"/>
        <w:rPr>
          <w:rFonts w:asciiTheme="minorHAnsi" w:eastAsiaTheme="minorEastAsia" w:hAnsiTheme="minorHAnsi" w:cstheme="minorBidi"/>
          <w:kern w:val="2"/>
          <w:sz w:val="22"/>
          <w:szCs w:val="22"/>
          <w14:ligatures w14:val="standardContextual"/>
        </w:rPr>
      </w:pPr>
      <w:r>
        <w:t>4.10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_Toc146795734 \h </w:instrText>
      </w:r>
      <w:r>
        <w:fldChar w:fldCharType="separate"/>
      </w:r>
      <w:r>
        <w:t>27</w:t>
      </w:r>
      <w:r>
        <w:fldChar w:fldCharType="end"/>
      </w:r>
    </w:p>
    <w:p w14:paraId="4C061C85" w14:textId="778FF6FF" w:rsidR="00CA52A5" w:rsidRDefault="00CA52A5">
      <w:pPr>
        <w:pStyle w:val="TOC4"/>
        <w:rPr>
          <w:rFonts w:asciiTheme="minorHAnsi" w:eastAsiaTheme="minorEastAsia" w:hAnsiTheme="minorHAnsi" w:cstheme="minorBidi"/>
          <w:kern w:val="2"/>
          <w:sz w:val="22"/>
          <w:szCs w:val="22"/>
          <w14:ligatures w14:val="standardContextual"/>
        </w:rPr>
      </w:pPr>
      <w:r>
        <w:t>4.10.1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_Toc146795735 \h </w:instrText>
      </w:r>
      <w:r>
        <w:fldChar w:fldCharType="separate"/>
      </w:r>
      <w:r>
        <w:t>27</w:t>
      </w:r>
      <w:r>
        <w:fldChar w:fldCharType="end"/>
      </w:r>
    </w:p>
    <w:p w14:paraId="2180F2A9" w14:textId="10B0F8F5" w:rsidR="00CA52A5" w:rsidRDefault="00CA52A5">
      <w:pPr>
        <w:pStyle w:val="TOC4"/>
        <w:rPr>
          <w:rFonts w:asciiTheme="minorHAnsi" w:eastAsiaTheme="minorEastAsia" w:hAnsiTheme="minorHAnsi" w:cstheme="minorBidi"/>
          <w:kern w:val="2"/>
          <w:sz w:val="22"/>
          <w:szCs w:val="22"/>
          <w14:ligatures w14:val="standardContextual"/>
        </w:rPr>
      </w:pPr>
      <w:r>
        <w:t>4.10.2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_Toc146795736 \h </w:instrText>
      </w:r>
      <w:r>
        <w:fldChar w:fldCharType="separate"/>
      </w:r>
      <w:r>
        <w:t>27</w:t>
      </w:r>
      <w:r>
        <w:fldChar w:fldCharType="end"/>
      </w:r>
    </w:p>
    <w:p w14:paraId="6AE9F6CA" w14:textId="12D2479A" w:rsidR="00CA52A5" w:rsidRDefault="00CA52A5">
      <w:pPr>
        <w:pStyle w:val="TOC4"/>
        <w:rPr>
          <w:rFonts w:asciiTheme="minorHAnsi" w:eastAsiaTheme="minorEastAsia" w:hAnsiTheme="minorHAnsi" w:cstheme="minorBidi"/>
          <w:kern w:val="2"/>
          <w:sz w:val="22"/>
          <w:szCs w:val="22"/>
          <w14:ligatures w14:val="standardContextual"/>
        </w:rPr>
      </w:pPr>
      <w:r>
        <w:t>4.10.3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_Toc146795737 \h </w:instrText>
      </w:r>
      <w:r>
        <w:fldChar w:fldCharType="separate"/>
      </w:r>
      <w:r>
        <w:t>31</w:t>
      </w:r>
      <w:r>
        <w:fldChar w:fldCharType="end"/>
      </w:r>
    </w:p>
    <w:p w14:paraId="2CAD8278" w14:textId="51D96F4B" w:rsidR="00CA52A5" w:rsidRDefault="00CA52A5">
      <w:pPr>
        <w:pStyle w:val="TOC3"/>
        <w:rPr>
          <w:rFonts w:asciiTheme="minorHAnsi" w:eastAsiaTheme="minorEastAsia" w:hAnsiTheme="minorHAnsi" w:cstheme="minorBidi"/>
          <w:kern w:val="2"/>
          <w:sz w:val="22"/>
          <w:szCs w:val="22"/>
          <w14:ligatures w14:val="standardContextual"/>
        </w:rPr>
      </w:pPr>
      <w:r>
        <w:t>4.11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_Toc146795738 \h </w:instrText>
      </w:r>
      <w:r>
        <w:fldChar w:fldCharType="separate"/>
      </w:r>
      <w:r>
        <w:t>31</w:t>
      </w:r>
      <w:r>
        <w:fldChar w:fldCharType="end"/>
      </w:r>
    </w:p>
    <w:p w14:paraId="1772FC67" w14:textId="12C58F27" w:rsidR="00CA52A5" w:rsidRDefault="00CA52A5">
      <w:pPr>
        <w:pStyle w:val="TOC4"/>
        <w:rPr>
          <w:rFonts w:asciiTheme="minorHAnsi" w:eastAsiaTheme="minorEastAsia" w:hAnsiTheme="minorHAnsi" w:cstheme="minorBidi"/>
          <w:kern w:val="2"/>
          <w:sz w:val="22"/>
          <w:szCs w:val="22"/>
          <w14:ligatures w14:val="standardContextual"/>
        </w:rPr>
      </w:pPr>
      <w:r>
        <w:t>4.11.1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_Toc146795739 \h </w:instrText>
      </w:r>
      <w:r>
        <w:fldChar w:fldCharType="separate"/>
      </w:r>
      <w:r>
        <w:t>31</w:t>
      </w:r>
      <w:r>
        <w:fldChar w:fldCharType="end"/>
      </w:r>
    </w:p>
    <w:p w14:paraId="3149C7D9" w14:textId="578E0D62" w:rsidR="00CA52A5" w:rsidRDefault="00CA52A5">
      <w:pPr>
        <w:pStyle w:val="TOC4"/>
        <w:rPr>
          <w:rFonts w:asciiTheme="minorHAnsi" w:eastAsiaTheme="minorEastAsia" w:hAnsiTheme="minorHAnsi" w:cstheme="minorBidi"/>
          <w:kern w:val="2"/>
          <w:sz w:val="22"/>
          <w:szCs w:val="22"/>
          <w14:ligatures w14:val="standardContextual"/>
        </w:rPr>
      </w:pPr>
      <w:r>
        <w:t>4.11.2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_Toc146795740 \h </w:instrText>
      </w:r>
      <w:r>
        <w:fldChar w:fldCharType="separate"/>
      </w:r>
      <w:r>
        <w:t>31</w:t>
      </w:r>
      <w:r>
        <w:fldChar w:fldCharType="end"/>
      </w:r>
    </w:p>
    <w:p w14:paraId="76848DCB" w14:textId="062B5342" w:rsidR="00CA52A5" w:rsidRDefault="00CA52A5">
      <w:pPr>
        <w:pStyle w:val="TOC4"/>
        <w:rPr>
          <w:rFonts w:asciiTheme="minorHAnsi" w:eastAsiaTheme="minorEastAsia" w:hAnsiTheme="minorHAnsi" w:cstheme="minorBidi"/>
          <w:kern w:val="2"/>
          <w:sz w:val="22"/>
          <w:szCs w:val="22"/>
          <w14:ligatures w14:val="standardContextual"/>
        </w:rPr>
      </w:pPr>
      <w:r>
        <w:t>4.11.3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_Toc146795741 \h </w:instrText>
      </w:r>
      <w:r>
        <w:fldChar w:fldCharType="separate"/>
      </w:r>
      <w:r>
        <w:t>36</w:t>
      </w:r>
      <w:r>
        <w:fldChar w:fldCharType="end"/>
      </w:r>
    </w:p>
    <w:p w14:paraId="5640AD44" w14:textId="4988E50E" w:rsidR="00CA52A5" w:rsidRDefault="00CA52A5">
      <w:pPr>
        <w:pStyle w:val="TOC3"/>
        <w:rPr>
          <w:rFonts w:asciiTheme="minorHAnsi" w:eastAsiaTheme="minorEastAsia" w:hAnsiTheme="minorHAnsi" w:cstheme="minorBidi"/>
          <w:kern w:val="2"/>
          <w:sz w:val="22"/>
          <w:szCs w:val="22"/>
          <w14:ligatures w14:val="standardContextual"/>
        </w:rPr>
      </w:pPr>
      <w:r>
        <w:t>4.12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_Toc146795742 \h </w:instrText>
      </w:r>
      <w:r>
        <w:fldChar w:fldCharType="separate"/>
      </w:r>
      <w:r>
        <w:t>37</w:t>
      </w:r>
      <w:r>
        <w:fldChar w:fldCharType="end"/>
      </w:r>
    </w:p>
    <w:p w14:paraId="0A43E1BF" w14:textId="44EA0574" w:rsidR="00CA52A5" w:rsidRDefault="00CA52A5">
      <w:pPr>
        <w:pStyle w:val="TOC4"/>
        <w:rPr>
          <w:rFonts w:asciiTheme="minorHAnsi" w:eastAsiaTheme="minorEastAsia" w:hAnsiTheme="minorHAnsi" w:cstheme="minorBidi"/>
          <w:kern w:val="2"/>
          <w:sz w:val="22"/>
          <w:szCs w:val="22"/>
          <w14:ligatures w14:val="standardContextual"/>
        </w:rPr>
      </w:pPr>
      <w:r>
        <w:t>4.12.1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_Toc146795743 \h </w:instrText>
      </w:r>
      <w:r>
        <w:fldChar w:fldCharType="separate"/>
      </w:r>
      <w:r>
        <w:t>37</w:t>
      </w:r>
      <w:r>
        <w:fldChar w:fldCharType="end"/>
      </w:r>
    </w:p>
    <w:p w14:paraId="69382045" w14:textId="69C42C65" w:rsidR="00CA52A5" w:rsidRDefault="00CA52A5">
      <w:pPr>
        <w:pStyle w:val="TOC4"/>
        <w:rPr>
          <w:rFonts w:asciiTheme="minorHAnsi" w:eastAsiaTheme="minorEastAsia" w:hAnsiTheme="minorHAnsi" w:cstheme="minorBidi"/>
          <w:kern w:val="2"/>
          <w:sz w:val="22"/>
          <w:szCs w:val="22"/>
          <w14:ligatures w14:val="standardContextual"/>
        </w:rPr>
      </w:pPr>
      <w:r>
        <w:t>4.12.2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_Toc146795744 \h </w:instrText>
      </w:r>
      <w:r>
        <w:fldChar w:fldCharType="separate"/>
      </w:r>
      <w:r>
        <w:t>37</w:t>
      </w:r>
      <w:r>
        <w:fldChar w:fldCharType="end"/>
      </w:r>
    </w:p>
    <w:p w14:paraId="293AE6A3" w14:textId="5AC827E2" w:rsidR="00CA52A5" w:rsidRDefault="00CA52A5">
      <w:pPr>
        <w:pStyle w:val="TOC4"/>
        <w:rPr>
          <w:rFonts w:asciiTheme="minorHAnsi" w:eastAsiaTheme="minorEastAsia" w:hAnsiTheme="minorHAnsi" w:cstheme="minorBidi"/>
          <w:kern w:val="2"/>
          <w:sz w:val="22"/>
          <w:szCs w:val="22"/>
          <w14:ligatures w14:val="standardContextual"/>
        </w:rPr>
      </w:pPr>
      <w:r>
        <w:t>4.12.3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_Toc146795745 \h </w:instrText>
      </w:r>
      <w:r>
        <w:fldChar w:fldCharType="separate"/>
      </w:r>
      <w:r>
        <w:t>38</w:t>
      </w:r>
      <w:r>
        <w:fldChar w:fldCharType="end"/>
      </w:r>
    </w:p>
    <w:p w14:paraId="53AEC073" w14:textId="19874D26" w:rsidR="00CA52A5" w:rsidRDefault="00CA52A5">
      <w:pPr>
        <w:pStyle w:val="TOC3"/>
        <w:rPr>
          <w:rFonts w:asciiTheme="minorHAnsi" w:eastAsiaTheme="minorEastAsia" w:hAnsiTheme="minorHAnsi" w:cstheme="minorBidi"/>
          <w:kern w:val="2"/>
          <w:sz w:val="22"/>
          <w:szCs w:val="22"/>
          <w14:ligatures w14:val="standardContextual"/>
        </w:rPr>
      </w:pPr>
      <w:r>
        <w:t>4.13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_Toc146795746 \h </w:instrText>
      </w:r>
      <w:r>
        <w:fldChar w:fldCharType="separate"/>
      </w:r>
      <w:r>
        <w:t>38</w:t>
      </w:r>
      <w:r>
        <w:fldChar w:fldCharType="end"/>
      </w:r>
    </w:p>
    <w:p w14:paraId="7219CF52" w14:textId="0A14D2C2" w:rsidR="00CA52A5" w:rsidRDefault="00CA52A5">
      <w:pPr>
        <w:pStyle w:val="TOC4"/>
        <w:rPr>
          <w:rFonts w:asciiTheme="minorHAnsi" w:eastAsiaTheme="minorEastAsia" w:hAnsiTheme="minorHAnsi" w:cstheme="minorBidi"/>
          <w:kern w:val="2"/>
          <w:sz w:val="22"/>
          <w:szCs w:val="22"/>
          <w14:ligatures w14:val="standardContextual"/>
        </w:rPr>
      </w:pPr>
      <w:r>
        <w:t>4.13.1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_Toc146795747 \h </w:instrText>
      </w:r>
      <w:r>
        <w:fldChar w:fldCharType="separate"/>
      </w:r>
      <w:r>
        <w:t>38</w:t>
      </w:r>
      <w:r>
        <w:fldChar w:fldCharType="end"/>
      </w:r>
    </w:p>
    <w:p w14:paraId="63336AEF" w14:textId="5AEA25FF" w:rsidR="00CA52A5" w:rsidRDefault="00CA52A5">
      <w:pPr>
        <w:pStyle w:val="TOC4"/>
        <w:rPr>
          <w:rFonts w:asciiTheme="minorHAnsi" w:eastAsiaTheme="minorEastAsia" w:hAnsiTheme="minorHAnsi" w:cstheme="minorBidi"/>
          <w:kern w:val="2"/>
          <w:sz w:val="22"/>
          <w:szCs w:val="22"/>
          <w14:ligatures w14:val="standardContextual"/>
        </w:rPr>
      </w:pPr>
      <w:r>
        <w:t>4.13.2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_Toc146795748 \h </w:instrText>
      </w:r>
      <w:r>
        <w:fldChar w:fldCharType="separate"/>
      </w:r>
      <w:r>
        <w:t>38</w:t>
      </w:r>
      <w:r>
        <w:fldChar w:fldCharType="end"/>
      </w:r>
    </w:p>
    <w:p w14:paraId="469A2D43" w14:textId="46E89B5D" w:rsidR="00CA52A5" w:rsidRDefault="00CA52A5">
      <w:pPr>
        <w:pStyle w:val="TOC3"/>
        <w:rPr>
          <w:rFonts w:asciiTheme="minorHAnsi" w:eastAsiaTheme="minorEastAsia" w:hAnsiTheme="minorHAnsi" w:cstheme="minorBidi"/>
          <w:kern w:val="2"/>
          <w:sz w:val="22"/>
          <w:szCs w:val="22"/>
          <w14:ligatures w14:val="standardContextual"/>
        </w:rPr>
      </w:pPr>
      <w:r>
        <w:t>4.14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_Toc146795749 \h </w:instrText>
      </w:r>
      <w:r>
        <w:fldChar w:fldCharType="separate"/>
      </w:r>
      <w:r>
        <w:t>39</w:t>
      </w:r>
      <w:r>
        <w:fldChar w:fldCharType="end"/>
      </w:r>
    </w:p>
    <w:p w14:paraId="23C74666" w14:textId="637A99C7" w:rsidR="00CA52A5" w:rsidRDefault="00CA52A5">
      <w:pPr>
        <w:pStyle w:val="TOC4"/>
        <w:rPr>
          <w:rFonts w:asciiTheme="minorHAnsi" w:eastAsiaTheme="minorEastAsia" w:hAnsiTheme="minorHAnsi" w:cstheme="minorBidi"/>
          <w:kern w:val="2"/>
          <w:sz w:val="22"/>
          <w:szCs w:val="22"/>
          <w14:ligatures w14:val="standardContextual"/>
        </w:rPr>
      </w:pPr>
      <w:r>
        <w:t>4.14.1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_Toc146795750 \h </w:instrText>
      </w:r>
      <w:r>
        <w:fldChar w:fldCharType="separate"/>
      </w:r>
      <w:r>
        <w:t>39</w:t>
      </w:r>
      <w:r>
        <w:fldChar w:fldCharType="end"/>
      </w:r>
    </w:p>
    <w:p w14:paraId="2EE46F7A" w14:textId="2FEBD3FA" w:rsidR="00CA52A5" w:rsidRDefault="00CA52A5">
      <w:pPr>
        <w:pStyle w:val="TOC4"/>
        <w:rPr>
          <w:rFonts w:asciiTheme="minorHAnsi" w:eastAsiaTheme="minorEastAsia" w:hAnsiTheme="minorHAnsi" w:cstheme="minorBidi"/>
          <w:kern w:val="2"/>
          <w:sz w:val="22"/>
          <w:szCs w:val="22"/>
          <w14:ligatures w14:val="standardContextual"/>
        </w:rPr>
      </w:pPr>
      <w:r>
        <w:t>4.14.2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_Toc146795751 \h </w:instrText>
      </w:r>
      <w:r>
        <w:fldChar w:fldCharType="separate"/>
      </w:r>
      <w:r>
        <w:t>39</w:t>
      </w:r>
      <w:r>
        <w:fldChar w:fldCharType="end"/>
      </w:r>
    </w:p>
    <w:p w14:paraId="0C956C8C" w14:textId="255A366E" w:rsidR="00CA52A5" w:rsidRDefault="00CA52A5">
      <w:pPr>
        <w:pStyle w:val="TOC3"/>
        <w:rPr>
          <w:rFonts w:asciiTheme="minorHAnsi" w:eastAsiaTheme="minorEastAsia" w:hAnsiTheme="minorHAnsi" w:cstheme="minorBidi"/>
          <w:kern w:val="2"/>
          <w:sz w:val="22"/>
          <w:szCs w:val="22"/>
          <w14:ligatures w14:val="standardContextual"/>
        </w:rPr>
      </w:pPr>
      <w:r>
        <w:t>4.15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_Toc146795752 \h </w:instrText>
      </w:r>
      <w:r>
        <w:fldChar w:fldCharType="separate"/>
      </w:r>
      <w:r>
        <w:t>39</w:t>
      </w:r>
      <w:r>
        <w:fldChar w:fldCharType="end"/>
      </w:r>
    </w:p>
    <w:p w14:paraId="5B71E670" w14:textId="6D48A110" w:rsidR="00CA52A5" w:rsidRDefault="00CA52A5">
      <w:pPr>
        <w:pStyle w:val="TOC4"/>
        <w:rPr>
          <w:rFonts w:asciiTheme="minorHAnsi" w:eastAsiaTheme="minorEastAsia" w:hAnsiTheme="minorHAnsi" w:cstheme="minorBidi"/>
          <w:kern w:val="2"/>
          <w:sz w:val="22"/>
          <w:szCs w:val="22"/>
          <w14:ligatures w14:val="standardContextual"/>
        </w:rPr>
      </w:pPr>
      <w:r>
        <w:t>4.15.1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_Toc146795753 \h </w:instrText>
      </w:r>
      <w:r>
        <w:fldChar w:fldCharType="separate"/>
      </w:r>
      <w:r>
        <w:t>39</w:t>
      </w:r>
      <w:r>
        <w:fldChar w:fldCharType="end"/>
      </w:r>
    </w:p>
    <w:p w14:paraId="3BA23DA4" w14:textId="3770A660" w:rsidR="00CA52A5" w:rsidRDefault="00CA52A5">
      <w:pPr>
        <w:pStyle w:val="TOC4"/>
        <w:rPr>
          <w:rFonts w:asciiTheme="minorHAnsi" w:eastAsiaTheme="minorEastAsia" w:hAnsiTheme="minorHAnsi" w:cstheme="minorBidi"/>
          <w:kern w:val="2"/>
          <w:sz w:val="22"/>
          <w:szCs w:val="22"/>
          <w14:ligatures w14:val="standardContextual"/>
        </w:rPr>
      </w:pPr>
      <w:r>
        <w:t>4.15.2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_Toc146795754 \h </w:instrText>
      </w:r>
      <w:r>
        <w:fldChar w:fldCharType="separate"/>
      </w:r>
      <w:r>
        <w:t>39</w:t>
      </w:r>
      <w:r>
        <w:fldChar w:fldCharType="end"/>
      </w:r>
    </w:p>
    <w:p w14:paraId="5A238615" w14:textId="5F036556" w:rsidR="00CA52A5" w:rsidRDefault="00CA52A5">
      <w:pPr>
        <w:pStyle w:val="TOC3"/>
        <w:rPr>
          <w:rFonts w:asciiTheme="minorHAnsi" w:eastAsiaTheme="minorEastAsia" w:hAnsiTheme="minorHAnsi" w:cstheme="minorBidi"/>
          <w:kern w:val="2"/>
          <w:sz w:val="22"/>
          <w:szCs w:val="22"/>
          <w14:ligatures w14:val="standardContextual"/>
        </w:rPr>
      </w:pPr>
      <w:r>
        <w:t>4.16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_Toc146795755 \h </w:instrText>
      </w:r>
      <w:r>
        <w:fldChar w:fldCharType="separate"/>
      </w:r>
      <w:r>
        <w:t>39</w:t>
      </w:r>
      <w:r>
        <w:fldChar w:fldCharType="end"/>
      </w:r>
    </w:p>
    <w:p w14:paraId="1FDBB4BD" w14:textId="71384A3C" w:rsidR="00CA52A5" w:rsidRDefault="00CA52A5">
      <w:pPr>
        <w:pStyle w:val="TOC4"/>
        <w:rPr>
          <w:rFonts w:asciiTheme="minorHAnsi" w:eastAsiaTheme="minorEastAsia" w:hAnsiTheme="minorHAnsi" w:cstheme="minorBidi"/>
          <w:kern w:val="2"/>
          <w:sz w:val="22"/>
          <w:szCs w:val="22"/>
          <w14:ligatures w14:val="standardContextual"/>
        </w:rPr>
      </w:pPr>
      <w:r>
        <w:t>4.16.1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_Toc146795756 \h </w:instrText>
      </w:r>
      <w:r>
        <w:fldChar w:fldCharType="separate"/>
      </w:r>
      <w:r>
        <w:t>39</w:t>
      </w:r>
      <w:r>
        <w:fldChar w:fldCharType="end"/>
      </w:r>
    </w:p>
    <w:p w14:paraId="4AB179B8" w14:textId="015314FC" w:rsidR="00CA52A5" w:rsidRDefault="00CA52A5">
      <w:pPr>
        <w:pStyle w:val="TOC4"/>
        <w:rPr>
          <w:rFonts w:asciiTheme="minorHAnsi" w:eastAsiaTheme="minorEastAsia" w:hAnsiTheme="minorHAnsi" w:cstheme="minorBidi"/>
          <w:kern w:val="2"/>
          <w:sz w:val="22"/>
          <w:szCs w:val="22"/>
          <w14:ligatures w14:val="standardContextual"/>
        </w:rPr>
      </w:pPr>
      <w:r>
        <w:t>4.16.2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_Toc146795757 \h </w:instrText>
      </w:r>
      <w:r>
        <w:fldChar w:fldCharType="separate"/>
      </w:r>
      <w:r>
        <w:t>39</w:t>
      </w:r>
      <w:r>
        <w:fldChar w:fldCharType="end"/>
      </w:r>
    </w:p>
    <w:p w14:paraId="1597777D" w14:textId="6B800A57" w:rsidR="00CA52A5" w:rsidRDefault="00CA52A5">
      <w:pPr>
        <w:pStyle w:val="TOC3"/>
        <w:rPr>
          <w:rFonts w:asciiTheme="minorHAnsi" w:eastAsiaTheme="minorEastAsia" w:hAnsiTheme="minorHAnsi" w:cstheme="minorBidi"/>
          <w:kern w:val="2"/>
          <w:sz w:val="22"/>
          <w:szCs w:val="22"/>
          <w14:ligatures w14:val="standardContextual"/>
        </w:rPr>
      </w:pPr>
      <w:r>
        <w:t>4.17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_Toc146795758 \h </w:instrText>
      </w:r>
      <w:r>
        <w:fldChar w:fldCharType="separate"/>
      </w:r>
      <w:r>
        <w:t>41</w:t>
      </w:r>
      <w:r>
        <w:fldChar w:fldCharType="end"/>
      </w:r>
    </w:p>
    <w:p w14:paraId="6ECFC29C" w14:textId="77093AF8" w:rsidR="00CA52A5" w:rsidRDefault="00CA52A5">
      <w:pPr>
        <w:pStyle w:val="TOC4"/>
        <w:rPr>
          <w:rFonts w:asciiTheme="minorHAnsi" w:eastAsiaTheme="minorEastAsia" w:hAnsiTheme="minorHAnsi" w:cstheme="minorBidi"/>
          <w:kern w:val="2"/>
          <w:sz w:val="22"/>
          <w:szCs w:val="22"/>
          <w14:ligatures w14:val="standardContextual"/>
        </w:rPr>
      </w:pPr>
      <w:r>
        <w:t>4.17.1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_Toc146795759 \h </w:instrText>
      </w:r>
      <w:r>
        <w:fldChar w:fldCharType="separate"/>
      </w:r>
      <w:r>
        <w:t>41</w:t>
      </w:r>
      <w:r>
        <w:fldChar w:fldCharType="end"/>
      </w:r>
    </w:p>
    <w:p w14:paraId="3369D076" w14:textId="67801F42" w:rsidR="00CA52A5" w:rsidRDefault="00CA52A5">
      <w:pPr>
        <w:pStyle w:val="TOC4"/>
        <w:rPr>
          <w:rFonts w:asciiTheme="minorHAnsi" w:eastAsiaTheme="minorEastAsia" w:hAnsiTheme="minorHAnsi" w:cstheme="minorBidi"/>
          <w:kern w:val="2"/>
          <w:sz w:val="22"/>
          <w:szCs w:val="22"/>
          <w14:ligatures w14:val="standardContextual"/>
        </w:rPr>
      </w:pPr>
      <w:r>
        <w:t>4.17.2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_Toc146795760 \h </w:instrText>
      </w:r>
      <w:r>
        <w:fldChar w:fldCharType="separate"/>
      </w:r>
      <w:r>
        <w:t>41</w:t>
      </w:r>
      <w:r>
        <w:fldChar w:fldCharType="end"/>
      </w:r>
    </w:p>
    <w:p w14:paraId="7D6F0705" w14:textId="5AC9A32A" w:rsidR="00CA52A5" w:rsidRDefault="00CA52A5">
      <w:pPr>
        <w:pStyle w:val="TOC3"/>
        <w:rPr>
          <w:rFonts w:asciiTheme="minorHAnsi" w:eastAsiaTheme="minorEastAsia" w:hAnsiTheme="minorHAnsi" w:cstheme="minorBidi"/>
          <w:kern w:val="2"/>
          <w:sz w:val="22"/>
          <w:szCs w:val="22"/>
          <w14:ligatures w14:val="standardContextual"/>
        </w:rPr>
      </w:pPr>
      <w:r>
        <w:t>4.18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_Toc146795761 \h </w:instrText>
      </w:r>
      <w:r>
        <w:fldChar w:fldCharType="separate"/>
      </w:r>
      <w:r>
        <w:t>41</w:t>
      </w:r>
      <w:r>
        <w:fldChar w:fldCharType="end"/>
      </w:r>
    </w:p>
    <w:p w14:paraId="276D47F3" w14:textId="2E452667" w:rsidR="00CA52A5" w:rsidRDefault="00CA52A5">
      <w:pPr>
        <w:pStyle w:val="TOC4"/>
        <w:rPr>
          <w:rFonts w:asciiTheme="minorHAnsi" w:eastAsiaTheme="minorEastAsia" w:hAnsiTheme="minorHAnsi" w:cstheme="minorBidi"/>
          <w:kern w:val="2"/>
          <w:sz w:val="22"/>
          <w:szCs w:val="22"/>
          <w14:ligatures w14:val="standardContextual"/>
        </w:rPr>
      </w:pPr>
      <w:r>
        <w:t>4.18.1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_Toc146795762 \h </w:instrText>
      </w:r>
      <w:r>
        <w:fldChar w:fldCharType="separate"/>
      </w:r>
      <w:r>
        <w:t>41</w:t>
      </w:r>
      <w:r>
        <w:fldChar w:fldCharType="end"/>
      </w:r>
    </w:p>
    <w:p w14:paraId="266DF5F1" w14:textId="038B0519" w:rsidR="00CA52A5" w:rsidRDefault="00CA52A5">
      <w:pPr>
        <w:pStyle w:val="TOC4"/>
        <w:rPr>
          <w:rFonts w:asciiTheme="minorHAnsi" w:eastAsiaTheme="minorEastAsia" w:hAnsiTheme="minorHAnsi" w:cstheme="minorBidi"/>
          <w:kern w:val="2"/>
          <w:sz w:val="22"/>
          <w:szCs w:val="22"/>
          <w14:ligatures w14:val="standardContextual"/>
        </w:rPr>
      </w:pPr>
      <w:r>
        <w:t>4.18.2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_Toc146795763 \h </w:instrText>
      </w:r>
      <w:r>
        <w:fldChar w:fldCharType="separate"/>
      </w:r>
      <w:r>
        <w:t>41</w:t>
      </w:r>
      <w:r>
        <w:fldChar w:fldCharType="end"/>
      </w:r>
    </w:p>
    <w:p w14:paraId="6380EF06" w14:textId="35590721" w:rsidR="00CA52A5" w:rsidRDefault="00CA52A5">
      <w:pPr>
        <w:pStyle w:val="TOC3"/>
        <w:rPr>
          <w:rFonts w:asciiTheme="minorHAnsi" w:eastAsiaTheme="minorEastAsia" w:hAnsiTheme="minorHAnsi" w:cstheme="minorBidi"/>
          <w:kern w:val="2"/>
          <w:sz w:val="22"/>
          <w:szCs w:val="22"/>
          <w14:ligatures w14:val="standardContextual"/>
        </w:rPr>
      </w:pPr>
      <w:r>
        <w:t>4.19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_Toc146795764 \h </w:instrText>
      </w:r>
      <w:r>
        <w:fldChar w:fldCharType="separate"/>
      </w:r>
      <w:r>
        <w:t>41</w:t>
      </w:r>
      <w:r>
        <w:fldChar w:fldCharType="end"/>
      </w:r>
    </w:p>
    <w:p w14:paraId="645E962A" w14:textId="3941FC33" w:rsidR="00CA52A5" w:rsidRDefault="00CA52A5">
      <w:pPr>
        <w:pStyle w:val="TOC4"/>
        <w:rPr>
          <w:rFonts w:asciiTheme="minorHAnsi" w:eastAsiaTheme="minorEastAsia" w:hAnsiTheme="minorHAnsi" w:cstheme="minorBidi"/>
          <w:kern w:val="2"/>
          <w:sz w:val="22"/>
          <w:szCs w:val="22"/>
          <w14:ligatures w14:val="standardContextual"/>
        </w:rPr>
      </w:pPr>
      <w:r>
        <w:t>4.19.1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_Toc146795765 \h </w:instrText>
      </w:r>
      <w:r>
        <w:fldChar w:fldCharType="separate"/>
      </w:r>
      <w:r>
        <w:t>41</w:t>
      </w:r>
      <w:r>
        <w:fldChar w:fldCharType="end"/>
      </w:r>
    </w:p>
    <w:p w14:paraId="1BB3B30F" w14:textId="14AB7BFF" w:rsidR="00CA52A5" w:rsidRDefault="00CA52A5">
      <w:pPr>
        <w:pStyle w:val="TOC4"/>
        <w:rPr>
          <w:rFonts w:asciiTheme="minorHAnsi" w:eastAsiaTheme="minorEastAsia" w:hAnsiTheme="minorHAnsi" w:cstheme="minorBidi"/>
          <w:kern w:val="2"/>
          <w:sz w:val="22"/>
          <w:szCs w:val="22"/>
          <w14:ligatures w14:val="standardContextual"/>
        </w:rPr>
      </w:pPr>
      <w:r>
        <w:t>4.19.2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_Toc146795766 \h </w:instrText>
      </w:r>
      <w:r>
        <w:fldChar w:fldCharType="separate"/>
      </w:r>
      <w:r>
        <w:t>42</w:t>
      </w:r>
      <w:r>
        <w:fldChar w:fldCharType="end"/>
      </w:r>
    </w:p>
    <w:p w14:paraId="57E90C35" w14:textId="05312B40" w:rsidR="00CA52A5" w:rsidRDefault="00CA52A5">
      <w:pPr>
        <w:pStyle w:val="TOC3"/>
        <w:rPr>
          <w:rFonts w:asciiTheme="minorHAnsi" w:eastAsiaTheme="minorEastAsia" w:hAnsiTheme="minorHAnsi" w:cstheme="minorBidi"/>
          <w:kern w:val="2"/>
          <w:sz w:val="22"/>
          <w:szCs w:val="22"/>
          <w14:ligatures w14:val="standardContextual"/>
        </w:rPr>
      </w:pPr>
      <w:r>
        <w:t>4.20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_Toc146795767 \h </w:instrText>
      </w:r>
      <w:r>
        <w:fldChar w:fldCharType="separate"/>
      </w:r>
      <w:r>
        <w:t>42</w:t>
      </w:r>
      <w:r>
        <w:fldChar w:fldCharType="end"/>
      </w:r>
    </w:p>
    <w:p w14:paraId="22862B37" w14:textId="4ADDA8D8" w:rsidR="00CA52A5" w:rsidRDefault="00CA52A5">
      <w:pPr>
        <w:pStyle w:val="TOC4"/>
        <w:rPr>
          <w:rFonts w:asciiTheme="minorHAnsi" w:eastAsiaTheme="minorEastAsia" w:hAnsiTheme="minorHAnsi" w:cstheme="minorBidi"/>
          <w:kern w:val="2"/>
          <w:sz w:val="22"/>
          <w:szCs w:val="22"/>
          <w14:ligatures w14:val="standardContextual"/>
        </w:rPr>
      </w:pPr>
      <w:r>
        <w:t>4.20.1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_Toc146795768 \h </w:instrText>
      </w:r>
      <w:r>
        <w:fldChar w:fldCharType="separate"/>
      </w:r>
      <w:r>
        <w:t>42</w:t>
      </w:r>
      <w:r>
        <w:fldChar w:fldCharType="end"/>
      </w:r>
    </w:p>
    <w:p w14:paraId="1034AE48" w14:textId="4C521375" w:rsidR="00CA52A5" w:rsidRDefault="00CA52A5">
      <w:pPr>
        <w:pStyle w:val="TOC4"/>
        <w:rPr>
          <w:rFonts w:asciiTheme="minorHAnsi" w:eastAsiaTheme="minorEastAsia" w:hAnsiTheme="minorHAnsi" w:cstheme="minorBidi"/>
          <w:kern w:val="2"/>
          <w:sz w:val="22"/>
          <w:szCs w:val="22"/>
          <w14:ligatures w14:val="standardContextual"/>
        </w:rPr>
      </w:pPr>
      <w:r>
        <w:t>4.20.2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_Toc146795769 \h </w:instrText>
      </w:r>
      <w:r>
        <w:fldChar w:fldCharType="separate"/>
      </w:r>
      <w:r>
        <w:t>42</w:t>
      </w:r>
      <w:r>
        <w:fldChar w:fldCharType="end"/>
      </w:r>
    </w:p>
    <w:p w14:paraId="500EB6B4" w14:textId="1D2883A3" w:rsidR="00CA52A5" w:rsidRDefault="00CA52A5">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_Toc146795770 \h </w:instrText>
      </w:r>
      <w:r>
        <w:fldChar w:fldCharType="separate"/>
      </w:r>
      <w:r>
        <w:t>45</w:t>
      </w:r>
      <w:r>
        <w:fldChar w:fldCharType="end"/>
      </w:r>
    </w:p>
    <w:p w14:paraId="5F83FA38" w14:textId="2ED6D216" w:rsidR="00CA52A5" w:rsidRDefault="00CA52A5">
      <w:pPr>
        <w:pStyle w:val="TOC4"/>
        <w:rPr>
          <w:rFonts w:asciiTheme="minorHAnsi" w:eastAsiaTheme="minorEastAsia" w:hAnsiTheme="minorHAnsi" w:cstheme="minorBidi"/>
          <w:kern w:val="2"/>
          <w:sz w:val="22"/>
          <w:szCs w:val="22"/>
          <w14:ligatures w14:val="standardContextual"/>
        </w:rPr>
      </w:pPr>
      <w:r>
        <w:t>4.21.1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_Toc146795771 \h </w:instrText>
      </w:r>
      <w:r>
        <w:fldChar w:fldCharType="separate"/>
      </w:r>
      <w:r>
        <w:t>45</w:t>
      </w:r>
      <w:r>
        <w:fldChar w:fldCharType="end"/>
      </w:r>
    </w:p>
    <w:p w14:paraId="65232696" w14:textId="52CC8E3A" w:rsidR="00CA52A5" w:rsidRDefault="00CA52A5">
      <w:pPr>
        <w:pStyle w:val="TOC4"/>
        <w:rPr>
          <w:rFonts w:asciiTheme="minorHAnsi" w:eastAsiaTheme="minorEastAsia" w:hAnsiTheme="minorHAnsi" w:cstheme="minorBidi"/>
          <w:kern w:val="2"/>
          <w:sz w:val="22"/>
          <w:szCs w:val="22"/>
          <w14:ligatures w14:val="standardContextual"/>
        </w:rPr>
      </w:pPr>
      <w:r>
        <w:lastRenderedPageBreak/>
        <w:t>4.21.2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_Toc146795772 \h </w:instrText>
      </w:r>
      <w:r>
        <w:fldChar w:fldCharType="separate"/>
      </w:r>
      <w:r>
        <w:t>45</w:t>
      </w:r>
      <w:r>
        <w:fldChar w:fldCharType="end"/>
      </w:r>
    </w:p>
    <w:p w14:paraId="108C2615" w14:textId="4C475AD2" w:rsidR="00CA52A5" w:rsidRDefault="00CA52A5">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_Toc146795773 \h </w:instrText>
      </w:r>
      <w:r>
        <w:fldChar w:fldCharType="separate"/>
      </w:r>
      <w:r>
        <w:t>45</w:t>
      </w:r>
      <w:r>
        <w:fldChar w:fldCharType="end"/>
      </w:r>
    </w:p>
    <w:p w14:paraId="6B9DA215" w14:textId="1829FCBD" w:rsidR="00CA52A5" w:rsidRDefault="00CA52A5">
      <w:pPr>
        <w:pStyle w:val="TOC4"/>
        <w:rPr>
          <w:rFonts w:asciiTheme="minorHAnsi" w:eastAsiaTheme="minorEastAsia" w:hAnsiTheme="minorHAnsi" w:cstheme="minorBidi"/>
          <w:kern w:val="2"/>
          <w:sz w:val="22"/>
          <w:szCs w:val="22"/>
          <w14:ligatures w14:val="standardContextual"/>
        </w:rPr>
      </w:pPr>
      <w:r>
        <w:t>4.22.1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_Toc146795774 \h </w:instrText>
      </w:r>
      <w:r>
        <w:fldChar w:fldCharType="separate"/>
      </w:r>
      <w:r>
        <w:t>45</w:t>
      </w:r>
      <w:r>
        <w:fldChar w:fldCharType="end"/>
      </w:r>
    </w:p>
    <w:p w14:paraId="195FF126" w14:textId="5070F515" w:rsidR="00CA52A5" w:rsidRDefault="00CA52A5">
      <w:pPr>
        <w:pStyle w:val="TOC4"/>
        <w:rPr>
          <w:rFonts w:asciiTheme="minorHAnsi" w:eastAsiaTheme="minorEastAsia" w:hAnsiTheme="minorHAnsi" w:cstheme="minorBidi"/>
          <w:kern w:val="2"/>
          <w:sz w:val="22"/>
          <w:szCs w:val="22"/>
          <w14:ligatures w14:val="standardContextual"/>
        </w:rPr>
      </w:pPr>
      <w:r>
        <w:t>4.22.2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_Toc146795775 \h </w:instrText>
      </w:r>
      <w:r>
        <w:fldChar w:fldCharType="separate"/>
      </w:r>
      <w:r>
        <w:t>45</w:t>
      </w:r>
      <w:r>
        <w:fldChar w:fldCharType="end"/>
      </w:r>
    </w:p>
    <w:p w14:paraId="10B2F97A" w14:textId="5F29F8A3" w:rsidR="00CA52A5" w:rsidRDefault="00CA52A5">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_Toc146795776 \h </w:instrText>
      </w:r>
      <w:r>
        <w:fldChar w:fldCharType="separate"/>
      </w:r>
      <w:r>
        <w:t>47</w:t>
      </w:r>
      <w:r>
        <w:fldChar w:fldCharType="end"/>
      </w:r>
    </w:p>
    <w:p w14:paraId="3D19796A" w14:textId="2DDF7B8E" w:rsidR="00CA52A5" w:rsidRDefault="00CA52A5">
      <w:pPr>
        <w:pStyle w:val="TOC4"/>
        <w:rPr>
          <w:rFonts w:asciiTheme="minorHAnsi" w:eastAsiaTheme="minorEastAsia" w:hAnsiTheme="minorHAnsi" w:cstheme="minorBidi"/>
          <w:kern w:val="2"/>
          <w:sz w:val="22"/>
          <w:szCs w:val="22"/>
          <w14:ligatures w14:val="standardContextual"/>
        </w:rPr>
      </w:pPr>
      <w:r>
        <w:t>4.23.1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_Toc146795777 \h </w:instrText>
      </w:r>
      <w:r>
        <w:fldChar w:fldCharType="separate"/>
      </w:r>
      <w:r>
        <w:t>47</w:t>
      </w:r>
      <w:r>
        <w:fldChar w:fldCharType="end"/>
      </w:r>
    </w:p>
    <w:p w14:paraId="1553A4E9" w14:textId="59F55FEB" w:rsidR="00CA52A5" w:rsidRDefault="00CA52A5">
      <w:pPr>
        <w:pStyle w:val="TOC4"/>
        <w:rPr>
          <w:rFonts w:asciiTheme="minorHAnsi" w:eastAsiaTheme="minorEastAsia" w:hAnsiTheme="minorHAnsi" w:cstheme="minorBidi"/>
          <w:kern w:val="2"/>
          <w:sz w:val="22"/>
          <w:szCs w:val="22"/>
          <w14:ligatures w14:val="standardContextual"/>
        </w:rPr>
      </w:pPr>
      <w:r>
        <w:t>4.23.2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_Toc146795778 \h </w:instrText>
      </w:r>
      <w:r>
        <w:fldChar w:fldCharType="separate"/>
      </w:r>
      <w:r>
        <w:t>47</w:t>
      </w:r>
      <w:r>
        <w:fldChar w:fldCharType="end"/>
      </w:r>
    </w:p>
    <w:p w14:paraId="44EA4A79" w14:textId="0CB37202" w:rsidR="00CA52A5" w:rsidRDefault="00CA52A5">
      <w:pPr>
        <w:pStyle w:val="TOC3"/>
        <w:rPr>
          <w:rFonts w:asciiTheme="minorHAnsi" w:eastAsiaTheme="minorEastAsia" w:hAnsiTheme="minorHAnsi" w:cstheme="minorBidi"/>
          <w:kern w:val="2"/>
          <w:sz w:val="22"/>
          <w:szCs w:val="22"/>
          <w14:ligatures w14:val="standardContextual"/>
        </w:rPr>
      </w:pPr>
      <w:r>
        <w:t>4.24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_Toc146795779 \h </w:instrText>
      </w:r>
      <w:r>
        <w:fldChar w:fldCharType="separate"/>
      </w:r>
      <w:r>
        <w:t>47</w:t>
      </w:r>
      <w:r>
        <w:fldChar w:fldCharType="end"/>
      </w:r>
    </w:p>
    <w:p w14:paraId="6B37D6E6" w14:textId="2D5D4A56" w:rsidR="00CA52A5" w:rsidRDefault="00CA52A5">
      <w:pPr>
        <w:pStyle w:val="TOC4"/>
        <w:rPr>
          <w:rFonts w:asciiTheme="minorHAnsi" w:eastAsiaTheme="minorEastAsia" w:hAnsiTheme="minorHAnsi" w:cstheme="minorBidi"/>
          <w:kern w:val="2"/>
          <w:sz w:val="22"/>
          <w:szCs w:val="22"/>
          <w14:ligatures w14:val="standardContextual"/>
        </w:rPr>
      </w:pPr>
      <w:r>
        <w:t>4.24.1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_Toc146795780 \h </w:instrText>
      </w:r>
      <w:r>
        <w:fldChar w:fldCharType="separate"/>
      </w:r>
      <w:r>
        <w:t>48</w:t>
      </w:r>
      <w:r>
        <w:fldChar w:fldCharType="end"/>
      </w:r>
    </w:p>
    <w:p w14:paraId="583C38AE" w14:textId="2CB61984" w:rsidR="00CA52A5" w:rsidRDefault="00CA52A5">
      <w:pPr>
        <w:pStyle w:val="TOC4"/>
        <w:rPr>
          <w:rFonts w:asciiTheme="minorHAnsi" w:eastAsiaTheme="minorEastAsia" w:hAnsiTheme="minorHAnsi" w:cstheme="minorBidi"/>
          <w:kern w:val="2"/>
          <w:sz w:val="22"/>
          <w:szCs w:val="22"/>
          <w14:ligatures w14:val="standardContextual"/>
        </w:rPr>
      </w:pPr>
      <w:r>
        <w:t>4.24.2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_Toc146795781 \h </w:instrText>
      </w:r>
      <w:r>
        <w:fldChar w:fldCharType="separate"/>
      </w:r>
      <w:r>
        <w:t>48</w:t>
      </w:r>
      <w:r>
        <w:fldChar w:fldCharType="end"/>
      </w:r>
    </w:p>
    <w:p w14:paraId="19574042" w14:textId="72896A50" w:rsidR="00CA52A5" w:rsidRDefault="00CA52A5">
      <w:pPr>
        <w:pStyle w:val="TOC3"/>
        <w:rPr>
          <w:rFonts w:asciiTheme="minorHAnsi" w:eastAsiaTheme="minorEastAsia" w:hAnsiTheme="minorHAnsi" w:cstheme="minorBidi"/>
          <w:kern w:val="2"/>
          <w:sz w:val="22"/>
          <w:szCs w:val="22"/>
          <w14:ligatures w14:val="standardContextual"/>
        </w:rPr>
      </w:pPr>
      <w:r>
        <w:t>4.25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_Toc146795782 \h </w:instrText>
      </w:r>
      <w:r>
        <w:fldChar w:fldCharType="separate"/>
      </w:r>
      <w:r>
        <w:t>49</w:t>
      </w:r>
      <w:r>
        <w:fldChar w:fldCharType="end"/>
      </w:r>
    </w:p>
    <w:p w14:paraId="4348DDAC" w14:textId="136DC74C" w:rsidR="00CA52A5" w:rsidRDefault="00CA52A5">
      <w:pPr>
        <w:pStyle w:val="TOC4"/>
        <w:rPr>
          <w:rFonts w:asciiTheme="minorHAnsi" w:eastAsiaTheme="minorEastAsia" w:hAnsiTheme="minorHAnsi" w:cstheme="minorBidi"/>
          <w:kern w:val="2"/>
          <w:sz w:val="22"/>
          <w:szCs w:val="22"/>
          <w14:ligatures w14:val="standardContextual"/>
        </w:rPr>
      </w:pPr>
      <w:r>
        <w:t>4.25.1</w:t>
      </w:r>
      <w:r>
        <w:rPr>
          <w:rFonts w:asciiTheme="minorHAnsi" w:eastAsiaTheme="minorEastAsia" w:hAnsiTheme="minorHAnsi" w:cstheme="minorBidi"/>
          <w:kern w:val="2"/>
          <w:sz w:val="22"/>
          <w:szCs w:val="22"/>
          <w14:ligatures w14:val="standardContextual"/>
        </w:rPr>
        <w:tab/>
      </w:r>
      <w:r>
        <w:t>Rapporteur input</w:t>
      </w:r>
      <w:r>
        <w:tab/>
      </w:r>
      <w:r>
        <w:fldChar w:fldCharType="begin"/>
      </w:r>
      <w:r>
        <w:instrText xml:space="preserve"> PAGEREF _Toc146795783 \h </w:instrText>
      </w:r>
      <w:r>
        <w:fldChar w:fldCharType="separate"/>
      </w:r>
      <w:r>
        <w:t>49</w:t>
      </w:r>
      <w:r>
        <w:fldChar w:fldCharType="end"/>
      </w:r>
    </w:p>
    <w:p w14:paraId="5D6CE414" w14:textId="17D4140F" w:rsidR="00CA52A5" w:rsidRDefault="00CA52A5">
      <w:pPr>
        <w:pStyle w:val="TOC4"/>
        <w:rPr>
          <w:rFonts w:asciiTheme="minorHAnsi" w:eastAsiaTheme="minorEastAsia" w:hAnsiTheme="minorHAnsi" w:cstheme="minorBidi"/>
          <w:kern w:val="2"/>
          <w:sz w:val="22"/>
          <w:szCs w:val="22"/>
          <w14:ligatures w14:val="standardContextual"/>
        </w:rPr>
      </w:pPr>
      <w:r>
        <w:t>4.25.2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_Toc146795784 \h </w:instrText>
      </w:r>
      <w:r>
        <w:fldChar w:fldCharType="separate"/>
      </w:r>
      <w:r>
        <w:t>49</w:t>
      </w:r>
      <w:r>
        <w:fldChar w:fldCharType="end"/>
      </w:r>
    </w:p>
    <w:p w14:paraId="3576AFE1" w14:textId="4B714553" w:rsidR="00CA52A5" w:rsidRDefault="00CA52A5">
      <w:pPr>
        <w:pStyle w:val="TOC3"/>
        <w:rPr>
          <w:rFonts w:asciiTheme="minorHAnsi" w:eastAsiaTheme="minorEastAsia" w:hAnsiTheme="minorHAnsi" w:cstheme="minorBidi"/>
          <w:kern w:val="2"/>
          <w:sz w:val="22"/>
          <w:szCs w:val="22"/>
          <w14:ligatures w14:val="standardContextual"/>
        </w:rPr>
      </w:pPr>
      <w:r>
        <w:t>4.26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_Toc146795785 \h </w:instrText>
      </w:r>
      <w:r>
        <w:fldChar w:fldCharType="separate"/>
      </w:r>
      <w:r>
        <w:t>50</w:t>
      </w:r>
      <w:r>
        <w:fldChar w:fldCharType="end"/>
      </w:r>
    </w:p>
    <w:p w14:paraId="254611B3" w14:textId="4154F40C" w:rsidR="00CA52A5" w:rsidRDefault="00CA52A5">
      <w:pPr>
        <w:pStyle w:val="TOC4"/>
        <w:rPr>
          <w:rFonts w:asciiTheme="minorHAnsi" w:eastAsiaTheme="minorEastAsia" w:hAnsiTheme="minorHAnsi" w:cstheme="minorBidi"/>
          <w:kern w:val="2"/>
          <w:sz w:val="22"/>
          <w:szCs w:val="22"/>
          <w14:ligatures w14:val="standardContextual"/>
        </w:rPr>
      </w:pPr>
      <w:r>
        <w:t>4.26.1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_Toc146795786 \h </w:instrText>
      </w:r>
      <w:r>
        <w:fldChar w:fldCharType="separate"/>
      </w:r>
      <w:r>
        <w:t>50</w:t>
      </w:r>
      <w:r>
        <w:fldChar w:fldCharType="end"/>
      </w:r>
    </w:p>
    <w:p w14:paraId="0C21B408" w14:textId="545A17B3" w:rsidR="00CA52A5" w:rsidRDefault="00CA52A5">
      <w:pPr>
        <w:pStyle w:val="TOC4"/>
        <w:rPr>
          <w:rFonts w:asciiTheme="minorHAnsi" w:eastAsiaTheme="minorEastAsia" w:hAnsiTheme="minorHAnsi" w:cstheme="minorBidi"/>
          <w:kern w:val="2"/>
          <w:sz w:val="22"/>
          <w:szCs w:val="22"/>
          <w14:ligatures w14:val="standardContextual"/>
        </w:rPr>
      </w:pPr>
      <w:r>
        <w:t>4.26.2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_Toc146795787 \h </w:instrText>
      </w:r>
      <w:r>
        <w:fldChar w:fldCharType="separate"/>
      </w:r>
      <w:r>
        <w:t>50</w:t>
      </w:r>
      <w:r>
        <w:fldChar w:fldCharType="end"/>
      </w:r>
    </w:p>
    <w:p w14:paraId="04044CA2" w14:textId="68005B7B" w:rsidR="00CA52A5" w:rsidRDefault="00CA52A5">
      <w:pPr>
        <w:pStyle w:val="TOC5"/>
        <w:rPr>
          <w:rFonts w:asciiTheme="minorHAnsi" w:eastAsiaTheme="minorEastAsia" w:hAnsiTheme="minorHAnsi" w:cstheme="minorBidi"/>
          <w:kern w:val="2"/>
          <w:sz w:val="22"/>
          <w:szCs w:val="22"/>
          <w14:ligatures w14:val="standardContextual"/>
        </w:rPr>
      </w:pPr>
      <w:r>
        <w:t>4.26.2.1</w:t>
      </w:r>
      <w:r>
        <w:rPr>
          <w:rFonts w:asciiTheme="minorHAnsi" w:eastAsiaTheme="minorEastAsia" w:hAnsiTheme="minorHAnsi" w:cstheme="minorBidi"/>
          <w:kern w:val="2"/>
          <w:sz w:val="22"/>
          <w:szCs w:val="22"/>
          <w14:ligatures w14:val="standardContextual"/>
        </w:rPr>
        <w:tab/>
      </w:r>
      <w:r>
        <w:t>Single band requirements</w:t>
      </w:r>
      <w:r>
        <w:tab/>
      </w:r>
      <w:r>
        <w:fldChar w:fldCharType="begin"/>
      </w:r>
      <w:r>
        <w:instrText xml:space="preserve"> PAGEREF _Toc146795788 \h </w:instrText>
      </w:r>
      <w:r>
        <w:fldChar w:fldCharType="separate"/>
      </w:r>
      <w:r>
        <w:t>50</w:t>
      </w:r>
      <w:r>
        <w:fldChar w:fldCharType="end"/>
      </w:r>
    </w:p>
    <w:p w14:paraId="33FC9F65" w14:textId="3FB8F6AE" w:rsidR="00CA52A5" w:rsidRDefault="00CA52A5">
      <w:pPr>
        <w:pStyle w:val="TOC5"/>
        <w:rPr>
          <w:rFonts w:asciiTheme="minorHAnsi" w:eastAsiaTheme="minorEastAsia" w:hAnsiTheme="minorHAnsi" w:cstheme="minorBidi"/>
          <w:kern w:val="2"/>
          <w:sz w:val="22"/>
          <w:szCs w:val="22"/>
          <w14:ligatures w14:val="standardContextual"/>
        </w:rPr>
      </w:pPr>
      <w:r>
        <w:t>4.26.2.2</w:t>
      </w:r>
      <w:r>
        <w:rPr>
          <w:rFonts w:asciiTheme="minorHAnsi" w:eastAsiaTheme="minorEastAsia" w:hAnsiTheme="minorHAnsi" w:cstheme="minorBidi"/>
          <w:kern w:val="2"/>
          <w:sz w:val="22"/>
          <w:szCs w:val="22"/>
          <w14:ligatures w14:val="standardContextual"/>
        </w:rPr>
        <w:tab/>
      </w:r>
      <w:r>
        <w:t>Necessary MSD requirements for BCS4/BCS5 for CA band combinations</w:t>
      </w:r>
      <w:r>
        <w:tab/>
      </w:r>
      <w:r>
        <w:fldChar w:fldCharType="begin"/>
      </w:r>
      <w:r>
        <w:instrText xml:space="preserve"> PAGEREF _Toc146795789 \h </w:instrText>
      </w:r>
      <w:r>
        <w:fldChar w:fldCharType="separate"/>
      </w:r>
      <w:r>
        <w:t>50</w:t>
      </w:r>
      <w:r>
        <w:fldChar w:fldCharType="end"/>
      </w:r>
    </w:p>
    <w:p w14:paraId="7D7BB689" w14:textId="1C9990C5" w:rsidR="00CA52A5" w:rsidRDefault="00CA52A5">
      <w:pPr>
        <w:pStyle w:val="TOC4"/>
        <w:rPr>
          <w:rFonts w:asciiTheme="minorHAnsi" w:eastAsiaTheme="minorEastAsia" w:hAnsiTheme="minorHAnsi" w:cstheme="minorBidi"/>
          <w:kern w:val="2"/>
          <w:sz w:val="22"/>
          <w:szCs w:val="22"/>
          <w14:ligatures w14:val="standardContextual"/>
        </w:rPr>
      </w:pPr>
      <w:r>
        <w:t>4.26.3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_Toc146795790 \h </w:instrText>
      </w:r>
      <w:r>
        <w:fldChar w:fldCharType="separate"/>
      </w:r>
      <w:r>
        <w:t>50</w:t>
      </w:r>
      <w:r>
        <w:fldChar w:fldCharType="end"/>
      </w:r>
    </w:p>
    <w:p w14:paraId="0E16A59A" w14:textId="1C7B64E8" w:rsidR="00CA52A5" w:rsidRDefault="00CA52A5">
      <w:pPr>
        <w:pStyle w:val="TOC3"/>
        <w:rPr>
          <w:rFonts w:asciiTheme="minorHAnsi" w:eastAsiaTheme="minorEastAsia" w:hAnsiTheme="minorHAnsi" w:cstheme="minorBidi"/>
          <w:kern w:val="2"/>
          <w:sz w:val="22"/>
          <w:szCs w:val="22"/>
          <w14:ligatures w14:val="standardContextual"/>
        </w:rPr>
      </w:pPr>
      <w:r>
        <w:t>4.27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_Toc146795791 \h </w:instrText>
      </w:r>
      <w:r>
        <w:fldChar w:fldCharType="separate"/>
      </w:r>
      <w:r>
        <w:t>50</w:t>
      </w:r>
      <w:r>
        <w:fldChar w:fldCharType="end"/>
      </w:r>
    </w:p>
    <w:p w14:paraId="15DBB3EE" w14:textId="6801BA68" w:rsidR="00CA52A5" w:rsidRDefault="00CA52A5">
      <w:pPr>
        <w:pStyle w:val="TOC4"/>
        <w:rPr>
          <w:rFonts w:asciiTheme="minorHAnsi" w:eastAsiaTheme="minorEastAsia" w:hAnsiTheme="minorHAnsi" w:cstheme="minorBidi"/>
          <w:kern w:val="2"/>
          <w:sz w:val="22"/>
          <w:szCs w:val="22"/>
          <w14:ligatures w14:val="standardContextual"/>
        </w:rPr>
      </w:pPr>
      <w:r>
        <w:t>4.27.1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_Toc146795792 \h </w:instrText>
      </w:r>
      <w:r>
        <w:fldChar w:fldCharType="separate"/>
      </w:r>
      <w:r>
        <w:t>50</w:t>
      </w:r>
      <w:r>
        <w:fldChar w:fldCharType="end"/>
      </w:r>
    </w:p>
    <w:p w14:paraId="289260AB" w14:textId="501D9503" w:rsidR="00CA52A5" w:rsidRDefault="00CA52A5">
      <w:pPr>
        <w:pStyle w:val="TOC4"/>
        <w:rPr>
          <w:rFonts w:asciiTheme="minorHAnsi" w:eastAsiaTheme="minorEastAsia" w:hAnsiTheme="minorHAnsi" w:cstheme="minorBidi"/>
          <w:kern w:val="2"/>
          <w:sz w:val="22"/>
          <w:szCs w:val="22"/>
          <w14:ligatures w14:val="standardContextual"/>
        </w:rPr>
      </w:pPr>
      <w:r>
        <w:t>4.27.2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_Toc146795793 \h </w:instrText>
      </w:r>
      <w:r>
        <w:fldChar w:fldCharType="separate"/>
      </w:r>
      <w:r>
        <w:t>51</w:t>
      </w:r>
      <w:r>
        <w:fldChar w:fldCharType="end"/>
      </w:r>
    </w:p>
    <w:p w14:paraId="1293443C" w14:textId="178F321C" w:rsidR="00CA52A5" w:rsidRDefault="00CA52A5">
      <w:pPr>
        <w:pStyle w:val="TOC3"/>
        <w:rPr>
          <w:rFonts w:asciiTheme="minorHAnsi" w:eastAsiaTheme="minorEastAsia" w:hAnsiTheme="minorHAnsi" w:cstheme="minorBidi"/>
          <w:kern w:val="2"/>
          <w:sz w:val="22"/>
          <w:szCs w:val="22"/>
          <w14:ligatures w14:val="standardContextual"/>
        </w:rPr>
      </w:pPr>
      <w:r>
        <w:t>4.28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_Toc146795794 \h </w:instrText>
      </w:r>
      <w:r>
        <w:fldChar w:fldCharType="separate"/>
      </w:r>
      <w:r>
        <w:t>51</w:t>
      </w:r>
      <w:r>
        <w:fldChar w:fldCharType="end"/>
      </w:r>
    </w:p>
    <w:p w14:paraId="36AD698B" w14:textId="34929C20" w:rsidR="00CA52A5" w:rsidRDefault="00CA52A5">
      <w:pPr>
        <w:pStyle w:val="TOC4"/>
        <w:rPr>
          <w:rFonts w:asciiTheme="minorHAnsi" w:eastAsiaTheme="minorEastAsia" w:hAnsiTheme="minorHAnsi" w:cstheme="minorBidi"/>
          <w:kern w:val="2"/>
          <w:sz w:val="22"/>
          <w:szCs w:val="22"/>
          <w14:ligatures w14:val="standardContextual"/>
        </w:rPr>
      </w:pPr>
      <w:r>
        <w:t>4.28.1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_Toc146795795 \h </w:instrText>
      </w:r>
      <w:r>
        <w:fldChar w:fldCharType="separate"/>
      </w:r>
      <w:r>
        <w:t>51</w:t>
      </w:r>
      <w:r>
        <w:fldChar w:fldCharType="end"/>
      </w:r>
    </w:p>
    <w:p w14:paraId="35B6D8BB" w14:textId="38F591B4" w:rsidR="00CA52A5" w:rsidRDefault="00CA52A5">
      <w:pPr>
        <w:pStyle w:val="TOC4"/>
        <w:rPr>
          <w:rFonts w:asciiTheme="minorHAnsi" w:eastAsiaTheme="minorEastAsia" w:hAnsiTheme="minorHAnsi" w:cstheme="minorBidi"/>
          <w:kern w:val="2"/>
          <w:sz w:val="22"/>
          <w:szCs w:val="22"/>
          <w14:ligatures w14:val="standardContextual"/>
        </w:rPr>
      </w:pPr>
      <w:r>
        <w:t>4.28.2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_Toc146795796 \h </w:instrText>
      </w:r>
      <w:r>
        <w:fldChar w:fldCharType="separate"/>
      </w:r>
      <w:r>
        <w:t>51</w:t>
      </w:r>
      <w:r>
        <w:fldChar w:fldCharType="end"/>
      </w:r>
    </w:p>
    <w:p w14:paraId="42A5529A" w14:textId="0BB9CEF0" w:rsidR="00CA52A5" w:rsidRDefault="00CA52A5">
      <w:pPr>
        <w:pStyle w:val="TOC3"/>
        <w:rPr>
          <w:rFonts w:asciiTheme="minorHAnsi" w:eastAsiaTheme="minorEastAsia" w:hAnsiTheme="minorHAnsi" w:cstheme="minorBidi"/>
          <w:kern w:val="2"/>
          <w:sz w:val="22"/>
          <w:szCs w:val="22"/>
          <w14:ligatures w14:val="standardContextual"/>
        </w:rPr>
      </w:pPr>
      <w:r>
        <w:t>4.29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_Toc146795797 \h </w:instrText>
      </w:r>
      <w:r>
        <w:fldChar w:fldCharType="separate"/>
      </w:r>
      <w:r>
        <w:t>51</w:t>
      </w:r>
      <w:r>
        <w:fldChar w:fldCharType="end"/>
      </w:r>
    </w:p>
    <w:p w14:paraId="5B5EC186" w14:textId="32072F23" w:rsidR="00CA52A5" w:rsidRDefault="00CA52A5">
      <w:pPr>
        <w:pStyle w:val="TOC4"/>
        <w:rPr>
          <w:rFonts w:asciiTheme="minorHAnsi" w:eastAsiaTheme="minorEastAsia" w:hAnsiTheme="minorHAnsi" w:cstheme="minorBidi"/>
          <w:kern w:val="2"/>
          <w:sz w:val="22"/>
          <w:szCs w:val="22"/>
          <w14:ligatures w14:val="standardContextual"/>
        </w:rPr>
      </w:pPr>
      <w:r>
        <w:t>4.29.1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_Toc146795798 \h </w:instrText>
      </w:r>
      <w:r>
        <w:fldChar w:fldCharType="separate"/>
      </w:r>
      <w:r>
        <w:t>51</w:t>
      </w:r>
      <w:r>
        <w:fldChar w:fldCharType="end"/>
      </w:r>
    </w:p>
    <w:p w14:paraId="5D331AE1" w14:textId="5331E5A9" w:rsidR="00CA52A5" w:rsidRDefault="00CA52A5">
      <w:pPr>
        <w:pStyle w:val="TOC4"/>
        <w:rPr>
          <w:rFonts w:asciiTheme="minorHAnsi" w:eastAsiaTheme="minorEastAsia" w:hAnsiTheme="minorHAnsi" w:cstheme="minorBidi"/>
          <w:kern w:val="2"/>
          <w:sz w:val="22"/>
          <w:szCs w:val="22"/>
          <w14:ligatures w14:val="standardContextual"/>
        </w:rPr>
      </w:pPr>
      <w:r>
        <w:t>4.29.2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_Toc146795799 \h </w:instrText>
      </w:r>
      <w:r>
        <w:fldChar w:fldCharType="separate"/>
      </w:r>
      <w:r>
        <w:t>51</w:t>
      </w:r>
      <w:r>
        <w:fldChar w:fldCharType="end"/>
      </w:r>
    </w:p>
    <w:p w14:paraId="0C9B047B" w14:textId="2929126F" w:rsidR="00CA52A5" w:rsidRDefault="00CA52A5">
      <w:pPr>
        <w:pStyle w:val="TOC3"/>
        <w:rPr>
          <w:rFonts w:asciiTheme="minorHAnsi" w:eastAsiaTheme="minorEastAsia" w:hAnsiTheme="minorHAnsi" w:cstheme="minorBidi"/>
          <w:kern w:val="2"/>
          <w:sz w:val="22"/>
          <w:szCs w:val="22"/>
          <w14:ligatures w14:val="standardContextual"/>
        </w:rPr>
      </w:pPr>
      <w:r>
        <w:t>4.30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_Toc146795800 \h </w:instrText>
      </w:r>
      <w:r>
        <w:fldChar w:fldCharType="separate"/>
      </w:r>
      <w:r>
        <w:t>51</w:t>
      </w:r>
      <w:r>
        <w:fldChar w:fldCharType="end"/>
      </w:r>
    </w:p>
    <w:p w14:paraId="320794E3" w14:textId="6B4D1EF9" w:rsidR="00CA52A5" w:rsidRDefault="00CA52A5">
      <w:pPr>
        <w:pStyle w:val="TOC4"/>
        <w:rPr>
          <w:rFonts w:asciiTheme="minorHAnsi" w:eastAsiaTheme="minorEastAsia" w:hAnsiTheme="minorHAnsi" w:cstheme="minorBidi"/>
          <w:kern w:val="2"/>
          <w:sz w:val="22"/>
          <w:szCs w:val="22"/>
          <w14:ligatures w14:val="standardContextual"/>
        </w:rPr>
      </w:pPr>
      <w:r>
        <w:t>4.30.1</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_Toc146795801 \h </w:instrText>
      </w:r>
      <w:r>
        <w:fldChar w:fldCharType="separate"/>
      </w:r>
      <w:r>
        <w:t>51</w:t>
      </w:r>
      <w:r>
        <w:fldChar w:fldCharType="end"/>
      </w:r>
    </w:p>
    <w:p w14:paraId="67E796C3" w14:textId="06DDBD16" w:rsidR="00CA52A5" w:rsidRDefault="00CA52A5">
      <w:pPr>
        <w:pStyle w:val="TOC5"/>
        <w:rPr>
          <w:rFonts w:asciiTheme="minorHAnsi" w:eastAsiaTheme="minorEastAsia" w:hAnsiTheme="minorHAnsi" w:cstheme="minorBidi"/>
          <w:kern w:val="2"/>
          <w:sz w:val="22"/>
          <w:szCs w:val="22"/>
          <w14:ligatures w14:val="standardContextual"/>
        </w:rPr>
      </w:pPr>
      <w:r>
        <w:t>4.30.1.1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_Toc146795802 \h </w:instrText>
      </w:r>
      <w:r>
        <w:fldChar w:fldCharType="separate"/>
      </w:r>
      <w:r>
        <w:t>51</w:t>
      </w:r>
      <w:r>
        <w:fldChar w:fldCharType="end"/>
      </w:r>
    </w:p>
    <w:p w14:paraId="3A8FAFED" w14:textId="645D25A8" w:rsidR="00CA52A5" w:rsidRDefault="00CA52A5">
      <w:pPr>
        <w:pStyle w:val="TOC5"/>
        <w:rPr>
          <w:rFonts w:asciiTheme="minorHAnsi" w:eastAsiaTheme="minorEastAsia" w:hAnsiTheme="minorHAnsi" w:cstheme="minorBidi"/>
          <w:kern w:val="2"/>
          <w:sz w:val="22"/>
          <w:szCs w:val="22"/>
          <w14:ligatures w14:val="standardContextual"/>
        </w:rPr>
      </w:pPr>
      <w:r>
        <w:t>4.30.1.2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_Toc146795803 \h </w:instrText>
      </w:r>
      <w:r>
        <w:fldChar w:fldCharType="separate"/>
      </w:r>
      <w:r>
        <w:t>52</w:t>
      </w:r>
      <w:r>
        <w:fldChar w:fldCharType="end"/>
      </w:r>
    </w:p>
    <w:p w14:paraId="355CDEF4" w14:textId="61109D16" w:rsidR="00CA52A5" w:rsidRDefault="00CA52A5">
      <w:pPr>
        <w:pStyle w:val="TOC5"/>
        <w:rPr>
          <w:rFonts w:asciiTheme="minorHAnsi" w:eastAsiaTheme="minorEastAsia" w:hAnsiTheme="minorHAnsi" w:cstheme="minorBidi"/>
          <w:kern w:val="2"/>
          <w:sz w:val="22"/>
          <w:szCs w:val="22"/>
          <w14:ligatures w14:val="standardContextual"/>
        </w:rPr>
      </w:pPr>
      <w:r>
        <w:t>4.30.1.3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_Toc146795804 \h </w:instrText>
      </w:r>
      <w:r>
        <w:fldChar w:fldCharType="separate"/>
      </w:r>
      <w:r>
        <w:t>52</w:t>
      </w:r>
      <w:r>
        <w:fldChar w:fldCharType="end"/>
      </w:r>
    </w:p>
    <w:p w14:paraId="46E217E6" w14:textId="2E88C9B5" w:rsidR="00CA52A5" w:rsidRDefault="00CA52A5">
      <w:pPr>
        <w:pStyle w:val="TOC5"/>
        <w:rPr>
          <w:rFonts w:asciiTheme="minorHAnsi" w:eastAsiaTheme="minorEastAsia" w:hAnsiTheme="minorHAnsi" w:cstheme="minorBidi"/>
          <w:kern w:val="2"/>
          <w:sz w:val="22"/>
          <w:szCs w:val="22"/>
          <w14:ligatures w14:val="standardContextual"/>
        </w:rPr>
      </w:pPr>
      <w:r>
        <w:t>4.30.1.4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_Toc146795805 \h </w:instrText>
      </w:r>
      <w:r>
        <w:fldChar w:fldCharType="separate"/>
      </w:r>
      <w:r>
        <w:t>52</w:t>
      </w:r>
      <w:r>
        <w:fldChar w:fldCharType="end"/>
      </w:r>
    </w:p>
    <w:p w14:paraId="6ABBA38D" w14:textId="412F51D6" w:rsidR="00CA52A5" w:rsidRDefault="00CA52A5">
      <w:pPr>
        <w:pStyle w:val="TOC5"/>
        <w:rPr>
          <w:rFonts w:asciiTheme="minorHAnsi" w:eastAsiaTheme="minorEastAsia" w:hAnsiTheme="minorHAnsi" w:cstheme="minorBidi"/>
          <w:kern w:val="2"/>
          <w:sz w:val="22"/>
          <w:szCs w:val="22"/>
          <w14:ligatures w14:val="standardContextual"/>
        </w:rPr>
      </w:pPr>
      <w:r>
        <w:t>4.30.1.5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_Toc146795806 \h </w:instrText>
      </w:r>
      <w:r>
        <w:fldChar w:fldCharType="separate"/>
      </w:r>
      <w:r>
        <w:t>53</w:t>
      </w:r>
      <w:r>
        <w:fldChar w:fldCharType="end"/>
      </w:r>
    </w:p>
    <w:p w14:paraId="3B7E3FA0" w14:textId="1F5CD3EF" w:rsidR="00CA52A5" w:rsidRDefault="00CA52A5">
      <w:pPr>
        <w:pStyle w:val="TOC5"/>
        <w:rPr>
          <w:rFonts w:asciiTheme="minorHAnsi" w:eastAsiaTheme="minorEastAsia" w:hAnsiTheme="minorHAnsi" w:cstheme="minorBidi"/>
          <w:kern w:val="2"/>
          <w:sz w:val="22"/>
          <w:szCs w:val="22"/>
          <w14:ligatures w14:val="standardContextual"/>
        </w:rPr>
      </w:pPr>
      <w:r>
        <w:t>4.30.1.6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_Toc146795807 \h </w:instrText>
      </w:r>
      <w:r>
        <w:fldChar w:fldCharType="separate"/>
      </w:r>
      <w:r>
        <w:t>54</w:t>
      </w:r>
      <w:r>
        <w:fldChar w:fldCharType="end"/>
      </w:r>
    </w:p>
    <w:p w14:paraId="755BAA13" w14:textId="2F5F3DB0" w:rsidR="00CA52A5" w:rsidRDefault="00CA52A5">
      <w:pPr>
        <w:pStyle w:val="TOC4"/>
        <w:rPr>
          <w:rFonts w:asciiTheme="minorHAnsi" w:eastAsiaTheme="minorEastAsia" w:hAnsiTheme="minorHAnsi" w:cstheme="minorBidi"/>
          <w:kern w:val="2"/>
          <w:sz w:val="22"/>
          <w:szCs w:val="22"/>
          <w14:ligatures w14:val="standardContextual"/>
        </w:rPr>
      </w:pPr>
      <w:r>
        <w:t>4.30.2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_Toc146795808 \h </w:instrText>
      </w:r>
      <w:r>
        <w:fldChar w:fldCharType="separate"/>
      </w:r>
      <w:r>
        <w:t>54</w:t>
      </w:r>
      <w:r>
        <w:fldChar w:fldCharType="end"/>
      </w:r>
    </w:p>
    <w:p w14:paraId="589889A5" w14:textId="707ECADD" w:rsidR="00CA52A5" w:rsidRDefault="00CA52A5">
      <w:pPr>
        <w:pStyle w:val="TOC3"/>
        <w:rPr>
          <w:rFonts w:asciiTheme="minorHAnsi" w:eastAsiaTheme="minorEastAsia" w:hAnsiTheme="minorHAnsi" w:cstheme="minorBidi"/>
          <w:kern w:val="2"/>
          <w:sz w:val="22"/>
          <w:szCs w:val="22"/>
          <w14:ligatures w14:val="standardContextual"/>
        </w:rPr>
      </w:pPr>
      <w:r>
        <w:t>4.31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_Toc146795809 \h </w:instrText>
      </w:r>
      <w:r>
        <w:fldChar w:fldCharType="separate"/>
      </w:r>
      <w:r>
        <w:t>54</w:t>
      </w:r>
      <w:r>
        <w:fldChar w:fldCharType="end"/>
      </w:r>
    </w:p>
    <w:p w14:paraId="6EE56AC3" w14:textId="1127EA26" w:rsidR="00CA52A5" w:rsidRDefault="00CA52A5">
      <w:pPr>
        <w:pStyle w:val="TOC4"/>
        <w:rPr>
          <w:rFonts w:asciiTheme="minorHAnsi" w:eastAsiaTheme="minorEastAsia" w:hAnsiTheme="minorHAnsi" w:cstheme="minorBidi"/>
          <w:kern w:val="2"/>
          <w:sz w:val="22"/>
          <w:szCs w:val="22"/>
          <w14:ligatures w14:val="standardContextual"/>
        </w:rPr>
      </w:pPr>
      <w:r>
        <w:t>4.31.1</w:t>
      </w:r>
      <w:r>
        <w:rPr>
          <w:rFonts w:asciiTheme="minorHAnsi" w:eastAsiaTheme="minorEastAsia" w:hAnsiTheme="minorHAnsi" w:cstheme="minorBidi"/>
          <w:kern w:val="2"/>
          <w:sz w:val="22"/>
          <w:szCs w:val="22"/>
          <w14:ligatures w14:val="standardContextual"/>
        </w:rPr>
        <w:tab/>
      </w:r>
      <w:r>
        <w:t>General and rapporteur input (TR)</w:t>
      </w:r>
      <w:r>
        <w:tab/>
      </w:r>
      <w:r>
        <w:fldChar w:fldCharType="begin"/>
      </w:r>
      <w:r>
        <w:instrText xml:space="preserve"> PAGEREF _Toc146795810 \h </w:instrText>
      </w:r>
      <w:r>
        <w:fldChar w:fldCharType="separate"/>
      </w:r>
      <w:r>
        <w:t>54</w:t>
      </w:r>
      <w:r>
        <w:fldChar w:fldCharType="end"/>
      </w:r>
    </w:p>
    <w:p w14:paraId="723DA34A" w14:textId="5FDC9DD8" w:rsidR="00CA52A5" w:rsidRDefault="00CA52A5">
      <w:pPr>
        <w:pStyle w:val="TOC4"/>
        <w:rPr>
          <w:rFonts w:asciiTheme="minorHAnsi" w:eastAsiaTheme="minorEastAsia" w:hAnsiTheme="minorHAnsi" w:cstheme="minorBidi"/>
          <w:kern w:val="2"/>
          <w:sz w:val="22"/>
          <w:szCs w:val="22"/>
          <w14:ligatures w14:val="standardContextual"/>
        </w:rPr>
      </w:pPr>
      <w:r>
        <w:t>4.31.2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_Toc146795811 \h </w:instrText>
      </w:r>
      <w:r>
        <w:fldChar w:fldCharType="separate"/>
      </w:r>
      <w:r>
        <w:t>54</w:t>
      </w:r>
      <w:r>
        <w:fldChar w:fldCharType="end"/>
      </w:r>
    </w:p>
    <w:p w14:paraId="41AE2FD0" w14:textId="33B2210C" w:rsidR="00CA52A5" w:rsidRDefault="00CA52A5">
      <w:pPr>
        <w:pStyle w:val="TOC4"/>
        <w:rPr>
          <w:rFonts w:asciiTheme="minorHAnsi" w:eastAsiaTheme="minorEastAsia" w:hAnsiTheme="minorHAnsi" w:cstheme="minorBidi"/>
          <w:kern w:val="2"/>
          <w:sz w:val="22"/>
          <w:szCs w:val="22"/>
          <w14:ligatures w14:val="standardContextual"/>
        </w:rPr>
      </w:pPr>
      <w:r>
        <w:t>4.31.3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_Toc146795812 \h </w:instrText>
      </w:r>
      <w:r>
        <w:fldChar w:fldCharType="separate"/>
      </w:r>
      <w:r>
        <w:t>54</w:t>
      </w:r>
      <w:r>
        <w:fldChar w:fldCharType="end"/>
      </w:r>
    </w:p>
    <w:p w14:paraId="526D27FC" w14:textId="1BD9285C" w:rsidR="00CA52A5" w:rsidRDefault="00CA52A5">
      <w:pPr>
        <w:pStyle w:val="TOC4"/>
        <w:rPr>
          <w:rFonts w:asciiTheme="minorHAnsi" w:eastAsiaTheme="minorEastAsia" w:hAnsiTheme="minorHAnsi" w:cstheme="minorBidi"/>
          <w:kern w:val="2"/>
          <w:sz w:val="22"/>
          <w:szCs w:val="22"/>
          <w14:ligatures w14:val="standardContextual"/>
        </w:rPr>
      </w:pPr>
      <w:r>
        <w:t>4.31.4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_Toc146795813 \h </w:instrText>
      </w:r>
      <w:r>
        <w:fldChar w:fldCharType="separate"/>
      </w:r>
      <w:r>
        <w:t>56</w:t>
      </w:r>
      <w:r>
        <w:fldChar w:fldCharType="end"/>
      </w:r>
    </w:p>
    <w:p w14:paraId="40A3DE31" w14:textId="79D02DAD" w:rsidR="00CA52A5" w:rsidRDefault="00CA52A5">
      <w:pPr>
        <w:pStyle w:val="TOC4"/>
        <w:rPr>
          <w:rFonts w:asciiTheme="minorHAnsi" w:eastAsiaTheme="minorEastAsia" w:hAnsiTheme="minorHAnsi" w:cstheme="minorBidi"/>
          <w:kern w:val="2"/>
          <w:sz w:val="22"/>
          <w:szCs w:val="22"/>
          <w14:ligatures w14:val="standardContextual"/>
        </w:rPr>
      </w:pPr>
      <w:r>
        <w:t>4.31.5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_Toc146795814 \h </w:instrText>
      </w:r>
      <w:r>
        <w:fldChar w:fldCharType="separate"/>
      </w:r>
      <w:r>
        <w:t>57</w:t>
      </w:r>
      <w:r>
        <w:fldChar w:fldCharType="end"/>
      </w:r>
    </w:p>
    <w:p w14:paraId="698FCA00" w14:textId="1724E556" w:rsidR="00CA52A5" w:rsidRDefault="00CA52A5">
      <w:pPr>
        <w:pStyle w:val="TOC4"/>
        <w:rPr>
          <w:rFonts w:asciiTheme="minorHAnsi" w:eastAsiaTheme="minorEastAsia" w:hAnsiTheme="minorHAnsi" w:cstheme="minorBidi"/>
          <w:kern w:val="2"/>
          <w:sz w:val="22"/>
          <w:szCs w:val="22"/>
          <w14:ligatures w14:val="standardContextual"/>
        </w:rPr>
      </w:pPr>
      <w:r>
        <w:t>4.31.6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_Toc146795815 \h </w:instrText>
      </w:r>
      <w:r>
        <w:fldChar w:fldCharType="separate"/>
      </w:r>
      <w:r>
        <w:t>57</w:t>
      </w:r>
      <w:r>
        <w:fldChar w:fldCharType="end"/>
      </w:r>
    </w:p>
    <w:p w14:paraId="4C4557C9" w14:textId="708DEC2F" w:rsidR="00CA52A5" w:rsidRDefault="00CA52A5">
      <w:pPr>
        <w:pStyle w:val="TOC3"/>
        <w:rPr>
          <w:rFonts w:asciiTheme="minorHAnsi" w:eastAsiaTheme="minorEastAsia" w:hAnsiTheme="minorHAnsi" w:cstheme="minorBidi"/>
          <w:kern w:val="2"/>
          <w:sz w:val="22"/>
          <w:szCs w:val="22"/>
          <w14:ligatures w14:val="standardContextual"/>
        </w:rPr>
      </w:pPr>
      <w:r>
        <w:t>4.32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_Toc146795816 \h </w:instrText>
      </w:r>
      <w:r>
        <w:fldChar w:fldCharType="separate"/>
      </w:r>
      <w:r>
        <w:t>57</w:t>
      </w:r>
      <w:r>
        <w:fldChar w:fldCharType="end"/>
      </w:r>
    </w:p>
    <w:p w14:paraId="1B45A88B" w14:textId="5CA9A888" w:rsidR="00CA52A5" w:rsidRDefault="00CA52A5">
      <w:pPr>
        <w:pStyle w:val="TOC4"/>
        <w:rPr>
          <w:rFonts w:asciiTheme="minorHAnsi" w:eastAsiaTheme="minorEastAsia" w:hAnsiTheme="minorHAnsi" w:cstheme="minorBidi"/>
          <w:kern w:val="2"/>
          <w:sz w:val="22"/>
          <w:szCs w:val="22"/>
          <w14:ligatures w14:val="standardContextual"/>
        </w:rPr>
      </w:pPr>
      <w:r>
        <w:t>4.32.1</w:t>
      </w:r>
      <w:r>
        <w:rPr>
          <w:rFonts w:asciiTheme="minorHAnsi" w:eastAsiaTheme="minorEastAsia" w:hAnsiTheme="minorHAnsi" w:cstheme="minorBidi"/>
          <w:kern w:val="2"/>
          <w:sz w:val="22"/>
          <w:szCs w:val="22"/>
          <w14:ligatures w14:val="standardContextual"/>
        </w:rPr>
        <w:tab/>
      </w:r>
      <w:r>
        <w:t>General and rapporteur input</w:t>
      </w:r>
      <w:r>
        <w:tab/>
      </w:r>
      <w:r>
        <w:fldChar w:fldCharType="begin"/>
      </w:r>
      <w:r>
        <w:instrText xml:space="preserve"> PAGEREF _Toc146795817 \h </w:instrText>
      </w:r>
      <w:r>
        <w:fldChar w:fldCharType="separate"/>
      </w:r>
      <w:r>
        <w:t>59</w:t>
      </w:r>
      <w:r>
        <w:fldChar w:fldCharType="end"/>
      </w:r>
    </w:p>
    <w:p w14:paraId="5A5F8CE6" w14:textId="354D6A33" w:rsidR="00CA52A5" w:rsidRDefault="00CA52A5">
      <w:pPr>
        <w:pStyle w:val="TOC4"/>
        <w:rPr>
          <w:rFonts w:asciiTheme="minorHAnsi" w:eastAsiaTheme="minorEastAsia" w:hAnsiTheme="minorHAnsi" w:cstheme="minorBidi"/>
          <w:kern w:val="2"/>
          <w:sz w:val="22"/>
          <w:szCs w:val="22"/>
          <w14:ligatures w14:val="standardContextual"/>
        </w:rPr>
      </w:pPr>
      <w:r>
        <w:t>4.32.2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_Toc146795818 \h </w:instrText>
      </w:r>
      <w:r>
        <w:fldChar w:fldCharType="separate"/>
      </w:r>
      <w:r>
        <w:t>59</w:t>
      </w:r>
      <w:r>
        <w:fldChar w:fldCharType="end"/>
      </w:r>
    </w:p>
    <w:p w14:paraId="1EAD3A6F" w14:textId="2C17C4EC" w:rsidR="00CA52A5" w:rsidRDefault="00CA52A5">
      <w:pPr>
        <w:pStyle w:val="TOC4"/>
        <w:rPr>
          <w:rFonts w:asciiTheme="minorHAnsi" w:eastAsiaTheme="minorEastAsia" w:hAnsiTheme="minorHAnsi" w:cstheme="minorBidi"/>
          <w:kern w:val="2"/>
          <w:sz w:val="22"/>
          <w:szCs w:val="22"/>
          <w14:ligatures w14:val="standardContextual"/>
        </w:rPr>
      </w:pPr>
      <w:r>
        <w:t>4.32.3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_Toc146795819 \h </w:instrText>
      </w:r>
      <w:r>
        <w:fldChar w:fldCharType="separate"/>
      </w:r>
      <w:r>
        <w:t>59</w:t>
      </w:r>
      <w:r>
        <w:fldChar w:fldCharType="end"/>
      </w:r>
    </w:p>
    <w:p w14:paraId="76A776DC" w14:textId="20DB55EF" w:rsidR="00CA52A5" w:rsidRDefault="00CA52A5">
      <w:pPr>
        <w:pStyle w:val="TOC4"/>
        <w:rPr>
          <w:rFonts w:asciiTheme="minorHAnsi" w:eastAsiaTheme="minorEastAsia" w:hAnsiTheme="minorHAnsi" w:cstheme="minorBidi"/>
          <w:kern w:val="2"/>
          <w:sz w:val="22"/>
          <w:szCs w:val="22"/>
          <w14:ligatures w14:val="standardContextual"/>
        </w:rPr>
      </w:pPr>
      <w:r>
        <w:t>4.32.4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_Toc146795820 \h </w:instrText>
      </w:r>
      <w:r>
        <w:fldChar w:fldCharType="separate"/>
      </w:r>
      <w:r>
        <w:t>60</w:t>
      </w:r>
      <w:r>
        <w:fldChar w:fldCharType="end"/>
      </w:r>
    </w:p>
    <w:p w14:paraId="1187BB27" w14:textId="3E4D9480" w:rsidR="00CA52A5" w:rsidRDefault="00CA52A5">
      <w:pPr>
        <w:pStyle w:val="TOC4"/>
        <w:rPr>
          <w:rFonts w:asciiTheme="minorHAnsi" w:eastAsiaTheme="minorEastAsia" w:hAnsiTheme="minorHAnsi" w:cstheme="minorBidi"/>
          <w:kern w:val="2"/>
          <w:sz w:val="22"/>
          <w:szCs w:val="22"/>
          <w14:ligatures w14:val="standardContextual"/>
        </w:rPr>
      </w:pPr>
      <w:r>
        <w:t>4.32.5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_Toc146795821 \h </w:instrText>
      </w:r>
      <w:r>
        <w:fldChar w:fldCharType="separate"/>
      </w:r>
      <w:r>
        <w:t>60</w:t>
      </w:r>
      <w:r>
        <w:fldChar w:fldCharType="end"/>
      </w:r>
    </w:p>
    <w:p w14:paraId="1F2389EE" w14:textId="77E5FCE7" w:rsidR="00CA52A5" w:rsidRDefault="00CA52A5">
      <w:pPr>
        <w:pStyle w:val="TOC4"/>
        <w:rPr>
          <w:rFonts w:asciiTheme="minorHAnsi" w:eastAsiaTheme="minorEastAsia" w:hAnsiTheme="minorHAnsi" w:cstheme="minorBidi"/>
          <w:kern w:val="2"/>
          <w:sz w:val="22"/>
          <w:szCs w:val="22"/>
          <w14:ligatures w14:val="standardContextual"/>
        </w:rPr>
      </w:pPr>
      <w:r>
        <w:t>4.32.6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_Toc146795822 \h </w:instrText>
      </w:r>
      <w:r>
        <w:fldChar w:fldCharType="separate"/>
      </w:r>
      <w:r>
        <w:t>60</w:t>
      </w:r>
      <w:r>
        <w:fldChar w:fldCharType="end"/>
      </w:r>
    </w:p>
    <w:p w14:paraId="316F433B" w14:textId="4BDC74B5" w:rsidR="00CA52A5" w:rsidRDefault="00CA52A5">
      <w:pPr>
        <w:pStyle w:val="TOC3"/>
        <w:rPr>
          <w:rFonts w:asciiTheme="minorHAnsi" w:eastAsiaTheme="minorEastAsia" w:hAnsiTheme="minorHAnsi" w:cstheme="minorBidi"/>
          <w:kern w:val="2"/>
          <w:sz w:val="22"/>
          <w:szCs w:val="22"/>
          <w14:ligatures w14:val="standardContextual"/>
        </w:rPr>
      </w:pPr>
      <w:r>
        <w:t>4.33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_Toc146795823 \h </w:instrText>
      </w:r>
      <w:r>
        <w:fldChar w:fldCharType="separate"/>
      </w:r>
      <w:r>
        <w:t>60</w:t>
      </w:r>
      <w:r>
        <w:fldChar w:fldCharType="end"/>
      </w:r>
    </w:p>
    <w:p w14:paraId="14730B1F" w14:textId="706F1D19" w:rsidR="00CA52A5" w:rsidRDefault="00CA52A5">
      <w:pPr>
        <w:pStyle w:val="TOC4"/>
        <w:rPr>
          <w:rFonts w:asciiTheme="minorHAnsi" w:eastAsiaTheme="minorEastAsia" w:hAnsiTheme="minorHAnsi" w:cstheme="minorBidi"/>
          <w:kern w:val="2"/>
          <w:sz w:val="22"/>
          <w:szCs w:val="22"/>
          <w14:ligatures w14:val="standardContextual"/>
        </w:rPr>
      </w:pPr>
      <w:r>
        <w:t>4.33.1</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_Toc146795824 \h </w:instrText>
      </w:r>
      <w:r>
        <w:fldChar w:fldCharType="separate"/>
      </w:r>
      <w:r>
        <w:t>60</w:t>
      </w:r>
      <w:r>
        <w:fldChar w:fldCharType="end"/>
      </w:r>
    </w:p>
    <w:p w14:paraId="1C7E7231" w14:textId="6E411195" w:rsidR="00CA52A5" w:rsidRDefault="00CA52A5">
      <w:pPr>
        <w:pStyle w:val="TOC4"/>
        <w:rPr>
          <w:rFonts w:asciiTheme="minorHAnsi" w:eastAsiaTheme="minorEastAsia" w:hAnsiTheme="minorHAnsi" w:cstheme="minorBidi"/>
          <w:kern w:val="2"/>
          <w:sz w:val="22"/>
          <w:szCs w:val="22"/>
          <w14:ligatures w14:val="standardContextual"/>
        </w:rPr>
      </w:pPr>
      <w:r>
        <w:t>4.33.2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_Toc146795825 \h </w:instrText>
      </w:r>
      <w:r>
        <w:fldChar w:fldCharType="separate"/>
      </w:r>
      <w:r>
        <w:t>60</w:t>
      </w:r>
      <w:r>
        <w:fldChar w:fldCharType="end"/>
      </w:r>
    </w:p>
    <w:p w14:paraId="39EF71AE" w14:textId="5C3ADBC3" w:rsidR="00CA52A5" w:rsidRDefault="00CA52A5">
      <w:pPr>
        <w:pStyle w:val="TOC4"/>
        <w:rPr>
          <w:rFonts w:asciiTheme="minorHAnsi" w:eastAsiaTheme="minorEastAsia" w:hAnsiTheme="minorHAnsi" w:cstheme="minorBidi"/>
          <w:kern w:val="2"/>
          <w:sz w:val="22"/>
          <w:szCs w:val="22"/>
          <w14:ligatures w14:val="standardContextual"/>
        </w:rPr>
      </w:pPr>
      <w:r>
        <w:t>4.33.3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_Toc146795826 \h </w:instrText>
      </w:r>
      <w:r>
        <w:fldChar w:fldCharType="separate"/>
      </w:r>
      <w:r>
        <w:t>60</w:t>
      </w:r>
      <w:r>
        <w:fldChar w:fldCharType="end"/>
      </w:r>
    </w:p>
    <w:p w14:paraId="31E8FCAC" w14:textId="09B99760" w:rsidR="00CA52A5" w:rsidRDefault="00CA52A5">
      <w:pPr>
        <w:pStyle w:val="TOC4"/>
        <w:rPr>
          <w:rFonts w:asciiTheme="minorHAnsi" w:eastAsiaTheme="minorEastAsia" w:hAnsiTheme="minorHAnsi" w:cstheme="minorBidi"/>
          <w:kern w:val="2"/>
          <w:sz w:val="22"/>
          <w:szCs w:val="22"/>
          <w14:ligatures w14:val="standardContextual"/>
        </w:rPr>
      </w:pPr>
      <w:r>
        <w:t>4.33.4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_Toc146795827 \h </w:instrText>
      </w:r>
      <w:r>
        <w:fldChar w:fldCharType="separate"/>
      </w:r>
      <w:r>
        <w:t>60</w:t>
      </w:r>
      <w:r>
        <w:fldChar w:fldCharType="end"/>
      </w:r>
    </w:p>
    <w:p w14:paraId="523231DE" w14:textId="423031C1" w:rsidR="00CA52A5" w:rsidRDefault="00CA52A5">
      <w:pPr>
        <w:pStyle w:val="TOC4"/>
        <w:rPr>
          <w:rFonts w:asciiTheme="minorHAnsi" w:eastAsiaTheme="minorEastAsia" w:hAnsiTheme="minorHAnsi" w:cstheme="minorBidi"/>
          <w:kern w:val="2"/>
          <w:sz w:val="22"/>
          <w:szCs w:val="22"/>
          <w14:ligatures w14:val="standardContextual"/>
        </w:rPr>
      </w:pPr>
      <w:r>
        <w:t>4.33.5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_Toc146795828 \h </w:instrText>
      </w:r>
      <w:r>
        <w:fldChar w:fldCharType="separate"/>
      </w:r>
      <w:r>
        <w:t>60</w:t>
      </w:r>
      <w:r>
        <w:fldChar w:fldCharType="end"/>
      </w:r>
    </w:p>
    <w:p w14:paraId="6AAFF440" w14:textId="6B783D7F" w:rsidR="00CA52A5" w:rsidRDefault="00CA52A5">
      <w:pPr>
        <w:pStyle w:val="TOC3"/>
        <w:rPr>
          <w:rFonts w:asciiTheme="minorHAnsi" w:eastAsiaTheme="minorEastAsia" w:hAnsiTheme="minorHAnsi" w:cstheme="minorBidi"/>
          <w:kern w:val="2"/>
          <w:sz w:val="22"/>
          <w:szCs w:val="22"/>
          <w14:ligatures w14:val="standardContextual"/>
        </w:rPr>
      </w:pPr>
      <w:r>
        <w:t>4.34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_Toc146795829 \h </w:instrText>
      </w:r>
      <w:r>
        <w:fldChar w:fldCharType="separate"/>
      </w:r>
      <w:r>
        <w:t>60</w:t>
      </w:r>
      <w:r>
        <w:fldChar w:fldCharType="end"/>
      </w:r>
    </w:p>
    <w:p w14:paraId="7B3A3CF3" w14:textId="66901F50" w:rsidR="00CA52A5" w:rsidRDefault="00CA52A5">
      <w:pPr>
        <w:pStyle w:val="TOC4"/>
        <w:rPr>
          <w:rFonts w:asciiTheme="minorHAnsi" w:eastAsiaTheme="minorEastAsia" w:hAnsiTheme="minorHAnsi" w:cstheme="minorBidi"/>
          <w:kern w:val="2"/>
          <w:sz w:val="22"/>
          <w:szCs w:val="22"/>
          <w14:ligatures w14:val="standardContextual"/>
        </w:rPr>
      </w:pPr>
      <w:r>
        <w:t>4.34.1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_Toc146795830 \h </w:instrText>
      </w:r>
      <w:r>
        <w:fldChar w:fldCharType="separate"/>
      </w:r>
      <w:r>
        <w:t>60</w:t>
      </w:r>
      <w:r>
        <w:fldChar w:fldCharType="end"/>
      </w:r>
    </w:p>
    <w:p w14:paraId="0441203B" w14:textId="058373FF" w:rsidR="00CA52A5" w:rsidRDefault="00CA52A5">
      <w:pPr>
        <w:pStyle w:val="TOC4"/>
        <w:rPr>
          <w:rFonts w:asciiTheme="minorHAnsi" w:eastAsiaTheme="minorEastAsia" w:hAnsiTheme="minorHAnsi" w:cstheme="minorBidi"/>
          <w:kern w:val="2"/>
          <w:sz w:val="22"/>
          <w:szCs w:val="22"/>
          <w14:ligatures w14:val="standardContextual"/>
        </w:rPr>
      </w:pPr>
      <w:r>
        <w:t>4.34.2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_Toc146795831 \h </w:instrText>
      </w:r>
      <w:r>
        <w:fldChar w:fldCharType="separate"/>
      </w:r>
      <w:r>
        <w:t>61</w:t>
      </w:r>
      <w:r>
        <w:fldChar w:fldCharType="end"/>
      </w:r>
    </w:p>
    <w:p w14:paraId="517E24EA" w14:textId="0F48AD43" w:rsidR="00CA52A5" w:rsidRDefault="00CA52A5">
      <w:pPr>
        <w:pStyle w:val="TOC4"/>
        <w:rPr>
          <w:rFonts w:asciiTheme="minorHAnsi" w:eastAsiaTheme="minorEastAsia" w:hAnsiTheme="minorHAnsi" w:cstheme="minorBidi"/>
          <w:kern w:val="2"/>
          <w:sz w:val="22"/>
          <w:szCs w:val="22"/>
          <w14:ligatures w14:val="standardContextual"/>
        </w:rPr>
      </w:pPr>
      <w:r>
        <w:t>4.34.3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_Toc146795832 \h </w:instrText>
      </w:r>
      <w:r>
        <w:fldChar w:fldCharType="separate"/>
      </w:r>
      <w:r>
        <w:t>61</w:t>
      </w:r>
      <w:r>
        <w:fldChar w:fldCharType="end"/>
      </w:r>
    </w:p>
    <w:p w14:paraId="6F5B08A9" w14:textId="6C1FC522" w:rsidR="00CA52A5" w:rsidRDefault="00CA52A5">
      <w:pPr>
        <w:pStyle w:val="TOC4"/>
        <w:rPr>
          <w:rFonts w:asciiTheme="minorHAnsi" w:eastAsiaTheme="minorEastAsia" w:hAnsiTheme="minorHAnsi" w:cstheme="minorBidi"/>
          <w:kern w:val="2"/>
          <w:sz w:val="22"/>
          <w:szCs w:val="22"/>
          <w14:ligatures w14:val="standardContextual"/>
        </w:rPr>
      </w:pPr>
      <w:r>
        <w:t>4.34.4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_Toc146795833 \h </w:instrText>
      </w:r>
      <w:r>
        <w:fldChar w:fldCharType="separate"/>
      </w:r>
      <w:r>
        <w:t>62</w:t>
      </w:r>
      <w:r>
        <w:fldChar w:fldCharType="end"/>
      </w:r>
    </w:p>
    <w:p w14:paraId="12682B91" w14:textId="4914CB47" w:rsidR="00CA52A5" w:rsidRDefault="00CA52A5">
      <w:pPr>
        <w:pStyle w:val="TOC4"/>
        <w:rPr>
          <w:rFonts w:asciiTheme="minorHAnsi" w:eastAsiaTheme="minorEastAsia" w:hAnsiTheme="minorHAnsi" w:cstheme="minorBidi"/>
          <w:kern w:val="2"/>
          <w:sz w:val="22"/>
          <w:szCs w:val="22"/>
          <w14:ligatures w14:val="standardContextual"/>
        </w:rPr>
      </w:pPr>
      <w:r>
        <w:lastRenderedPageBreak/>
        <w:t>4.34.5</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_Toc146795834 \h </w:instrText>
      </w:r>
      <w:r>
        <w:fldChar w:fldCharType="separate"/>
      </w:r>
      <w:r>
        <w:t>66</w:t>
      </w:r>
      <w:r>
        <w:fldChar w:fldCharType="end"/>
      </w:r>
    </w:p>
    <w:p w14:paraId="415C0A01" w14:textId="4A7B69B0" w:rsidR="00CA52A5" w:rsidRDefault="00CA52A5">
      <w:pPr>
        <w:pStyle w:val="TOC4"/>
        <w:rPr>
          <w:rFonts w:asciiTheme="minorHAnsi" w:eastAsiaTheme="minorEastAsia" w:hAnsiTheme="minorHAnsi" w:cstheme="minorBidi"/>
          <w:kern w:val="2"/>
          <w:sz w:val="22"/>
          <w:szCs w:val="22"/>
          <w14:ligatures w14:val="standardContextual"/>
        </w:rPr>
      </w:pPr>
      <w:r>
        <w:t>4.34.6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_Toc146795835 \h </w:instrText>
      </w:r>
      <w:r>
        <w:fldChar w:fldCharType="separate"/>
      </w:r>
      <w:r>
        <w:t>66</w:t>
      </w:r>
      <w:r>
        <w:fldChar w:fldCharType="end"/>
      </w:r>
    </w:p>
    <w:p w14:paraId="02F8A847" w14:textId="21299B44" w:rsidR="00CA52A5" w:rsidRDefault="00CA52A5">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_Toc146795836 \h </w:instrText>
      </w:r>
      <w:r>
        <w:fldChar w:fldCharType="separate"/>
      </w:r>
      <w:r>
        <w:t>66</w:t>
      </w:r>
      <w:r>
        <w:fldChar w:fldCharType="end"/>
      </w:r>
    </w:p>
    <w:p w14:paraId="185C4C17" w14:textId="0ABD022F" w:rsidR="00CA52A5" w:rsidRDefault="00CA52A5">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_Toc146795837 \h </w:instrText>
      </w:r>
      <w:r>
        <w:fldChar w:fldCharType="separate"/>
      </w:r>
      <w:r>
        <w:t>66</w:t>
      </w:r>
      <w:r>
        <w:fldChar w:fldCharType="end"/>
      </w:r>
    </w:p>
    <w:p w14:paraId="27DFCCDA" w14:textId="17C2A064" w:rsidR="00CA52A5" w:rsidRDefault="00CA52A5">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_Toc146795838 \h </w:instrText>
      </w:r>
      <w:r>
        <w:fldChar w:fldCharType="separate"/>
      </w:r>
      <w:r>
        <w:t>66</w:t>
      </w:r>
      <w:r>
        <w:fldChar w:fldCharType="end"/>
      </w:r>
    </w:p>
    <w:p w14:paraId="4FC27E0B" w14:textId="5C59E1A5" w:rsidR="00CA52A5" w:rsidRDefault="00CA52A5">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_Toc146795839 \h </w:instrText>
      </w:r>
      <w:r>
        <w:fldChar w:fldCharType="separate"/>
      </w:r>
      <w:r>
        <w:t>67</w:t>
      </w:r>
      <w:r>
        <w:fldChar w:fldCharType="end"/>
      </w:r>
    </w:p>
    <w:p w14:paraId="736A4455" w14:textId="368A9AEF" w:rsidR="00CA52A5" w:rsidRDefault="00CA52A5">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_Toc146795840 \h </w:instrText>
      </w:r>
      <w:r>
        <w:fldChar w:fldCharType="separate"/>
      </w:r>
      <w:r>
        <w:t>67</w:t>
      </w:r>
      <w:r>
        <w:fldChar w:fldCharType="end"/>
      </w:r>
    </w:p>
    <w:p w14:paraId="4ECC7700" w14:textId="3FD3988A" w:rsidR="00CA52A5" w:rsidRDefault="00CA52A5">
      <w:pPr>
        <w:pStyle w:val="TOC4"/>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_Toc146795841 \h </w:instrText>
      </w:r>
      <w:r>
        <w:fldChar w:fldCharType="separate"/>
      </w:r>
      <w:r>
        <w:t>68</w:t>
      </w:r>
      <w:r>
        <w:fldChar w:fldCharType="end"/>
      </w:r>
    </w:p>
    <w:p w14:paraId="14FE1A3D" w14:textId="50FB57B5" w:rsidR="00CA52A5" w:rsidRDefault="00CA52A5">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_Toc146795842 \h </w:instrText>
      </w:r>
      <w:r>
        <w:fldChar w:fldCharType="separate"/>
      </w:r>
      <w:r>
        <w:t>68</w:t>
      </w:r>
      <w:r>
        <w:fldChar w:fldCharType="end"/>
      </w:r>
    </w:p>
    <w:p w14:paraId="73414477" w14:textId="1F077BD2" w:rsidR="00CA52A5" w:rsidRDefault="00CA52A5">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_Toc146795843 \h </w:instrText>
      </w:r>
      <w:r>
        <w:fldChar w:fldCharType="separate"/>
      </w:r>
      <w:r>
        <w:t>68</w:t>
      </w:r>
      <w:r>
        <w:fldChar w:fldCharType="end"/>
      </w:r>
    </w:p>
    <w:p w14:paraId="29EC6CD0" w14:textId="4666C3BB" w:rsidR="00CA52A5" w:rsidRDefault="00CA52A5">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_Toc146795844 \h </w:instrText>
      </w:r>
      <w:r>
        <w:fldChar w:fldCharType="separate"/>
      </w:r>
      <w:r>
        <w:t>68</w:t>
      </w:r>
      <w:r>
        <w:fldChar w:fldCharType="end"/>
      </w:r>
    </w:p>
    <w:p w14:paraId="6E172A79" w14:textId="436E0114" w:rsidR="00CA52A5" w:rsidRDefault="00CA52A5">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_Toc146795845 \h </w:instrText>
      </w:r>
      <w:r>
        <w:fldChar w:fldCharType="separate"/>
      </w:r>
      <w:r>
        <w:t>69</w:t>
      </w:r>
      <w:r>
        <w:fldChar w:fldCharType="end"/>
      </w:r>
    </w:p>
    <w:p w14:paraId="09C545AB" w14:textId="5583F14B" w:rsidR="00CA52A5" w:rsidRDefault="00CA52A5">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_Toc146795846 \h </w:instrText>
      </w:r>
      <w:r>
        <w:fldChar w:fldCharType="separate"/>
      </w:r>
      <w:r>
        <w:t>69</w:t>
      </w:r>
      <w:r>
        <w:fldChar w:fldCharType="end"/>
      </w:r>
    </w:p>
    <w:p w14:paraId="700E5F33" w14:textId="7A9815A2" w:rsidR="00CA52A5" w:rsidRDefault="00CA52A5">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_Toc146795847 \h </w:instrText>
      </w:r>
      <w:r>
        <w:fldChar w:fldCharType="separate"/>
      </w:r>
      <w:r>
        <w:t>70</w:t>
      </w:r>
      <w:r>
        <w:fldChar w:fldCharType="end"/>
      </w:r>
    </w:p>
    <w:p w14:paraId="72671C90" w14:textId="61985C1D" w:rsidR="00CA52A5" w:rsidRDefault="00CA52A5">
      <w:pPr>
        <w:pStyle w:val="TOC4"/>
        <w:rPr>
          <w:rFonts w:asciiTheme="minorHAnsi" w:eastAsiaTheme="minorEastAsia" w:hAnsiTheme="minorHAnsi" w:cstheme="minorBidi"/>
          <w:kern w:val="2"/>
          <w:sz w:val="22"/>
          <w:szCs w:val="22"/>
          <w14:ligatures w14:val="standardContextual"/>
        </w:rPr>
      </w:pPr>
      <w:r>
        <w:t>5.2.6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_Toc146795848 \h </w:instrText>
      </w:r>
      <w:r>
        <w:fldChar w:fldCharType="separate"/>
      </w:r>
      <w:r>
        <w:t>70</w:t>
      </w:r>
      <w:r>
        <w:fldChar w:fldCharType="end"/>
      </w:r>
    </w:p>
    <w:p w14:paraId="78BFB606" w14:textId="1542E91B" w:rsidR="00CA52A5" w:rsidRDefault="00CA52A5">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_Toc146795849 \h </w:instrText>
      </w:r>
      <w:r>
        <w:fldChar w:fldCharType="separate"/>
      </w:r>
      <w:r>
        <w:t>70</w:t>
      </w:r>
      <w:r>
        <w:fldChar w:fldCharType="end"/>
      </w:r>
    </w:p>
    <w:p w14:paraId="6DB6EBCE" w14:textId="5507305C" w:rsidR="00CA52A5" w:rsidRDefault="00CA52A5">
      <w:pPr>
        <w:pStyle w:val="TOC4"/>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_Toc146795850 \h </w:instrText>
      </w:r>
      <w:r>
        <w:fldChar w:fldCharType="separate"/>
      </w:r>
      <w:r>
        <w:t>70</w:t>
      </w:r>
      <w:r>
        <w:fldChar w:fldCharType="end"/>
      </w:r>
    </w:p>
    <w:p w14:paraId="1D811FC5" w14:textId="0F37D44E" w:rsidR="00CA52A5" w:rsidRDefault="00CA52A5">
      <w:pPr>
        <w:pStyle w:val="TOC5"/>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_Toc146795851 \h </w:instrText>
      </w:r>
      <w:r>
        <w:fldChar w:fldCharType="separate"/>
      </w:r>
      <w:r>
        <w:t>70</w:t>
      </w:r>
      <w:r>
        <w:fldChar w:fldCharType="end"/>
      </w:r>
    </w:p>
    <w:p w14:paraId="7DAC8BA0" w14:textId="08D76647" w:rsidR="00CA52A5" w:rsidRDefault="00CA52A5">
      <w:pPr>
        <w:pStyle w:val="TOC5"/>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_Toc146795852 \h </w:instrText>
      </w:r>
      <w:r>
        <w:fldChar w:fldCharType="separate"/>
      </w:r>
      <w:r>
        <w:t>70</w:t>
      </w:r>
      <w:r>
        <w:fldChar w:fldCharType="end"/>
      </w:r>
    </w:p>
    <w:p w14:paraId="5F7568C4" w14:textId="5C1406E7" w:rsidR="00CA52A5" w:rsidRDefault="00CA52A5">
      <w:pPr>
        <w:pStyle w:val="TOC5"/>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8Rx UE RF requirements</w:t>
      </w:r>
      <w:r>
        <w:tab/>
      </w:r>
      <w:r>
        <w:fldChar w:fldCharType="begin"/>
      </w:r>
      <w:r>
        <w:instrText xml:space="preserve"> PAGEREF _Toc146795853 \h </w:instrText>
      </w:r>
      <w:r>
        <w:fldChar w:fldCharType="separate"/>
      </w:r>
      <w:r>
        <w:t>72</w:t>
      </w:r>
      <w:r>
        <w:fldChar w:fldCharType="end"/>
      </w:r>
    </w:p>
    <w:p w14:paraId="364119EB" w14:textId="47F17C73" w:rsidR="00CA52A5" w:rsidRDefault="00CA52A5">
      <w:pPr>
        <w:pStyle w:val="TOC5"/>
        <w:rPr>
          <w:rFonts w:asciiTheme="minorHAnsi" w:eastAsiaTheme="minorEastAsia" w:hAnsiTheme="minorHAnsi" w:cstheme="minorBidi"/>
          <w:kern w:val="2"/>
          <w:sz w:val="22"/>
          <w:szCs w:val="22"/>
          <w14:ligatures w14:val="standardContextual"/>
        </w:rPr>
      </w:pPr>
      <w:r>
        <w:t>5.3.1.4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_Toc146795854 \h </w:instrText>
      </w:r>
      <w:r>
        <w:fldChar w:fldCharType="separate"/>
      </w:r>
      <w:r>
        <w:t>74</w:t>
      </w:r>
      <w:r>
        <w:fldChar w:fldCharType="end"/>
      </w:r>
    </w:p>
    <w:p w14:paraId="7A8C29BA" w14:textId="26768423" w:rsidR="00CA52A5" w:rsidRDefault="00CA52A5">
      <w:pPr>
        <w:pStyle w:val="TOC6"/>
        <w:rPr>
          <w:rFonts w:asciiTheme="minorHAnsi" w:eastAsiaTheme="minorEastAsia" w:hAnsiTheme="minorHAnsi" w:cstheme="minorBidi"/>
          <w:kern w:val="2"/>
          <w:sz w:val="22"/>
          <w:szCs w:val="22"/>
          <w14:ligatures w14:val="standardContextual"/>
        </w:rPr>
      </w:pPr>
      <w:r>
        <w:t>5.3.1.4.1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_Toc146795855 \h </w:instrText>
      </w:r>
      <w:r>
        <w:fldChar w:fldCharType="separate"/>
      </w:r>
      <w:r>
        <w:t>74</w:t>
      </w:r>
      <w:r>
        <w:fldChar w:fldCharType="end"/>
      </w:r>
    </w:p>
    <w:p w14:paraId="6E29D135" w14:textId="03FAF653" w:rsidR="00CA52A5" w:rsidRDefault="00CA52A5">
      <w:pPr>
        <w:pStyle w:val="TOC6"/>
        <w:rPr>
          <w:rFonts w:asciiTheme="minorHAnsi" w:eastAsiaTheme="minorEastAsia" w:hAnsiTheme="minorHAnsi" w:cstheme="minorBidi"/>
          <w:kern w:val="2"/>
          <w:sz w:val="22"/>
          <w:szCs w:val="22"/>
          <w14:ligatures w14:val="standardContextual"/>
        </w:rPr>
      </w:pPr>
      <w:r>
        <w:t>5.3.1.4.2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_Toc146795856 \h </w:instrText>
      </w:r>
      <w:r>
        <w:fldChar w:fldCharType="separate"/>
      </w:r>
      <w:r>
        <w:t>75</w:t>
      </w:r>
      <w:r>
        <w:fldChar w:fldCharType="end"/>
      </w:r>
    </w:p>
    <w:p w14:paraId="554BDC35" w14:textId="65E6CC13" w:rsidR="00CA52A5" w:rsidRDefault="00CA52A5">
      <w:pPr>
        <w:pStyle w:val="TOC4"/>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_Toc146795857 \h </w:instrText>
      </w:r>
      <w:r>
        <w:fldChar w:fldCharType="separate"/>
      </w:r>
      <w:r>
        <w:t>76</w:t>
      </w:r>
      <w:r>
        <w:fldChar w:fldCharType="end"/>
      </w:r>
    </w:p>
    <w:p w14:paraId="5A4BC421" w14:textId="04DF9F01" w:rsidR="00CA52A5" w:rsidRDefault="00CA52A5">
      <w:pPr>
        <w:pStyle w:val="TOC5"/>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_Toc146795858 \h </w:instrText>
      </w:r>
      <w:r>
        <w:fldChar w:fldCharType="separate"/>
      </w:r>
      <w:r>
        <w:t>76</w:t>
      </w:r>
      <w:r>
        <w:fldChar w:fldCharType="end"/>
      </w:r>
    </w:p>
    <w:p w14:paraId="27B00EE4" w14:textId="74081C54" w:rsidR="00CA52A5" w:rsidRDefault="00CA52A5">
      <w:pPr>
        <w:pStyle w:val="TOC4"/>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_Toc146795859 \h </w:instrText>
      </w:r>
      <w:r>
        <w:fldChar w:fldCharType="separate"/>
      </w:r>
      <w:r>
        <w:t>76</w:t>
      </w:r>
      <w:r>
        <w:fldChar w:fldCharType="end"/>
      </w:r>
    </w:p>
    <w:p w14:paraId="2837FFB2" w14:textId="6DABE871" w:rsidR="00CA52A5" w:rsidRDefault="00CA52A5">
      <w:pPr>
        <w:pStyle w:val="TOC5"/>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_Toc146795860 \h </w:instrText>
      </w:r>
      <w:r>
        <w:fldChar w:fldCharType="separate"/>
      </w:r>
      <w:r>
        <w:t>76</w:t>
      </w:r>
      <w:r>
        <w:fldChar w:fldCharType="end"/>
      </w:r>
    </w:p>
    <w:p w14:paraId="0759125B" w14:textId="43A64C90" w:rsidR="00CA52A5" w:rsidRDefault="00CA52A5">
      <w:pPr>
        <w:pStyle w:val="TOC6"/>
        <w:rPr>
          <w:rFonts w:asciiTheme="minorHAnsi" w:eastAsiaTheme="minorEastAsia" w:hAnsiTheme="minorHAnsi" w:cstheme="minorBidi"/>
          <w:kern w:val="2"/>
          <w:sz w:val="22"/>
          <w:szCs w:val="22"/>
          <w14:ligatures w14:val="standardContextual"/>
        </w:rPr>
      </w:pPr>
      <w:r>
        <w:t>5.3.3.1.1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_Toc146795861 \h </w:instrText>
      </w:r>
      <w:r>
        <w:fldChar w:fldCharType="separate"/>
      </w:r>
      <w:r>
        <w:t>76</w:t>
      </w:r>
      <w:r>
        <w:fldChar w:fldCharType="end"/>
      </w:r>
    </w:p>
    <w:p w14:paraId="7F21D37E" w14:textId="2DBB8E2B" w:rsidR="00CA52A5" w:rsidRDefault="00CA52A5">
      <w:pPr>
        <w:pStyle w:val="TOC6"/>
        <w:rPr>
          <w:rFonts w:asciiTheme="minorHAnsi" w:eastAsiaTheme="minorEastAsia" w:hAnsiTheme="minorHAnsi" w:cstheme="minorBidi"/>
          <w:kern w:val="2"/>
          <w:sz w:val="22"/>
          <w:szCs w:val="22"/>
          <w14:ligatures w14:val="standardContextual"/>
        </w:rPr>
      </w:pPr>
      <w:r>
        <w:t>5.3.3.1.2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_Toc146795862 \h </w:instrText>
      </w:r>
      <w:r>
        <w:fldChar w:fldCharType="separate"/>
      </w:r>
      <w:r>
        <w:t>77</w:t>
      </w:r>
      <w:r>
        <w:fldChar w:fldCharType="end"/>
      </w:r>
    </w:p>
    <w:p w14:paraId="4FBB8FF2" w14:textId="18D2C7D5" w:rsidR="00CA52A5" w:rsidRDefault="00CA52A5">
      <w:pPr>
        <w:pStyle w:val="TOC6"/>
        <w:rPr>
          <w:rFonts w:asciiTheme="minorHAnsi" w:eastAsiaTheme="minorEastAsia" w:hAnsiTheme="minorHAnsi" w:cstheme="minorBidi"/>
          <w:kern w:val="2"/>
          <w:sz w:val="22"/>
          <w:szCs w:val="22"/>
          <w14:ligatures w14:val="standardContextual"/>
        </w:rPr>
      </w:pPr>
      <w:r>
        <w:t>5.3.3.1.3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_Toc146795863 \h </w:instrText>
      </w:r>
      <w:r>
        <w:fldChar w:fldCharType="separate"/>
      </w:r>
      <w:r>
        <w:t>79</w:t>
      </w:r>
      <w:r>
        <w:fldChar w:fldCharType="end"/>
      </w:r>
    </w:p>
    <w:p w14:paraId="698E0476" w14:textId="629BC058" w:rsidR="00CA52A5" w:rsidRDefault="00CA52A5">
      <w:pPr>
        <w:pStyle w:val="TOC6"/>
        <w:rPr>
          <w:rFonts w:asciiTheme="minorHAnsi" w:eastAsiaTheme="minorEastAsia" w:hAnsiTheme="minorHAnsi" w:cstheme="minorBidi"/>
          <w:kern w:val="2"/>
          <w:sz w:val="22"/>
          <w:szCs w:val="22"/>
          <w14:ligatures w14:val="standardContextual"/>
        </w:rPr>
      </w:pPr>
      <w:r>
        <w:t>5.3.3.1.4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_Toc146795864 \h </w:instrText>
      </w:r>
      <w:r>
        <w:fldChar w:fldCharType="separate"/>
      </w:r>
      <w:r>
        <w:t>80</w:t>
      </w:r>
      <w:r>
        <w:fldChar w:fldCharType="end"/>
      </w:r>
    </w:p>
    <w:p w14:paraId="084E2300" w14:textId="3AF573F1" w:rsidR="00CA52A5" w:rsidRDefault="00CA52A5">
      <w:pPr>
        <w:pStyle w:val="TOC5"/>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_Toc146795865 \h </w:instrText>
      </w:r>
      <w:r>
        <w:fldChar w:fldCharType="separate"/>
      </w:r>
      <w:r>
        <w:t>81</w:t>
      </w:r>
      <w:r>
        <w:fldChar w:fldCharType="end"/>
      </w:r>
    </w:p>
    <w:p w14:paraId="38A15B57" w14:textId="7FF3BD06" w:rsidR="00CA52A5" w:rsidRDefault="00CA52A5">
      <w:pPr>
        <w:pStyle w:val="TOC4"/>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_Toc146795866 \h </w:instrText>
      </w:r>
      <w:r>
        <w:fldChar w:fldCharType="separate"/>
      </w:r>
      <w:r>
        <w:t>82</w:t>
      </w:r>
      <w:r>
        <w:fldChar w:fldCharType="end"/>
      </w:r>
    </w:p>
    <w:p w14:paraId="2139F61E" w14:textId="0B51C2AE" w:rsidR="00CA52A5" w:rsidRDefault="00CA52A5">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_Toc146795867 \h </w:instrText>
      </w:r>
      <w:r>
        <w:fldChar w:fldCharType="separate"/>
      </w:r>
      <w:r>
        <w:t>82</w:t>
      </w:r>
      <w:r>
        <w:fldChar w:fldCharType="end"/>
      </w:r>
    </w:p>
    <w:p w14:paraId="47A3AAC0" w14:textId="24ED5E5F" w:rsidR="00CA52A5" w:rsidRDefault="00CA52A5">
      <w:pPr>
        <w:pStyle w:val="TOC4"/>
        <w:rPr>
          <w:rFonts w:asciiTheme="minorHAnsi" w:eastAsiaTheme="minorEastAsia" w:hAnsiTheme="minorHAnsi" w:cstheme="minorBidi"/>
          <w:kern w:val="2"/>
          <w:sz w:val="22"/>
          <w:szCs w:val="22"/>
          <w14:ligatures w14:val="standardContextual"/>
        </w:rPr>
      </w:pPr>
      <w:r>
        <w:t>5.4.1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_Toc146795868 \h </w:instrText>
      </w:r>
      <w:r>
        <w:fldChar w:fldCharType="separate"/>
      </w:r>
      <w:r>
        <w:t>82</w:t>
      </w:r>
      <w:r>
        <w:fldChar w:fldCharType="end"/>
      </w:r>
    </w:p>
    <w:p w14:paraId="6CDA5706" w14:textId="707A810A" w:rsidR="00CA52A5" w:rsidRDefault="00CA52A5">
      <w:pPr>
        <w:pStyle w:val="TOC5"/>
        <w:rPr>
          <w:rFonts w:asciiTheme="minorHAnsi" w:eastAsiaTheme="minorEastAsia" w:hAnsiTheme="minorHAnsi" w:cstheme="minorBidi"/>
          <w:kern w:val="2"/>
          <w:sz w:val="22"/>
          <w:szCs w:val="22"/>
          <w14:ligatures w14:val="standardContextual"/>
        </w:rPr>
      </w:pPr>
      <w:r>
        <w:t>5.4.1.1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_Toc146795869 \h </w:instrText>
      </w:r>
      <w:r>
        <w:fldChar w:fldCharType="separate"/>
      </w:r>
      <w:r>
        <w:t>83</w:t>
      </w:r>
      <w:r>
        <w:fldChar w:fldCharType="end"/>
      </w:r>
    </w:p>
    <w:p w14:paraId="0F4961C4" w14:textId="3193274A" w:rsidR="00CA52A5" w:rsidRDefault="00CA52A5">
      <w:pPr>
        <w:pStyle w:val="TOC5"/>
        <w:rPr>
          <w:rFonts w:asciiTheme="minorHAnsi" w:eastAsiaTheme="minorEastAsia" w:hAnsiTheme="minorHAnsi" w:cstheme="minorBidi"/>
          <w:kern w:val="2"/>
          <w:sz w:val="22"/>
          <w:szCs w:val="22"/>
          <w14:ligatures w14:val="standardContextual"/>
        </w:rPr>
      </w:pPr>
      <w:r>
        <w:t>5.4.1.2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_Toc146795870 \h </w:instrText>
      </w:r>
      <w:r>
        <w:fldChar w:fldCharType="separate"/>
      </w:r>
      <w:r>
        <w:t>84</w:t>
      </w:r>
      <w:r>
        <w:fldChar w:fldCharType="end"/>
      </w:r>
    </w:p>
    <w:p w14:paraId="0D3854ED" w14:textId="64199BE3" w:rsidR="00CA52A5" w:rsidRDefault="00CA52A5">
      <w:pPr>
        <w:pStyle w:val="TOC4"/>
        <w:rPr>
          <w:rFonts w:asciiTheme="minorHAnsi" w:eastAsiaTheme="minorEastAsia" w:hAnsiTheme="minorHAnsi" w:cstheme="minorBidi"/>
          <w:kern w:val="2"/>
          <w:sz w:val="22"/>
          <w:szCs w:val="22"/>
          <w14:ligatures w14:val="standardContextual"/>
        </w:rPr>
      </w:pPr>
      <w:r>
        <w:t>5.4.2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_Toc146795871 \h </w:instrText>
      </w:r>
      <w:r>
        <w:fldChar w:fldCharType="separate"/>
      </w:r>
      <w:r>
        <w:t>85</w:t>
      </w:r>
      <w:r>
        <w:fldChar w:fldCharType="end"/>
      </w:r>
    </w:p>
    <w:p w14:paraId="451ECED4" w14:textId="054933DE" w:rsidR="00CA52A5" w:rsidRDefault="00CA52A5">
      <w:pPr>
        <w:pStyle w:val="TOC4"/>
        <w:rPr>
          <w:rFonts w:asciiTheme="minorHAnsi" w:eastAsiaTheme="minorEastAsia" w:hAnsiTheme="minorHAnsi" w:cstheme="minorBidi"/>
          <w:kern w:val="2"/>
          <w:sz w:val="22"/>
          <w:szCs w:val="22"/>
          <w14:ligatures w14:val="standardContextual"/>
        </w:rPr>
      </w:pPr>
      <w:r>
        <w:t>5.4.3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_Toc146795872 \h </w:instrText>
      </w:r>
      <w:r>
        <w:fldChar w:fldCharType="separate"/>
      </w:r>
      <w:r>
        <w:t>86</w:t>
      </w:r>
      <w:r>
        <w:fldChar w:fldCharType="end"/>
      </w:r>
    </w:p>
    <w:p w14:paraId="49F186D6" w14:textId="7CDD01A0" w:rsidR="00CA52A5" w:rsidRDefault="00CA52A5">
      <w:pPr>
        <w:pStyle w:val="TOC3"/>
        <w:rPr>
          <w:rFonts w:asciiTheme="minorHAnsi" w:eastAsiaTheme="minorEastAsia" w:hAnsiTheme="minorHAnsi" w:cstheme="minorBidi"/>
          <w:kern w:val="2"/>
          <w:sz w:val="22"/>
          <w:szCs w:val="22"/>
          <w14:ligatures w14:val="standardContextual"/>
        </w:rPr>
      </w:pPr>
      <w:r>
        <w:t>5.5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_Toc146795873 \h </w:instrText>
      </w:r>
      <w:r>
        <w:fldChar w:fldCharType="separate"/>
      </w:r>
      <w:r>
        <w:t>86</w:t>
      </w:r>
      <w:r>
        <w:fldChar w:fldCharType="end"/>
      </w:r>
    </w:p>
    <w:p w14:paraId="51CEA831" w14:textId="750353E6" w:rsidR="00CA52A5" w:rsidRDefault="00CA52A5">
      <w:pPr>
        <w:pStyle w:val="TOC4"/>
        <w:rPr>
          <w:rFonts w:asciiTheme="minorHAnsi" w:eastAsiaTheme="minorEastAsia" w:hAnsiTheme="minorHAnsi" w:cstheme="minorBidi"/>
          <w:kern w:val="2"/>
          <w:sz w:val="22"/>
          <w:szCs w:val="22"/>
          <w14:ligatures w14:val="standardContextual"/>
        </w:rPr>
      </w:pPr>
      <w:r>
        <w:t>5.5.1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_Toc146795874 \h </w:instrText>
      </w:r>
      <w:r>
        <w:fldChar w:fldCharType="separate"/>
      </w:r>
      <w:r>
        <w:t>86</w:t>
      </w:r>
      <w:r>
        <w:fldChar w:fldCharType="end"/>
      </w:r>
    </w:p>
    <w:p w14:paraId="00174196" w14:textId="5434F265" w:rsidR="00CA52A5" w:rsidRDefault="00CA52A5">
      <w:pPr>
        <w:pStyle w:val="TOC4"/>
        <w:rPr>
          <w:rFonts w:asciiTheme="minorHAnsi" w:eastAsiaTheme="minorEastAsia" w:hAnsiTheme="minorHAnsi" w:cstheme="minorBidi"/>
          <w:kern w:val="2"/>
          <w:sz w:val="22"/>
          <w:szCs w:val="22"/>
          <w14:ligatures w14:val="standardContextual"/>
        </w:rPr>
      </w:pPr>
      <w:r>
        <w:t>5.5.2</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_Toc146795875 \h </w:instrText>
      </w:r>
      <w:r>
        <w:fldChar w:fldCharType="separate"/>
      </w:r>
      <w:r>
        <w:t>86</w:t>
      </w:r>
      <w:r>
        <w:fldChar w:fldCharType="end"/>
      </w:r>
    </w:p>
    <w:p w14:paraId="173BCC8B" w14:textId="6B817357" w:rsidR="00CA52A5" w:rsidRDefault="00CA52A5">
      <w:pPr>
        <w:pStyle w:val="TOC4"/>
        <w:rPr>
          <w:rFonts w:asciiTheme="minorHAnsi" w:eastAsiaTheme="minorEastAsia" w:hAnsiTheme="minorHAnsi" w:cstheme="minorBidi"/>
          <w:kern w:val="2"/>
          <w:sz w:val="22"/>
          <w:szCs w:val="22"/>
          <w14:ligatures w14:val="standardContextual"/>
        </w:rPr>
      </w:pPr>
      <w:r>
        <w:t>5.5.3</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_Toc146795876 \h </w:instrText>
      </w:r>
      <w:r>
        <w:fldChar w:fldCharType="separate"/>
      </w:r>
      <w:r>
        <w:t>86</w:t>
      </w:r>
      <w:r>
        <w:fldChar w:fldCharType="end"/>
      </w:r>
    </w:p>
    <w:p w14:paraId="6C22BB0C" w14:textId="732EA9C6" w:rsidR="00CA52A5" w:rsidRDefault="00CA52A5">
      <w:pPr>
        <w:pStyle w:val="TOC5"/>
        <w:rPr>
          <w:rFonts w:asciiTheme="minorHAnsi" w:eastAsiaTheme="minorEastAsia" w:hAnsiTheme="minorHAnsi" w:cstheme="minorBidi"/>
          <w:kern w:val="2"/>
          <w:sz w:val="22"/>
          <w:szCs w:val="22"/>
          <w14:ligatures w14:val="standardContextual"/>
        </w:rPr>
      </w:pPr>
      <w:r>
        <w:t>5.5.3.1</w:t>
      </w:r>
      <w:r>
        <w:rPr>
          <w:rFonts w:asciiTheme="minorHAnsi" w:eastAsiaTheme="minorEastAsia" w:hAnsiTheme="minorHAnsi" w:cstheme="minorBidi"/>
          <w:kern w:val="2"/>
          <w:sz w:val="22"/>
          <w:szCs w:val="22"/>
          <w14:ligatures w14:val="standardContextual"/>
        </w:rPr>
        <w:tab/>
      </w:r>
      <w:r>
        <w:t>Tx requirements for band combinations with 3Tx</w:t>
      </w:r>
      <w:r>
        <w:tab/>
      </w:r>
      <w:r>
        <w:fldChar w:fldCharType="begin"/>
      </w:r>
      <w:r>
        <w:instrText xml:space="preserve"> PAGEREF _Toc146795877 \h </w:instrText>
      </w:r>
      <w:r>
        <w:fldChar w:fldCharType="separate"/>
      </w:r>
      <w:r>
        <w:t>86</w:t>
      </w:r>
      <w:r>
        <w:fldChar w:fldCharType="end"/>
      </w:r>
    </w:p>
    <w:p w14:paraId="0B6EBEF5" w14:textId="5BADB256" w:rsidR="00CA52A5" w:rsidRDefault="00CA52A5">
      <w:pPr>
        <w:pStyle w:val="TOC5"/>
        <w:rPr>
          <w:rFonts w:asciiTheme="minorHAnsi" w:eastAsiaTheme="minorEastAsia" w:hAnsiTheme="minorHAnsi" w:cstheme="minorBidi"/>
          <w:kern w:val="2"/>
          <w:sz w:val="22"/>
          <w:szCs w:val="22"/>
          <w14:ligatures w14:val="standardContextual"/>
        </w:rPr>
      </w:pPr>
      <w:r>
        <w:t>5.5.3.2</w:t>
      </w:r>
      <w:r>
        <w:rPr>
          <w:rFonts w:asciiTheme="minorHAnsi" w:eastAsiaTheme="minorEastAsia" w:hAnsiTheme="minorHAnsi" w:cstheme="minorBidi"/>
          <w:kern w:val="2"/>
          <w:sz w:val="22"/>
          <w:szCs w:val="22"/>
          <w14:ligatures w14:val="standardContextual"/>
        </w:rPr>
        <w:tab/>
      </w:r>
      <w:r>
        <w:t>Rx requirements for band combinations with 3Tx</w:t>
      </w:r>
      <w:r>
        <w:tab/>
      </w:r>
      <w:r>
        <w:fldChar w:fldCharType="begin"/>
      </w:r>
      <w:r>
        <w:instrText xml:space="preserve"> PAGEREF _Toc146795878 \h </w:instrText>
      </w:r>
      <w:r>
        <w:fldChar w:fldCharType="separate"/>
      </w:r>
      <w:r>
        <w:t>87</w:t>
      </w:r>
      <w:r>
        <w:fldChar w:fldCharType="end"/>
      </w:r>
    </w:p>
    <w:p w14:paraId="32A06731" w14:textId="7F2E0FE0" w:rsidR="00CA52A5" w:rsidRDefault="00CA52A5">
      <w:pPr>
        <w:pStyle w:val="TOC4"/>
        <w:rPr>
          <w:rFonts w:asciiTheme="minorHAnsi" w:eastAsiaTheme="minorEastAsia" w:hAnsiTheme="minorHAnsi" w:cstheme="minorBidi"/>
          <w:kern w:val="2"/>
          <w:sz w:val="22"/>
          <w:szCs w:val="22"/>
          <w14:ligatures w14:val="standardContextual"/>
        </w:rPr>
      </w:pPr>
      <w:r>
        <w:t>5.5.4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_Toc146795879 \h </w:instrText>
      </w:r>
      <w:r>
        <w:fldChar w:fldCharType="separate"/>
      </w:r>
      <w:r>
        <w:t>88</w:t>
      </w:r>
      <w:r>
        <w:fldChar w:fldCharType="end"/>
      </w:r>
    </w:p>
    <w:p w14:paraId="4EA38064" w14:textId="69148886" w:rsidR="00CA52A5" w:rsidRDefault="00CA52A5">
      <w:pPr>
        <w:pStyle w:val="TOC3"/>
        <w:rPr>
          <w:rFonts w:asciiTheme="minorHAnsi" w:eastAsiaTheme="minorEastAsia" w:hAnsiTheme="minorHAnsi" w:cstheme="minorBidi"/>
          <w:kern w:val="2"/>
          <w:sz w:val="22"/>
          <w:szCs w:val="22"/>
          <w14:ligatures w14:val="standardContextual"/>
        </w:rPr>
      </w:pPr>
      <w:r>
        <w:t>5.6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_Toc146795880 \h </w:instrText>
      </w:r>
      <w:r>
        <w:fldChar w:fldCharType="separate"/>
      </w:r>
      <w:r>
        <w:t>88</w:t>
      </w:r>
      <w:r>
        <w:fldChar w:fldCharType="end"/>
      </w:r>
    </w:p>
    <w:p w14:paraId="71816201" w14:textId="7713904E" w:rsidR="00CA52A5" w:rsidRDefault="00CA52A5">
      <w:pPr>
        <w:pStyle w:val="TOC4"/>
        <w:rPr>
          <w:rFonts w:asciiTheme="minorHAnsi" w:eastAsiaTheme="minorEastAsia" w:hAnsiTheme="minorHAnsi" w:cstheme="minorBidi"/>
          <w:kern w:val="2"/>
          <w:sz w:val="22"/>
          <w:szCs w:val="22"/>
          <w14:ligatures w14:val="standardContextual"/>
        </w:rPr>
      </w:pPr>
      <w:r>
        <w:t>5.6.1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_Toc146795881 \h </w:instrText>
      </w:r>
      <w:r>
        <w:fldChar w:fldCharType="separate"/>
      </w:r>
      <w:r>
        <w:t>88</w:t>
      </w:r>
      <w:r>
        <w:fldChar w:fldCharType="end"/>
      </w:r>
    </w:p>
    <w:p w14:paraId="0B99ACDD" w14:textId="7B75EBF1" w:rsidR="00CA52A5" w:rsidRDefault="00CA52A5">
      <w:pPr>
        <w:pStyle w:val="TOC4"/>
        <w:rPr>
          <w:rFonts w:asciiTheme="minorHAnsi" w:eastAsiaTheme="minorEastAsia" w:hAnsiTheme="minorHAnsi" w:cstheme="minorBidi"/>
          <w:kern w:val="2"/>
          <w:sz w:val="22"/>
          <w:szCs w:val="22"/>
          <w14:ligatures w14:val="standardContextual"/>
        </w:rPr>
      </w:pPr>
      <w:r>
        <w:t>5.6.2</w:t>
      </w:r>
      <w:r>
        <w:rPr>
          <w:rFonts w:asciiTheme="minorHAnsi" w:eastAsiaTheme="minorEastAsia" w:hAnsiTheme="minorHAnsi" w:cstheme="minorBidi"/>
          <w:kern w:val="2"/>
          <w:sz w:val="22"/>
          <w:szCs w:val="22"/>
          <w14:ligatures w14:val="standardContextual"/>
        </w:rPr>
        <w:tab/>
      </w:r>
      <w:r>
        <w:t>UL 256QAM</w:t>
      </w:r>
      <w:r>
        <w:tab/>
      </w:r>
      <w:r>
        <w:fldChar w:fldCharType="begin"/>
      </w:r>
      <w:r>
        <w:instrText xml:space="preserve"> PAGEREF _Toc146795882 \h </w:instrText>
      </w:r>
      <w:r>
        <w:fldChar w:fldCharType="separate"/>
      </w:r>
      <w:r>
        <w:t>88</w:t>
      </w:r>
      <w:r>
        <w:fldChar w:fldCharType="end"/>
      </w:r>
    </w:p>
    <w:p w14:paraId="21894E5D" w14:textId="51F42C89" w:rsidR="00CA52A5" w:rsidRDefault="00CA52A5">
      <w:pPr>
        <w:pStyle w:val="TOC4"/>
        <w:rPr>
          <w:rFonts w:asciiTheme="minorHAnsi" w:eastAsiaTheme="minorEastAsia" w:hAnsiTheme="minorHAnsi" w:cstheme="minorBidi"/>
          <w:kern w:val="2"/>
          <w:sz w:val="22"/>
          <w:szCs w:val="22"/>
          <w14:ligatures w14:val="standardContextual"/>
        </w:rPr>
      </w:pPr>
      <w:r>
        <w:t>5.6.3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_Toc146795883 \h </w:instrText>
      </w:r>
      <w:r>
        <w:fldChar w:fldCharType="separate"/>
      </w:r>
      <w:r>
        <w:t>91</w:t>
      </w:r>
      <w:r>
        <w:fldChar w:fldCharType="end"/>
      </w:r>
    </w:p>
    <w:p w14:paraId="2B90027B" w14:textId="5F8DEF16" w:rsidR="00CA52A5" w:rsidRDefault="00CA52A5">
      <w:pPr>
        <w:pStyle w:val="TOC5"/>
        <w:rPr>
          <w:rFonts w:asciiTheme="minorHAnsi" w:eastAsiaTheme="minorEastAsia" w:hAnsiTheme="minorHAnsi" w:cstheme="minorBidi"/>
          <w:kern w:val="2"/>
          <w:sz w:val="22"/>
          <w:szCs w:val="22"/>
          <w14:ligatures w14:val="standardContextual"/>
        </w:rPr>
      </w:pPr>
      <w:r>
        <w:t>5.6.3.1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_Toc146795884 \h </w:instrText>
      </w:r>
      <w:r>
        <w:fldChar w:fldCharType="separate"/>
      </w:r>
      <w:r>
        <w:t>91</w:t>
      </w:r>
      <w:r>
        <w:fldChar w:fldCharType="end"/>
      </w:r>
    </w:p>
    <w:p w14:paraId="4EBBE11B" w14:textId="6E7431BD" w:rsidR="00CA52A5" w:rsidRDefault="00CA52A5">
      <w:pPr>
        <w:pStyle w:val="TOC5"/>
        <w:rPr>
          <w:rFonts w:asciiTheme="minorHAnsi" w:eastAsiaTheme="minorEastAsia" w:hAnsiTheme="minorHAnsi" w:cstheme="minorBidi"/>
          <w:kern w:val="2"/>
          <w:sz w:val="22"/>
          <w:szCs w:val="22"/>
          <w14:ligatures w14:val="standardContextual"/>
        </w:rPr>
      </w:pPr>
      <w:r>
        <w:t>5.6.3.2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_Toc146795885 \h </w:instrText>
      </w:r>
      <w:r>
        <w:fldChar w:fldCharType="separate"/>
      </w:r>
      <w:r>
        <w:t>93</w:t>
      </w:r>
      <w:r>
        <w:fldChar w:fldCharType="end"/>
      </w:r>
    </w:p>
    <w:p w14:paraId="18B79A09" w14:textId="3CBE364D" w:rsidR="00CA52A5" w:rsidRDefault="00CA52A5">
      <w:pPr>
        <w:pStyle w:val="TOC5"/>
        <w:rPr>
          <w:rFonts w:asciiTheme="minorHAnsi" w:eastAsiaTheme="minorEastAsia" w:hAnsiTheme="minorHAnsi" w:cstheme="minorBidi"/>
          <w:kern w:val="2"/>
          <w:sz w:val="22"/>
          <w:szCs w:val="22"/>
          <w14:ligatures w14:val="standardContextual"/>
        </w:rPr>
      </w:pPr>
      <w:r>
        <w:t>5.6.3.3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_Toc146795886 \h </w:instrText>
      </w:r>
      <w:r>
        <w:fldChar w:fldCharType="separate"/>
      </w:r>
      <w:r>
        <w:t>93</w:t>
      </w:r>
      <w:r>
        <w:fldChar w:fldCharType="end"/>
      </w:r>
    </w:p>
    <w:p w14:paraId="569CFAD9" w14:textId="3071BFD6" w:rsidR="00CA52A5" w:rsidRDefault="00CA52A5">
      <w:pPr>
        <w:pStyle w:val="TOC4"/>
        <w:rPr>
          <w:rFonts w:asciiTheme="minorHAnsi" w:eastAsiaTheme="minorEastAsia" w:hAnsiTheme="minorHAnsi" w:cstheme="minorBidi"/>
          <w:kern w:val="2"/>
          <w:sz w:val="22"/>
          <w:szCs w:val="22"/>
          <w14:ligatures w14:val="standardContextual"/>
        </w:rPr>
      </w:pPr>
      <w:r>
        <w:t>5.6.4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_Toc146795887 \h </w:instrText>
      </w:r>
      <w:r>
        <w:fldChar w:fldCharType="separate"/>
      </w:r>
      <w:r>
        <w:t>93</w:t>
      </w:r>
      <w:r>
        <w:fldChar w:fldCharType="end"/>
      </w:r>
    </w:p>
    <w:p w14:paraId="5F503DC8" w14:textId="775178C9" w:rsidR="00CA52A5" w:rsidRDefault="00CA52A5">
      <w:pPr>
        <w:pStyle w:val="TOC5"/>
        <w:rPr>
          <w:rFonts w:asciiTheme="minorHAnsi" w:eastAsiaTheme="minorEastAsia" w:hAnsiTheme="minorHAnsi" w:cstheme="minorBidi"/>
          <w:kern w:val="2"/>
          <w:sz w:val="22"/>
          <w:szCs w:val="22"/>
          <w14:ligatures w14:val="standardContextual"/>
        </w:rPr>
      </w:pPr>
      <w:r>
        <w:t>5.6.4.1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_Toc146795888 \h </w:instrText>
      </w:r>
      <w:r>
        <w:fldChar w:fldCharType="separate"/>
      </w:r>
      <w:r>
        <w:t>93</w:t>
      </w:r>
      <w:r>
        <w:fldChar w:fldCharType="end"/>
      </w:r>
    </w:p>
    <w:p w14:paraId="245F1187" w14:textId="43E0D044" w:rsidR="00CA52A5" w:rsidRDefault="00CA52A5">
      <w:pPr>
        <w:pStyle w:val="TOC4"/>
        <w:rPr>
          <w:rFonts w:asciiTheme="minorHAnsi" w:eastAsiaTheme="minorEastAsia" w:hAnsiTheme="minorHAnsi" w:cstheme="minorBidi"/>
          <w:kern w:val="2"/>
          <w:sz w:val="22"/>
          <w:szCs w:val="22"/>
          <w14:ligatures w14:val="standardContextual"/>
        </w:rPr>
      </w:pPr>
      <w:r>
        <w:t>5.6.5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_Toc146795889 \h </w:instrText>
      </w:r>
      <w:r>
        <w:fldChar w:fldCharType="separate"/>
      </w:r>
      <w:r>
        <w:t>95</w:t>
      </w:r>
      <w:r>
        <w:fldChar w:fldCharType="end"/>
      </w:r>
    </w:p>
    <w:p w14:paraId="6E3022C9" w14:textId="39D9CB2B" w:rsidR="00CA52A5" w:rsidRDefault="00CA52A5">
      <w:pPr>
        <w:pStyle w:val="TOC3"/>
        <w:rPr>
          <w:rFonts w:asciiTheme="minorHAnsi" w:eastAsiaTheme="minorEastAsia" w:hAnsiTheme="minorHAnsi" w:cstheme="minorBidi"/>
          <w:kern w:val="2"/>
          <w:sz w:val="22"/>
          <w:szCs w:val="22"/>
          <w14:ligatures w14:val="standardContextual"/>
        </w:rPr>
      </w:pPr>
      <w:r>
        <w:t>5.7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_Toc146795890 \h </w:instrText>
      </w:r>
      <w:r>
        <w:fldChar w:fldCharType="separate"/>
      </w:r>
      <w:r>
        <w:t>95</w:t>
      </w:r>
      <w:r>
        <w:fldChar w:fldCharType="end"/>
      </w:r>
    </w:p>
    <w:p w14:paraId="47B36272" w14:textId="6DAF2D51" w:rsidR="00CA52A5" w:rsidRDefault="00CA52A5">
      <w:pPr>
        <w:pStyle w:val="TOC4"/>
        <w:rPr>
          <w:rFonts w:asciiTheme="minorHAnsi" w:eastAsiaTheme="minorEastAsia" w:hAnsiTheme="minorHAnsi" w:cstheme="minorBidi"/>
          <w:kern w:val="2"/>
          <w:sz w:val="22"/>
          <w:szCs w:val="22"/>
          <w14:ligatures w14:val="standardContextual"/>
        </w:rPr>
      </w:pPr>
      <w:r>
        <w:t>5.7.1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_Toc146795891 \h </w:instrText>
      </w:r>
      <w:r>
        <w:fldChar w:fldCharType="separate"/>
      </w:r>
      <w:r>
        <w:t>95</w:t>
      </w:r>
      <w:r>
        <w:fldChar w:fldCharType="end"/>
      </w:r>
    </w:p>
    <w:p w14:paraId="47D478C5" w14:textId="4BD1BB90" w:rsidR="00CA52A5" w:rsidRDefault="00CA52A5">
      <w:pPr>
        <w:pStyle w:val="TOC5"/>
        <w:rPr>
          <w:rFonts w:asciiTheme="minorHAnsi" w:eastAsiaTheme="minorEastAsia" w:hAnsiTheme="minorHAnsi" w:cstheme="minorBidi"/>
          <w:kern w:val="2"/>
          <w:sz w:val="22"/>
          <w:szCs w:val="22"/>
          <w14:ligatures w14:val="standardContextual"/>
        </w:rPr>
      </w:pPr>
      <w:r>
        <w:t>5.7.1.1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_Toc146795892 \h </w:instrText>
      </w:r>
      <w:r>
        <w:fldChar w:fldCharType="separate"/>
      </w:r>
      <w:r>
        <w:t>95</w:t>
      </w:r>
      <w:r>
        <w:fldChar w:fldCharType="end"/>
      </w:r>
    </w:p>
    <w:p w14:paraId="3D29F0BD" w14:textId="43F56304" w:rsidR="00CA52A5" w:rsidRDefault="00CA52A5">
      <w:pPr>
        <w:pStyle w:val="TOC5"/>
        <w:rPr>
          <w:rFonts w:asciiTheme="minorHAnsi" w:eastAsiaTheme="minorEastAsia" w:hAnsiTheme="minorHAnsi" w:cstheme="minorBidi"/>
          <w:kern w:val="2"/>
          <w:sz w:val="22"/>
          <w:szCs w:val="22"/>
          <w14:ligatures w14:val="standardContextual"/>
        </w:rPr>
      </w:pPr>
      <w:r>
        <w:t>5.7.1.2</w:t>
      </w:r>
      <w:r>
        <w:rPr>
          <w:rFonts w:asciiTheme="minorHAnsi" w:eastAsiaTheme="minorEastAsia" w:hAnsiTheme="minorHAnsi" w:cstheme="minorBidi"/>
          <w:kern w:val="2"/>
          <w:sz w:val="22"/>
          <w:szCs w:val="22"/>
          <w14:ligatures w14:val="standardContextual"/>
        </w:rPr>
        <w:tab/>
      </w:r>
      <w:r>
        <w:t>System parameter assumption, UE architecture and conditions of UE RF requirements</w:t>
      </w:r>
      <w:r>
        <w:tab/>
      </w:r>
      <w:r>
        <w:fldChar w:fldCharType="begin"/>
      </w:r>
      <w:r>
        <w:instrText xml:space="preserve"> PAGEREF _Toc146795893 \h </w:instrText>
      </w:r>
      <w:r>
        <w:fldChar w:fldCharType="separate"/>
      </w:r>
      <w:r>
        <w:t>95</w:t>
      </w:r>
      <w:r>
        <w:fldChar w:fldCharType="end"/>
      </w:r>
    </w:p>
    <w:p w14:paraId="0D054DF7" w14:textId="291CD515" w:rsidR="00CA52A5" w:rsidRDefault="00CA52A5">
      <w:pPr>
        <w:pStyle w:val="TOC5"/>
        <w:rPr>
          <w:rFonts w:asciiTheme="minorHAnsi" w:eastAsiaTheme="minorEastAsia" w:hAnsiTheme="minorHAnsi" w:cstheme="minorBidi"/>
          <w:kern w:val="2"/>
          <w:sz w:val="22"/>
          <w:szCs w:val="22"/>
          <w14:ligatures w14:val="standardContextual"/>
        </w:rPr>
      </w:pPr>
      <w:r>
        <w:t>5.7.1.3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_Toc146795894 \h </w:instrText>
      </w:r>
      <w:r>
        <w:fldChar w:fldCharType="separate"/>
      </w:r>
      <w:r>
        <w:t>96</w:t>
      </w:r>
      <w:r>
        <w:fldChar w:fldCharType="end"/>
      </w:r>
    </w:p>
    <w:p w14:paraId="1F8CC543" w14:textId="0BC27B9A" w:rsidR="00CA52A5" w:rsidRDefault="00CA52A5">
      <w:pPr>
        <w:pStyle w:val="TOC4"/>
        <w:rPr>
          <w:rFonts w:asciiTheme="minorHAnsi" w:eastAsiaTheme="minorEastAsia" w:hAnsiTheme="minorHAnsi" w:cstheme="minorBidi"/>
          <w:kern w:val="2"/>
          <w:sz w:val="22"/>
          <w:szCs w:val="22"/>
          <w14:ligatures w14:val="standardContextual"/>
        </w:rPr>
      </w:pPr>
      <w:r>
        <w:t>5.7.2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_Toc146795895 \h </w:instrText>
      </w:r>
      <w:r>
        <w:fldChar w:fldCharType="separate"/>
      </w:r>
      <w:r>
        <w:t>98</w:t>
      </w:r>
      <w:r>
        <w:fldChar w:fldCharType="end"/>
      </w:r>
    </w:p>
    <w:p w14:paraId="76786E95" w14:textId="78C57933" w:rsidR="00CA52A5" w:rsidRDefault="00CA52A5">
      <w:pPr>
        <w:pStyle w:val="TOC5"/>
        <w:rPr>
          <w:rFonts w:asciiTheme="minorHAnsi" w:eastAsiaTheme="minorEastAsia" w:hAnsiTheme="minorHAnsi" w:cstheme="minorBidi"/>
          <w:kern w:val="2"/>
          <w:sz w:val="22"/>
          <w:szCs w:val="22"/>
          <w14:ligatures w14:val="standardContextual"/>
        </w:rPr>
      </w:pPr>
      <w:r>
        <w:lastRenderedPageBreak/>
        <w:t>5.7.2.1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_Toc146795896 \h </w:instrText>
      </w:r>
      <w:r>
        <w:fldChar w:fldCharType="separate"/>
      </w:r>
      <w:r>
        <w:t>98</w:t>
      </w:r>
      <w:r>
        <w:fldChar w:fldCharType="end"/>
      </w:r>
    </w:p>
    <w:p w14:paraId="053742C4" w14:textId="56B2FE0A" w:rsidR="00CA52A5" w:rsidRDefault="00CA52A5">
      <w:pPr>
        <w:pStyle w:val="TOC5"/>
        <w:rPr>
          <w:rFonts w:asciiTheme="minorHAnsi" w:eastAsiaTheme="minorEastAsia" w:hAnsiTheme="minorHAnsi" w:cstheme="minorBidi"/>
          <w:kern w:val="2"/>
          <w:sz w:val="22"/>
          <w:szCs w:val="22"/>
          <w14:ligatures w14:val="standardContextual"/>
        </w:rPr>
      </w:pPr>
      <w:r>
        <w:t>5.7.2.2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_Toc146795897 \h </w:instrText>
      </w:r>
      <w:r>
        <w:fldChar w:fldCharType="separate"/>
      </w:r>
      <w:r>
        <w:t>99</w:t>
      </w:r>
      <w:r>
        <w:fldChar w:fldCharType="end"/>
      </w:r>
    </w:p>
    <w:p w14:paraId="34091DC3" w14:textId="10857BEB" w:rsidR="00CA52A5" w:rsidRDefault="00CA52A5">
      <w:pPr>
        <w:pStyle w:val="TOC5"/>
        <w:rPr>
          <w:rFonts w:asciiTheme="minorHAnsi" w:eastAsiaTheme="minorEastAsia" w:hAnsiTheme="minorHAnsi" w:cstheme="minorBidi"/>
          <w:kern w:val="2"/>
          <w:sz w:val="22"/>
          <w:szCs w:val="22"/>
          <w14:ligatures w14:val="standardContextual"/>
        </w:rPr>
      </w:pPr>
      <w:r>
        <w:t>5.7.2.3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_Toc146795898 \h </w:instrText>
      </w:r>
      <w:r>
        <w:fldChar w:fldCharType="separate"/>
      </w:r>
      <w:r>
        <w:t>100</w:t>
      </w:r>
      <w:r>
        <w:fldChar w:fldCharType="end"/>
      </w:r>
    </w:p>
    <w:p w14:paraId="5CC7A365" w14:textId="22C49C71" w:rsidR="00CA52A5" w:rsidRDefault="00CA52A5">
      <w:pPr>
        <w:pStyle w:val="TOC5"/>
        <w:rPr>
          <w:rFonts w:asciiTheme="minorHAnsi" w:eastAsiaTheme="minorEastAsia" w:hAnsiTheme="minorHAnsi" w:cstheme="minorBidi"/>
          <w:kern w:val="2"/>
          <w:sz w:val="22"/>
          <w:szCs w:val="22"/>
          <w14:ligatures w14:val="standardContextual"/>
        </w:rPr>
      </w:pPr>
      <w:r>
        <w:t>5.7.2.4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_Toc146795899 \h </w:instrText>
      </w:r>
      <w:r>
        <w:fldChar w:fldCharType="separate"/>
      </w:r>
      <w:r>
        <w:t>101</w:t>
      </w:r>
      <w:r>
        <w:fldChar w:fldCharType="end"/>
      </w:r>
    </w:p>
    <w:p w14:paraId="71D4468F" w14:textId="3E1D8648" w:rsidR="00CA52A5" w:rsidRDefault="00CA52A5">
      <w:pPr>
        <w:pStyle w:val="TOC5"/>
        <w:rPr>
          <w:rFonts w:asciiTheme="minorHAnsi" w:eastAsiaTheme="minorEastAsia" w:hAnsiTheme="minorHAnsi" w:cstheme="minorBidi"/>
          <w:kern w:val="2"/>
          <w:sz w:val="22"/>
          <w:szCs w:val="22"/>
          <w14:ligatures w14:val="standardContextual"/>
        </w:rPr>
      </w:pPr>
      <w:r>
        <w:t>5.7.2.5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_Toc146795900 \h </w:instrText>
      </w:r>
      <w:r>
        <w:fldChar w:fldCharType="separate"/>
      </w:r>
      <w:r>
        <w:t>103</w:t>
      </w:r>
      <w:r>
        <w:fldChar w:fldCharType="end"/>
      </w:r>
    </w:p>
    <w:p w14:paraId="77A3D93A" w14:textId="3A383B85" w:rsidR="00CA52A5" w:rsidRDefault="00CA52A5">
      <w:pPr>
        <w:pStyle w:val="TOC5"/>
        <w:rPr>
          <w:rFonts w:asciiTheme="minorHAnsi" w:eastAsiaTheme="minorEastAsia" w:hAnsiTheme="minorHAnsi" w:cstheme="minorBidi"/>
          <w:kern w:val="2"/>
          <w:sz w:val="22"/>
          <w:szCs w:val="22"/>
          <w14:ligatures w14:val="standardContextual"/>
        </w:rPr>
      </w:pPr>
      <w:r>
        <w:t>5.7.2.6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_Toc146795901 \h </w:instrText>
      </w:r>
      <w:r>
        <w:fldChar w:fldCharType="separate"/>
      </w:r>
      <w:r>
        <w:t>104</w:t>
      </w:r>
      <w:r>
        <w:fldChar w:fldCharType="end"/>
      </w:r>
    </w:p>
    <w:p w14:paraId="63D17AE2" w14:textId="53B562A1" w:rsidR="00CA52A5" w:rsidRDefault="00CA52A5">
      <w:pPr>
        <w:pStyle w:val="TOC4"/>
        <w:rPr>
          <w:rFonts w:asciiTheme="minorHAnsi" w:eastAsiaTheme="minorEastAsia" w:hAnsiTheme="minorHAnsi" w:cstheme="minorBidi"/>
          <w:kern w:val="2"/>
          <w:sz w:val="22"/>
          <w:szCs w:val="22"/>
          <w14:ligatures w14:val="standardContextual"/>
        </w:rPr>
      </w:pPr>
      <w:r>
        <w:t>5.7.3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_Toc146795902 \h </w:instrText>
      </w:r>
      <w:r>
        <w:fldChar w:fldCharType="separate"/>
      </w:r>
      <w:r>
        <w:t>104</w:t>
      </w:r>
      <w:r>
        <w:fldChar w:fldCharType="end"/>
      </w:r>
    </w:p>
    <w:p w14:paraId="766410D5" w14:textId="68C07209" w:rsidR="00CA52A5" w:rsidRDefault="00CA52A5">
      <w:pPr>
        <w:pStyle w:val="TOC4"/>
        <w:rPr>
          <w:rFonts w:asciiTheme="minorHAnsi" w:eastAsiaTheme="minorEastAsia" w:hAnsiTheme="minorHAnsi" w:cstheme="minorBidi"/>
          <w:kern w:val="2"/>
          <w:sz w:val="22"/>
          <w:szCs w:val="22"/>
          <w14:ligatures w14:val="standardContextual"/>
        </w:rPr>
      </w:pPr>
      <w:r>
        <w:t>5.7.4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_Toc146795903 \h </w:instrText>
      </w:r>
      <w:r>
        <w:fldChar w:fldCharType="separate"/>
      </w:r>
      <w:r>
        <w:t>105</w:t>
      </w:r>
      <w:r>
        <w:fldChar w:fldCharType="end"/>
      </w:r>
    </w:p>
    <w:p w14:paraId="77E6A852" w14:textId="314545CC" w:rsidR="00CA52A5" w:rsidRDefault="00CA52A5">
      <w:pPr>
        <w:pStyle w:val="TOC5"/>
        <w:rPr>
          <w:rFonts w:asciiTheme="minorHAnsi" w:eastAsiaTheme="minorEastAsia" w:hAnsiTheme="minorHAnsi" w:cstheme="minorBidi"/>
          <w:kern w:val="2"/>
          <w:sz w:val="22"/>
          <w:szCs w:val="22"/>
          <w14:ligatures w14:val="standardContextual"/>
        </w:rPr>
      </w:pPr>
      <w:r>
        <w:t>5.7.4.1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_Toc146795904 \h </w:instrText>
      </w:r>
      <w:r>
        <w:fldChar w:fldCharType="separate"/>
      </w:r>
      <w:r>
        <w:t>105</w:t>
      </w:r>
      <w:r>
        <w:fldChar w:fldCharType="end"/>
      </w:r>
    </w:p>
    <w:p w14:paraId="66D4562F" w14:textId="7A784B38" w:rsidR="00CA52A5" w:rsidRDefault="00CA52A5">
      <w:pPr>
        <w:pStyle w:val="TOC5"/>
        <w:rPr>
          <w:rFonts w:asciiTheme="minorHAnsi" w:eastAsiaTheme="minorEastAsia" w:hAnsiTheme="minorHAnsi" w:cstheme="minorBidi"/>
          <w:kern w:val="2"/>
          <w:sz w:val="22"/>
          <w:szCs w:val="22"/>
          <w14:ligatures w14:val="standardContextual"/>
        </w:rPr>
      </w:pPr>
      <w:r>
        <w:t>5.7.4.2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_Toc146795905 \h </w:instrText>
      </w:r>
      <w:r>
        <w:fldChar w:fldCharType="separate"/>
      </w:r>
      <w:r>
        <w:t>106</w:t>
      </w:r>
      <w:r>
        <w:fldChar w:fldCharType="end"/>
      </w:r>
    </w:p>
    <w:p w14:paraId="7AFB47C6" w14:textId="3FB9F3A2" w:rsidR="00CA52A5" w:rsidRDefault="00CA52A5">
      <w:pPr>
        <w:pStyle w:val="TOC5"/>
        <w:rPr>
          <w:rFonts w:asciiTheme="minorHAnsi" w:eastAsiaTheme="minorEastAsia" w:hAnsiTheme="minorHAnsi" w:cstheme="minorBidi"/>
          <w:kern w:val="2"/>
          <w:sz w:val="22"/>
          <w:szCs w:val="22"/>
          <w14:ligatures w14:val="standardContextual"/>
        </w:rPr>
      </w:pPr>
      <w:r>
        <w:t>5.7.4.3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_Toc146795906 \h </w:instrText>
      </w:r>
      <w:r>
        <w:fldChar w:fldCharType="separate"/>
      </w:r>
      <w:r>
        <w:t>107</w:t>
      </w:r>
      <w:r>
        <w:fldChar w:fldCharType="end"/>
      </w:r>
    </w:p>
    <w:p w14:paraId="14FD7D0E" w14:textId="21C7EF76" w:rsidR="00CA52A5" w:rsidRDefault="00CA52A5">
      <w:pPr>
        <w:pStyle w:val="TOC4"/>
        <w:rPr>
          <w:rFonts w:asciiTheme="minorHAnsi" w:eastAsiaTheme="minorEastAsia" w:hAnsiTheme="minorHAnsi" w:cstheme="minorBidi"/>
          <w:kern w:val="2"/>
          <w:sz w:val="22"/>
          <w:szCs w:val="22"/>
          <w14:ligatures w14:val="standardContextual"/>
        </w:rPr>
      </w:pPr>
      <w:r>
        <w:t>5.7.5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_Toc146795907 \h </w:instrText>
      </w:r>
      <w:r>
        <w:fldChar w:fldCharType="separate"/>
      </w:r>
      <w:r>
        <w:t>108</w:t>
      </w:r>
      <w:r>
        <w:fldChar w:fldCharType="end"/>
      </w:r>
    </w:p>
    <w:p w14:paraId="5BB33AF5" w14:textId="5796C3FB" w:rsidR="00CA52A5" w:rsidRDefault="00CA52A5">
      <w:pPr>
        <w:pStyle w:val="TOC3"/>
        <w:rPr>
          <w:rFonts w:asciiTheme="minorHAnsi" w:eastAsiaTheme="minorEastAsia" w:hAnsiTheme="minorHAnsi" w:cstheme="minorBidi"/>
          <w:kern w:val="2"/>
          <w:sz w:val="22"/>
          <w:szCs w:val="22"/>
          <w14:ligatures w14:val="standardContextual"/>
        </w:rPr>
      </w:pPr>
      <w:r>
        <w:t>5.8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_Toc146795908 \h </w:instrText>
      </w:r>
      <w:r>
        <w:fldChar w:fldCharType="separate"/>
      </w:r>
      <w:r>
        <w:t>108</w:t>
      </w:r>
      <w:r>
        <w:fldChar w:fldCharType="end"/>
      </w:r>
    </w:p>
    <w:p w14:paraId="05E99DAD" w14:textId="5056036D" w:rsidR="00CA52A5" w:rsidRDefault="00CA52A5">
      <w:pPr>
        <w:pStyle w:val="TOC4"/>
        <w:rPr>
          <w:rFonts w:asciiTheme="minorHAnsi" w:eastAsiaTheme="minorEastAsia" w:hAnsiTheme="minorHAnsi" w:cstheme="minorBidi"/>
          <w:kern w:val="2"/>
          <w:sz w:val="22"/>
          <w:szCs w:val="22"/>
          <w14:ligatures w14:val="standardContextual"/>
        </w:rPr>
      </w:pPr>
      <w:r>
        <w:t>5.8.1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_Toc146795909 \h </w:instrText>
      </w:r>
      <w:r>
        <w:fldChar w:fldCharType="separate"/>
      </w:r>
      <w:r>
        <w:t>108</w:t>
      </w:r>
      <w:r>
        <w:fldChar w:fldCharType="end"/>
      </w:r>
    </w:p>
    <w:p w14:paraId="6E52B310" w14:textId="6DC612FA" w:rsidR="00CA52A5" w:rsidRDefault="00CA52A5">
      <w:pPr>
        <w:pStyle w:val="TOC4"/>
        <w:rPr>
          <w:rFonts w:asciiTheme="minorHAnsi" w:eastAsiaTheme="minorEastAsia" w:hAnsiTheme="minorHAnsi" w:cstheme="minorBidi"/>
          <w:kern w:val="2"/>
          <w:sz w:val="22"/>
          <w:szCs w:val="22"/>
          <w14:ligatures w14:val="standardContextual"/>
        </w:rPr>
      </w:pPr>
      <w:r>
        <w:t>5.8.2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_Toc146795910 \h </w:instrText>
      </w:r>
      <w:r>
        <w:fldChar w:fldCharType="separate"/>
      </w:r>
      <w:r>
        <w:t>108</w:t>
      </w:r>
      <w:r>
        <w:fldChar w:fldCharType="end"/>
      </w:r>
    </w:p>
    <w:p w14:paraId="75AC5602" w14:textId="1109FC44" w:rsidR="00CA52A5" w:rsidRDefault="00CA52A5">
      <w:pPr>
        <w:pStyle w:val="TOC5"/>
        <w:rPr>
          <w:rFonts w:asciiTheme="minorHAnsi" w:eastAsiaTheme="minorEastAsia" w:hAnsiTheme="minorHAnsi" w:cstheme="minorBidi"/>
          <w:kern w:val="2"/>
          <w:sz w:val="22"/>
          <w:szCs w:val="22"/>
          <w14:ligatures w14:val="standardContextual"/>
        </w:rPr>
      </w:pPr>
      <w:r>
        <w:t>5.8.2.1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_Toc146795911 \h </w:instrText>
      </w:r>
      <w:r>
        <w:fldChar w:fldCharType="separate"/>
      </w:r>
      <w:r>
        <w:t>108</w:t>
      </w:r>
      <w:r>
        <w:fldChar w:fldCharType="end"/>
      </w:r>
    </w:p>
    <w:p w14:paraId="6F6C8BD3" w14:textId="0304ED09" w:rsidR="00CA52A5" w:rsidRDefault="00CA52A5">
      <w:pPr>
        <w:pStyle w:val="TOC5"/>
        <w:rPr>
          <w:rFonts w:asciiTheme="minorHAnsi" w:eastAsiaTheme="minorEastAsia" w:hAnsiTheme="minorHAnsi" w:cstheme="minorBidi"/>
          <w:kern w:val="2"/>
          <w:sz w:val="22"/>
          <w:szCs w:val="22"/>
          <w14:ligatures w14:val="standardContextual"/>
        </w:rPr>
      </w:pPr>
      <w:r>
        <w:t>5.8.2.2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_Toc146795912 \h </w:instrText>
      </w:r>
      <w:r>
        <w:fldChar w:fldCharType="separate"/>
      </w:r>
      <w:r>
        <w:t>110</w:t>
      </w:r>
      <w:r>
        <w:fldChar w:fldCharType="end"/>
      </w:r>
    </w:p>
    <w:p w14:paraId="323D1CA8" w14:textId="36904AF6" w:rsidR="00CA52A5" w:rsidRDefault="00CA52A5">
      <w:pPr>
        <w:pStyle w:val="TOC4"/>
        <w:rPr>
          <w:rFonts w:asciiTheme="minorHAnsi" w:eastAsiaTheme="minorEastAsia" w:hAnsiTheme="minorHAnsi" w:cstheme="minorBidi"/>
          <w:kern w:val="2"/>
          <w:sz w:val="22"/>
          <w:szCs w:val="22"/>
          <w14:ligatures w14:val="standardContextual"/>
        </w:rPr>
      </w:pPr>
      <w:r>
        <w:t>5.8.3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_Toc146795913 \h </w:instrText>
      </w:r>
      <w:r>
        <w:fldChar w:fldCharType="separate"/>
      </w:r>
      <w:r>
        <w:t>112</w:t>
      </w:r>
      <w:r>
        <w:fldChar w:fldCharType="end"/>
      </w:r>
    </w:p>
    <w:p w14:paraId="6D812E5F" w14:textId="49674435" w:rsidR="00CA52A5" w:rsidRDefault="00CA52A5">
      <w:pPr>
        <w:pStyle w:val="TOC4"/>
        <w:rPr>
          <w:rFonts w:asciiTheme="minorHAnsi" w:eastAsiaTheme="minorEastAsia" w:hAnsiTheme="minorHAnsi" w:cstheme="minorBidi"/>
          <w:kern w:val="2"/>
          <w:sz w:val="22"/>
          <w:szCs w:val="22"/>
          <w14:ligatures w14:val="standardContextual"/>
        </w:rPr>
      </w:pPr>
      <w:r>
        <w:t>5.8.4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_Toc146795914 \h </w:instrText>
      </w:r>
      <w:r>
        <w:fldChar w:fldCharType="separate"/>
      </w:r>
      <w:r>
        <w:t>113</w:t>
      </w:r>
      <w:r>
        <w:fldChar w:fldCharType="end"/>
      </w:r>
    </w:p>
    <w:p w14:paraId="0FDCEE72" w14:textId="785A8C59" w:rsidR="00CA52A5" w:rsidRDefault="00CA52A5">
      <w:pPr>
        <w:pStyle w:val="TOC4"/>
        <w:rPr>
          <w:rFonts w:asciiTheme="minorHAnsi" w:eastAsiaTheme="minorEastAsia" w:hAnsiTheme="minorHAnsi" w:cstheme="minorBidi"/>
          <w:kern w:val="2"/>
          <w:sz w:val="22"/>
          <w:szCs w:val="22"/>
          <w14:ligatures w14:val="standardContextual"/>
        </w:rPr>
      </w:pPr>
      <w:r>
        <w:t>5.8.5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_Toc146795915 \h </w:instrText>
      </w:r>
      <w:r>
        <w:fldChar w:fldCharType="separate"/>
      </w:r>
      <w:r>
        <w:t>114</w:t>
      </w:r>
      <w:r>
        <w:fldChar w:fldCharType="end"/>
      </w:r>
    </w:p>
    <w:p w14:paraId="29B44FAD" w14:textId="40832681" w:rsidR="00CA52A5" w:rsidRDefault="00CA52A5">
      <w:pPr>
        <w:pStyle w:val="TOC4"/>
        <w:rPr>
          <w:rFonts w:asciiTheme="minorHAnsi" w:eastAsiaTheme="minorEastAsia" w:hAnsiTheme="minorHAnsi" w:cstheme="minorBidi"/>
          <w:kern w:val="2"/>
          <w:sz w:val="22"/>
          <w:szCs w:val="22"/>
          <w14:ligatures w14:val="standardContextual"/>
        </w:rPr>
      </w:pPr>
      <w:r>
        <w:t>5.8.6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_Toc146795916 \h </w:instrText>
      </w:r>
      <w:r>
        <w:fldChar w:fldCharType="separate"/>
      </w:r>
      <w:r>
        <w:t>114</w:t>
      </w:r>
      <w:r>
        <w:fldChar w:fldCharType="end"/>
      </w:r>
    </w:p>
    <w:p w14:paraId="05616589" w14:textId="1595C08F" w:rsidR="00CA52A5" w:rsidRDefault="00CA52A5">
      <w:pPr>
        <w:pStyle w:val="TOC3"/>
        <w:rPr>
          <w:rFonts w:asciiTheme="minorHAnsi" w:eastAsiaTheme="minorEastAsia" w:hAnsiTheme="minorHAnsi" w:cstheme="minorBidi"/>
          <w:kern w:val="2"/>
          <w:sz w:val="22"/>
          <w:szCs w:val="22"/>
          <w14:ligatures w14:val="standardContextual"/>
        </w:rPr>
      </w:pPr>
      <w:r>
        <w:t>5.9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_Toc146795917 \h </w:instrText>
      </w:r>
      <w:r>
        <w:fldChar w:fldCharType="separate"/>
      </w:r>
      <w:r>
        <w:t>114</w:t>
      </w:r>
      <w:r>
        <w:fldChar w:fldCharType="end"/>
      </w:r>
    </w:p>
    <w:p w14:paraId="0480E967" w14:textId="6602D38D" w:rsidR="00CA52A5" w:rsidRDefault="00CA52A5">
      <w:pPr>
        <w:pStyle w:val="TOC4"/>
        <w:rPr>
          <w:rFonts w:asciiTheme="minorHAnsi" w:eastAsiaTheme="minorEastAsia" w:hAnsiTheme="minorHAnsi" w:cstheme="minorBidi"/>
          <w:kern w:val="2"/>
          <w:sz w:val="22"/>
          <w:szCs w:val="22"/>
          <w14:ligatures w14:val="standardContextual"/>
        </w:rPr>
      </w:pPr>
      <w:r>
        <w:t>5.9.1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_Toc146795918 \h </w:instrText>
      </w:r>
      <w:r>
        <w:fldChar w:fldCharType="separate"/>
      </w:r>
      <w:r>
        <w:t>114</w:t>
      </w:r>
      <w:r>
        <w:fldChar w:fldCharType="end"/>
      </w:r>
    </w:p>
    <w:p w14:paraId="6086C379" w14:textId="585989E0" w:rsidR="00CA52A5" w:rsidRDefault="00CA52A5">
      <w:pPr>
        <w:pStyle w:val="TOC4"/>
        <w:rPr>
          <w:rFonts w:asciiTheme="minorHAnsi" w:eastAsiaTheme="minorEastAsia" w:hAnsiTheme="minorHAnsi" w:cstheme="minorBidi"/>
          <w:kern w:val="2"/>
          <w:sz w:val="22"/>
          <w:szCs w:val="22"/>
          <w14:ligatures w14:val="standardContextual"/>
        </w:rPr>
      </w:pPr>
      <w:r>
        <w:t>5.9.2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_Toc146795919 \h </w:instrText>
      </w:r>
      <w:r>
        <w:fldChar w:fldCharType="separate"/>
      </w:r>
      <w:r>
        <w:t>115</w:t>
      </w:r>
      <w:r>
        <w:fldChar w:fldCharType="end"/>
      </w:r>
    </w:p>
    <w:p w14:paraId="2D05D57F" w14:textId="0B8B6E46" w:rsidR="00CA52A5" w:rsidRDefault="00CA52A5">
      <w:pPr>
        <w:pStyle w:val="TOC5"/>
        <w:rPr>
          <w:rFonts w:asciiTheme="minorHAnsi" w:eastAsiaTheme="minorEastAsia" w:hAnsiTheme="minorHAnsi" w:cstheme="minorBidi"/>
          <w:kern w:val="2"/>
          <w:sz w:val="22"/>
          <w:szCs w:val="22"/>
          <w14:ligatures w14:val="standardContextual"/>
        </w:rPr>
      </w:pPr>
      <w:r>
        <w:t>5.9.2.1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_Toc146795920 \h </w:instrText>
      </w:r>
      <w:r>
        <w:fldChar w:fldCharType="separate"/>
      </w:r>
      <w:r>
        <w:t>115</w:t>
      </w:r>
      <w:r>
        <w:fldChar w:fldCharType="end"/>
      </w:r>
    </w:p>
    <w:p w14:paraId="53DC2920" w14:textId="1CEB4B06" w:rsidR="00CA52A5" w:rsidRDefault="00CA52A5">
      <w:pPr>
        <w:pStyle w:val="TOC5"/>
        <w:rPr>
          <w:rFonts w:asciiTheme="minorHAnsi" w:eastAsiaTheme="minorEastAsia" w:hAnsiTheme="minorHAnsi" w:cstheme="minorBidi"/>
          <w:kern w:val="2"/>
          <w:sz w:val="22"/>
          <w:szCs w:val="22"/>
          <w14:ligatures w14:val="standardContextual"/>
        </w:rPr>
      </w:pPr>
      <w:r>
        <w:t>5.9.2.2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_Toc146795921 \h </w:instrText>
      </w:r>
      <w:r>
        <w:fldChar w:fldCharType="separate"/>
      </w:r>
      <w:r>
        <w:t>115</w:t>
      </w:r>
      <w:r>
        <w:fldChar w:fldCharType="end"/>
      </w:r>
    </w:p>
    <w:p w14:paraId="40228F1C" w14:textId="4D749714" w:rsidR="00CA52A5" w:rsidRDefault="00CA52A5">
      <w:pPr>
        <w:pStyle w:val="TOC5"/>
        <w:rPr>
          <w:rFonts w:asciiTheme="minorHAnsi" w:eastAsiaTheme="minorEastAsia" w:hAnsiTheme="minorHAnsi" w:cstheme="minorBidi"/>
          <w:kern w:val="2"/>
          <w:sz w:val="22"/>
          <w:szCs w:val="22"/>
          <w14:ligatures w14:val="standardContextual"/>
        </w:rPr>
      </w:pPr>
      <w:r>
        <w:t>5.9.2.3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_Toc146795922 \h </w:instrText>
      </w:r>
      <w:r>
        <w:fldChar w:fldCharType="separate"/>
      </w:r>
      <w:r>
        <w:t>117</w:t>
      </w:r>
      <w:r>
        <w:fldChar w:fldCharType="end"/>
      </w:r>
    </w:p>
    <w:p w14:paraId="08D900E3" w14:textId="2BDE276E" w:rsidR="00CA52A5" w:rsidRDefault="00CA52A5">
      <w:pPr>
        <w:pStyle w:val="TOC4"/>
        <w:rPr>
          <w:rFonts w:asciiTheme="minorHAnsi" w:eastAsiaTheme="minorEastAsia" w:hAnsiTheme="minorHAnsi" w:cstheme="minorBidi"/>
          <w:kern w:val="2"/>
          <w:sz w:val="22"/>
          <w:szCs w:val="22"/>
          <w14:ligatures w14:val="standardContextual"/>
        </w:rPr>
      </w:pPr>
      <w:r>
        <w:t>5.9.3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_Toc146795923 \h </w:instrText>
      </w:r>
      <w:r>
        <w:fldChar w:fldCharType="separate"/>
      </w:r>
      <w:r>
        <w:t>119</w:t>
      </w:r>
      <w:r>
        <w:fldChar w:fldCharType="end"/>
      </w:r>
    </w:p>
    <w:p w14:paraId="0803C488" w14:textId="42C0FD93" w:rsidR="00CA52A5" w:rsidRDefault="00CA52A5">
      <w:pPr>
        <w:pStyle w:val="TOC5"/>
        <w:rPr>
          <w:rFonts w:asciiTheme="minorHAnsi" w:eastAsiaTheme="minorEastAsia" w:hAnsiTheme="minorHAnsi" w:cstheme="minorBidi"/>
          <w:kern w:val="2"/>
          <w:sz w:val="22"/>
          <w:szCs w:val="22"/>
          <w14:ligatures w14:val="standardContextual"/>
        </w:rPr>
      </w:pPr>
      <w:r>
        <w:t>5.9.3.1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_Toc146795924 \h </w:instrText>
      </w:r>
      <w:r>
        <w:fldChar w:fldCharType="separate"/>
      </w:r>
      <w:r>
        <w:t>119</w:t>
      </w:r>
      <w:r>
        <w:fldChar w:fldCharType="end"/>
      </w:r>
    </w:p>
    <w:p w14:paraId="13975480" w14:textId="19286241" w:rsidR="00CA52A5" w:rsidRDefault="00CA52A5">
      <w:pPr>
        <w:pStyle w:val="TOC5"/>
        <w:rPr>
          <w:rFonts w:asciiTheme="minorHAnsi" w:eastAsiaTheme="minorEastAsia" w:hAnsiTheme="minorHAnsi" w:cstheme="minorBidi"/>
          <w:kern w:val="2"/>
          <w:sz w:val="22"/>
          <w:szCs w:val="22"/>
          <w14:ligatures w14:val="standardContextual"/>
        </w:rPr>
      </w:pPr>
      <w:r>
        <w:t>5.9.3.2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_Toc146795925 \h </w:instrText>
      </w:r>
      <w:r>
        <w:fldChar w:fldCharType="separate"/>
      </w:r>
      <w:r>
        <w:t>121</w:t>
      </w:r>
      <w:r>
        <w:fldChar w:fldCharType="end"/>
      </w:r>
    </w:p>
    <w:p w14:paraId="2F9163BB" w14:textId="3F6350AC" w:rsidR="00CA52A5" w:rsidRDefault="00CA52A5">
      <w:pPr>
        <w:pStyle w:val="TOC4"/>
        <w:rPr>
          <w:rFonts w:asciiTheme="minorHAnsi" w:eastAsiaTheme="minorEastAsia" w:hAnsiTheme="minorHAnsi" w:cstheme="minorBidi"/>
          <w:kern w:val="2"/>
          <w:sz w:val="22"/>
          <w:szCs w:val="22"/>
          <w14:ligatures w14:val="standardContextual"/>
        </w:rPr>
      </w:pPr>
      <w:r>
        <w:t>5.9.4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_Toc146795926 \h </w:instrText>
      </w:r>
      <w:r>
        <w:fldChar w:fldCharType="separate"/>
      </w:r>
      <w:r>
        <w:t>123</w:t>
      </w:r>
      <w:r>
        <w:fldChar w:fldCharType="end"/>
      </w:r>
    </w:p>
    <w:p w14:paraId="77ABBD5E" w14:textId="0A18C2AD" w:rsidR="00CA52A5" w:rsidRDefault="00CA52A5">
      <w:pPr>
        <w:pStyle w:val="TOC4"/>
        <w:rPr>
          <w:rFonts w:asciiTheme="minorHAnsi" w:eastAsiaTheme="minorEastAsia" w:hAnsiTheme="minorHAnsi" w:cstheme="minorBidi"/>
          <w:kern w:val="2"/>
          <w:sz w:val="22"/>
          <w:szCs w:val="22"/>
          <w14:ligatures w14:val="standardContextual"/>
        </w:rPr>
      </w:pPr>
      <w:r>
        <w:t>5.9.5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_Toc146795927 \h </w:instrText>
      </w:r>
      <w:r>
        <w:fldChar w:fldCharType="separate"/>
      </w:r>
      <w:r>
        <w:t>124</w:t>
      </w:r>
      <w:r>
        <w:fldChar w:fldCharType="end"/>
      </w:r>
    </w:p>
    <w:p w14:paraId="128CC772" w14:textId="4C5A7804" w:rsidR="00CA52A5" w:rsidRDefault="00CA52A5">
      <w:pPr>
        <w:pStyle w:val="TOC4"/>
        <w:rPr>
          <w:rFonts w:asciiTheme="minorHAnsi" w:eastAsiaTheme="minorEastAsia" w:hAnsiTheme="minorHAnsi" w:cstheme="minorBidi"/>
          <w:kern w:val="2"/>
          <w:sz w:val="22"/>
          <w:szCs w:val="22"/>
          <w14:ligatures w14:val="standardContextual"/>
        </w:rPr>
      </w:pPr>
      <w:r>
        <w:t>5.9.6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_Toc146795928 \h </w:instrText>
      </w:r>
      <w:r>
        <w:fldChar w:fldCharType="separate"/>
      </w:r>
      <w:r>
        <w:t>125</w:t>
      </w:r>
      <w:r>
        <w:fldChar w:fldCharType="end"/>
      </w:r>
    </w:p>
    <w:p w14:paraId="3DCC237A" w14:textId="02D1C192" w:rsidR="00CA52A5" w:rsidRDefault="00CA52A5">
      <w:pPr>
        <w:pStyle w:val="TOC3"/>
        <w:rPr>
          <w:rFonts w:asciiTheme="minorHAnsi" w:eastAsiaTheme="minorEastAsia" w:hAnsiTheme="minorHAnsi" w:cstheme="minorBidi"/>
          <w:kern w:val="2"/>
          <w:sz w:val="22"/>
          <w:szCs w:val="22"/>
          <w14:ligatures w14:val="standardContextual"/>
        </w:rPr>
      </w:pPr>
      <w:r>
        <w:t>5.10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_Toc146795929 \h </w:instrText>
      </w:r>
      <w:r>
        <w:fldChar w:fldCharType="separate"/>
      </w:r>
      <w:r>
        <w:t>125</w:t>
      </w:r>
      <w:r>
        <w:fldChar w:fldCharType="end"/>
      </w:r>
    </w:p>
    <w:p w14:paraId="5B79C899" w14:textId="68E1A272" w:rsidR="00CA52A5" w:rsidRDefault="00CA52A5">
      <w:pPr>
        <w:pStyle w:val="TOC4"/>
        <w:rPr>
          <w:rFonts w:asciiTheme="minorHAnsi" w:eastAsiaTheme="minorEastAsia" w:hAnsiTheme="minorHAnsi" w:cstheme="minorBidi"/>
          <w:kern w:val="2"/>
          <w:sz w:val="22"/>
          <w:szCs w:val="22"/>
          <w14:ligatures w14:val="standardContextual"/>
        </w:rPr>
      </w:pPr>
      <w:r>
        <w:t>5.10.1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_Toc146795930 \h </w:instrText>
      </w:r>
      <w:r>
        <w:fldChar w:fldCharType="separate"/>
      </w:r>
      <w:r>
        <w:t>125</w:t>
      </w:r>
      <w:r>
        <w:fldChar w:fldCharType="end"/>
      </w:r>
    </w:p>
    <w:p w14:paraId="6A118825" w14:textId="62758DCD" w:rsidR="00CA52A5" w:rsidRDefault="00CA52A5">
      <w:pPr>
        <w:pStyle w:val="TOC4"/>
        <w:rPr>
          <w:rFonts w:asciiTheme="minorHAnsi" w:eastAsiaTheme="minorEastAsia" w:hAnsiTheme="minorHAnsi" w:cstheme="minorBidi"/>
          <w:kern w:val="2"/>
          <w:sz w:val="22"/>
          <w:szCs w:val="22"/>
          <w14:ligatures w14:val="standardContextual"/>
        </w:rPr>
      </w:pPr>
      <w:r>
        <w:t>5.10.2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_Toc146795931 \h </w:instrText>
      </w:r>
      <w:r>
        <w:fldChar w:fldCharType="separate"/>
      </w:r>
      <w:r>
        <w:t>125</w:t>
      </w:r>
      <w:r>
        <w:fldChar w:fldCharType="end"/>
      </w:r>
    </w:p>
    <w:p w14:paraId="3DA0E93B" w14:textId="3E600104" w:rsidR="00CA52A5" w:rsidRDefault="00CA52A5">
      <w:pPr>
        <w:pStyle w:val="TOC4"/>
        <w:rPr>
          <w:rFonts w:asciiTheme="minorHAnsi" w:eastAsiaTheme="minorEastAsia" w:hAnsiTheme="minorHAnsi" w:cstheme="minorBidi"/>
          <w:kern w:val="2"/>
          <w:sz w:val="22"/>
          <w:szCs w:val="22"/>
          <w14:ligatures w14:val="standardContextual"/>
        </w:rPr>
      </w:pPr>
      <w:r>
        <w:t>5.10.3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_Toc146795932 \h </w:instrText>
      </w:r>
      <w:r>
        <w:fldChar w:fldCharType="separate"/>
      </w:r>
      <w:r>
        <w:t>128</w:t>
      </w:r>
      <w:r>
        <w:fldChar w:fldCharType="end"/>
      </w:r>
    </w:p>
    <w:p w14:paraId="61204496" w14:textId="4E5D2559" w:rsidR="00CA52A5" w:rsidRDefault="00CA52A5">
      <w:pPr>
        <w:pStyle w:val="TOC3"/>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_Toc146795933 \h </w:instrText>
      </w:r>
      <w:r>
        <w:fldChar w:fldCharType="separate"/>
      </w:r>
      <w:r>
        <w:t>128</w:t>
      </w:r>
      <w:r>
        <w:fldChar w:fldCharType="end"/>
      </w:r>
    </w:p>
    <w:p w14:paraId="2DF42BA0" w14:textId="3ABC7058" w:rsidR="00CA52A5" w:rsidRDefault="00CA52A5">
      <w:pPr>
        <w:pStyle w:val="TOC4"/>
        <w:rPr>
          <w:rFonts w:asciiTheme="minorHAnsi" w:eastAsiaTheme="minorEastAsia" w:hAnsiTheme="minorHAnsi" w:cstheme="minorBidi"/>
          <w:kern w:val="2"/>
          <w:sz w:val="22"/>
          <w:szCs w:val="22"/>
          <w14:ligatures w14:val="standardContextual"/>
        </w:rPr>
      </w:pPr>
      <w:r>
        <w:t>5.11.1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_Toc146795934 \h </w:instrText>
      </w:r>
      <w:r>
        <w:fldChar w:fldCharType="separate"/>
      </w:r>
      <w:r>
        <w:t>128</w:t>
      </w:r>
      <w:r>
        <w:fldChar w:fldCharType="end"/>
      </w:r>
    </w:p>
    <w:p w14:paraId="0B3A59A4" w14:textId="07A271F7" w:rsidR="00CA52A5" w:rsidRDefault="00CA52A5">
      <w:pPr>
        <w:pStyle w:val="TOC4"/>
        <w:rPr>
          <w:rFonts w:asciiTheme="minorHAnsi" w:eastAsiaTheme="minorEastAsia" w:hAnsiTheme="minorHAnsi" w:cstheme="minorBidi"/>
          <w:kern w:val="2"/>
          <w:sz w:val="22"/>
          <w:szCs w:val="22"/>
          <w14:ligatures w14:val="standardContextual"/>
        </w:rPr>
      </w:pPr>
      <w:r>
        <w:t>5.11.2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_Toc146795935 \h </w:instrText>
      </w:r>
      <w:r>
        <w:fldChar w:fldCharType="separate"/>
      </w:r>
      <w:r>
        <w:t>129</w:t>
      </w:r>
      <w:r>
        <w:fldChar w:fldCharType="end"/>
      </w:r>
    </w:p>
    <w:p w14:paraId="588DAB1D" w14:textId="5CCC4F54" w:rsidR="00CA52A5" w:rsidRDefault="00CA52A5">
      <w:pPr>
        <w:pStyle w:val="TOC4"/>
        <w:rPr>
          <w:rFonts w:asciiTheme="minorHAnsi" w:eastAsiaTheme="minorEastAsia" w:hAnsiTheme="minorHAnsi" w:cstheme="minorBidi"/>
          <w:kern w:val="2"/>
          <w:sz w:val="22"/>
          <w:szCs w:val="22"/>
          <w14:ligatures w14:val="standardContextual"/>
        </w:rPr>
      </w:pPr>
      <w:r>
        <w:t>5.11.3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_Toc146795936 \h </w:instrText>
      </w:r>
      <w:r>
        <w:fldChar w:fldCharType="separate"/>
      </w:r>
      <w:r>
        <w:t>130</w:t>
      </w:r>
      <w:r>
        <w:fldChar w:fldCharType="end"/>
      </w:r>
    </w:p>
    <w:p w14:paraId="4DEA5CC3" w14:textId="19B1BBF2" w:rsidR="00CA52A5" w:rsidRDefault="00CA52A5">
      <w:pPr>
        <w:pStyle w:val="TOC4"/>
        <w:rPr>
          <w:rFonts w:asciiTheme="minorHAnsi" w:eastAsiaTheme="minorEastAsia" w:hAnsiTheme="minorHAnsi" w:cstheme="minorBidi"/>
          <w:kern w:val="2"/>
          <w:sz w:val="22"/>
          <w:szCs w:val="22"/>
          <w14:ligatures w14:val="standardContextual"/>
        </w:rPr>
      </w:pPr>
      <w:r>
        <w:t>5.11.4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_Toc146795937 \h </w:instrText>
      </w:r>
      <w:r>
        <w:fldChar w:fldCharType="separate"/>
      </w:r>
      <w:r>
        <w:t>130</w:t>
      </w:r>
      <w:r>
        <w:fldChar w:fldCharType="end"/>
      </w:r>
    </w:p>
    <w:p w14:paraId="32F58DE4" w14:textId="477DCC63" w:rsidR="00CA52A5" w:rsidRDefault="00CA52A5">
      <w:pPr>
        <w:pStyle w:val="TOC4"/>
        <w:rPr>
          <w:rFonts w:asciiTheme="minorHAnsi" w:eastAsiaTheme="minorEastAsia" w:hAnsiTheme="minorHAnsi" w:cstheme="minorBidi"/>
          <w:kern w:val="2"/>
          <w:sz w:val="22"/>
          <w:szCs w:val="22"/>
          <w14:ligatures w14:val="standardContextual"/>
        </w:rPr>
      </w:pPr>
      <w:r>
        <w:t>5.11.5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_Toc146795938 \h </w:instrText>
      </w:r>
      <w:r>
        <w:fldChar w:fldCharType="separate"/>
      </w:r>
      <w:r>
        <w:t>132</w:t>
      </w:r>
      <w:r>
        <w:fldChar w:fldCharType="end"/>
      </w:r>
    </w:p>
    <w:p w14:paraId="115130A2" w14:textId="0110F593" w:rsidR="00CA52A5" w:rsidRDefault="00CA52A5">
      <w:pPr>
        <w:pStyle w:val="TOC3"/>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_Toc146795939 \h </w:instrText>
      </w:r>
      <w:r>
        <w:fldChar w:fldCharType="separate"/>
      </w:r>
      <w:r>
        <w:t>132</w:t>
      </w:r>
      <w:r>
        <w:fldChar w:fldCharType="end"/>
      </w:r>
    </w:p>
    <w:p w14:paraId="72C3714B" w14:textId="3AEDA1C1" w:rsidR="00CA52A5" w:rsidRDefault="00CA52A5">
      <w:pPr>
        <w:pStyle w:val="TOC4"/>
        <w:rPr>
          <w:rFonts w:asciiTheme="minorHAnsi" w:eastAsiaTheme="minorEastAsia" w:hAnsiTheme="minorHAnsi" w:cstheme="minorBidi"/>
          <w:kern w:val="2"/>
          <w:sz w:val="22"/>
          <w:szCs w:val="22"/>
          <w14:ligatures w14:val="standardContextual"/>
        </w:rPr>
      </w:pPr>
      <w:r>
        <w:t>5.12.1</w:t>
      </w:r>
      <w:r>
        <w:rPr>
          <w:rFonts w:asciiTheme="minorHAnsi" w:eastAsiaTheme="minorEastAsia" w:hAnsiTheme="minorHAnsi" w:cstheme="minorBidi"/>
          <w:kern w:val="2"/>
          <w:sz w:val="22"/>
          <w:szCs w:val="22"/>
          <w14:ligatures w14:val="standardContextual"/>
        </w:rPr>
        <w:tab/>
      </w:r>
      <w:r>
        <w:t>RF requirement maintenance</w:t>
      </w:r>
      <w:r>
        <w:tab/>
      </w:r>
      <w:r>
        <w:fldChar w:fldCharType="begin"/>
      </w:r>
      <w:r>
        <w:instrText xml:space="preserve"> PAGEREF _Toc146795940 \h </w:instrText>
      </w:r>
      <w:r>
        <w:fldChar w:fldCharType="separate"/>
      </w:r>
      <w:r>
        <w:t>132</w:t>
      </w:r>
      <w:r>
        <w:fldChar w:fldCharType="end"/>
      </w:r>
    </w:p>
    <w:p w14:paraId="4EDE3E29" w14:textId="7D564722" w:rsidR="00CA52A5" w:rsidRDefault="00CA52A5">
      <w:pPr>
        <w:pStyle w:val="TOC4"/>
        <w:rPr>
          <w:rFonts w:asciiTheme="minorHAnsi" w:eastAsiaTheme="minorEastAsia" w:hAnsiTheme="minorHAnsi" w:cstheme="minorBidi"/>
          <w:kern w:val="2"/>
          <w:sz w:val="22"/>
          <w:szCs w:val="22"/>
          <w14:ligatures w14:val="standardContextual"/>
        </w:rPr>
      </w:pPr>
      <w:r>
        <w:t>5.12.2</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_Toc146795941 \h </w:instrText>
      </w:r>
      <w:r>
        <w:fldChar w:fldCharType="separate"/>
      </w:r>
      <w:r>
        <w:t>132</w:t>
      </w:r>
      <w:r>
        <w:fldChar w:fldCharType="end"/>
      </w:r>
    </w:p>
    <w:p w14:paraId="3F0384BC" w14:textId="49371996" w:rsidR="00CA52A5" w:rsidRDefault="00CA52A5">
      <w:pPr>
        <w:pStyle w:val="TOC5"/>
        <w:rPr>
          <w:rFonts w:asciiTheme="minorHAnsi" w:eastAsiaTheme="minorEastAsia" w:hAnsiTheme="minorHAnsi" w:cstheme="minorBidi"/>
          <w:kern w:val="2"/>
          <w:sz w:val="22"/>
          <w:szCs w:val="22"/>
          <w14:ligatures w14:val="standardContextual"/>
        </w:rPr>
      </w:pPr>
      <w:r>
        <w:t>5.12.2.1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_Toc146795942 \h </w:instrText>
      </w:r>
      <w:r>
        <w:fldChar w:fldCharType="separate"/>
      </w:r>
      <w:r>
        <w:t>132</w:t>
      </w:r>
      <w:r>
        <w:fldChar w:fldCharType="end"/>
      </w:r>
    </w:p>
    <w:p w14:paraId="0507F1F9" w14:textId="710509CE" w:rsidR="00CA52A5" w:rsidRDefault="00CA52A5">
      <w:pPr>
        <w:pStyle w:val="TOC5"/>
        <w:rPr>
          <w:rFonts w:asciiTheme="minorHAnsi" w:eastAsiaTheme="minorEastAsia" w:hAnsiTheme="minorHAnsi" w:cstheme="minorBidi"/>
          <w:kern w:val="2"/>
          <w:sz w:val="22"/>
          <w:szCs w:val="22"/>
          <w14:ligatures w14:val="standardContextual"/>
        </w:rPr>
      </w:pPr>
      <w:r>
        <w:t>5.12.2.2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_Toc146795943 \h </w:instrText>
      </w:r>
      <w:r>
        <w:fldChar w:fldCharType="separate"/>
      </w:r>
      <w:r>
        <w:t>133</w:t>
      </w:r>
      <w:r>
        <w:fldChar w:fldCharType="end"/>
      </w:r>
    </w:p>
    <w:p w14:paraId="1CDA907C" w14:textId="5462B68F" w:rsidR="00CA52A5" w:rsidRDefault="00CA52A5">
      <w:pPr>
        <w:pStyle w:val="TOC5"/>
        <w:rPr>
          <w:rFonts w:asciiTheme="minorHAnsi" w:eastAsiaTheme="minorEastAsia" w:hAnsiTheme="minorHAnsi" w:cstheme="minorBidi"/>
          <w:kern w:val="2"/>
          <w:sz w:val="22"/>
          <w:szCs w:val="22"/>
          <w14:ligatures w14:val="standardContextual"/>
        </w:rPr>
      </w:pPr>
      <w:r>
        <w:t>5.12.2.3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_Toc146795944 \h </w:instrText>
      </w:r>
      <w:r>
        <w:fldChar w:fldCharType="separate"/>
      </w:r>
      <w:r>
        <w:t>133</w:t>
      </w:r>
      <w:r>
        <w:fldChar w:fldCharType="end"/>
      </w:r>
    </w:p>
    <w:p w14:paraId="07E5B347" w14:textId="69AD594A" w:rsidR="00CA52A5" w:rsidRDefault="00CA52A5">
      <w:pPr>
        <w:pStyle w:val="TOC5"/>
        <w:rPr>
          <w:rFonts w:asciiTheme="minorHAnsi" w:eastAsiaTheme="minorEastAsia" w:hAnsiTheme="minorHAnsi" w:cstheme="minorBidi"/>
          <w:kern w:val="2"/>
          <w:sz w:val="22"/>
          <w:szCs w:val="22"/>
          <w14:ligatures w14:val="standardContextual"/>
        </w:rPr>
      </w:pPr>
      <w:r>
        <w:t>5.12.2.4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_Toc146795945 \h </w:instrText>
      </w:r>
      <w:r>
        <w:fldChar w:fldCharType="separate"/>
      </w:r>
      <w:r>
        <w:t>134</w:t>
      </w:r>
      <w:r>
        <w:fldChar w:fldCharType="end"/>
      </w:r>
    </w:p>
    <w:p w14:paraId="121B502F" w14:textId="6D74E70B" w:rsidR="00CA52A5" w:rsidRDefault="00CA52A5">
      <w:pPr>
        <w:pStyle w:val="TOC5"/>
        <w:rPr>
          <w:rFonts w:asciiTheme="minorHAnsi" w:eastAsiaTheme="minorEastAsia" w:hAnsiTheme="minorHAnsi" w:cstheme="minorBidi"/>
          <w:kern w:val="2"/>
          <w:sz w:val="22"/>
          <w:szCs w:val="22"/>
          <w14:ligatures w14:val="standardContextual"/>
        </w:rPr>
      </w:pPr>
      <w:r>
        <w:t>5.12.2.5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_Toc146795946 \h </w:instrText>
      </w:r>
      <w:r>
        <w:fldChar w:fldCharType="separate"/>
      </w:r>
      <w:r>
        <w:t>134</w:t>
      </w:r>
      <w:r>
        <w:fldChar w:fldCharType="end"/>
      </w:r>
    </w:p>
    <w:p w14:paraId="3CDFE70D" w14:textId="3F90A221" w:rsidR="00CA52A5" w:rsidRDefault="00CA52A5">
      <w:pPr>
        <w:pStyle w:val="TOC4"/>
        <w:rPr>
          <w:rFonts w:asciiTheme="minorHAnsi" w:eastAsiaTheme="minorEastAsia" w:hAnsiTheme="minorHAnsi" w:cstheme="minorBidi"/>
          <w:kern w:val="2"/>
          <w:sz w:val="22"/>
          <w:szCs w:val="22"/>
          <w14:ligatures w14:val="standardContextual"/>
        </w:rPr>
      </w:pPr>
      <w:r>
        <w:t>5.12.3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_Toc146795947 \h </w:instrText>
      </w:r>
      <w:r>
        <w:fldChar w:fldCharType="separate"/>
      </w:r>
      <w:r>
        <w:t>134</w:t>
      </w:r>
      <w:r>
        <w:fldChar w:fldCharType="end"/>
      </w:r>
    </w:p>
    <w:p w14:paraId="74AFBE9A" w14:textId="39CB2ABC" w:rsidR="00CA52A5" w:rsidRDefault="00CA52A5">
      <w:pPr>
        <w:pStyle w:val="TOC4"/>
        <w:rPr>
          <w:rFonts w:asciiTheme="minorHAnsi" w:eastAsiaTheme="minorEastAsia" w:hAnsiTheme="minorHAnsi" w:cstheme="minorBidi"/>
          <w:kern w:val="2"/>
          <w:sz w:val="22"/>
          <w:szCs w:val="22"/>
          <w14:ligatures w14:val="standardContextual"/>
        </w:rPr>
      </w:pPr>
      <w:r>
        <w:t>5.12.4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_Toc146795948 \h </w:instrText>
      </w:r>
      <w:r>
        <w:fldChar w:fldCharType="separate"/>
      </w:r>
      <w:r>
        <w:t>135</w:t>
      </w:r>
      <w:r>
        <w:fldChar w:fldCharType="end"/>
      </w:r>
    </w:p>
    <w:p w14:paraId="153014D5" w14:textId="06936A55" w:rsidR="00CA52A5" w:rsidRDefault="00CA52A5">
      <w:pPr>
        <w:pStyle w:val="TOC5"/>
        <w:rPr>
          <w:rFonts w:asciiTheme="minorHAnsi" w:eastAsiaTheme="minorEastAsia" w:hAnsiTheme="minorHAnsi" w:cstheme="minorBidi"/>
          <w:kern w:val="2"/>
          <w:sz w:val="22"/>
          <w:szCs w:val="22"/>
          <w14:ligatures w14:val="standardContextual"/>
        </w:rPr>
      </w:pPr>
      <w:r>
        <w:t>5.12.4.1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_Toc146795949 \h </w:instrText>
      </w:r>
      <w:r>
        <w:fldChar w:fldCharType="separate"/>
      </w:r>
      <w:r>
        <w:t>135</w:t>
      </w:r>
      <w:r>
        <w:fldChar w:fldCharType="end"/>
      </w:r>
    </w:p>
    <w:p w14:paraId="709BDEA8" w14:textId="48BE2F33" w:rsidR="00CA52A5" w:rsidRDefault="00CA52A5">
      <w:pPr>
        <w:pStyle w:val="TOC5"/>
        <w:rPr>
          <w:rFonts w:asciiTheme="minorHAnsi" w:eastAsiaTheme="minorEastAsia" w:hAnsiTheme="minorHAnsi" w:cstheme="minorBidi"/>
          <w:kern w:val="2"/>
          <w:sz w:val="22"/>
          <w:szCs w:val="22"/>
          <w14:ligatures w14:val="standardContextual"/>
        </w:rPr>
      </w:pPr>
      <w:r>
        <w:t>5.12.4.2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_Toc146795950 \h </w:instrText>
      </w:r>
      <w:r>
        <w:fldChar w:fldCharType="separate"/>
      </w:r>
      <w:r>
        <w:t>135</w:t>
      </w:r>
      <w:r>
        <w:fldChar w:fldCharType="end"/>
      </w:r>
    </w:p>
    <w:p w14:paraId="26B9C479" w14:textId="6E29CA02" w:rsidR="00CA52A5" w:rsidRDefault="00CA52A5">
      <w:pPr>
        <w:pStyle w:val="TOC5"/>
        <w:rPr>
          <w:rFonts w:asciiTheme="minorHAnsi" w:eastAsiaTheme="minorEastAsia" w:hAnsiTheme="minorHAnsi" w:cstheme="minorBidi"/>
          <w:kern w:val="2"/>
          <w:sz w:val="22"/>
          <w:szCs w:val="22"/>
          <w14:ligatures w14:val="standardContextual"/>
        </w:rPr>
      </w:pPr>
      <w:r>
        <w:t>5.12.4.3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_Toc146795951 \h </w:instrText>
      </w:r>
      <w:r>
        <w:fldChar w:fldCharType="separate"/>
      </w:r>
      <w:r>
        <w:t>137</w:t>
      </w:r>
      <w:r>
        <w:fldChar w:fldCharType="end"/>
      </w:r>
    </w:p>
    <w:p w14:paraId="3FB33019" w14:textId="23BA1C35" w:rsidR="00CA52A5" w:rsidRDefault="00CA52A5">
      <w:pPr>
        <w:pStyle w:val="TOC5"/>
        <w:rPr>
          <w:rFonts w:asciiTheme="minorHAnsi" w:eastAsiaTheme="minorEastAsia" w:hAnsiTheme="minorHAnsi" w:cstheme="minorBidi"/>
          <w:kern w:val="2"/>
          <w:sz w:val="22"/>
          <w:szCs w:val="22"/>
          <w14:ligatures w14:val="standardContextual"/>
        </w:rPr>
      </w:pPr>
      <w:r>
        <w:t>5.12.4.4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_Toc146795952 \h </w:instrText>
      </w:r>
      <w:r>
        <w:fldChar w:fldCharType="separate"/>
      </w:r>
      <w:r>
        <w:t>138</w:t>
      </w:r>
      <w:r>
        <w:fldChar w:fldCharType="end"/>
      </w:r>
    </w:p>
    <w:p w14:paraId="5848F643" w14:textId="32FD8CA4" w:rsidR="00CA52A5" w:rsidRDefault="00CA52A5">
      <w:pPr>
        <w:pStyle w:val="TOC4"/>
        <w:rPr>
          <w:rFonts w:asciiTheme="minorHAnsi" w:eastAsiaTheme="minorEastAsia" w:hAnsiTheme="minorHAnsi" w:cstheme="minorBidi"/>
          <w:kern w:val="2"/>
          <w:sz w:val="22"/>
          <w:szCs w:val="22"/>
          <w14:ligatures w14:val="standardContextual"/>
        </w:rPr>
      </w:pPr>
      <w:r>
        <w:t>5.12.5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_Toc146795953 \h </w:instrText>
      </w:r>
      <w:r>
        <w:fldChar w:fldCharType="separate"/>
      </w:r>
      <w:r>
        <w:t>139</w:t>
      </w:r>
      <w:r>
        <w:fldChar w:fldCharType="end"/>
      </w:r>
    </w:p>
    <w:p w14:paraId="021C579D" w14:textId="4F389185" w:rsidR="00CA52A5" w:rsidRDefault="00CA52A5">
      <w:pPr>
        <w:pStyle w:val="TOC3"/>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_Toc146795954 \h </w:instrText>
      </w:r>
      <w:r>
        <w:fldChar w:fldCharType="separate"/>
      </w:r>
      <w:r>
        <w:t>139</w:t>
      </w:r>
      <w:r>
        <w:fldChar w:fldCharType="end"/>
      </w:r>
    </w:p>
    <w:p w14:paraId="1459CB66" w14:textId="32E9676E" w:rsidR="00CA52A5" w:rsidRDefault="00CA52A5">
      <w:pPr>
        <w:pStyle w:val="TOC4"/>
        <w:rPr>
          <w:rFonts w:asciiTheme="minorHAnsi" w:eastAsiaTheme="minorEastAsia" w:hAnsiTheme="minorHAnsi" w:cstheme="minorBidi"/>
          <w:kern w:val="2"/>
          <w:sz w:val="22"/>
          <w:szCs w:val="22"/>
          <w14:ligatures w14:val="standardContextual"/>
        </w:rPr>
      </w:pPr>
      <w:r>
        <w:t>5.13.1</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_Toc146795955 \h </w:instrText>
      </w:r>
      <w:r>
        <w:fldChar w:fldCharType="separate"/>
      </w:r>
      <w:r>
        <w:t>139</w:t>
      </w:r>
      <w:r>
        <w:fldChar w:fldCharType="end"/>
      </w:r>
    </w:p>
    <w:p w14:paraId="53DCC5B9" w14:textId="442FD275" w:rsidR="00CA52A5" w:rsidRDefault="00CA52A5">
      <w:pPr>
        <w:pStyle w:val="TOC5"/>
        <w:rPr>
          <w:rFonts w:asciiTheme="minorHAnsi" w:eastAsiaTheme="minorEastAsia" w:hAnsiTheme="minorHAnsi" w:cstheme="minorBidi"/>
          <w:kern w:val="2"/>
          <w:sz w:val="22"/>
          <w:szCs w:val="22"/>
          <w14:ligatures w14:val="standardContextual"/>
        </w:rPr>
      </w:pPr>
      <w:r>
        <w:t>5.13.1.1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_Toc146795956 \h </w:instrText>
      </w:r>
      <w:r>
        <w:fldChar w:fldCharType="separate"/>
      </w:r>
      <w:r>
        <w:t>139</w:t>
      </w:r>
      <w:r>
        <w:fldChar w:fldCharType="end"/>
      </w:r>
    </w:p>
    <w:p w14:paraId="579A277E" w14:textId="3E98DCF0" w:rsidR="00CA52A5" w:rsidRDefault="00CA52A5">
      <w:pPr>
        <w:pStyle w:val="TOC5"/>
        <w:rPr>
          <w:rFonts w:asciiTheme="minorHAnsi" w:eastAsiaTheme="minorEastAsia" w:hAnsiTheme="minorHAnsi" w:cstheme="minorBidi"/>
          <w:kern w:val="2"/>
          <w:sz w:val="22"/>
          <w:szCs w:val="22"/>
          <w14:ligatures w14:val="standardContextual"/>
        </w:rPr>
      </w:pPr>
      <w:r>
        <w:t>5.13.1.2</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_Toc146795957 \h </w:instrText>
      </w:r>
      <w:r>
        <w:fldChar w:fldCharType="separate"/>
      </w:r>
      <w:r>
        <w:t>140</w:t>
      </w:r>
      <w:r>
        <w:fldChar w:fldCharType="end"/>
      </w:r>
    </w:p>
    <w:p w14:paraId="4FE9EC15" w14:textId="06779210" w:rsidR="00CA52A5" w:rsidRDefault="00CA52A5">
      <w:pPr>
        <w:pStyle w:val="TOC5"/>
        <w:rPr>
          <w:rFonts w:asciiTheme="minorHAnsi" w:eastAsiaTheme="minorEastAsia" w:hAnsiTheme="minorHAnsi" w:cstheme="minorBidi"/>
          <w:kern w:val="2"/>
          <w:sz w:val="22"/>
          <w:szCs w:val="22"/>
          <w14:ligatures w14:val="standardContextual"/>
        </w:rPr>
      </w:pPr>
      <w:r>
        <w:lastRenderedPageBreak/>
        <w:t>5.13.1.3</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_Toc146795958 \h </w:instrText>
      </w:r>
      <w:r>
        <w:fldChar w:fldCharType="separate"/>
      </w:r>
      <w:r>
        <w:t>140</w:t>
      </w:r>
      <w:r>
        <w:fldChar w:fldCharType="end"/>
      </w:r>
    </w:p>
    <w:p w14:paraId="5C12BD44" w14:textId="56D9F560" w:rsidR="00CA52A5" w:rsidRDefault="00CA52A5">
      <w:pPr>
        <w:pStyle w:val="TOC5"/>
        <w:rPr>
          <w:rFonts w:asciiTheme="minorHAnsi" w:eastAsiaTheme="minorEastAsia" w:hAnsiTheme="minorHAnsi" w:cstheme="minorBidi"/>
          <w:kern w:val="2"/>
          <w:sz w:val="22"/>
          <w:szCs w:val="22"/>
          <w14:ligatures w14:val="standardContextual"/>
        </w:rPr>
      </w:pPr>
      <w:r>
        <w:t>5.13.1.4</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_Toc146795959 \h </w:instrText>
      </w:r>
      <w:r>
        <w:fldChar w:fldCharType="separate"/>
      </w:r>
      <w:r>
        <w:t>140</w:t>
      </w:r>
      <w:r>
        <w:fldChar w:fldCharType="end"/>
      </w:r>
    </w:p>
    <w:p w14:paraId="55F3B929" w14:textId="1BEF9A3F" w:rsidR="00CA52A5" w:rsidRDefault="00CA52A5">
      <w:pPr>
        <w:pStyle w:val="TOC4"/>
        <w:rPr>
          <w:rFonts w:asciiTheme="minorHAnsi" w:eastAsiaTheme="minorEastAsia" w:hAnsiTheme="minorHAnsi" w:cstheme="minorBidi"/>
          <w:kern w:val="2"/>
          <w:sz w:val="22"/>
          <w:szCs w:val="22"/>
          <w14:ligatures w14:val="standardContextual"/>
        </w:rPr>
      </w:pPr>
      <w:r>
        <w:t>5.13.2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_Toc146795960 \h </w:instrText>
      </w:r>
      <w:r>
        <w:fldChar w:fldCharType="separate"/>
      </w:r>
      <w:r>
        <w:t>141</w:t>
      </w:r>
      <w:r>
        <w:fldChar w:fldCharType="end"/>
      </w:r>
    </w:p>
    <w:p w14:paraId="02134379" w14:textId="168FE0B9" w:rsidR="00CA52A5" w:rsidRDefault="00CA52A5">
      <w:pPr>
        <w:pStyle w:val="TOC5"/>
        <w:rPr>
          <w:rFonts w:asciiTheme="minorHAnsi" w:eastAsiaTheme="minorEastAsia" w:hAnsiTheme="minorHAnsi" w:cstheme="minorBidi"/>
          <w:kern w:val="2"/>
          <w:sz w:val="22"/>
          <w:szCs w:val="22"/>
          <w14:ligatures w14:val="standardContextual"/>
        </w:rPr>
      </w:pPr>
      <w:r>
        <w:t>5.13.2.1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_Toc146795961 \h </w:instrText>
      </w:r>
      <w:r>
        <w:fldChar w:fldCharType="separate"/>
      </w:r>
      <w:r>
        <w:t>141</w:t>
      </w:r>
      <w:r>
        <w:fldChar w:fldCharType="end"/>
      </w:r>
    </w:p>
    <w:p w14:paraId="381029D0" w14:textId="20F3F532" w:rsidR="00CA52A5" w:rsidRDefault="00CA52A5">
      <w:pPr>
        <w:pStyle w:val="TOC5"/>
        <w:rPr>
          <w:rFonts w:asciiTheme="minorHAnsi" w:eastAsiaTheme="minorEastAsia" w:hAnsiTheme="minorHAnsi" w:cstheme="minorBidi"/>
          <w:kern w:val="2"/>
          <w:sz w:val="22"/>
          <w:szCs w:val="22"/>
          <w14:ligatures w14:val="standardContextual"/>
        </w:rPr>
      </w:pPr>
      <w:r>
        <w:t>5.13.2.2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_Toc146795962 \h </w:instrText>
      </w:r>
      <w:r>
        <w:fldChar w:fldCharType="separate"/>
      </w:r>
      <w:r>
        <w:t>141</w:t>
      </w:r>
      <w:r>
        <w:fldChar w:fldCharType="end"/>
      </w:r>
    </w:p>
    <w:p w14:paraId="5F20D486" w14:textId="4D6A3624" w:rsidR="00CA52A5" w:rsidRDefault="00CA52A5">
      <w:pPr>
        <w:pStyle w:val="TOC5"/>
        <w:rPr>
          <w:rFonts w:asciiTheme="minorHAnsi" w:eastAsiaTheme="minorEastAsia" w:hAnsiTheme="minorHAnsi" w:cstheme="minorBidi"/>
          <w:kern w:val="2"/>
          <w:sz w:val="22"/>
          <w:szCs w:val="22"/>
          <w14:ligatures w14:val="standardContextual"/>
        </w:rPr>
      </w:pPr>
      <w:r>
        <w:t>5.13.2.3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_Toc146795963 \h </w:instrText>
      </w:r>
      <w:r>
        <w:fldChar w:fldCharType="separate"/>
      </w:r>
      <w:r>
        <w:t>142</w:t>
      </w:r>
      <w:r>
        <w:fldChar w:fldCharType="end"/>
      </w:r>
    </w:p>
    <w:p w14:paraId="0985FFDC" w14:textId="11025FEB" w:rsidR="00CA52A5" w:rsidRDefault="00CA52A5">
      <w:pPr>
        <w:pStyle w:val="TOC4"/>
        <w:rPr>
          <w:rFonts w:asciiTheme="minorHAnsi" w:eastAsiaTheme="minorEastAsia" w:hAnsiTheme="minorHAnsi" w:cstheme="minorBidi"/>
          <w:kern w:val="2"/>
          <w:sz w:val="22"/>
          <w:szCs w:val="22"/>
          <w14:ligatures w14:val="standardContextual"/>
        </w:rPr>
      </w:pPr>
      <w:r>
        <w:t>5.13.3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_Toc146795964 \h </w:instrText>
      </w:r>
      <w:r>
        <w:fldChar w:fldCharType="separate"/>
      </w:r>
      <w:r>
        <w:t>143</w:t>
      </w:r>
      <w:r>
        <w:fldChar w:fldCharType="end"/>
      </w:r>
    </w:p>
    <w:p w14:paraId="74B552F7" w14:textId="2EBE68C0" w:rsidR="00CA52A5" w:rsidRDefault="00CA52A5">
      <w:pPr>
        <w:pStyle w:val="TOC4"/>
        <w:rPr>
          <w:rFonts w:asciiTheme="minorHAnsi" w:eastAsiaTheme="minorEastAsia" w:hAnsiTheme="minorHAnsi" w:cstheme="minorBidi"/>
          <w:kern w:val="2"/>
          <w:sz w:val="22"/>
          <w:szCs w:val="22"/>
          <w14:ligatures w14:val="standardContextual"/>
        </w:rPr>
      </w:pPr>
      <w:r>
        <w:t>5.13.4</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_Toc146795965 \h </w:instrText>
      </w:r>
      <w:r>
        <w:fldChar w:fldCharType="separate"/>
      </w:r>
      <w:r>
        <w:t>144</w:t>
      </w:r>
      <w:r>
        <w:fldChar w:fldCharType="end"/>
      </w:r>
    </w:p>
    <w:p w14:paraId="6B3CC8D6" w14:textId="4A8BEDCC" w:rsidR="00CA52A5" w:rsidRDefault="00CA52A5">
      <w:pPr>
        <w:pStyle w:val="TOC4"/>
        <w:rPr>
          <w:rFonts w:asciiTheme="minorHAnsi" w:eastAsiaTheme="minorEastAsia" w:hAnsiTheme="minorHAnsi" w:cstheme="minorBidi"/>
          <w:kern w:val="2"/>
          <w:sz w:val="22"/>
          <w:szCs w:val="22"/>
          <w14:ligatures w14:val="standardContextual"/>
        </w:rPr>
      </w:pPr>
      <w:r>
        <w:t>5.13.5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_Toc146795966 \h </w:instrText>
      </w:r>
      <w:r>
        <w:fldChar w:fldCharType="separate"/>
      </w:r>
      <w:r>
        <w:t>144</w:t>
      </w:r>
      <w:r>
        <w:fldChar w:fldCharType="end"/>
      </w:r>
    </w:p>
    <w:p w14:paraId="15F1A45E" w14:textId="7E06DBEF" w:rsidR="00CA52A5" w:rsidRDefault="00CA52A5">
      <w:pPr>
        <w:pStyle w:val="TOC5"/>
        <w:rPr>
          <w:rFonts w:asciiTheme="minorHAnsi" w:eastAsiaTheme="minorEastAsia" w:hAnsiTheme="minorHAnsi" w:cstheme="minorBidi"/>
          <w:kern w:val="2"/>
          <w:sz w:val="22"/>
          <w:szCs w:val="22"/>
          <w14:ligatures w14:val="standardContextual"/>
        </w:rPr>
      </w:pPr>
      <w:r>
        <w:t>5.13.5.1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_Toc146795967 \h </w:instrText>
      </w:r>
      <w:r>
        <w:fldChar w:fldCharType="separate"/>
      </w:r>
      <w:r>
        <w:t>144</w:t>
      </w:r>
      <w:r>
        <w:fldChar w:fldCharType="end"/>
      </w:r>
    </w:p>
    <w:p w14:paraId="723B6FE7" w14:textId="0D2E44AA" w:rsidR="00CA52A5" w:rsidRDefault="00CA52A5">
      <w:pPr>
        <w:pStyle w:val="TOC5"/>
        <w:rPr>
          <w:rFonts w:asciiTheme="minorHAnsi" w:eastAsiaTheme="minorEastAsia" w:hAnsiTheme="minorHAnsi" w:cstheme="minorBidi"/>
          <w:kern w:val="2"/>
          <w:sz w:val="22"/>
          <w:szCs w:val="22"/>
          <w14:ligatures w14:val="standardContextual"/>
        </w:rPr>
      </w:pPr>
      <w:r>
        <w:t>5.13.5.2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_Toc146795968 \h </w:instrText>
      </w:r>
      <w:r>
        <w:fldChar w:fldCharType="separate"/>
      </w:r>
      <w:r>
        <w:t>144</w:t>
      </w:r>
      <w:r>
        <w:fldChar w:fldCharType="end"/>
      </w:r>
    </w:p>
    <w:p w14:paraId="6D40F53D" w14:textId="213F19B5" w:rsidR="00CA52A5" w:rsidRDefault="00CA52A5">
      <w:pPr>
        <w:pStyle w:val="TOC5"/>
        <w:rPr>
          <w:rFonts w:asciiTheme="minorHAnsi" w:eastAsiaTheme="minorEastAsia" w:hAnsiTheme="minorHAnsi" w:cstheme="minorBidi"/>
          <w:kern w:val="2"/>
          <w:sz w:val="22"/>
          <w:szCs w:val="22"/>
          <w14:ligatures w14:val="standardContextual"/>
        </w:rPr>
      </w:pPr>
      <w:r>
        <w:t>5.13.5.3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_Toc146795969 \h </w:instrText>
      </w:r>
      <w:r>
        <w:fldChar w:fldCharType="separate"/>
      </w:r>
      <w:r>
        <w:t>145</w:t>
      </w:r>
      <w:r>
        <w:fldChar w:fldCharType="end"/>
      </w:r>
    </w:p>
    <w:p w14:paraId="700D1CF8" w14:textId="347460BF" w:rsidR="00CA52A5" w:rsidRDefault="00CA52A5">
      <w:pPr>
        <w:pStyle w:val="TOC5"/>
        <w:rPr>
          <w:rFonts w:asciiTheme="minorHAnsi" w:eastAsiaTheme="minorEastAsia" w:hAnsiTheme="minorHAnsi" w:cstheme="minorBidi"/>
          <w:kern w:val="2"/>
          <w:sz w:val="22"/>
          <w:szCs w:val="22"/>
          <w14:ligatures w14:val="standardContextual"/>
        </w:rPr>
      </w:pPr>
      <w:r>
        <w:t>5.13.5.4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_Toc146795970 \h </w:instrText>
      </w:r>
      <w:r>
        <w:fldChar w:fldCharType="separate"/>
      </w:r>
      <w:r>
        <w:t>145</w:t>
      </w:r>
      <w:r>
        <w:fldChar w:fldCharType="end"/>
      </w:r>
    </w:p>
    <w:p w14:paraId="421D4104" w14:textId="63EDF93E" w:rsidR="00CA52A5" w:rsidRDefault="00CA52A5">
      <w:pPr>
        <w:pStyle w:val="TOC5"/>
        <w:rPr>
          <w:rFonts w:asciiTheme="minorHAnsi" w:eastAsiaTheme="minorEastAsia" w:hAnsiTheme="minorHAnsi" w:cstheme="minorBidi"/>
          <w:kern w:val="2"/>
          <w:sz w:val="22"/>
          <w:szCs w:val="22"/>
          <w14:ligatures w14:val="standardContextual"/>
        </w:rPr>
      </w:pPr>
      <w:r>
        <w:t>5.13.5.5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_Toc146795971 \h </w:instrText>
      </w:r>
      <w:r>
        <w:fldChar w:fldCharType="separate"/>
      </w:r>
      <w:r>
        <w:t>146</w:t>
      </w:r>
      <w:r>
        <w:fldChar w:fldCharType="end"/>
      </w:r>
    </w:p>
    <w:p w14:paraId="77541815" w14:textId="4342BCF2" w:rsidR="00CA52A5" w:rsidRDefault="00CA52A5">
      <w:pPr>
        <w:pStyle w:val="TOC4"/>
        <w:rPr>
          <w:rFonts w:asciiTheme="minorHAnsi" w:eastAsiaTheme="minorEastAsia" w:hAnsiTheme="minorHAnsi" w:cstheme="minorBidi"/>
          <w:kern w:val="2"/>
          <w:sz w:val="22"/>
          <w:szCs w:val="22"/>
          <w14:ligatures w14:val="standardContextual"/>
        </w:rPr>
      </w:pPr>
      <w:r>
        <w:t>5.13.6</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_Toc146795972 \h </w:instrText>
      </w:r>
      <w:r>
        <w:fldChar w:fldCharType="separate"/>
      </w:r>
      <w:r>
        <w:t>147</w:t>
      </w:r>
      <w:r>
        <w:fldChar w:fldCharType="end"/>
      </w:r>
    </w:p>
    <w:p w14:paraId="702CD177" w14:textId="573DBEC0" w:rsidR="00CA52A5" w:rsidRDefault="00CA52A5">
      <w:pPr>
        <w:pStyle w:val="TOC4"/>
        <w:rPr>
          <w:rFonts w:asciiTheme="minorHAnsi" w:eastAsiaTheme="minorEastAsia" w:hAnsiTheme="minorHAnsi" w:cstheme="minorBidi"/>
          <w:kern w:val="2"/>
          <w:sz w:val="22"/>
          <w:szCs w:val="22"/>
          <w14:ligatures w14:val="standardContextual"/>
        </w:rPr>
      </w:pPr>
      <w:r>
        <w:t>5.13.7</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_Toc146795973 \h </w:instrText>
      </w:r>
      <w:r>
        <w:fldChar w:fldCharType="separate"/>
      </w:r>
      <w:r>
        <w:t>147</w:t>
      </w:r>
      <w:r>
        <w:fldChar w:fldCharType="end"/>
      </w:r>
    </w:p>
    <w:p w14:paraId="026CBB8B" w14:textId="5DDD730E" w:rsidR="00CA52A5" w:rsidRDefault="00CA52A5">
      <w:pPr>
        <w:pStyle w:val="TOC5"/>
        <w:rPr>
          <w:rFonts w:asciiTheme="minorHAnsi" w:eastAsiaTheme="minorEastAsia" w:hAnsiTheme="minorHAnsi" w:cstheme="minorBidi"/>
          <w:kern w:val="2"/>
          <w:sz w:val="22"/>
          <w:szCs w:val="22"/>
          <w14:ligatures w14:val="standardContextual"/>
        </w:rPr>
      </w:pPr>
      <w:r>
        <w:t>5.13.7.1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_Toc146795974 \h </w:instrText>
      </w:r>
      <w:r>
        <w:fldChar w:fldCharType="separate"/>
      </w:r>
      <w:r>
        <w:t>147</w:t>
      </w:r>
      <w:r>
        <w:fldChar w:fldCharType="end"/>
      </w:r>
    </w:p>
    <w:p w14:paraId="206379F9" w14:textId="6A454B5E" w:rsidR="00CA52A5" w:rsidRDefault="00CA52A5">
      <w:pPr>
        <w:pStyle w:val="TOC5"/>
        <w:rPr>
          <w:rFonts w:asciiTheme="minorHAnsi" w:eastAsiaTheme="minorEastAsia" w:hAnsiTheme="minorHAnsi" w:cstheme="minorBidi"/>
          <w:kern w:val="2"/>
          <w:sz w:val="22"/>
          <w:szCs w:val="22"/>
          <w14:ligatures w14:val="standardContextual"/>
        </w:rPr>
      </w:pPr>
      <w:r>
        <w:t>5.13.7.2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_Toc146795975 \h </w:instrText>
      </w:r>
      <w:r>
        <w:fldChar w:fldCharType="separate"/>
      </w:r>
      <w:r>
        <w:t>148</w:t>
      </w:r>
      <w:r>
        <w:fldChar w:fldCharType="end"/>
      </w:r>
    </w:p>
    <w:p w14:paraId="234AFAF6" w14:textId="33384999" w:rsidR="00CA52A5" w:rsidRDefault="00CA52A5">
      <w:pPr>
        <w:pStyle w:val="TOC5"/>
        <w:rPr>
          <w:rFonts w:asciiTheme="minorHAnsi" w:eastAsiaTheme="minorEastAsia" w:hAnsiTheme="minorHAnsi" w:cstheme="minorBidi"/>
          <w:kern w:val="2"/>
          <w:sz w:val="22"/>
          <w:szCs w:val="22"/>
          <w14:ligatures w14:val="standardContextual"/>
        </w:rPr>
      </w:pPr>
      <w:r>
        <w:t>5.13.7.3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_Toc146795976 \h </w:instrText>
      </w:r>
      <w:r>
        <w:fldChar w:fldCharType="separate"/>
      </w:r>
      <w:r>
        <w:t>149</w:t>
      </w:r>
      <w:r>
        <w:fldChar w:fldCharType="end"/>
      </w:r>
    </w:p>
    <w:p w14:paraId="0E8A6E03" w14:textId="016E0760" w:rsidR="00CA52A5" w:rsidRDefault="00CA52A5">
      <w:pPr>
        <w:pStyle w:val="TOC4"/>
        <w:rPr>
          <w:rFonts w:asciiTheme="minorHAnsi" w:eastAsiaTheme="minorEastAsia" w:hAnsiTheme="minorHAnsi" w:cstheme="minorBidi"/>
          <w:kern w:val="2"/>
          <w:sz w:val="22"/>
          <w:szCs w:val="22"/>
          <w14:ligatures w14:val="standardContextual"/>
        </w:rPr>
      </w:pPr>
      <w:r>
        <w:t>5.13.8</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_Toc146795977 \h </w:instrText>
      </w:r>
      <w:r>
        <w:fldChar w:fldCharType="separate"/>
      </w:r>
      <w:r>
        <w:t>150</w:t>
      </w:r>
      <w:r>
        <w:fldChar w:fldCharType="end"/>
      </w:r>
    </w:p>
    <w:p w14:paraId="6FAB16DE" w14:textId="23213343" w:rsidR="00CA52A5" w:rsidRDefault="00CA52A5">
      <w:pPr>
        <w:pStyle w:val="TOC3"/>
        <w:rPr>
          <w:rFonts w:asciiTheme="minorHAnsi" w:eastAsiaTheme="minorEastAsia" w:hAnsiTheme="minorHAnsi" w:cstheme="minorBidi"/>
          <w:kern w:val="2"/>
          <w:sz w:val="22"/>
          <w:szCs w:val="22"/>
          <w14:ligatures w14:val="standardContextual"/>
        </w:rPr>
      </w:pPr>
      <w:r>
        <w:t>5.14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_Toc146795978 \h </w:instrText>
      </w:r>
      <w:r>
        <w:fldChar w:fldCharType="separate"/>
      </w:r>
      <w:r>
        <w:t>150</w:t>
      </w:r>
      <w:r>
        <w:fldChar w:fldCharType="end"/>
      </w:r>
    </w:p>
    <w:p w14:paraId="1199422E" w14:textId="0439552E" w:rsidR="00CA52A5" w:rsidRDefault="00CA52A5">
      <w:pPr>
        <w:pStyle w:val="TOC4"/>
        <w:rPr>
          <w:rFonts w:asciiTheme="minorHAnsi" w:eastAsiaTheme="minorEastAsia" w:hAnsiTheme="minorHAnsi" w:cstheme="minorBidi"/>
          <w:kern w:val="2"/>
          <w:sz w:val="22"/>
          <w:szCs w:val="22"/>
          <w14:ligatures w14:val="standardContextual"/>
        </w:rPr>
      </w:pPr>
      <w:r>
        <w:t>5.14.1</w:t>
      </w:r>
      <w:r>
        <w:rPr>
          <w:rFonts w:asciiTheme="minorHAnsi" w:eastAsiaTheme="minorEastAsia" w:hAnsiTheme="minorHAnsi" w:cstheme="minorBidi"/>
          <w:kern w:val="2"/>
          <w:sz w:val="22"/>
          <w:szCs w:val="22"/>
          <w14:ligatures w14:val="standardContextual"/>
        </w:rPr>
        <w:tab/>
      </w:r>
      <w:r>
        <w:t>System parameter maintenance</w:t>
      </w:r>
      <w:r>
        <w:tab/>
      </w:r>
      <w:r>
        <w:fldChar w:fldCharType="begin"/>
      </w:r>
      <w:r>
        <w:instrText xml:space="preserve"> PAGEREF _Toc146795979 \h </w:instrText>
      </w:r>
      <w:r>
        <w:fldChar w:fldCharType="separate"/>
      </w:r>
      <w:r>
        <w:t>150</w:t>
      </w:r>
      <w:r>
        <w:fldChar w:fldCharType="end"/>
      </w:r>
    </w:p>
    <w:p w14:paraId="3F8C982E" w14:textId="60B31A4D" w:rsidR="00CA52A5" w:rsidRDefault="00CA52A5">
      <w:pPr>
        <w:pStyle w:val="TOC4"/>
        <w:rPr>
          <w:rFonts w:asciiTheme="minorHAnsi" w:eastAsiaTheme="minorEastAsia" w:hAnsiTheme="minorHAnsi" w:cstheme="minorBidi"/>
          <w:kern w:val="2"/>
          <w:sz w:val="22"/>
          <w:szCs w:val="22"/>
          <w14:ligatures w14:val="standardContextual"/>
        </w:rPr>
      </w:pPr>
      <w:r>
        <w:t>5.14.2</w:t>
      </w:r>
      <w:r>
        <w:rPr>
          <w:rFonts w:asciiTheme="minorHAnsi" w:eastAsiaTheme="minorEastAsia" w:hAnsiTheme="minorHAnsi" w:cstheme="minorBidi"/>
          <w:kern w:val="2"/>
          <w:sz w:val="22"/>
          <w:szCs w:val="22"/>
          <w14:ligatures w14:val="standardContextual"/>
        </w:rPr>
        <w:tab/>
      </w:r>
      <w:r>
        <w:t>UE RF requirement maintenance</w:t>
      </w:r>
      <w:r>
        <w:tab/>
      </w:r>
      <w:r>
        <w:fldChar w:fldCharType="begin"/>
      </w:r>
      <w:r>
        <w:instrText xml:space="preserve"> PAGEREF _Toc146795980 \h </w:instrText>
      </w:r>
      <w:r>
        <w:fldChar w:fldCharType="separate"/>
      </w:r>
      <w:r>
        <w:t>150</w:t>
      </w:r>
      <w:r>
        <w:fldChar w:fldCharType="end"/>
      </w:r>
    </w:p>
    <w:p w14:paraId="0FB702C4" w14:textId="477609E7" w:rsidR="00CA52A5" w:rsidRDefault="00CA52A5">
      <w:pPr>
        <w:pStyle w:val="TOC4"/>
        <w:rPr>
          <w:rFonts w:asciiTheme="minorHAnsi" w:eastAsiaTheme="minorEastAsia" w:hAnsiTheme="minorHAnsi" w:cstheme="minorBidi"/>
          <w:kern w:val="2"/>
          <w:sz w:val="22"/>
          <w:szCs w:val="22"/>
          <w14:ligatures w14:val="standardContextual"/>
        </w:rPr>
      </w:pPr>
      <w:r>
        <w:t>5.14.3</w:t>
      </w:r>
      <w:r>
        <w:rPr>
          <w:rFonts w:asciiTheme="minorHAnsi" w:eastAsiaTheme="minorEastAsia" w:hAnsiTheme="minorHAnsi" w:cstheme="minorBidi"/>
          <w:kern w:val="2"/>
          <w:sz w:val="22"/>
          <w:szCs w:val="22"/>
          <w14:ligatures w14:val="standardContextual"/>
        </w:rPr>
        <w:tab/>
      </w:r>
      <w:r>
        <w:t>BS RF requirement maintenance</w:t>
      </w:r>
      <w:r>
        <w:tab/>
      </w:r>
      <w:r>
        <w:fldChar w:fldCharType="begin"/>
      </w:r>
      <w:r>
        <w:instrText xml:space="preserve"> PAGEREF _Toc146795981 \h </w:instrText>
      </w:r>
      <w:r>
        <w:fldChar w:fldCharType="separate"/>
      </w:r>
      <w:r>
        <w:t>151</w:t>
      </w:r>
      <w:r>
        <w:fldChar w:fldCharType="end"/>
      </w:r>
    </w:p>
    <w:p w14:paraId="7AF1DBD0" w14:textId="6C71C5A9" w:rsidR="00CA52A5" w:rsidRDefault="00CA52A5">
      <w:pPr>
        <w:pStyle w:val="TOC4"/>
        <w:rPr>
          <w:rFonts w:asciiTheme="minorHAnsi" w:eastAsiaTheme="minorEastAsia" w:hAnsiTheme="minorHAnsi" w:cstheme="minorBidi"/>
          <w:kern w:val="2"/>
          <w:sz w:val="22"/>
          <w:szCs w:val="22"/>
          <w14:ligatures w14:val="standardContextual"/>
        </w:rPr>
      </w:pPr>
      <w:r>
        <w:t>5.14.4</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_Toc146795982 \h </w:instrText>
      </w:r>
      <w:r>
        <w:fldChar w:fldCharType="separate"/>
      </w:r>
      <w:r>
        <w:t>153</w:t>
      </w:r>
      <w:r>
        <w:fldChar w:fldCharType="end"/>
      </w:r>
    </w:p>
    <w:p w14:paraId="2B8AA6C3" w14:textId="7ED41F0E" w:rsidR="00CA52A5" w:rsidRDefault="00CA52A5">
      <w:pPr>
        <w:pStyle w:val="TOC4"/>
        <w:rPr>
          <w:rFonts w:asciiTheme="minorHAnsi" w:eastAsiaTheme="minorEastAsia" w:hAnsiTheme="minorHAnsi" w:cstheme="minorBidi"/>
          <w:kern w:val="2"/>
          <w:sz w:val="22"/>
          <w:szCs w:val="22"/>
          <w14:ligatures w14:val="standardContextual"/>
        </w:rPr>
      </w:pPr>
      <w:r>
        <w:t>5.14.5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_Toc146795983 \h </w:instrText>
      </w:r>
      <w:r>
        <w:fldChar w:fldCharType="separate"/>
      </w:r>
      <w:r>
        <w:t>155</w:t>
      </w:r>
      <w:r>
        <w:fldChar w:fldCharType="end"/>
      </w:r>
    </w:p>
    <w:p w14:paraId="012C4569" w14:textId="757BB5BF" w:rsidR="00CA52A5" w:rsidRDefault="00CA52A5">
      <w:pPr>
        <w:pStyle w:val="TOC4"/>
        <w:rPr>
          <w:rFonts w:asciiTheme="minorHAnsi" w:eastAsiaTheme="minorEastAsia" w:hAnsiTheme="minorHAnsi" w:cstheme="minorBidi"/>
          <w:kern w:val="2"/>
          <w:sz w:val="22"/>
          <w:szCs w:val="22"/>
          <w14:ligatures w14:val="standardContextual"/>
        </w:rPr>
      </w:pPr>
      <w:r>
        <w:t>5.14.6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_Toc146795984 \h </w:instrText>
      </w:r>
      <w:r>
        <w:fldChar w:fldCharType="separate"/>
      </w:r>
      <w:r>
        <w:t>155</w:t>
      </w:r>
      <w:r>
        <w:fldChar w:fldCharType="end"/>
      </w:r>
    </w:p>
    <w:p w14:paraId="1A6F73F6" w14:textId="799C9DCA" w:rsidR="00CA52A5" w:rsidRDefault="00CA52A5">
      <w:pPr>
        <w:pStyle w:val="TOC5"/>
        <w:rPr>
          <w:rFonts w:asciiTheme="minorHAnsi" w:eastAsiaTheme="minorEastAsia" w:hAnsiTheme="minorHAnsi" w:cstheme="minorBidi"/>
          <w:kern w:val="2"/>
          <w:sz w:val="22"/>
          <w:szCs w:val="22"/>
          <w14:ligatures w14:val="standardContextual"/>
        </w:rPr>
      </w:pPr>
      <w:r>
        <w:t>5.14.6.1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_Toc146795985 \h </w:instrText>
      </w:r>
      <w:r>
        <w:fldChar w:fldCharType="separate"/>
      </w:r>
      <w:r>
        <w:t>155</w:t>
      </w:r>
      <w:r>
        <w:fldChar w:fldCharType="end"/>
      </w:r>
    </w:p>
    <w:p w14:paraId="40C05B4B" w14:textId="7C76B6FB" w:rsidR="00CA52A5" w:rsidRDefault="00CA52A5">
      <w:pPr>
        <w:pStyle w:val="TOC5"/>
        <w:rPr>
          <w:rFonts w:asciiTheme="minorHAnsi" w:eastAsiaTheme="minorEastAsia" w:hAnsiTheme="minorHAnsi" w:cstheme="minorBidi"/>
          <w:kern w:val="2"/>
          <w:sz w:val="22"/>
          <w:szCs w:val="22"/>
          <w14:ligatures w14:val="standardContextual"/>
        </w:rPr>
      </w:pPr>
      <w:r>
        <w:t>5.14.6.2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_Toc146795986 \h </w:instrText>
      </w:r>
      <w:r>
        <w:fldChar w:fldCharType="separate"/>
      </w:r>
      <w:r>
        <w:t>157</w:t>
      </w:r>
      <w:r>
        <w:fldChar w:fldCharType="end"/>
      </w:r>
    </w:p>
    <w:p w14:paraId="2E7B10B2" w14:textId="276EC9DB" w:rsidR="00CA52A5" w:rsidRDefault="00CA52A5">
      <w:pPr>
        <w:pStyle w:val="TOC4"/>
        <w:rPr>
          <w:rFonts w:asciiTheme="minorHAnsi" w:eastAsiaTheme="minorEastAsia" w:hAnsiTheme="minorHAnsi" w:cstheme="minorBidi"/>
          <w:kern w:val="2"/>
          <w:sz w:val="22"/>
          <w:szCs w:val="22"/>
          <w14:ligatures w14:val="standardContextual"/>
        </w:rPr>
      </w:pPr>
      <w:r>
        <w:t>5.14.7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_Toc146795987 \h </w:instrText>
      </w:r>
      <w:r>
        <w:fldChar w:fldCharType="separate"/>
      </w:r>
      <w:r>
        <w:t>158</w:t>
      </w:r>
      <w:r>
        <w:fldChar w:fldCharType="end"/>
      </w:r>
    </w:p>
    <w:p w14:paraId="423C408D" w14:textId="3B6D404E" w:rsidR="00CA52A5" w:rsidRDefault="00CA52A5">
      <w:pPr>
        <w:pStyle w:val="TOC3"/>
        <w:rPr>
          <w:rFonts w:asciiTheme="minorHAnsi" w:eastAsiaTheme="minorEastAsia" w:hAnsiTheme="minorHAnsi" w:cstheme="minorBidi"/>
          <w:kern w:val="2"/>
          <w:sz w:val="22"/>
          <w:szCs w:val="22"/>
          <w14:ligatures w14:val="standardContextual"/>
        </w:rPr>
      </w:pPr>
      <w:r>
        <w:t>5.15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_Toc146795988 \h </w:instrText>
      </w:r>
      <w:r>
        <w:fldChar w:fldCharType="separate"/>
      </w:r>
      <w:r>
        <w:t>158</w:t>
      </w:r>
      <w:r>
        <w:fldChar w:fldCharType="end"/>
      </w:r>
    </w:p>
    <w:p w14:paraId="1C852A6E" w14:textId="4B0100F2" w:rsidR="00CA52A5" w:rsidRDefault="00CA52A5">
      <w:pPr>
        <w:pStyle w:val="TOC4"/>
        <w:rPr>
          <w:rFonts w:asciiTheme="minorHAnsi" w:eastAsiaTheme="minorEastAsia" w:hAnsiTheme="minorHAnsi" w:cstheme="minorBidi"/>
          <w:kern w:val="2"/>
          <w:sz w:val="22"/>
          <w:szCs w:val="22"/>
          <w14:ligatures w14:val="standardContextual"/>
        </w:rPr>
      </w:pPr>
      <w:r>
        <w:t>5.15.1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_Toc146795989 \h </w:instrText>
      </w:r>
      <w:r>
        <w:fldChar w:fldCharType="separate"/>
      </w:r>
      <w:r>
        <w:t>158</w:t>
      </w:r>
      <w:r>
        <w:fldChar w:fldCharType="end"/>
      </w:r>
    </w:p>
    <w:p w14:paraId="3BB98332" w14:textId="3527161D" w:rsidR="00CA52A5" w:rsidRDefault="00CA52A5">
      <w:pPr>
        <w:pStyle w:val="TOC4"/>
        <w:rPr>
          <w:rFonts w:asciiTheme="minorHAnsi" w:eastAsiaTheme="minorEastAsia" w:hAnsiTheme="minorHAnsi" w:cstheme="minorBidi"/>
          <w:kern w:val="2"/>
          <w:sz w:val="22"/>
          <w:szCs w:val="22"/>
          <w14:ligatures w14:val="standardContextual"/>
        </w:rPr>
      </w:pPr>
      <w:r>
        <w:t>5.15.2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_Toc146795990 \h </w:instrText>
      </w:r>
      <w:r>
        <w:fldChar w:fldCharType="separate"/>
      </w:r>
      <w:r>
        <w:t>159</w:t>
      </w:r>
      <w:r>
        <w:fldChar w:fldCharType="end"/>
      </w:r>
    </w:p>
    <w:p w14:paraId="56EAE8B5" w14:textId="516E02FD" w:rsidR="00CA52A5" w:rsidRDefault="00CA52A5">
      <w:pPr>
        <w:pStyle w:val="TOC5"/>
        <w:rPr>
          <w:rFonts w:asciiTheme="minorHAnsi" w:eastAsiaTheme="minorEastAsia" w:hAnsiTheme="minorHAnsi" w:cstheme="minorBidi"/>
          <w:kern w:val="2"/>
          <w:sz w:val="22"/>
          <w:szCs w:val="22"/>
          <w14:ligatures w14:val="standardContextual"/>
        </w:rPr>
      </w:pPr>
      <w:r>
        <w:t>5.15.2.1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_Toc146795991 \h </w:instrText>
      </w:r>
      <w:r>
        <w:fldChar w:fldCharType="separate"/>
      </w:r>
      <w:r>
        <w:t>159</w:t>
      </w:r>
      <w:r>
        <w:fldChar w:fldCharType="end"/>
      </w:r>
    </w:p>
    <w:p w14:paraId="0CEE55E7" w14:textId="2C5C293F" w:rsidR="00CA52A5" w:rsidRDefault="00CA52A5">
      <w:pPr>
        <w:pStyle w:val="TOC5"/>
        <w:rPr>
          <w:rFonts w:asciiTheme="minorHAnsi" w:eastAsiaTheme="minorEastAsia" w:hAnsiTheme="minorHAnsi" w:cstheme="minorBidi"/>
          <w:kern w:val="2"/>
          <w:sz w:val="22"/>
          <w:szCs w:val="22"/>
          <w14:ligatures w14:val="standardContextual"/>
        </w:rPr>
      </w:pPr>
      <w:r>
        <w:t>5.15.2.2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_Toc146795992 \h </w:instrText>
      </w:r>
      <w:r>
        <w:fldChar w:fldCharType="separate"/>
      </w:r>
      <w:r>
        <w:t>160</w:t>
      </w:r>
      <w:r>
        <w:fldChar w:fldCharType="end"/>
      </w:r>
    </w:p>
    <w:p w14:paraId="2E6232D8" w14:textId="0242A5FB" w:rsidR="00CA52A5" w:rsidRDefault="00CA52A5">
      <w:pPr>
        <w:pStyle w:val="TOC5"/>
        <w:rPr>
          <w:rFonts w:asciiTheme="minorHAnsi" w:eastAsiaTheme="minorEastAsia" w:hAnsiTheme="minorHAnsi" w:cstheme="minorBidi"/>
          <w:kern w:val="2"/>
          <w:sz w:val="22"/>
          <w:szCs w:val="22"/>
          <w14:ligatures w14:val="standardContextual"/>
        </w:rPr>
      </w:pPr>
      <w:r>
        <w:t>5.15.2.3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_Toc146795993 \h </w:instrText>
      </w:r>
      <w:r>
        <w:fldChar w:fldCharType="separate"/>
      </w:r>
      <w:r>
        <w:t>161</w:t>
      </w:r>
      <w:r>
        <w:fldChar w:fldCharType="end"/>
      </w:r>
    </w:p>
    <w:p w14:paraId="08455D97" w14:textId="5EA07FE8" w:rsidR="00CA52A5" w:rsidRDefault="00CA52A5">
      <w:pPr>
        <w:pStyle w:val="TOC5"/>
        <w:rPr>
          <w:rFonts w:asciiTheme="minorHAnsi" w:eastAsiaTheme="minorEastAsia" w:hAnsiTheme="minorHAnsi" w:cstheme="minorBidi"/>
          <w:kern w:val="2"/>
          <w:sz w:val="22"/>
          <w:szCs w:val="22"/>
          <w14:ligatures w14:val="standardContextual"/>
        </w:rPr>
      </w:pPr>
      <w:r>
        <w:t>5.15.2.4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_Toc146795994 \h </w:instrText>
      </w:r>
      <w:r>
        <w:fldChar w:fldCharType="separate"/>
      </w:r>
      <w:r>
        <w:t>161</w:t>
      </w:r>
      <w:r>
        <w:fldChar w:fldCharType="end"/>
      </w:r>
    </w:p>
    <w:p w14:paraId="68242A84" w14:textId="45652620" w:rsidR="00CA52A5" w:rsidRDefault="00CA52A5">
      <w:pPr>
        <w:pStyle w:val="TOC4"/>
        <w:rPr>
          <w:rFonts w:asciiTheme="minorHAnsi" w:eastAsiaTheme="minorEastAsia" w:hAnsiTheme="minorHAnsi" w:cstheme="minorBidi"/>
          <w:kern w:val="2"/>
          <w:sz w:val="22"/>
          <w:szCs w:val="22"/>
          <w14:ligatures w14:val="standardContextual"/>
        </w:rPr>
      </w:pPr>
      <w:r>
        <w:t>5.15.3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_Toc146795995 \h </w:instrText>
      </w:r>
      <w:r>
        <w:fldChar w:fldCharType="separate"/>
      </w:r>
      <w:r>
        <w:t>161</w:t>
      </w:r>
      <w:r>
        <w:fldChar w:fldCharType="end"/>
      </w:r>
    </w:p>
    <w:p w14:paraId="4E8000CA" w14:textId="7F9E93CA" w:rsidR="00CA52A5" w:rsidRDefault="00CA52A5">
      <w:pPr>
        <w:pStyle w:val="TOC4"/>
        <w:rPr>
          <w:rFonts w:asciiTheme="minorHAnsi" w:eastAsiaTheme="minorEastAsia" w:hAnsiTheme="minorHAnsi" w:cstheme="minorBidi"/>
          <w:kern w:val="2"/>
          <w:sz w:val="22"/>
          <w:szCs w:val="22"/>
          <w14:ligatures w14:val="standardContextual"/>
        </w:rPr>
      </w:pPr>
      <w:r>
        <w:t>5.15.4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_Toc146795996 \h </w:instrText>
      </w:r>
      <w:r>
        <w:fldChar w:fldCharType="separate"/>
      </w:r>
      <w:r>
        <w:t>161</w:t>
      </w:r>
      <w:r>
        <w:fldChar w:fldCharType="end"/>
      </w:r>
    </w:p>
    <w:p w14:paraId="1FAB225F" w14:textId="450B20E5" w:rsidR="00CA52A5" w:rsidRDefault="00CA52A5">
      <w:pPr>
        <w:pStyle w:val="TOC3"/>
        <w:rPr>
          <w:rFonts w:asciiTheme="minorHAnsi" w:eastAsiaTheme="minorEastAsia" w:hAnsiTheme="minorHAnsi" w:cstheme="minorBidi"/>
          <w:kern w:val="2"/>
          <w:sz w:val="22"/>
          <w:szCs w:val="22"/>
          <w14:ligatures w14:val="standardContextual"/>
        </w:rPr>
      </w:pPr>
      <w:r>
        <w:t>5.16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_Toc146795997 \h </w:instrText>
      </w:r>
      <w:r>
        <w:fldChar w:fldCharType="separate"/>
      </w:r>
      <w:r>
        <w:t>161</w:t>
      </w:r>
      <w:r>
        <w:fldChar w:fldCharType="end"/>
      </w:r>
    </w:p>
    <w:p w14:paraId="035259F4" w14:textId="79219040" w:rsidR="00CA52A5" w:rsidRDefault="00CA52A5">
      <w:pPr>
        <w:pStyle w:val="TOC4"/>
        <w:rPr>
          <w:rFonts w:asciiTheme="minorHAnsi" w:eastAsiaTheme="minorEastAsia" w:hAnsiTheme="minorHAnsi" w:cstheme="minorBidi"/>
          <w:kern w:val="2"/>
          <w:sz w:val="22"/>
          <w:szCs w:val="22"/>
          <w14:ligatures w14:val="standardContextual"/>
        </w:rPr>
      </w:pPr>
      <w:r>
        <w:t>5.16.1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_Toc146795998 \h </w:instrText>
      </w:r>
      <w:r>
        <w:fldChar w:fldCharType="separate"/>
      </w:r>
      <w:r>
        <w:t>161</w:t>
      </w:r>
      <w:r>
        <w:fldChar w:fldCharType="end"/>
      </w:r>
    </w:p>
    <w:p w14:paraId="0951850A" w14:textId="2C808054" w:rsidR="00CA52A5" w:rsidRDefault="00CA52A5">
      <w:pPr>
        <w:pStyle w:val="TOC4"/>
        <w:rPr>
          <w:rFonts w:asciiTheme="minorHAnsi" w:eastAsiaTheme="minorEastAsia" w:hAnsiTheme="minorHAnsi" w:cstheme="minorBidi"/>
          <w:kern w:val="2"/>
          <w:sz w:val="22"/>
          <w:szCs w:val="22"/>
          <w14:ligatures w14:val="standardContextual"/>
        </w:rPr>
      </w:pPr>
      <w:r>
        <w:t>5.16.2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_Toc146795999 \h </w:instrText>
      </w:r>
      <w:r>
        <w:fldChar w:fldCharType="separate"/>
      </w:r>
      <w:r>
        <w:t>162</w:t>
      </w:r>
      <w:r>
        <w:fldChar w:fldCharType="end"/>
      </w:r>
    </w:p>
    <w:p w14:paraId="1769883C" w14:textId="039859C9" w:rsidR="00CA52A5" w:rsidRDefault="00CA52A5">
      <w:pPr>
        <w:pStyle w:val="TOC4"/>
        <w:rPr>
          <w:rFonts w:asciiTheme="minorHAnsi" w:eastAsiaTheme="minorEastAsia" w:hAnsiTheme="minorHAnsi" w:cstheme="minorBidi"/>
          <w:kern w:val="2"/>
          <w:sz w:val="22"/>
          <w:szCs w:val="22"/>
          <w14:ligatures w14:val="standardContextual"/>
        </w:rPr>
      </w:pPr>
      <w:r>
        <w:t>5.16.3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_Toc146796000 \h </w:instrText>
      </w:r>
      <w:r>
        <w:fldChar w:fldCharType="separate"/>
      </w:r>
      <w:r>
        <w:t>162</w:t>
      </w:r>
      <w:r>
        <w:fldChar w:fldCharType="end"/>
      </w:r>
    </w:p>
    <w:p w14:paraId="469C27B9" w14:textId="6B270DE4" w:rsidR="00CA52A5" w:rsidRDefault="00CA52A5">
      <w:pPr>
        <w:pStyle w:val="TOC4"/>
        <w:rPr>
          <w:rFonts w:asciiTheme="minorHAnsi" w:eastAsiaTheme="minorEastAsia" w:hAnsiTheme="minorHAnsi" w:cstheme="minorBidi"/>
          <w:kern w:val="2"/>
          <w:sz w:val="22"/>
          <w:szCs w:val="22"/>
          <w14:ligatures w14:val="standardContextual"/>
        </w:rPr>
      </w:pPr>
      <w:r>
        <w:t>5.16.4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_Toc146796001 \h </w:instrText>
      </w:r>
      <w:r>
        <w:fldChar w:fldCharType="separate"/>
      </w:r>
      <w:r>
        <w:t>163</w:t>
      </w:r>
      <w:r>
        <w:fldChar w:fldCharType="end"/>
      </w:r>
    </w:p>
    <w:p w14:paraId="6FACCF2A" w14:textId="036A5A74" w:rsidR="00CA52A5" w:rsidRDefault="00CA52A5">
      <w:pPr>
        <w:pStyle w:val="TOC4"/>
        <w:rPr>
          <w:rFonts w:asciiTheme="minorHAnsi" w:eastAsiaTheme="minorEastAsia" w:hAnsiTheme="minorHAnsi" w:cstheme="minorBidi"/>
          <w:kern w:val="2"/>
          <w:sz w:val="22"/>
          <w:szCs w:val="22"/>
          <w14:ligatures w14:val="standardContextual"/>
        </w:rPr>
      </w:pPr>
      <w:r>
        <w:t>5.16.5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_Toc146796002 \h </w:instrText>
      </w:r>
      <w:r>
        <w:fldChar w:fldCharType="separate"/>
      </w:r>
      <w:r>
        <w:t>163</w:t>
      </w:r>
      <w:r>
        <w:fldChar w:fldCharType="end"/>
      </w:r>
    </w:p>
    <w:p w14:paraId="53947671" w14:textId="4AA51A18" w:rsidR="00CA52A5" w:rsidRDefault="00CA52A5">
      <w:pPr>
        <w:pStyle w:val="TOC4"/>
        <w:rPr>
          <w:rFonts w:asciiTheme="minorHAnsi" w:eastAsiaTheme="minorEastAsia" w:hAnsiTheme="minorHAnsi" w:cstheme="minorBidi"/>
          <w:kern w:val="2"/>
          <w:sz w:val="22"/>
          <w:szCs w:val="22"/>
          <w14:ligatures w14:val="standardContextual"/>
        </w:rPr>
      </w:pPr>
      <w:r>
        <w:t>5.16.6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_Toc146796003 \h </w:instrText>
      </w:r>
      <w:r>
        <w:fldChar w:fldCharType="separate"/>
      </w:r>
      <w:r>
        <w:t>163</w:t>
      </w:r>
      <w:r>
        <w:fldChar w:fldCharType="end"/>
      </w:r>
    </w:p>
    <w:p w14:paraId="0190B462" w14:textId="0711C3E3" w:rsidR="00CA52A5" w:rsidRDefault="00CA52A5">
      <w:pPr>
        <w:pStyle w:val="TOC3"/>
        <w:rPr>
          <w:rFonts w:asciiTheme="minorHAnsi" w:eastAsiaTheme="minorEastAsia" w:hAnsiTheme="minorHAnsi" w:cstheme="minorBidi"/>
          <w:kern w:val="2"/>
          <w:sz w:val="22"/>
          <w:szCs w:val="22"/>
          <w14:ligatures w14:val="standardContextual"/>
        </w:rPr>
      </w:pPr>
      <w:r>
        <w:t>5.17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_Toc146796004 \h </w:instrText>
      </w:r>
      <w:r>
        <w:fldChar w:fldCharType="separate"/>
      </w:r>
      <w:r>
        <w:t>163</w:t>
      </w:r>
      <w:r>
        <w:fldChar w:fldCharType="end"/>
      </w:r>
    </w:p>
    <w:p w14:paraId="2764B339" w14:textId="719B4EB7" w:rsidR="00CA52A5" w:rsidRDefault="00CA52A5">
      <w:pPr>
        <w:pStyle w:val="TOC4"/>
        <w:rPr>
          <w:rFonts w:asciiTheme="minorHAnsi" w:eastAsiaTheme="minorEastAsia" w:hAnsiTheme="minorHAnsi" w:cstheme="minorBidi"/>
          <w:kern w:val="2"/>
          <w:sz w:val="22"/>
          <w:szCs w:val="22"/>
          <w14:ligatures w14:val="standardContextual"/>
        </w:rPr>
      </w:pPr>
      <w:r>
        <w:t>5.17.1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_Toc146796005 \h </w:instrText>
      </w:r>
      <w:r>
        <w:fldChar w:fldCharType="separate"/>
      </w:r>
      <w:r>
        <w:t>163</w:t>
      </w:r>
      <w:r>
        <w:fldChar w:fldCharType="end"/>
      </w:r>
    </w:p>
    <w:p w14:paraId="5D3C5E35" w14:textId="1884466E" w:rsidR="00CA52A5" w:rsidRDefault="00CA52A5">
      <w:pPr>
        <w:pStyle w:val="TOC4"/>
        <w:rPr>
          <w:rFonts w:asciiTheme="minorHAnsi" w:eastAsiaTheme="minorEastAsia" w:hAnsiTheme="minorHAnsi" w:cstheme="minorBidi"/>
          <w:kern w:val="2"/>
          <w:sz w:val="22"/>
          <w:szCs w:val="22"/>
          <w14:ligatures w14:val="standardContextual"/>
        </w:rPr>
      </w:pPr>
      <w:r>
        <w:t>5.17.2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_Toc146796006 \h </w:instrText>
      </w:r>
      <w:r>
        <w:fldChar w:fldCharType="separate"/>
      </w:r>
      <w:r>
        <w:t>164</w:t>
      </w:r>
      <w:r>
        <w:fldChar w:fldCharType="end"/>
      </w:r>
    </w:p>
    <w:p w14:paraId="6FF70E0D" w14:textId="573A53FC" w:rsidR="00CA52A5" w:rsidRDefault="00CA52A5">
      <w:pPr>
        <w:pStyle w:val="TOC4"/>
        <w:rPr>
          <w:rFonts w:asciiTheme="minorHAnsi" w:eastAsiaTheme="minorEastAsia" w:hAnsiTheme="minorHAnsi" w:cstheme="minorBidi"/>
          <w:kern w:val="2"/>
          <w:sz w:val="22"/>
          <w:szCs w:val="22"/>
          <w14:ligatures w14:val="standardContextual"/>
        </w:rPr>
      </w:pPr>
      <w:r>
        <w:t>5.17.3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_Toc146796007 \h </w:instrText>
      </w:r>
      <w:r>
        <w:fldChar w:fldCharType="separate"/>
      </w:r>
      <w:r>
        <w:t>165</w:t>
      </w:r>
      <w:r>
        <w:fldChar w:fldCharType="end"/>
      </w:r>
    </w:p>
    <w:p w14:paraId="73E2F55E" w14:textId="361D1B91" w:rsidR="00CA52A5" w:rsidRDefault="00CA52A5">
      <w:pPr>
        <w:pStyle w:val="TOC3"/>
        <w:rPr>
          <w:rFonts w:asciiTheme="minorHAnsi" w:eastAsiaTheme="minorEastAsia" w:hAnsiTheme="minorHAnsi" w:cstheme="minorBidi"/>
          <w:kern w:val="2"/>
          <w:sz w:val="22"/>
          <w:szCs w:val="22"/>
          <w14:ligatures w14:val="standardContextual"/>
        </w:rPr>
      </w:pPr>
      <w:r>
        <w:t>5.18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_Toc146796008 \h </w:instrText>
      </w:r>
      <w:r>
        <w:fldChar w:fldCharType="separate"/>
      </w:r>
      <w:r>
        <w:t>165</w:t>
      </w:r>
      <w:r>
        <w:fldChar w:fldCharType="end"/>
      </w:r>
    </w:p>
    <w:p w14:paraId="64EBFFAC" w14:textId="7714BD14" w:rsidR="00CA52A5" w:rsidRDefault="00CA52A5">
      <w:pPr>
        <w:pStyle w:val="TOC4"/>
        <w:rPr>
          <w:rFonts w:asciiTheme="minorHAnsi" w:eastAsiaTheme="minorEastAsia" w:hAnsiTheme="minorHAnsi" w:cstheme="minorBidi"/>
          <w:kern w:val="2"/>
          <w:sz w:val="22"/>
          <w:szCs w:val="22"/>
          <w14:ligatures w14:val="standardContextual"/>
        </w:rPr>
      </w:pPr>
      <w:r>
        <w:t>5.18.1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_Toc146796009 \h </w:instrText>
      </w:r>
      <w:r>
        <w:fldChar w:fldCharType="separate"/>
      </w:r>
      <w:r>
        <w:t>165</w:t>
      </w:r>
      <w:r>
        <w:fldChar w:fldCharType="end"/>
      </w:r>
    </w:p>
    <w:p w14:paraId="4CBC524F" w14:textId="21AA85EF" w:rsidR="00CA52A5" w:rsidRDefault="00CA52A5">
      <w:pPr>
        <w:pStyle w:val="TOC4"/>
        <w:rPr>
          <w:rFonts w:asciiTheme="minorHAnsi" w:eastAsiaTheme="minorEastAsia" w:hAnsiTheme="minorHAnsi" w:cstheme="minorBidi"/>
          <w:kern w:val="2"/>
          <w:sz w:val="22"/>
          <w:szCs w:val="22"/>
          <w14:ligatures w14:val="standardContextual"/>
        </w:rPr>
      </w:pPr>
      <w:r>
        <w:t>5.18.2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_Toc146796010 \h </w:instrText>
      </w:r>
      <w:r>
        <w:fldChar w:fldCharType="separate"/>
      </w:r>
      <w:r>
        <w:t>165</w:t>
      </w:r>
      <w:r>
        <w:fldChar w:fldCharType="end"/>
      </w:r>
    </w:p>
    <w:p w14:paraId="6FAE7EF5" w14:textId="7A6E87F4" w:rsidR="00CA52A5" w:rsidRDefault="00CA52A5">
      <w:pPr>
        <w:pStyle w:val="TOC5"/>
        <w:rPr>
          <w:rFonts w:asciiTheme="minorHAnsi" w:eastAsiaTheme="minorEastAsia" w:hAnsiTheme="minorHAnsi" w:cstheme="minorBidi"/>
          <w:kern w:val="2"/>
          <w:sz w:val="22"/>
          <w:szCs w:val="22"/>
          <w14:ligatures w14:val="standardContextual"/>
        </w:rPr>
      </w:pPr>
      <w:r>
        <w:t>5.18.2.1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_Toc146796011 \h </w:instrText>
      </w:r>
      <w:r>
        <w:fldChar w:fldCharType="separate"/>
      </w:r>
      <w:r>
        <w:t>165</w:t>
      </w:r>
      <w:r>
        <w:fldChar w:fldCharType="end"/>
      </w:r>
    </w:p>
    <w:p w14:paraId="14496A2D" w14:textId="70454F68" w:rsidR="00CA52A5" w:rsidRDefault="00CA52A5">
      <w:pPr>
        <w:pStyle w:val="TOC5"/>
        <w:rPr>
          <w:rFonts w:asciiTheme="minorHAnsi" w:eastAsiaTheme="minorEastAsia" w:hAnsiTheme="minorHAnsi" w:cstheme="minorBidi"/>
          <w:kern w:val="2"/>
          <w:sz w:val="22"/>
          <w:szCs w:val="22"/>
          <w14:ligatures w14:val="standardContextual"/>
        </w:rPr>
      </w:pPr>
      <w:r>
        <w:t>5.18.2.2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_Toc146796012 \h </w:instrText>
      </w:r>
      <w:r>
        <w:fldChar w:fldCharType="separate"/>
      </w:r>
      <w:r>
        <w:t>167</w:t>
      </w:r>
      <w:r>
        <w:fldChar w:fldCharType="end"/>
      </w:r>
    </w:p>
    <w:p w14:paraId="5F7B0CD9" w14:textId="77BA4F42" w:rsidR="00CA52A5" w:rsidRDefault="00CA52A5">
      <w:pPr>
        <w:pStyle w:val="TOC4"/>
        <w:rPr>
          <w:rFonts w:asciiTheme="minorHAnsi" w:eastAsiaTheme="minorEastAsia" w:hAnsiTheme="minorHAnsi" w:cstheme="minorBidi"/>
          <w:kern w:val="2"/>
          <w:sz w:val="22"/>
          <w:szCs w:val="22"/>
          <w14:ligatures w14:val="standardContextual"/>
        </w:rPr>
      </w:pPr>
      <w:r>
        <w:t>5.18.3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_Toc146796013 \h </w:instrText>
      </w:r>
      <w:r>
        <w:fldChar w:fldCharType="separate"/>
      </w:r>
      <w:r>
        <w:t>169</w:t>
      </w:r>
      <w:r>
        <w:fldChar w:fldCharType="end"/>
      </w:r>
    </w:p>
    <w:p w14:paraId="0EA8CC22" w14:textId="5427F09D" w:rsidR="00CA52A5" w:rsidRDefault="00CA52A5">
      <w:pPr>
        <w:pStyle w:val="TOC4"/>
        <w:rPr>
          <w:rFonts w:asciiTheme="minorHAnsi" w:eastAsiaTheme="minorEastAsia" w:hAnsiTheme="minorHAnsi" w:cstheme="minorBidi"/>
          <w:kern w:val="2"/>
          <w:sz w:val="22"/>
          <w:szCs w:val="22"/>
          <w14:ligatures w14:val="standardContextual"/>
        </w:rPr>
      </w:pPr>
      <w:r>
        <w:t>5.18.4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_Toc146796014 \h </w:instrText>
      </w:r>
      <w:r>
        <w:fldChar w:fldCharType="separate"/>
      </w:r>
      <w:r>
        <w:t>169</w:t>
      </w:r>
      <w:r>
        <w:fldChar w:fldCharType="end"/>
      </w:r>
    </w:p>
    <w:p w14:paraId="7CABEC05" w14:textId="3C921578" w:rsidR="00CA52A5" w:rsidRDefault="00CA52A5">
      <w:pPr>
        <w:pStyle w:val="TOC3"/>
        <w:rPr>
          <w:rFonts w:asciiTheme="minorHAnsi" w:eastAsiaTheme="minorEastAsia" w:hAnsiTheme="minorHAnsi" w:cstheme="minorBidi"/>
          <w:kern w:val="2"/>
          <w:sz w:val="22"/>
          <w:szCs w:val="22"/>
          <w14:ligatures w14:val="standardContextual"/>
        </w:rPr>
      </w:pPr>
      <w:r>
        <w:t>5.19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_Toc146796015 \h </w:instrText>
      </w:r>
      <w:r>
        <w:fldChar w:fldCharType="separate"/>
      </w:r>
      <w:r>
        <w:t>169</w:t>
      </w:r>
      <w:r>
        <w:fldChar w:fldCharType="end"/>
      </w:r>
    </w:p>
    <w:p w14:paraId="6A8A7A71" w14:textId="3296D577" w:rsidR="00CA52A5" w:rsidRDefault="00CA52A5">
      <w:pPr>
        <w:pStyle w:val="TOC4"/>
        <w:rPr>
          <w:rFonts w:asciiTheme="minorHAnsi" w:eastAsiaTheme="minorEastAsia" w:hAnsiTheme="minorHAnsi" w:cstheme="minorBidi"/>
          <w:kern w:val="2"/>
          <w:sz w:val="22"/>
          <w:szCs w:val="22"/>
          <w14:ligatures w14:val="standardContextual"/>
        </w:rPr>
      </w:pPr>
      <w:r>
        <w:t>5.19.1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_Toc146796016 \h </w:instrText>
      </w:r>
      <w:r>
        <w:fldChar w:fldCharType="separate"/>
      </w:r>
      <w:r>
        <w:t>169</w:t>
      </w:r>
      <w:r>
        <w:fldChar w:fldCharType="end"/>
      </w:r>
    </w:p>
    <w:p w14:paraId="5D88405A" w14:textId="40D21224" w:rsidR="00CA52A5" w:rsidRDefault="00CA52A5">
      <w:pPr>
        <w:pStyle w:val="TOC4"/>
        <w:rPr>
          <w:rFonts w:asciiTheme="minorHAnsi" w:eastAsiaTheme="minorEastAsia" w:hAnsiTheme="minorHAnsi" w:cstheme="minorBidi"/>
          <w:kern w:val="2"/>
          <w:sz w:val="22"/>
          <w:szCs w:val="22"/>
          <w14:ligatures w14:val="standardContextual"/>
        </w:rPr>
      </w:pPr>
      <w:r>
        <w:t>5.19.2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_Toc146796017 \h </w:instrText>
      </w:r>
      <w:r>
        <w:fldChar w:fldCharType="separate"/>
      </w:r>
      <w:r>
        <w:t>169</w:t>
      </w:r>
      <w:r>
        <w:fldChar w:fldCharType="end"/>
      </w:r>
    </w:p>
    <w:p w14:paraId="4F19ADD6" w14:textId="170124D3" w:rsidR="00CA52A5" w:rsidRDefault="00CA52A5">
      <w:pPr>
        <w:pStyle w:val="TOC5"/>
        <w:rPr>
          <w:rFonts w:asciiTheme="minorHAnsi" w:eastAsiaTheme="minorEastAsia" w:hAnsiTheme="minorHAnsi" w:cstheme="minorBidi"/>
          <w:kern w:val="2"/>
          <w:sz w:val="22"/>
          <w:szCs w:val="22"/>
          <w14:ligatures w14:val="standardContextual"/>
        </w:rPr>
      </w:pPr>
      <w:r>
        <w:t>5.19.2.1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_Toc146796018 \h </w:instrText>
      </w:r>
      <w:r>
        <w:fldChar w:fldCharType="separate"/>
      </w:r>
      <w:r>
        <w:t>169</w:t>
      </w:r>
      <w:r>
        <w:fldChar w:fldCharType="end"/>
      </w:r>
    </w:p>
    <w:p w14:paraId="272ECF39" w14:textId="7DB97EEF" w:rsidR="00CA52A5" w:rsidRDefault="00CA52A5">
      <w:pPr>
        <w:pStyle w:val="TOC5"/>
        <w:rPr>
          <w:rFonts w:asciiTheme="minorHAnsi" w:eastAsiaTheme="minorEastAsia" w:hAnsiTheme="minorHAnsi" w:cstheme="minorBidi"/>
          <w:kern w:val="2"/>
          <w:sz w:val="22"/>
          <w:szCs w:val="22"/>
          <w14:ligatures w14:val="standardContextual"/>
        </w:rPr>
      </w:pPr>
      <w:r>
        <w:lastRenderedPageBreak/>
        <w:t>5.19.2.2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_Toc146796019 \h </w:instrText>
      </w:r>
      <w:r>
        <w:fldChar w:fldCharType="separate"/>
      </w:r>
      <w:r>
        <w:t>172</w:t>
      </w:r>
      <w:r>
        <w:fldChar w:fldCharType="end"/>
      </w:r>
    </w:p>
    <w:p w14:paraId="49D08770" w14:textId="741FB0E5" w:rsidR="00CA52A5" w:rsidRDefault="00CA52A5">
      <w:pPr>
        <w:pStyle w:val="TOC6"/>
        <w:rPr>
          <w:rFonts w:asciiTheme="minorHAnsi" w:eastAsiaTheme="minorEastAsia" w:hAnsiTheme="minorHAnsi" w:cstheme="minorBidi"/>
          <w:kern w:val="2"/>
          <w:sz w:val="22"/>
          <w:szCs w:val="22"/>
          <w14:ligatures w14:val="standardContextual"/>
        </w:rPr>
      </w:pPr>
      <w:r>
        <w:t>5.19.2.2.1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_Toc146796020 \h </w:instrText>
      </w:r>
      <w:r>
        <w:fldChar w:fldCharType="separate"/>
      </w:r>
      <w:r>
        <w:t>172</w:t>
      </w:r>
      <w:r>
        <w:fldChar w:fldCharType="end"/>
      </w:r>
    </w:p>
    <w:p w14:paraId="5FE8A356" w14:textId="048C105D" w:rsidR="00CA52A5" w:rsidRDefault="00CA52A5">
      <w:pPr>
        <w:pStyle w:val="TOC6"/>
        <w:rPr>
          <w:rFonts w:asciiTheme="minorHAnsi" w:eastAsiaTheme="minorEastAsia" w:hAnsiTheme="minorHAnsi" w:cstheme="minorBidi"/>
          <w:kern w:val="2"/>
          <w:sz w:val="22"/>
          <w:szCs w:val="22"/>
          <w14:ligatures w14:val="standardContextual"/>
        </w:rPr>
      </w:pPr>
      <w:r>
        <w:t>5.19.2.2.2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_Toc146796021 \h </w:instrText>
      </w:r>
      <w:r>
        <w:fldChar w:fldCharType="separate"/>
      </w:r>
      <w:r>
        <w:t>173</w:t>
      </w:r>
      <w:r>
        <w:fldChar w:fldCharType="end"/>
      </w:r>
    </w:p>
    <w:p w14:paraId="7ACEF74D" w14:textId="6FBD1988" w:rsidR="00CA52A5" w:rsidRDefault="00CA52A5">
      <w:pPr>
        <w:pStyle w:val="TOC6"/>
        <w:rPr>
          <w:rFonts w:asciiTheme="minorHAnsi" w:eastAsiaTheme="minorEastAsia" w:hAnsiTheme="minorHAnsi" w:cstheme="minorBidi"/>
          <w:kern w:val="2"/>
          <w:sz w:val="22"/>
          <w:szCs w:val="22"/>
          <w14:ligatures w14:val="standardContextual"/>
        </w:rPr>
      </w:pPr>
      <w:r>
        <w:t>5.19.2.2.3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_Toc146796022 \h </w:instrText>
      </w:r>
      <w:r>
        <w:fldChar w:fldCharType="separate"/>
      </w:r>
      <w:r>
        <w:t>174</w:t>
      </w:r>
      <w:r>
        <w:fldChar w:fldCharType="end"/>
      </w:r>
    </w:p>
    <w:p w14:paraId="70F235BD" w14:textId="7D9FFA69" w:rsidR="00CA52A5" w:rsidRDefault="00CA52A5">
      <w:pPr>
        <w:pStyle w:val="TOC6"/>
        <w:rPr>
          <w:rFonts w:asciiTheme="minorHAnsi" w:eastAsiaTheme="minorEastAsia" w:hAnsiTheme="minorHAnsi" w:cstheme="minorBidi"/>
          <w:kern w:val="2"/>
          <w:sz w:val="22"/>
          <w:szCs w:val="22"/>
          <w14:ligatures w14:val="standardContextual"/>
        </w:rPr>
      </w:pPr>
      <w:r>
        <w:t>5.19.2.2.4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_Toc146796023 \h </w:instrText>
      </w:r>
      <w:r>
        <w:fldChar w:fldCharType="separate"/>
      </w:r>
      <w:r>
        <w:t>175</w:t>
      </w:r>
      <w:r>
        <w:fldChar w:fldCharType="end"/>
      </w:r>
    </w:p>
    <w:p w14:paraId="17047BBD" w14:textId="42D7169A" w:rsidR="00CA52A5" w:rsidRDefault="00CA52A5">
      <w:pPr>
        <w:pStyle w:val="TOC5"/>
        <w:rPr>
          <w:rFonts w:asciiTheme="minorHAnsi" w:eastAsiaTheme="minorEastAsia" w:hAnsiTheme="minorHAnsi" w:cstheme="minorBidi"/>
          <w:kern w:val="2"/>
          <w:sz w:val="22"/>
          <w:szCs w:val="22"/>
          <w14:ligatures w14:val="standardContextual"/>
        </w:rPr>
      </w:pPr>
      <w:r>
        <w:t>5.19.2.3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_Toc146796024 \h </w:instrText>
      </w:r>
      <w:r>
        <w:fldChar w:fldCharType="separate"/>
      </w:r>
      <w:r>
        <w:t>175</w:t>
      </w:r>
      <w:r>
        <w:fldChar w:fldCharType="end"/>
      </w:r>
    </w:p>
    <w:p w14:paraId="220BC0AD" w14:textId="6995D3E6" w:rsidR="00CA52A5" w:rsidRDefault="00CA52A5">
      <w:pPr>
        <w:pStyle w:val="TOC5"/>
        <w:rPr>
          <w:rFonts w:asciiTheme="minorHAnsi" w:eastAsiaTheme="minorEastAsia" w:hAnsiTheme="minorHAnsi" w:cstheme="minorBidi"/>
          <w:kern w:val="2"/>
          <w:sz w:val="22"/>
          <w:szCs w:val="22"/>
          <w14:ligatures w14:val="standardContextual"/>
        </w:rPr>
      </w:pPr>
      <w:r>
        <w:t>5.19.2.4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_Toc146796025 \h </w:instrText>
      </w:r>
      <w:r>
        <w:fldChar w:fldCharType="separate"/>
      </w:r>
      <w:r>
        <w:t>176</w:t>
      </w:r>
      <w:r>
        <w:fldChar w:fldCharType="end"/>
      </w:r>
    </w:p>
    <w:p w14:paraId="37EB7D79" w14:textId="4F859021" w:rsidR="00CA52A5" w:rsidRDefault="00CA52A5">
      <w:pPr>
        <w:pStyle w:val="TOC4"/>
        <w:rPr>
          <w:rFonts w:asciiTheme="minorHAnsi" w:eastAsiaTheme="minorEastAsia" w:hAnsiTheme="minorHAnsi" w:cstheme="minorBidi"/>
          <w:kern w:val="2"/>
          <w:sz w:val="22"/>
          <w:szCs w:val="22"/>
          <w14:ligatures w14:val="standardContextual"/>
        </w:rPr>
      </w:pPr>
      <w:r>
        <w:t>5.19.3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_Toc146796026 \h </w:instrText>
      </w:r>
      <w:r>
        <w:fldChar w:fldCharType="separate"/>
      </w:r>
      <w:r>
        <w:t>176</w:t>
      </w:r>
      <w:r>
        <w:fldChar w:fldCharType="end"/>
      </w:r>
    </w:p>
    <w:p w14:paraId="60394F84" w14:textId="5C822DDA" w:rsidR="00CA52A5" w:rsidRDefault="00CA52A5">
      <w:pPr>
        <w:pStyle w:val="TOC4"/>
        <w:rPr>
          <w:rFonts w:asciiTheme="minorHAnsi" w:eastAsiaTheme="minorEastAsia" w:hAnsiTheme="minorHAnsi" w:cstheme="minorBidi"/>
          <w:kern w:val="2"/>
          <w:sz w:val="22"/>
          <w:szCs w:val="22"/>
          <w14:ligatures w14:val="standardContextual"/>
        </w:rPr>
      </w:pPr>
      <w:r>
        <w:t>5.19.4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_Toc146796027 \h </w:instrText>
      </w:r>
      <w:r>
        <w:fldChar w:fldCharType="separate"/>
      </w:r>
      <w:r>
        <w:t>177</w:t>
      </w:r>
      <w:r>
        <w:fldChar w:fldCharType="end"/>
      </w:r>
    </w:p>
    <w:p w14:paraId="11AC5C83" w14:textId="4CEF4B8E" w:rsidR="00CA52A5" w:rsidRDefault="00CA52A5">
      <w:pPr>
        <w:pStyle w:val="TOC3"/>
        <w:rPr>
          <w:rFonts w:asciiTheme="minorHAnsi" w:eastAsiaTheme="minorEastAsia" w:hAnsiTheme="minorHAnsi" w:cstheme="minorBidi"/>
          <w:kern w:val="2"/>
          <w:sz w:val="22"/>
          <w:szCs w:val="22"/>
          <w14:ligatures w14:val="standardContextual"/>
        </w:rPr>
      </w:pPr>
      <w:r>
        <w:t>5.20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_Toc146796028 \h </w:instrText>
      </w:r>
      <w:r>
        <w:fldChar w:fldCharType="separate"/>
      </w:r>
      <w:r>
        <w:t>177</w:t>
      </w:r>
      <w:r>
        <w:fldChar w:fldCharType="end"/>
      </w:r>
    </w:p>
    <w:p w14:paraId="1C65D41A" w14:textId="4F1AAD76" w:rsidR="00CA52A5" w:rsidRDefault="00CA52A5">
      <w:pPr>
        <w:pStyle w:val="TOC4"/>
        <w:rPr>
          <w:rFonts w:asciiTheme="minorHAnsi" w:eastAsiaTheme="minorEastAsia" w:hAnsiTheme="minorHAnsi" w:cstheme="minorBidi"/>
          <w:kern w:val="2"/>
          <w:sz w:val="22"/>
          <w:szCs w:val="22"/>
          <w14:ligatures w14:val="standardContextual"/>
        </w:rPr>
      </w:pPr>
      <w:r>
        <w:t>5.20.1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_Toc146796029 \h </w:instrText>
      </w:r>
      <w:r>
        <w:fldChar w:fldCharType="separate"/>
      </w:r>
      <w:r>
        <w:t>177</w:t>
      </w:r>
      <w:r>
        <w:fldChar w:fldCharType="end"/>
      </w:r>
    </w:p>
    <w:p w14:paraId="09869A01" w14:textId="0C06B9F1" w:rsidR="00CA52A5" w:rsidRDefault="00CA52A5">
      <w:pPr>
        <w:pStyle w:val="TOC4"/>
        <w:rPr>
          <w:rFonts w:asciiTheme="minorHAnsi" w:eastAsiaTheme="minorEastAsia" w:hAnsiTheme="minorHAnsi" w:cstheme="minorBidi"/>
          <w:kern w:val="2"/>
          <w:sz w:val="22"/>
          <w:szCs w:val="22"/>
          <w14:ligatures w14:val="standardContextual"/>
        </w:rPr>
      </w:pPr>
      <w:r>
        <w:t>5.20.2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_Toc146796030 \h </w:instrText>
      </w:r>
      <w:r>
        <w:fldChar w:fldCharType="separate"/>
      </w:r>
      <w:r>
        <w:t>178</w:t>
      </w:r>
      <w:r>
        <w:fldChar w:fldCharType="end"/>
      </w:r>
    </w:p>
    <w:p w14:paraId="0BCEC074" w14:textId="696D4718" w:rsidR="00CA52A5" w:rsidRDefault="00CA52A5">
      <w:pPr>
        <w:pStyle w:val="TOC4"/>
        <w:rPr>
          <w:rFonts w:asciiTheme="minorHAnsi" w:eastAsiaTheme="minorEastAsia" w:hAnsiTheme="minorHAnsi" w:cstheme="minorBidi"/>
          <w:kern w:val="2"/>
          <w:sz w:val="22"/>
          <w:szCs w:val="22"/>
          <w14:ligatures w14:val="standardContextual"/>
        </w:rPr>
      </w:pPr>
      <w:r>
        <w:t>5.20.3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_Toc146796031 \h </w:instrText>
      </w:r>
      <w:r>
        <w:fldChar w:fldCharType="separate"/>
      </w:r>
      <w:r>
        <w:t>179</w:t>
      </w:r>
      <w:r>
        <w:fldChar w:fldCharType="end"/>
      </w:r>
    </w:p>
    <w:p w14:paraId="15B9DC70" w14:textId="4576B2B7" w:rsidR="00CA52A5" w:rsidRDefault="00CA52A5">
      <w:pPr>
        <w:pStyle w:val="TOC4"/>
        <w:rPr>
          <w:rFonts w:asciiTheme="minorHAnsi" w:eastAsiaTheme="minorEastAsia" w:hAnsiTheme="minorHAnsi" w:cstheme="minorBidi"/>
          <w:kern w:val="2"/>
          <w:sz w:val="22"/>
          <w:szCs w:val="22"/>
          <w14:ligatures w14:val="standardContextual"/>
        </w:rPr>
      </w:pPr>
      <w:r>
        <w:t>5.20.4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_Toc146796032 \h </w:instrText>
      </w:r>
      <w:r>
        <w:fldChar w:fldCharType="separate"/>
      </w:r>
      <w:r>
        <w:t>179</w:t>
      </w:r>
      <w:r>
        <w:fldChar w:fldCharType="end"/>
      </w:r>
    </w:p>
    <w:p w14:paraId="164A744E" w14:textId="6D3ABE18" w:rsidR="00CA52A5" w:rsidRDefault="00CA52A5">
      <w:pPr>
        <w:pStyle w:val="TOC4"/>
        <w:rPr>
          <w:rFonts w:asciiTheme="minorHAnsi" w:eastAsiaTheme="minorEastAsia" w:hAnsiTheme="minorHAnsi" w:cstheme="minorBidi"/>
          <w:kern w:val="2"/>
          <w:sz w:val="22"/>
          <w:szCs w:val="22"/>
          <w14:ligatures w14:val="standardContextual"/>
        </w:rPr>
      </w:pPr>
      <w:r>
        <w:t>5.20.5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_Toc146796033 \h </w:instrText>
      </w:r>
      <w:r>
        <w:fldChar w:fldCharType="separate"/>
      </w:r>
      <w:r>
        <w:t>181</w:t>
      </w:r>
      <w:r>
        <w:fldChar w:fldCharType="end"/>
      </w:r>
    </w:p>
    <w:p w14:paraId="415C8FFB" w14:textId="3FE9B5F7" w:rsidR="00CA52A5" w:rsidRDefault="00CA52A5">
      <w:pPr>
        <w:pStyle w:val="TOC3"/>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_Toc146796034 \h </w:instrText>
      </w:r>
      <w:r>
        <w:fldChar w:fldCharType="separate"/>
      </w:r>
      <w:r>
        <w:t>181</w:t>
      </w:r>
      <w:r>
        <w:fldChar w:fldCharType="end"/>
      </w:r>
    </w:p>
    <w:p w14:paraId="170C5A24" w14:textId="3A7BC16D" w:rsidR="00CA52A5" w:rsidRDefault="00CA52A5">
      <w:pPr>
        <w:pStyle w:val="TOC4"/>
        <w:rPr>
          <w:rFonts w:asciiTheme="minorHAnsi" w:eastAsiaTheme="minorEastAsia" w:hAnsiTheme="minorHAnsi" w:cstheme="minorBidi"/>
          <w:kern w:val="2"/>
          <w:sz w:val="22"/>
          <w:szCs w:val="22"/>
          <w14:ligatures w14:val="standardContextual"/>
        </w:rPr>
      </w:pPr>
      <w:r>
        <w:t>5.21.1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_Toc146796035 \h </w:instrText>
      </w:r>
      <w:r>
        <w:fldChar w:fldCharType="separate"/>
      </w:r>
      <w:r>
        <w:t>181</w:t>
      </w:r>
      <w:r>
        <w:fldChar w:fldCharType="end"/>
      </w:r>
    </w:p>
    <w:p w14:paraId="4FEAD545" w14:textId="2AD17D5E" w:rsidR="00CA52A5" w:rsidRDefault="00CA52A5">
      <w:pPr>
        <w:pStyle w:val="TOC4"/>
        <w:rPr>
          <w:rFonts w:asciiTheme="minorHAnsi" w:eastAsiaTheme="minorEastAsia" w:hAnsiTheme="minorHAnsi" w:cstheme="minorBidi"/>
          <w:kern w:val="2"/>
          <w:sz w:val="22"/>
          <w:szCs w:val="22"/>
          <w14:ligatures w14:val="standardContextual"/>
        </w:rPr>
      </w:pPr>
      <w:r>
        <w:t>5.21.2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_Toc146796036 \h </w:instrText>
      </w:r>
      <w:r>
        <w:fldChar w:fldCharType="separate"/>
      </w:r>
      <w:r>
        <w:t>182</w:t>
      </w:r>
      <w:r>
        <w:fldChar w:fldCharType="end"/>
      </w:r>
    </w:p>
    <w:p w14:paraId="7F0488C3" w14:textId="7123D647" w:rsidR="00CA52A5" w:rsidRDefault="00CA52A5">
      <w:pPr>
        <w:pStyle w:val="TOC4"/>
        <w:rPr>
          <w:rFonts w:asciiTheme="minorHAnsi" w:eastAsiaTheme="minorEastAsia" w:hAnsiTheme="minorHAnsi" w:cstheme="minorBidi"/>
          <w:kern w:val="2"/>
          <w:sz w:val="22"/>
          <w:szCs w:val="22"/>
          <w14:ligatures w14:val="standardContextual"/>
        </w:rPr>
      </w:pPr>
      <w:r>
        <w:t>5.21.3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_Toc146796037 \h </w:instrText>
      </w:r>
      <w:r>
        <w:fldChar w:fldCharType="separate"/>
      </w:r>
      <w:r>
        <w:t>184</w:t>
      </w:r>
      <w:r>
        <w:fldChar w:fldCharType="end"/>
      </w:r>
    </w:p>
    <w:p w14:paraId="6BFF92BA" w14:textId="35B84886" w:rsidR="00CA52A5" w:rsidRDefault="00CA52A5">
      <w:pPr>
        <w:pStyle w:val="TOC4"/>
        <w:rPr>
          <w:rFonts w:asciiTheme="minorHAnsi" w:eastAsiaTheme="minorEastAsia" w:hAnsiTheme="minorHAnsi" w:cstheme="minorBidi"/>
          <w:kern w:val="2"/>
          <w:sz w:val="22"/>
          <w:szCs w:val="22"/>
          <w14:ligatures w14:val="standardContextual"/>
        </w:rPr>
      </w:pPr>
      <w:r>
        <w:t>5.21.4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_Toc146796038 \h </w:instrText>
      </w:r>
      <w:r>
        <w:fldChar w:fldCharType="separate"/>
      </w:r>
      <w:r>
        <w:t>186</w:t>
      </w:r>
      <w:r>
        <w:fldChar w:fldCharType="end"/>
      </w:r>
    </w:p>
    <w:p w14:paraId="46ACED5E" w14:textId="0599D514" w:rsidR="00CA52A5" w:rsidRDefault="00CA52A5">
      <w:pPr>
        <w:pStyle w:val="TOC3"/>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_Toc146796039 \h </w:instrText>
      </w:r>
      <w:r>
        <w:fldChar w:fldCharType="separate"/>
      </w:r>
      <w:r>
        <w:t>186</w:t>
      </w:r>
      <w:r>
        <w:fldChar w:fldCharType="end"/>
      </w:r>
    </w:p>
    <w:p w14:paraId="731B1C77" w14:textId="3301D1FC" w:rsidR="00CA52A5" w:rsidRDefault="00CA52A5">
      <w:pPr>
        <w:pStyle w:val="TOC4"/>
        <w:rPr>
          <w:rFonts w:asciiTheme="minorHAnsi" w:eastAsiaTheme="minorEastAsia" w:hAnsiTheme="minorHAnsi" w:cstheme="minorBidi"/>
          <w:kern w:val="2"/>
          <w:sz w:val="22"/>
          <w:szCs w:val="22"/>
          <w14:ligatures w14:val="standardContextual"/>
        </w:rPr>
      </w:pPr>
      <w:r>
        <w:t>5.22.1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_Toc146796040 \h </w:instrText>
      </w:r>
      <w:r>
        <w:fldChar w:fldCharType="separate"/>
      </w:r>
      <w:r>
        <w:t>186</w:t>
      </w:r>
      <w:r>
        <w:fldChar w:fldCharType="end"/>
      </w:r>
    </w:p>
    <w:p w14:paraId="722001F4" w14:textId="7A52E8AE" w:rsidR="00CA52A5" w:rsidRDefault="00CA52A5">
      <w:pPr>
        <w:pStyle w:val="TOC5"/>
        <w:rPr>
          <w:rFonts w:asciiTheme="minorHAnsi" w:eastAsiaTheme="minorEastAsia" w:hAnsiTheme="minorHAnsi" w:cstheme="minorBidi"/>
          <w:kern w:val="2"/>
          <w:sz w:val="22"/>
          <w:szCs w:val="22"/>
          <w14:ligatures w14:val="standardContextual"/>
        </w:rPr>
      </w:pPr>
      <w:r>
        <w:t>5.22.1.1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_Toc146796041 \h </w:instrText>
      </w:r>
      <w:r>
        <w:fldChar w:fldCharType="separate"/>
      </w:r>
      <w:r>
        <w:t>186</w:t>
      </w:r>
      <w:r>
        <w:fldChar w:fldCharType="end"/>
      </w:r>
    </w:p>
    <w:p w14:paraId="50F7F03D" w14:textId="17106952" w:rsidR="00CA52A5" w:rsidRDefault="00CA52A5">
      <w:pPr>
        <w:pStyle w:val="TOC5"/>
        <w:rPr>
          <w:rFonts w:asciiTheme="minorHAnsi" w:eastAsiaTheme="minorEastAsia" w:hAnsiTheme="minorHAnsi" w:cstheme="minorBidi"/>
          <w:kern w:val="2"/>
          <w:sz w:val="22"/>
          <w:szCs w:val="22"/>
          <w14:ligatures w14:val="standardContextual"/>
        </w:rPr>
      </w:pPr>
      <w:r>
        <w:t>5.22.1.2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_Toc146796042 \h </w:instrText>
      </w:r>
      <w:r>
        <w:fldChar w:fldCharType="separate"/>
      </w:r>
      <w:r>
        <w:t>186</w:t>
      </w:r>
      <w:r>
        <w:fldChar w:fldCharType="end"/>
      </w:r>
    </w:p>
    <w:p w14:paraId="52C84514" w14:textId="7806911B" w:rsidR="00CA52A5" w:rsidRDefault="00CA52A5">
      <w:pPr>
        <w:pStyle w:val="TOC4"/>
        <w:rPr>
          <w:rFonts w:asciiTheme="minorHAnsi" w:eastAsiaTheme="minorEastAsia" w:hAnsiTheme="minorHAnsi" w:cstheme="minorBidi"/>
          <w:kern w:val="2"/>
          <w:sz w:val="22"/>
          <w:szCs w:val="22"/>
          <w14:ligatures w14:val="standardContextual"/>
        </w:rPr>
      </w:pPr>
      <w:r>
        <w:t>5.22.2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_Toc146796043 \h </w:instrText>
      </w:r>
      <w:r>
        <w:fldChar w:fldCharType="separate"/>
      </w:r>
      <w:r>
        <w:t>186</w:t>
      </w:r>
      <w:r>
        <w:fldChar w:fldCharType="end"/>
      </w:r>
    </w:p>
    <w:p w14:paraId="680EDFD6" w14:textId="77299501" w:rsidR="00CA52A5" w:rsidRDefault="00CA52A5">
      <w:pPr>
        <w:pStyle w:val="TOC5"/>
        <w:rPr>
          <w:rFonts w:asciiTheme="minorHAnsi" w:eastAsiaTheme="minorEastAsia" w:hAnsiTheme="minorHAnsi" w:cstheme="minorBidi"/>
          <w:kern w:val="2"/>
          <w:sz w:val="22"/>
          <w:szCs w:val="22"/>
          <w14:ligatures w14:val="standardContextual"/>
        </w:rPr>
      </w:pPr>
      <w:r>
        <w:t>5.22.2.1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_Toc146796044 \h </w:instrText>
      </w:r>
      <w:r>
        <w:fldChar w:fldCharType="separate"/>
      </w:r>
      <w:r>
        <w:t>186</w:t>
      </w:r>
      <w:r>
        <w:fldChar w:fldCharType="end"/>
      </w:r>
    </w:p>
    <w:p w14:paraId="1DAE1133" w14:textId="71AE6BCD" w:rsidR="00CA52A5" w:rsidRDefault="00CA52A5">
      <w:pPr>
        <w:pStyle w:val="TOC5"/>
        <w:rPr>
          <w:rFonts w:asciiTheme="minorHAnsi" w:eastAsiaTheme="minorEastAsia" w:hAnsiTheme="minorHAnsi" w:cstheme="minorBidi"/>
          <w:kern w:val="2"/>
          <w:sz w:val="22"/>
          <w:szCs w:val="22"/>
          <w14:ligatures w14:val="standardContextual"/>
        </w:rPr>
      </w:pPr>
      <w:r>
        <w:t>5.22.2.2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_Toc146796045 \h </w:instrText>
      </w:r>
      <w:r>
        <w:fldChar w:fldCharType="separate"/>
      </w:r>
      <w:r>
        <w:t>187</w:t>
      </w:r>
      <w:r>
        <w:fldChar w:fldCharType="end"/>
      </w:r>
    </w:p>
    <w:p w14:paraId="39D6A00E" w14:textId="16ADB5A3" w:rsidR="00CA52A5" w:rsidRDefault="00CA52A5">
      <w:pPr>
        <w:pStyle w:val="TOC5"/>
        <w:rPr>
          <w:rFonts w:asciiTheme="minorHAnsi" w:eastAsiaTheme="minorEastAsia" w:hAnsiTheme="minorHAnsi" w:cstheme="minorBidi"/>
          <w:kern w:val="2"/>
          <w:sz w:val="22"/>
          <w:szCs w:val="22"/>
          <w14:ligatures w14:val="standardContextual"/>
        </w:rPr>
      </w:pPr>
      <w:r>
        <w:t>5.22.2.3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_Toc146796046 \h </w:instrText>
      </w:r>
      <w:r>
        <w:fldChar w:fldCharType="separate"/>
      </w:r>
      <w:r>
        <w:t>189</w:t>
      </w:r>
      <w:r>
        <w:fldChar w:fldCharType="end"/>
      </w:r>
    </w:p>
    <w:p w14:paraId="79C6FA58" w14:textId="63537E21" w:rsidR="00CA52A5" w:rsidRDefault="00CA52A5">
      <w:pPr>
        <w:pStyle w:val="TOC5"/>
        <w:rPr>
          <w:rFonts w:asciiTheme="minorHAnsi" w:eastAsiaTheme="minorEastAsia" w:hAnsiTheme="minorHAnsi" w:cstheme="minorBidi"/>
          <w:kern w:val="2"/>
          <w:sz w:val="22"/>
          <w:szCs w:val="22"/>
          <w14:ligatures w14:val="standardContextual"/>
        </w:rPr>
      </w:pPr>
      <w:r>
        <w:t>5.22.2.4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_Toc146796047 \h </w:instrText>
      </w:r>
      <w:r>
        <w:fldChar w:fldCharType="separate"/>
      </w:r>
      <w:r>
        <w:t>190</w:t>
      </w:r>
      <w:r>
        <w:fldChar w:fldCharType="end"/>
      </w:r>
    </w:p>
    <w:p w14:paraId="617F0A30" w14:textId="6CA6C4AF" w:rsidR="00CA52A5" w:rsidRDefault="00CA52A5">
      <w:pPr>
        <w:pStyle w:val="TOC5"/>
        <w:rPr>
          <w:rFonts w:asciiTheme="minorHAnsi" w:eastAsiaTheme="minorEastAsia" w:hAnsiTheme="minorHAnsi" w:cstheme="minorBidi"/>
          <w:kern w:val="2"/>
          <w:sz w:val="22"/>
          <w:szCs w:val="22"/>
          <w14:ligatures w14:val="standardContextual"/>
        </w:rPr>
      </w:pPr>
      <w:r>
        <w:t>5.22.2.5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_Toc146796048 \h </w:instrText>
      </w:r>
      <w:r>
        <w:fldChar w:fldCharType="separate"/>
      </w:r>
      <w:r>
        <w:t>192</w:t>
      </w:r>
      <w:r>
        <w:fldChar w:fldCharType="end"/>
      </w:r>
    </w:p>
    <w:p w14:paraId="61B6B5F7" w14:textId="1A2571BD" w:rsidR="00CA52A5" w:rsidRDefault="00CA52A5">
      <w:pPr>
        <w:pStyle w:val="TOC5"/>
        <w:rPr>
          <w:rFonts w:asciiTheme="minorHAnsi" w:eastAsiaTheme="minorEastAsia" w:hAnsiTheme="minorHAnsi" w:cstheme="minorBidi"/>
          <w:kern w:val="2"/>
          <w:sz w:val="22"/>
          <w:szCs w:val="22"/>
          <w14:ligatures w14:val="standardContextual"/>
        </w:rPr>
      </w:pPr>
      <w:r>
        <w:t>5.22.2.6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_Toc146796049 \h </w:instrText>
      </w:r>
      <w:r>
        <w:fldChar w:fldCharType="separate"/>
      </w:r>
      <w:r>
        <w:t>193</w:t>
      </w:r>
      <w:r>
        <w:fldChar w:fldCharType="end"/>
      </w:r>
    </w:p>
    <w:p w14:paraId="396FBF77" w14:textId="4E1E7CDF" w:rsidR="00CA52A5" w:rsidRDefault="00CA52A5">
      <w:pPr>
        <w:pStyle w:val="TOC4"/>
        <w:rPr>
          <w:rFonts w:asciiTheme="minorHAnsi" w:eastAsiaTheme="minorEastAsia" w:hAnsiTheme="minorHAnsi" w:cstheme="minorBidi"/>
          <w:kern w:val="2"/>
          <w:sz w:val="22"/>
          <w:szCs w:val="22"/>
          <w14:ligatures w14:val="standardContextual"/>
        </w:rPr>
      </w:pPr>
      <w:r>
        <w:t>5.22.3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_Toc146796050 \h </w:instrText>
      </w:r>
      <w:r>
        <w:fldChar w:fldCharType="separate"/>
      </w:r>
      <w:r>
        <w:t>194</w:t>
      </w:r>
      <w:r>
        <w:fldChar w:fldCharType="end"/>
      </w:r>
    </w:p>
    <w:p w14:paraId="0F10FFF1" w14:textId="0647197E" w:rsidR="00CA52A5" w:rsidRDefault="00CA52A5">
      <w:pPr>
        <w:pStyle w:val="TOC3"/>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_Toc146796051 \h </w:instrText>
      </w:r>
      <w:r>
        <w:fldChar w:fldCharType="separate"/>
      </w:r>
      <w:r>
        <w:t>194</w:t>
      </w:r>
      <w:r>
        <w:fldChar w:fldCharType="end"/>
      </w:r>
    </w:p>
    <w:p w14:paraId="1A376D83" w14:textId="6EF6BDD7" w:rsidR="00CA52A5" w:rsidRDefault="00CA52A5">
      <w:pPr>
        <w:pStyle w:val="TOC4"/>
        <w:rPr>
          <w:rFonts w:asciiTheme="minorHAnsi" w:eastAsiaTheme="minorEastAsia" w:hAnsiTheme="minorHAnsi" w:cstheme="minorBidi"/>
          <w:kern w:val="2"/>
          <w:sz w:val="22"/>
          <w:szCs w:val="22"/>
          <w14:ligatures w14:val="standardContextual"/>
        </w:rPr>
      </w:pPr>
      <w:r>
        <w:t>5.23.1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_Toc146796052 \h </w:instrText>
      </w:r>
      <w:r>
        <w:fldChar w:fldCharType="separate"/>
      </w:r>
      <w:r>
        <w:t>194</w:t>
      </w:r>
      <w:r>
        <w:fldChar w:fldCharType="end"/>
      </w:r>
    </w:p>
    <w:p w14:paraId="5B70ED77" w14:textId="19DA709E" w:rsidR="00CA52A5" w:rsidRDefault="00CA52A5">
      <w:pPr>
        <w:pStyle w:val="TOC4"/>
        <w:rPr>
          <w:rFonts w:asciiTheme="minorHAnsi" w:eastAsiaTheme="minorEastAsia" w:hAnsiTheme="minorHAnsi" w:cstheme="minorBidi"/>
          <w:kern w:val="2"/>
          <w:sz w:val="22"/>
          <w:szCs w:val="22"/>
          <w14:ligatures w14:val="standardContextual"/>
        </w:rPr>
      </w:pPr>
      <w:r>
        <w:t>5.23.2</w:t>
      </w:r>
      <w:r>
        <w:rPr>
          <w:rFonts w:asciiTheme="minorHAnsi" w:eastAsiaTheme="minorEastAsia" w:hAnsiTheme="minorHAnsi" w:cstheme="minorBidi"/>
          <w:kern w:val="2"/>
          <w:sz w:val="22"/>
          <w:szCs w:val="22"/>
          <w14:ligatures w14:val="standardContextual"/>
        </w:rPr>
        <w:tab/>
      </w:r>
      <w:r>
        <w:t>Switching time and other RF aspects up to 3 or 4 bands</w:t>
      </w:r>
      <w:r>
        <w:tab/>
      </w:r>
      <w:r>
        <w:fldChar w:fldCharType="begin"/>
      </w:r>
      <w:r>
        <w:instrText xml:space="preserve"> PAGEREF _Toc146796053 \h </w:instrText>
      </w:r>
      <w:r>
        <w:fldChar w:fldCharType="separate"/>
      </w:r>
      <w:r>
        <w:t>195</w:t>
      </w:r>
      <w:r>
        <w:fldChar w:fldCharType="end"/>
      </w:r>
    </w:p>
    <w:p w14:paraId="1652D4E3" w14:textId="6F501597" w:rsidR="00CA52A5" w:rsidRDefault="00CA52A5">
      <w:pPr>
        <w:pStyle w:val="TOC5"/>
        <w:rPr>
          <w:rFonts w:asciiTheme="minorHAnsi" w:eastAsiaTheme="minorEastAsia" w:hAnsiTheme="minorHAnsi" w:cstheme="minorBidi"/>
          <w:kern w:val="2"/>
          <w:sz w:val="22"/>
          <w:szCs w:val="22"/>
          <w14:ligatures w14:val="standardContextual"/>
        </w:rPr>
      </w:pPr>
      <w:r>
        <w:t>5.23.2.1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_Toc146796054 \h </w:instrText>
      </w:r>
      <w:r>
        <w:fldChar w:fldCharType="separate"/>
      </w:r>
      <w:r>
        <w:t>195</w:t>
      </w:r>
      <w:r>
        <w:fldChar w:fldCharType="end"/>
      </w:r>
    </w:p>
    <w:p w14:paraId="02BDB61A" w14:textId="3F7032EE" w:rsidR="00CA52A5" w:rsidRDefault="00CA52A5">
      <w:pPr>
        <w:pStyle w:val="TOC5"/>
        <w:rPr>
          <w:rFonts w:asciiTheme="minorHAnsi" w:eastAsiaTheme="minorEastAsia" w:hAnsiTheme="minorHAnsi" w:cstheme="minorBidi"/>
          <w:kern w:val="2"/>
          <w:sz w:val="22"/>
          <w:szCs w:val="22"/>
          <w14:ligatures w14:val="standardContextual"/>
        </w:rPr>
      </w:pPr>
      <w:r>
        <w:t>5.23.2.2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_Toc146796055 \h </w:instrText>
      </w:r>
      <w:r>
        <w:fldChar w:fldCharType="separate"/>
      </w:r>
      <w:r>
        <w:t>197</w:t>
      </w:r>
      <w:r>
        <w:fldChar w:fldCharType="end"/>
      </w:r>
    </w:p>
    <w:p w14:paraId="42FFA84F" w14:textId="54DCCE3E" w:rsidR="00CA52A5" w:rsidRDefault="00CA52A5">
      <w:pPr>
        <w:pStyle w:val="TOC4"/>
        <w:rPr>
          <w:rFonts w:asciiTheme="minorHAnsi" w:eastAsiaTheme="minorEastAsia" w:hAnsiTheme="minorHAnsi" w:cstheme="minorBidi"/>
          <w:kern w:val="2"/>
          <w:sz w:val="22"/>
          <w:szCs w:val="22"/>
          <w14:ligatures w14:val="standardContextual"/>
        </w:rPr>
      </w:pPr>
      <w:r>
        <w:t>5.23.3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_Toc146796056 \h </w:instrText>
      </w:r>
      <w:r>
        <w:fldChar w:fldCharType="separate"/>
      </w:r>
      <w:r>
        <w:t>197</w:t>
      </w:r>
      <w:r>
        <w:fldChar w:fldCharType="end"/>
      </w:r>
    </w:p>
    <w:p w14:paraId="64E8C6A0" w14:textId="190AA965" w:rsidR="00CA52A5" w:rsidRDefault="00CA52A5">
      <w:pPr>
        <w:pStyle w:val="TOC5"/>
        <w:rPr>
          <w:rFonts w:asciiTheme="minorHAnsi" w:eastAsiaTheme="minorEastAsia" w:hAnsiTheme="minorHAnsi" w:cstheme="minorBidi"/>
          <w:kern w:val="2"/>
          <w:sz w:val="22"/>
          <w:szCs w:val="22"/>
          <w14:ligatures w14:val="standardContextual"/>
        </w:rPr>
      </w:pPr>
      <w:r>
        <w:t>5.23.3.1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_Toc146796057 \h </w:instrText>
      </w:r>
      <w:r>
        <w:fldChar w:fldCharType="separate"/>
      </w:r>
      <w:r>
        <w:t>197</w:t>
      </w:r>
      <w:r>
        <w:fldChar w:fldCharType="end"/>
      </w:r>
    </w:p>
    <w:p w14:paraId="5118D67E" w14:textId="3FB9AE03" w:rsidR="00CA52A5" w:rsidRDefault="00CA52A5">
      <w:pPr>
        <w:pStyle w:val="TOC4"/>
        <w:rPr>
          <w:rFonts w:asciiTheme="minorHAnsi" w:eastAsiaTheme="minorEastAsia" w:hAnsiTheme="minorHAnsi" w:cstheme="minorBidi"/>
          <w:kern w:val="2"/>
          <w:sz w:val="22"/>
          <w:szCs w:val="22"/>
          <w14:ligatures w14:val="standardContextual"/>
        </w:rPr>
      </w:pPr>
      <w:r>
        <w:t>5.23.4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_Toc146796058 \h </w:instrText>
      </w:r>
      <w:r>
        <w:fldChar w:fldCharType="separate"/>
      </w:r>
      <w:r>
        <w:t>197</w:t>
      </w:r>
      <w:r>
        <w:fldChar w:fldCharType="end"/>
      </w:r>
    </w:p>
    <w:p w14:paraId="40E98EF8" w14:textId="15939592" w:rsidR="00CA52A5" w:rsidRDefault="00CA52A5">
      <w:pPr>
        <w:pStyle w:val="TOC4"/>
        <w:rPr>
          <w:rFonts w:asciiTheme="minorHAnsi" w:eastAsiaTheme="minorEastAsia" w:hAnsiTheme="minorHAnsi" w:cstheme="minorBidi"/>
          <w:kern w:val="2"/>
          <w:sz w:val="22"/>
          <w:szCs w:val="22"/>
          <w14:ligatures w14:val="standardContextual"/>
        </w:rPr>
      </w:pPr>
      <w:r>
        <w:t>5.23.5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_Toc146796059 \h </w:instrText>
      </w:r>
      <w:r>
        <w:fldChar w:fldCharType="separate"/>
      </w:r>
      <w:r>
        <w:t>198</w:t>
      </w:r>
      <w:r>
        <w:fldChar w:fldCharType="end"/>
      </w:r>
    </w:p>
    <w:p w14:paraId="5B1E88D9" w14:textId="7B75CD9D" w:rsidR="00CA52A5" w:rsidRDefault="00CA52A5">
      <w:pPr>
        <w:pStyle w:val="TOC3"/>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_Toc146796060 \h </w:instrText>
      </w:r>
      <w:r>
        <w:fldChar w:fldCharType="separate"/>
      </w:r>
      <w:r>
        <w:t>198</w:t>
      </w:r>
      <w:r>
        <w:fldChar w:fldCharType="end"/>
      </w:r>
    </w:p>
    <w:p w14:paraId="3D74D4FC" w14:textId="3D5B40FF" w:rsidR="00CA52A5" w:rsidRDefault="00CA52A5">
      <w:pPr>
        <w:pStyle w:val="TOC4"/>
        <w:rPr>
          <w:rFonts w:asciiTheme="minorHAnsi" w:eastAsiaTheme="minorEastAsia" w:hAnsiTheme="minorHAnsi" w:cstheme="minorBidi"/>
          <w:kern w:val="2"/>
          <w:sz w:val="22"/>
          <w:szCs w:val="22"/>
          <w14:ligatures w14:val="standardContextual"/>
        </w:rPr>
      </w:pPr>
      <w:r>
        <w:t>5.24.1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_Toc146796061 \h </w:instrText>
      </w:r>
      <w:r>
        <w:fldChar w:fldCharType="separate"/>
      </w:r>
      <w:r>
        <w:t>198</w:t>
      </w:r>
      <w:r>
        <w:fldChar w:fldCharType="end"/>
      </w:r>
    </w:p>
    <w:p w14:paraId="461B8D74" w14:textId="7D1EAAA8" w:rsidR="00CA52A5" w:rsidRDefault="00CA52A5">
      <w:pPr>
        <w:pStyle w:val="TOC4"/>
        <w:rPr>
          <w:rFonts w:asciiTheme="minorHAnsi" w:eastAsiaTheme="minorEastAsia" w:hAnsiTheme="minorHAnsi" w:cstheme="minorBidi"/>
          <w:kern w:val="2"/>
          <w:sz w:val="22"/>
          <w:szCs w:val="22"/>
          <w14:ligatures w14:val="standardContextual"/>
        </w:rPr>
      </w:pPr>
      <w:r>
        <w:t>5.24.2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_Toc146796062 \h </w:instrText>
      </w:r>
      <w:r>
        <w:fldChar w:fldCharType="separate"/>
      </w:r>
      <w:r>
        <w:t>198</w:t>
      </w:r>
      <w:r>
        <w:fldChar w:fldCharType="end"/>
      </w:r>
    </w:p>
    <w:p w14:paraId="2A0E870A" w14:textId="7D74555F" w:rsidR="00CA52A5" w:rsidRDefault="00CA52A5">
      <w:pPr>
        <w:pStyle w:val="TOC5"/>
        <w:rPr>
          <w:rFonts w:asciiTheme="minorHAnsi" w:eastAsiaTheme="minorEastAsia" w:hAnsiTheme="minorHAnsi" w:cstheme="minorBidi"/>
          <w:kern w:val="2"/>
          <w:sz w:val="22"/>
          <w:szCs w:val="22"/>
          <w14:ligatures w14:val="standardContextual"/>
        </w:rPr>
      </w:pPr>
      <w:r>
        <w:t>5.24.2.1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_Toc146796063 \h </w:instrText>
      </w:r>
      <w:r>
        <w:fldChar w:fldCharType="separate"/>
      </w:r>
      <w:r>
        <w:t>198</w:t>
      </w:r>
      <w:r>
        <w:fldChar w:fldCharType="end"/>
      </w:r>
    </w:p>
    <w:p w14:paraId="0A5F53B1" w14:textId="4D03FF69" w:rsidR="00CA52A5" w:rsidRDefault="00CA52A5">
      <w:pPr>
        <w:pStyle w:val="TOC6"/>
        <w:rPr>
          <w:rFonts w:asciiTheme="minorHAnsi" w:eastAsiaTheme="minorEastAsia" w:hAnsiTheme="minorHAnsi" w:cstheme="minorBidi"/>
          <w:kern w:val="2"/>
          <w:sz w:val="22"/>
          <w:szCs w:val="22"/>
          <w14:ligatures w14:val="standardContextual"/>
        </w:rPr>
      </w:pPr>
      <w:r>
        <w:t>5.24.2.1.1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_Toc146796064 \h </w:instrText>
      </w:r>
      <w:r>
        <w:fldChar w:fldCharType="separate"/>
      </w:r>
      <w:r>
        <w:t>198</w:t>
      </w:r>
      <w:r>
        <w:fldChar w:fldCharType="end"/>
      </w:r>
    </w:p>
    <w:p w14:paraId="061A649A" w14:textId="7DE3A00E" w:rsidR="00CA52A5" w:rsidRDefault="00CA52A5">
      <w:pPr>
        <w:pStyle w:val="TOC6"/>
        <w:rPr>
          <w:rFonts w:asciiTheme="minorHAnsi" w:eastAsiaTheme="minorEastAsia" w:hAnsiTheme="minorHAnsi" w:cstheme="minorBidi"/>
          <w:kern w:val="2"/>
          <w:sz w:val="22"/>
          <w:szCs w:val="22"/>
          <w14:ligatures w14:val="standardContextual"/>
        </w:rPr>
      </w:pPr>
      <w:r>
        <w:t>5.24.2.1.2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_Toc146796065 \h </w:instrText>
      </w:r>
      <w:r>
        <w:fldChar w:fldCharType="separate"/>
      </w:r>
      <w:r>
        <w:t>200</w:t>
      </w:r>
      <w:r>
        <w:fldChar w:fldCharType="end"/>
      </w:r>
    </w:p>
    <w:p w14:paraId="3D921D5F" w14:textId="2F132371" w:rsidR="00CA52A5" w:rsidRDefault="00CA52A5">
      <w:pPr>
        <w:pStyle w:val="TOC6"/>
        <w:rPr>
          <w:rFonts w:asciiTheme="minorHAnsi" w:eastAsiaTheme="minorEastAsia" w:hAnsiTheme="minorHAnsi" w:cstheme="minorBidi"/>
          <w:kern w:val="2"/>
          <w:sz w:val="22"/>
          <w:szCs w:val="22"/>
          <w14:ligatures w14:val="standardContextual"/>
        </w:rPr>
      </w:pPr>
      <w:r>
        <w:t>5.24.2.1.3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_Toc146796066 \h </w:instrText>
      </w:r>
      <w:r>
        <w:fldChar w:fldCharType="separate"/>
      </w:r>
      <w:r>
        <w:t>203</w:t>
      </w:r>
      <w:r>
        <w:fldChar w:fldCharType="end"/>
      </w:r>
    </w:p>
    <w:p w14:paraId="297D8C8C" w14:textId="17D9EDD3" w:rsidR="00CA52A5" w:rsidRDefault="00CA52A5">
      <w:pPr>
        <w:pStyle w:val="TOC6"/>
        <w:rPr>
          <w:rFonts w:asciiTheme="minorHAnsi" w:eastAsiaTheme="minorEastAsia" w:hAnsiTheme="minorHAnsi" w:cstheme="minorBidi"/>
          <w:kern w:val="2"/>
          <w:sz w:val="22"/>
          <w:szCs w:val="22"/>
          <w14:ligatures w14:val="standardContextual"/>
        </w:rPr>
      </w:pPr>
      <w:r>
        <w:t>5.24.2.1.4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_Toc146796067 \h </w:instrText>
      </w:r>
      <w:r>
        <w:fldChar w:fldCharType="separate"/>
      </w:r>
      <w:r>
        <w:t>204</w:t>
      </w:r>
      <w:r>
        <w:fldChar w:fldCharType="end"/>
      </w:r>
    </w:p>
    <w:p w14:paraId="508591D4" w14:textId="52CAA870" w:rsidR="00CA52A5" w:rsidRDefault="00CA52A5">
      <w:pPr>
        <w:pStyle w:val="TOC5"/>
        <w:rPr>
          <w:rFonts w:asciiTheme="minorHAnsi" w:eastAsiaTheme="minorEastAsia" w:hAnsiTheme="minorHAnsi" w:cstheme="minorBidi"/>
          <w:kern w:val="2"/>
          <w:sz w:val="22"/>
          <w:szCs w:val="22"/>
          <w14:ligatures w14:val="standardContextual"/>
        </w:rPr>
      </w:pPr>
      <w:r>
        <w:t>5.24.2.2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_Toc146796068 \h </w:instrText>
      </w:r>
      <w:r>
        <w:fldChar w:fldCharType="separate"/>
      </w:r>
      <w:r>
        <w:t>205</w:t>
      </w:r>
      <w:r>
        <w:fldChar w:fldCharType="end"/>
      </w:r>
    </w:p>
    <w:p w14:paraId="2F3849FC" w14:textId="2660CF09" w:rsidR="00CA52A5" w:rsidRDefault="00CA52A5">
      <w:pPr>
        <w:pStyle w:val="TOC5"/>
        <w:rPr>
          <w:rFonts w:asciiTheme="minorHAnsi" w:eastAsiaTheme="minorEastAsia" w:hAnsiTheme="minorHAnsi" w:cstheme="minorBidi"/>
          <w:kern w:val="2"/>
          <w:sz w:val="22"/>
          <w:szCs w:val="22"/>
          <w14:ligatures w14:val="standardContextual"/>
        </w:rPr>
      </w:pPr>
      <w:r>
        <w:t>5.24.2.3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_Toc146796069 \h </w:instrText>
      </w:r>
      <w:r>
        <w:fldChar w:fldCharType="separate"/>
      </w:r>
      <w:r>
        <w:t>205</w:t>
      </w:r>
      <w:r>
        <w:fldChar w:fldCharType="end"/>
      </w:r>
    </w:p>
    <w:p w14:paraId="1D7B0577" w14:textId="0DB737A8" w:rsidR="00CA52A5" w:rsidRDefault="00CA52A5">
      <w:pPr>
        <w:pStyle w:val="TOC5"/>
        <w:rPr>
          <w:rFonts w:asciiTheme="minorHAnsi" w:eastAsiaTheme="minorEastAsia" w:hAnsiTheme="minorHAnsi" w:cstheme="minorBidi"/>
          <w:kern w:val="2"/>
          <w:sz w:val="22"/>
          <w:szCs w:val="22"/>
          <w14:ligatures w14:val="standardContextual"/>
        </w:rPr>
      </w:pPr>
      <w:r>
        <w:t>5.24.2.4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_Toc146796070 \h </w:instrText>
      </w:r>
      <w:r>
        <w:fldChar w:fldCharType="separate"/>
      </w:r>
      <w:r>
        <w:t>207</w:t>
      </w:r>
      <w:r>
        <w:fldChar w:fldCharType="end"/>
      </w:r>
    </w:p>
    <w:p w14:paraId="138D738F" w14:textId="7AA17864" w:rsidR="00CA52A5" w:rsidRDefault="00CA52A5">
      <w:pPr>
        <w:pStyle w:val="TOC4"/>
        <w:rPr>
          <w:rFonts w:asciiTheme="minorHAnsi" w:eastAsiaTheme="minorEastAsia" w:hAnsiTheme="minorHAnsi" w:cstheme="minorBidi"/>
          <w:kern w:val="2"/>
          <w:sz w:val="22"/>
          <w:szCs w:val="22"/>
          <w14:ligatures w14:val="standardContextual"/>
        </w:rPr>
      </w:pPr>
      <w:r>
        <w:t>5.24.3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_Toc146796071 \h </w:instrText>
      </w:r>
      <w:r>
        <w:fldChar w:fldCharType="separate"/>
      </w:r>
      <w:r>
        <w:t>209</w:t>
      </w:r>
      <w:r>
        <w:fldChar w:fldCharType="end"/>
      </w:r>
    </w:p>
    <w:p w14:paraId="3496F9CF" w14:textId="01AE18C0" w:rsidR="00CA52A5" w:rsidRDefault="00CA52A5">
      <w:pPr>
        <w:pStyle w:val="TOC4"/>
        <w:rPr>
          <w:rFonts w:asciiTheme="minorHAnsi" w:eastAsiaTheme="minorEastAsia" w:hAnsiTheme="minorHAnsi" w:cstheme="minorBidi"/>
          <w:kern w:val="2"/>
          <w:sz w:val="22"/>
          <w:szCs w:val="22"/>
          <w14:ligatures w14:val="standardContextual"/>
        </w:rPr>
      </w:pPr>
      <w:r>
        <w:t>5.24.4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_Toc146796072 \h </w:instrText>
      </w:r>
      <w:r>
        <w:fldChar w:fldCharType="separate"/>
      </w:r>
      <w:r>
        <w:t>209</w:t>
      </w:r>
      <w:r>
        <w:fldChar w:fldCharType="end"/>
      </w:r>
    </w:p>
    <w:p w14:paraId="1EFA5145" w14:textId="42D2797B" w:rsidR="00CA52A5" w:rsidRDefault="00CA52A5">
      <w:pPr>
        <w:pStyle w:val="TOC3"/>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_Toc146796073 \h </w:instrText>
      </w:r>
      <w:r>
        <w:fldChar w:fldCharType="separate"/>
      </w:r>
      <w:r>
        <w:t>210</w:t>
      </w:r>
      <w:r>
        <w:fldChar w:fldCharType="end"/>
      </w:r>
    </w:p>
    <w:p w14:paraId="040C7A18" w14:textId="692A7097" w:rsidR="00CA52A5" w:rsidRDefault="00CA52A5">
      <w:pPr>
        <w:pStyle w:val="TOC4"/>
        <w:rPr>
          <w:rFonts w:asciiTheme="minorHAnsi" w:eastAsiaTheme="minorEastAsia" w:hAnsiTheme="minorHAnsi" w:cstheme="minorBidi"/>
          <w:kern w:val="2"/>
          <w:sz w:val="22"/>
          <w:szCs w:val="22"/>
          <w14:ligatures w14:val="standardContextual"/>
        </w:rPr>
      </w:pPr>
      <w:r>
        <w:t>5.25.1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_Toc146796074 \h </w:instrText>
      </w:r>
      <w:r>
        <w:fldChar w:fldCharType="separate"/>
      </w:r>
      <w:r>
        <w:t>210</w:t>
      </w:r>
      <w:r>
        <w:fldChar w:fldCharType="end"/>
      </w:r>
    </w:p>
    <w:p w14:paraId="6DB49CC5" w14:textId="0300DD1B" w:rsidR="00CA52A5" w:rsidRDefault="00CA52A5">
      <w:pPr>
        <w:pStyle w:val="TOC4"/>
        <w:rPr>
          <w:rFonts w:asciiTheme="minorHAnsi" w:eastAsiaTheme="minorEastAsia" w:hAnsiTheme="minorHAnsi" w:cstheme="minorBidi"/>
          <w:kern w:val="2"/>
          <w:sz w:val="22"/>
          <w:szCs w:val="22"/>
          <w14:ligatures w14:val="standardContextual"/>
        </w:rPr>
      </w:pPr>
      <w:r>
        <w:t>5.25.2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_Toc146796075 \h </w:instrText>
      </w:r>
      <w:r>
        <w:fldChar w:fldCharType="separate"/>
      </w:r>
      <w:r>
        <w:t>210</w:t>
      </w:r>
      <w:r>
        <w:fldChar w:fldCharType="end"/>
      </w:r>
    </w:p>
    <w:p w14:paraId="44EF184B" w14:textId="2F64AF6A" w:rsidR="00CA52A5" w:rsidRDefault="00CA52A5">
      <w:pPr>
        <w:pStyle w:val="TOC5"/>
        <w:rPr>
          <w:rFonts w:asciiTheme="minorHAnsi" w:eastAsiaTheme="minorEastAsia" w:hAnsiTheme="minorHAnsi" w:cstheme="minorBidi"/>
          <w:kern w:val="2"/>
          <w:sz w:val="22"/>
          <w:szCs w:val="22"/>
          <w14:ligatures w14:val="standardContextual"/>
        </w:rPr>
      </w:pPr>
      <w:r>
        <w:t>5.25.2.1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_Toc146796076 \h </w:instrText>
      </w:r>
      <w:r>
        <w:fldChar w:fldCharType="separate"/>
      </w:r>
      <w:r>
        <w:t>210</w:t>
      </w:r>
      <w:r>
        <w:fldChar w:fldCharType="end"/>
      </w:r>
    </w:p>
    <w:p w14:paraId="2383D049" w14:textId="11E29F0A" w:rsidR="00CA52A5" w:rsidRDefault="00CA52A5">
      <w:pPr>
        <w:pStyle w:val="TOC5"/>
        <w:rPr>
          <w:rFonts w:asciiTheme="minorHAnsi" w:eastAsiaTheme="minorEastAsia" w:hAnsiTheme="minorHAnsi" w:cstheme="minorBidi"/>
          <w:kern w:val="2"/>
          <w:sz w:val="22"/>
          <w:szCs w:val="22"/>
          <w14:ligatures w14:val="standardContextual"/>
        </w:rPr>
      </w:pPr>
      <w:r>
        <w:t>5.25.2.2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_Toc146796077 \h </w:instrText>
      </w:r>
      <w:r>
        <w:fldChar w:fldCharType="separate"/>
      </w:r>
      <w:r>
        <w:t>211</w:t>
      </w:r>
      <w:r>
        <w:fldChar w:fldCharType="end"/>
      </w:r>
    </w:p>
    <w:p w14:paraId="12DA4E99" w14:textId="265FA938" w:rsidR="00CA52A5" w:rsidRDefault="00CA52A5">
      <w:pPr>
        <w:pStyle w:val="TOC5"/>
        <w:rPr>
          <w:rFonts w:asciiTheme="minorHAnsi" w:eastAsiaTheme="minorEastAsia" w:hAnsiTheme="minorHAnsi" w:cstheme="minorBidi"/>
          <w:kern w:val="2"/>
          <w:sz w:val="22"/>
          <w:szCs w:val="22"/>
          <w14:ligatures w14:val="standardContextual"/>
        </w:rPr>
      </w:pPr>
      <w:r>
        <w:t>5.25.2.3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_Toc146796078 \h </w:instrText>
      </w:r>
      <w:r>
        <w:fldChar w:fldCharType="separate"/>
      </w:r>
      <w:r>
        <w:t>213</w:t>
      </w:r>
      <w:r>
        <w:fldChar w:fldCharType="end"/>
      </w:r>
    </w:p>
    <w:p w14:paraId="5C060166" w14:textId="69614885" w:rsidR="00CA52A5" w:rsidRDefault="00CA52A5">
      <w:pPr>
        <w:pStyle w:val="TOC5"/>
        <w:rPr>
          <w:rFonts w:asciiTheme="minorHAnsi" w:eastAsiaTheme="minorEastAsia" w:hAnsiTheme="minorHAnsi" w:cstheme="minorBidi"/>
          <w:kern w:val="2"/>
          <w:sz w:val="22"/>
          <w:szCs w:val="22"/>
          <w14:ligatures w14:val="standardContextual"/>
        </w:rPr>
      </w:pPr>
      <w:r>
        <w:t>5.25.2.4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_Toc146796079 \h </w:instrText>
      </w:r>
      <w:r>
        <w:fldChar w:fldCharType="separate"/>
      </w:r>
      <w:r>
        <w:t>215</w:t>
      </w:r>
      <w:r>
        <w:fldChar w:fldCharType="end"/>
      </w:r>
    </w:p>
    <w:p w14:paraId="6D707A46" w14:textId="509C0CE4" w:rsidR="00CA52A5" w:rsidRDefault="00CA52A5">
      <w:pPr>
        <w:pStyle w:val="TOC4"/>
        <w:rPr>
          <w:rFonts w:asciiTheme="minorHAnsi" w:eastAsiaTheme="minorEastAsia" w:hAnsiTheme="minorHAnsi" w:cstheme="minorBidi"/>
          <w:kern w:val="2"/>
          <w:sz w:val="22"/>
          <w:szCs w:val="22"/>
          <w14:ligatures w14:val="standardContextual"/>
        </w:rPr>
      </w:pPr>
      <w:r>
        <w:t>5.25.3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_Toc146796080 \h </w:instrText>
      </w:r>
      <w:r>
        <w:fldChar w:fldCharType="separate"/>
      </w:r>
      <w:r>
        <w:t>216</w:t>
      </w:r>
      <w:r>
        <w:fldChar w:fldCharType="end"/>
      </w:r>
    </w:p>
    <w:p w14:paraId="0F0FAF91" w14:textId="69A18010" w:rsidR="00CA52A5" w:rsidRDefault="00CA52A5">
      <w:pPr>
        <w:pStyle w:val="TOC3"/>
        <w:rPr>
          <w:rFonts w:asciiTheme="minorHAnsi" w:eastAsiaTheme="minorEastAsia" w:hAnsiTheme="minorHAnsi" w:cstheme="minorBidi"/>
          <w:kern w:val="2"/>
          <w:sz w:val="22"/>
          <w:szCs w:val="22"/>
          <w14:ligatures w14:val="standardContextual"/>
        </w:rPr>
      </w:pPr>
      <w:r>
        <w:lastRenderedPageBreak/>
        <w:t>5.26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_Toc146796081 \h </w:instrText>
      </w:r>
      <w:r>
        <w:fldChar w:fldCharType="separate"/>
      </w:r>
      <w:r>
        <w:t>216</w:t>
      </w:r>
      <w:r>
        <w:fldChar w:fldCharType="end"/>
      </w:r>
    </w:p>
    <w:p w14:paraId="67CF02F3" w14:textId="1E4072B6" w:rsidR="00CA52A5" w:rsidRDefault="00CA52A5">
      <w:pPr>
        <w:pStyle w:val="TOC4"/>
        <w:rPr>
          <w:rFonts w:asciiTheme="minorHAnsi" w:eastAsiaTheme="minorEastAsia" w:hAnsiTheme="minorHAnsi" w:cstheme="minorBidi"/>
          <w:kern w:val="2"/>
          <w:sz w:val="22"/>
          <w:szCs w:val="22"/>
          <w14:ligatures w14:val="standardContextual"/>
        </w:rPr>
      </w:pPr>
      <w:r>
        <w:t>5.26.1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_Toc146796082 \h </w:instrText>
      </w:r>
      <w:r>
        <w:fldChar w:fldCharType="separate"/>
      </w:r>
      <w:r>
        <w:t>216</w:t>
      </w:r>
      <w:r>
        <w:fldChar w:fldCharType="end"/>
      </w:r>
    </w:p>
    <w:p w14:paraId="0BB103BD" w14:textId="12426CA8" w:rsidR="00CA52A5" w:rsidRDefault="00CA52A5">
      <w:pPr>
        <w:pStyle w:val="TOC5"/>
        <w:rPr>
          <w:rFonts w:asciiTheme="minorHAnsi" w:eastAsiaTheme="minorEastAsia" w:hAnsiTheme="minorHAnsi" w:cstheme="minorBidi"/>
          <w:kern w:val="2"/>
          <w:sz w:val="22"/>
          <w:szCs w:val="22"/>
          <w14:ligatures w14:val="standardContextual"/>
        </w:rPr>
      </w:pPr>
      <w:r>
        <w:t>5.26.1.1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_Toc146796083 \h </w:instrText>
      </w:r>
      <w:r>
        <w:fldChar w:fldCharType="separate"/>
      </w:r>
      <w:r>
        <w:t>216</w:t>
      </w:r>
      <w:r>
        <w:fldChar w:fldCharType="end"/>
      </w:r>
    </w:p>
    <w:p w14:paraId="20E92CE0" w14:textId="1117BF04" w:rsidR="00CA52A5" w:rsidRDefault="00CA52A5">
      <w:pPr>
        <w:pStyle w:val="TOC5"/>
        <w:rPr>
          <w:rFonts w:asciiTheme="minorHAnsi" w:eastAsiaTheme="minorEastAsia" w:hAnsiTheme="minorHAnsi" w:cstheme="minorBidi"/>
          <w:kern w:val="2"/>
          <w:sz w:val="22"/>
          <w:szCs w:val="22"/>
          <w14:ligatures w14:val="standardContextual"/>
        </w:rPr>
      </w:pPr>
      <w:r>
        <w:t>5.26.1.2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_Toc146796084 \h </w:instrText>
      </w:r>
      <w:r>
        <w:fldChar w:fldCharType="separate"/>
      </w:r>
      <w:r>
        <w:t>216</w:t>
      </w:r>
      <w:r>
        <w:fldChar w:fldCharType="end"/>
      </w:r>
    </w:p>
    <w:p w14:paraId="2C6B3E3B" w14:textId="2867AE04" w:rsidR="00CA52A5" w:rsidRDefault="00CA52A5">
      <w:pPr>
        <w:pStyle w:val="TOC5"/>
        <w:rPr>
          <w:rFonts w:asciiTheme="minorHAnsi" w:eastAsiaTheme="minorEastAsia" w:hAnsiTheme="minorHAnsi" w:cstheme="minorBidi"/>
          <w:kern w:val="2"/>
          <w:sz w:val="22"/>
          <w:szCs w:val="22"/>
          <w14:ligatures w14:val="standardContextual"/>
        </w:rPr>
      </w:pPr>
      <w:r>
        <w:t>5.26.1.3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_Toc146796085 \h </w:instrText>
      </w:r>
      <w:r>
        <w:fldChar w:fldCharType="separate"/>
      </w:r>
      <w:r>
        <w:t>217</w:t>
      </w:r>
      <w:r>
        <w:fldChar w:fldCharType="end"/>
      </w:r>
    </w:p>
    <w:p w14:paraId="293F2165" w14:textId="5B8E9906" w:rsidR="00CA52A5" w:rsidRDefault="00CA52A5">
      <w:pPr>
        <w:pStyle w:val="TOC4"/>
        <w:rPr>
          <w:rFonts w:asciiTheme="minorHAnsi" w:eastAsiaTheme="minorEastAsia" w:hAnsiTheme="minorHAnsi" w:cstheme="minorBidi"/>
          <w:kern w:val="2"/>
          <w:sz w:val="22"/>
          <w:szCs w:val="22"/>
          <w14:ligatures w14:val="standardContextual"/>
        </w:rPr>
      </w:pPr>
      <w:r>
        <w:t>5.26.2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_Toc146796086 \h </w:instrText>
      </w:r>
      <w:r>
        <w:fldChar w:fldCharType="separate"/>
      </w:r>
      <w:r>
        <w:t>217</w:t>
      </w:r>
      <w:r>
        <w:fldChar w:fldCharType="end"/>
      </w:r>
    </w:p>
    <w:p w14:paraId="75F0EFDD" w14:textId="33BC7758" w:rsidR="00CA52A5" w:rsidRDefault="00CA52A5">
      <w:pPr>
        <w:pStyle w:val="TOC4"/>
        <w:rPr>
          <w:rFonts w:asciiTheme="minorHAnsi" w:eastAsiaTheme="minorEastAsia" w:hAnsiTheme="minorHAnsi" w:cstheme="minorBidi"/>
          <w:kern w:val="2"/>
          <w:sz w:val="22"/>
          <w:szCs w:val="22"/>
          <w14:ligatures w14:val="standardContextual"/>
        </w:rPr>
      </w:pPr>
      <w:r>
        <w:t>5.26.3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_Toc146796087 \h </w:instrText>
      </w:r>
      <w:r>
        <w:fldChar w:fldCharType="separate"/>
      </w:r>
      <w:r>
        <w:t>219</w:t>
      </w:r>
      <w:r>
        <w:fldChar w:fldCharType="end"/>
      </w:r>
    </w:p>
    <w:p w14:paraId="372ED8C3" w14:textId="4B306B23" w:rsidR="00CA52A5" w:rsidRDefault="00CA52A5">
      <w:pPr>
        <w:pStyle w:val="TOC4"/>
        <w:rPr>
          <w:rFonts w:asciiTheme="minorHAnsi" w:eastAsiaTheme="minorEastAsia" w:hAnsiTheme="minorHAnsi" w:cstheme="minorBidi"/>
          <w:kern w:val="2"/>
          <w:sz w:val="22"/>
          <w:szCs w:val="22"/>
          <w14:ligatures w14:val="standardContextual"/>
        </w:rPr>
      </w:pPr>
      <w:r>
        <w:t>5.26.5</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_Toc146796088 \h </w:instrText>
      </w:r>
      <w:r>
        <w:fldChar w:fldCharType="separate"/>
      </w:r>
      <w:r>
        <w:t>221</w:t>
      </w:r>
      <w:r>
        <w:fldChar w:fldCharType="end"/>
      </w:r>
    </w:p>
    <w:p w14:paraId="1B3E84D6" w14:textId="483CDC14" w:rsidR="00CA52A5" w:rsidRDefault="00CA52A5">
      <w:pPr>
        <w:pStyle w:val="TOC5"/>
        <w:rPr>
          <w:rFonts w:asciiTheme="minorHAnsi" w:eastAsiaTheme="minorEastAsia" w:hAnsiTheme="minorHAnsi" w:cstheme="minorBidi"/>
          <w:kern w:val="2"/>
          <w:sz w:val="22"/>
          <w:szCs w:val="22"/>
          <w14:ligatures w14:val="standardContextual"/>
        </w:rPr>
      </w:pPr>
      <w:r>
        <w:t>5.26.5.1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_Toc146796089 \h </w:instrText>
      </w:r>
      <w:r>
        <w:fldChar w:fldCharType="separate"/>
      </w:r>
      <w:r>
        <w:t>221</w:t>
      </w:r>
      <w:r>
        <w:fldChar w:fldCharType="end"/>
      </w:r>
    </w:p>
    <w:p w14:paraId="487AD0F8" w14:textId="78691689" w:rsidR="00CA52A5" w:rsidRDefault="00CA52A5">
      <w:pPr>
        <w:pStyle w:val="TOC5"/>
        <w:rPr>
          <w:rFonts w:asciiTheme="minorHAnsi" w:eastAsiaTheme="minorEastAsia" w:hAnsiTheme="minorHAnsi" w:cstheme="minorBidi"/>
          <w:kern w:val="2"/>
          <w:sz w:val="22"/>
          <w:szCs w:val="22"/>
          <w14:ligatures w14:val="standardContextual"/>
        </w:rPr>
      </w:pPr>
      <w:r>
        <w:t>5.26.5.2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_Toc146796090 \h </w:instrText>
      </w:r>
      <w:r>
        <w:fldChar w:fldCharType="separate"/>
      </w:r>
      <w:r>
        <w:t>222</w:t>
      </w:r>
      <w:r>
        <w:fldChar w:fldCharType="end"/>
      </w:r>
    </w:p>
    <w:p w14:paraId="2AAFA205" w14:textId="08FF377D" w:rsidR="00CA52A5" w:rsidRDefault="00CA52A5">
      <w:pPr>
        <w:pStyle w:val="TOC4"/>
        <w:rPr>
          <w:rFonts w:asciiTheme="minorHAnsi" w:eastAsiaTheme="minorEastAsia" w:hAnsiTheme="minorHAnsi" w:cstheme="minorBidi"/>
          <w:kern w:val="2"/>
          <w:sz w:val="22"/>
          <w:szCs w:val="22"/>
          <w14:ligatures w14:val="standardContextual"/>
        </w:rPr>
      </w:pPr>
      <w:r>
        <w:t>5.26.6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_Toc146796091 \h </w:instrText>
      </w:r>
      <w:r>
        <w:fldChar w:fldCharType="separate"/>
      </w:r>
      <w:r>
        <w:t>222</w:t>
      </w:r>
      <w:r>
        <w:fldChar w:fldCharType="end"/>
      </w:r>
    </w:p>
    <w:p w14:paraId="2EE7712F" w14:textId="13619649" w:rsidR="00CA52A5" w:rsidRDefault="00CA52A5">
      <w:pPr>
        <w:pStyle w:val="TOC5"/>
        <w:rPr>
          <w:rFonts w:asciiTheme="minorHAnsi" w:eastAsiaTheme="minorEastAsia" w:hAnsiTheme="minorHAnsi" w:cstheme="minorBidi"/>
          <w:kern w:val="2"/>
          <w:sz w:val="22"/>
          <w:szCs w:val="22"/>
          <w14:ligatures w14:val="standardContextual"/>
        </w:rPr>
      </w:pPr>
      <w:r>
        <w:t>5.26.6.1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_Toc146796092 \h </w:instrText>
      </w:r>
      <w:r>
        <w:fldChar w:fldCharType="separate"/>
      </w:r>
      <w:r>
        <w:t>222</w:t>
      </w:r>
      <w:r>
        <w:fldChar w:fldCharType="end"/>
      </w:r>
    </w:p>
    <w:p w14:paraId="7FEDE9F8" w14:textId="6C1B47FD" w:rsidR="00CA52A5" w:rsidRDefault="00CA52A5">
      <w:pPr>
        <w:pStyle w:val="TOC6"/>
        <w:rPr>
          <w:rFonts w:asciiTheme="minorHAnsi" w:eastAsiaTheme="minorEastAsia" w:hAnsiTheme="minorHAnsi" w:cstheme="minorBidi"/>
          <w:kern w:val="2"/>
          <w:sz w:val="22"/>
          <w:szCs w:val="22"/>
          <w14:ligatures w14:val="standardContextual"/>
        </w:rPr>
      </w:pPr>
      <w:r>
        <w:t>5.26.6.1.1</w:t>
      </w:r>
      <w:r>
        <w:rPr>
          <w:rFonts w:asciiTheme="minorHAnsi" w:eastAsiaTheme="minorEastAsia" w:hAnsiTheme="minorHAnsi" w:cstheme="minorBidi"/>
          <w:kern w:val="2"/>
          <w:sz w:val="22"/>
          <w:szCs w:val="22"/>
          <w14:ligatures w14:val="standardContextual"/>
        </w:rPr>
        <w:tab/>
      </w:r>
      <w:r>
        <w:t>RRM requirements for electronically-steered beam UEs (Type 1)</w:t>
      </w:r>
      <w:r>
        <w:tab/>
      </w:r>
      <w:r>
        <w:fldChar w:fldCharType="begin"/>
      </w:r>
      <w:r>
        <w:instrText xml:space="preserve"> PAGEREF _Toc146796093 \h </w:instrText>
      </w:r>
      <w:r>
        <w:fldChar w:fldCharType="separate"/>
      </w:r>
      <w:r>
        <w:t>223</w:t>
      </w:r>
      <w:r>
        <w:fldChar w:fldCharType="end"/>
      </w:r>
    </w:p>
    <w:p w14:paraId="6535BD63" w14:textId="69A476FD" w:rsidR="00CA52A5" w:rsidRDefault="00CA52A5">
      <w:pPr>
        <w:pStyle w:val="TOC6"/>
        <w:rPr>
          <w:rFonts w:asciiTheme="minorHAnsi" w:eastAsiaTheme="minorEastAsia" w:hAnsiTheme="minorHAnsi" w:cstheme="minorBidi"/>
          <w:kern w:val="2"/>
          <w:sz w:val="22"/>
          <w:szCs w:val="22"/>
          <w14:ligatures w14:val="standardContextual"/>
        </w:rPr>
      </w:pPr>
      <w:r>
        <w:t>5.26.6.1.2</w:t>
      </w:r>
      <w:r>
        <w:rPr>
          <w:rFonts w:asciiTheme="minorHAnsi" w:eastAsiaTheme="minorEastAsia" w:hAnsiTheme="minorHAnsi" w:cstheme="minorBidi"/>
          <w:kern w:val="2"/>
          <w:sz w:val="22"/>
          <w:szCs w:val="22"/>
          <w14:ligatures w14:val="standardContextual"/>
        </w:rPr>
        <w:tab/>
      </w:r>
      <w:r>
        <w:t>RRM requirements for mechanically-steered beam UEs (Type 2)</w:t>
      </w:r>
      <w:r>
        <w:tab/>
      </w:r>
      <w:r>
        <w:fldChar w:fldCharType="begin"/>
      </w:r>
      <w:r>
        <w:instrText xml:space="preserve"> PAGEREF _Toc146796094 \h </w:instrText>
      </w:r>
      <w:r>
        <w:fldChar w:fldCharType="separate"/>
      </w:r>
      <w:r>
        <w:t>225</w:t>
      </w:r>
      <w:r>
        <w:fldChar w:fldCharType="end"/>
      </w:r>
    </w:p>
    <w:p w14:paraId="59AF6730" w14:textId="3F0E9A78" w:rsidR="00CA52A5" w:rsidRDefault="00CA52A5">
      <w:pPr>
        <w:pStyle w:val="TOC5"/>
        <w:rPr>
          <w:rFonts w:asciiTheme="minorHAnsi" w:eastAsiaTheme="minorEastAsia" w:hAnsiTheme="minorHAnsi" w:cstheme="minorBidi"/>
          <w:kern w:val="2"/>
          <w:sz w:val="22"/>
          <w:szCs w:val="22"/>
          <w14:ligatures w14:val="standardContextual"/>
        </w:rPr>
      </w:pPr>
      <w:r>
        <w:t>5.26.6.2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_Toc146796095 \h </w:instrText>
      </w:r>
      <w:r>
        <w:fldChar w:fldCharType="separate"/>
      </w:r>
      <w:r>
        <w:t>226</w:t>
      </w:r>
      <w:r>
        <w:fldChar w:fldCharType="end"/>
      </w:r>
    </w:p>
    <w:p w14:paraId="39168FAE" w14:textId="21A331E9" w:rsidR="00CA52A5" w:rsidRDefault="00CA52A5">
      <w:pPr>
        <w:pStyle w:val="TOC5"/>
        <w:rPr>
          <w:rFonts w:asciiTheme="minorHAnsi" w:eastAsiaTheme="minorEastAsia" w:hAnsiTheme="minorHAnsi" w:cstheme="minorBidi"/>
          <w:kern w:val="2"/>
          <w:sz w:val="22"/>
          <w:szCs w:val="22"/>
          <w14:ligatures w14:val="standardContextual"/>
        </w:rPr>
      </w:pPr>
      <w:r>
        <w:t>5.26.6.3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_Toc146796096 \h </w:instrText>
      </w:r>
      <w:r>
        <w:fldChar w:fldCharType="separate"/>
      </w:r>
      <w:r>
        <w:t>227</w:t>
      </w:r>
      <w:r>
        <w:fldChar w:fldCharType="end"/>
      </w:r>
    </w:p>
    <w:p w14:paraId="3192C7A0" w14:textId="6F24318D" w:rsidR="00CA52A5" w:rsidRDefault="00CA52A5">
      <w:pPr>
        <w:pStyle w:val="TOC4"/>
        <w:rPr>
          <w:rFonts w:asciiTheme="minorHAnsi" w:eastAsiaTheme="minorEastAsia" w:hAnsiTheme="minorHAnsi" w:cstheme="minorBidi"/>
          <w:kern w:val="2"/>
          <w:sz w:val="22"/>
          <w:szCs w:val="22"/>
          <w14:ligatures w14:val="standardContextual"/>
        </w:rPr>
      </w:pPr>
      <w:r>
        <w:t>5.26.7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_Toc146796097 \h </w:instrText>
      </w:r>
      <w:r>
        <w:fldChar w:fldCharType="separate"/>
      </w:r>
      <w:r>
        <w:t>228</w:t>
      </w:r>
      <w:r>
        <w:fldChar w:fldCharType="end"/>
      </w:r>
    </w:p>
    <w:p w14:paraId="67010E8D" w14:textId="3EE47C55" w:rsidR="00CA52A5" w:rsidRDefault="00CA52A5">
      <w:pPr>
        <w:pStyle w:val="TOC4"/>
        <w:rPr>
          <w:rFonts w:asciiTheme="minorHAnsi" w:eastAsiaTheme="minorEastAsia" w:hAnsiTheme="minorHAnsi" w:cstheme="minorBidi"/>
          <w:kern w:val="2"/>
          <w:sz w:val="22"/>
          <w:szCs w:val="22"/>
          <w14:ligatures w14:val="standardContextual"/>
        </w:rPr>
      </w:pPr>
      <w:r>
        <w:t>5.26.8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_Toc146796098 \h </w:instrText>
      </w:r>
      <w:r>
        <w:fldChar w:fldCharType="separate"/>
      </w:r>
      <w:r>
        <w:t>228</w:t>
      </w:r>
      <w:r>
        <w:fldChar w:fldCharType="end"/>
      </w:r>
    </w:p>
    <w:p w14:paraId="2E9837BA" w14:textId="21A6AC0E" w:rsidR="00CA52A5" w:rsidRDefault="00CA52A5">
      <w:pPr>
        <w:pStyle w:val="TOC5"/>
        <w:rPr>
          <w:rFonts w:asciiTheme="minorHAnsi" w:eastAsiaTheme="minorEastAsia" w:hAnsiTheme="minorHAnsi" w:cstheme="minorBidi"/>
          <w:kern w:val="2"/>
          <w:sz w:val="22"/>
          <w:szCs w:val="22"/>
          <w14:ligatures w14:val="standardContextual"/>
        </w:rPr>
      </w:pPr>
      <w:r>
        <w:t>5.26.8.1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_Toc146796099 \h </w:instrText>
      </w:r>
      <w:r>
        <w:fldChar w:fldCharType="separate"/>
      </w:r>
      <w:r>
        <w:t>228</w:t>
      </w:r>
      <w:r>
        <w:fldChar w:fldCharType="end"/>
      </w:r>
    </w:p>
    <w:p w14:paraId="209EA1C1" w14:textId="3294A87E" w:rsidR="00CA52A5" w:rsidRDefault="00CA52A5">
      <w:pPr>
        <w:pStyle w:val="TOC5"/>
        <w:rPr>
          <w:rFonts w:asciiTheme="minorHAnsi" w:eastAsiaTheme="minorEastAsia" w:hAnsiTheme="minorHAnsi" w:cstheme="minorBidi"/>
          <w:kern w:val="2"/>
          <w:sz w:val="22"/>
          <w:szCs w:val="22"/>
          <w14:ligatures w14:val="standardContextual"/>
        </w:rPr>
      </w:pPr>
      <w:r>
        <w:t>5.26.8.2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_Toc146796100 \h </w:instrText>
      </w:r>
      <w:r>
        <w:fldChar w:fldCharType="separate"/>
      </w:r>
      <w:r>
        <w:t>229</w:t>
      </w:r>
      <w:r>
        <w:fldChar w:fldCharType="end"/>
      </w:r>
    </w:p>
    <w:p w14:paraId="00B03206" w14:textId="6F737BD5" w:rsidR="00CA52A5" w:rsidRDefault="00CA52A5">
      <w:pPr>
        <w:pStyle w:val="TOC4"/>
        <w:rPr>
          <w:rFonts w:asciiTheme="minorHAnsi" w:eastAsiaTheme="minorEastAsia" w:hAnsiTheme="minorHAnsi" w:cstheme="minorBidi"/>
          <w:kern w:val="2"/>
          <w:sz w:val="22"/>
          <w:szCs w:val="22"/>
          <w14:ligatures w14:val="standardContextual"/>
        </w:rPr>
      </w:pPr>
      <w:r>
        <w:t>5.26.9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_Toc146796101 \h </w:instrText>
      </w:r>
      <w:r>
        <w:fldChar w:fldCharType="separate"/>
      </w:r>
      <w:r>
        <w:t>230</w:t>
      </w:r>
      <w:r>
        <w:fldChar w:fldCharType="end"/>
      </w:r>
    </w:p>
    <w:p w14:paraId="027BB98B" w14:textId="16E38002" w:rsidR="00CA52A5" w:rsidRDefault="00CA52A5">
      <w:pPr>
        <w:pStyle w:val="TOC3"/>
        <w:rPr>
          <w:rFonts w:asciiTheme="minorHAnsi" w:eastAsiaTheme="minorEastAsia" w:hAnsiTheme="minorHAnsi" w:cstheme="minorBidi"/>
          <w:kern w:val="2"/>
          <w:sz w:val="22"/>
          <w:szCs w:val="22"/>
          <w14:ligatures w14:val="standardContextual"/>
        </w:rPr>
      </w:pPr>
      <w:r>
        <w:t>5.27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_Toc146796102 \h </w:instrText>
      </w:r>
      <w:r>
        <w:fldChar w:fldCharType="separate"/>
      </w:r>
      <w:r>
        <w:t>230</w:t>
      </w:r>
      <w:r>
        <w:fldChar w:fldCharType="end"/>
      </w:r>
    </w:p>
    <w:p w14:paraId="5F89C729" w14:textId="38D29513" w:rsidR="00CA52A5" w:rsidRDefault="00CA52A5">
      <w:pPr>
        <w:pStyle w:val="TOC4"/>
        <w:rPr>
          <w:rFonts w:asciiTheme="minorHAnsi" w:eastAsiaTheme="minorEastAsia" w:hAnsiTheme="minorHAnsi" w:cstheme="minorBidi"/>
          <w:kern w:val="2"/>
          <w:sz w:val="22"/>
          <w:szCs w:val="22"/>
          <w14:ligatures w14:val="standardContextual"/>
        </w:rPr>
      </w:pPr>
      <w:r>
        <w:t>5.27.1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_Toc146796103 \h </w:instrText>
      </w:r>
      <w:r>
        <w:fldChar w:fldCharType="separate"/>
      </w:r>
      <w:r>
        <w:t>230</w:t>
      </w:r>
      <w:r>
        <w:fldChar w:fldCharType="end"/>
      </w:r>
    </w:p>
    <w:p w14:paraId="43AA680A" w14:textId="768FA6E0" w:rsidR="00CA52A5" w:rsidRDefault="00CA52A5">
      <w:pPr>
        <w:pStyle w:val="TOC5"/>
        <w:rPr>
          <w:rFonts w:asciiTheme="minorHAnsi" w:eastAsiaTheme="minorEastAsia" w:hAnsiTheme="minorHAnsi" w:cstheme="minorBidi"/>
          <w:kern w:val="2"/>
          <w:sz w:val="22"/>
          <w:szCs w:val="22"/>
          <w14:ligatures w14:val="standardContextual"/>
        </w:rPr>
      </w:pPr>
      <w:r>
        <w:t>5.27.1.1</w:t>
      </w:r>
      <w:r>
        <w:rPr>
          <w:rFonts w:asciiTheme="minorHAnsi" w:eastAsiaTheme="minorEastAsia" w:hAnsiTheme="minorHAnsi" w:cstheme="minorBidi"/>
          <w:kern w:val="2"/>
          <w:sz w:val="22"/>
          <w:szCs w:val="22"/>
          <w14:ligatures w14:val="standardContextual"/>
        </w:rPr>
        <w:tab/>
      </w:r>
      <w:r>
        <w:t>Enhancement of increasing UE power high limit for CA and DC</w:t>
      </w:r>
      <w:r>
        <w:tab/>
      </w:r>
      <w:r>
        <w:fldChar w:fldCharType="begin"/>
      </w:r>
      <w:r>
        <w:instrText xml:space="preserve"> PAGEREF _Toc146796104 \h </w:instrText>
      </w:r>
      <w:r>
        <w:fldChar w:fldCharType="separate"/>
      </w:r>
      <w:r>
        <w:t>230</w:t>
      </w:r>
      <w:r>
        <w:fldChar w:fldCharType="end"/>
      </w:r>
    </w:p>
    <w:p w14:paraId="7B6627B0" w14:textId="5A61B5BC" w:rsidR="00CA52A5" w:rsidRDefault="00CA52A5">
      <w:pPr>
        <w:pStyle w:val="TOC5"/>
        <w:rPr>
          <w:rFonts w:asciiTheme="minorHAnsi" w:eastAsiaTheme="minorEastAsia" w:hAnsiTheme="minorHAnsi" w:cstheme="minorBidi"/>
          <w:kern w:val="2"/>
          <w:sz w:val="22"/>
          <w:szCs w:val="22"/>
          <w14:ligatures w14:val="standardContextual"/>
        </w:rPr>
      </w:pPr>
      <w:r>
        <w:t>5.27.1.2</w:t>
      </w:r>
      <w:r>
        <w:rPr>
          <w:rFonts w:asciiTheme="minorHAnsi" w:eastAsiaTheme="minorEastAsia" w:hAnsiTheme="minorHAnsi" w:cstheme="minorBidi"/>
          <w:kern w:val="2"/>
          <w:sz w:val="22"/>
          <w:szCs w:val="22"/>
          <w14:ligatures w14:val="standardContextual"/>
        </w:rPr>
        <w:tab/>
      </w:r>
      <w:r>
        <w:t>Enhancement to reduce MPR/PAR</w:t>
      </w:r>
      <w:r>
        <w:tab/>
      </w:r>
      <w:r>
        <w:fldChar w:fldCharType="begin"/>
      </w:r>
      <w:r>
        <w:instrText xml:space="preserve"> PAGEREF _Toc146796105 \h </w:instrText>
      </w:r>
      <w:r>
        <w:fldChar w:fldCharType="separate"/>
      </w:r>
      <w:r>
        <w:t>233</w:t>
      </w:r>
      <w:r>
        <w:fldChar w:fldCharType="end"/>
      </w:r>
    </w:p>
    <w:p w14:paraId="190D85E6" w14:textId="6DEED22B" w:rsidR="00CA52A5" w:rsidRDefault="00CA52A5">
      <w:pPr>
        <w:pStyle w:val="TOC4"/>
        <w:rPr>
          <w:rFonts w:asciiTheme="minorHAnsi" w:eastAsiaTheme="minorEastAsia" w:hAnsiTheme="minorHAnsi" w:cstheme="minorBidi"/>
          <w:kern w:val="2"/>
          <w:sz w:val="22"/>
          <w:szCs w:val="22"/>
          <w14:ligatures w14:val="standardContextual"/>
        </w:rPr>
      </w:pPr>
      <w:r>
        <w:t>5.27.2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_Toc146796106 \h </w:instrText>
      </w:r>
      <w:r>
        <w:fldChar w:fldCharType="separate"/>
      </w:r>
      <w:r>
        <w:t>235</w:t>
      </w:r>
      <w:r>
        <w:fldChar w:fldCharType="end"/>
      </w:r>
    </w:p>
    <w:p w14:paraId="36D67EE1" w14:textId="2F3EFA10" w:rsidR="00CA52A5" w:rsidRDefault="00CA52A5">
      <w:pPr>
        <w:pStyle w:val="TOC4"/>
        <w:rPr>
          <w:rFonts w:asciiTheme="minorHAnsi" w:eastAsiaTheme="minorEastAsia" w:hAnsiTheme="minorHAnsi" w:cstheme="minorBidi"/>
          <w:kern w:val="2"/>
          <w:sz w:val="22"/>
          <w:szCs w:val="22"/>
          <w14:ligatures w14:val="standardContextual"/>
        </w:rPr>
      </w:pPr>
      <w:r>
        <w:t>5.27.3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_Toc146796107 \h </w:instrText>
      </w:r>
      <w:r>
        <w:fldChar w:fldCharType="separate"/>
      </w:r>
      <w:r>
        <w:t>236</w:t>
      </w:r>
      <w:r>
        <w:fldChar w:fldCharType="end"/>
      </w:r>
    </w:p>
    <w:p w14:paraId="5DCE4BAA" w14:textId="0E588209" w:rsidR="00CA52A5" w:rsidRDefault="00CA52A5">
      <w:pPr>
        <w:pStyle w:val="TOC3"/>
        <w:rPr>
          <w:rFonts w:asciiTheme="minorHAnsi" w:eastAsiaTheme="minorEastAsia" w:hAnsiTheme="minorHAnsi" w:cstheme="minorBidi"/>
          <w:kern w:val="2"/>
          <w:sz w:val="22"/>
          <w:szCs w:val="22"/>
          <w14:ligatures w14:val="standardContextual"/>
        </w:rPr>
      </w:pPr>
      <w:r>
        <w:t>5.28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_Toc146796108 \h </w:instrText>
      </w:r>
      <w:r>
        <w:fldChar w:fldCharType="separate"/>
      </w:r>
      <w:r>
        <w:t>236</w:t>
      </w:r>
      <w:r>
        <w:fldChar w:fldCharType="end"/>
      </w:r>
    </w:p>
    <w:p w14:paraId="4E398F00" w14:textId="14F65D2D" w:rsidR="00CA52A5" w:rsidRDefault="00CA52A5">
      <w:pPr>
        <w:pStyle w:val="TOC4"/>
        <w:rPr>
          <w:rFonts w:asciiTheme="minorHAnsi" w:eastAsiaTheme="minorEastAsia" w:hAnsiTheme="minorHAnsi" w:cstheme="minorBidi"/>
          <w:kern w:val="2"/>
          <w:sz w:val="22"/>
          <w:szCs w:val="22"/>
          <w14:ligatures w14:val="standardContextual"/>
        </w:rPr>
      </w:pPr>
      <w:r>
        <w:t>5.28.1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_Toc146796109 \h </w:instrText>
      </w:r>
      <w:r>
        <w:fldChar w:fldCharType="separate"/>
      </w:r>
      <w:r>
        <w:t>236</w:t>
      </w:r>
      <w:r>
        <w:fldChar w:fldCharType="end"/>
      </w:r>
    </w:p>
    <w:p w14:paraId="112FCF77" w14:textId="02DB6419" w:rsidR="00CA52A5" w:rsidRDefault="00CA52A5">
      <w:pPr>
        <w:pStyle w:val="TOC4"/>
        <w:rPr>
          <w:rFonts w:asciiTheme="minorHAnsi" w:eastAsiaTheme="minorEastAsia" w:hAnsiTheme="minorHAnsi" w:cstheme="minorBidi"/>
          <w:kern w:val="2"/>
          <w:sz w:val="22"/>
          <w:szCs w:val="22"/>
          <w14:ligatures w14:val="standardContextual"/>
        </w:rPr>
      </w:pPr>
      <w:r>
        <w:t>5.28.2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_Toc146796110 \h </w:instrText>
      </w:r>
      <w:r>
        <w:fldChar w:fldCharType="separate"/>
      </w:r>
      <w:r>
        <w:t>237</w:t>
      </w:r>
      <w:r>
        <w:fldChar w:fldCharType="end"/>
      </w:r>
    </w:p>
    <w:p w14:paraId="7236C140" w14:textId="781E9AD6" w:rsidR="00CA52A5" w:rsidRDefault="00CA52A5">
      <w:pPr>
        <w:pStyle w:val="TOC5"/>
        <w:rPr>
          <w:rFonts w:asciiTheme="minorHAnsi" w:eastAsiaTheme="minorEastAsia" w:hAnsiTheme="minorHAnsi" w:cstheme="minorBidi"/>
          <w:kern w:val="2"/>
          <w:sz w:val="22"/>
          <w:szCs w:val="22"/>
          <w14:ligatures w14:val="standardContextual"/>
        </w:rPr>
      </w:pPr>
      <w:r>
        <w:t>5.28.2.1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_Toc146796111 \h </w:instrText>
      </w:r>
      <w:r>
        <w:fldChar w:fldCharType="separate"/>
      </w:r>
      <w:r>
        <w:t>237</w:t>
      </w:r>
      <w:r>
        <w:fldChar w:fldCharType="end"/>
      </w:r>
    </w:p>
    <w:p w14:paraId="39A096DB" w14:textId="68574260" w:rsidR="00CA52A5" w:rsidRDefault="00CA52A5">
      <w:pPr>
        <w:pStyle w:val="TOC5"/>
        <w:rPr>
          <w:rFonts w:asciiTheme="minorHAnsi" w:eastAsiaTheme="minorEastAsia" w:hAnsiTheme="minorHAnsi" w:cstheme="minorBidi"/>
          <w:kern w:val="2"/>
          <w:sz w:val="22"/>
          <w:szCs w:val="22"/>
          <w14:ligatures w14:val="standardContextual"/>
        </w:rPr>
      </w:pPr>
      <w:r>
        <w:t>5.28.2.2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_Toc146796112 \h </w:instrText>
      </w:r>
      <w:r>
        <w:fldChar w:fldCharType="separate"/>
      </w:r>
      <w:r>
        <w:t>238</w:t>
      </w:r>
      <w:r>
        <w:fldChar w:fldCharType="end"/>
      </w:r>
    </w:p>
    <w:p w14:paraId="60C82AE5" w14:textId="7773B996" w:rsidR="00CA52A5" w:rsidRDefault="00CA52A5">
      <w:pPr>
        <w:pStyle w:val="TOC4"/>
        <w:rPr>
          <w:rFonts w:asciiTheme="minorHAnsi" w:eastAsiaTheme="minorEastAsia" w:hAnsiTheme="minorHAnsi" w:cstheme="minorBidi"/>
          <w:kern w:val="2"/>
          <w:sz w:val="22"/>
          <w:szCs w:val="22"/>
          <w14:ligatures w14:val="standardContextual"/>
        </w:rPr>
      </w:pPr>
      <w:r>
        <w:t>5.28.3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_Toc146796113 \h </w:instrText>
      </w:r>
      <w:r>
        <w:fldChar w:fldCharType="separate"/>
      </w:r>
      <w:r>
        <w:t>239</w:t>
      </w:r>
      <w:r>
        <w:fldChar w:fldCharType="end"/>
      </w:r>
    </w:p>
    <w:p w14:paraId="7A227D23" w14:textId="21CF775B" w:rsidR="00CA52A5" w:rsidRDefault="00CA52A5">
      <w:pPr>
        <w:pStyle w:val="TOC4"/>
        <w:rPr>
          <w:rFonts w:asciiTheme="minorHAnsi" w:eastAsiaTheme="minorEastAsia" w:hAnsiTheme="minorHAnsi" w:cstheme="minorBidi"/>
          <w:kern w:val="2"/>
          <w:sz w:val="22"/>
          <w:szCs w:val="22"/>
          <w14:ligatures w14:val="standardContextual"/>
        </w:rPr>
      </w:pPr>
      <w:r>
        <w:t>5.28.4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_Toc146796114 \h </w:instrText>
      </w:r>
      <w:r>
        <w:fldChar w:fldCharType="separate"/>
      </w:r>
      <w:r>
        <w:t>239</w:t>
      </w:r>
      <w:r>
        <w:fldChar w:fldCharType="end"/>
      </w:r>
    </w:p>
    <w:p w14:paraId="1827A1C7" w14:textId="348DC325" w:rsidR="00CA52A5" w:rsidRDefault="00CA52A5">
      <w:pPr>
        <w:pStyle w:val="TOC4"/>
        <w:rPr>
          <w:rFonts w:asciiTheme="minorHAnsi" w:eastAsiaTheme="minorEastAsia" w:hAnsiTheme="minorHAnsi" w:cstheme="minorBidi"/>
          <w:kern w:val="2"/>
          <w:sz w:val="22"/>
          <w:szCs w:val="22"/>
          <w14:ligatures w14:val="standardContextual"/>
        </w:rPr>
      </w:pPr>
      <w:r>
        <w:t>5.28.5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_Toc146796115 \h </w:instrText>
      </w:r>
      <w:r>
        <w:fldChar w:fldCharType="separate"/>
      </w:r>
      <w:r>
        <w:t>240</w:t>
      </w:r>
      <w:r>
        <w:fldChar w:fldCharType="end"/>
      </w:r>
    </w:p>
    <w:p w14:paraId="4375FEB9" w14:textId="158ACBCA" w:rsidR="00CA52A5" w:rsidRDefault="00CA52A5">
      <w:pPr>
        <w:pStyle w:val="TOC4"/>
        <w:rPr>
          <w:rFonts w:asciiTheme="minorHAnsi" w:eastAsiaTheme="minorEastAsia" w:hAnsiTheme="minorHAnsi" w:cstheme="minorBidi"/>
          <w:kern w:val="2"/>
          <w:sz w:val="22"/>
          <w:szCs w:val="22"/>
          <w14:ligatures w14:val="standardContextual"/>
        </w:rPr>
      </w:pPr>
      <w:r>
        <w:t>5.28.6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_Toc146796116 \h </w:instrText>
      </w:r>
      <w:r>
        <w:fldChar w:fldCharType="separate"/>
      </w:r>
      <w:r>
        <w:t>240</w:t>
      </w:r>
      <w:r>
        <w:fldChar w:fldCharType="end"/>
      </w:r>
    </w:p>
    <w:p w14:paraId="20B9D839" w14:textId="1CE85B87" w:rsidR="00CA52A5" w:rsidRDefault="00CA52A5">
      <w:pPr>
        <w:pStyle w:val="TOC4"/>
        <w:rPr>
          <w:rFonts w:asciiTheme="minorHAnsi" w:eastAsiaTheme="minorEastAsia" w:hAnsiTheme="minorHAnsi" w:cstheme="minorBidi"/>
          <w:kern w:val="2"/>
          <w:sz w:val="22"/>
          <w:szCs w:val="22"/>
          <w14:ligatures w14:val="standardContextual"/>
        </w:rPr>
      </w:pPr>
      <w:r>
        <w:t>5.28.7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_Toc146796117 \h </w:instrText>
      </w:r>
      <w:r>
        <w:fldChar w:fldCharType="separate"/>
      </w:r>
      <w:r>
        <w:t>241</w:t>
      </w:r>
      <w:r>
        <w:fldChar w:fldCharType="end"/>
      </w:r>
    </w:p>
    <w:p w14:paraId="14A8D475" w14:textId="252D40CB" w:rsidR="00CA52A5" w:rsidRDefault="00CA52A5">
      <w:pPr>
        <w:pStyle w:val="TOC3"/>
        <w:rPr>
          <w:rFonts w:asciiTheme="minorHAnsi" w:eastAsiaTheme="minorEastAsia" w:hAnsiTheme="minorHAnsi" w:cstheme="minorBidi"/>
          <w:kern w:val="2"/>
          <w:sz w:val="22"/>
          <w:szCs w:val="22"/>
          <w14:ligatures w14:val="standardContextual"/>
        </w:rPr>
      </w:pPr>
      <w:r>
        <w:t>5.29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_Toc146796118 \h </w:instrText>
      </w:r>
      <w:r>
        <w:fldChar w:fldCharType="separate"/>
      </w:r>
      <w:r>
        <w:t>241</w:t>
      </w:r>
      <w:r>
        <w:fldChar w:fldCharType="end"/>
      </w:r>
    </w:p>
    <w:p w14:paraId="2BEB4680" w14:textId="255ACC02" w:rsidR="00CA52A5" w:rsidRDefault="00CA52A5">
      <w:pPr>
        <w:pStyle w:val="TOC4"/>
        <w:rPr>
          <w:rFonts w:asciiTheme="minorHAnsi" w:eastAsiaTheme="minorEastAsia" w:hAnsiTheme="minorHAnsi" w:cstheme="minorBidi"/>
          <w:kern w:val="2"/>
          <w:sz w:val="22"/>
          <w:szCs w:val="22"/>
          <w14:ligatures w14:val="standardContextual"/>
        </w:rPr>
      </w:pPr>
      <w:r>
        <w:t>5.29.1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_Toc146796119 \h </w:instrText>
      </w:r>
      <w:r>
        <w:fldChar w:fldCharType="separate"/>
      </w:r>
      <w:r>
        <w:t>241</w:t>
      </w:r>
      <w:r>
        <w:fldChar w:fldCharType="end"/>
      </w:r>
    </w:p>
    <w:p w14:paraId="7BFC669A" w14:textId="6985F88A" w:rsidR="00CA52A5" w:rsidRDefault="00CA52A5">
      <w:pPr>
        <w:pStyle w:val="TOC5"/>
        <w:rPr>
          <w:rFonts w:asciiTheme="minorHAnsi" w:eastAsiaTheme="minorEastAsia" w:hAnsiTheme="minorHAnsi" w:cstheme="minorBidi"/>
          <w:kern w:val="2"/>
          <w:sz w:val="22"/>
          <w:szCs w:val="22"/>
          <w14:ligatures w14:val="standardContextual"/>
        </w:rPr>
      </w:pPr>
      <w:r>
        <w:t>5.29.1.1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_Toc146796120 \h </w:instrText>
      </w:r>
      <w:r>
        <w:fldChar w:fldCharType="separate"/>
      </w:r>
      <w:r>
        <w:t>242</w:t>
      </w:r>
      <w:r>
        <w:fldChar w:fldCharType="end"/>
      </w:r>
    </w:p>
    <w:p w14:paraId="1CF91470" w14:textId="29E69144" w:rsidR="00CA52A5" w:rsidRDefault="00CA52A5">
      <w:pPr>
        <w:pStyle w:val="TOC5"/>
        <w:rPr>
          <w:rFonts w:asciiTheme="minorHAnsi" w:eastAsiaTheme="minorEastAsia" w:hAnsiTheme="minorHAnsi" w:cstheme="minorBidi"/>
          <w:kern w:val="2"/>
          <w:sz w:val="22"/>
          <w:szCs w:val="22"/>
          <w14:ligatures w14:val="standardContextual"/>
        </w:rPr>
      </w:pPr>
      <w:r>
        <w:t>5.29.1.2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_Toc146796121 \h </w:instrText>
      </w:r>
      <w:r>
        <w:fldChar w:fldCharType="separate"/>
      </w:r>
      <w:r>
        <w:t>243</w:t>
      </w:r>
      <w:r>
        <w:fldChar w:fldCharType="end"/>
      </w:r>
    </w:p>
    <w:p w14:paraId="1A91D525" w14:textId="6225BB52" w:rsidR="00CA52A5" w:rsidRDefault="00CA52A5">
      <w:pPr>
        <w:pStyle w:val="TOC4"/>
        <w:rPr>
          <w:rFonts w:asciiTheme="minorHAnsi" w:eastAsiaTheme="minorEastAsia" w:hAnsiTheme="minorHAnsi" w:cstheme="minorBidi"/>
          <w:kern w:val="2"/>
          <w:sz w:val="22"/>
          <w:szCs w:val="22"/>
          <w14:ligatures w14:val="standardContextual"/>
        </w:rPr>
      </w:pPr>
      <w:r>
        <w:t>5.29.2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_Toc146796122 \h </w:instrText>
      </w:r>
      <w:r>
        <w:fldChar w:fldCharType="separate"/>
      </w:r>
      <w:r>
        <w:t>243</w:t>
      </w:r>
      <w:r>
        <w:fldChar w:fldCharType="end"/>
      </w:r>
    </w:p>
    <w:p w14:paraId="67AAB8B7" w14:textId="091515E3" w:rsidR="00CA52A5" w:rsidRDefault="00CA52A5">
      <w:pPr>
        <w:pStyle w:val="TOC5"/>
        <w:rPr>
          <w:rFonts w:asciiTheme="minorHAnsi" w:eastAsiaTheme="minorEastAsia" w:hAnsiTheme="minorHAnsi" w:cstheme="minorBidi"/>
          <w:kern w:val="2"/>
          <w:sz w:val="22"/>
          <w:szCs w:val="22"/>
          <w14:ligatures w14:val="standardContextual"/>
        </w:rPr>
      </w:pPr>
      <w:r>
        <w:t>5.29.2.1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_Toc146796123 \h </w:instrText>
      </w:r>
      <w:r>
        <w:fldChar w:fldCharType="separate"/>
      </w:r>
      <w:r>
        <w:t>243</w:t>
      </w:r>
      <w:r>
        <w:fldChar w:fldCharType="end"/>
      </w:r>
    </w:p>
    <w:p w14:paraId="1B7D413D" w14:textId="52C4A405" w:rsidR="00CA52A5" w:rsidRDefault="00CA52A5">
      <w:pPr>
        <w:pStyle w:val="TOC5"/>
        <w:rPr>
          <w:rFonts w:asciiTheme="minorHAnsi" w:eastAsiaTheme="minorEastAsia" w:hAnsiTheme="minorHAnsi" w:cstheme="minorBidi"/>
          <w:kern w:val="2"/>
          <w:sz w:val="22"/>
          <w:szCs w:val="22"/>
          <w14:ligatures w14:val="standardContextual"/>
        </w:rPr>
      </w:pPr>
      <w:r>
        <w:t>5.29.2.2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_Toc146796124 \h </w:instrText>
      </w:r>
      <w:r>
        <w:fldChar w:fldCharType="separate"/>
      </w:r>
      <w:r>
        <w:t>244</w:t>
      </w:r>
      <w:r>
        <w:fldChar w:fldCharType="end"/>
      </w:r>
    </w:p>
    <w:p w14:paraId="2F3C8532" w14:textId="73C5F95A" w:rsidR="00CA52A5" w:rsidRDefault="00CA52A5">
      <w:pPr>
        <w:pStyle w:val="TOC5"/>
        <w:rPr>
          <w:rFonts w:asciiTheme="minorHAnsi" w:eastAsiaTheme="minorEastAsia" w:hAnsiTheme="minorHAnsi" w:cstheme="minorBidi"/>
          <w:kern w:val="2"/>
          <w:sz w:val="22"/>
          <w:szCs w:val="22"/>
          <w14:ligatures w14:val="standardContextual"/>
        </w:rPr>
      </w:pPr>
      <w:r>
        <w:t>5.29.2.3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_Toc146796125 \h </w:instrText>
      </w:r>
      <w:r>
        <w:fldChar w:fldCharType="separate"/>
      </w:r>
      <w:r>
        <w:t>245</w:t>
      </w:r>
      <w:r>
        <w:fldChar w:fldCharType="end"/>
      </w:r>
    </w:p>
    <w:p w14:paraId="3FCEA64E" w14:textId="0293D6FA" w:rsidR="00CA52A5" w:rsidRDefault="00CA52A5">
      <w:pPr>
        <w:pStyle w:val="TOC4"/>
        <w:rPr>
          <w:rFonts w:asciiTheme="minorHAnsi" w:eastAsiaTheme="minorEastAsia" w:hAnsiTheme="minorHAnsi" w:cstheme="minorBidi"/>
          <w:kern w:val="2"/>
          <w:sz w:val="22"/>
          <w:szCs w:val="22"/>
          <w14:ligatures w14:val="standardContextual"/>
        </w:rPr>
      </w:pPr>
      <w:r>
        <w:t>5.29.3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_Toc146796126 \h </w:instrText>
      </w:r>
      <w:r>
        <w:fldChar w:fldCharType="separate"/>
      </w:r>
      <w:r>
        <w:t>246</w:t>
      </w:r>
      <w:r>
        <w:fldChar w:fldCharType="end"/>
      </w:r>
    </w:p>
    <w:p w14:paraId="75CEE1B0" w14:textId="736ACFDE" w:rsidR="00CA52A5" w:rsidRDefault="00CA52A5">
      <w:pPr>
        <w:pStyle w:val="TOC4"/>
        <w:rPr>
          <w:rFonts w:asciiTheme="minorHAnsi" w:eastAsiaTheme="minorEastAsia" w:hAnsiTheme="minorHAnsi" w:cstheme="minorBidi"/>
          <w:kern w:val="2"/>
          <w:sz w:val="22"/>
          <w:szCs w:val="22"/>
          <w14:ligatures w14:val="standardContextual"/>
        </w:rPr>
      </w:pPr>
      <w:r>
        <w:t>5.29.4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_Toc146796127 \h </w:instrText>
      </w:r>
      <w:r>
        <w:fldChar w:fldCharType="separate"/>
      </w:r>
      <w:r>
        <w:t>247</w:t>
      </w:r>
      <w:r>
        <w:fldChar w:fldCharType="end"/>
      </w:r>
    </w:p>
    <w:p w14:paraId="1CB51799" w14:textId="44E80C4B" w:rsidR="00CA52A5" w:rsidRDefault="00CA52A5">
      <w:pPr>
        <w:pStyle w:val="TOC5"/>
        <w:rPr>
          <w:rFonts w:asciiTheme="minorHAnsi" w:eastAsiaTheme="minorEastAsia" w:hAnsiTheme="minorHAnsi" w:cstheme="minorBidi"/>
          <w:kern w:val="2"/>
          <w:sz w:val="22"/>
          <w:szCs w:val="22"/>
          <w14:ligatures w14:val="standardContextual"/>
        </w:rPr>
      </w:pPr>
      <w:r>
        <w:t>5.29.4.1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_Toc146796128 \h </w:instrText>
      </w:r>
      <w:r>
        <w:fldChar w:fldCharType="separate"/>
      </w:r>
      <w:r>
        <w:t>247</w:t>
      </w:r>
      <w:r>
        <w:fldChar w:fldCharType="end"/>
      </w:r>
    </w:p>
    <w:p w14:paraId="6A570965" w14:textId="6C45A26F" w:rsidR="00CA52A5" w:rsidRDefault="00CA52A5">
      <w:pPr>
        <w:pStyle w:val="TOC5"/>
        <w:rPr>
          <w:rFonts w:asciiTheme="minorHAnsi" w:eastAsiaTheme="minorEastAsia" w:hAnsiTheme="minorHAnsi" w:cstheme="minorBidi"/>
          <w:kern w:val="2"/>
          <w:sz w:val="22"/>
          <w:szCs w:val="22"/>
          <w14:ligatures w14:val="standardContextual"/>
        </w:rPr>
      </w:pPr>
      <w:r>
        <w:t>5.29.4.2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_Toc146796129 \h </w:instrText>
      </w:r>
      <w:r>
        <w:fldChar w:fldCharType="separate"/>
      </w:r>
      <w:r>
        <w:t>248</w:t>
      </w:r>
      <w:r>
        <w:fldChar w:fldCharType="end"/>
      </w:r>
    </w:p>
    <w:p w14:paraId="2810461A" w14:textId="554778F8" w:rsidR="00CA52A5" w:rsidRDefault="00CA52A5">
      <w:pPr>
        <w:pStyle w:val="TOC4"/>
        <w:rPr>
          <w:rFonts w:asciiTheme="minorHAnsi" w:eastAsiaTheme="minorEastAsia" w:hAnsiTheme="minorHAnsi" w:cstheme="minorBidi"/>
          <w:kern w:val="2"/>
          <w:sz w:val="22"/>
          <w:szCs w:val="22"/>
          <w14:ligatures w14:val="standardContextual"/>
        </w:rPr>
      </w:pPr>
      <w:r>
        <w:t>5.29.5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_Toc146796130 \h </w:instrText>
      </w:r>
      <w:r>
        <w:fldChar w:fldCharType="separate"/>
      </w:r>
      <w:r>
        <w:t>249</w:t>
      </w:r>
      <w:r>
        <w:fldChar w:fldCharType="end"/>
      </w:r>
    </w:p>
    <w:p w14:paraId="135E2831" w14:textId="7C04424E" w:rsidR="00CA52A5" w:rsidRDefault="00CA52A5">
      <w:pPr>
        <w:pStyle w:val="TOC3"/>
        <w:rPr>
          <w:rFonts w:asciiTheme="minorHAnsi" w:eastAsiaTheme="minorEastAsia" w:hAnsiTheme="minorHAnsi" w:cstheme="minorBidi"/>
          <w:kern w:val="2"/>
          <w:sz w:val="22"/>
          <w:szCs w:val="22"/>
          <w14:ligatures w14:val="standardContextual"/>
        </w:rPr>
      </w:pPr>
      <w:r>
        <w:t>5.30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_Toc146796131 \h </w:instrText>
      </w:r>
      <w:r>
        <w:fldChar w:fldCharType="separate"/>
      </w:r>
      <w:r>
        <w:t>249</w:t>
      </w:r>
      <w:r>
        <w:fldChar w:fldCharType="end"/>
      </w:r>
    </w:p>
    <w:p w14:paraId="1E38A3FD" w14:textId="6F4C1AD1" w:rsidR="00CA52A5" w:rsidRDefault="00CA52A5">
      <w:pPr>
        <w:pStyle w:val="TOC4"/>
        <w:rPr>
          <w:rFonts w:asciiTheme="minorHAnsi" w:eastAsiaTheme="minorEastAsia" w:hAnsiTheme="minorHAnsi" w:cstheme="minorBidi"/>
          <w:kern w:val="2"/>
          <w:sz w:val="22"/>
          <w:szCs w:val="22"/>
          <w14:ligatures w14:val="standardContextual"/>
        </w:rPr>
      </w:pPr>
      <w:r>
        <w:t>5.30.1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_Toc146796132 \h </w:instrText>
      </w:r>
      <w:r>
        <w:fldChar w:fldCharType="separate"/>
      </w:r>
      <w:r>
        <w:t>249</w:t>
      </w:r>
      <w:r>
        <w:fldChar w:fldCharType="end"/>
      </w:r>
    </w:p>
    <w:p w14:paraId="7DF7DF9F" w14:textId="040BD7F1" w:rsidR="00CA52A5" w:rsidRDefault="00CA52A5">
      <w:pPr>
        <w:pStyle w:val="TOC4"/>
        <w:rPr>
          <w:rFonts w:asciiTheme="minorHAnsi" w:eastAsiaTheme="minorEastAsia" w:hAnsiTheme="minorHAnsi" w:cstheme="minorBidi"/>
          <w:kern w:val="2"/>
          <w:sz w:val="22"/>
          <w:szCs w:val="22"/>
          <w14:ligatures w14:val="standardContextual"/>
        </w:rPr>
      </w:pPr>
      <w:r>
        <w:t>5.30.2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_Toc146796133 \h </w:instrText>
      </w:r>
      <w:r>
        <w:fldChar w:fldCharType="separate"/>
      </w:r>
      <w:r>
        <w:t>249</w:t>
      </w:r>
      <w:r>
        <w:fldChar w:fldCharType="end"/>
      </w:r>
    </w:p>
    <w:p w14:paraId="294AD83D" w14:textId="1EE67DBF" w:rsidR="00CA52A5" w:rsidRDefault="00CA52A5">
      <w:pPr>
        <w:pStyle w:val="TOC5"/>
        <w:rPr>
          <w:rFonts w:asciiTheme="minorHAnsi" w:eastAsiaTheme="minorEastAsia" w:hAnsiTheme="minorHAnsi" w:cstheme="minorBidi"/>
          <w:kern w:val="2"/>
          <w:sz w:val="22"/>
          <w:szCs w:val="22"/>
          <w14:ligatures w14:val="standardContextual"/>
        </w:rPr>
      </w:pPr>
      <w:r>
        <w:t>5.30.2.1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_Toc146796134 \h </w:instrText>
      </w:r>
      <w:r>
        <w:fldChar w:fldCharType="separate"/>
      </w:r>
      <w:r>
        <w:t>249</w:t>
      </w:r>
      <w:r>
        <w:fldChar w:fldCharType="end"/>
      </w:r>
    </w:p>
    <w:p w14:paraId="37567134" w14:textId="23AE273B" w:rsidR="00CA52A5" w:rsidRDefault="00CA52A5">
      <w:pPr>
        <w:pStyle w:val="TOC6"/>
        <w:rPr>
          <w:rFonts w:asciiTheme="minorHAnsi" w:eastAsiaTheme="minorEastAsia" w:hAnsiTheme="minorHAnsi" w:cstheme="minorBidi"/>
          <w:kern w:val="2"/>
          <w:sz w:val="22"/>
          <w:szCs w:val="22"/>
          <w14:ligatures w14:val="standardContextual"/>
        </w:rPr>
      </w:pPr>
      <w:r>
        <w:t>5.30.2.1.1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_Toc146796135 \h </w:instrText>
      </w:r>
      <w:r>
        <w:fldChar w:fldCharType="separate"/>
      </w:r>
      <w:r>
        <w:t>250</w:t>
      </w:r>
      <w:r>
        <w:fldChar w:fldCharType="end"/>
      </w:r>
    </w:p>
    <w:p w14:paraId="0A41B7F4" w14:textId="6C7734E9" w:rsidR="00CA52A5" w:rsidRDefault="00CA52A5">
      <w:pPr>
        <w:pStyle w:val="TOC6"/>
        <w:rPr>
          <w:rFonts w:asciiTheme="minorHAnsi" w:eastAsiaTheme="minorEastAsia" w:hAnsiTheme="minorHAnsi" w:cstheme="minorBidi"/>
          <w:kern w:val="2"/>
          <w:sz w:val="22"/>
          <w:szCs w:val="22"/>
          <w14:ligatures w14:val="standardContextual"/>
        </w:rPr>
      </w:pPr>
      <w:r>
        <w:t>5.30.2.1.2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_Toc146796136 \h </w:instrText>
      </w:r>
      <w:r>
        <w:fldChar w:fldCharType="separate"/>
      </w:r>
      <w:r>
        <w:t>250</w:t>
      </w:r>
      <w:r>
        <w:fldChar w:fldCharType="end"/>
      </w:r>
    </w:p>
    <w:p w14:paraId="163AB9E0" w14:textId="73891069" w:rsidR="00CA52A5" w:rsidRDefault="00CA52A5">
      <w:pPr>
        <w:pStyle w:val="TOC6"/>
        <w:rPr>
          <w:rFonts w:asciiTheme="minorHAnsi" w:eastAsiaTheme="minorEastAsia" w:hAnsiTheme="minorHAnsi" w:cstheme="minorBidi"/>
          <w:kern w:val="2"/>
          <w:sz w:val="22"/>
          <w:szCs w:val="22"/>
          <w14:ligatures w14:val="standardContextual"/>
        </w:rPr>
      </w:pPr>
      <w:r>
        <w:t>5.30.2.1.3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_Toc146796137 \h </w:instrText>
      </w:r>
      <w:r>
        <w:fldChar w:fldCharType="separate"/>
      </w:r>
      <w:r>
        <w:t>251</w:t>
      </w:r>
      <w:r>
        <w:fldChar w:fldCharType="end"/>
      </w:r>
    </w:p>
    <w:p w14:paraId="65F97C9F" w14:textId="2E143ECA" w:rsidR="00CA52A5" w:rsidRDefault="00CA52A5">
      <w:pPr>
        <w:pStyle w:val="TOC5"/>
        <w:rPr>
          <w:rFonts w:asciiTheme="minorHAnsi" w:eastAsiaTheme="minorEastAsia" w:hAnsiTheme="minorHAnsi" w:cstheme="minorBidi"/>
          <w:kern w:val="2"/>
          <w:sz w:val="22"/>
          <w:szCs w:val="22"/>
          <w14:ligatures w14:val="standardContextual"/>
        </w:rPr>
      </w:pPr>
      <w:r>
        <w:t>5.30.2.2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_Toc146796138 \h </w:instrText>
      </w:r>
      <w:r>
        <w:fldChar w:fldCharType="separate"/>
      </w:r>
      <w:r>
        <w:t>251</w:t>
      </w:r>
      <w:r>
        <w:fldChar w:fldCharType="end"/>
      </w:r>
    </w:p>
    <w:p w14:paraId="2F2ECD15" w14:textId="26F555E2" w:rsidR="00CA52A5" w:rsidRDefault="00CA52A5">
      <w:pPr>
        <w:pStyle w:val="TOC5"/>
        <w:rPr>
          <w:rFonts w:asciiTheme="minorHAnsi" w:eastAsiaTheme="minorEastAsia" w:hAnsiTheme="minorHAnsi" w:cstheme="minorBidi"/>
          <w:kern w:val="2"/>
          <w:sz w:val="22"/>
          <w:szCs w:val="22"/>
          <w14:ligatures w14:val="standardContextual"/>
        </w:rPr>
      </w:pPr>
      <w:r>
        <w:t>5.30.2.3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_Toc146796139 \h </w:instrText>
      </w:r>
      <w:r>
        <w:fldChar w:fldCharType="separate"/>
      </w:r>
      <w:r>
        <w:t>252</w:t>
      </w:r>
      <w:r>
        <w:fldChar w:fldCharType="end"/>
      </w:r>
    </w:p>
    <w:p w14:paraId="317E78FE" w14:textId="1B76AD60" w:rsidR="00CA52A5" w:rsidRDefault="00CA52A5">
      <w:pPr>
        <w:pStyle w:val="TOC5"/>
        <w:rPr>
          <w:rFonts w:asciiTheme="minorHAnsi" w:eastAsiaTheme="minorEastAsia" w:hAnsiTheme="minorHAnsi" w:cstheme="minorBidi"/>
          <w:kern w:val="2"/>
          <w:sz w:val="22"/>
          <w:szCs w:val="22"/>
          <w14:ligatures w14:val="standardContextual"/>
        </w:rPr>
      </w:pPr>
      <w:r>
        <w:t>5.30.2.4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_Toc146796140 \h </w:instrText>
      </w:r>
      <w:r>
        <w:fldChar w:fldCharType="separate"/>
      </w:r>
      <w:r>
        <w:t>255</w:t>
      </w:r>
      <w:r>
        <w:fldChar w:fldCharType="end"/>
      </w:r>
    </w:p>
    <w:p w14:paraId="5BF4845C" w14:textId="43F7F6EA" w:rsidR="00CA52A5" w:rsidRDefault="00CA52A5">
      <w:pPr>
        <w:pStyle w:val="TOC4"/>
        <w:rPr>
          <w:rFonts w:asciiTheme="minorHAnsi" w:eastAsiaTheme="minorEastAsia" w:hAnsiTheme="minorHAnsi" w:cstheme="minorBidi"/>
          <w:kern w:val="2"/>
          <w:sz w:val="22"/>
          <w:szCs w:val="22"/>
          <w14:ligatures w14:val="standardContextual"/>
        </w:rPr>
      </w:pPr>
      <w:r>
        <w:t>5.30.3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_Toc146796141 \h </w:instrText>
      </w:r>
      <w:r>
        <w:fldChar w:fldCharType="separate"/>
      </w:r>
      <w:r>
        <w:t>255</w:t>
      </w:r>
      <w:r>
        <w:fldChar w:fldCharType="end"/>
      </w:r>
    </w:p>
    <w:p w14:paraId="4E86A054" w14:textId="388EEAFF" w:rsidR="00CA52A5" w:rsidRDefault="00CA52A5">
      <w:pPr>
        <w:pStyle w:val="TOC5"/>
        <w:rPr>
          <w:rFonts w:asciiTheme="minorHAnsi" w:eastAsiaTheme="minorEastAsia" w:hAnsiTheme="minorHAnsi" w:cstheme="minorBidi"/>
          <w:kern w:val="2"/>
          <w:sz w:val="22"/>
          <w:szCs w:val="22"/>
          <w14:ligatures w14:val="standardContextual"/>
        </w:rPr>
      </w:pPr>
      <w:r>
        <w:t>5.30.3.1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_Toc146796142 \h </w:instrText>
      </w:r>
      <w:r>
        <w:fldChar w:fldCharType="separate"/>
      </w:r>
      <w:r>
        <w:t>255</w:t>
      </w:r>
      <w:r>
        <w:fldChar w:fldCharType="end"/>
      </w:r>
    </w:p>
    <w:p w14:paraId="1DC1875E" w14:textId="07AE655D" w:rsidR="00CA52A5" w:rsidRDefault="00CA52A5">
      <w:pPr>
        <w:pStyle w:val="TOC5"/>
        <w:rPr>
          <w:rFonts w:asciiTheme="minorHAnsi" w:eastAsiaTheme="minorEastAsia" w:hAnsiTheme="minorHAnsi" w:cstheme="minorBidi"/>
          <w:kern w:val="2"/>
          <w:sz w:val="22"/>
          <w:szCs w:val="22"/>
          <w14:ligatures w14:val="standardContextual"/>
        </w:rPr>
      </w:pPr>
      <w:r>
        <w:lastRenderedPageBreak/>
        <w:t>5.30.3.2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_Toc146796143 \h </w:instrText>
      </w:r>
      <w:r>
        <w:fldChar w:fldCharType="separate"/>
      </w:r>
      <w:r>
        <w:t>256</w:t>
      </w:r>
      <w:r>
        <w:fldChar w:fldCharType="end"/>
      </w:r>
    </w:p>
    <w:p w14:paraId="2472D440" w14:textId="126DF6F4" w:rsidR="00CA52A5" w:rsidRDefault="00CA52A5">
      <w:pPr>
        <w:pStyle w:val="TOC5"/>
        <w:rPr>
          <w:rFonts w:asciiTheme="minorHAnsi" w:eastAsiaTheme="minorEastAsia" w:hAnsiTheme="minorHAnsi" w:cstheme="minorBidi"/>
          <w:kern w:val="2"/>
          <w:sz w:val="22"/>
          <w:szCs w:val="22"/>
          <w14:ligatures w14:val="standardContextual"/>
        </w:rPr>
      </w:pPr>
      <w:r>
        <w:t>5.30.3.3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_Toc146796144 \h </w:instrText>
      </w:r>
      <w:r>
        <w:fldChar w:fldCharType="separate"/>
      </w:r>
      <w:r>
        <w:t>258</w:t>
      </w:r>
      <w:r>
        <w:fldChar w:fldCharType="end"/>
      </w:r>
    </w:p>
    <w:p w14:paraId="64457071" w14:textId="6023D3B8" w:rsidR="00CA52A5" w:rsidRDefault="00CA52A5">
      <w:pPr>
        <w:pStyle w:val="TOC4"/>
        <w:rPr>
          <w:rFonts w:asciiTheme="minorHAnsi" w:eastAsiaTheme="minorEastAsia" w:hAnsiTheme="minorHAnsi" w:cstheme="minorBidi"/>
          <w:kern w:val="2"/>
          <w:sz w:val="22"/>
          <w:szCs w:val="22"/>
          <w14:ligatures w14:val="standardContextual"/>
        </w:rPr>
      </w:pPr>
      <w:r>
        <w:t>5.30.4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_Toc146796145 \h </w:instrText>
      </w:r>
      <w:r>
        <w:fldChar w:fldCharType="separate"/>
      </w:r>
      <w:r>
        <w:t>258</w:t>
      </w:r>
      <w:r>
        <w:fldChar w:fldCharType="end"/>
      </w:r>
    </w:p>
    <w:p w14:paraId="56F78D0B" w14:textId="0B0ADBBC" w:rsidR="00CA52A5" w:rsidRDefault="00CA52A5">
      <w:pPr>
        <w:pStyle w:val="TOC4"/>
        <w:rPr>
          <w:rFonts w:asciiTheme="minorHAnsi" w:eastAsiaTheme="minorEastAsia" w:hAnsiTheme="minorHAnsi" w:cstheme="minorBidi"/>
          <w:kern w:val="2"/>
          <w:sz w:val="22"/>
          <w:szCs w:val="22"/>
          <w14:ligatures w14:val="standardContextual"/>
        </w:rPr>
      </w:pPr>
      <w:r>
        <w:t>5.30.5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_Toc146796146 \h </w:instrText>
      </w:r>
      <w:r>
        <w:fldChar w:fldCharType="separate"/>
      </w:r>
      <w:r>
        <w:t>259</w:t>
      </w:r>
      <w:r>
        <w:fldChar w:fldCharType="end"/>
      </w:r>
    </w:p>
    <w:p w14:paraId="71EAD1B5" w14:textId="2ED6BC7A" w:rsidR="00CA52A5" w:rsidRDefault="00CA52A5">
      <w:pPr>
        <w:pStyle w:val="TOC4"/>
        <w:rPr>
          <w:rFonts w:asciiTheme="minorHAnsi" w:eastAsiaTheme="minorEastAsia" w:hAnsiTheme="minorHAnsi" w:cstheme="minorBidi"/>
          <w:kern w:val="2"/>
          <w:sz w:val="22"/>
          <w:szCs w:val="22"/>
          <w14:ligatures w14:val="standardContextual"/>
        </w:rPr>
      </w:pPr>
      <w:r>
        <w:t>5.30.6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_Toc146796147 \h </w:instrText>
      </w:r>
      <w:r>
        <w:fldChar w:fldCharType="separate"/>
      </w:r>
      <w:r>
        <w:t>260</w:t>
      </w:r>
      <w:r>
        <w:fldChar w:fldCharType="end"/>
      </w:r>
    </w:p>
    <w:p w14:paraId="587C107A" w14:textId="60E65BB8" w:rsidR="00CA52A5" w:rsidRDefault="00CA52A5">
      <w:pPr>
        <w:pStyle w:val="TOC3"/>
        <w:rPr>
          <w:rFonts w:asciiTheme="minorHAnsi" w:eastAsiaTheme="minorEastAsia" w:hAnsiTheme="minorHAnsi" w:cstheme="minorBidi"/>
          <w:kern w:val="2"/>
          <w:sz w:val="22"/>
          <w:szCs w:val="22"/>
          <w14:ligatures w14:val="standardContextual"/>
        </w:rPr>
      </w:pPr>
      <w:r>
        <w:t>5.31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_Toc146796148 \h </w:instrText>
      </w:r>
      <w:r>
        <w:fldChar w:fldCharType="separate"/>
      </w:r>
      <w:r>
        <w:t>260</w:t>
      </w:r>
      <w:r>
        <w:fldChar w:fldCharType="end"/>
      </w:r>
    </w:p>
    <w:p w14:paraId="2A90FEC0" w14:textId="62E4C183" w:rsidR="00CA52A5" w:rsidRDefault="00CA52A5">
      <w:pPr>
        <w:pStyle w:val="TOC4"/>
        <w:rPr>
          <w:rFonts w:asciiTheme="minorHAnsi" w:eastAsiaTheme="minorEastAsia" w:hAnsiTheme="minorHAnsi" w:cstheme="minorBidi"/>
          <w:kern w:val="2"/>
          <w:sz w:val="22"/>
          <w:szCs w:val="22"/>
          <w14:ligatures w14:val="standardContextual"/>
        </w:rPr>
      </w:pPr>
      <w:r>
        <w:t>5.31.1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_Toc146796149 \h </w:instrText>
      </w:r>
      <w:r>
        <w:fldChar w:fldCharType="separate"/>
      </w:r>
      <w:r>
        <w:t>260</w:t>
      </w:r>
      <w:r>
        <w:fldChar w:fldCharType="end"/>
      </w:r>
    </w:p>
    <w:p w14:paraId="1789CAD8" w14:textId="01E94789" w:rsidR="00CA52A5" w:rsidRDefault="00CA52A5">
      <w:pPr>
        <w:pStyle w:val="TOC4"/>
        <w:rPr>
          <w:rFonts w:asciiTheme="minorHAnsi" w:eastAsiaTheme="minorEastAsia" w:hAnsiTheme="minorHAnsi" w:cstheme="minorBidi"/>
          <w:kern w:val="2"/>
          <w:sz w:val="22"/>
          <w:szCs w:val="22"/>
          <w14:ligatures w14:val="standardContextual"/>
        </w:rPr>
      </w:pPr>
      <w:r>
        <w:t>5.31.2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_Toc146796150 \h </w:instrText>
      </w:r>
      <w:r>
        <w:fldChar w:fldCharType="separate"/>
      </w:r>
      <w:r>
        <w:t>262</w:t>
      </w:r>
      <w:r>
        <w:fldChar w:fldCharType="end"/>
      </w:r>
    </w:p>
    <w:p w14:paraId="1C3771B3" w14:textId="276044FE" w:rsidR="00CA52A5" w:rsidRDefault="00CA52A5">
      <w:pPr>
        <w:pStyle w:val="TOC4"/>
        <w:rPr>
          <w:rFonts w:asciiTheme="minorHAnsi" w:eastAsiaTheme="minorEastAsia" w:hAnsiTheme="minorHAnsi" w:cstheme="minorBidi"/>
          <w:kern w:val="2"/>
          <w:sz w:val="22"/>
          <w:szCs w:val="22"/>
          <w14:ligatures w14:val="standardContextual"/>
        </w:rPr>
      </w:pPr>
      <w:r>
        <w:t>5.31.3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_Toc146796151 \h </w:instrText>
      </w:r>
      <w:r>
        <w:fldChar w:fldCharType="separate"/>
      </w:r>
      <w:r>
        <w:t>264</w:t>
      </w:r>
      <w:r>
        <w:fldChar w:fldCharType="end"/>
      </w:r>
    </w:p>
    <w:p w14:paraId="1611A078" w14:textId="46247205" w:rsidR="00CA52A5" w:rsidRDefault="00CA52A5">
      <w:pPr>
        <w:pStyle w:val="TOC3"/>
        <w:rPr>
          <w:rFonts w:asciiTheme="minorHAnsi" w:eastAsiaTheme="minorEastAsia" w:hAnsiTheme="minorHAnsi" w:cstheme="minorBidi"/>
          <w:kern w:val="2"/>
          <w:sz w:val="22"/>
          <w:szCs w:val="22"/>
          <w14:ligatures w14:val="standardContextual"/>
        </w:rPr>
      </w:pPr>
      <w:r>
        <w:t>5.32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_Toc146796152 \h </w:instrText>
      </w:r>
      <w:r>
        <w:fldChar w:fldCharType="separate"/>
      </w:r>
      <w:r>
        <w:t>264</w:t>
      </w:r>
      <w:r>
        <w:fldChar w:fldCharType="end"/>
      </w:r>
    </w:p>
    <w:p w14:paraId="3D45D72A" w14:textId="72022BAD" w:rsidR="00CA52A5" w:rsidRDefault="00CA52A5">
      <w:pPr>
        <w:pStyle w:val="TOC4"/>
        <w:rPr>
          <w:rFonts w:asciiTheme="minorHAnsi" w:eastAsiaTheme="minorEastAsia" w:hAnsiTheme="minorHAnsi" w:cstheme="minorBidi"/>
          <w:kern w:val="2"/>
          <w:sz w:val="22"/>
          <w:szCs w:val="22"/>
          <w14:ligatures w14:val="standardContextual"/>
        </w:rPr>
      </w:pPr>
      <w:r>
        <w:t>5.32.1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_Toc146796153 \h </w:instrText>
      </w:r>
      <w:r>
        <w:fldChar w:fldCharType="separate"/>
      </w:r>
      <w:r>
        <w:t>264</w:t>
      </w:r>
      <w:r>
        <w:fldChar w:fldCharType="end"/>
      </w:r>
    </w:p>
    <w:p w14:paraId="3B5C293F" w14:textId="23BF7054" w:rsidR="00CA52A5" w:rsidRDefault="00CA52A5">
      <w:pPr>
        <w:pStyle w:val="TOC4"/>
        <w:rPr>
          <w:rFonts w:asciiTheme="minorHAnsi" w:eastAsiaTheme="minorEastAsia" w:hAnsiTheme="minorHAnsi" w:cstheme="minorBidi"/>
          <w:kern w:val="2"/>
          <w:sz w:val="22"/>
          <w:szCs w:val="22"/>
          <w14:ligatures w14:val="standardContextual"/>
        </w:rPr>
      </w:pPr>
      <w:r>
        <w:t>5.32.2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_Toc146796154 \h </w:instrText>
      </w:r>
      <w:r>
        <w:fldChar w:fldCharType="separate"/>
      </w:r>
      <w:r>
        <w:t>264</w:t>
      </w:r>
      <w:r>
        <w:fldChar w:fldCharType="end"/>
      </w:r>
    </w:p>
    <w:p w14:paraId="59A71832" w14:textId="51AA5FEF" w:rsidR="00CA52A5" w:rsidRDefault="00CA52A5">
      <w:pPr>
        <w:pStyle w:val="TOC4"/>
        <w:rPr>
          <w:rFonts w:asciiTheme="minorHAnsi" w:eastAsiaTheme="minorEastAsia" w:hAnsiTheme="minorHAnsi" w:cstheme="minorBidi"/>
          <w:kern w:val="2"/>
          <w:sz w:val="22"/>
          <w:szCs w:val="22"/>
          <w14:ligatures w14:val="standardContextual"/>
        </w:rPr>
      </w:pPr>
      <w:r>
        <w:t>5.32.3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_Toc146796155 \h </w:instrText>
      </w:r>
      <w:r>
        <w:fldChar w:fldCharType="separate"/>
      </w:r>
      <w:r>
        <w:t>265</w:t>
      </w:r>
      <w:r>
        <w:fldChar w:fldCharType="end"/>
      </w:r>
    </w:p>
    <w:p w14:paraId="7A582CD9" w14:textId="2F6E17DC" w:rsidR="00CA52A5" w:rsidRDefault="00CA52A5">
      <w:pPr>
        <w:pStyle w:val="TOC3"/>
        <w:rPr>
          <w:rFonts w:asciiTheme="minorHAnsi" w:eastAsiaTheme="minorEastAsia" w:hAnsiTheme="minorHAnsi" w:cstheme="minorBidi"/>
          <w:kern w:val="2"/>
          <w:sz w:val="22"/>
          <w:szCs w:val="22"/>
          <w14:ligatures w14:val="standardContextual"/>
        </w:rPr>
      </w:pPr>
      <w:r>
        <w:t>5.33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_Toc146796156 \h </w:instrText>
      </w:r>
      <w:r>
        <w:fldChar w:fldCharType="separate"/>
      </w:r>
      <w:r>
        <w:t>265</w:t>
      </w:r>
      <w:r>
        <w:fldChar w:fldCharType="end"/>
      </w:r>
    </w:p>
    <w:p w14:paraId="23BD763F" w14:textId="604E4E4F" w:rsidR="00CA52A5" w:rsidRDefault="00CA52A5">
      <w:pPr>
        <w:pStyle w:val="TOC4"/>
        <w:rPr>
          <w:rFonts w:asciiTheme="minorHAnsi" w:eastAsiaTheme="minorEastAsia" w:hAnsiTheme="minorHAnsi" w:cstheme="minorBidi"/>
          <w:kern w:val="2"/>
          <w:sz w:val="22"/>
          <w:szCs w:val="22"/>
          <w14:ligatures w14:val="standardContextual"/>
        </w:rPr>
      </w:pPr>
      <w:r>
        <w:t>5.33.1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_Toc146796157 \h </w:instrText>
      </w:r>
      <w:r>
        <w:fldChar w:fldCharType="separate"/>
      </w:r>
      <w:r>
        <w:t>265</w:t>
      </w:r>
      <w:r>
        <w:fldChar w:fldCharType="end"/>
      </w:r>
    </w:p>
    <w:p w14:paraId="366E1AA4" w14:textId="511438CA" w:rsidR="00CA52A5" w:rsidRDefault="00CA52A5">
      <w:pPr>
        <w:pStyle w:val="TOC4"/>
        <w:rPr>
          <w:rFonts w:asciiTheme="minorHAnsi" w:eastAsiaTheme="minorEastAsia" w:hAnsiTheme="minorHAnsi" w:cstheme="minorBidi"/>
          <w:kern w:val="2"/>
          <w:sz w:val="22"/>
          <w:szCs w:val="22"/>
          <w14:ligatures w14:val="standardContextual"/>
        </w:rPr>
      </w:pPr>
      <w:r>
        <w:t>5.33.2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_Toc146796158 \h </w:instrText>
      </w:r>
      <w:r>
        <w:fldChar w:fldCharType="separate"/>
      </w:r>
      <w:r>
        <w:t>266</w:t>
      </w:r>
      <w:r>
        <w:fldChar w:fldCharType="end"/>
      </w:r>
    </w:p>
    <w:p w14:paraId="3900D18E" w14:textId="4B476663" w:rsidR="00CA52A5" w:rsidRDefault="00CA52A5">
      <w:pPr>
        <w:pStyle w:val="TOC4"/>
        <w:rPr>
          <w:rFonts w:asciiTheme="minorHAnsi" w:eastAsiaTheme="minorEastAsia" w:hAnsiTheme="minorHAnsi" w:cstheme="minorBidi"/>
          <w:kern w:val="2"/>
          <w:sz w:val="22"/>
          <w:szCs w:val="22"/>
          <w14:ligatures w14:val="standardContextual"/>
        </w:rPr>
      </w:pPr>
      <w:r>
        <w:t>5.33.3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_Toc146796159 \h </w:instrText>
      </w:r>
      <w:r>
        <w:fldChar w:fldCharType="separate"/>
      </w:r>
      <w:r>
        <w:t>266</w:t>
      </w:r>
      <w:r>
        <w:fldChar w:fldCharType="end"/>
      </w:r>
    </w:p>
    <w:p w14:paraId="6F741577" w14:textId="237FE868" w:rsidR="00CA52A5" w:rsidRDefault="00CA52A5">
      <w:pPr>
        <w:pStyle w:val="TOC4"/>
        <w:rPr>
          <w:rFonts w:asciiTheme="minorHAnsi" w:eastAsiaTheme="minorEastAsia" w:hAnsiTheme="minorHAnsi" w:cstheme="minorBidi"/>
          <w:kern w:val="2"/>
          <w:sz w:val="22"/>
          <w:szCs w:val="22"/>
          <w14:ligatures w14:val="standardContextual"/>
        </w:rPr>
      </w:pPr>
      <w:r>
        <w:t>5.33.4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_Toc146796160 \h </w:instrText>
      </w:r>
      <w:r>
        <w:fldChar w:fldCharType="separate"/>
      </w:r>
      <w:r>
        <w:t>267</w:t>
      </w:r>
      <w:r>
        <w:fldChar w:fldCharType="end"/>
      </w:r>
    </w:p>
    <w:p w14:paraId="5368711D" w14:textId="3DBB129B" w:rsidR="00CA52A5" w:rsidRDefault="00CA52A5">
      <w:pPr>
        <w:pStyle w:val="TOC3"/>
        <w:rPr>
          <w:rFonts w:asciiTheme="minorHAnsi" w:eastAsiaTheme="minorEastAsia" w:hAnsiTheme="minorHAnsi" w:cstheme="minorBidi"/>
          <w:kern w:val="2"/>
          <w:sz w:val="22"/>
          <w:szCs w:val="22"/>
          <w14:ligatures w14:val="standardContextual"/>
        </w:rPr>
      </w:pPr>
      <w:r>
        <w:t>5.34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_Toc146796161 \h </w:instrText>
      </w:r>
      <w:r>
        <w:fldChar w:fldCharType="separate"/>
      </w:r>
      <w:r>
        <w:t>267</w:t>
      </w:r>
      <w:r>
        <w:fldChar w:fldCharType="end"/>
      </w:r>
    </w:p>
    <w:p w14:paraId="68C83B2D" w14:textId="3539FB12" w:rsidR="00CA52A5" w:rsidRDefault="00CA52A5">
      <w:pPr>
        <w:pStyle w:val="TOC4"/>
        <w:rPr>
          <w:rFonts w:asciiTheme="minorHAnsi" w:eastAsiaTheme="minorEastAsia" w:hAnsiTheme="minorHAnsi" w:cstheme="minorBidi"/>
          <w:kern w:val="2"/>
          <w:sz w:val="22"/>
          <w:szCs w:val="22"/>
          <w14:ligatures w14:val="standardContextual"/>
        </w:rPr>
      </w:pPr>
      <w:r>
        <w:t>5.34.1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_Toc146796162 \h </w:instrText>
      </w:r>
      <w:r>
        <w:fldChar w:fldCharType="separate"/>
      </w:r>
      <w:r>
        <w:t>267</w:t>
      </w:r>
      <w:r>
        <w:fldChar w:fldCharType="end"/>
      </w:r>
    </w:p>
    <w:p w14:paraId="64931ECA" w14:textId="724531C7" w:rsidR="00CA52A5" w:rsidRDefault="00CA52A5">
      <w:pPr>
        <w:pStyle w:val="TOC4"/>
        <w:rPr>
          <w:rFonts w:asciiTheme="minorHAnsi" w:eastAsiaTheme="minorEastAsia" w:hAnsiTheme="minorHAnsi" w:cstheme="minorBidi"/>
          <w:kern w:val="2"/>
          <w:sz w:val="22"/>
          <w:szCs w:val="22"/>
          <w14:ligatures w14:val="standardContextual"/>
        </w:rPr>
      </w:pPr>
      <w:r>
        <w:t>5.34.2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_Toc146796163 \h </w:instrText>
      </w:r>
      <w:r>
        <w:fldChar w:fldCharType="separate"/>
      </w:r>
      <w:r>
        <w:t>268</w:t>
      </w:r>
      <w:r>
        <w:fldChar w:fldCharType="end"/>
      </w:r>
    </w:p>
    <w:p w14:paraId="7B11055E" w14:textId="766AC14A" w:rsidR="00CA52A5" w:rsidRDefault="00CA52A5">
      <w:pPr>
        <w:pStyle w:val="TOC4"/>
        <w:rPr>
          <w:rFonts w:asciiTheme="minorHAnsi" w:eastAsiaTheme="minorEastAsia" w:hAnsiTheme="minorHAnsi" w:cstheme="minorBidi"/>
          <w:kern w:val="2"/>
          <w:sz w:val="22"/>
          <w:szCs w:val="22"/>
          <w14:ligatures w14:val="standardContextual"/>
        </w:rPr>
      </w:pPr>
      <w:r>
        <w:t>5.34.3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_Toc146796164 \h </w:instrText>
      </w:r>
      <w:r>
        <w:fldChar w:fldCharType="separate"/>
      </w:r>
      <w:r>
        <w:t>268</w:t>
      </w:r>
      <w:r>
        <w:fldChar w:fldCharType="end"/>
      </w:r>
    </w:p>
    <w:p w14:paraId="5707ED1E" w14:textId="744F848B" w:rsidR="00CA52A5" w:rsidRDefault="00CA52A5">
      <w:pPr>
        <w:pStyle w:val="TOC5"/>
        <w:rPr>
          <w:rFonts w:asciiTheme="minorHAnsi" w:eastAsiaTheme="minorEastAsia" w:hAnsiTheme="minorHAnsi" w:cstheme="minorBidi"/>
          <w:kern w:val="2"/>
          <w:sz w:val="22"/>
          <w:szCs w:val="22"/>
          <w14:ligatures w14:val="standardContextual"/>
        </w:rPr>
      </w:pPr>
      <w:r>
        <w:t>5.34.3.1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_Toc146796165 \h </w:instrText>
      </w:r>
      <w:r>
        <w:fldChar w:fldCharType="separate"/>
      </w:r>
      <w:r>
        <w:t>268</w:t>
      </w:r>
      <w:r>
        <w:fldChar w:fldCharType="end"/>
      </w:r>
    </w:p>
    <w:p w14:paraId="66208F68" w14:textId="62EEC98F" w:rsidR="00CA52A5" w:rsidRDefault="00CA52A5">
      <w:pPr>
        <w:pStyle w:val="TOC5"/>
        <w:rPr>
          <w:rFonts w:asciiTheme="minorHAnsi" w:eastAsiaTheme="minorEastAsia" w:hAnsiTheme="minorHAnsi" w:cstheme="minorBidi"/>
          <w:kern w:val="2"/>
          <w:sz w:val="22"/>
          <w:szCs w:val="22"/>
          <w14:ligatures w14:val="standardContextual"/>
        </w:rPr>
      </w:pPr>
      <w:r>
        <w:t>5.34.3.2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_Toc146796166 \h </w:instrText>
      </w:r>
      <w:r>
        <w:fldChar w:fldCharType="separate"/>
      </w:r>
      <w:r>
        <w:t>270</w:t>
      </w:r>
      <w:r>
        <w:fldChar w:fldCharType="end"/>
      </w:r>
    </w:p>
    <w:p w14:paraId="0A2A7E1F" w14:textId="28773613" w:rsidR="00CA52A5" w:rsidRDefault="00CA52A5">
      <w:pPr>
        <w:pStyle w:val="TOC4"/>
        <w:rPr>
          <w:rFonts w:asciiTheme="minorHAnsi" w:eastAsiaTheme="minorEastAsia" w:hAnsiTheme="minorHAnsi" w:cstheme="minorBidi"/>
          <w:kern w:val="2"/>
          <w:sz w:val="22"/>
          <w:szCs w:val="22"/>
          <w14:ligatures w14:val="standardContextual"/>
        </w:rPr>
      </w:pPr>
      <w:r>
        <w:t>5.34.4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_Toc146796167 \h </w:instrText>
      </w:r>
      <w:r>
        <w:fldChar w:fldCharType="separate"/>
      </w:r>
      <w:r>
        <w:t>272</w:t>
      </w:r>
      <w:r>
        <w:fldChar w:fldCharType="end"/>
      </w:r>
    </w:p>
    <w:p w14:paraId="1B352FF9" w14:textId="11474ABD" w:rsidR="00CA52A5" w:rsidRDefault="00CA52A5">
      <w:pPr>
        <w:pStyle w:val="TOC4"/>
        <w:rPr>
          <w:rFonts w:asciiTheme="minorHAnsi" w:eastAsiaTheme="minorEastAsia" w:hAnsiTheme="minorHAnsi" w:cstheme="minorBidi"/>
          <w:kern w:val="2"/>
          <w:sz w:val="22"/>
          <w:szCs w:val="22"/>
          <w14:ligatures w14:val="standardContextual"/>
        </w:rPr>
      </w:pPr>
      <w:r>
        <w:t>5.34.5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_Toc146796168 \h </w:instrText>
      </w:r>
      <w:r>
        <w:fldChar w:fldCharType="separate"/>
      </w:r>
      <w:r>
        <w:t>272</w:t>
      </w:r>
      <w:r>
        <w:fldChar w:fldCharType="end"/>
      </w:r>
    </w:p>
    <w:p w14:paraId="627E2C96" w14:textId="3E27E2D0" w:rsidR="00CA52A5" w:rsidRDefault="00CA52A5">
      <w:pPr>
        <w:pStyle w:val="TOC4"/>
        <w:rPr>
          <w:rFonts w:asciiTheme="minorHAnsi" w:eastAsiaTheme="minorEastAsia" w:hAnsiTheme="minorHAnsi" w:cstheme="minorBidi"/>
          <w:kern w:val="2"/>
          <w:sz w:val="22"/>
          <w:szCs w:val="22"/>
          <w14:ligatures w14:val="standardContextual"/>
        </w:rPr>
      </w:pPr>
      <w:r>
        <w:t>5.34.6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_Toc146796169 \h </w:instrText>
      </w:r>
      <w:r>
        <w:fldChar w:fldCharType="separate"/>
      </w:r>
      <w:r>
        <w:t>273</w:t>
      </w:r>
      <w:r>
        <w:fldChar w:fldCharType="end"/>
      </w:r>
    </w:p>
    <w:p w14:paraId="1D815B20" w14:textId="39C7BD61" w:rsidR="00CA52A5" w:rsidRDefault="00CA52A5">
      <w:pPr>
        <w:pStyle w:val="TOC3"/>
        <w:rPr>
          <w:rFonts w:asciiTheme="minorHAnsi" w:eastAsiaTheme="minorEastAsia" w:hAnsiTheme="minorHAnsi" w:cstheme="minorBidi"/>
          <w:kern w:val="2"/>
          <w:sz w:val="22"/>
          <w:szCs w:val="22"/>
          <w14:ligatures w14:val="standardContextual"/>
        </w:rPr>
      </w:pPr>
      <w:r>
        <w:t>5.35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_Toc146796170 \h </w:instrText>
      </w:r>
      <w:r>
        <w:fldChar w:fldCharType="separate"/>
      </w:r>
      <w:r>
        <w:t>273</w:t>
      </w:r>
      <w:r>
        <w:fldChar w:fldCharType="end"/>
      </w:r>
    </w:p>
    <w:p w14:paraId="06918BEF" w14:textId="12B793A5" w:rsidR="00CA52A5" w:rsidRDefault="00CA52A5">
      <w:pPr>
        <w:pStyle w:val="TOC4"/>
        <w:rPr>
          <w:rFonts w:asciiTheme="minorHAnsi" w:eastAsiaTheme="minorEastAsia" w:hAnsiTheme="minorHAnsi" w:cstheme="minorBidi"/>
          <w:kern w:val="2"/>
          <w:sz w:val="22"/>
          <w:szCs w:val="22"/>
          <w14:ligatures w14:val="standardContextual"/>
        </w:rPr>
      </w:pPr>
      <w:r>
        <w:t>5.35.1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_Toc146796171 \h </w:instrText>
      </w:r>
      <w:r>
        <w:fldChar w:fldCharType="separate"/>
      </w:r>
      <w:r>
        <w:t>273</w:t>
      </w:r>
      <w:r>
        <w:fldChar w:fldCharType="end"/>
      </w:r>
    </w:p>
    <w:p w14:paraId="18B1F0DF" w14:textId="3DB83A3D" w:rsidR="00CA52A5" w:rsidRDefault="00CA52A5">
      <w:pPr>
        <w:pStyle w:val="TOC4"/>
        <w:rPr>
          <w:rFonts w:asciiTheme="minorHAnsi" w:eastAsiaTheme="minorEastAsia" w:hAnsiTheme="minorHAnsi" w:cstheme="minorBidi"/>
          <w:kern w:val="2"/>
          <w:sz w:val="22"/>
          <w:szCs w:val="22"/>
          <w14:ligatures w14:val="standardContextual"/>
        </w:rPr>
      </w:pPr>
      <w:r>
        <w:t>5.35.2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_Toc146796172 \h </w:instrText>
      </w:r>
      <w:r>
        <w:fldChar w:fldCharType="separate"/>
      </w:r>
      <w:r>
        <w:t>273</w:t>
      </w:r>
      <w:r>
        <w:fldChar w:fldCharType="end"/>
      </w:r>
    </w:p>
    <w:p w14:paraId="7D725275" w14:textId="4CD2596E" w:rsidR="00CA52A5" w:rsidRDefault="00CA52A5">
      <w:pPr>
        <w:pStyle w:val="TOC4"/>
        <w:rPr>
          <w:rFonts w:asciiTheme="minorHAnsi" w:eastAsiaTheme="minorEastAsia" w:hAnsiTheme="minorHAnsi" w:cstheme="minorBidi"/>
          <w:kern w:val="2"/>
          <w:sz w:val="22"/>
          <w:szCs w:val="22"/>
          <w14:ligatures w14:val="standardContextual"/>
        </w:rPr>
      </w:pPr>
      <w:r>
        <w:t>5.35.3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_Toc146796173 \h </w:instrText>
      </w:r>
      <w:r>
        <w:fldChar w:fldCharType="separate"/>
      </w:r>
      <w:r>
        <w:t>274</w:t>
      </w:r>
      <w:r>
        <w:fldChar w:fldCharType="end"/>
      </w:r>
    </w:p>
    <w:p w14:paraId="25D23C3B" w14:textId="568B0C7C" w:rsidR="00CA52A5" w:rsidRDefault="00CA52A5">
      <w:pPr>
        <w:pStyle w:val="TOC3"/>
        <w:rPr>
          <w:rFonts w:asciiTheme="minorHAnsi" w:eastAsiaTheme="minorEastAsia" w:hAnsiTheme="minorHAnsi" w:cstheme="minorBidi"/>
          <w:kern w:val="2"/>
          <w:sz w:val="22"/>
          <w:szCs w:val="22"/>
          <w14:ligatures w14:val="standardContextual"/>
        </w:rPr>
      </w:pPr>
      <w:r>
        <w:t>5.36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_Toc146796174 \h </w:instrText>
      </w:r>
      <w:r>
        <w:fldChar w:fldCharType="separate"/>
      </w:r>
      <w:r>
        <w:t>274</w:t>
      </w:r>
      <w:r>
        <w:fldChar w:fldCharType="end"/>
      </w:r>
    </w:p>
    <w:p w14:paraId="0D5D624D" w14:textId="3AC15557" w:rsidR="00CA52A5" w:rsidRDefault="00CA52A5">
      <w:pPr>
        <w:pStyle w:val="TOC4"/>
        <w:rPr>
          <w:rFonts w:asciiTheme="minorHAnsi" w:eastAsiaTheme="minorEastAsia" w:hAnsiTheme="minorHAnsi" w:cstheme="minorBidi"/>
          <w:kern w:val="2"/>
          <w:sz w:val="22"/>
          <w:szCs w:val="22"/>
          <w14:ligatures w14:val="standardContextual"/>
        </w:rPr>
      </w:pPr>
      <w:r>
        <w:t>5.36.1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_Toc146796175 \h </w:instrText>
      </w:r>
      <w:r>
        <w:fldChar w:fldCharType="separate"/>
      </w:r>
      <w:r>
        <w:t>274</w:t>
      </w:r>
      <w:r>
        <w:fldChar w:fldCharType="end"/>
      </w:r>
    </w:p>
    <w:p w14:paraId="5290E6A8" w14:textId="344E5181" w:rsidR="00CA52A5" w:rsidRDefault="00CA52A5">
      <w:pPr>
        <w:pStyle w:val="TOC4"/>
        <w:rPr>
          <w:rFonts w:asciiTheme="minorHAnsi" w:eastAsiaTheme="minorEastAsia" w:hAnsiTheme="minorHAnsi" w:cstheme="minorBidi"/>
          <w:kern w:val="2"/>
          <w:sz w:val="22"/>
          <w:szCs w:val="22"/>
          <w14:ligatures w14:val="standardContextual"/>
        </w:rPr>
      </w:pPr>
      <w:r>
        <w:t>5.36.2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_Toc146796176 \h </w:instrText>
      </w:r>
      <w:r>
        <w:fldChar w:fldCharType="separate"/>
      </w:r>
      <w:r>
        <w:t>274</w:t>
      </w:r>
      <w:r>
        <w:fldChar w:fldCharType="end"/>
      </w:r>
    </w:p>
    <w:p w14:paraId="1BEDAE33" w14:textId="0BD92DC6" w:rsidR="00CA52A5" w:rsidRDefault="00CA52A5">
      <w:pPr>
        <w:pStyle w:val="TOC4"/>
        <w:rPr>
          <w:rFonts w:asciiTheme="minorHAnsi" w:eastAsiaTheme="minorEastAsia" w:hAnsiTheme="minorHAnsi" w:cstheme="minorBidi"/>
          <w:kern w:val="2"/>
          <w:sz w:val="22"/>
          <w:szCs w:val="22"/>
          <w14:ligatures w14:val="standardContextual"/>
        </w:rPr>
      </w:pPr>
      <w:r>
        <w:t>5.36.3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_Toc146796177 \h </w:instrText>
      </w:r>
      <w:r>
        <w:fldChar w:fldCharType="separate"/>
      </w:r>
      <w:r>
        <w:t>276</w:t>
      </w:r>
      <w:r>
        <w:fldChar w:fldCharType="end"/>
      </w:r>
    </w:p>
    <w:p w14:paraId="084094FA" w14:textId="282FC862" w:rsidR="00CA52A5" w:rsidRDefault="00CA52A5">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_Toc146796178 \h </w:instrText>
      </w:r>
      <w:r>
        <w:fldChar w:fldCharType="separate"/>
      </w:r>
      <w:r>
        <w:t>276</w:t>
      </w:r>
      <w:r>
        <w:fldChar w:fldCharType="end"/>
      </w:r>
    </w:p>
    <w:p w14:paraId="309FE202" w14:textId="40B1D9A5" w:rsidR="00CA52A5" w:rsidRDefault="00CA52A5">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_Toc146796179 \h </w:instrText>
      </w:r>
      <w:r>
        <w:fldChar w:fldCharType="separate"/>
      </w:r>
      <w:r>
        <w:t>276</w:t>
      </w:r>
      <w:r>
        <w:fldChar w:fldCharType="end"/>
      </w:r>
    </w:p>
    <w:p w14:paraId="00AE407F" w14:textId="06BEC32F" w:rsidR="00CA52A5" w:rsidRDefault="00CA52A5">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_Toc146796180 \h </w:instrText>
      </w:r>
      <w:r>
        <w:fldChar w:fldCharType="separate"/>
      </w:r>
      <w:r>
        <w:t>276</w:t>
      </w:r>
      <w:r>
        <w:fldChar w:fldCharType="end"/>
      </w:r>
    </w:p>
    <w:p w14:paraId="37ECEC7A" w14:textId="5611020D" w:rsidR="00CA52A5" w:rsidRDefault="00CA52A5">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_Toc146796181 \h </w:instrText>
      </w:r>
      <w:r>
        <w:fldChar w:fldCharType="separate"/>
      </w:r>
      <w:r>
        <w:t>276</w:t>
      </w:r>
      <w:r>
        <w:fldChar w:fldCharType="end"/>
      </w:r>
    </w:p>
    <w:p w14:paraId="1738E1D6" w14:textId="085F291B" w:rsidR="00CA52A5" w:rsidRDefault="00CA52A5">
      <w:pPr>
        <w:pStyle w:val="TOC5"/>
        <w:rPr>
          <w:rFonts w:asciiTheme="minorHAnsi" w:eastAsiaTheme="minorEastAsia" w:hAnsiTheme="minorHAnsi" w:cstheme="minorBidi"/>
          <w:kern w:val="2"/>
          <w:sz w:val="22"/>
          <w:szCs w:val="22"/>
          <w14:ligatures w14:val="standardContextual"/>
        </w:rPr>
      </w:pPr>
      <w:r>
        <w:t>6.1.2.1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_Toc146796182 \h </w:instrText>
      </w:r>
      <w:r>
        <w:fldChar w:fldCharType="separate"/>
      </w:r>
      <w:r>
        <w:t>276</w:t>
      </w:r>
      <w:r>
        <w:fldChar w:fldCharType="end"/>
      </w:r>
    </w:p>
    <w:p w14:paraId="7C3C81B1" w14:textId="6617FBEE" w:rsidR="00CA52A5" w:rsidRDefault="00CA52A5">
      <w:pPr>
        <w:pStyle w:val="TOC5"/>
        <w:rPr>
          <w:rFonts w:asciiTheme="minorHAnsi" w:eastAsiaTheme="minorEastAsia" w:hAnsiTheme="minorHAnsi" w:cstheme="minorBidi"/>
          <w:kern w:val="2"/>
          <w:sz w:val="22"/>
          <w:szCs w:val="22"/>
          <w14:ligatures w14:val="standardContextual"/>
        </w:rPr>
      </w:pPr>
      <w:r>
        <w:t>6.1.2.2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_Toc146796183 \h </w:instrText>
      </w:r>
      <w:r>
        <w:fldChar w:fldCharType="separate"/>
      </w:r>
      <w:r>
        <w:t>276</w:t>
      </w:r>
      <w:r>
        <w:fldChar w:fldCharType="end"/>
      </w:r>
    </w:p>
    <w:p w14:paraId="384850EC" w14:textId="08D607FA" w:rsidR="00CA52A5" w:rsidRDefault="00CA52A5">
      <w:pPr>
        <w:pStyle w:val="TOC4"/>
        <w:rPr>
          <w:rFonts w:asciiTheme="minorHAnsi" w:eastAsiaTheme="minorEastAsia" w:hAnsiTheme="minorHAnsi" w:cstheme="minorBidi"/>
          <w:kern w:val="2"/>
          <w:sz w:val="22"/>
          <w:szCs w:val="22"/>
          <w14:ligatures w14:val="standardContextual"/>
        </w:rPr>
      </w:pPr>
      <w:r>
        <w:t>6.1.3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_Toc146796184 \h </w:instrText>
      </w:r>
      <w:r>
        <w:fldChar w:fldCharType="separate"/>
      </w:r>
      <w:r>
        <w:t>276</w:t>
      </w:r>
      <w:r>
        <w:fldChar w:fldCharType="end"/>
      </w:r>
    </w:p>
    <w:p w14:paraId="49553DAF" w14:textId="01FC09A3" w:rsidR="00CA52A5" w:rsidRDefault="00CA52A5">
      <w:pPr>
        <w:pStyle w:val="TOC5"/>
        <w:rPr>
          <w:rFonts w:asciiTheme="minorHAnsi" w:eastAsiaTheme="minorEastAsia" w:hAnsiTheme="minorHAnsi" w:cstheme="minorBidi"/>
          <w:kern w:val="2"/>
          <w:sz w:val="22"/>
          <w:szCs w:val="22"/>
          <w14:ligatures w14:val="standardContextual"/>
        </w:rPr>
      </w:pPr>
      <w:r>
        <w:t>6.1.3.1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_Toc146796185 \h </w:instrText>
      </w:r>
      <w:r>
        <w:fldChar w:fldCharType="separate"/>
      </w:r>
      <w:r>
        <w:t>276</w:t>
      </w:r>
      <w:r>
        <w:fldChar w:fldCharType="end"/>
      </w:r>
    </w:p>
    <w:p w14:paraId="662C3525" w14:textId="59C7A431" w:rsidR="00CA52A5" w:rsidRDefault="00CA52A5">
      <w:pPr>
        <w:pStyle w:val="TOC5"/>
        <w:rPr>
          <w:rFonts w:asciiTheme="minorHAnsi" w:eastAsiaTheme="minorEastAsia" w:hAnsiTheme="minorHAnsi" w:cstheme="minorBidi"/>
          <w:kern w:val="2"/>
          <w:sz w:val="22"/>
          <w:szCs w:val="22"/>
          <w14:ligatures w14:val="standardContextual"/>
        </w:rPr>
      </w:pPr>
      <w:r>
        <w:t>6.1.3.2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_Toc146796186 \h </w:instrText>
      </w:r>
      <w:r>
        <w:fldChar w:fldCharType="separate"/>
      </w:r>
      <w:r>
        <w:t>276</w:t>
      </w:r>
      <w:r>
        <w:fldChar w:fldCharType="end"/>
      </w:r>
    </w:p>
    <w:p w14:paraId="48FFACB9" w14:textId="38E1D58E" w:rsidR="00CA52A5" w:rsidRDefault="00CA52A5">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_Toc146796187 \h </w:instrText>
      </w:r>
      <w:r>
        <w:fldChar w:fldCharType="separate"/>
      </w:r>
      <w:r>
        <w:t>276</w:t>
      </w:r>
      <w:r>
        <w:fldChar w:fldCharType="end"/>
      </w:r>
    </w:p>
    <w:p w14:paraId="13921EB6" w14:textId="0CFAE2F3" w:rsidR="00CA52A5" w:rsidRDefault="00CA52A5">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Rapporteur input (TR)</w:t>
      </w:r>
      <w:r>
        <w:tab/>
      </w:r>
      <w:r>
        <w:fldChar w:fldCharType="begin"/>
      </w:r>
      <w:r>
        <w:instrText xml:space="preserve"> PAGEREF _Toc146796188 \h </w:instrText>
      </w:r>
      <w:r>
        <w:fldChar w:fldCharType="separate"/>
      </w:r>
      <w:r>
        <w:t>277</w:t>
      </w:r>
      <w:r>
        <w:fldChar w:fldCharType="end"/>
      </w:r>
    </w:p>
    <w:p w14:paraId="67B0D600" w14:textId="5A0636C9" w:rsidR="00CA52A5" w:rsidRDefault="00CA52A5">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_Toc146796189 \h </w:instrText>
      </w:r>
      <w:r>
        <w:fldChar w:fldCharType="separate"/>
      </w:r>
      <w:r>
        <w:t>277</w:t>
      </w:r>
      <w:r>
        <w:fldChar w:fldCharType="end"/>
      </w:r>
    </w:p>
    <w:p w14:paraId="060EAC73" w14:textId="3F234E73" w:rsidR="00CA52A5" w:rsidRDefault="00CA52A5">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_Toc146796190 \h </w:instrText>
      </w:r>
      <w:r>
        <w:fldChar w:fldCharType="separate"/>
      </w:r>
      <w:r>
        <w:t>277</w:t>
      </w:r>
      <w:r>
        <w:fldChar w:fldCharType="end"/>
      </w:r>
    </w:p>
    <w:p w14:paraId="7BFA6136" w14:textId="6F4E7ECA" w:rsidR="00CA52A5" w:rsidRDefault="00CA52A5">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_Toc146796191 \h </w:instrText>
      </w:r>
      <w:r>
        <w:fldChar w:fldCharType="separate"/>
      </w:r>
      <w:r>
        <w:t>277</w:t>
      </w:r>
      <w:r>
        <w:fldChar w:fldCharType="end"/>
      </w:r>
    </w:p>
    <w:p w14:paraId="4F703F9D" w14:textId="15D79EFB" w:rsidR="00CA52A5" w:rsidRDefault="00CA52A5">
      <w:pPr>
        <w:pStyle w:val="TOC4"/>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_Toc146796192 \h </w:instrText>
      </w:r>
      <w:r>
        <w:fldChar w:fldCharType="separate"/>
      </w:r>
      <w:r>
        <w:t>277</w:t>
      </w:r>
      <w:r>
        <w:fldChar w:fldCharType="end"/>
      </w:r>
    </w:p>
    <w:p w14:paraId="20455290" w14:textId="08E1C82B" w:rsidR="00CA52A5" w:rsidRDefault="00CA52A5">
      <w:pPr>
        <w:pStyle w:val="TOC4"/>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_Toc146796193 \h </w:instrText>
      </w:r>
      <w:r>
        <w:fldChar w:fldCharType="separate"/>
      </w:r>
      <w:r>
        <w:t>277</w:t>
      </w:r>
      <w:r>
        <w:fldChar w:fldCharType="end"/>
      </w:r>
    </w:p>
    <w:p w14:paraId="1E7D20B4" w14:textId="0E645F6E" w:rsidR="00CA52A5" w:rsidRDefault="00CA52A5">
      <w:pPr>
        <w:pStyle w:val="TOC4"/>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_Toc146796194 \h </w:instrText>
      </w:r>
      <w:r>
        <w:fldChar w:fldCharType="separate"/>
      </w:r>
      <w:r>
        <w:t>277</w:t>
      </w:r>
      <w:r>
        <w:fldChar w:fldCharType="end"/>
      </w:r>
    </w:p>
    <w:p w14:paraId="415C4A52" w14:textId="3F05E262" w:rsidR="00CA52A5" w:rsidRDefault="00CA52A5">
      <w:pPr>
        <w:pStyle w:val="TOC4"/>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_Toc146796195 \h </w:instrText>
      </w:r>
      <w:r>
        <w:fldChar w:fldCharType="separate"/>
      </w:r>
      <w:r>
        <w:t>278</w:t>
      </w:r>
      <w:r>
        <w:fldChar w:fldCharType="end"/>
      </w:r>
    </w:p>
    <w:p w14:paraId="0C9BF6B9" w14:textId="6C305A5D" w:rsidR="00CA52A5" w:rsidRDefault="00CA52A5">
      <w:pPr>
        <w:pStyle w:val="TOC4"/>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_Toc146796196 \h </w:instrText>
      </w:r>
      <w:r>
        <w:fldChar w:fldCharType="separate"/>
      </w:r>
      <w:r>
        <w:t>278</w:t>
      </w:r>
      <w:r>
        <w:fldChar w:fldCharType="end"/>
      </w:r>
    </w:p>
    <w:p w14:paraId="5654BCE5" w14:textId="38AF93F3" w:rsidR="00CA52A5" w:rsidRDefault="00CA52A5">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_Toc146796197 \h </w:instrText>
      </w:r>
      <w:r>
        <w:fldChar w:fldCharType="separate"/>
      </w:r>
      <w:r>
        <w:t>278</w:t>
      </w:r>
      <w:r>
        <w:fldChar w:fldCharType="end"/>
      </w:r>
    </w:p>
    <w:p w14:paraId="0BDF850C" w14:textId="4301E136" w:rsidR="00CA52A5" w:rsidRDefault="00CA52A5">
      <w:pPr>
        <w:pStyle w:val="TOC4"/>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_Toc146796198 \h </w:instrText>
      </w:r>
      <w:r>
        <w:fldChar w:fldCharType="separate"/>
      </w:r>
      <w:r>
        <w:t>278</w:t>
      </w:r>
      <w:r>
        <w:fldChar w:fldCharType="end"/>
      </w:r>
    </w:p>
    <w:p w14:paraId="18FFC766" w14:textId="42C3ED97" w:rsidR="00CA52A5" w:rsidRDefault="00CA52A5">
      <w:pPr>
        <w:pStyle w:val="TOC4"/>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_Toc146796199 \h </w:instrText>
      </w:r>
      <w:r>
        <w:fldChar w:fldCharType="separate"/>
      </w:r>
      <w:r>
        <w:t>278</w:t>
      </w:r>
      <w:r>
        <w:fldChar w:fldCharType="end"/>
      </w:r>
    </w:p>
    <w:p w14:paraId="279143B6" w14:textId="18AA7E0A" w:rsidR="00CA52A5" w:rsidRDefault="00CA52A5">
      <w:pPr>
        <w:pStyle w:val="TOC4"/>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_Toc146796200 \h </w:instrText>
      </w:r>
      <w:r>
        <w:fldChar w:fldCharType="separate"/>
      </w:r>
      <w:r>
        <w:t>278</w:t>
      </w:r>
      <w:r>
        <w:fldChar w:fldCharType="end"/>
      </w:r>
    </w:p>
    <w:p w14:paraId="0ADF64AD" w14:textId="391BABBA" w:rsidR="00CA52A5" w:rsidRDefault="00CA52A5">
      <w:pPr>
        <w:pStyle w:val="TOC4"/>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_Toc146796201 \h </w:instrText>
      </w:r>
      <w:r>
        <w:fldChar w:fldCharType="separate"/>
      </w:r>
      <w:r>
        <w:t>279</w:t>
      </w:r>
      <w:r>
        <w:fldChar w:fldCharType="end"/>
      </w:r>
    </w:p>
    <w:p w14:paraId="3726063B" w14:textId="2C909AB8" w:rsidR="00CA52A5" w:rsidRDefault="00CA52A5">
      <w:pPr>
        <w:pStyle w:val="TOC4"/>
        <w:rPr>
          <w:rFonts w:asciiTheme="minorHAnsi" w:eastAsiaTheme="minorEastAsia" w:hAnsiTheme="minorHAnsi" w:cstheme="minorBidi"/>
          <w:kern w:val="2"/>
          <w:sz w:val="22"/>
          <w:szCs w:val="22"/>
          <w14:ligatures w14:val="standardContextual"/>
        </w:rPr>
      </w:pPr>
      <w:r>
        <w:t>6.4.5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_Toc146796202 \h </w:instrText>
      </w:r>
      <w:r>
        <w:fldChar w:fldCharType="separate"/>
      </w:r>
      <w:r>
        <w:t>280</w:t>
      </w:r>
      <w:r>
        <w:fldChar w:fldCharType="end"/>
      </w:r>
    </w:p>
    <w:p w14:paraId="48C9E6EA" w14:textId="0B373920" w:rsidR="00CA52A5" w:rsidRDefault="00CA52A5">
      <w:pPr>
        <w:pStyle w:val="TOC4"/>
        <w:rPr>
          <w:rFonts w:asciiTheme="minorHAnsi" w:eastAsiaTheme="minorEastAsia" w:hAnsiTheme="minorHAnsi" w:cstheme="minorBidi"/>
          <w:kern w:val="2"/>
          <w:sz w:val="22"/>
          <w:szCs w:val="22"/>
          <w14:ligatures w14:val="standardContextual"/>
        </w:rPr>
      </w:pPr>
      <w:r>
        <w:t>6.4.6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_Toc146796203 \h </w:instrText>
      </w:r>
      <w:r>
        <w:fldChar w:fldCharType="separate"/>
      </w:r>
      <w:r>
        <w:t>280</w:t>
      </w:r>
      <w:r>
        <w:fldChar w:fldCharType="end"/>
      </w:r>
    </w:p>
    <w:p w14:paraId="04AC84EA" w14:textId="709B5388" w:rsidR="00CA52A5" w:rsidRDefault="00CA52A5">
      <w:pPr>
        <w:pStyle w:val="TOC3"/>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High Power UE (Power Class 2) for LTE FDD Single Band</w:t>
      </w:r>
      <w:r>
        <w:tab/>
      </w:r>
      <w:r>
        <w:fldChar w:fldCharType="begin"/>
      </w:r>
      <w:r>
        <w:instrText xml:space="preserve"> PAGEREF _Toc146796204 \h </w:instrText>
      </w:r>
      <w:r>
        <w:fldChar w:fldCharType="separate"/>
      </w:r>
      <w:r>
        <w:t>280</w:t>
      </w:r>
      <w:r>
        <w:fldChar w:fldCharType="end"/>
      </w:r>
    </w:p>
    <w:p w14:paraId="6973B9AE" w14:textId="2A89038E" w:rsidR="00CA52A5" w:rsidRDefault="00CA52A5">
      <w:pPr>
        <w:pStyle w:val="TOC4"/>
        <w:rPr>
          <w:rFonts w:asciiTheme="minorHAnsi" w:eastAsiaTheme="minorEastAsia" w:hAnsiTheme="minorHAnsi" w:cstheme="minorBidi"/>
          <w:kern w:val="2"/>
          <w:sz w:val="22"/>
          <w:szCs w:val="22"/>
          <w14:ligatures w14:val="standardContextual"/>
        </w:rPr>
      </w:pPr>
      <w:r>
        <w:lastRenderedPageBreak/>
        <w:t>6.5.1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_Toc146796205 \h </w:instrText>
      </w:r>
      <w:r>
        <w:fldChar w:fldCharType="separate"/>
      </w:r>
      <w:r>
        <w:t>280</w:t>
      </w:r>
      <w:r>
        <w:fldChar w:fldCharType="end"/>
      </w:r>
    </w:p>
    <w:p w14:paraId="17A73CA7" w14:textId="380AC334" w:rsidR="00CA52A5" w:rsidRDefault="00CA52A5">
      <w:pPr>
        <w:pStyle w:val="TOC4"/>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_Toc146796206 \h </w:instrText>
      </w:r>
      <w:r>
        <w:fldChar w:fldCharType="separate"/>
      </w:r>
      <w:r>
        <w:t>280</w:t>
      </w:r>
      <w:r>
        <w:fldChar w:fldCharType="end"/>
      </w:r>
    </w:p>
    <w:p w14:paraId="05CE907D" w14:textId="40E29B63" w:rsidR="00CA52A5" w:rsidRDefault="00CA52A5">
      <w:pPr>
        <w:pStyle w:val="TOC5"/>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_Toc146796207 \h </w:instrText>
      </w:r>
      <w:r>
        <w:fldChar w:fldCharType="separate"/>
      </w:r>
      <w:r>
        <w:t>280</w:t>
      </w:r>
      <w:r>
        <w:fldChar w:fldCharType="end"/>
      </w:r>
    </w:p>
    <w:p w14:paraId="6089B944" w14:textId="4494C9DE" w:rsidR="00CA52A5" w:rsidRDefault="00CA52A5">
      <w:pPr>
        <w:pStyle w:val="TOC5"/>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_Toc146796208 \h </w:instrText>
      </w:r>
      <w:r>
        <w:fldChar w:fldCharType="separate"/>
      </w:r>
      <w:r>
        <w:t>280</w:t>
      </w:r>
      <w:r>
        <w:fldChar w:fldCharType="end"/>
      </w:r>
    </w:p>
    <w:p w14:paraId="1E9545D7" w14:textId="20697420" w:rsidR="00CA52A5" w:rsidRDefault="00CA52A5">
      <w:pPr>
        <w:pStyle w:val="TOC4"/>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_Toc146796209 \h </w:instrText>
      </w:r>
      <w:r>
        <w:fldChar w:fldCharType="separate"/>
      </w:r>
      <w:r>
        <w:t>280</w:t>
      </w:r>
      <w:r>
        <w:fldChar w:fldCharType="end"/>
      </w:r>
    </w:p>
    <w:p w14:paraId="5FA4FE4E" w14:textId="5ECA509A" w:rsidR="00CA52A5" w:rsidRDefault="00CA52A5">
      <w:pPr>
        <w:pStyle w:val="TOC3"/>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_Toc146796210 \h </w:instrText>
      </w:r>
      <w:r>
        <w:fldChar w:fldCharType="separate"/>
      </w:r>
      <w:r>
        <w:t>280</w:t>
      </w:r>
      <w:r>
        <w:fldChar w:fldCharType="end"/>
      </w:r>
    </w:p>
    <w:p w14:paraId="57BCCED3" w14:textId="14E3A336" w:rsidR="00CA52A5" w:rsidRDefault="00CA52A5">
      <w:pPr>
        <w:pStyle w:val="TOC4"/>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_Toc146796211 \h </w:instrText>
      </w:r>
      <w:r>
        <w:fldChar w:fldCharType="separate"/>
      </w:r>
      <w:r>
        <w:t>280</w:t>
      </w:r>
      <w:r>
        <w:fldChar w:fldCharType="end"/>
      </w:r>
    </w:p>
    <w:p w14:paraId="0157625A" w14:textId="6C8FF543" w:rsidR="00CA52A5" w:rsidRDefault="00CA52A5">
      <w:pPr>
        <w:pStyle w:val="TOC4"/>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_Toc146796212 \h </w:instrText>
      </w:r>
      <w:r>
        <w:fldChar w:fldCharType="separate"/>
      </w:r>
      <w:r>
        <w:t>280</w:t>
      </w:r>
      <w:r>
        <w:fldChar w:fldCharType="end"/>
      </w:r>
    </w:p>
    <w:p w14:paraId="1064C72D" w14:textId="288EF859" w:rsidR="00CA52A5" w:rsidRDefault="00CA52A5">
      <w:pPr>
        <w:pStyle w:val="TOC4"/>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_Toc146796213 \h </w:instrText>
      </w:r>
      <w:r>
        <w:fldChar w:fldCharType="separate"/>
      </w:r>
      <w:r>
        <w:t>280</w:t>
      </w:r>
      <w:r>
        <w:fldChar w:fldCharType="end"/>
      </w:r>
    </w:p>
    <w:p w14:paraId="0539D0D6" w14:textId="65472573" w:rsidR="00CA52A5" w:rsidRDefault="00CA52A5">
      <w:pPr>
        <w:pStyle w:val="TOC4"/>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_Toc146796214 \h </w:instrText>
      </w:r>
      <w:r>
        <w:fldChar w:fldCharType="separate"/>
      </w:r>
      <w:r>
        <w:t>280</w:t>
      </w:r>
      <w:r>
        <w:fldChar w:fldCharType="end"/>
      </w:r>
    </w:p>
    <w:p w14:paraId="160D454C" w14:textId="2889CA22" w:rsidR="00CA52A5" w:rsidRDefault="00CA52A5">
      <w:pPr>
        <w:pStyle w:val="TOC4"/>
        <w:rPr>
          <w:rFonts w:asciiTheme="minorHAnsi" w:eastAsiaTheme="minorEastAsia" w:hAnsiTheme="minorHAnsi" w:cstheme="minorBidi"/>
          <w:kern w:val="2"/>
          <w:sz w:val="22"/>
          <w:szCs w:val="22"/>
          <w14:ligatures w14:val="standardContextual"/>
        </w:rPr>
      </w:pPr>
      <w:r>
        <w:t>6.6.5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_Toc146796215 \h </w:instrText>
      </w:r>
      <w:r>
        <w:fldChar w:fldCharType="separate"/>
      </w:r>
      <w:r>
        <w:t>282</w:t>
      </w:r>
      <w:r>
        <w:fldChar w:fldCharType="end"/>
      </w:r>
    </w:p>
    <w:p w14:paraId="16284280" w14:textId="3857C0A9" w:rsidR="00CA52A5" w:rsidRDefault="00CA52A5">
      <w:pPr>
        <w:pStyle w:val="TOC3"/>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_Toc146796216 \h </w:instrText>
      </w:r>
      <w:r>
        <w:fldChar w:fldCharType="separate"/>
      </w:r>
      <w:r>
        <w:t>282</w:t>
      </w:r>
      <w:r>
        <w:fldChar w:fldCharType="end"/>
      </w:r>
    </w:p>
    <w:p w14:paraId="218BE814" w14:textId="1220BD94" w:rsidR="00CA52A5" w:rsidRDefault="00CA52A5">
      <w:pPr>
        <w:pStyle w:val="TOC4"/>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_Toc146796217 \h </w:instrText>
      </w:r>
      <w:r>
        <w:fldChar w:fldCharType="separate"/>
      </w:r>
      <w:r>
        <w:t>282</w:t>
      </w:r>
      <w:r>
        <w:fldChar w:fldCharType="end"/>
      </w:r>
    </w:p>
    <w:p w14:paraId="0F53129C" w14:textId="2F7EAB7B" w:rsidR="00CA52A5" w:rsidRDefault="00CA52A5">
      <w:pPr>
        <w:pStyle w:val="TOC4"/>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Necessary UE types and additional OOBE requirements for aerial UEs</w:t>
      </w:r>
      <w:r>
        <w:tab/>
      </w:r>
      <w:r>
        <w:fldChar w:fldCharType="begin"/>
      </w:r>
      <w:r>
        <w:instrText xml:space="preserve"> PAGEREF _Toc146796218 \h </w:instrText>
      </w:r>
      <w:r>
        <w:fldChar w:fldCharType="separate"/>
      </w:r>
      <w:r>
        <w:t>282</w:t>
      </w:r>
      <w:r>
        <w:fldChar w:fldCharType="end"/>
      </w:r>
    </w:p>
    <w:p w14:paraId="00FDA382" w14:textId="12AEE3A7" w:rsidR="00CA52A5" w:rsidRDefault="00CA52A5">
      <w:pPr>
        <w:pStyle w:val="TOC4"/>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_Toc146796219 \h </w:instrText>
      </w:r>
      <w:r>
        <w:fldChar w:fldCharType="separate"/>
      </w:r>
      <w:r>
        <w:t>283</w:t>
      </w:r>
      <w:r>
        <w:fldChar w:fldCharType="end"/>
      </w:r>
    </w:p>
    <w:p w14:paraId="1D76703B" w14:textId="52676396" w:rsidR="00CA52A5" w:rsidRDefault="00CA52A5">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_Toc146796220 \h </w:instrText>
      </w:r>
      <w:r>
        <w:fldChar w:fldCharType="separate"/>
      </w:r>
      <w:r>
        <w:t>283</w:t>
      </w:r>
      <w:r>
        <w:fldChar w:fldCharType="end"/>
      </w:r>
    </w:p>
    <w:p w14:paraId="63BC59E4" w14:textId="12F33CDC" w:rsidR="00CA52A5" w:rsidRDefault="00CA52A5">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_Toc146796221 \h </w:instrText>
      </w:r>
      <w:r>
        <w:fldChar w:fldCharType="separate"/>
      </w:r>
      <w:r>
        <w:t>283</w:t>
      </w:r>
      <w:r>
        <w:fldChar w:fldCharType="end"/>
      </w:r>
    </w:p>
    <w:p w14:paraId="4BD17457" w14:textId="325CDB17" w:rsidR="00CA52A5" w:rsidRDefault="00CA52A5">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LS on applicability of the requirements in TS 36.101 Clause 8 and Clause 9 to IoT NTN UEs (R5-235817)</w:t>
      </w:r>
      <w:r>
        <w:tab/>
      </w:r>
      <w:r>
        <w:fldChar w:fldCharType="begin"/>
      </w:r>
      <w:r>
        <w:instrText xml:space="preserve"> PAGEREF _Toc146796222 \h </w:instrText>
      </w:r>
      <w:r>
        <w:fldChar w:fldCharType="separate"/>
      </w:r>
      <w:r>
        <w:t>283</w:t>
      </w:r>
      <w:r>
        <w:fldChar w:fldCharType="end"/>
      </w:r>
    </w:p>
    <w:p w14:paraId="3D6918C1" w14:textId="00F15B9B" w:rsidR="00CA52A5" w:rsidRDefault="00CA52A5">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_Toc146796223 \h </w:instrText>
      </w:r>
      <w:r>
        <w:fldChar w:fldCharType="separate"/>
      </w:r>
      <w:r>
        <w:t>283</w:t>
      </w:r>
      <w:r>
        <w:fldChar w:fldCharType="end"/>
      </w:r>
    </w:p>
    <w:p w14:paraId="03E77437" w14:textId="78FC4E72" w:rsidR="00CA52A5" w:rsidRDefault="00CA52A5">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_Toc146796224 \h </w:instrText>
      </w:r>
      <w:r>
        <w:fldChar w:fldCharType="separate"/>
      </w:r>
      <w:r>
        <w:t>284</w:t>
      </w:r>
      <w:r>
        <w:fldChar w:fldCharType="end"/>
      </w:r>
    </w:p>
    <w:p w14:paraId="61621C20" w14:textId="6F064F10" w:rsidR="00CA52A5" w:rsidRDefault="00CA52A5">
      <w:pPr>
        <w:pStyle w:val="TOC4"/>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_Toc146796225 \h </w:instrText>
      </w:r>
      <w:r>
        <w:fldChar w:fldCharType="separate"/>
      </w:r>
      <w:r>
        <w:t>284</w:t>
      </w:r>
      <w:r>
        <w:fldChar w:fldCharType="end"/>
      </w:r>
    </w:p>
    <w:p w14:paraId="0BDDCFAB" w14:textId="7606DE15" w:rsidR="00CA52A5" w:rsidRDefault="00CA52A5">
      <w:pPr>
        <w:pStyle w:val="TOC4"/>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_Toc146796226 \h </w:instrText>
      </w:r>
      <w:r>
        <w:fldChar w:fldCharType="separate"/>
      </w:r>
      <w:r>
        <w:t>284</w:t>
      </w:r>
      <w:r>
        <w:fldChar w:fldCharType="end"/>
      </w:r>
    </w:p>
    <w:p w14:paraId="57749701" w14:textId="47549C1A" w:rsidR="00CA52A5" w:rsidRDefault="00CA52A5">
      <w:pPr>
        <w:pStyle w:val="TOC4"/>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Reply LS on newly introduced FR2 CA BW Classes (R2-2309219)</w:t>
      </w:r>
      <w:r>
        <w:tab/>
      </w:r>
      <w:r>
        <w:fldChar w:fldCharType="begin"/>
      </w:r>
      <w:r>
        <w:instrText xml:space="preserve"> PAGEREF _Toc146796227 \h </w:instrText>
      </w:r>
      <w:r>
        <w:fldChar w:fldCharType="separate"/>
      </w:r>
      <w:r>
        <w:t>286</w:t>
      </w:r>
      <w:r>
        <w:fldChar w:fldCharType="end"/>
      </w:r>
    </w:p>
    <w:p w14:paraId="2ED1F0EF" w14:textId="2043C3EF" w:rsidR="00CA52A5" w:rsidRDefault="00CA52A5">
      <w:pPr>
        <w:pStyle w:val="TOC4"/>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_Toc146796228 \h </w:instrText>
      </w:r>
      <w:r>
        <w:fldChar w:fldCharType="separate"/>
      </w:r>
      <w:r>
        <w:t>286</w:t>
      </w:r>
      <w:r>
        <w:fldChar w:fldCharType="end"/>
      </w:r>
    </w:p>
    <w:p w14:paraId="4714C60F" w14:textId="7941B953" w:rsidR="00CA52A5" w:rsidRDefault="00CA52A5">
      <w:pPr>
        <w:pStyle w:val="TOC4"/>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_Toc146796229 \h </w:instrText>
      </w:r>
      <w:r>
        <w:fldChar w:fldCharType="separate"/>
      </w:r>
      <w:r>
        <w:t>288</w:t>
      </w:r>
      <w:r>
        <w:fldChar w:fldCharType="end"/>
      </w:r>
    </w:p>
    <w:p w14:paraId="02FF0100" w14:textId="1C112F11" w:rsidR="00CA52A5" w:rsidRDefault="00CA52A5">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_Toc146796230 \h </w:instrText>
      </w:r>
      <w:r>
        <w:fldChar w:fldCharType="separate"/>
      </w:r>
      <w:r>
        <w:t>288</w:t>
      </w:r>
      <w:r>
        <w:fldChar w:fldCharType="end"/>
      </w:r>
    </w:p>
    <w:p w14:paraId="0BD5FE6C" w14:textId="62DAFE20" w:rsidR="00CA52A5" w:rsidRDefault="00CA52A5">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LS on additional UE Gain parameters (R5-233669)</w:t>
      </w:r>
      <w:r>
        <w:tab/>
      </w:r>
      <w:r>
        <w:fldChar w:fldCharType="begin"/>
      </w:r>
      <w:r>
        <w:instrText xml:space="preserve"> PAGEREF _Toc146796231 \h </w:instrText>
      </w:r>
      <w:r>
        <w:fldChar w:fldCharType="separate"/>
      </w:r>
      <w:r>
        <w:t>288</w:t>
      </w:r>
      <w:r>
        <w:fldChar w:fldCharType="end"/>
      </w:r>
    </w:p>
    <w:p w14:paraId="2B8E292A" w14:textId="4B3212C7" w:rsidR="00CA52A5" w:rsidRDefault="00CA52A5">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_Toc146796232 \h </w:instrText>
      </w:r>
      <w:r>
        <w:fldChar w:fldCharType="separate"/>
      </w:r>
      <w:r>
        <w:t>288</w:t>
      </w:r>
      <w:r>
        <w:fldChar w:fldCharType="end"/>
      </w:r>
    </w:p>
    <w:p w14:paraId="07CDF603" w14:textId="1171FEDE" w:rsidR="00CA52A5" w:rsidRDefault="00CA52A5">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_Toc146796233 \h </w:instrText>
      </w:r>
      <w:r>
        <w:fldChar w:fldCharType="separate"/>
      </w:r>
      <w:r>
        <w:t>290</w:t>
      </w:r>
      <w:r>
        <w:fldChar w:fldCharType="end"/>
      </w:r>
    </w:p>
    <w:p w14:paraId="03637971" w14:textId="51F1D36F" w:rsidR="00CA52A5" w:rsidRDefault="00CA52A5">
      <w:pPr>
        <w:pStyle w:val="TOC4"/>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_Toc146796234 \h </w:instrText>
      </w:r>
      <w:r>
        <w:fldChar w:fldCharType="separate"/>
      </w:r>
      <w:r>
        <w:t>290</w:t>
      </w:r>
      <w:r>
        <w:fldChar w:fldCharType="end"/>
      </w:r>
    </w:p>
    <w:p w14:paraId="1A36A38E" w14:textId="1C3A32FF" w:rsidR="00CA52A5" w:rsidRDefault="00CA52A5">
      <w:pPr>
        <w:pStyle w:val="TOC4"/>
        <w:rPr>
          <w:rFonts w:asciiTheme="minorHAnsi" w:eastAsiaTheme="minorEastAsia" w:hAnsiTheme="minorHAnsi" w:cstheme="minorBidi"/>
          <w:kern w:val="2"/>
          <w:sz w:val="22"/>
          <w:szCs w:val="22"/>
          <w14:ligatures w14:val="standardContextual"/>
        </w:rPr>
      </w:pPr>
      <w:r>
        <w:t>7.3.5</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_Toc146796235 \h </w:instrText>
      </w:r>
      <w:r>
        <w:fldChar w:fldCharType="separate"/>
      </w:r>
      <w:r>
        <w:t>290</w:t>
      </w:r>
      <w:r>
        <w:fldChar w:fldCharType="end"/>
      </w:r>
    </w:p>
    <w:p w14:paraId="3D2D42F5" w14:textId="173ACC4D" w:rsidR="00CA52A5" w:rsidRDefault="00CA52A5">
      <w:pPr>
        <w:pStyle w:val="TOC4"/>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_Toc146796236 \h </w:instrText>
      </w:r>
      <w:r>
        <w:fldChar w:fldCharType="separate"/>
      </w:r>
      <w:r>
        <w:t>292</w:t>
      </w:r>
      <w:r>
        <w:fldChar w:fldCharType="end"/>
      </w:r>
    </w:p>
    <w:p w14:paraId="0C6E9453" w14:textId="12C0FE4C" w:rsidR="00CA52A5" w:rsidRDefault="00CA52A5">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_Toc146796237 \h </w:instrText>
      </w:r>
      <w:r>
        <w:fldChar w:fldCharType="separate"/>
      </w:r>
      <w:r>
        <w:t>292</w:t>
      </w:r>
      <w:r>
        <w:fldChar w:fldCharType="end"/>
      </w:r>
    </w:p>
    <w:p w14:paraId="093CF1BF" w14:textId="00C74FBA" w:rsidR="00CA52A5" w:rsidRDefault="00CA52A5">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_Toc146796238 \h </w:instrText>
      </w:r>
      <w:r>
        <w:fldChar w:fldCharType="separate"/>
      </w:r>
      <w:r>
        <w:t>292</w:t>
      </w:r>
      <w:r>
        <w:fldChar w:fldCharType="end"/>
      </w:r>
    </w:p>
    <w:p w14:paraId="0212EBB5" w14:textId="7DDA47AB" w:rsidR="00CA52A5" w:rsidRDefault="00CA52A5">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NTN testing work for NGSO deployements</w:t>
      </w:r>
      <w:r>
        <w:tab/>
      </w:r>
      <w:r>
        <w:fldChar w:fldCharType="begin"/>
      </w:r>
      <w:r>
        <w:instrText xml:space="preserve"> PAGEREF _Toc146796239 \h </w:instrText>
      </w:r>
      <w:r>
        <w:fldChar w:fldCharType="separate"/>
      </w:r>
      <w:r>
        <w:t>292</w:t>
      </w:r>
      <w:r>
        <w:fldChar w:fldCharType="end"/>
      </w:r>
    </w:p>
    <w:p w14:paraId="2AE91E86" w14:textId="2F8AE3BD" w:rsidR="00CA52A5" w:rsidRDefault="00CA52A5">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_Toc146796240 \h </w:instrText>
      </w:r>
      <w:r>
        <w:fldChar w:fldCharType="separate"/>
      </w:r>
      <w:r>
        <w:t>294</w:t>
      </w:r>
      <w:r>
        <w:fldChar w:fldCharType="end"/>
      </w:r>
    </w:p>
    <w:p w14:paraId="4C44D51F" w14:textId="7A66D9D4" w:rsidR="00CA52A5" w:rsidRDefault="00CA52A5">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_Toc146796241 \h </w:instrText>
      </w:r>
      <w:r>
        <w:fldChar w:fldCharType="separate"/>
      </w:r>
      <w:r>
        <w:t>295</w:t>
      </w:r>
      <w:r>
        <w:fldChar w:fldCharType="end"/>
      </w:r>
    </w:p>
    <w:p w14:paraId="07B0D9F6" w14:textId="5FF218E0" w:rsidR="00CA52A5" w:rsidRDefault="00CA52A5">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Close of the meeting</w:t>
      </w:r>
      <w:r>
        <w:tab/>
      </w:r>
      <w:r>
        <w:fldChar w:fldCharType="begin"/>
      </w:r>
      <w:r>
        <w:instrText xml:space="preserve"> PAGEREF _Toc146796242 \h </w:instrText>
      </w:r>
      <w:r>
        <w:fldChar w:fldCharType="separate"/>
      </w:r>
      <w:r>
        <w:t>296</w:t>
      </w:r>
      <w:r>
        <w:fldChar w:fldCharType="end"/>
      </w:r>
    </w:p>
    <w:p w14:paraId="7907DA79" w14:textId="26A661B9" w:rsidR="00CA52A5" w:rsidRDefault="00CA52A5" w:rsidP="00CA52A5">
      <w:r>
        <w:fldChar w:fldCharType="end"/>
      </w:r>
    </w:p>
    <w:p w14:paraId="1978E6D0" w14:textId="77777777" w:rsidR="00CA52A5" w:rsidRDefault="00CA52A5" w:rsidP="00CA52A5">
      <w:pPr>
        <w:pStyle w:val="Heading2"/>
      </w:pPr>
      <w:r>
        <w:br w:type="page"/>
      </w:r>
      <w:bookmarkStart w:id="0" w:name="_Toc146795694"/>
      <w:r>
        <w:lastRenderedPageBreak/>
        <w:t>1</w:t>
      </w:r>
      <w:r>
        <w:tab/>
        <w:t>Opening of the meeting</w:t>
      </w:r>
      <w:bookmarkEnd w:id="0"/>
    </w:p>
    <w:p w14:paraId="3B1A3D14" w14:textId="5B7D43E7" w:rsidR="00B6680E" w:rsidRPr="00B6680E" w:rsidRDefault="00B6680E" w:rsidP="00B6680E">
      <w:r w:rsidRPr="00B6680E">
        <w:rPr>
          <w:highlight w:val="yellow"/>
        </w:rPr>
        <w:t>The Chair Xizeng Dai (Huawei) opened the meeting at RAN4#108</w:t>
      </w:r>
      <w:r>
        <w:rPr>
          <w:highlight w:val="yellow"/>
        </w:rPr>
        <w:t>-bis</w:t>
      </w:r>
      <w:r w:rsidRPr="00B6680E">
        <w:rPr>
          <w:highlight w:val="yellow"/>
        </w:rPr>
        <w:t xml:space="preserve"> on </w:t>
      </w:r>
      <w:r>
        <w:rPr>
          <w:highlight w:val="yellow"/>
        </w:rPr>
        <w:t>09</w:t>
      </w:r>
      <w:r w:rsidRPr="00B6680E">
        <w:rPr>
          <w:highlight w:val="yellow"/>
        </w:rPr>
        <w:t>/</w:t>
      </w:r>
      <w:r>
        <w:rPr>
          <w:highlight w:val="yellow"/>
        </w:rPr>
        <w:t>10</w:t>
      </w:r>
      <w:r w:rsidRPr="00B6680E">
        <w:rPr>
          <w:highlight w:val="yellow"/>
        </w:rPr>
        <w:t>/2023 at 09:00.</w:t>
      </w:r>
    </w:p>
    <w:p w14:paraId="78A605B3" w14:textId="77777777" w:rsidR="00B6680E" w:rsidRPr="00B6680E" w:rsidRDefault="00B6680E" w:rsidP="00B6680E">
      <w:pPr>
        <w:rPr>
          <w:b/>
          <w:bCs/>
          <w:u w:val="single"/>
        </w:rPr>
      </w:pPr>
      <w:r w:rsidRPr="00B6680E">
        <w:rPr>
          <w:b/>
          <w:bCs/>
          <w:u w:val="single"/>
        </w:rPr>
        <w:t>Intellectual Property Rights Declaration Policy</w:t>
      </w:r>
    </w:p>
    <w:p w14:paraId="14359147" w14:textId="77777777" w:rsidR="00B6680E" w:rsidRPr="00B6680E" w:rsidRDefault="00B6680E" w:rsidP="00B6680E">
      <w:r w:rsidRPr="00B6680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6612FDF9" w14:textId="77777777" w:rsidR="00B6680E" w:rsidRPr="00B6680E" w:rsidRDefault="00B6680E" w:rsidP="00B6680E">
      <w:r w:rsidRPr="00B6680E">
        <w:t>The delegates were asked to take note that they were thereby invited:</w:t>
      </w:r>
    </w:p>
    <w:p w14:paraId="01A6279B" w14:textId="77777777" w:rsidR="00B6680E" w:rsidRPr="00B6680E" w:rsidRDefault="00B6680E" w:rsidP="00B6680E">
      <w:pPr>
        <w:ind w:left="568" w:hanging="284"/>
      </w:pPr>
      <w:r w:rsidRPr="00B6680E">
        <w:t>-</w:t>
      </w:r>
      <w:r w:rsidRPr="00B6680E">
        <w:tab/>
        <w:t>to investigate whether their organization or any other organization owns IPRs which were, or were likely to become Essential in respect of the work of 3GPP.</w:t>
      </w:r>
    </w:p>
    <w:p w14:paraId="5E4A193B" w14:textId="77777777" w:rsidR="00B6680E" w:rsidRPr="00B6680E" w:rsidRDefault="00B6680E" w:rsidP="00B6680E">
      <w:pPr>
        <w:ind w:left="568" w:hanging="284"/>
      </w:pPr>
      <w:r w:rsidRPr="00B6680E">
        <w:t>-</w:t>
      </w:r>
      <w:r w:rsidRPr="00B6680E">
        <w:tab/>
        <w:t>to notify their respective Organizational Partners of all potential IPRs, e.g., for ETSI, by means of the IPR Information Statement and the Licensing declaration forms.</w:t>
      </w:r>
    </w:p>
    <w:p w14:paraId="5BB6E7EA" w14:textId="77777777" w:rsidR="00B6680E" w:rsidRPr="00B6680E" w:rsidRDefault="00B6680E" w:rsidP="00B6680E">
      <w:pPr>
        <w:rPr>
          <w:b/>
          <w:bCs/>
          <w:u w:val="single"/>
        </w:rPr>
      </w:pPr>
      <w:r w:rsidRPr="00B6680E">
        <w:rPr>
          <w:b/>
          <w:bCs/>
          <w:u w:val="single"/>
        </w:rPr>
        <w:t>Statement regarding competition law</w:t>
      </w:r>
    </w:p>
    <w:p w14:paraId="12EBEE80" w14:textId="77777777" w:rsidR="00B6680E" w:rsidRPr="00B6680E" w:rsidRDefault="00B6680E" w:rsidP="00B6680E">
      <w:r w:rsidRPr="00B6680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00296CF6" w14:textId="77777777" w:rsidR="00B6680E" w:rsidRPr="00B6680E" w:rsidRDefault="00B6680E" w:rsidP="00B6680E">
      <w:pPr>
        <w:rPr>
          <w:b/>
          <w:bCs/>
          <w:u w:val="single"/>
        </w:rPr>
      </w:pPr>
      <w:r w:rsidRPr="00B6680E">
        <w:rPr>
          <w:b/>
          <w:bCs/>
          <w:u w:val="single"/>
        </w:rPr>
        <w:t>Meeting arrangements</w:t>
      </w:r>
    </w:p>
    <w:p w14:paraId="5045BF48" w14:textId="77777777" w:rsidR="00B6680E" w:rsidRPr="00B6680E" w:rsidRDefault="00B6680E" w:rsidP="00B6680E">
      <w:r w:rsidRPr="00B6680E">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B6680E">
        <w:t>RAN4 Vice Chair</w:t>
      </w:r>
      <w:bookmarkEnd w:id="1"/>
      <w:r w:rsidRPr="00B6680E">
        <w:t xml:space="preserve"> Haijie Qiu (Samsung). The sessions were further broken down into separate GTW sessions (separate meeting rooms in F2F meeting). Webinar sessions were made available for online particpants.</w:t>
      </w:r>
    </w:p>
    <w:p w14:paraId="1EC8038D" w14:textId="77777777" w:rsidR="00B6680E" w:rsidRPr="00B6680E" w:rsidRDefault="00B6680E" w:rsidP="00B6680E">
      <w:r w:rsidRPr="00B6680E">
        <w:t>Note: One additional offline GTW may be scheduled according to RAN conclusion, but not for every day. Totally at most four GTW sessions would be scheduled. Offline GTW = ad hoc room in F2F meeting.</w:t>
      </w:r>
    </w:p>
    <w:p w14:paraId="7A3D0AA4" w14:textId="77777777" w:rsidR="00B6680E" w:rsidRPr="00B6680E" w:rsidRDefault="00B6680E" w:rsidP="00B6680E">
      <w:pPr>
        <w:rPr>
          <w:b/>
          <w:bCs/>
          <w:u w:val="single"/>
        </w:rPr>
      </w:pPr>
      <w:r w:rsidRPr="00B6680E">
        <w:rPr>
          <w:b/>
          <w:bCs/>
          <w:u w:val="single"/>
        </w:rPr>
        <w:t>Check-in for Registered Delegates</w:t>
      </w:r>
    </w:p>
    <w:p w14:paraId="12CE2E4A" w14:textId="77777777" w:rsidR="00B6680E" w:rsidRPr="00B6680E" w:rsidRDefault="00B6680E" w:rsidP="00B6680E">
      <w:r w:rsidRPr="00B6680E">
        <w:t>The attention of the delegates to this meeting was drawn to the fact that it is not permitted to check in other delegates on their behalf. In the even of technical difficulties preventing check in, delegates are encouraged to contact in person MCC.</w:t>
      </w:r>
    </w:p>
    <w:p w14:paraId="0AD29857" w14:textId="77777777" w:rsidR="00B6680E" w:rsidRPr="00B6680E" w:rsidRDefault="00B6680E" w:rsidP="00B6680E">
      <w:pPr>
        <w:rPr>
          <w:b/>
          <w:bCs/>
          <w:u w:val="single"/>
        </w:rPr>
      </w:pPr>
      <w:r w:rsidRPr="00B6680E">
        <w:rPr>
          <w:b/>
          <w:bCs/>
          <w:u w:val="single"/>
        </w:rPr>
        <w:t>Ordinary E-meeting participation</w:t>
      </w:r>
    </w:p>
    <w:p w14:paraId="4C2AF1B6" w14:textId="77777777" w:rsidR="00B6680E" w:rsidRPr="00B6680E" w:rsidRDefault="00B6680E" w:rsidP="00B6680E">
      <w:r w:rsidRPr="00B6680E">
        <w:t>Attendance at ordinary e-meetings now counts towards accrual and maintenance of voting rights.</w:t>
      </w:r>
    </w:p>
    <w:p w14:paraId="26879E1F" w14:textId="77777777" w:rsidR="00B6680E" w:rsidRPr="00B6680E" w:rsidRDefault="00B6680E" w:rsidP="00B6680E">
      <w:pPr>
        <w:ind w:left="568" w:hanging="284"/>
      </w:pPr>
      <w:r w:rsidRPr="00B6680E">
        <w:t>-</w:t>
      </w:r>
      <w:r w:rsidRPr="00B6680E">
        <w:tab/>
        <w:t>A delegate is deemed to have attended a given meeting if they confirm their participation by check in. If a delegate does not check in during the meeting, it shall be assumed that the individual did not attend.</w:t>
      </w:r>
    </w:p>
    <w:p w14:paraId="3BC9DE48" w14:textId="77777777" w:rsidR="00B6680E" w:rsidRPr="00B6680E" w:rsidRDefault="00B6680E" w:rsidP="00B6680E">
      <w:pPr>
        <w:rPr>
          <w:b/>
          <w:bCs/>
          <w:u w:val="single"/>
        </w:rPr>
      </w:pPr>
      <w:r w:rsidRPr="00B6680E">
        <w:rPr>
          <w:b/>
          <w:bCs/>
          <w:u w:val="single"/>
        </w:rPr>
        <w:t>Face-to-Face meeting with two-way remote participation</w:t>
      </w:r>
    </w:p>
    <w:p w14:paraId="4A6153E3" w14:textId="77777777" w:rsidR="00B6680E" w:rsidRPr="00B6680E" w:rsidRDefault="00B6680E" w:rsidP="00B6680E">
      <w:r w:rsidRPr="00B6680E">
        <w:t>When it is a face-to-face (ordinary) meeting with two-way remote participation.</w:t>
      </w:r>
    </w:p>
    <w:p w14:paraId="12DBFC3E" w14:textId="77777777" w:rsidR="00B6680E" w:rsidRPr="00B6680E" w:rsidRDefault="00B6680E" w:rsidP="00B6680E">
      <w:r w:rsidRPr="00B6680E">
        <w:t>-</w:t>
      </w:r>
      <w:r w:rsidRPr="00B6680E">
        <w:tab/>
        <w:t>In a meeting designated as face to face (ordinary), those participating remotely are not to be counted toward quorum or attendance, and are not allowed to vote</w:t>
      </w:r>
    </w:p>
    <w:p w14:paraId="1C6882A9" w14:textId="77777777" w:rsidR="00B6680E" w:rsidRPr="00B6680E" w:rsidRDefault="00B6680E" w:rsidP="00B6680E">
      <w:pPr>
        <w:rPr>
          <w:b/>
          <w:bCs/>
          <w:u w:val="single"/>
        </w:rPr>
      </w:pPr>
      <w:r w:rsidRPr="00B6680E">
        <w:rPr>
          <w:b/>
          <w:bCs/>
          <w:u w:val="single"/>
        </w:rPr>
        <w:t>F2F network usage conditions</w:t>
      </w:r>
    </w:p>
    <w:p w14:paraId="70694058" w14:textId="77777777" w:rsidR="00B6680E" w:rsidRPr="00B6680E" w:rsidRDefault="00B6680E" w:rsidP="00B6680E">
      <w:r w:rsidRPr="00B6680E">
        <w:t>The PCG has laid down the following network usage conditions as provided below:</w:t>
      </w:r>
    </w:p>
    <w:p w14:paraId="10D65D98" w14:textId="77777777" w:rsidR="00B6680E" w:rsidRPr="00B6680E" w:rsidRDefault="00B6680E" w:rsidP="00B6680E">
      <w:pPr>
        <w:widowControl w:val="0"/>
        <w:ind w:left="34"/>
      </w:pPr>
      <w:r w:rsidRPr="00B6680E">
        <w:rPr>
          <w:b/>
        </w:rPr>
        <w:t>Users shall not use the network to engage in illegal activities. This includes activities such as copyright violation, hacking, espionage or any other activity that may be prohibited by local laws</w:t>
      </w:r>
      <w:r w:rsidRPr="00B6680E">
        <w:t>.</w:t>
      </w:r>
    </w:p>
    <w:p w14:paraId="0AD139CF" w14:textId="77777777" w:rsidR="00B6680E" w:rsidRPr="00B6680E" w:rsidRDefault="00B6680E" w:rsidP="00B6680E">
      <w:pPr>
        <w:widowControl w:val="0"/>
        <w:ind w:left="34"/>
      </w:pPr>
      <w:r w:rsidRPr="00B6680E">
        <w:rPr>
          <w:b/>
        </w:rPr>
        <w:t xml:space="preserve">Users shall not engage in non-work related activities that consume excessive bandwidth </w:t>
      </w:r>
      <w:r w:rsidRPr="00B6680E">
        <w:t xml:space="preserve">or cause significant </w:t>
      </w:r>
      <w:r w:rsidRPr="00B6680E">
        <w:lastRenderedPageBreak/>
        <w:t>degradation of the performance of the network.</w:t>
      </w:r>
    </w:p>
    <w:p w14:paraId="17A36669" w14:textId="77777777" w:rsidR="00B6680E" w:rsidRPr="00B6680E" w:rsidRDefault="00B6680E" w:rsidP="00B6680E">
      <w:pPr>
        <w:widowControl w:val="0"/>
        <w:ind w:left="34"/>
      </w:pPr>
      <w:r w:rsidRPr="00B6680E">
        <w:t xml:space="preserve">Since the </w:t>
      </w:r>
      <w:r w:rsidRPr="00B6680E">
        <w:rPr>
          <w:b/>
        </w:rPr>
        <w:t>network is a shared resource</w:t>
      </w:r>
      <w:r w:rsidRPr="00B6680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729C8410" w14:textId="77777777" w:rsidR="00B6680E" w:rsidRPr="00B6680E" w:rsidRDefault="00B6680E" w:rsidP="00B6680E">
      <w:pPr>
        <w:widowControl w:val="0"/>
        <w:ind w:left="34"/>
        <w:rPr>
          <w:b/>
        </w:rPr>
      </w:pPr>
      <w:r w:rsidRPr="00B6680E">
        <w:rPr>
          <w:b/>
        </w:rPr>
        <w:t xml:space="preserve">1. DON’T place your WiFi device in ad-hoc mode </w:t>
      </w:r>
    </w:p>
    <w:p w14:paraId="7983434F" w14:textId="77777777" w:rsidR="00B6680E" w:rsidRPr="00B6680E" w:rsidRDefault="00B6680E" w:rsidP="00B6680E">
      <w:pPr>
        <w:widowControl w:val="0"/>
        <w:ind w:left="34"/>
        <w:rPr>
          <w:b/>
        </w:rPr>
      </w:pPr>
      <w:r w:rsidRPr="00B6680E">
        <w:rPr>
          <w:b/>
        </w:rPr>
        <w:t xml:space="preserve">2. DON’T set up a personal hotspot in the meeting room </w:t>
      </w:r>
    </w:p>
    <w:p w14:paraId="3BBA2450" w14:textId="77777777" w:rsidR="00B6680E" w:rsidRPr="00B6680E" w:rsidRDefault="00B6680E" w:rsidP="00B6680E">
      <w:pPr>
        <w:widowControl w:val="0"/>
        <w:ind w:left="34"/>
        <w:rPr>
          <w:b/>
        </w:rPr>
      </w:pPr>
      <w:r w:rsidRPr="00B6680E">
        <w:rPr>
          <w:b/>
        </w:rPr>
        <w:t xml:space="preserve">3. DO try 802.11a if your WiFi device supports it </w:t>
      </w:r>
    </w:p>
    <w:p w14:paraId="6F0FD937" w14:textId="77777777" w:rsidR="00B6680E" w:rsidRPr="00B6680E" w:rsidRDefault="00B6680E" w:rsidP="00B6680E">
      <w:pPr>
        <w:widowControl w:val="0"/>
        <w:ind w:left="34"/>
        <w:rPr>
          <w:b/>
        </w:rPr>
      </w:pPr>
      <w:r w:rsidRPr="00B6680E">
        <w:rPr>
          <w:b/>
        </w:rPr>
        <w:t xml:space="preserve">4. DON’T manually allocate an IP address </w:t>
      </w:r>
    </w:p>
    <w:p w14:paraId="4E0D101C" w14:textId="77777777" w:rsidR="00B6680E" w:rsidRPr="00B6680E" w:rsidRDefault="00B6680E" w:rsidP="00B6680E">
      <w:pPr>
        <w:widowControl w:val="0"/>
        <w:ind w:left="34"/>
        <w:rPr>
          <w:b/>
        </w:rPr>
      </w:pPr>
      <w:r w:rsidRPr="00B6680E">
        <w:rPr>
          <w:b/>
        </w:rPr>
        <w:t xml:space="preserve">5. DON’T be a bandwidth hog by streaming video, playing online games, or downloading huge files </w:t>
      </w:r>
    </w:p>
    <w:p w14:paraId="662FE932" w14:textId="77777777" w:rsidR="00B6680E" w:rsidRPr="00B6680E" w:rsidRDefault="00B6680E" w:rsidP="00B6680E">
      <w:r w:rsidRPr="00B6680E">
        <w:rPr>
          <w:b/>
        </w:rPr>
        <w:t>6. DON’T use packet probing software which clogs the local network (e.g., packet sniffers or port scanners)</w:t>
      </w:r>
    </w:p>
    <w:p w14:paraId="57121A00" w14:textId="77777777" w:rsidR="00B6680E" w:rsidRPr="00B6680E" w:rsidRDefault="00B6680E" w:rsidP="00B6680E">
      <w:pPr>
        <w:rPr>
          <w:b/>
          <w:bCs/>
          <w:u w:val="single"/>
        </w:rPr>
      </w:pPr>
      <w:r w:rsidRPr="00B6680E">
        <w:rPr>
          <w:b/>
          <w:bCs/>
          <w:u w:val="single"/>
        </w:rPr>
        <w:t>Recording of RAN4 Meeting</w:t>
      </w:r>
    </w:p>
    <w:p w14:paraId="6C7C4EFC" w14:textId="77777777" w:rsidR="00B6680E" w:rsidRPr="00B6680E" w:rsidRDefault="00B6680E" w:rsidP="00B6680E">
      <w:r w:rsidRPr="00B6680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77EF0358" w14:textId="77777777" w:rsidR="00B6680E" w:rsidRDefault="00B6680E" w:rsidP="00B6680E"/>
    <w:p w14:paraId="47528E53" w14:textId="568BA2F3" w:rsidR="005B5867" w:rsidRDefault="0071747A" w:rsidP="00B6680E">
      <w:r w:rsidRPr="008F7036">
        <w:rPr>
          <w:b/>
          <w:bCs/>
          <w:u w:val="single"/>
        </w:rPr>
        <w:t xml:space="preserve">Snapshot of </w:t>
      </w:r>
      <w:r>
        <w:rPr>
          <w:b/>
          <w:bCs/>
          <w:u w:val="single"/>
        </w:rPr>
        <w:t>contributions</w:t>
      </w:r>
      <w:r w:rsidRPr="008F7036">
        <w:rPr>
          <w:b/>
          <w:bCs/>
          <w:u w:val="single"/>
        </w:rPr>
        <w:t xml:space="preserve"> </w:t>
      </w:r>
      <w:r w:rsidR="00461611">
        <w:rPr>
          <w:b/>
          <w:bCs/>
          <w:u w:val="single"/>
        </w:rPr>
        <w:t>type</w:t>
      </w:r>
      <w:r>
        <w:rPr>
          <w:b/>
          <w:bCs/>
          <w:u w:val="single"/>
        </w:rPr>
        <w:t xml:space="preserve"> areas </w:t>
      </w:r>
      <w:r w:rsidRPr="008F7036">
        <w:rPr>
          <w:b/>
          <w:bCs/>
          <w:u w:val="single"/>
        </w:rPr>
        <w:t xml:space="preserve">submitted in 3GU before the start of the meeting: Total: </w:t>
      </w:r>
      <w:r>
        <w:rPr>
          <w:b/>
          <w:bCs/>
          <w:u w:val="single"/>
        </w:rPr>
        <w:t>1773</w:t>
      </w:r>
    </w:p>
    <w:p w14:paraId="16E5FBB6" w14:textId="77777777" w:rsidR="005B5867" w:rsidRDefault="005B5867" w:rsidP="00B6680E"/>
    <w:p w14:paraId="57D36C6F" w14:textId="59B2DE6B" w:rsidR="0071747A" w:rsidRDefault="00C10D85" w:rsidP="00B6680E">
      <w:r>
        <w:rPr>
          <w:noProof/>
        </w:rPr>
        <w:drawing>
          <wp:inline distT="0" distB="0" distL="0" distR="0" wp14:anchorId="3E0BA3A6" wp14:editId="3AFBE800">
            <wp:extent cx="5486400" cy="3200400"/>
            <wp:effectExtent l="0" t="0" r="0" b="0"/>
            <wp:docPr id="175991244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3F897598" w14:textId="1278B8B9" w:rsidR="0071747A" w:rsidRPr="00B6680E" w:rsidRDefault="0071747A" w:rsidP="0071747A">
      <w:pPr>
        <w:pStyle w:val="TF"/>
      </w:pPr>
      <w:r>
        <w:t>Figure 1: Breakdown of contributions t</w:t>
      </w:r>
      <w:r w:rsidR="00CD7E2E">
        <w:t>ype</w:t>
      </w:r>
      <w:r>
        <w:t xml:space="preserve"> areas for RAN4#108-bis pre-meeting</w:t>
      </w:r>
    </w:p>
    <w:p w14:paraId="5AD85306" w14:textId="77777777" w:rsidR="00CA52A5" w:rsidRDefault="00CA52A5" w:rsidP="00CA52A5">
      <w:pPr>
        <w:pStyle w:val="Heading2"/>
      </w:pPr>
      <w:bookmarkStart w:id="2" w:name="_Toc146795695"/>
      <w:r>
        <w:lastRenderedPageBreak/>
        <w:t>2</w:t>
      </w:r>
      <w:r>
        <w:tab/>
        <w:t>Meeting arrangement and events</w:t>
      </w:r>
      <w:bookmarkEnd w:id="2"/>
    </w:p>
    <w:p w14:paraId="736C914A" w14:textId="77777777" w:rsidR="00CA52A5" w:rsidRDefault="00CA52A5" w:rsidP="00CA52A5">
      <w:pPr>
        <w:pStyle w:val="Heading3"/>
      </w:pPr>
      <w:bookmarkStart w:id="3" w:name="_Toc146795696"/>
      <w:r>
        <w:t>2.1</w:t>
      </w:r>
      <w:r>
        <w:tab/>
        <w:t>Meeting agenda and meeting report</w:t>
      </w:r>
      <w:bookmarkEnd w:id="3"/>
    </w:p>
    <w:p w14:paraId="5AB48208" w14:textId="7D264A7E" w:rsidR="00CA52A5" w:rsidRDefault="00CA52A5" w:rsidP="00CA52A5">
      <w:pPr>
        <w:rPr>
          <w:rFonts w:ascii="Arial" w:hAnsi="Arial" w:cs="Arial"/>
          <w:b/>
          <w:sz w:val="24"/>
        </w:rPr>
      </w:pPr>
      <w:r>
        <w:rPr>
          <w:rFonts w:ascii="Arial" w:hAnsi="Arial" w:cs="Arial"/>
          <w:b/>
          <w:color w:val="0000FF"/>
          <w:sz w:val="24"/>
        </w:rPr>
        <w:t>R4-2315000</w:t>
      </w:r>
      <w:r>
        <w:rPr>
          <w:rFonts w:ascii="Arial" w:hAnsi="Arial" w:cs="Arial"/>
          <w:b/>
          <w:color w:val="0000FF"/>
          <w:sz w:val="24"/>
        </w:rPr>
        <w:tab/>
      </w:r>
      <w:r>
        <w:rPr>
          <w:rFonts w:ascii="Arial" w:hAnsi="Arial" w:cs="Arial"/>
          <w:b/>
          <w:sz w:val="24"/>
        </w:rPr>
        <w:t>RAN4#108 Meeting Report</w:t>
      </w:r>
    </w:p>
    <w:p w14:paraId="1E92BA19" w14:textId="77777777" w:rsidR="00CA52A5" w:rsidRDefault="00CA52A5" w:rsidP="00CA52A5">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4926C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2356C" w14:textId="3308E428" w:rsidR="00CA52A5" w:rsidRDefault="00CA52A5" w:rsidP="00CA52A5">
      <w:pPr>
        <w:rPr>
          <w:rFonts w:ascii="Arial" w:hAnsi="Arial" w:cs="Arial"/>
          <w:b/>
          <w:sz w:val="24"/>
        </w:rPr>
      </w:pPr>
      <w:r>
        <w:rPr>
          <w:rFonts w:ascii="Arial" w:hAnsi="Arial" w:cs="Arial"/>
          <w:b/>
          <w:color w:val="0000FF"/>
          <w:sz w:val="24"/>
        </w:rPr>
        <w:t>R4-2315001</w:t>
      </w:r>
      <w:r>
        <w:rPr>
          <w:rFonts w:ascii="Arial" w:hAnsi="Arial" w:cs="Arial"/>
          <w:b/>
          <w:color w:val="0000FF"/>
          <w:sz w:val="24"/>
        </w:rPr>
        <w:tab/>
      </w:r>
      <w:r>
        <w:rPr>
          <w:rFonts w:ascii="Arial" w:hAnsi="Arial" w:cs="Arial"/>
          <w:b/>
          <w:sz w:val="24"/>
        </w:rPr>
        <w:t>Agenda for RAN4#108-bis</w:t>
      </w:r>
    </w:p>
    <w:p w14:paraId="7562E402" w14:textId="77777777" w:rsidR="00CA52A5" w:rsidRDefault="00CA52A5" w:rsidP="00CA52A5">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5A78C9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A7780" w14:textId="0B1D0ED3" w:rsidR="00CA52A5" w:rsidRDefault="00CA52A5" w:rsidP="00CA52A5">
      <w:pPr>
        <w:rPr>
          <w:rFonts w:ascii="Arial" w:hAnsi="Arial" w:cs="Arial"/>
          <w:b/>
          <w:sz w:val="24"/>
        </w:rPr>
      </w:pPr>
      <w:r>
        <w:rPr>
          <w:rFonts w:ascii="Arial" w:hAnsi="Arial" w:cs="Arial"/>
          <w:b/>
          <w:color w:val="0000FF"/>
          <w:sz w:val="24"/>
        </w:rPr>
        <w:t>R4-2315002</w:t>
      </w:r>
      <w:r>
        <w:rPr>
          <w:rFonts w:ascii="Arial" w:hAnsi="Arial" w:cs="Arial"/>
          <w:b/>
          <w:color w:val="0000FF"/>
          <w:sz w:val="24"/>
        </w:rPr>
        <w:tab/>
      </w:r>
      <w:r>
        <w:rPr>
          <w:rFonts w:ascii="Arial" w:hAnsi="Arial" w:cs="Arial"/>
          <w:b/>
          <w:sz w:val="24"/>
        </w:rPr>
        <w:t>RAN4#108-bis Meeting Arrangements and Guidelines</w:t>
      </w:r>
    </w:p>
    <w:p w14:paraId="704689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7B551C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EED49" w14:textId="77777777" w:rsidR="00CA52A5" w:rsidRDefault="00CA52A5" w:rsidP="00CA52A5">
      <w:pPr>
        <w:pStyle w:val="Heading3"/>
      </w:pPr>
      <w:bookmarkStart w:id="4" w:name="_Toc146795697"/>
      <w:r>
        <w:t>2.2</w:t>
      </w:r>
      <w:r>
        <w:tab/>
        <w:t>Summary of sessions</w:t>
      </w:r>
      <w:bookmarkEnd w:id="4"/>
    </w:p>
    <w:p w14:paraId="6E02D0BE" w14:textId="77777777" w:rsidR="00CA52A5" w:rsidRDefault="00CA52A5" w:rsidP="00CA52A5">
      <w:pPr>
        <w:pStyle w:val="Heading2"/>
      </w:pPr>
      <w:bookmarkStart w:id="5" w:name="_Toc146795698"/>
      <w:r>
        <w:t>3</w:t>
      </w:r>
      <w:r>
        <w:tab/>
        <w:t>Incoming LS</w:t>
      </w:r>
      <w:bookmarkEnd w:id="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5"/>
        <w:gridCol w:w="1968"/>
        <w:gridCol w:w="605"/>
        <w:gridCol w:w="1901"/>
        <w:gridCol w:w="811"/>
        <w:gridCol w:w="2134"/>
        <w:gridCol w:w="1005"/>
      </w:tblGrid>
      <w:tr w:rsidR="003430E2" w:rsidRPr="003430E2" w14:paraId="3E1824C6" w14:textId="77777777" w:rsidTr="005D475D">
        <w:trPr>
          <w:trHeight w:val="317"/>
        </w:trPr>
        <w:tc>
          <w:tcPr>
            <w:tcW w:w="626" w:type="pct"/>
            <w:shd w:val="clear" w:color="auto" w:fill="75B91A"/>
            <w:tcMar>
              <w:top w:w="0" w:type="dxa"/>
              <w:left w:w="108" w:type="dxa"/>
              <w:bottom w:w="0" w:type="dxa"/>
              <w:right w:w="108" w:type="dxa"/>
            </w:tcMar>
            <w:hideMark/>
          </w:tcPr>
          <w:p w14:paraId="2088B1B9"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bookmarkStart w:id="6" w:name="_Hlk125960918"/>
            <w:bookmarkStart w:id="7" w:name="_Hlk87892412"/>
            <w:r w:rsidRPr="003430E2">
              <w:rPr>
                <w:rFonts w:ascii="Arial" w:eastAsia="SimSun" w:hAnsi="Arial" w:cs="Arial"/>
                <w:b/>
                <w:bCs/>
                <w:sz w:val="16"/>
                <w:szCs w:val="16"/>
              </w:rPr>
              <w:t>TDoc</w:t>
            </w:r>
          </w:p>
        </w:tc>
        <w:tc>
          <w:tcPr>
            <w:tcW w:w="1022" w:type="pct"/>
            <w:shd w:val="clear" w:color="auto" w:fill="75B91A"/>
            <w:tcMar>
              <w:top w:w="0" w:type="dxa"/>
              <w:left w:w="108" w:type="dxa"/>
              <w:bottom w:w="0" w:type="dxa"/>
              <w:right w:w="108" w:type="dxa"/>
            </w:tcMar>
            <w:hideMark/>
          </w:tcPr>
          <w:p w14:paraId="3716C8E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Title</w:t>
            </w:r>
          </w:p>
        </w:tc>
        <w:tc>
          <w:tcPr>
            <w:tcW w:w="314" w:type="pct"/>
            <w:shd w:val="clear" w:color="auto" w:fill="75B91A"/>
          </w:tcPr>
          <w:p w14:paraId="0025C5F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Rel</w:t>
            </w:r>
          </w:p>
        </w:tc>
        <w:tc>
          <w:tcPr>
            <w:tcW w:w="987" w:type="pct"/>
            <w:shd w:val="clear" w:color="auto" w:fill="75B91A"/>
          </w:tcPr>
          <w:p w14:paraId="44298215"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WI</w:t>
            </w:r>
          </w:p>
        </w:tc>
        <w:tc>
          <w:tcPr>
            <w:tcW w:w="421" w:type="pct"/>
            <w:shd w:val="clear" w:color="auto" w:fill="75B91A"/>
            <w:tcMar>
              <w:top w:w="0" w:type="dxa"/>
              <w:left w:w="108" w:type="dxa"/>
              <w:bottom w:w="0" w:type="dxa"/>
              <w:right w:w="108" w:type="dxa"/>
            </w:tcMar>
            <w:hideMark/>
          </w:tcPr>
          <w:p w14:paraId="07702D2F"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Source</w:t>
            </w:r>
          </w:p>
        </w:tc>
        <w:tc>
          <w:tcPr>
            <w:tcW w:w="1108" w:type="pct"/>
            <w:shd w:val="clear" w:color="auto" w:fill="75B91A"/>
          </w:tcPr>
          <w:p w14:paraId="758225DC"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Action</w:t>
            </w:r>
          </w:p>
        </w:tc>
        <w:tc>
          <w:tcPr>
            <w:tcW w:w="522" w:type="pct"/>
            <w:shd w:val="clear" w:color="auto" w:fill="75B91A"/>
          </w:tcPr>
          <w:p w14:paraId="1CF35532" w14:textId="77777777" w:rsidR="003430E2" w:rsidRPr="003430E2" w:rsidRDefault="003430E2" w:rsidP="003430E2">
            <w:pPr>
              <w:overflowPunct/>
              <w:autoSpaceDE/>
              <w:autoSpaceDN/>
              <w:adjustRightInd/>
              <w:spacing w:after="0"/>
              <w:jc w:val="center"/>
              <w:textAlignment w:val="auto"/>
              <w:rPr>
                <w:rFonts w:ascii="Arial" w:eastAsia="SimSun" w:hAnsi="Arial" w:cs="Arial"/>
                <w:b/>
                <w:bCs/>
                <w:sz w:val="16"/>
                <w:szCs w:val="16"/>
              </w:rPr>
            </w:pPr>
            <w:r w:rsidRPr="003430E2">
              <w:rPr>
                <w:rFonts w:ascii="Arial" w:eastAsia="SimSun" w:hAnsi="Arial" w:cs="Arial"/>
                <w:b/>
                <w:bCs/>
                <w:sz w:val="16"/>
                <w:szCs w:val="16"/>
              </w:rPr>
              <w:t>Decision</w:t>
            </w:r>
          </w:p>
        </w:tc>
      </w:tr>
      <w:tr w:rsidR="003430E2" w:rsidRPr="003430E2" w14:paraId="29BE18A4" w14:textId="77777777" w:rsidTr="005D475D">
        <w:trPr>
          <w:trHeight w:val="243"/>
        </w:trPr>
        <w:tc>
          <w:tcPr>
            <w:tcW w:w="626" w:type="pct"/>
            <w:tcMar>
              <w:top w:w="0" w:type="dxa"/>
              <w:left w:w="108" w:type="dxa"/>
              <w:bottom w:w="0" w:type="dxa"/>
              <w:right w:w="108" w:type="dxa"/>
            </w:tcMar>
          </w:tcPr>
          <w:p w14:paraId="3F478FF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8" w:name="_Hlk146529496"/>
            <w:r w:rsidRPr="003430E2">
              <w:rPr>
                <w:rFonts w:ascii="Arial" w:eastAsia="SimSun" w:hAnsi="Arial" w:cs="Arial"/>
                <w:sz w:val="16"/>
                <w:szCs w:val="16"/>
                <w:lang w:eastAsia="zh-CN"/>
              </w:rPr>
              <w:t>R4-2315003</w:t>
            </w:r>
            <w:bookmarkEnd w:id="8"/>
          </w:p>
        </w:tc>
        <w:tc>
          <w:tcPr>
            <w:tcW w:w="1022" w:type="pct"/>
            <w:tcMar>
              <w:top w:w="0" w:type="dxa"/>
              <w:left w:w="108" w:type="dxa"/>
              <w:bottom w:w="0" w:type="dxa"/>
              <w:right w:w="108" w:type="dxa"/>
            </w:tcMar>
          </w:tcPr>
          <w:p w14:paraId="376A5D2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LPHAP</w:t>
            </w:r>
          </w:p>
        </w:tc>
        <w:tc>
          <w:tcPr>
            <w:tcW w:w="314" w:type="pct"/>
          </w:tcPr>
          <w:p w14:paraId="068589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C0719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w:t>
            </w:r>
          </w:p>
        </w:tc>
        <w:tc>
          <w:tcPr>
            <w:tcW w:w="421" w:type="pct"/>
            <w:tcMar>
              <w:top w:w="0" w:type="dxa"/>
              <w:left w:w="108" w:type="dxa"/>
              <w:bottom w:w="0" w:type="dxa"/>
              <w:right w:w="108" w:type="dxa"/>
            </w:tcMar>
          </w:tcPr>
          <w:p w14:paraId="4778E6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423BFA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6A7BC83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701325C" w14:textId="77777777" w:rsidTr="005D475D">
        <w:tc>
          <w:tcPr>
            <w:tcW w:w="626" w:type="pct"/>
            <w:tcMar>
              <w:top w:w="0" w:type="dxa"/>
              <w:left w:w="108" w:type="dxa"/>
              <w:bottom w:w="0" w:type="dxa"/>
              <w:right w:w="108" w:type="dxa"/>
            </w:tcMar>
          </w:tcPr>
          <w:p w14:paraId="7CC419C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9" w:name="_Hlk146529540"/>
            <w:r w:rsidRPr="003430E2">
              <w:rPr>
                <w:rFonts w:ascii="Arial" w:eastAsia="SimSun" w:hAnsi="Arial" w:cs="Arial"/>
                <w:sz w:val="16"/>
                <w:szCs w:val="16"/>
                <w:lang w:eastAsia="zh-CN"/>
              </w:rPr>
              <w:t>R4-2315004</w:t>
            </w:r>
            <w:bookmarkEnd w:id="9"/>
          </w:p>
        </w:tc>
        <w:tc>
          <w:tcPr>
            <w:tcW w:w="1022" w:type="pct"/>
            <w:tcMar>
              <w:top w:w="0" w:type="dxa"/>
              <w:left w:w="108" w:type="dxa"/>
              <w:bottom w:w="0" w:type="dxa"/>
              <w:right w:w="108" w:type="dxa"/>
            </w:tcMar>
          </w:tcPr>
          <w:p w14:paraId="0A1EBF9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measurement definitions for positioning with bandwidth aggregation</w:t>
            </w:r>
          </w:p>
        </w:tc>
        <w:tc>
          <w:tcPr>
            <w:tcW w:w="314" w:type="pct"/>
          </w:tcPr>
          <w:p w14:paraId="58A8CFE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F3CD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w:t>
            </w:r>
          </w:p>
        </w:tc>
        <w:tc>
          <w:tcPr>
            <w:tcW w:w="421" w:type="pct"/>
            <w:tcMar>
              <w:top w:w="0" w:type="dxa"/>
              <w:left w:w="108" w:type="dxa"/>
              <w:bottom w:w="0" w:type="dxa"/>
              <w:right w:w="108" w:type="dxa"/>
            </w:tcMar>
          </w:tcPr>
          <w:p w14:paraId="3D48EBC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3188FAC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F091F1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kindly request RAN4 to capture the condition of single RF chain (same antenna) in RAN4’s specification as RAN1specifications do not have the definition for RF chain and antenna.</w:t>
            </w:r>
          </w:p>
        </w:tc>
        <w:tc>
          <w:tcPr>
            <w:tcW w:w="522" w:type="pct"/>
          </w:tcPr>
          <w:p w14:paraId="4BFBD402" w14:textId="77777777" w:rsidR="003430E2" w:rsidRPr="003430E2" w:rsidRDefault="003430E2" w:rsidP="003430E2">
            <w:pPr>
              <w:overflowPunct/>
              <w:autoSpaceDE/>
              <w:autoSpaceDN/>
              <w:adjustRightInd/>
              <w:spacing w:after="0"/>
              <w:textAlignment w:val="auto"/>
              <w:rPr>
                <w:rFonts w:ascii="Arial" w:eastAsia="SimSun" w:hAnsi="Arial" w:cs="Arial"/>
                <w:sz w:val="16"/>
                <w:szCs w:val="16"/>
                <w:u w:val="single"/>
              </w:rPr>
            </w:pPr>
          </w:p>
        </w:tc>
      </w:tr>
      <w:tr w:rsidR="003430E2" w:rsidRPr="003430E2" w14:paraId="26238CCB" w14:textId="77777777" w:rsidTr="005D475D">
        <w:tc>
          <w:tcPr>
            <w:tcW w:w="626" w:type="pct"/>
            <w:tcMar>
              <w:top w:w="0" w:type="dxa"/>
              <w:left w:w="108" w:type="dxa"/>
              <w:bottom w:w="0" w:type="dxa"/>
              <w:right w:w="108" w:type="dxa"/>
            </w:tcMar>
          </w:tcPr>
          <w:p w14:paraId="23F5C0E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0" w:name="_Hlk146529674"/>
            <w:r w:rsidRPr="003430E2">
              <w:rPr>
                <w:rFonts w:ascii="Arial" w:eastAsia="SimSun" w:hAnsi="Arial" w:cs="Arial"/>
                <w:sz w:val="16"/>
                <w:szCs w:val="16"/>
                <w:lang w:eastAsia="zh-CN"/>
              </w:rPr>
              <w:t>R4-2315005</w:t>
            </w:r>
            <w:bookmarkEnd w:id="10"/>
          </w:p>
        </w:tc>
        <w:tc>
          <w:tcPr>
            <w:tcW w:w="1022" w:type="pct"/>
            <w:tcMar>
              <w:top w:w="0" w:type="dxa"/>
              <w:left w:w="108" w:type="dxa"/>
              <w:bottom w:w="0" w:type="dxa"/>
              <w:right w:w="108" w:type="dxa"/>
            </w:tcMar>
          </w:tcPr>
          <w:p w14:paraId="25F60A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LTE after RAN1#114</w:t>
            </w:r>
          </w:p>
        </w:tc>
        <w:tc>
          <w:tcPr>
            <w:tcW w:w="314" w:type="pct"/>
          </w:tcPr>
          <w:p w14:paraId="6AF7ED8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445FE47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IoT_NTN_enh</w:t>
            </w:r>
          </w:p>
        </w:tc>
        <w:tc>
          <w:tcPr>
            <w:tcW w:w="421" w:type="pct"/>
            <w:tcMar>
              <w:top w:w="0" w:type="dxa"/>
              <w:left w:w="108" w:type="dxa"/>
              <w:bottom w:w="0" w:type="dxa"/>
              <w:right w:w="108" w:type="dxa"/>
            </w:tcMar>
          </w:tcPr>
          <w:p w14:paraId="2DCC07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74BF05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0750143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E05E9FB" w14:textId="77777777" w:rsidTr="005D475D">
        <w:tc>
          <w:tcPr>
            <w:tcW w:w="626" w:type="pct"/>
            <w:tcMar>
              <w:top w:w="0" w:type="dxa"/>
              <w:left w:w="108" w:type="dxa"/>
              <w:bottom w:w="0" w:type="dxa"/>
              <w:right w:w="108" w:type="dxa"/>
            </w:tcMar>
          </w:tcPr>
          <w:p w14:paraId="3CDD1E4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1" w:name="_Hlk146529730"/>
            <w:r w:rsidRPr="003430E2">
              <w:rPr>
                <w:rFonts w:ascii="Arial" w:eastAsia="SimSun" w:hAnsi="Arial" w:cs="Arial"/>
                <w:sz w:val="16"/>
                <w:szCs w:val="16"/>
                <w:lang w:eastAsia="zh-CN"/>
              </w:rPr>
              <w:t>R4-2315006</w:t>
            </w:r>
            <w:bookmarkEnd w:id="11"/>
          </w:p>
        </w:tc>
        <w:tc>
          <w:tcPr>
            <w:tcW w:w="1022" w:type="pct"/>
            <w:tcMar>
              <w:top w:w="0" w:type="dxa"/>
              <w:left w:w="108" w:type="dxa"/>
              <w:bottom w:w="0" w:type="dxa"/>
              <w:right w:w="108" w:type="dxa"/>
            </w:tcMar>
          </w:tcPr>
          <w:p w14:paraId="09DFCED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RAN1 UE features list for NR after RAN1#114</w:t>
            </w:r>
          </w:p>
        </w:tc>
        <w:tc>
          <w:tcPr>
            <w:tcW w:w="314" w:type="pct"/>
          </w:tcPr>
          <w:p w14:paraId="6A0F767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404A9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NR_MIMO_evo_DL_UL, NR_pos_enh2, Netw_Energy_NR, NR_netcon_repeater, NR_NTN_enh, NR_Mob_enh2, NR_SL_enh2, NR_redcap_enh, NR_MC_enh, NR_XR_Enh, NR_FR1_lessthan_5MHz_BW, NR_DSS_enh, NR_BWP_wor, NR_cov_enh2, TEI18</w:t>
            </w:r>
          </w:p>
        </w:tc>
        <w:tc>
          <w:tcPr>
            <w:tcW w:w="421" w:type="pct"/>
            <w:tcMar>
              <w:top w:w="0" w:type="dxa"/>
              <w:left w:w="108" w:type="dxa"/>
              <w:bottom w:w="0" w:type="dxa"/>
              <w:right w:w="108" w:type="dxa"/>
            </w:tcMar>
          </w:tcPr>
          <w:p w14:paraId="337B0FE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31EB51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C1508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5E503D9F" w14:textId="77777777" w:rsidTr="005D475D">
        <w:trPr>
          <w:trHeight w:val="143"/>
        </w:trPr>
        <w:tc>
          <w:tcPr>
            <w:tcW w:w="626" w:type="pct"/>
            <w:tcMar>
              <w:top w:w="0" w:type="dxa"/>
              <w:left w:w="108" w:type="dxa"/>
              <w:bottom w:w="0" w:type="dxa"/>
              <w:right w:w="108" w:type="dxa"/>
            </w:tcMar>
          </w:tcPr>
          <w:p w14:paraId="73EE44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2" w:name="_Hlk146529608"/>
            <w:r w:rsidRPr="003430E2">
              <w:rPr>
                <w:rFonts w:ascii="Arial" w:eastAsia="SimSun" w:hAnsi="Arial" w:cs="Arial"/>
                <w:sz w:val="16"/>
                <w:szCs w:val="16"/>
                <w:lang w:eastAsia="zh-CN"/>
              </w:rPr>
              <w:t>R4-2315007</w:t>
            </w:r>
          </w:p>
        </w:tc>
        <w:tc>
          <w:tcPr>
            <w:tcW w:w="1022" w:type="pct"/>
            <w:tcMar>
              <w:top w:w="0" w:type="dxa"/>
              <w:left w:w="108" w:type="dxa"/>
              <w:bottom w:w="0" w:type="dxa"/>
              <w:right w:w="108" w:type="dxa"/>
            </w:tcMar>
          </w:tcPr>
          <w:p w14:paraId="16D47D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UE features for NR ATG</w:t>
            </w:r>
          </w:p>
        </w:tc>
        <w:tc>
          <w:tcPr>
            <w:tcW w:w="314" w:type="pct"/>
          </w:tcPr>
          <w:p w14:paraId="70DA6A1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624161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NR_ATG-Perf</w:t>
            </w:r>
          </w:p>
        </w:tc>
        <w:tc>
          <w:tcPr>
            <w:tcW w:w="421" w:type="pct"/>
            <w:tcMar>
              <w:top w:w="0" w:type="dxa"/>
              <w:left w:w="108" w:type="dxa"/>
              <w:bottom w:w="0" w:type="dxa"/>
              <w:right w:w="108" w:type="dxa"/>
            </w:tcMar>
          </w:tcPr>
          <w:p w14:paraId="317083B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ACE84"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651642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From RAN1’s perspective, the functionality corresponding to UE features 26-5 ‘Increasing the number of HARQ processes’ and 26-10 ‘K1 range extension’ can be used for Rel-18 NR ATG.</w:t>
            </w:r>
          </w:p>
          <w:p w14:paraId="6B7C5A4D"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p w14:paraId="1CA11AE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 xml:space="preserve">New ATG UE features of ‘Increasing the number of HARQ processes’ and ‘K1 range extension’ should be introduced in Rel-18. RAN1 asks RAN4 to take </w:t>
            </w:r>
            <w:r w:rsidRPr="003430E2">
              <w:rPr>
                <w:rFonts w:ascii="Arial" w:eastAsia="SimSun" w:hAnsi="Arial" w:cs="Arial"/>
                <w:sz w:val="14"/>
                <w:szCs w:val="14"/>
              </w:rPr>
              <w:lastRenderedPageBreak/>
              <w:t>the corresponding information into consideration.</w:t>
            </w:r>
          </w:p>
        </w:tc>
        <w:tc>
          <w:tcPr>
            <w:tcW w:w="522" w:type="pct"/>
          </w:tcPr>
          <w:p w14:paraId="6B92158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7CEE1EE" w14:textId="77777777" w:rsidTr="005D475D">
        <w:tc>
          <w:tcPr>
            <w:tcW w:w="626" w:type="pct"/>
            <w:tcMar>
              <w:top w:w="0" w:type="dxa"/>
              <w:left w:w="108" w:type="dxa"/>
              <w:bottom w:w="0" w:type="dxa"/>
              <w:right w:w="108" w:type="dxa"/>
            </w:tcMar>
          </w:tcPr>
          <w:p w14:paraId="4758E07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3" w:name="_Hlk146529793"/>
            <w:bookmarkEnd w:id="12"/>
            <w:r w:rsidRPr="003430E2">
              <w:rPr>
                <w:rFonts w:ascii="Arial" w:eastAsia="SimSun" w:hAnsi="Arial" w:cs="Arial"/>
                <w:sz w:val="16"/>
                <w:szCs w:val="16"/>
                <w:lang w:eastAsia="zh-CN"/>
              </w:rPr>
              <w:t>R4-2315008</w:t>
            </w:r>
          </w:p>
        </w:tc>
        <w:tc>
          <w:tcPr>
            <w:tcW w:w="1022" w:type="pct"/>
            <w:tcMar>
              <w:top w:w="0" w:type="dxa"/>
              <w:left w:w="108" w:type="dxa"/>
              <w:bottom w:w="0" w:type="dxa"/>
              <w:right w:w="108" w:type="dxa"/>
            </w:tcMar>
          </w:tcPr>
          <w:p w14:paraId="37A9128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further clarifications on enhancements to realize increasing UE power high limit for CA and DC</w:t>
            </w:r>
          </w:p>
        </w:tc>
        <w:tc>
          <w:tcPr>
            <w:tcW w:w="314" w:type="pct"/>
          </w:tcPr>
          <w:p w14:paraId="6C39575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ED9175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NR_cov_enh2</w:t>
            </w:r>
          </w:p>
        </w:tc>
        <w:tc>
          <w:tcPr>
            <w:tcW w:w="421" w:type="pct"/>
            <w:tcMar>
              <w:top w:w="0" w:type="dxa"/>
              <w:left w:w="108" w:type="dxa"/>
              <w:bottom w:w="0" w:type="dxa"/>
              <w:right w:w="108" w:type="dxa"/>
            </w:tcMar>
          </w:tcPr>
          <w:p w14:paraId="196285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39A394C"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5118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F77AD4D" w14:textId="77777777" w:rsidTr="005D475D">
        <w:tc>
          <w:tcPr>
            <w:tcW w:w="626" w:type="pct"/>
            <w:tcMar>
              <w:top w:w="0" w:type="dxa"/>
              <w:left w:w="108" w:type="dxa"/>
              <w:bottom w:w="0" w:type="dxa"/>
              <w:right w:w="108" w:type="dxa"/>
            </w:tcMar>
          </w:tcPr>
          <w:p w14:paraId="16BE389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4" w:name="_Hlk146529831"/>
            <w:bookmarkEnd w:id="13"/>
            <w:r w:rsidRPr="003430E2">
              <w:rPr>
                <w:rFonts w:ascii="Arial" w:eastAsia="SimSun" w:hAnsi="Arial" w:cs="Arial"/>
                <w:sz w:val="16"/>
                <w:szCs w:val="16"/>
                <w:lang w:eastAsia="zh-CN"/>
              </w:rPr>
              <w:t>R4-2315009</w:t>
            </w:r>
            <w:bookmarkEnd w:id="14"/>
          </w:p>
        </w:tc>
        <w:tc>
          <w:tcPr>
            <w:tcW w:w="1022" w:type="pct"/>
            <w:tcMar>
              <w:top w:w="0" w:type="dxa"/>
              <w:left w:w="108" w:type="dxa"/>
              <w:bottom w:w="0" w:type="dxa"/>
              <w:right w:w="108" w:type="dxa"/>
            </w:tcMar>
          </w:tcPr>
          <w:p w14:paraId="1A8E87A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SRS antenna switching for TDD-FDD band combinations</w:t>
            </w:r>
          </w:p>
        </w:tc>
        <w:tc>
          <w:tcPr>
            <w:tcW w:w="314" w:type="pct"/>
          </w:tcPr>
          <w:p w14:paraId="68F6B00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Rel-15</w:t>
            </w:r>
          </w:p>
        </w:tc>
        <w:tc>
          <w:tcPr>
            <w:tcW w:w="987" w:type="pct"/>
          </w:tcPr>
          <w:p w14:paraId="5ACB52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NR_newRAT-Core</w:t>
            </w:r>
          </w:p>
        </w:tc>
        <w:tc>
          <w:tcPr>
            <w:tcW w:w="421" w:type="pct"/>
            <w:tcMar>
              <w:top w:w="0" w:type="dxa"/>
              <w:left w:w="108" w:type="dxa"/>
              <w:bottom w:w="0" w:type="dxa"/>
              <w:right w:w="108" w:type="dxa"/>
            </w:tcMar>
          </w:tcPr>
          <w:p w14:paraId="452C02C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472A42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7D0FE6D8"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concludes that UE follows interruption requirements specified in 38.133 for transmission on bands reported by txSwitchWithAnotherBand. UE is not required to transmit uplink channels/signals during interruption period due to antenna switching on uplink bands reported by txSwitchWithAnotherBand.</w:t>
            </w:r>
          </w:p>
        </w:tc>
        <w:tc>
          <w:tcPr>
            <w:tcW w:w="522" w:type="pct"/>
          </w:tcPr>
          <w:p w14:paraId="6617F0A4"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083D1F12" w14:textId="77777777" w:rsidTr="005D475D">
        <w:tc>
          <w:tcPr>
            <w:tcW w:w="626" w:type="pct"/>
            <w:tcMar>
              <w:top w:w="0" w:type="dxa"/>
              <w:left w:w="108" w:type="dxa"/>
              <w:bottom w:w="0" w:type="dxa"/>
              <w:right w:w="108" w:type="dxa"/>
            </w:tcMar>
          </w:tcPr>
          <w:p w14:paraId="6D4048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5" w:name="_Hlk146529867"/>
            <w:r w:rsidRPr="003430E2">
              <w:rPr>
                <w:rFonts w:ascii="Arial" w:eastAsia="SimSun" w:hAnsi="Arial" w:cs="Arial"/>
                <w:sz w:val="16"/>
                <w:szCs w:val="16"/>
                <w:lang w:eastAsia="zh-CN"/>
              </w:rPr>
              <w:t>R4-2315010</w:t>
            </w:r>
            <w:bookmarkEnd w:id="15"/>
          </w:p>
        </w:tc>
        <w:tc>
          <w:tcPr>
            <w:tcW w:w="1022" w:type="pct"/>
            <w:tcMar>
              <w:top w:w="0" w:type="dxa"/>
              <w:left w:w="108" w:type="dxa"/>
              <w:bottom w:w="0" w:type="dxa"/>
              <w:right w:w="108" w:type="dxa"/>
            </w:tcMar>
          </w:tcPr>
          <w:p w14:paraId="561BD5B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required DCI signalling for advanced receiver on MU-MIMO scenario</w:t>
            </w:r>
          </w:p>
        </w:tc>
        <w:tc>
          <w:tcPr>
            <w:tcW w:w="314" w:type="pct"/>
          </w:tcPr>
          <w:p w14:paraId="04E251C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9671A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NR_demod_enh3-Perf</w:t>
            </w:r>
          </w:p>
        </w:tc>
        <w:tc>
          <w:tcPr>
            <w:tcW w:w="421" w:type="pct"/>
            <w:tcMar>
              <w:top w:w="0" w:type="dxa"/>
              <w:left w:w="108" w:type="dxa"/>
              <w:bottom w:w="0" w:type="dxa"/>
              <w:right w:w="108" w:type="dxa"/>
            </w:tcMar>
          </w:tcPr>
          <w:p w14:paraId="036317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0B7AC8B9"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00730720"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 RAN4 to take the RAN1 agreement into consideration for further RAN4 work on this work item, and provide answers to the questions listed.</w:t>
            </w:r>
          </w:p>
        </w:tc>
        <w:tc>
          <w:tcPr>
            <w:tcW w:w="522" w:type="pct"/>
          </w:tcPr>
          <w:p w14:paraId="57E506A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43C846BF" w14:textId="77777777" w:rsidTr="005D475D">
        <w:tc>
          <w:tcPr>
            <w:tcW w:w="626" w:type="pct"/>
            <w:tcMar>
              <w:top w:w="0" w:type="dxa"/>
              <w:left w:w="108" w:type="dxa"/>
              <w:bottom w:w="0" w:type="dxa"/>
              <w:right w:w="108" w:type="dxa"/>
            </w:tcMar>
          </w:tcPr>
          <w:p w14:paraId="2BDDB1C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6" w:name="_Hlk146529903"/>
            <w:r w:rsidRPr="003430E2">
              <w:rPr>
                <w:rFonts w:ascii="Arial" w:eastAsia="SimSun" w:hAnsi="Arial" w:cs="Arial"/>
                <w:sz w:val="16"/>
                <w:szCs w:val="16"/>
                <w:lang w:eastAsia="zh-CN"/>
              </w:rPr>
              <w:t>R4-2315011</w:t>
            </w:r>
            <w:bookmarkEnd w:id="16"/>
          </w:p>
        </w:tc>
        <w:tc>
          <w:tcPr>
            <w:tcW w:w="1022" w:type="pct"/>
            <w:tcMar>
              <w:top w:w="0" w:type="dxa"/>
              <w:left w:w="108" w:type="dxa"/>
              <w:bottom w:w="0" w:type="dxa"/>
              <w:right w:w="108" w:type="dxa"/>
            </w:tcMar>
          </w:tcPr>
          <w:p w14:paraId="72FA20F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reduced peak data rate for Rel-18 eRedCap UEs</w:t>
            </w:r>
          </w:p>
        </w:tc>
        <w:tc>
          <w:tcPr>
            <w:tcW w:w="314" w:type="pct"/>
          </w:tcPr>
          <w:p w14:paraId="00D09A3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5DB9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NR_redcap_enh-Core</w:t>
            </w:r>
          </w:p>
        </w:tc>
        <w:tc>
          <w:tcPr>
            <w:tcW w:w="421" w:type="pct"/>
            <w:tcMar>
              <w:top w:w="0" w:type="dxa"/>
              <w:left w:w="108" w:type="dxa"/>
              <w:bottom w:w="0" w:type="dxa"/>
              <w:right w:w="108" w:type="dxa"/>
            </w:tcMar>
          </w:tcPr>
          <w:p w14:paraId="295414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19B1D10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55AC085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625B909A" w14:textId="77777777" w:rsidTr="005D475D">
        <w:tc>
          <w:tcPr>
            <w:tcW w:w="626" w:type="pct"/>
            <w:tcMar>
              <w:top w:w="0" w:type="dxa"/>
              <w:left w:w="108" w:type="dxa"/>
              <w:bottom w:w="0" w:type="dxa"/>
              <w:right w:w="108" w:type="dxa"/>
            </w:tcMar>
          </w:tcPr>
          <w:p w14:paraId="754EEB1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7" w:name="_Hlk146529936"/>
            <w:r w:rsidRPr="003430E2">
              <w:rPr>
                <w:rFonts w:ascii="Arial" w:eastAsia="SimSun" w:hAnsi="Arial" w:cs="Arial"/>
                <w:sz w:val="16"/>
                <w:szCs w:val="16"/>
                <w:lang w:eastAsia="zh-CN"/>
              </w:rPr>
              <w:t>R4-2315012</w:t>
            </w:r>
            <w:bookmarkEnd w:id="17"/>
          </w:p>
        </w:tc>
        <w:tc>
          <w:tcPr>
            <w:tcW w:w="1022" w:type="pct"/>
            <w:tcMar>
              <w:top w:w="0" w:type="dxa"/>
              <w:left w:w="108" w:type="dxa"/>
              <w:bottom w:w="0" w:type="dxa"/>
              <w:right w:w="108" w:type="dxa"/>
            </w:tcMar>
          </w:tcPr>
          <w:p w14:paraId="6F9EE70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L1 measurement and TA management for LTM</w:t>
            </w:r>
          </w:p>
        </w:tc>
        <w:tc>
          <w:tcPr>
            <w:tcW w:w="314" w:type="pct"/>
          </w:tcPr>
          <w:p w14:paraId="3E116DE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DB11A1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E42DDE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76473F21"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64DC3E2"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RAN1 respectfully asks RAN4 to take the RAN1 agreements into consideration for their work.</w:t>
            </w:r>
          </w:p>
        </w:tc>
        <w:tc>
          <w:tcPr>
            <w:tcW w:w="522" w:type="pct"/>
          </w:tcPr>
          <w:p w14:paraId="1060885A"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1927449" w14:textId="77777777" w:rsidTr="005D475D">
        <w:tc>
          <w:tcPr>
            <w:tcW w:w="626" w:type="pct"/>
            <w:tcMar>
              <w:top w:w="0" w:type="dxa"/>
              <w:left w:w="108" w:type="dxa"/>
              <w:bottom w:w="0" w:type="dxa"/>
              <w:right w:w="108" w:type="dxa"/>
            </w:tcMar>
          </w:tcPr>
          <w:p w14:paraId="6DC74EB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8" w:name="_Hlk146529968"/>
            <w:r w:rsidRPr="003430E2">
              <w:rPr>
                <w:rFonts w:ascii="Arial" w:eastAsia="SimSun" w:hAnsi="Arial" w:cs="Arial"/>
                <w:sz w:val="16"/>
                <w:szCs w:val="16"/>
                <w:lang w:eastAsia="zh-CN"/>
              </w:rPr>
              <w:t>R4-2315013</w:t>
            </w:r>
          </w:p>
        </w:tc>
        <w:tc>
          <w:tcPr>
            <w:tcW w:w="1022" w:type="pct"/>
            <w:tcMar>
              <w:top w:w="0" w:type="dxa"/>
              <w:left w:w="108" w:type="dxa"/>
              <w:bottom w:w="0" w:type="dxa"/>
              <w:right w:w="108" w:type="dxa"/>
            </w:tcMar>
          </w:tcPr>
          <w:p w14:paraId="1223BC7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PRU Procedures</w:t>
            </w:r>
          </w:p>
        </w:tc>
        <w:tc>
          <w:tcPr>
            <w:tcW w:w="314" w:type="pct"/>
          </w:tcPr>
          <w:p w14:paraId="0001EF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56046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NR_pos_enh2-Core, 5G_eLCS_Ph3</w:t>
            </w:r>
          </w:p>
        </w:tc>
        <w:tc>
          <w:tcPr>
            <w:tcW w:w="421" w:type="pct"/>
            <w:tcMar>
              <w:top w:w="0" w:type="dxa"/>
              <w:left w:w="108" w:type="dxa"/>
              <w:bottom w:w="0" w:type="dxa"/>
              <w:right w:w="108" w:type="dxa"/>
            </w:tcMar>
          </w:tcPr>
          <w:p w14:paraId="3977C03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214E2C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364DCBD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C423BE3" w14:textId="77777777" w:rsidTr="005D475D">
        <w:tc>
          <w:tcPr>
            <w:tcW w:w="626" w:type="pct"/>
            <w:tcMar>
              <w:top w:w="0" w:type="dxa"/>
              <w:left w:w="108" w:type="dxa"/>
              <w:bottom w:w="0" w:type="dxa"/>
              <w:right w:w="108" w:type="dxa"/>
            </w:tcMar>
          </w:tcPr>
          <w:p w14:paraId="4A840BA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19" w:name="_Hlk146530011"/>
            <w:bookmarkEnd w:id="18"/>
            <w:r w:rsidRPr="003430E2">
              <w:rPr>
                <w:rFonts w:ascii="Arial" w:eastAsia="SimSun" w:hAnsi="Arial" w:cs="Arial"/>
                <w:sz w:val="16"/>
                <w:szCs w:val="16"/>
                <w:lang w:eastAsia="zh-CN"/>
              </w:rPr>
              <w:t>R4-2315014</w:t>
            </w:r>
          </w:p>
        </w:tc>
        <w:tc>
          <w:tcPr>
            <w:tcW w:w="1022" w:type="pct"/>
            <w:tcMar>
              <w:top w:w="0" w:type="dxa"/>
              <w:left w:w="108" w:type="dxa"/>
              <w:bottom w:w="0" w:type="dxa"/>
              <w:right w:w="108" w:type="dxa"/>
            </w:tcMar>
          </w:tcPr>
          <w:p w14:paraId="46BFFE8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 DRX cycles in rational numbers</w:t>
            </w:r>
          </w:p>
        </w:tc>
        <w:tc>
          <w:tcPr>
            <w:tcW w:w="314" w:type="pct"/>
          </w:tcPr>
          <w:p w14:paraId="4E945A5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2C5B42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NR_XR_enh-Core</w:t>
            </w:r>
          </w:p>
        </w:tc>
        <w:tc>
          <w:tcPr>
            <w:tcW w:w="421" w:type="pct"/>
            <w:tcMar>
              <w:top w:w="0" w:type="dxa"/>
              <w:left w:w="108" w:type="dxa"/>
              <w:bottom w:w="0" w:type="dxa"/>
              <w:right w:w="108" w:type="dxa"/>
            </w:tcMar>
          </w:tcPr>
          <w:p w14:paraId="4419DD1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2F43609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46DD8B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3ADBE009" w14:textId="77777777" w:rsidTr="005D475D">
        <w:tc>
          <w:tcPr>
            <w:tcW w:w="626" w:type="pct"/>
            <w:tcMar>
              <w:top w:w="0" w:type="dxa"/>
              <w:left w:w="108" w:type="dxa"/>
              <w:bottom w:w="0" w:type="dxa"/>
              <w:right w:w="108" w:type="dxa"/>
            </w:tcMar>
          </w:tcPr>
          <w:p w14:paraId="5400473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0" w:name="_Hlk146530043"/>
            <w:bookmarkEnd w:id="19"/>
            <w:r w:rsidRPr="003430E2">
              <w:rPr>
                <w:rFonts w:ascii="Arial" w:eastAsia="SimSun" w:hAnsi="Arial" w:cs="Arial"/>
                <w:sz w:val="16"/>
                <w:szCs w:val="16"/>
                <w:lang w:eastAsia="zh-CN"/>
              </w:rPr>
              <w:t>R4-2315015</w:t>
            </w:r>
            <w:bookmarkEnd w:id="20"/>
          </w:p>
        </w:tc>
        <w:tc>
          <w:tcPr>
            <w:tcW w:w="1022" w:type="pct"/>
            <w:tcMar>
              <w:top w:w="0" w:type="dxa"/>
              <w:left w:w="108" w:type="dxa"/>
              <w:bottom w:w="0" w:type="dxa"/>
              <w:right w:w="108" w:type="dxa"/>
            </w:tcMar>
          </w:tcPr>
          <w:p w14:paraId="29B9A57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Rel-18 higher-layers parameter list</w:t>
            </w:r>
          </w:p>
        </w:tc>
        <w:tc>
          <w:tcPr>
            <w:tcW w:w="314" w:type="pct"/>
          </w:tcPr>
          <w:p w14:paraId="520E53F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0AB84D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NR_MC_enh-Core, NR_MIMO_evo_DL_UL-Core, NR_pos_enh2-Core, Netw_Energy_NR, NR_cov_enh2, NR_XR_enh-Core, NR_Mob_enh2, NR_BWP_wor-Core, NR_NTN_enh, IoT_NTN_enh-Core, TEI18</w:t>
            </w:r>
          </w:p>
        </w:tc>
        <w:tc>
          <w:tcPr>
            <w:tcW w:w="421" w:type="pct"/>
            <w:tcMar>
              <w:top w:w="0" w:type="dxa"/>
              <w:left w:w="108" w:type="dxa"/>
              <w:bottom w:w="0" w:type="dxa"/>
              <w:right w:w="108" w:type="dxa"/>
            </w:tcMar>
          </w:tcPr>
          <w:p w14:paraId="5B89A87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RAN1</w:t>
            </w:r>
          </w:p>
        </w:tc>
        <w:tc>
          <w:tcPr>
            <w:tcW w:w="1108" w:type="pct"/>
          </w:tcPr>
          <w:p w14:paraId="4B11A2CB"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E9F285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1D07F177" w14:textId="77777777" w:rsidTr="005D475D">
        <w:tc>
          <w:tcPr>
            <w:tcW w:w="626" w:type="pct"/>
            <w:tcMar>
              <w:top w:w="0" w:type="dxa"/>
              <w:left w:w="108" w:type="dxa"/>
              <w:bottom w:w="0" w:type="dxa"/>
              <w:right w:w="108" w:type="dxa"/>
            </w:tcMar>
          </w:tcPr>
          <w:p w14:paraId="202E7C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1" w:name="_Hlk146530105"/>
            <w:r w:rsidRPr="003430E2">
              <w:rPr>
                <w:rFonts w:ascii="Arial" w:eastAsia="SimSun" w:hAnsi="Arial" w:cs="Arial"/>
                <w:sz w:val="16"/>
                <w:szCs w:val="16"/>
                <w:lang w:eastAsia="zh-CN"/>
              </w:rPr>
              <w:t>R4-2315016</w:t>
            </w:r>
            <w:bookmarkEnd w:id="21"/>
          </w:p>
        </w:tc>
        <w:tc>
          <w:tcPr>
            <w:tcW w:w="1022" w:type="pct"/>
            <w:tcMar>
              <w:top w:w="0" w:type="dxa"/>
              <w:left w:w="108" w:type="dxa"/>
              <w:bottom w:w="0" w:type="dxa"/>
              <w:right w:w="108" w:type="dxa"/>
            </w:tcMar>
          </w:tcPr>
          <w:p w14:paraId="327B912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On frequencyInfo for NR SL RSRP measurements</w:t>
            </w:r>
          </w:p>
        </w:tc>
        <w:tc>
          <w:tcPr>
            <w:tcW w:w="314" w:type="pct"/>
          </w:tcPr>
          <w:p w14:paraId="497B4A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19DB3F2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5G_V2X_NRSL-Core</w:t>
            </w:r>
          </w:p>
        </w:tc>
        <w:tc>
          <w:tcPr>
            <w:tcW w:w="421" w:type="pct"/>
            <w:tcMar>
              <w:top w:w="0" w:type="dxa"/>
              <w:left w:w="108" w:type="dxa"/>
              <w:bottom w:w="0" w:type="dxa"/>
              <w:right w:w="108" w:type="dxa"/>
            </w:tcMar>
          </w:tcPr>
          <w:p w14:paraId="0B11A75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3F4D599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1573F843"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0FD8D210" w14:textId="77777777" w:rsidTr="005D475D">
        <w:tc>
          <w:tcPr>
            <w:tcW w:w="626" w:type="pct"/>
            <w:tcMar>
              <w:top w:w="0" w:type="dxa"/>
              <w:left w:w="108" w:type="dxa"/>
              <w:bottom w:w="0" w:type="dxa"/>
              <w:right w:w="108" w:type="dxa"/>
            </w:tcMar>
          </w:tcPr>
          <w:p w14:paraId="54C734E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2" w:name="_Hlk146530135"/>
            <w:r w:rsidRPr="003430E2">
              <w:rPr>
                <w:rFonts w:ascii="Arial" w:eastAsia="SimSun" w:hAnsi="Arial" w:cs="Arial"/>
                <w:sz w:val="16"/>
                <w:szCs w:val="16"/>
                <w:lang w:eastAsia="zh-CN"/>
              </w:rPr>
              <w:t>R4-2315017</w:t>
            </w:r>
            <w:bookmarkEnd w:id="22"/>
          </w:p>
        </w:tc>
        <w:tc>
          <w:tcPr>
            <w:tcW w:w="1022" w:type="pct"/>
            <w:tcMar>
              <w:top w:w="0" w:type="dxa"/>
              <w:left w:w="108" w:type="dxa"/>
              <w:bottom w:w="0" w:type="dxa"/>
              <w:right w:w="108" w:type="dxa"/>
            </w:tcMar>
          </w:tcPr>
          <w:p w14:paraId="79445C9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update for “interBandMRDC-WithOverlapDL-Bands-r16” in 38.306</w:t>
            </w:r>
          </w:p>
        </w:tc>
        <w:tc>
          <w:tcPr>
            <w:tcW w:w="314" w:type="pct"/>
          </w:tcPr>
          <w:p w14:paraId="4EA24B8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Rel-16</w:t>
            </w:r>
          </w:p>
        </w:tc>
        <w:tc>
          <w:tcPr>
            <w:tcW w:w="987" w:type="pct"/>
          </w:tcPr>
          <w:p w14:paraId="4337649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TEI16</w:t>
            </w:r>
          </w:p>
        </w:tc>
        <w:tc>
          <w:tcPr>
            <w:tcW w:w="421" w:type="pct"/>
            <w:tcMar>
              <w:top w:w="0" w:type="dxa"/>
              <w:left w:w="108" w:type="dxa"/>
              <w:bottom w:w="0" w:type="dxa"/>
              <w:right w:w="108" w:type="dxa"/>
            </w:tcMar>
          </w:tcPr>
          <w:p w14:paraId="3F19B3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58151C8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CF4C76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requests RAN4 to provide answers to the questions in order to clarify the ambiguities described.</w:t>
            </w:r>
          </w:p>
        </w:tc>
        <w:tc>
          <w:tcPr>
            <w:tcW w:w="522" w:type="pct"/>
          </w:tcPr>
          <w:p w14:paraId="1591A7A3"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40C682" w14:textId="77777777" w:rsidTr="005D475D">
        <w:tc>
          <w:tcPr>
            <w:tcW w:w="626" w:type="pct"/>
            <w:tcMar>
              <w:top w:w="0" w:type="dxa"/>
              <w:left w:w="108" w:type="dxa"/>
              <w:bottom w:w="0" w:type="dxa"/>
              <w:right w:w="108" w:type="dxa"/>
            </w:tcMar>
          </w:tcPr>
          <w:p w14:paraId="0BFF6BF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3" w:name="_Hlk146530165"/>
            <w:r w:rsidRPr="003430E2">
              <w:rPr>
                <w:rFonts w:ascii="Arial" w:eastAsia="SimSun" w:hAnsi="Arial" w:cs="Arial"/>
                <w:sz w:val="16"/>
                <w:szCs w:val="16"/>
                <w:lang w:eastAsia="zh-CN"/>
              </w:rPr>
              <w:t>R4-2315018</w:t>
            </w:r>
            <w:bookmarkEnd w:id="23"/>
          </w:p>
        </w:tc>
        <w:tc>
          <w:tcPr>
            <w:tcW w:w="1022" w:type="pct"/>
            <w:tcMar>
              <w:top w:w="0" w:type="dxa"/>
              <w:left w:w="108" w:type="dxa"/>
              <w:bottom w:w="0" w:type="dxa"/>
              <w:right w:w="108" w:type="dxa"/>
            </w:tcMar>
          </w:tcPr>
          <w:p w14:paraId="60DE508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newly introduced FR2 CA BW Classes</w:t>
            </w:r>
          </w:p>
        </w:tc>
        <w:tc>
          <w:tcPr>
            <w:tcW w:w="314" w:type="pct"/>
          </w:tcPr>
          <w:p w14:paraId="4BC51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644E539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NR_RF_FR2_req_enh2-Core</w:t>
            </w:r>
          </w:p>
        </w:tc>
        <w:tc>
          <w:tcPr>
            <w:tcW w:w="421" w:type="pct"/>
            <w:tcMar>
              <w:top w:w="0" w:type="dxa"/>
              <w:left w:w="108" w:type="dxa"/>
              <w:bottom w:w="0" w:type="dxa"/>
              <w:right w:w="108" w:type="dxa"/>
            </w:tcMar>
          </w:tcPr>
          <w:p w14:paraId="2BE8BAE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1A5789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B48EC6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answer into account, and to respond what the RAN4 status is on FR2 BW classes R, S, T, U.</w:t>
            </w:r>
          </w:p>
        </w:tc>
        <w:tc>
          <w:tcPr>
            <w:tcW w:w="522" w:type="pct"/>
          </w:tcPr>
          <w:p w14:paraId="27A1838F"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C319D1F" w14:textId="77777777" w:rsidTr="005D475D">
        <w:tc>
          <w:tcPr>
            <w:tcW w:w="626" w:type="pct"/>
            <w:tcMar>
              <w:top w:w="0" w:type="dxa"/>
              <w:left w:w="108" w:type="dxa"/>
              <w:bottom w:w="0" w:type="dxa"/>
              <w:right w:w="108" w:type="dxa"/>
            </w:tcMar>
          </w:tcPr>
          <w:p w14:paraId="220C66F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4" w:name="_Hlk146530214"/>
            <w:r w:rsidRPr="003430E2">
              <w:rPr>
                <w:rFonts w:ascii="Arial" w:eastAsia="SimSun" w:hAnsi="Arial" w:cs="Arial"/>
                <w:sz w:val="16"/>
                <w:szCs w:val="16"/>
                <w:lang w:eastAsia="zh-CN"/>
              </w:rPr>
              <w:t>R4-2315019</w:t>
            </w:r>
          </w:p>
        </w:tc>
        <w:tc>
          <w:tcPr>
            <w:tcW w:w="1022" w:type="pct"/>
            <w:tcMar>
              <w:top w:w="0" w:type="dxa"/>
              <w:left w:w="108" w:type="dxa"/>
              <w:bottom w:w="0" w:type="dxa"/>
              <w:right w:w="108" w:type="dxa"/>
            </w:tcMar>
          </w:tcPr>
          <w:p w14:paraId="50D6970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Reply LS on beam application time for LTM</w:t>
            </w:r>
          </w:p>
        </w:tc>
        <w:tc>
          <w:tcPr>
            <w:tcW w:w="314" w:type="pct"/>
          </w:tcPr>
          <w:p w14:paraId="536DA39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3029B7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B7E80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4F1D66AA"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35F874B4"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kindly asks RAN1 and RAN4 to decide the value of beam application time.</w:t>
            </w:r>
          </w:p>
        </w:tc>
        <w:tc>
          <w:tcPr>
            <w:tcW w:w="522" w:type="pct"/>
          </w:tcPr>
          <w:p w14:paraId="17A1FB47"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A2E3375" w14:textId="77777777" w:rsidTr="005D475D">
        <w:tc>
          <w:tcPr>
            <w:tcW w:w="626" w:type="pct"/>
            <w:tcMar>
              <w:top w:w="0" w:type="dxa"/>
              <w:left w:w="108" w:type="dxa"/>
              <w:bottom w:w="0" w:type="dxa"/>
              <w:right w:w="108" w:type="dxa"/>
            </w:tcMar>
          </w:tcPr>
          <w:p w14:paraId="56658F4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5" w:name="_Hlk146530241"/>
            <w:bookmarkEnd w:id="24"/>
            <w:r w:rsidRPr="003430E2">
              <w:rPr>
                <w:rFonts w:ascii="Arial" w:eastAsia="SimSun" w:hAnsi="Arial" w:cs="Arial"/>
                <w:sz w:val="16"/>
                <w:szCs w:val="16"/>
                <w:lang w:eastAsia="zh-CN"/>
              </w:rPr>
              <w:t>R4-2315020</w:t>
            </w:r>
            <w:bookmarkEnd w:id="25"/>
          </w:p>
        </w:tc>
        <w:tc>
          <w:tcPr>
            <w:tcW w:w="1022" w:type="pct"/>
            <w:tcMar>
              <w:top w:w="0" w:type="dxa"/>
              <w:left w:w="108" w:type="dxa"/>
              <w:bottom w:w="0" w:type="dxa"/>
              <w:right w:w="108" w:type="dxa"/>
            </w:tcMar>
          </w:tcPr>
          <w:p w14:paraId="113712B4"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to RAN4 on MUSIM gap priorities</w:t>
            </w:r>
          </w:p>
        </w:tc>
        <w:tc>
          <w:tcPr>
            <w:tcW w:w="314" w:type="pct"/>
          </w:tcPr>
          <w:p w14:paraId="08D550CC"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A89479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NR_DualTxRx_MUSIM-Core</w:t>
            </w:r>
          </w:p>
        </w:tc>
        <w:tc>
          <w:tcPr>
            <w:tcW w:w="421" w:type="pct"/>
            <w:tcMar>
              <w:top w:w="0" w:type="dxa"/>
              <w:left w:w="108" w:type="dxa"/>
              <w:bottom w:w="0" w:type="dxa"/>
              <w:right w:w="108" w:type="dxa"/>
            </w:tcMar>
          </w:tcPr>
          <w:p w14:paraId="7F8BA55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2B53242B"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F9F618F"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RAN2 respectfully asks RAN4 to take the information into account in future work.</w:t>
            </w:r>
          </w:p>
        </w:tc>
        <w:tc>
          <w:tcPr>
            <w:tcW w:w="522" w:type="pct"/>
          </w:tcPr>
          <w:p w14:paraId="106E7FEC"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7E4C308E" w14:textId="77777777" w:rsidTr="005D475D">
        <w:tc>
          <w:tcPr>
            <w:tcW w:w="626" w:type="pct"/>
            <w:tcMar>
              <w:top w:w="0" w:type="dxa"/>
              <w:left w:w="108" w:type="dxa"/>
              <w:bottom w:w="0" w:type="dxa"/>
              <w:right w:w="108" w:type="dxa"/>
            </w:tcMar>
          </w:tcPr>
          <w:p w14:paraId="59790E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6" w:name="_Hlk146530272"/>
            <w:r w:rsidRPr="003430E2">
              <w:rPr>
                <w:rFonts w:ascii="Arial" w:eastAsia="SimSun" w:hAnsi="Arial" w:cs="Arial"/>
                <w:sz w:val="16"/>
                <w:szCs w:val="16"/>
                <w:lang w:eastAsia="zh-CN"/>
              </w:rPr>
              <w:t>R4-2315021</w:t>
            </w:r>
            <w:bookmarkEnd w:id="26"/>
          </w:p>
        </w:tc>
        <w:tc>
          <w:tcPr>
            <w:tcW w:w="1022" w:type="pct"/>
            <w:tcMar>
              <w:top w:w="0" w:type="dxa"/>
              <w:left w:w="108" w:type="dxa"/>
              <w:bottom w:w="0" w:type="dxa"/>
              <w:right w:w="108" w:type="dxa"/>
            </w:tcMar>
          </w:tcPr>
          <w:p w14:paraId="1431465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RAN2 progress on LTM</w:t>
            </w:r>
          </w:p>
        </w:tc>
        <w:tc>
          <w:tcPr>
            <w:tcW w:w="314" w:type="pct"/>
          </w:tcPr>
          <w:p w14:paraId="41654EA1"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66863F1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NR_Mob_enh2-Core</w:t>
            </w:r>
          </w:p>
        </w:tc>
        <w:tc>
          <w:tcPr>
            <w:tcW w:w="421" w:type="pct"/>
            <w:tcMar>
              <w:top w:w="0" w:type="dxa"/>
              <w:left w:w="108" w:type="dxa"/>
              <w:bottom w:w="0" w:type="dxa"/>
              <w:right w:w="108" w:type="dxa"/>
            </w:tcMar>
          </w:tcPr>
          <w:p w14:paraId="472F55EF"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RAN2</w:t>
            </w:r>
          </w:p>
        </w:tc>
        <w:tc>
          <w:tcPr>
            <w:tcW w:w="1108" w:type="pct"/>
          </w:tcPr>
          <w:p w14:paraId="7E007FF9"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p>
        </w:tc>
        <w:tc>
          <w:tcPr>
            <w:tcW w:w="522" w:type="pct"/>
          </w:tcPr>
          <w:p w14:paraId="743A5E9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3430E2" w:rsidRPr="003430E2" w14:paraId="23859F1A" w14:textId="77777777" w:rsidTr="005D475D">
        <w:tc>
          <w:tcPr>
            <w:tcW w:w="626" w:type="pct"/>
            <w:tcMar>
              <w:top w:w="0" w:type="dxa"/>
              <w:left w:w="108" w:type="dxa"/>
              <w:bottom w:w="0" w:type="dxa"/>
              <w:right w:w="108" w:type="dxa"/>
            </w:tcMar>
          </w:tcPr>
          <w:p w14:paraId="4BEFA61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7" w:name="_Hlk146530310"/>
            <w:r w:rsidRPr="003430E2">
              <w:rPr>
                <w:rFonts w:ascii="Arial" w:eastAsia="SimSun" w:hAnsi="Arial" w:cs="Arial"/>
                <w:sz w:val="16"/>
                <w:szCs w:val="16"/>
                <w:lang w:eastAsia="zh-CN"/>
              </w:rPr>
              <w:t>R4-2315022</w:t>
            </w:r>
          </w:p>
        </w:tc>
        <w:tc>
          <w:tcPr>
            <w:tcW w:w="1022" w:type="pct"/>
            <w:tcMar>
              <w:top w:w="0" w:type="dxa"/>
              <w:left w:w="108" w:type="dxa"/>
              <w:bottom w:w="0" w:type="dxa"/>
              <w:right w:w="108" w:type="dxa"/>
            </w:tcMar>
          </w:tcPr>
          <w:p w14:paraId="43C430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CG-SDT RRM test procedure</w:t>
            </w:r>
          </w:p>
        </w:tc>
        <w:tc>
          <w:tcPr>
            <w:tcW w:w="314" w:type="pct"/>
          </w:tcPr>
          <w:p w14:paraId="588B3E26"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Rel-17</w:t>
            </w:r>
          </w:p>
        </w:tc>
        <w:tc>
          <w:tcPr>
            <w:tcW w:w="987" w:type="pct"/>
          </w:tcPr>
          <w:p w14:paraId="70DC1C95"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NR_SmallData_INACTIVE-UEConTest</w:t>
            </w:r>
          </w:p>
        </w:tc>
        <w:tc>
          <w:tcPr>
            <w:tcW w:w="421" w:type="pct"/>
            <w:tcMar>
              <w:top w:w="0" w:type="dxa"/>
              <w:left w:w="108" w:type="dxa"/>
              <w:bottom w:w="0" w:type="dxa"/>
              <w:right w:w="108" w:type="dxa"/>
            </w:tcMar>
          </w:tcPr>
          <w:p w14:paraId="474165BB"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32E89C76"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20C7396E"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RAN5 respectfully asks RAN4 to consider the observations shared in this LS and re-define the TS 38.133 test case A.6.2.1 and A.7.2.1.1 as per our suggested approach.</w:t>
            </w:r>
          </w:p>
        </w:tc>
        <w:tc>
          <w:tcPr>
            <w:tcW w:w="522" w:type="pct"/>
          </w:tcPr>
          <w:p w14:paraId="15F2ED48"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30445380" w14:textId="77777777" w:rsidTr="005D475D">
        <w:tc>
          <w:tcPr>
            <w:tcW w:w="626" w:type="pct"/>
            <w:tcMar>
              <w:top w:w="0" w:type="dxa"/>
              <w:left w:w="108" w:type="dxa"/>
              <w:bottom w:w="0" w:type="dxa"/>
              <w:right w:w="108" w:type="dxa"/>
            </w:tcMar>
          </w:tcPr>
          <w:p w14:paraId="583567E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8" w:name="_Hlk146530357"/>
            <w:bookmarkEnd w:id="27"/>
            <w:r w:rsidRPr="003430E2">
              <w:rPr>
                <w:rFonts w:ascii="Arial" w:eastAsia="SimSun" w:hAnsi="Arial" w:cs="Arial"/>
                <w:sz w:val="16"/>
                <w:szCs w:val="16"/>
                <w:lang w:eastAsia="zh-CN"/>
              </w:rPr>
              <w:t>R4-2315023</w:t>
            </w:r>
            <w:bookmarkEnd w:id="28"/>
          </w:p>
        </w:tc>
        <w:tc>
          <w:tcPr>
            <w:tcW w:w="1022" w:type="pct"/>
            <w:tcMar>
              <w:top w:w="0" w:type="dxa"/>
              <w:left w:w="108" w:type="dxa"/>
              <w:bottom w:w="0" w:type="dxa"/>
              <w:right w:w="108" w:type="dxa"/>
            </w:tcMar>
          </w:tcPr>
          <w:p w14:paraId="13E029B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 xml:space="preserve">LS on Applicability of the DEMOD and CSI </w:t>
            </w:r>
            <w:r w:rsidRPr="003430E2">
              <w:rPr>
                <w:rFonts w:ascii="Arial" w:eastAsia="SimSun" w:hAnsi="Arial" w:cs="Arial"/>
                <w:sz w:val="16"/>
                <w:szCs w:val="16"/>
              </w:rPr>
              <w:lastRenderedPageBreak/>
              <w:t>requirements for IoT NTN UE</w:t>
            </w:r>
          </w:p>
        </w:tc>
        <w:tc>
          <w:tcPr>
            <w:tcW w:w="314" w:type="pct"/>
          </w:tcPr>
          <w:p w14:paraId="19AD23AE"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lastRenderedPageBreak/>
              <w:t>Rel-18</w:t>
            </w:r>
          </w:p>
        </w:tc>
        <w:tc>
          <w:tcPr>
            <w:tcW w:w="987" w:type="pct"/>
          </w:tcPr>
          <w:p w14:paraId="223E87A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LTE_NBIOT_eMTC_NTN_req-UEConTest</w:t>
            </w:r>
          </w:p>
        </w:tc>
        <w:tc>
          <w:tcPr>
            <w:tcW w:w="421" w:type="pct"/>
            <w:tcMar>
              <w:top w:w="0" w:type="dxa"/>
              <w:left w:w="108" w:type="dxa"/>
              <w:bottom w:w="0" w:type="dxa"/>
              <w:right w:w="108" w:type="dxa"/>
            </w:tcMar>
          </w:tcPr>
          <w:p w14:paraId="53E6E96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RAN5</w:t>
            </w:r>
          </w:p>
        </w:tc>
        <w:tc>
          <w:tcPr>
            <w:tcW w:w="1108" w:type="pct"/>
          </w:tcPr>
          <w:p w14:paraId="5C952F85" w14:textId="77777777" w:rsidR="003430E2" w:rsidRPr="003430E2" w:rsidRDefault="003430E2" w:rsidP="003430E2">
            <w:pPr>
              <w:overflowPunct/>
              <w:autoSpaceDE/>
              <w:autoSpaceDN/>
              <w:adjustRightInd/>
              <w:spacing w:after="0"/>
              <w:textAlignment w:val="auto"/>
              <w:rPr>
                <w:rFonts w:ascii="Arial" w:eastAsia="SimSun" w:hAnsi="Arial" w:cs="Arial"/>
                <w:b/>
                <w:bCs/>
                <w:sz w:val="14"/>
                <w:szCs w:val="14"/>
                <w:u w:val="single"/>
              </w:rPr>
            </w:pPr>
            <w:r w:rsidRPr="003430E2">
              <w:rPr>
                <w:rFonts w:ascii="Arial" w:eastAsia="SimSun" w:hAnsi="Arial" w:cs="Arial"/>
                <w:b/>
                <w:bCs/>
                <w:sz w:val="14"/>
                <w:szCs w:val="14"/>
                <w:u w:val="single"/>
              </w:rPr>
              <w:t>ACTION:</w:t>
            </w:r>
          </w:p>
          <w:p w14:paraId="624CDB01" w14:textId="77777777" w:rsidR="003430E2" w:rsidRPr="003430E2" w:rsidRDefault="003430E2" w:rsidP="003430E2">
            <w:pPr>
              <w:overflowPunct/>
              <w:autoSpaceDE/>
              <w:autoSpaceDN/>
              <w:adjustRightInd/>
              <w:spacing w:after="0"/>
              <w:textAlignment w:val="auto"/>
              <w:rPr>
                <w:rFonts w:ascii="Arial" w:eastAsia="SimSun" w:hAnsi="Arial" w:cs="Arial"/>
                <w:sz w:val="14"/>
                <w:szCs w:val="14"/>
              </w:rPr>
            </w:pPr>
            <w:r w:rsidRPr="003430E2">
              <w:rPr>
                <w:rFonts w:ascii="Arial" w:eastAsia="SimSun" w:hAnsi="Arial" w:cs="Arial"/>
                <w:sz w:val="14"/>
                <w:szCs w:val="14"/>
              </w:rPr>
              <w:t xml:space="preserve">RAN5 would like to kindly ask RAN4 to provide answers to the 3 questions. Early feedback to any </w:t>
            </w:r>
            <w:r w:rsidRPr="003430E2">
              <w:rPr>
                <w:rFonts w:ascii="Arial" w:eastAsia="SimSun" w:hAnsi="Arial" w:cs="Arial"/>
                <w:sz w:val="14"/>
                <w:szCs w:val="14"/>
              </w:rPr>
              <w:lastRenderedPageBreak/>
              <w:t>of the questions will unblock IoT NTN conformance test definition in RAN5 specifications.</w:t>
            </w:r>
          </w:p>
        </w:tc>
        <w:tc>
          <w:tcPr>
            <w:tcW w:w="522" w:type="pct"/>
          </w:tcPr>
          <w:p w14:paraId="397A9F76" w14:textId="77777777" w:rsidR="003430E2" w:rsidRPr="003430E2" w:rsidRDefault="003430E2" w:rsidP="003430E2">
            <w:pPr>
              <w:overflowPunct/>
              <w:autoSpaceDE/>
              <w:autoSpaceDN/>
              <w:adjustRightInd/>
              <w:spacing w:after="0"/>
              <w:textAlignment w:val="auto"/>
              <w:rPr>
                <w:rFonts w:ascii="Arial" w:eastAsia="SimSun" w:hAnsi="Arial" w:cs="Arial"/>
                <w:b/>
                <w:bCs/>
                <w:sz w:val="16"/>
                <w:szCs w:val="16"/>
                <w:u w:val="single"/>
              </w:rPr>
            </w:pPr>
          </w:p>
        </w:tc>
      </w:tr>
      <w:tr w:rsidR="003430E2" w:rsidRPr="003430E2" w14:paraId="68164829" w14:textId="77777777" w:rsidTr="005D475D">
        <w:tc>
          <w:tcPr>
            <w:tcW w:w="626" w:type="pct"/>
            <w:tcMar>
              <w:top w:w="0" w:type="dxa"/>
              <w:left w:w="108" w:type="dxa"/>
              <w:bottom w:w="0" w:type="dxa"/>
              <w:right w:w="108" w:type="dxa"/>
            </w:tcMar>
          </w:tcPr>
          <w:p w14:paraId="484422FA"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bookmarkStart w:id="29" w:name="_Hlk146530394"/>
            <w:r w:rsidRPr="003430E2">
              <w:rPr>
                <w:rFonts w:ascii="Arial" w:eastAsia="SimSun" w:hAnsi="Arial" w:cs="Arial"/>
                <w:sz w:val="16"/>
                <w:szCs w:val="16"/>
                <w:lang w:eastAsia="zh-CN"/>
              </w:rPr>
              <w:t>R4-2315024</w:t>
            </w:r>
          </w:p>
        </w:tc>
        <w:tc>
          <w:tcPr>
            <w:tcW w:w="1022" w:type="pct"/>
            <w:tcMar>
              <w:top w:w="0" w:type="dxa"/>
              <w:left w:w="108" w:type="dxa"/>
              <w:bottom w:w="0" w:type="dxa"/>
              <w:right w:w="108" w:type="dxa"/>
            </w:tcMar>
          </w:tcPr>
          <w:p w14:paraId="78FEA39D"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LS on signaling support for intra-band non-collocated NR-CA,EN-DC</w:t>
            </w:r>
          </w:p>
        </w:tc>
        <w:tc>
          <w:tcPr>
            <w:tcW w:w="314" w:type="pct"/>
          </w:tcPr>
          <w:p w14:paraId="5BD7B339"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Rel-18</w:t>
            </w:r>
          </w:p>
        </w:tc>
        <w:tc>
          <w:tcPr>
            <w:tcW w:w="987" w:type="pct"/>
          </w:tcPr>
          <w:p w14:paraId="7D036ED7"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NonCol_intraB_ENDC_NR_CA-Core</w:t>
            </w:r>
          </w:p>
        </w:tc>
        <w:tc>
          <w:tcPr>
            <w:tcW w:w="421" w:type="pct"/>
            <w:tcMar>
              <w:top w:w="0" w:type="dxa"/>
              <w:left w:w="108" w:type="dxa"/>
              <w:bottom w:w="0" w:type="dxa"/>
              <w:right w:w="108" w:type="dxa"/>
            </w:tcMar>
          </w:tcPr>
          <w:p w14:paraId="07C025D8"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r w:rsidRPr="003430E2">
              <w:rPr>
                <w:rFonts w:ascii="Arial" w:eastAsia="SimSun" w:hAnsi="Arial" w:cs="Arial"/>
                <w:sz w:val="16"/>
                <w:szCs w:val="16"/>
              </w:rPr>
              <w:t>RAN</w:t>
            </w:r>
          </w:p>
        </w:tc>
        <w:tc>
          <w:tcPr>
            <w:tcW w:w="1108" w:type="pct"/>
          </w:tcPr>
          <w:p w14:paraId="71788D22"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c>
          <w:tcPr>
            <w:tcW w:w="522" w:type="pct"/>
          </w:tcPr>
          <w:p w14:paraId="38CB3E00" w14:textId="77777777" w:rsidR="003430E2" w:rsidRPr="003430E2" w:rsidRDefault="003430E2" w:rsidP="003430E2">
            <w:pPr>
              <w:overflowPunct/>
              <w:autoSpaceDE/>
              <w:autoSpaceDN/>
              <w:adjustRightInd/>
              <w:spacing w:after="0"/>
              <w:textAlignment w:val="auto"/>
              <w:rPr>
                <w:rFonts w:ascii="Arial" w:eastAsia="SimSun" w:hAnsi="Arial" w:cs="Arial"/>
                <w:sz w:val="16"/>
                <w:szCs w:val="16"/>
              </w:rPr>
            </w:pPr>
          </w:p>
        </w:tc>
      </w:tr>
      <w:tr w:rsidR="00E600A4" w:rsidRPr="003430E2" w14:paraId="3C7D34C4" w14:textId="77777777" w:rsidTr="005D475D">
        <w:tc>
          <w:tcPr>
            <w:tcW w:w="626" w:type="pct"/>
            <w:tcMar>
              <w:top w:w="0" w:type="dxa"/>
              <w:left w:w="108" w:type="dxa"/>
              <w:bottom w:w="0" w:type="dxa"/>
              <w:right w:w="108" w:type="dxa"/>
            </w:tcMar>
          </w:tcPr>
          <w:p w14:paraId="0AB17024" w14:textId="1B1ACEDE" w:rsidR="00E600A4" w:rsidRPr="003430E2" w:rsidRDefault="00E600A4" w:rsidP="003430E2">
            <w:pPr>
              <w:overflowPunct/>
              <w:autoSpaceDE/>
              <w:autoSpaceDN/>
              <w:adjustRightInd/>
              <w:spacing w:after="0"/>
              <w:textAlignment w:val="auto"/>
              <w:rPr>
                <w:rFonts w:ascii="Arial" w:eastAsia="SimSun" w:hAnsi="Arial" w:cs="Arial"/>
                <w:sz w:val="16"/>
                <w:szCs w:val="16"/>
                <w:lang w:eastAsia="zh-CN"/>
              </w:rPr>
            </w:pPr>
            <w:r w:rsidRPr="00E600A4">
              <w:rPr>
                <w:rFonts w:ascii="Arial" w:eastAsia="SimSun" w:hAnsi="Arial" w:cs="Arial"/>
                <w:sz w:val="16"/>
                <w:szCs w:val="16"/>
                <w:lang w:eastAsia="zh-CN"/>
              </w:rPr>
              <w:t>R4-2317932</w:t>
            </w:r>
          </w:p>
        </w:tc>
        <w:tc>
          <w:tcPr>
            <w:tcW w:w="1022" w:type="pct"/>
            <w:tcMar>
              <w:top w:w="0" w:type="dxa"/>
              <w:left w:w="108" w:type="dxa"/>
              <w:bottom w:w="0" w:type="dxa"/>
              <w:right w:w="108" w:type="dxa"/>
            </w:tcMar>
          </w:tcPr>
          <w:p w14:paraId="5427C3FB" w14:textId="7B0D8392" w:rsidR="00E600A4" w:rsidRPr="003430E2" w:rsidRDefault="00E600A4" w:rsidP="003430E2">
            <w:pPr>
              <w:overflowPunct/>
              <w:autoSpaceDE/>
              <w:autoSpaceDN/>
              <w:adjustRightInd/>
              <w:spacing w:after="0"/>
              <w:textAlignment w:val="auto"/>
              <w:rPr>
                <w:rFonts w:ascii="Arial" w:eastAsia="SimSun" w:hAnsi="Arial" w:cs="Arial"/>
                <w:sz w:val="16"/>
                <w:szCs w:val="16"/>
              </w:rPr>
            </w:pPr>
            <w:r w:rsidRPr="00E600A4">
              <w:rPr>
                <w:rFonts w:ascii="Arial" w:eastAsia="SimSun" w:hAnsi="Arial" w:cs="Arial"/>
                <w:sz w:val="16"/>
                <w:szCs w:val="16"/>
              </w:rPr>
              <w:t>LS reply on 3GPP NTN requirements and potential impact on specification work in ETSI TC SES</w:t>
            </w:r>
          </w:p>
        </w:tc>
        <w:tc>
          <w:tcPr>
            <w:tcW w:w="314" w:type="pct"/>
          </w:tcPr>
          <w:p w14:paraId="14966926" w14:textId="77777777" w:rsidR="00E600A4" w:rsidRPr="003430E2" w:rsidRDefault="00E600A4" w:rsidP="003430E2">
            <w:pPr>
              <w:overflowPunct/>
              <w:autoSpaceDE/>
              <w:autoSpaceDN/>
              <w:adjustRightInd/>
              <w:spacing w:after="0"/>
              <w:textAlignment w:val="auto"/>
              <w:rPr>
                <w:rFonts w:ascii="Arial" w:eastAsia="SimSun" w:hAnsi="Arial" w:cs="Arial"/>
                <w:sz w:val="16"/>
                <w:szCs w:val="16"/>
              </w:rPr>
            </w:pPr>
          </w:p>
        </w:tc>
        <w:tc>
          <w:tcPr>
            <w:tcW w:w="987" w:type="pct"/>
          </w:tcPr>
          <w:p w14:paraId="694C9F09" w14:textId="77777777" w:rsidR="00E600A4" w:rsidRPr="003430E2" w:rsidRDefault="00E600A4" w:rsidP="003430E2">
            <w:pPr>
              <w:overflowPunct/>
              <w:autoSpaceDE/>
              <w:autoSpaceDN/>
              <w:adjustRightInd/>
              <w:spacing w:after="0"/>
              <w:textAlignment w:val="auto"/>
              <w:rPr>
                <w:rFonts w:ascii="Arial" w:eastAsia="SimSun" w:hAnsi="Arial" w:cs="Arial"/>
                <w:sz w:val="16"/>
                <w:szCs w:val="16"/>
              </w:rPr>
            </w:pPr>
          </w:p>
        </w:tc>
        <w:tc>
          <w:tcPr>
            <w:tcW w:w="421" w:type="pct"/>
            <w:tcMar>
              <w:top w:w="0" w:type="dxa"/>
              <w:left w:w="108" w:type="dxa"/>
              <w:bottom w:w="0" w:type="dxa"/>
              <w:right w:w="108" w:type="dxa"/>
            </w:tcMar>
          </w:tcPr>
          <w:p w14:paraId="3B7DFA01" w14:textId="6AD9C434" w:rsidR="00E600A4" w:rsidRPr="003430E2" w:rsidRDefault="00E600A4" w:rsidP="003430E2">
            <w:pPr>
              <w:overflowPunct/>
              <w:autoSpaceDE/>
              <w:autoSpaceDN/>
              <w:adjustRightInd/>
              <w:spacing w:after="0"/>
              <w:textAlignment w:val="auto"/>
              <w:rPr>
                <w:rFonts w:ascii="Arial" w:eastAsia="SimSun" w:hAnsi="Arial" w:cs="Arial"/>
                <w:sz w:val="16"/>
                <w:szCs w:val="16"/>
              </w:rPr>
            </w:pPr>
            <w:r w:rsidRPr="00E600A4">
              <w:rPr>
                <w:rFonts w:ascii="Arial" w:eastAsia="SimSun" w:hAnsi="Arial" w:cs="Arial"/>
                <w:sz w:val="16"/>
                <w:szCs w:val="16"/>
              </w:rPr>
              <w:t>ETSI TC SES</w:t>
            </w:r>
          </w:p>
        </w:tc>
        <w:tc>
          <w:tcPr>
            <w:tcW w:w="1108" w:type="pct"/>
          </w:tcPr>
          <w:p w14:paraId="6AECDB1E" w14:textId="77777777" w:rsidR="00E600A4" w:rsidRPr="003430E2" w:rsidRDefault="00E600A4" w:rsidP="003430E2">
            <w:pPr>
              <w:overflowPunct/>
              <w:autoSpaceDE/>
              <w:autoSpaceDN/>
              <w:adjustRightInd/>
              <w:spacing w:after="0"/>
              <w:textAlignment w:val="auto"/>
              <w:rPr>
                <w:rFonts w:ascii="Arial" w:eastAsia="SimSun" w:hAnsi="Arial" w:cs="Arial"/>
                <w:sz w:val="16"/>
                <w:szCs w:val="16"/>
              </w:rPr>
            </w:pPr>
          </w:p>
        </w:tc>
        <w:tc>
          <w:tcPr>
            <w:tcW w:w="522" w:type="pct"/>
          </w:tcPr>
          <w:p w14:paraId="1B9EF72D" w14:textId="77777777" w:rsidR="00E600A4" w:rsidRPr="003430E2" w:rsidRDefault="00E600A4" w:rsidP="003430E2">
            <w:pPr>
              <w:overflowPunct/>
              <w:autoSpaceDE/>
              <w:autoSpaceDN/>
              <w:adjustRightInd/>
              <w:spacing w:after="0"/>
              <w:textAlignment w:val="auto"/>
              <w:rPr>
                <w:rFonts w:ascii="Arial" w:eastAsia="SimSun" w:hAnsi="Arial" w:cs="Arial"/>
                <w:sz w:val="16"/>
                <w:szCs w:val="16"/>
              </w:rPr>
            </w:pPr>
          </w:p>
        </w:tc>
      </w:tr>
      <w:bookmarkEnd w:id="6"/>
      <w:bookmarkEnd w:id="7"/>
      <w:bookmarkEnd w:id="29"/>
    </w:tbl>
    <w:p w14:paraId="5E68866A" w14:textId="77777777" w:rsidR="003430E2" w:rsidRPr="003430E2" w:rsidRDefault="003430E2" w:rsidP="003430E2"/>
    <w:p w14:paraId="2FC2318A" w14:textId="41B44C57" w:rsidR="00CA52A5" w:rsidRDefault="00CA52A5" w:rsidP="00CA52A5">
      <w:pPr>
        <w:rPr>
          <w:rFonts w:ascii="Arial" w:hAnsi="Arial" w:cs="Arial"/>
          <w:b/>
          <w:sz w:val="24"/>
        </w:rPr>
      </w:pPr>
      <w:r>
        <w:rPr>
          <w:rFonts w:ascii="Arial" w:hAnsi="Arial" w:cs="Arial"/>
          <w:b/>
          <w:color w:val="0000FF"/>
          <w:sz w:val="24"/>
        </w:rPr>
        <w:t>R4-2315003</w:t>
      </w:r>
      <w:r>
        <w:rPr>
          <w:rFonts w:ascii="Arial" w:hAnsi="Arial" w:cs="Arial"/>
          <w:b/>
          <w:color w:val="0000FF"/>
          <w:sz w:val="24"/>
        </w:rPr>
        <w:tab/>
      </w:r>
      <w:r>
        <w:rPr>
          <w:rFonts w:ascii="Arial" w:hAnsi="Arial" w:cs="Arial"/>
          <w:b/>
          <w:sz w:val="24"/>
        </w:rPr>
        <w:t>Reply LS on LPHAP</w:t>
      </w:r>
    </w:p>
    <w:p w14:paraId="7516EED4"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R1-2308349, to RAN2, cc RAN3, RAN4</w:t>
      </w:r>
      <w:r>
        <w:rPr>
          <w:i/>
        </w:rPr>
        <w:br/>
      </w:r>
      <w:r>
        <w:rPr>
          <w:i/>
        </w:rPr>
        <w:tab/>
      </w:r>
      <w:r>
        <w:rPr>
          <w:i/>
        </w:rPr>
        <w:tab/>
      </w:r>
      <w:r>
        <w:rPr>
          <w:i/>
        </w:rPr>
        <w:tab/>
      </w:r>
      <w:r>
        <w:rPr>
          <w:i/>
        </w:rPr>
        <w:tab/>
      </w:r>
      <w:r>
        <w:rPr>
          <w:i/>
        </w:rPr>
        <w:tab/>
        <w:t>Source: RAN1</w:t>
      </w:r>
    </w:p>
    <w:p w14:paraId="0E02E875" w14:textId="77777777" w:rsidR="00CA52A5" w:rsidRDefault="00CA52A5" w:rsidP="00CA52A5">
      <w:pPr>
        <w:rPr>
          <w:rFonts w:ascii="Arial" w:hAnsi="Arial" w:cs="Arial"/>
          <w:b/>
        </w:rPr>
      </w:pPr>
      <w:r>
        <w:rPr>
          <w:rFonts w:ascii="Arial" w:hAnsi="Arial" w:cs="Arial"/>
          <w:b/>
        </w:rPr>
        <w:t xml:space="preserve">Abstract: </w:t>
      </w:r>
    </w:p>
    <w:p w14:paraId="2F496850" w14:textId="77777777" w:rsidR="00CA52A5" w:rsidRDefault="00CA52A5" w:rsidP="00CA52A5">
      <w:r>
        <w:t>[RAN4#108-bis][100] Main Session</w:t>
      </w:r>
    </w:p>
    <w:p w14:paraId="793498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1F039" w14:textId="78337F31" w:rsidR="00CA52A5" w:rsidRDefault="00CA52A5" w:rsidP="00CA52A5">
      <w:pPr>
        <w:rPr>
          <w:rFonts w:ascii="Arial" w:hAnsi="Arial" w:cs="Arial"/>
          <w:b/>
          <w:sz w:val="24"/>
        </w:rPr>
      </w:pPr>
      <w:r>
        <w:rPr>
          <w:rFonts w:ascii="Arial" w:hAnsi="Arial" w:cs="Arial"/>
          <w:b/>
          <w:color w:val="0000FF"/>
          <w:sz w:val="24"/>
        </w:rPr>
        <w:t>R4-2315004</w:t>
      </w:r>
      <w:r>
        <w:rPr>
          <w:rFonts w:ascii="Arial" w:hAnsi="Arial" w:cs="Arial"/>
          <w:b/>
          <w:color w:val="0000FF"/>
          <w:sz w:val="24"/>
        </w:rPr>
        <w:tab/>
      </w:r>
      <w:r>
        <w:rPr>
          <w:rFonts w:ascii="Arial" w:hAnsi="Arial" w:cs="Arial"/>
          <w:b/>
          <w:sz w:val="24"/>
        </w:rPr>
        <w:t>Reply LS on measurement definitions for positioning with bandwidth aggregation</w:t>
      </w:r>
    </w:p>
    <w:p w14:paraId="3819D6A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R1-2308449, to RAN4, cc -</w:t>
      </w:r>
      <w:r>
        <w:rPr>
          <w:i/>
        </w:rPr>
        <w:br/>
      </w:r>
      <w:r>
        <w:rPr>
          <w:i/>
        </w:rPr>
        <w:tab/>
      </w:r>
      <w:r>
        <w:rPr>
          <w:i/>
        </w:rPr>
        <w:tab/>
      </w:r>
      <w:r>
        <w:rPr>
          <w:i/>
        </w:rPr>
        <w:tab/>
      </w:r>
      <w:r>
        <w:rPr>
          <w:i/>
        </w:rPr>
        <w:tab/>
      </w:r>
      <w:r>
        <w:rPr>
          <w:i/>
        </w:rPr>
        <w:tab/>
        <w:t>Source: RAN1</w:t>
      </w:r>
    </w:p>
    <w:p w14:paraId="3BE8B756" w14:textId="77777777" w:rsidR="00CA52A5" w:rsidRDefault="00CA52A5" w:rsidP="00CA52A5">
      <w:pPr>
        <w:rPr>
          <w:rFonts w:ascii="Arial" w:hAnsi="Arial" w:cs="Arial"/>
          <w:b/>
        </w:rPr>
      </w:pPr>
      <w:r>
        <w:rPr>
          <w:rFonts w:ascii="Arial" w:hAnsi="Arial" w:cs="Arial"/>
          <w:b/>
        </w:rPr>
        <w:t xml:space="preserve">Abstract: </w:t>
      </w:r>
    </w:p>
    <w:p w14:paraId="288960F3" w14:textId="77777777" w:rsidR="00CA52A5" w:rsidRDefault="00CA52A5" w:rsidP="00CA52A5">
      <w:r>
        <w:t>[RAN4#108-bis][100] Main Session</w:t>
      </w:r>
    </w:p>
    <w:p w14:paraId="4B6FE3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E5C82" w14:textId="12A26532" w:rsidR="00CA52A5" w:rsidRDefault="00CA52A5" w:rsidP="00CA52A5">
      <w:pPr>
        <w:rPr>
          <w:rFonts w:ascii="Arial" w:hAnsi="Arial" w:cs="Arial"/>
          <w:b/>
          <w:sz w:val="24"/>
        </w:rPr>
      </w:pPr>
      <w:r>
        <w:rPr>
          <w:rFonts w:ascii="Arial" w:hAnsi="Arial" w:cs="Arial"/>
          <w:b/>
          <w:color w:val="0000FF"/>
          <w:sz w:val="24"/>
        </w:rPr>
        <w:t>R4-2315005</w:t>
      </w:r>
      <w:r>
        <w:rPr>
          <w:rFonts w:ascii="Arial" w:hAnsi="Arial" w:cs="Arial"/>
          <w:b/>
          <w:color w:val="0000FF"/>
          <w:sz w:val="24"/>
        </w:rPr>
        <w:tab/>
      </w:r>
      <w:r>
        <w:rPr>
          <w:rFonts w:ascii="Arial" w:hAnsi="Arial" w:cs="Arial"/>
          <w:b/>
          <w:sz w:val="24"/>
        </w:rPr>
        <w:t>LS on Rel-18 RAN1 UE features list for LTE after RAN1#114</w:t>
      </w:r>
    </w:p>
    <w:p w14:paraId="17940E7F"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R1-2308520, to RAN2, cc RAN4</w:t>
      </w:r>
      <w:r>
        <w:rPr>
          <w:i/>
        </w:rPr>
        <w:br/>
      </w:r>
      <w:r>
        <w:rPr>
          <w:i/>
        </w:rPr>
        <w:tab/>
      </w:r>
      <w:r>
        <w:rPr>
          <w:i/>
        </w:rPr>
        <w:tab/>
      </w:r>
      <w:r>
        <w:rPr>
          <w:i/>
        </w:rPr>
        <w:tab/>
      </w:r>
      <w:r>
        <w:rPr>
          <w:i/>
        </w:rPr>
        <w:tab/>
      </w:r>
      <w:r>
        <w:rPr>
          <w:i/>
        </w:rPr>
        <w:tab/>
        <w:t>Source: RAN1</w:t>
      </w:r>
    </w:p>
    <w:p w14:paraId="6F52C215" w14:textId="77777777" w:rsidR="00CA52A5" w:rsidRDefault="00CA52A5" w:rsidP="00CA52A5">
      <w:pPr>
        <w:rPr>
          <w:rFonts w:ascii="Arial" w:hAnsi="Arial" w:cs="Arial"/>
          <w:b/>
        </w:rPr>
      </w:pPr>
      <w:r>
        <w:rPr>
          <w:rFonts w:ascii="Arial" w:hAnsi="Arial" w:cs="Arial"/>
          <w:b/>
        </w:rPr>
        <w:t xml:space="preserve">Abstract: </w:t>
      </w:r>
    </w:p>
    <w:p w14:paraId="149FC16C" w14:textId="77777777" w:rsidR="00CA52A5" w:rsidRDefault="00CA52A5" w:rsidP="00CA52A5">
      <w:r>
        <w:t>[RAN4#108-bis][100] Main Session</w:t>
      </w:r>
    </w:p>
    <w:p w14:paraId="780B75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FD222" w14:textId="3132B467" w:rsidR="00CA52A5" w:rsidRDefault="00CA52A5" w:rsidP="00CA52A5">
      <w:pPr>
        <w:rPr>
          <w:rFonts w:ascii="Arial" w:hAnsi="Arial" w:cs="Arial"/>
          <w:b/>
          <w:sz w:val="24"/>
        </w:rPr>
      </w:pPr>
      <w:r>
        <w:rPr>
          <w:rFonts w:ascii="Arial" w:hAnsi="Arial" w:cs="Arial"/>
          <w:b/>
          <w:color w:val="0000FF"/>
          <w:sz w:val="24"/>
        </w:rPr>
        <w:t>R4-2315006</w:t>
      </w:r>
      <w:r>
        <w:rPr>
          <w:rFonts w:ascii="Arial" w:hAnsi="Arial" w:cs="Arial"/>
          <w:b/>
          <w:color w:val="0000FF"/>
          <w:sz w:val="24"/>
        </w:rPr>
        <w:tab/>
      </w:r>
      <w:r>
        <w:rPr>
          <w:rFonts w:ascii="Arial" w:hAnsi="Arial" w:cs="Arial"/>
          <w:b/>
          <w:sz w:val="24"/>
        </w:rPr>
        <w:t>LS on Rel-18 RAN1 UE features list for NR after RAN1#114</w:t>
      </w:r>
    </w:p>
    <w:p w14:paraId="1DABADE1"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R1-2308523, to RAN2, cc RAN4</w:t>
      </w:r>
      <w:r>
        <w:rPr>
          <w:i/>
        </w:rPr>
        <w:br/>
      </w:r>
      <w:r>
        <w:rPr>
          <w:i/>
        </w:rPr>
        <w:tab/>
      </w:r>
      <w:r>
        <w:rPr>
          <w:i/>
        </w:rPr>
        <w:tab/>
      </w:r>
      <w:r>
        <w:rPr>
          <w:i/>
        </w:rPr>
        <w:tab/>
      </w:r>
      <w:r>
        <w:rPr>
          <w:i/>
        </w:rPr>
        <w:tab/>
      </w:r>
      <w:r>
        <w:rPr>
          <w:i/>
        </w:rPr>
        <w:tab/>
        <w:t>Source: RAN1</w:t>
      </w:r>
    </w:p>
    <w:p w14:paraId="7C57C3A6" w14:textId="77777777" w:rsidR="00CA52A5" w:rsidRDefault="00CA52A5" w:rsidP="00CA52A5">
      <w:pPr>
        <w:rPr>
          <w:rFonts w:ascii="Arial" w:hAnsi="Arial" w:cs="Arial"/>
          <w:b/>
        </w:rPr>
      </w:pPr>
      <w:r>
        <w:rPr>
          <w:rFonts w:ascii="Arial" w:hAnsi="Arial" w:cs="Arial"/>
          <w:b/>
        </w:rPr>
        <w:t xml:space="preserve">Abstract: </w:t>
      </w:r>
    </w:p>
    <w:p w14:paraId="7FF088BF" w14:textId="77777777" w:rsidR="00CA52A5" w:rsidRDefault="00CA52A5" w:rsidP="00CA52A5">
      <w:r>
        <w:t>[RAN4#108-bis][100] Main Session</w:t>
      </w:r>
    </w:p>
    <w:p w14:paraId="02C356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0C482" w14:textId="5C479CB5" w:rsidR="00CA52A5" w:rsidRDefault="00CA52A5" w:rsidP="00CA52A5">
      <w:pPr>
        <w:rPr>
          <w:rFonts w:ascii="Arial" w:hAnsi="Arial" w:cs="Arial"/>
          <w:b/>
          <w:sz w:val="24"/>
        </w:rPr>
      </w:pPr>
      <w:r>
        <w:rPr>
          <w:rFonts w:ascii="Arial" w:hAnsi="Arial" w:cs="Arial"/>
          <w:b/>
          <w:color w:val="0000FF"/>
          <w:sz w:val="24"/>
        </w:rPr>
        <w:t>R4-2315007</w:t>
      </w:r>
      <w:r>
        <w:rPr>
          <w:rFonts w:ascii="Arial" w:hAnsi="Arial" w:cs="Arial"/>
          <w:b/>
          <w:color w:val="0000FF"/>
          <w:sz w:val="24"/>
        </w:rPr>
        <w:tab/>
      </w:r>
      <w:r>
        <w:rPr>
          <w:rFonts w:ascii="Arial" w:hAnsi="Arial" w:cs="Arial"/>
          <w:b/>
          <w:sz w:val="24"/>
        </w:rPr>
        <w:t>Reply LS on UE features for NR ATG</w:t>
      </w:r>
    </w:p>
    <w:p w14:paraId="0B8FAC9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R1-2308531, to RAN4, cc RAN2</w:t>
      </w:r>
      <w:r>
        <w:rPr>
          <w:i/>
        </w:rPr>
        <w:br/>
      </w:r>
      <w:r>
        <w:rPr>
          <w:i/>
        </w:rPr>
        <w:tab/>
      </w:r>
      <w:r>
        <w:rPr>
          <w:i/>
        </w:rPr>
        <w:tab/>
      </w:r>
      <w:r>
        <w:rPr>
          <w:i/>
        </w:rPr>
        <w:tab/>
      </w:r>
      <w:r>
        <w:rPr>
          <w:i/>
        </w:rPr>
        <w:tab/>
      </w:r>
      <w:r>
        <w:rPr>
          <w:i/>
        </w:rPr>
        <w:tab/>
        <w:t>Source: RAN1</w:t>
      </w:r>
    </w:p>
    <w:p w14:paraId="4AFE5E57" w14:textId="77777777" w:rsidR="00CA52A5" w:rsidRDefault="00CA52A5" w:rsidP="00CA52A5">
      <w:pPr>
        <w:rPr>
          <w:rFonts w:ascii="Arial" w:hAnsi="Arial" w:cs="Arial"/>
          <w:b/>
        </w:rPr>
      </w:pPr>
      <w:r>
        <w:rPr>
          <w:rFonts w:ascii="Arial" w:hAnsi="Arial" w:cs="Arial"/>
          <w:b/>
        </w:rPr>
        <w:lastRenderedPageBreak/>
        <w:t xml:space="preserve">Abstract: </w:t>
      </w:r>
    </w:p>
    <w:p w14:paraId="1A666B50" w14:textId="77777777" w:rsidR="00CA52A5" w:rsidRDefault="00CA52A5" w:rsidP="00CA52A5">
      <w:r>
        <w:t>[RAN4#108-bis][100] Main Session</w:t>
      </w:r>
    </w:p>
    <w:p w14:paraId="64BD15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7E88ED" w14:textId="740E47E7" w:rsidR="00CA52A5" w:rsidRDefault="00CA52A5" w:rsidP="00CA52A5">
      <w:pPr>
        <w:rPr>
          <w:rFonts w:ascii="Arial" w:hAnsi="Arial" w:cs="Arial"/>
          <w:b/>
          <w:sz w:val="24"/>
        </w:rPr>
      </w:pPr>
      <w:r>
        <w:rPr>
          <w:rFonts w:ascii="Arial" w:hAnsi="Arial" w:cs="Arial"/>
          <w:b/>
          <w:color w:val="0000FF"/>
          <w:sz w:val="24"/>
        </w:rPr>
        <w:t>R4-2315008</w:t>
      </w:r>
      <w:r>
        <w:rPr>
          <w:rFonts w:ascii="Arial" w:hAnsi="Arial" w:cs="Arial"/>
          <w:b/>
          <w:color w:val="0000FF"/>
          <w:sz w:val="24"/>
        </w:rPr>
        <w:tab/>
      </w:r>
      <w:r>
        <w:rPr>
          <w:rFonts w:ascii="Arial" w:hAnsi="Arial" w:cs="Arial"/>
          <w:b/>
          <w:sz w:val="24"/>
        </w:rPr>
        <w:t>LS on further clarifications on enhancements to realize increasing UE power high limit for CA and DC</w:t>
      </w:r>
    </w:p>
    <w:p w14:paraId="4317C1D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R1-2308561, to RAN2, RAN4, cc -</w:t>
      </w:r>
      <w:r>
        <w:rPr>
          <w:i/>
        </w:rPr>
        <w:br/>
      </w:r>
      <w:r>
        <w:rPr>
          <w:i/>
        </w:rPr>
        <w:tab/>
      </w:r>
      <w:r>
        <w:rPr>
          <w:i/>
        </w:rPr>
        <w:tab/>
      </w:r>
      <w:r>
        <w:rPr>
          <w:i/>
        </w:rPr>
        <w:tab/>
      </w:r>
      <w:r>
        <w:rPr>
          <w:i/>
        </w:rPr>
        <w:tab/>
      </w:r>
      <w:r>
        <w:rPr>
          <w:i/>
        </w:rPr>
        <w:tab/>
        <w:t>Source: RAN1</w:t>
      </w:r>
    </w:p>
    <w:p w14:paraId="0A8BEFAC" w14:textId="77777777" w:rsidR="00CA52A5" w:rsidRDefault="00CA52A5" w:rsidP="00CA52A5">
      <w:pPr>
        <w:rPr>
          <w:rFonts w:ascii="Arial" w:hAnsi="Arial" w:cs="Arial"/>
          <w:b/>
        </w:rPr>
      </w:pPr>
      <w:r>
        <w:rPr>
          <w:rFonts w:ascii="Arial" w:hAnsi="Arial" w:cs="Arial"/>
          <w:b/>
        </w:rPr>
        <w:t xml:space="preserve">Abstract: </w:t>
      </w:r>
    </w:p>
    <w:p w14:paraId="14962C03" w14:textId="77777777" w:rsidR="00CA52A5" w:rsidRDefault="00CA52A5" w:rsidP="00CA52A5">
      <w:r>
        <w:t>[RAN4#108-bis][100] Main Session</w:t>
      </w:r>
    </w:p>
    <w:p w14:paraId="1D4285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876A2" w14:textId="22058851" w:rsidR="00CA52A5" w:rsidRDefault="00CA52A5" w:rsidP="00CA52A5">
      <w:pPr>
        <w:rPr>
          <w:rFonts w:ascii="Arial" w:hAnsi="Arial" w:cs="Arial"/>
          <w:b/>
          <w:sz w:val="24"/>
        </w:rPr>
      </w:pPr>
      <w:r>
        <w:rPr>
          <w:rFonts w:ascii="Arial" w:hAnsi="Arial" w:cs="Arial"/>
          <w:b/>
          <w:color w:val="0000FF"/>
          <w:sz w:val="24"/>
        </w:rPr>
        <w:t>R4-2315009</w:t>
      </w:r>
      <w:r>
        <w:rPr>
          <w:rFonts w:ascii="Arial" w:hAnsi="Arial" w:cs="Arial"/>
          <w:b/>
          <w:color w:val="0000FF"/>
          <w:sz w:val="24"/>
        </w:rPr>
        <w:tab/>
      </w:r>
      <w:r>
        <w:rPr>
          <w:rFonts w:ascii="Arial" w:hAnsi="Arial" w:cs="Arial"/>
          <w:b/>
          <w:sz w:val="24"/>
        </w:rPr>
        <w:t>Reply LS on SRS antenna switching for TDD-FDD band combinations</w:t>
      </w:r>
    </w:p>
    <w:p w14:paraId="3A0F3CC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R1- 2308582, to RAN4, cc -</w:t>
      </w:r>
      <w:r>
        <w:rPr>
          <w:i/>
        </w:rPr>
        <w:br/>
      </w:r>
      <w:r>
        <w:rPr>
          <w:i/>
        </w:rPr>
        <w:tab/>
      </w:r>
      <w:r>
        <w:rPr>
          <w:i/>
        </w:rPr>
        <w:tab/>
      </w:r>
      <w:r>
        <w:rPr>
          <w:i/>
        </w:rPr>
        <w:tab/>
      </w:r>
      <w:r>
        <w:rPr>
          <w:i/>
        </w:rPr>
        <w:tab/>
      </w:r>
      <w:r>
        <w:rPr>
          <w:i/>
        </w:rPr>
        <w:tab/>
        <w:t>Source: RAN1</w:t>
      </w:r>
    </w:p>
    <w:p w14:paraId="7E6A0406" w14:textId="77777777" w:rsidR="00CA52A5" w:rsidRDefault="00CA52A5" w:rsidP="00CA52A5">
      <w:pPr>
        <w:rPr>
          <w:rFonts w:ascii="Arial" w:hAnsi="Arial" w:cs="Arial"/>
          <w:b/>
        </w:rPr>
      </w:pPr>
      <w:r>
        <w:rPr>
          <w:rFonts w:ascii="Arial" w:hAnsi="Arial" w:cs="Arial"/>
          <w:b/>
        </w:rPr>
        <w:t xml:space="preserve">Abstract: </w:t>
      </w:r>
    </w:p>
    <w:p w14:paraId="01943251" w14:textId="77777777" w:rsidR="00CA52A5" w:rsidRDefault="00CA52A5" w:rsidP="00CA52A5">
      <w:r>
        <w:t>[RAN4#108-bis][100] Main Session</w:t>
      </w:r>
    </w:p>
    <w:p w14:paraId="3A7B3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74ECA" w14:textId="38EC7F73" w:rsidR="00CA52A5" w:rsidRDefault="00CA52A5" w:rsidP="00CA52A5">
      <w:pPr>
        <w:rPr>
          <w:rFonts w:ascii="Arial" w:hAnsi="Arial" w:cs="Arial"/>
          <w:b/>
          <w:sz w:val="24"/>
        </w:rPr>
      </w:pPr>
      <w:r>
        <w:rPr>
          <w:rFonts w:ascii="Arial" w:hAnsi="Arial" w:cs="Arial"/>
          <w:b/>
          <w:color w:val="0000FF"/>
          <w:sz w:val="24"/>
        </w:rPr>
        <w:t>R4-2315010</w:t>
      </w:r>
      <w:r>
        <w:rPr>
          <w:rFonts w:ascii="Arial" w:hAnsi="Arial" w:cs="Arial"/>
          <w:b/>
          <w:color w:val="0000FF"/>
          <w:sz w:val="24"/>
        </w:rPr>
        <w:tab/>
      </w:r>
      <w:r>
        <w:rPr>
          <w:rFonts w:ascii="Arial" w:hAnsi="Arial" w:cs="Arial"/>
          <w:b/>
          <w:sz w:val="24"/>
        </w:rPr>
        <w:t>Reply LS on required DCI signalling for advanced receiver on MU-MIMO scenario</w:t>
      </w:r>
    </w:p>
    <w:p w14:paraId="030CF9F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R1-2308598, to RAN4, cc RAN</w:t>
      </w:r>
      <w:r>
        <w:rPr>
          <w:i/>
        </w:rPr>
        <w:br/>
      </w:r>
      <w:r>
        <w:rPr>
          <w:i/>
        </w:rPr>
        <w:tab/>
      </w:r>
      <w:r>
        <w:rPr>
          <w:i/>
        </w:rPr>
        <w:tab/>
      </w:r>
      <w:r>
        <w:rPr>
          <w:i/>
        </w:rPr>
        <w:tab/>
      </w:r>
      <w:r>
        <w:rPr>
          <w:i/>
        </w:rPr>
        <w:tab/>
      </w:r>
      <w:r>
        <w:rPr>
          <w:i/>
        </w:rPr>
        <w:tab/>
        <w:t>Source: RAN1</w:t>
      </w:r>
    </w:p>
    <w:p w14:paraId="32C2280C" w14:textId="77777777" w:rsidR="00CA52A5" w:rsidRDefault="00CA52A5" w:rsidP="00CA52A5">
      <w:pPr>
        <w:rPr>
          <w:rFonts w:ascii="Arial" w:hAnsi="Arial" w:cs="Arial"/>
          <w:b/>
        </w:rPr>
      </w:pPr>
      <w:r>
        <w:rPr>
          <w:rFonts w:ascii="Arial" w:hAnsi="Arial" w:cs="Arial"/>
          <w:b/>
        </w:rPr>
        <w:t xml:space="preserve">Abstract: </w:t>
      </w:r>
    </w:p>
    <w:p w14:paraId="23410C04" w14:textId="77777777" w:rsidR="00CA52A5" w:rsidRDefault="00CA52A5" w:rsidP="00CA52A5">
      <w:r>
        <w:t>[RAN4#108-bis][100] Main Session</w:t>
      </w:r>
    </w:p>
    <w:p w14:paraId="021E55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C9AF2" w14:textId="228013BC" w:rsidR="00CA52A5" w:rsidRDefault="00CA52A5" w:rsidP="00CA52A5">
      <w:pPr>
        <w:rPr>
          <w:rFonts w:ascii="Arial" w:hAnsi="Arial" w:cs="Arial"/>
          <w:b/>
          <w:sz w:val="24"/>
        </w:rPr>
      </w:pPr>
      <w:r>
        <w:rPr>
          <w:rFonts w:ascii="Arial" w:hAnsi="Arial" w:cs="Arial"/>
          <w:b/>
          <w:color w:val="0000FF"/>
          <w:sz w:val="24"/>
        </w:rPr>
        <w:t>R4-2315011</w:t>
      </w:r>
      <w:r>
        <w:rPr>
          <w:rFonts w:ascii="Arial" w:hAnsi="Arial" w:cs="Arial"/>
          <w:b/>
          <w:color w:val="0000FF"/>
          <w:sz w:val="24"/>
        </w:rPr>
        <w:tab/>
      </w:r>
      <w:r>
        <w:rPr>
          <w:rFonts w:ascii="Arial" w:hAnsi="Arial" w:cs="Arial"/>
          <w:b/>
          <w:sz w:val="24"/>
        </w:rPr>
        <w:t>LS on reduced peak data rate for Rel-18 eRedCap UEs</w:t>
      </w:r>
    </w:p>
    <w:p w14:paraId="678FE77E"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R1-2308610, to RAN2, cc RAN4</w:t>
      </w:r>
      <w:r>
        <w:rPr>
          <w:i/>
        </w:rPr>
        <w:br/>
      </w:r>
      <w:r>
        <w:rPr>
          <w:i/>
        </w:rPr>
        <w:tab/>
      </w:r>
      <w:r>
        <w:rPr>
          <w:i/>
        </w:rPr>
        <w:tab/>
      </w:r>
      <w:r>
        <w:rPr>
          <w:i/>
        </w:rPr>
        <w:tab/>
      </w:r>
      <w:r>
        <w:rPr>
          <w:i/>
        </w:rPr>
        <w:tab/>
      </w:r>
      <w:r>
        <w:rPr>
          <w:i/>
        </w:rPr>
        <w:tab/>
        <w:t>Source: RAN1</w:t>
      </w:r>
    </w:p>
    <w:p w14:paraId="14A9678B" w14:textId="77777777" w:rsidR="00CA52A5" w:rsidRDefault="00CA52A5" w:rsidP="00CA52A5">
      <w:pPr>
        <w:rPr>
          <w:rFonts w:ascii="Arial" w:hAnsi="Arial" w:cs="Arial"/>
          <w:b/>
        </w:rPr>
      </w:pPr>
      <w:r>
        <w:rPr>
          <w:rFonts w:ascii="Arial" w:hAnsi="Arial" w:cs="Arial"/>
          <w:b/>
        </w:rPr>
        <w:t xml:space="preserve">Abstract: </w:t>
      </w:r>
    </w:p>
    <w:p w14:paraId="1409A589" w14:textId="77777777" w:rsidR="00CA52A5" w:rsidRDefault="00CA52A5" w:rsidP="00CA52A5">
      <w:r>
        <w:t>[RAN4#108-bis][100] Main Session</w:t>
      </w:r>
    </w:p>
    <w:p w14:paraId="1EC15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9519" w14:textId="5713DC9A" w:rsidR="00CA52A5" w:rsidRDefault="00CA52A5" w:rsidP="00CA52A5">
      <w:pPr>
        <w:rPr>
          <w:rFonts w:ascii="Arial" w:hAnsi="Arial" w:cs="Arial"/>
          <w:b/>
          <w:sz w:val="24"/>
        </w:rPr>
      </w:pPr>
      <w:r>
        <w:rPr>
          <w:rFonts w:ascii="Arial" w:hAnsi="Arial" w:cs="Arial"/>
          <w:b/>
          <w:color w:val="0000FF"/>
          <w:sz w:val="24"/>
        </w:rPr>
        <w:t>R4-2315012</w:t>
      </w:r>
      <w:r>
        <w:rPr>
          <w:rFonts w:ascii="Arial" w:hAnsi="Arial" w:cs="Arial"/>
          <w:b/>
          <w:color w:val="0000FF"/>
          <w:sz w:val="24"/>
        </w:rPr>
        <w:tab/>
      </w:r>
      <w:r>
        <w:rPr>
          <w:rFonts w:ascii="Arial" w:hAnsi="Arial" w:cs="Arial"/>
          <w:b/>
          <w:sz w:val="24"/>
        </w:rPr>
        <w:t>LS on L1 measurement and TA management for LTM</w:t>
      </w:r>
    </w:p>
    <w:p w14:paraId="35CE0E3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R1-2308625, to RAN2, RAN3, RAN4, cc -</w:t>
      </w:r>
      <w:r>
        <w:rPr>
          <w:i/>
        </w:rPr>
        <w:br/>
      </w:r>
      <w:r>
        <w:rPr>
          <w:i/>
        </w:rPr>
        <w:tab/>
      </w:r>
      <w:r>
        <w:rPr>
          <w:i/>
        </w:rPr>
        <w:tab/>
      </w:r>
      <w:r>
        <w:rPr>
          <w:i/>
        </w:rPr>
        <w:tab/>
      </w:r>
      <w:r>
        <w:rPr>
          <w:i/>
        </w:rPr>
        <w:tab/>
      </w:r>
      <w:r>
        <w:rPr>
          <w:i/>
        </w:rPr>
        <w:tab/>
        <w:t>Source: RAN1</w:t>
      </w:r>
    </w:p>
    <w:p w14:paraId="01F7CE10" w14:textId="77777777" w:rsidR="00CA52A5" w:rsidRDefault="00CA52A5" w:rsidP="00CA52A5">
      <w:pPr>
        <w:rPr>
          <w:rFonts w:ascii="Arial" w:hAnsi="Arial" w:cs="Arial"/>
          <w:b/>
        </w:rPr>
      </w:pPr>
      <w:r>
        <w:rPr>
          <w:rFonts w:ascii="Arial" w:hAnsi="Arial" w:cs="Arial"/>
          <w:b/>
        </w:rPr>
        <w:t xml:space="preserve">Abstract: </w:t>
      </w:r>
    </w:p>
    <w:p w14:paraId="5CEE0732" w14:textId="77777777" w:rsidR="00CA52A5" w:rsidRDefault="00CA52A5" w:rsidP="00CA52A5">
      <w:r>
        <w:t>[RAN4#108-bis][100] Main Session</w:t>
      </w:r>
    </w:p>
    <w:p w14:paraId="7FC73ED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CC084" w14:textId="6C2357A6" w:rsidR="00CA52A5" w:rsidRDefault="00CA52A5" w:rsidP="00CA52A5">
      <w:pPr>
        <w:rPr>
          <w:rFonts w:ascii="Arial" w:hAnsi="Arial" w:cs="Arial"/>
          <w:b/>
          <w:sz w:val="24"/>
        </w:rPr>
      </w:pPr>
      <w:r>
        <w:rPr>
          <w:rFonts w:ascii="Arial" w:hAnsi="Arial" w:cs="Arial"/>
          <w:b/>
          <w:color w:val="0000FF"/>
          <w:sz w:val="24"/>
        </w:rPr>
        <w:t>R4-2315013</w:t>
      </w:r>
      <w:r>
        <w:rPr>
          <w:rFonts w:ascii="Arial" w:hAnsi="Arial" w:cs="Arial"/>
          <w:b/>
          <w:color w:val="0000FF"/>
          <w:sz w:val="24"/>
        </w:rPr>
        <w:tab/>
      </w:r>
      <w:r>
        <w:rPr>
          <w:rFonts w:ascii="Arial" w:hAnsi="Arial" w:cs="Arial"/>
          <w:b/>
          <w:sz w:val="24"/>
        </w:rPr>
        <w:t>Reply LS on PRU Procedures</w:t>
      </w:r>
    </w:p>
    <w:p w14:paraId="172B5B50"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R1-2308644, to SA2, RAN2, RAN3, cc RAN4</w:t>
      </w:r>
      <w:r>
        <w:rPr>
          <w:i/>
        </w:rPr>
        <w:br/>
      </w:r>
      <w:r>
        <w:rPr>
          <w:i/>
        </w:rPr>
        <w:tab/>
      </w:r>
      <w:r>
        <w:rPr>
          <w:i/>
        </w:rPr>
        <w:tab/>
      </w:r>
      <w:r>
        <w:rPr>
          <w:i/>
        </w:rPr>
        <w:tab/>
      </w:r>
      <w:r>
        <w:rPr>
          <w:i/>
        </w:rPr>
        <w:tab/>
      </w:r>
      <w:r>
        <w:rPr>
          <w:i/>
        </w:rPr>
        <w:tab/>
        <w:t>Source: RAN1</w:t>
      </w:r>
    </w:p>
    <w:p w14:paraId="3821E3E6" w14:textId="77777777" w:rsidR="00CA52A5" w:rsidRDefault="00CA52A5" w:rsidP="00CA52A5">
      <w:pPr>
        <w:rPr>
          <w:rFonts w:ascii="Arial" w:hAnsi="Arial" w:cs="Arial"/>
          <w:b/>
        </w:rPr>
      </w:pPr>
      <w:r>
        <w:rPr>
          <w:rFonts w:ascii="Arial" w:hAnsi="Arial" w:cs="Arial"/>
          <w:b/>
        </w:rPr>
        <w:t xml:space="preserve">Abstract: </w:t>
      </w:r>
    </w:p>
    <w:p w14:paraId="719689A0" w14:textId="77777777" w:rsidR="00CA52A5" w:rsidRDefault="00CA52A5" w:rsidP="00CA52A5">
      <w:r>
        <w:t>[RAN4#108-bis][100] Main Session</w:t>
      </w:r>
    </w:p>
    <w:p w14:paraId="57D503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16175" w14:textId="02E7BA05" w:rsidR="00CA52A5" w:rsidRDefault="00CA52A5" w:rsidP="00CA52A5">
      <w:pPr>
        <w:rPr>
          <w:rFonts w:ascii="Arial" w:hAnsi="Arial" w:cs="Arial"/>
          <w:b/>
          <w:sz w:val="24"/>
        </w:rPr>
      </w:pPr>
      <w:r>
        <w:rPr>
          <w:rFonts w:ascii="Arial" w:hAnsi="Arial" w:cs="Arial"/>
          <w:b/>
          <w:color w:val="0000FF"/>
          <w:sz w:val="24"/>
        </w:rPr>
        <w:t>R4-2315014</w:t>
      </w:r>
      <w:r>
        <w:rPr>
          <w:rFonts w:ascii="Arial" w:hAnsi="Arial" w:cs="Arial"/>
          <w:b/>
          <w:color w:val="0000FF"/>
          <w:sz w:val="24"/>
        </w:rPr>
        <w:tab/>
      </w:r>
      <w:r>
        <w:rPr>
          <w:rFonts w:ascii="Arial" w:hAnsi="Arial" w:cs="Arial"/>
          <w:b/>
          <w:sz w:val="24"/>
        </w:rPr>
        <w:t>Reply LS on new DRX cycles in rational numbers</w:t>
      </w:r>
    </w:p>
    <w:p w14:paraId="5E1E4C57"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R1-2308654, to RAN2, cc RAN4</w:t>
      </w:r>
      <w:r>
        <w:rPr>
          <w:i/>
        </w:rPr>
        <w:br/>
      </w:r>
      <w:r>
        <w:rPr>
          <w:i/>
        </w:rPr>
        <w:tab/>
      </w:r>
      <w:r>
        <w:rPr>
          <w:i/>
        </w:rPr>
        <w:tab/>
      </w:r>
      <w:r>
        <w:rPr>
          <w:i/>
        </w:rPr>
        <w:tab/>
      </w:r>
      <w:r>
        <w:rPr>
          <w:i/>
        </w:rPr>
        <w:tab/>
      </w:r>
      <w:r>
        <w:rPr>
          <w:i/>
        </w:rPr>
        <w:tab/>
        <w:t>Source: RAN1</w:t>
      </w:r>
    </w:p>
    <w:p w14:paraId="43F4A063" w14:textId="77777777" w:rsidR="00CA52A5" w:rsidRDefault="00CA52A5" w:rsidP="00CA52A5">
      <w:pPr>
        <w:rPr>
          <w:rFonts w:ascii="Arial" w:hAnsi="Arial" w:cs="Arial"/>
          <w:b/>
        </w:rPr>
      </w:pPr>
      <w:r>
        <w:rPr>
          <w:rFonts w:ascii="Arial" w:hAnsi="Arial" w:cs="Arial"/>
          <w:b/>
        </w:rPr>
        <w:t xml:space="preserve">Abstract: </w:t>
      </w:r>
    </w:p>
    <w:p w14:paraId="65014808" w14:textId="77777777" w:rsidR="00CA52A5" w:rsidRDefault="00CA52A5" w:rsidP="00CA52A5">
      <w:r>
        <w:t>[RAN4#108-bis][100] Main Session</w:t>
      </w:r>
    </w:p>
    <w:p w14:paraId="7945E3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DDDDB" w14:textId="3D236496" w:rsidR="00CA52A5" w:rsidRDefault="00CA52A5" w:rsidP="00CA52A5">
      <w:pPr>
        <w:rPr>
          <w:rFonts w:ascii="Arial" w:hAnsi="Arial" w:cs="Arial"/>
          <w:b/>
          <w:sz w:val="24"/>
        </w:rPr>
      </w:pPr>
      <w:r>
        <w:rPr>
          <w:rFonts w:ascii="Arial" w:hAnsi="Arial" w:cs="Arial"/>
          <w:b/>
          <w:color w:val="0000FF"/>
          <w:sz w:val="24"/>
        </w:rPr>
        <w:t>R4-2315015</w:t>
      </w:r>
      <w:r>
        <w:rPr>
          <w:rFonts w:ascii="Arial" w:hAnsi="Arial" w:cs="Arial"/>
          <w:b/>
          <w:color w:val="0000FF"/>
          <w:sz w:val="24"/>
        </w:rPr>
        <w:tab/>
      </w:r>
      <w:r>
        <w:rPr>
          <w:rFonts w:ascii="Arial" w:hAnsi="Arial" w:cs="Arial"/>
          <w:b/>
          <w:sz w:val="24"/>
        </w:rPr>
        <w:t>LS on Rel-18 higher-layers parameter list</w:t>
      </w:r>
    </w:p>
    <w:p w14:paraId="63112EE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R1-2308674, to RAN2, RAN3, cc RAN4</w:t>
      </w:r>
      <w:r>
        <w:rPr>
          <w:i/>
        </w:rPr>
        <w:br/>
      </w:r>
      <w:r>
        <w:rPr>
          <w:i/>
        </w:rPr>
        <w:tab/>
      </w:r>
      <w:r>
        <w:rPr>
          <w:i/>
        </w:rPr>
        <w:tab/>
      </w:r>
      <w:r>
        <w:rPr>
          <w:i/>
        </w:rPr>
        <w:tab/>
      </w:r>
      <w:r>
        <w:rPr>
          <w:i/>
        </w:rPr>
        <w:tab/>
      </w:r>
      <w:r>
        <w:rPr>
          <w:i/>
        </w:rPr>
        <w:tab/>
        <w:t>Source: RAN1</w:t>
      </w:r>
    </w:p>
    <w:p w14:paraId="68280CEA" w14:textId="77777777" w:rsidR="00CA52A5" w:rsidRDefault="00CA52A5" w:rsidP="00CA52A5">
      <w:pPr>
        <w:rPr>
          <w:rFonts w:ascii="Arial" w:hAnsi="Arial" w:cs="Arial"/>
          <w:b/>
        </w:rPr>
      </w:pPr>
      <w:r>
        <w:rPr>
          <w:rFonts w:ascii="Arial" w:hAnsi="Arial" w:cs="Arial"/>
          <w:b/>
        </w:rPr>
        <w:t xml:space="preserve">Abstract: </w:t>
      </w:r>
    </w:p>
    <w:p w14:paraId="69982B36" w14:textId="77777777" w:rsidR="00CA52A5" w:rsidRDefault="00CA52A5" w:rsidP="00CA52A5">
      <w:r>
        <w:t>[RAN4#108-bis][100] Main Session</w:t>
      </w:r>
    </w:p>
    <w:p w14:paraId="14F3C7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B3417" w14:textId="31351356" w:rsidR="00CA52A5" w:rsidRDefault="00CA52A5" w:rsidP="00CA52A5">
      <w:pPr>
        <w:rPr>
          <w:rFonts w:ascii="Arial" w:hAnsi="Arial" w:cs="Arial"/>
          <w:b/>
          <w:sz w:val="24"/>
        </w:rPr>
      </w:pPr>
      <w:r>
        <w:rPr>
          <w:rFonts w:ascii="Arial" w:hAnsi="Arial" w:cs="Arial"/>
          <w:b/>
          <w:color w:val="0000FF"/>
          <w:sz w:val="24"/>
        </w:rPr>
        <w:t>R4-2315016</w:t>
      </w:r>
      <w:r>
        <w:rPr>
          <w:rFonts w:ascii="Arial" w:hAnsi="Arial" w:cs="Arial"/>
          <w:b/>
          <w:color w:val="0000FF"/>
          <w:sz w:val="24"/>
        </w:rPr>
        <w:tab/>
      </w:r>
      <w:r>
        <w:rPr>
          <w:rFonts w:ascii="Arial" w:hAnsi="Arial" w:cs="Arial"/>
          <w:b/>
          <w:sz w:val="24"/>
        </w:rPr>
        <w:t>On frequencyInfo for NR SL RSRP measurements</w:t>
      </w:r>
    </w:p>
    <w:p w14:paraId="21CD717D"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R2-2309159, to RAN1, cc RAN4. RAN5</w:t>
      </w:r>
      <w:r>
        <w:rPr>
          <w:i/>
        </w:rPr>
        <w:br/>
      </w:r>
      <w:r>
        <w:rPr>
          <w:i/>
        </w:rPr>
        <w:tab/>
      </w:r>
      <w:r>
        <w:rPr>
          <w:i/>
        </w:rPr>
        <w:tab/>
      </w:r>
      <w:r>
        <w:rPr>
          <w:i/>
        </w:rPr>
        <w:tab/>
      </w:r>
      <w:r>
        <w:rPr>
          <w:i/>
        </w:rPr>
        <w:tab/>
      </w:r>
      <w:r>
        <w:rPr>
          <w:i/>
        </w:rPr>
        <w:tab/>
        <w:t>Source: RAN2</w:t>
      </w:r>
    </w:p>
    <w:p w14:paraId="28156934" w14:textId="77777777" w:rsidR="00CA52A5" w:rsidRDefault="00CA52A5" w:rsidP="00CA52A5">
      <w:pPr>
        <w:rPr>
          <w:rFonts w:ascii="Arial" w:hAnsi="Arial" w:cs="Arial"/>
          <w:b/>
        </w:rPr>
      </w:pPr>
      <w:r>
        <w:rPr>
          <w:rFonts w:ascii="Arial" w:hAnsi="Arial" w:cs="Arial"/>
          <w:b/>
        </w:rPr>
        <w:t xml:space="preserve">Abstract: </w:t>
      </w:r>
    </w:p>
    <w:p w14:paraId="1F18AAD5" w14:textId="77777777" w:rsidR="00CA52A5" w:rsidRDefault="00CA52A5" w:rsidP="00CA52A5">
      <w:r>
        <w:t>[RAN4#108-bis][100] Main Session</w:t>
      </w:r>
    </w:p>
    <w:p w14:paraId="32141A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75A90" w14:textId="5EE8AD44" w:rsidR="00CA52A5" w:rsidRDefault="00CA52A5" w:rsidP="00CA52A5">
      <w:pPr>
        <w:rPr>
          <w:rFonts w:ascii="Arial" w:hAnsi="Arial" w:cs="Arial"/>
          <w:b/>
          <w:sz w:val="24"/>
        </w:rPr>
      </w:pPr>
      <w:r>
        <w:rPr>
          <w:rFonts w:ascii="Arial" w:hAnsi="Arial" w:cs="Arial"/>
          <w:b/>
          <w:color w:val="0000FF"/>
          <w:sz w:val="24"/>
        </w:rPr>
        <w:t>R4-2315017</w:t>
      </w:r>
      <w:r>
        <w:rPr>
          <w:rFonts w:ascii="Arial" w:hAnsi="Arial" w:cs="Arial"/>
          <w:b/>
          <w:color w:val="0000FF"/>
          <w:sz w:val="24"/>
        </w:rPr>
        <w:tab/>
      </w:r>
      <w:r>
        <w:rPr>
          <w:rFonts w:ascii="Arial" w:hAnsi="Arial" w:cs="Arial"/>
          <w:b/>
          <w:sz w:val="24"/>
        </w:rPr>
        <w:t>Reply LS on update for “interBandMRDC-WithOverlapDL-Bands-r16” in 38.306</w:t>
      </w:r>
    </w:p>
    <w:p w14:paraId="08983B2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R2-2309218, to RAN4, cc -</w:t>
      </w:r>
      <w:r>
        <w:rPr>
          <w:i/>
        </w:rPr>
        <w:br/>
      </w:r>
      <w:r>
        <w:rPr>
          <w:i/>
        </w:rPr>
        <w:tab/>
      </w:r>
      <w:r>
        <w:rPr>
          <w:i/>
        </w:rPr>
        <w:tab/>
      </w:r>
      <w:r>
        <w:rPr>
          <w:i/>
        </w:rPr>
        <w:tab/>
      </w:r>
      <w:r>
        <w:rPr>
          <w:i/>
        </w:rPr>
        <w:tab/>
      </w:r>
      <w:r>
        <w:rPr>
          <w:i/>
        </w:rPr>
        <w:tab/>
        <w:t>Source: RAN2</w:t>
      </w:r>
    </w:p>
    <w:p w14:paraId="70FFD018" w14:textId="77777777" w:rsidR="00CA52A5" w:rsidRDefault="00CA52A5" w:rsidP="00CA52A5">
      <w:pPr>
        <w:rPr>
          <w:rFonts w:ascii="Arial" w:hAnsi="Arial" w:cs="Arial"/>
          <w:b/>
        </w:rPr>
      </w:pPr>
      <w:r>
        <w:rPr>
          <w:rFonts w:ascii="Arial" w:hAnsi="Arial" w:cs="Arial"/>
          <w:b/>
        </w:rPr>
        <w:t xml:space="preserve">Abstract: </w:t>
      </w:r>
    </w:p>
    <w:p w14:paraId="2CE3EF77" w14:textId="77777777" w:rsidR="00CA52A5" w:rsidRDefault="00CA52A5" w:rsidP="00CA52A5">
      <w:r>
        <w:t>[RAN4#108-bis][100] Main Session</w:t>
      </w:r>
    </w:p>
    <w:p w14:paraId="1CE693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34ADC" w14:textId="6485F53C" w:rsidR="00CA52A5" w:rsidRDefault="00CA52A5" w:rsidP="00CA52A5">
      <w:pPr>
        <w:rPr>
          <w:rFonts w:ascii="Arial" w:hAnsi="Arial" w:cs="Arial"/>
          <w:b/>
          <w:sz w:val="24"/>
        </w:rPr>
      </w:pPr>
      <w:r>
        <w:rPr>
          <w:rFonts w:ascii="Arial" w:hAnsi="Arial" w:cs="Arial"/>
          <w:b/>
          <w:color w:val="0000FF"/>
          <w:sz w:val="24"/>
        </w:rPr>
        <w:t>R4-2315018</w:t>
      </w:r>
      <w:r>
        <w:rPr>
          <w:rFonts w:ascii="Arial" w:hAnsi="Arial" w:cs="Arial"/>
          <w:b/>
          <w:color w:val="0000FF"/>
          <w:sz w:val="24"/>
        </w:rPr>
        <w:tab/>
      </w:r>
      <w:r>
        <w:rPr>
          <w:rFonts w:ascii="Arial" w:hAnsi="Arial" w:cs="Arial"/>
          <w:b/>
          <w:sz w:val="24"/>
        </w:rPr>
        <w:t>Reply LS on newly introduced FR2 CA BW Classes</w:t>
      </w:r>
    </w:p>
    <w:p w14:paraId="3BE7F708" w14:textId="77777777" w:rsidR="00CA52A5" w:rsidRDefault="00CA52A5" w:rsidP="00CA52A5">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R2-2309219, to RAN4, cc -</w:t>
      </w:r>
      <w:r>
        <w:rPr>
          <w:i/>
        </w:rPr>
        <w:br/>
      </w:r>
      <w:r>
        <w:rPr>
          <w:i/>
        </w:rPr>
        <w:tab/>
      </w:r>
      <w:r>
        <w:rPr>
          <w:i/>
        </w:rPr>
        <w:tab/>
      </w:r>
      <w:r>
        <w:rPr>
          <w:i/>
        </w:rPr>
        <w:tab/>
      </w:r>
      <w:r>
        <w:rPr>
          <w:i/>
        </w:rPr>
        <w:tab/>
      </w:r>
      <w:r>
        <w:rPr>
          <w:i/>
        </w:rPr>
        <w:tab/>
        <w:t>Source: RAN2</w:t>
      </w:r>
    </w:p>
    <w:p w14:paraId="1700CDA6" w14:textId="77777777" w:rsidR="00CA52A5" w:rsidRDefault="00CA52A5" w:rsidP="00CA52A5">
      <w:pPr>
        <w:rPr>
          <w:rFonts w:ascii="Arial" w:hAnsi="Arial" w:cs="Arial"/>
          <w:b/>
        </w:rPr>
      </w:pPr>
      <w:r>
        <w:rPr>
          <w:rFonts w:ascii="Arial" w:hAnsi="Arial" w:cs="Arial"/>
          <w:b/>
        </w:rPr>
        <w:t xml:space="preserve">Abstract: </w:t>
      </w:r>
    </w:p>
    <w:p w14:paraId="290CBEC2" w14:textId="77777777" w:rsidR="00CA52A5" w:rsidRDefault="00CA52A5" w:rsidP="00CA52A5">
      <w:r>
        <w:t>[RAN4#108-bis][100] Main Session</w:t>
      </w:r>
    </w:p>
    <w:p w14:paraId="429A77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E727D" w14:textId="310C3C58" w:rsidR="00CA52A5" w:rsidRDefault="00CA52A5" w:rsidP="00CA52A5">
      <w:pPr>
        <w:rPr>
          <w:rFonts w:ascii="Arial" w:hAnsi="Arial" w:cs="Arial"/>
          <w:b/>
          <w:sz w:val="24"/>
        </w:rPr>
      </w:pPr>
      <w:r>
        <w:rPr>
          <w:rFonts w:ascii="Arial" w:hAnsi="Arial" w:cs="Arial"/>
          <w:b/>
          <w:color w:val="0000FF"/>
          <w:sz w:val="24"/>
        </w:rPr>
        <w:t>R4-2315019</w:t>
      </w:r>
      <w:r>
        <w:rPr>
          <w:rFonts w:ascii="Arial" w:hAnsi="Arial" w:cs="Arial"/>
          <w:b/>
          <w:color w:val="0000FF"/>
          <w:sz w:val="24"/>
        </w:rPr>
        <w:tab/>
      </w:r>
      <w:r>
        <w:rPr>
          <w:rFonts w:ascii="Arial" w:hAnsi="Arial" w:cs="Arial"/>
          <w:b/>
          <w:sz w:val="24"/>
        </w:rPr>
        <w:t>Reply LS on beam application time for LTM</w:t>
      </w:r>
    </w:p>
    <w:p w14:paraId="11B2391C"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R2-2309250, to RAN1, RAN4, cc -</w:t>
      </w:r>
      <w:r>
        <w:rPr>
          <w:i/>
        </w:rPr>
        <w:br/>
      </w:r>
      <w:r>
        <w:rPr>
          <w:i/>
        </w:rPr>
        <w:tab/>
      </w:r>
      <w:r>
        <w:rPr>
          <w:i/>
        </w:rPr>
        <w:tab/>
      </w:r>
      <w:r>
        <w:rPr>
          <w:i/>
        </w:rPr>
        <w:tab/>
      </w:r>
      <w:r>
        <w:rPr>
          <w:i/>
        </w:rPr>
        <w:tab/>
      </w:r>
      <w:r>
        <w:rPr>
          <w:i/>
        </w:rPr>
        <w:tab/>
        <w:t>Source: RAN2</w:t>
      </w:r>
    </w:p>
    <w:p w14:paraId="73AF13F0" w14:textId="77777777" w:rsidR="00CA52A5" w:rsidRDefault="00CA52A5" w:rsidP="00CA52A5">
      <w:pPr>
        <w:rPr>
          <w:rFonts w:ascii="Arial" w:hAnsi="Arial" w:cs="Arial"/>
          <w:b/>
        </w:rPr>
      </w:pPr>
      <w:r>
        <w:rPr>
          <w:rFonts w:ascii="Arial" w:hAnsi="Arial" w:cs="Arial"/>
          <w:b/>
        </w:rPr>
        <w:t xml:space="preserve">Abstract: </w:t>
      </w:r>
    </w:p>
    <w:p w14:paraId="012989CE" w14:textId="77777777" w:rsidR="00CA52A5" w:rsidRDefault="00CA52A5" w:rsidP="00CA52A5">
      <w:r>
        <w:t>[RAN4#108-bis][100] Main Session</w:t>
      </w:r>
    </w:p>
    <w:p w14:paraId="79C937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8C4C0" w14:textId="7D01BB2F" w:rsidR="00CA52A5" w:rsidRDefault="00CA52A5" w:rsidP="00CA52A5">
      <w:pPr>
        <w:rPr>
          <w:rFonts w:ascii="Arial" w:hAnsi="Arial" w:cs="Arial"/>
          <w:b/>
          <w:sz w:val="24"/>
        </w:rPr>
      </w:pPr>
      <w:r>
        <w:rPr>
          <w:rFonts w:ascii="Arial" w:hAnsi="Arial" w:cs="Arial"/>
          <w:b/>
          <w:color w:val="0000FF"/>
          <w:sz w:val="24"/>
        </w:rPr>
        <w:t>R4-2315020</w:t>
      </w:r>
      <w:r>
        <w:rPr>
          <w:rFonts w:ascii="Arial" w:hAnsi="Arial" w:cs="Arial"/>
          <w:b/>
          <w:color w:val="0000FF"/>
          <w:sz w:val="24"/>
        </w:rPr>
        <w:tab/>
      </w:r>
      <w:r>
        <w:rPr>
          <w:rFonts w:ascii="Arial" w:hAnsi="Arial" w:cs="Arial"/>
          <w:b/>
          <w:sz w:val="24"/>
        </w:rPr>
        <w:t>LS to RAN4 on MUSIM gap priorities</w:t>
      </w:r>
    </w:p>
    <w:p w14:paraId="56899DE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R2-2309278, to RAN4, cc -</w:t>
      </w:r>
      <w:r>
        <w:rPr>
          <w:i/>
        </w:rPr>
        <w:br/>
      </w:r>
      <w:r>
        <w:rPr>
          <w:i/>
        </w:rPr>
        <w:tab/>
      </w:r>
      <w:r>
        <w:rPr>
          <w:i/>
        </w:rPr>
        <w:tab/>
      </w:r>
      <w:r>
        <w:rPr>
          <w:i/>
        </w:rPr>
        <w:tab/>
      </w:r>
      <w:r>
        <w:rPr>
          <w:i/>
        </w:rPr>
        <w:tab/>
      </w:r>
      <w:r>
        <w:rPr>
          <w:i/>
        </w:rPr>
        <w:tab/>
        <w:t>Source: RAN2</w:t>
      </w:r>
    </w:p>
    <w:p w14:paraId="41FF6EC7" w14:textId="77777777" w:rsidR="00CA52A5" w:rsidRDefault="00CA52A5" w:rsidP="00CA52A5">
      <w:pPr>
        <w:rPr>
          <w:rFonts w:ascii="Arial" w:hAnsi="Arial" w:cs="Arial"/>
          <w:b/>
        </w:rPr>
      </w:pPr>
      <w:r>
        <w:rPr>
          <w:rFonts w:ascii="Arial" w:hAnsi="Arial" w:cs="Arial"/>
          <w:b/>
        </w:rPr>
        <w:t xml:space="preserve">Abstract: </w:t>
      </w:r>
    </w:p>
    <w:p w14:paraId="46650974" w14:textId="77777777" w:rsidR="00CA52A5" w:rsidRDefault="00CA52A5" w:rsidP="00CA52A5">
      <w:r>
        <w:t>[RAN4#108-bis][100] Main Session</w:t>
      </w:r>
    </w:p>
    <w:p w14:paraId="1001F7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DA1A5" w14:textId="18BAB84D" w:rsidR="00CA52A5" w:rsidRDefault="00CA52A5" w:rsidP="00CA52A5">
      <w:pPr>
        <w:rPr>
          <w:rFonts w:ascii="Arial" w:hAnsi="Arial" w:cs="Arial"/>
          <w:b/>
          <w:sz w:val="24"/>
        </w:rPr>
      </w:pPr>
      <w:r>
        <w:rPr>
          <w:rFonts w:ascii="Arial" w:hAnsi="Arial" w:cs="Arial"/>
          <w:b/>
          <w:color w:val="0000FF"/>
          <w:sz w:val="24"/>
        </w:rPr>
        <w:t>R4-2315021</w:t>
      </w:r>
      <w:r>
        <w:rPr>
          <w:rFonts w:ascii="Arial" w:hAnsi="Arial" w:cs="Arial"/>
          <w:b/>
          <w:color w:val="0000FF"/>
          <w:sz w:val="24"/>
        </w:rPr>
        <w:tab/>
      </w:r>
      <w:r>
        <w:rPr>
          <w:rFonts w:ascii="Arial" w:hAnsi="Arial" w:cs="Arial"/>
          <w:b/>
          <w:sz w:val="24"/>
        </w:rPr>
        <w:t>LS on RAN2 progress on LTM</w:t>
      </w:r>
    </w:p>
    <w:p w14:paraId="40B99E29"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R2-2309288, to RAN1, cc RAN3, RAN4</w:t>
      </w:r>
      <w:r>
        <w:rPr>
          <w:i/>
        </w:rPr>
        <w:br/>
      </w:r>
      <w:r>
        <w:rPr>
          <w:i/>
        </w:rPr>
        <w:tab/>
      </w:r>
      <w:r>
        <w:rPr>
          <w:i/>
        </w:rPr>
        <w:tab/>
      </w:r>
      <w:r>
        <w:rPr>
          <w:i/>
        </w:rPr>
        <w:tab/>
      </w:r>
      <w:r>
        <w:rPr>
          <w:i/>
        </w:rPr>
        <w:tab/>
      </w:r>
      <w:r>
        <w:rPr>
          <w:i/>
        </w:rPr>
        <w:tab/>
        <w:t>Source: RAN2</w:t>
      </w:r>
    </w:p>
    <w:p w14:paraId="0165639E" w14:textId="77777777" w:rsidR="00CA52A5" w:rsidRDefault="00CA52A5" w:rsidP="00CA52A5">
      <w:pPr>
        <w:rPr>
          <w:rFonts w:ascii="Arial" w:hAnsi="Arial" w:cs="Arial"/>
          <w:b/>
        </w:rPr>
      </w:pPr>
      <w:r>
        <w:rPr>
          <w:rFonts w:ascii="Arial" w:hAnsi="Arial" w:cs="Arial"/>
          <w:b/>
        </w:rPr>
        <w:t xml:space="preserve">Abstract: </w:t>
      </w:r>
    </w:p>
    <w:p w14:paraId="2DB5D9C8" w14:textId="77777777" w:rsidR="00CA52A5" w:rsidRDefault="00CA52A5" w:rsidP="00CA52A5">
      <w:r>
        <w:t>[RAN4#108-bis][100] Main Session</w:t>
      </w:r>
    </w:p>
    <w:p w14:paraId="737115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07687" w14:textId="6DA66AF6" w:rsidR="00CA52A5" w:rsidRDefault="00CA52A5" w:rsidP="00CA52A5">
      <w:pPr>
        <w:rPr>
          <w:rFonts w:ascii="Arial" w:hAnsi="Arial" w:cs="Arial"/>
          <w:b/>
          <w:sz w:val="24"/>
        </w:rPr>
      </w:pPr>
      <w:r>
        <w:rPr>
          <w:rFonts w:ascii="Arial" w:hAnsi="Arial" w:cs="Arial"/>
          <w:b/>
          <w:color w:val="0000FF"/>
          <w:sz w:val="24"/>
        </w:rPr>
        <w:t>R4-2315022</w:t>
      </w:r>
      <w:r>
        <w:rPr>
          <w:rFonts w:ascii="Arial" w:hAnsi="Arial" w:cs="Arial"/>
          <w:b/>
          <w:color w:val="0000FF"/>
          <w:sz w:val="24"/>
        </w:rPr>
        <w:tab/>
      </w:r>
      <w:r>
        <w:rPr>
          <w:rFonts w:ascii="Arial" w:hAnsi="Arial" w:cs="Arial"/>
          <w:b/>
          <w:sz w:val="24"/>
        </w:rPr>
        <w:t>LS on CG-SDT RRM test procedure</w:t>
      </w:r>
    </w:p>
    <w:p w14:paraId="53B2398F"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R5-235340, to RAN4, cc -</w:t>
      </w:r>
      <w:r>
        <w:rPr>
          <w:i/>
        </w:rPr>
        <w:br/>
      </w:r>
      <w:r>
        <w:rPr>
          <w:i/>
        </w:rPr>
        <w:tab/>
      </w:r>
      <w:r>
        <w:rPr>
          <w:i/>
        </w:rPr>
        <w:tab/>
      </w:r>
      <w:r>
        <w:rPr>
          <w:i/>
        </w:rPr>
        <w:tab/>
      </w:r>
      <w:r>
        <w:rPr>
          <w:i/>
        </w:rPr>
        <w:tab/>
      </w:r>
      <w:r>
        <w:rPr>
          <w:i/>
        </w:rPr>
        <w:tab/>
        <w:t>Source: RAN5</w:t>
      </w:r>
    </w:p>
    <w:p w14:paraId="5ED0A731" w14:textId="77777777" w:rsidR="00CA52A5" w:rsidRDefault="00CA52A5" w:rsidP="00CA52A5">
      <w:pPr>
        <w:rPr>
          <w:rFonts w:ascii="Arial" w:hAnsi="Arial" w:cs="Arial"/>
          <w:b/>
        </w:rPr>
      </w:pPr>
      <w:r>
        <w:rPr>
          <w:rFonts w:ascii="Arial" w:hAnsi="Arial" w:cs="Arial"/>
          <w:b/>
        </w:rPr>
        <w:t xml:space="preserve">Abstract: </w:t>
      </w:r>
    </w:p>
    <w:p w14:paraId="0957B4CD" w14:textId="77777777" w:rsidR="00CA52A5" w:rsidRDefault="00CA52A5" w:rsidP="00CA52A5">
      <w:r>
        <w:t>[RAN4#108-bis][100] Main Session</w:t>
      </w:r>
    </w:p>
    <w:p w14:paraId="23D0F6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78068" w14:textId="061036DF" w:rsidR="00CA52A5" w:rsidRDefault="00CA52A5" w:rsidP="00CA52A5">
      <w:pPr>
        <w:rPr>
          <w:rFonts w:ascii="Arial" w:hAnsi="Arial" w:cs="Arial"/>
          <w:b/>
          <w:sz w:val="24"/>
        </w:rPr>
      </w:pPr>
      <w:r>
        <w:rPr>
          <w:rFonts w:ascii="Arial" w:hAnsi="Arial" w:cs="Arial"/>
          <w:b/>
          <w:color w:val="0000FF"/>
          <w:sz w:val="24"/>
        </w:rPr>
        <w:t>R4-2315023</w:t>
      </w:r>
      <w:r>
        <w:rPr>
          <w:rFonts w:ascii="Arial" w:hAnsi="Arial" w:cs="Arial"/>
          <w:b/>
          <w:color w:val="0000FF"/>
          <w:sz w:val="24"/>
        </w:rPr>
        <w:tab/>
      </w:r>
      <w:r>
        <w:rPr>
          <w:rFonts w:ascii="Arial" w:hAnsi="Arial" w:cs="Arial"/>
          <w:b/>
          <w:sz w:val="24"/>
        </w:rPr>
        <w:t>LS on Applicability of the DEMOD and CSI requirements for IoT NTN UE</w:t>
      </w:r>
    </w:p>
    <w:p w14:paraId="3B94630A"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R5-235817, to RAN4, cc -</w:t>
      </w:r>
      <w:r>
        <w:rPr>
          <w:i/>
        </w:rPr>
        <w:br/>
      </w:r>
      <w:r>
        <w:rPr>
          <w:i/>
        </w:rPr>
        <w:tab/>
      </w:r>
      <w:r>
        <w:rPr>
          <w:i/>
        </w:rPr>
        <w:tab/>
      </w:r>
      <w:r>
        <w:rPr>
          <w:i/>
        </w:rPr>
        <w:tab/>
      </w:r>
      <w:r>
        <w:rPr>
          <w:i/>
        </w:rPr>
        <w:tab/>
      </w:r>
      <w:r>
        <w:rPr>
          <w:i/>
        </w:rPr>
        <w:tab/>
        <w:t>Source: RAN5</w:t>
      </w:r>
    </w:p>
    <w:p w14:paraId="40861641" w14:textId="77777777" w:rsidR="00CA52A5" w:rsidRDefault="00CA52A5" w:rsidP="00CA52A5">
      <w:pPr>
        <w:rPr>
          <w:rFonts w:ascii="Arial" w:hAnsi="Arial" w:cs="Arial"/>
          <w:b/>
        </w:rPr>
      </w:pPr>
      <w:r>
        <w:rPr>
          <w:rFonts w:ascii="Arial" w:hAnsi="Arial" w:cs="Arial"/>
          <w:b/>
        </w:rPr>
        <w:t xml:space="preserve">Abstract: </w:t>
      </w:r>
    </w:p>
    <w:p w14:paraId="5B2338C4" w14:textId="77777777" w:rsidR="00CA52A5" w:rsidRDefault="00CA52A5" w:rsidP="00CA52A5">
      <w:r>
        <w:lastRenderedPageBreak/>
        <w:t>[RAN4#108-bis][100] Main Session</w:t>
      </w:r>
    </w:p>
    <w:p w14:paraId="2B2809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E9A231" w14:textId="6349A530" w:rsidR="00CA52A5" w:rsidRDefault="00CA52A5" w:rsidP="00CA52A5">
      <w:pPr>
        <w:rPr>
          <w:rFonts w:ascii="Arial" w:hAnsi="Arial" w:cs="Arial"/>
          <w:b/>
          <w:sz w:val="24"/>
        </w:rPr>
      </w:pPr>
      <w:r>
        <w:rPr>
          <w:rFonts w:ascii="Arial" w:hAnsi="Arial" w:cs="Arial"/>
          <w:b/>
          <w:color w:val="0000FF"/>
          <w:sz w:val="24"/>
        </w:rPr>
        <w:t>R4-2315024</w:t>
      </w:r>
      <w:r>
        <w:rPr>
          <w:rFonts w:ascii="Arial" w:hAnsi="Arial" w:cs="Arial"/>
          <w:b/>
          <w:color w:val="0000FF"/>
          <w:sz w:val="24"/>
        </w:rPr>
        <w:tab/>
      </w:r>
      <w:r>
        <w:rPr>
          <w:rFonts w:ascii="Arial" w:hAnsi="Arial" w:cs="Arial"/>
          <w:b/>
          <w:sz w:val="24"/>
        </w:rPr>
        <w:t>LS on signaling support for intra-band non-collocated NR-CA,EN-DC</w:t>
      </w:r>
    </w:p>
    <w:p w14:paraId="0CC0EBCB" w14:textId="77777777" w:rsidR="00CA52A5" w:rsidRDefault="00CA52A5" w:rsidP="00CA52A5">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RP-232692, to RAN2, cc RAN4</w:t>
      </w:r>
      <w:r>
        <w:rPr>
          <w:i/>
        </w:rPr>
        <w:br/>
      </w:r>
      <w:r>
        <w:rPr>
          <w:i/>
        </w:rPr>
        <w:tab/>
      </w:r>
      <w:r>
        <w:rPr>
          <w:i/>
        </w:rPr>
        <w:tab/>
      </w:r>
      <w:r>
        <w:rPr>
          <w:i/>
        </w:rPr>
        <w:tab/>
      </w:r>
      <w:r>
        <w:rPr>
          <w:i/>
        </w:rPr>
        <w:tab/>
      </w:r>
      <w:r>
        <w:rPr>
          <w:i/>
        </w:rPr>
        <w:tab/>
        <w:t>Source: RAN</w:t>
      </w:r>
    </w:p>
    <w:p w14:paraId="27BB5216" w14:textId="77777777" w:rsidR="00CA52A5" w:rsidRDefault="00CA52A5" w:rsidP="00CA52A5">
      <w:pPr>
        <w:rPr>
          <w:rFonts w:ascii="Arial" w:hAnsi="Arial" w:cs="Arial"/>
          <w:b/>
        </w:rPr>
      </w:pPr>
      <w:r>
        <w:rPr>
          <w:rFonts w:ascii="Arial" w:hAnsi="Arial" w:cs="Arial"/>
          <w:b/>
        </w:rPr>
        <w:t xml:space="preserve">Abstract: </w:t>
      </w:r>
    </w:p>
    <w:p w14:paraId="7E00B442" w14:textId="77777777" w:rsidR="00CA52A5" w:rsidRDefault="00CA52A5" w:rsidP="00CA52A5">
      <w:r>
        <w:t>[RAN4#108-bis][100] Main Session</w:t>
      </w:r>
    </w:p>
    <w:p w14:paraId="4644544C" w14:textId="0B15FC92" w:rsidR="00E600A4" w:rsidRDefault="00E600A4" w:rsidP="00E600A4">
      <w:pPr>
        <w:rPr>
          <w:rFonts w:ascii="Arial" w:hAnsi="Arial" w:cs="Arial"/>
          <w:b/>
          <w:sz w:val="24"/>
        </w:rPr>
      </w:pPr>
      <w:r w:rsidRPr="00E600A4">
        <w:rPr>
          <w:rFonts w:ascii="Arial" w:hAnsi="Arial" w:cs="Arial"/>
          <w:b/>
          <w:color w:val="0000FF"/>
          <w:sz w:val="24"/>
        </w:rPr>
        <w:t>R4-2317932</w:t>
      </w:r>
      <w:r>
        <w:rPr>
          <w:rFonts w:ascii="Arial" w:hAnsi="Arial" w:cs="Arial"/>
          <w:b/>
          <w:color w:val="0000FF"/>
          <w:sz w:val="24"/>
        </w:rPr>
        <w:tab/>
      </w:r>
      <w:r w:rsidRPr="00E600A4">
        <w:rPr>
          <w:rFonts w:ascii="Arial" w:hAnsi="Arial" w:cs="Arial"/>
          <w:b/>
          <w:sz w:val="24"/>
        </w:rPr>
        <w:t>LS reply on 3GPP NTN requirements and potential impact on specification work in ETSI TC SES</w:t>
      </w:r>
    </w:p>
    <w:p w14:paraId="4662B336" w14:textId="7413C984" w:rsidR="00E600A4" w:rsidRDefault="00E600A4" w:rsidP="00E600A4">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 xml:space="preserve">Original outgoing LS: </w:t>
      </w:r>
      <w:r w:rsidRPr="00E600A4">
        <w:rPr>
          <w:i/>
        </w:rPr>
        <w:t>SES(23)000035r1</w:t>
      </w:r>
      <w:r>
        <w:rPr>
          <w:i/>
        </w:rPr>
        <w:t xml:space="preserve">, to RAN4, cc </w:t>
      </w:r>
      <w:r w:rsidRPr="00E600A4">
        <w:rPr>
          <w:i/>
        </w:rPr>
        <w:t>ETSI TC MSG</w:t>
      </w:r>
      <w:r>
        <w:rPr>
          <w:i/>
        </w:rPr>
        <w:br/>
      </w:r>
      <w:r>
        <w:rPr>
          <w:i/>
        </w:rPr>
        <w:tab/>
      </w:r>
      <w:r>
        <w:rPr>
          <w:i/>
        </w:rPr>
        <w:tab/>
      </w:r>
      <w:r>
        <w:rPr>
          <w:i/>
        </w:rPr>
        <w:tab/>
      </w:r>
      <w:r>
        <w:rPr>
          <w:i/>
        </w:rPr>
        <w:tab/>
      </w:r>
      <w:r>
        <w:rPr>
          <w:i/>
        </w:rPr>
        <w:tab/>
        <w:t xml:space="preserve">Source: </w:t>
      </w:r>
      <w:r w:rsidRPr="00E600A4">
        <w:rPr>
          <w:i/>
        </w:rPr>
        <w:t>ETSI TC SES</w:t>
      </w:r>
    </w:p>
    <w:p w14:paraId="53820305" w14:textId="77777777" w:rsidR="00E600A4" w:rsidRDefault="00E600A4" w:rsidP="00E600A4">
      <w:pPr>
        <w:rPr>
          <w:rFonts w:ascii="Arial" w:hAnsi="Arial" w:cs="Arial"/>
          <w:b/>
        </w:rPr>
      </w:pPr>
      <w:r>
        <w:rPr>
          <w:rFonts w:ascii="Arial" w:hAnsi="Arial" w:cs="Arial"/>
          <w:b/>
        </w:rPr>
        <w:t xml:space="preserve">Abstract: </w:t>
      </w:r>
    </w:p>
    <w:p w14:paraId="3DBABFF1" w14:textId="77777777" w:rsidR="00E600A4" w:rsidRDefault="00E600A4" w:rsidP="00E600A4">
      <w:r>
        <w:t>[RAN4#108-bis][100] Main Session</w:t>
      </w:r>
    </w:p>
    <w:p w14:paraId="305EF75C" w14:textId="77777777" w:rsidR="00E600A4" w:rsidRDefault="00E600A4" w:rsidP="00CA52A5"/>
    <w:p w14:paraId="365912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5B4D7" w14:textId="77777777" w:rsidR="00F6647D" w:rsidRDefault="00F6647D" w:rsidP="00F6647D">
      <w:pPr>
        <w:sectPr w:rsidR="00F6647D" w:rsidSect="00CA52A5">
          <w:headerReference w:type="even" r:id="rId7"/>
          <w:footerReference w:type="even" r:id="rId8"/>
          <w:footerReference w:type="default" r:id="rId9"/>
          <w:footnotePr>
            <w:numRestart w:val="eachSect"/>
          </w:footnotePr>
          <w:pgSz w:w="11907" w:h="16840" w:code="9"/>
          <w:pgMar w:top="1418" w:right="1134" w:bottom="1134" w:left="1134" w:header="680" w:footer="567" w:gutter="0"/>
          <w:cols w:space="720"/>
          <w:titlePg/>
        </w:sectPr>
      </w:pPr>
    </w:p>
    <w:p w14:paraId="30A6FE99" w14:textId="6EFDA11E" w:rsidR="00F6647D" w:rsidRDefault="00F6647D" w:rsidP="00CA52A5">
      <w:pPr>
        <w:pStyle w:val="Heading2"/>
      </w:pPr>
      <w:bookmarkStart w:id="30" w:name="_Toc146795699"/>
      <w:r>
        <w:lastRenderedPageBreak/>
        <w:t>3A</w:t>
      </w:r>
      <w:r>
        <w:tab/>
      </w:r>
      <w:r w:rsidRPr="00F6647D">
        <w:t>Topic Summary (pre-meeting)</w:t>
      </w:r>
    </w:p>
    <w:p w14:paraId="509C1254" w14:textId="77777777" w:rsidR="00F6647D" w:rsidRDefault="00F6647D" w:rsidP="00F6647D">
      <w:r w:rsidRPr="00F407A4">
        <w:t>This agenda item is only for at-meeting-generated content related to topic summary.</w:t>
      </w:r>
    </w:p>
    <w:p w14:paraId="2C282480" w14:textId="0E77FFFA" w:rsidR="00F6647D" w:rsidRDefault="00F6647D" w:rsidP="00F6647D">
      <w:pPr>
        <w:pStyle w:val="Heading3"/>
      </w:pPr>
      <w:r w:rsidRPr="00F407A4">
        <w:t>3A.1</w:t>
      </w:r>
      <w:r w:rsidRPr="00F407A4">
        <w:tab/>
        <w:t>Main session topic summaries</w:t>
      </w:r>
    </w:p>
    <w:p w14:paraId="280168AB" w14:textId="77777777" w:rsidR="00F6647D" w:rsidRDefault="00F6647D" w:rsidP="00F6647D"/>
    <w:tbl>
      <w:tblPr>
        <w:tblW w:w="8640" w:type="dxa"/>
        <w:tblLook w:val="04A0" w:firstRow="1" w:lastRow="0" w:firstColumn="1" w:lastColumn="0" w:noHBand="0" w:noVBand="1"/>
      </w:tblPr>
      <w:tblGrid>
        <w:gridCol w:w="784"/>
        <w:gridCol w:w="2154"/>
        <w:gridCol w:w="987"/>
        <w:gridCol w:w="614"/>
        <w:gridCol w:w="917"/>
        <w:gridCol w:w="801"/>
        <w:gridCol w:w="759"/>
        <w:gridCol w:w="783"/>
        <w:gridCol w:w="841"/>
      </w:tblGrid>
      <w:tr w:rsidR="00112DB7" w:rsidRPr="00112DB7" w14:paraId="295E06C6" w14:textId="77777777" w:rsidTr="00112DB7">
        <w:trPr>
          <w:trHeight w:val="290"/>
        </w:trPr>
        <w:tc>
          <w:tcPr>
            <w:tcW w:w="829" w:type="dxa"/>
            <w:tcBorders>
              <w:top w:val="single" w:sz="4" w:space="0" w:color="auto"/>
              <w:left w:val="single" w:sz="4" w:space="0" w:color="auto"/>
              <w:bottom w:val="single" w:sz="4" w:space="0" w:color="auto"/>
              <w:right w:val="single" w:sz="4" w:space="0" w:color="auto"/>
            </w:tcBorders>
            <w:shd w:val="clear" w:color="000000" w:fill="75B91A"/>
            <w:hideMark/>
          </w:tcPr>
          <w:p w14:paraId="44F8456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TDoc</w:t>
            </w:r>
          </w:p>
        </w:tc>
        <w:tc>
          <w:tcPr>
            <w:tcW w:w="1948" w:type="dxa"/>
            <w:tcBorders>
              <w:top w:val="single" w:sz="4" w:space="0" w:color="auto"/>
              <w:left w:val="nil"/>
              <w:bottom w:val="single" w:sz="4" w:space="0" w:color="auto"/>
              <w:right w:val="single" w:sz="4" w:space="0" w:color="auto"/>
            </w:tcBorders>
            <w:shd w:val="clear" w:color="000000" w:fill="75B91A"/>
            <w:hideMark/>
          </w:tcPr>
          <w:p w14:paraId="038BB99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Title</w:t>
            </w:r>
          </w:p>
        </w:tc>
        <w:tc>
          <w:tcPr>
            <w:tcW w:w="902" w:type="dxa"/>
            <w:tcBorders>
              <w:top w:val="single" w:sz="4" w:space="0" w:color="auto"/>
              <w:left w:val="nil"/>
              <w:bottom w:val="single" w:sz="4" w:space="0" w:color="auto"/>
              <w:right w:val="single" w:sz="4" w:space="0" w:color="auto"/>
            </w:tcBorders>
            <w:shd w:val="clear" w:color="000000" w:fill="75B91A"/>
            <w:hideMark/>
          </w:tcPr>
          <w:p w14:paraId="225AC326"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Source</w:t>
            </w:r>
          </w:p>
        </w:tc>
        <w:tc>
          <w:tcPr>
            <w:tcW w:w="758" w:type="dxa"/>
            <w:tcBorders>
              <w:top w:val="single" w:sz="4" w:space="0" w:color="auto"/>
              <w:left w:val="nil"/>
              <w:bottom w:val="single" w:sz="4" w:space="0" w:color="auto"/>
              <w:right w:val="single" w:sz="4" w:space="0" w:color="auto"/>
            </w:tcBorders>
            <w:shd w:val="clear" w:color="000000" w:fill="75B91A"/>
            <w:hideMark/>
          </w:tcPr>
          <w:p w14:paraId="0EFD499F"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Type</w:t>
            </w:r>
          </w:p>
        </w:tc>
        <w:tc>
          <w:tcPr>
            <w:tcW w:w="879" w:type="dxa"/>
            <w:tcBorders>
              <w:top w:val="single" w:sz="4" w:space="0" w:color="auto"/>
              <w:left w:val="nil"/>
              <w:bottom w:val="single" w:sz="4" w:space="0" w:color="auto"/>
              <w:right w:val="single" w:sz="4" w:space="0" w:color="auto"/>
            </w:tcBorders>
            <w:shd w:val="clear" w:color="000000" w:fill="75B91A"/>
            <w:hideMark/>
          </w:tcPr>
          <w:p w14:paraId="25FE10CF"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For</w:t>
            </w:r>
          </w:p>
        </w:tc>
        <w:tc>
          <w:tcPr>
            <w:tcW w:w="836" w:type="dxa"/>
            <w:tcBorders>
              <w:top w:val="single" w:sz="4" w:space="0" w:color="auto"/>
              <w:left w:val="nil"/>
              <w:bottom w:val="single" w:sz="4" w:space="0" w:color="auto"/>
              <w:right w:val="single" w:sz="4" w:space="0" w:color="auto"/>
            </w:tcBorders>
            <w:shd w:val="clear" w:color="000000" w:fill="75B91A"/>
            <w:hideMark/>
          </w:tcPr>
          <w:p w14:paraId="1ED7A9F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Abstract</w:t>
            </w:r>
          </w:p>
        </w:tc>
        <w:tc>
          <w:tcPr>
            <w:tcW w:w="818" w:type="dxa"/>
            <w:tcBorders>
              <w:top w:val="single" w:sz="4" w:space="0" w:color="auto"/>
              <w:left w:val="nil"/>
              <w:bottom w:val="single" w:sz="4" w:space="0" w:color="auto"/>
              <w:right w:val="single" w:sz="4" w:space="0" w:color="auto"/>
            </w:tcBorders>
            <w:shd w:val="clear" w:color="000000" w:fill="75B91A"/>
            <w:hideMark/>
          </w:tcPr>
          <w:p w14:paraId="529F6D1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Agenda item</w:t>
            </w:r>
          </w:p>
        </w:tc>
        <w:tc>
          <w:tcPr>
            <w:tcW w:w="829" w:type="dxa"/>
            <w:tcBorders>
              <w:top w:val="single" w:sz="4" w:space="0" w:color="auto"/>
              <w:left w:val="nil"/>
              <w:bottom w:val="single" w:sz="4" w:space="0" w:color="auto"/>
              <w:right w:val="single" w:sz="4" w:space="0" w:color="auto"/>
            </w:tcBorders>
            <w:shd w:val="clear" w:color="000000" w:fill="75B91A"/>
            <w:hideMark/>
          </w:tcPr>
          <w:p w14:paraId="49293D29"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TDoc Status</w:t>
            </w:r>
          </w:p>
        </w:tc>
        <w:tc>
          <w:tcPr>
            <w:tcW w:w="841" w:type="dxa"/>
            <w:tcBorders>
              <w:top w:val="single" w:sz="4" w:space="0" w:color="auto"/>
              <w:left w:val="nil"/>
              <w:bottom w:val="single" w:sz="4" w:space="0" w:color="auto"/>
              <w:right w:val="single" w:sz="4" w:space="0" w:color="auto"/>
            </w:tcBorders>
            <w:shd w:val="clear" w:color="000000" w:fill="75B91A"/>
            <w:hideMark/>
          </w:tcPr>
          <w:p w14:paraId="4E1C2902" w14:textId="77777777" w:rsidR="00112DB7" w:rsidRPr="00112DB7" w:rsidRDefault="00112DB7" w:rsidP="00112DB7">
            <w:pPr>
              <w:overflowPunct/>
              <w:autoSpaceDE/>
              <w:autoSpaceDN/>
              <w:adjustRightInd/>
              <w:spacing w:after="0"/>
              <w:jc w:val="center"/>
              <w:textAlignment w:val="auto"/>
              <w:rPr>
                <w:rFonts w:ascii="Arial" w:hAnsi="Arial" w:cs="Arial"/>
                <w:b/>
                <w:bCs/>
                <w:sz w:val="14"/>
                <w:szCs w:val="14"/>
              </w:rPr>
            </w:pPr>
            <w:r w:rsidRPr="00112DB7">
              <w:rPr>
                <w:rFonts w:ascii="Arial" w:hAnsi="Arial" w:cs="Arial"/>
                <w:b/>
                <w:bCs/>
                <w:sz w:val="14"/>
                <w:szCs w:val="14"/>
              </w:rPr>
              <w:t>Decision</w:t>
            </w:r>
          </w:p>
        </w:tc>
      </w:tr>
      <w:tr w:rsidR="00112DB7" w:rsidRPr="00112DB7" w14:paraId="517282E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73693A1"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R4-2317225</w:t>
            </w:r>
          </w:p>
        </w:tc>
        <w:tc>
          <w:tcPr>
            <w:tcW w:w="1948" w:type="dxa"/>
            <w:tcBorders>
              <w:top w:val="nil"/>
              <w:left w:val="nil"/>
              <w:bottom w:val="single" w:sz="4" w:space="0" w:color="auto"/>
              <w:right w:val="single" w:sz="4" w:space="0" w:color="auto"/>
            </w:tcBorders>
            <w:shd w:val="clear" w:color="auto" w:fill="auto"/>
            <w:hideMark/>
          </w:tcPr>
          <w:p w14:paraId="23CA35B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[108-bis][101] NR_Baskets_Part_1</w:t>
            </w:r>
          </w:p>
        </w:tc>
        <w:tc>
          <w:tcPr>
            <w:tcW w:w="902" w:type="dxa"/>
            <w:tcBorders>
              <w:top w:val="nil"/>
              <w:left w:val="nil"/>
              <w:bottom w:val="single" w:sz="4" w:space="0" w:color="auto"/>
              <w:right w:val="single" w:sz="4" w:space="0" w:color="auto"/>
            </w:tcBorders>
            <w:shd w:val="clear" w:color="auto" w:fill="auto"/>
            <w:hideMark/>
          </w:tcPr>
          <w:p w14:paraId="1F7BB0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(Skyworks)</w:t>
            </w:r>
          </w:p>
        </w:tc>
        <w:tc>
          <w:tcPr>
            <w:tcW w:w="758" w:type="dxa"/>
            <w:tcBorders>
              <w:top w:val="nil"/>
              <w:left w:val="nil"/>
              <w:bottom w:val="single" w:sz="4" w:space="0" w:color="auto"/>
              <w:right w:val="single" w:sz="4" w:space="0" w:color="auto"/>
            </w:tcBorders>
            <w:shd w:val="clear" w:color="auto" w:fill="auto"/>
            <w:hideMark/>
          </w:tcPr>
          <w:p w14:paraId="672D3F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DE86C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88CEF8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1CDA43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4.1.2</w:t>
            </w:r>
          </w:p>
        </w:tc>
        <w:tc>
          <w:tcPr>
            <w:tcW w:w="829" w:type="dxa"/>
            <w:tcBorders>
              <w:top w:val="nil"/>
              <w:left w:val="nil"/>
              <w:bottom w:val="single" w:sz="4" w:space="0" w:color="auto"/>
              <w:right w:val="single" w:sz="4" w:space="0" w:color="auto"/>
            </w:tcBorders>
            <w:shd w:val="clear" w:color="auto" w:fill="auto"/>
            <w:hideMark/>
          </w:tcPr>
          <w:p w14:paraId="4921EF8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5EFF40E" w14:textId="1F79CD2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F10546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115564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R4-2317226</w:t>
            </w:r>
          </w:p>
        </w:tc>
        <w:tc>
          <w:tcPr>
            <w:tcW w:w="1948" w:type="dxa"/>
            <w:tcBorders>
              <w:top w:val="nil"/>
              <w:left w:val="nil"/>
              <w:bottom w:val="single" w:sz="4" w:space="0" w:color="auto"/>
              <w:right w:val="single" w:sz="4" w:space="0" w:color="auto"/>
            </w:tcBorders>
            <w:shd w:val="clear" w:color="auto" w:fill="auto"/>
            <w:hideMark/>
          </w:tcPr>
          <w:p w14:paraId="1A9C952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[108-bis][102] NR_Baskets_Part_2</w:t>
            </w:r>
          </w:p>
        </w:tc>
        <w:tc>
          <w:tcPr>
            <w:tcW w:w="902" w:type="dxa"/>
            <w:tcBorders>
              <w:top w:val="nil"/>
              <w:left w:val="nil"/>
              <w:bottom w:val="single" w:sz="4" w:space="0" w:color="auto"/>
              <w:right w:val="single" w:sz="4" w:space="0" w:color="auto"/>
            </w:tcBorders>
            <w:shd w:val="clear" w:color="auto" w:fill="auto"/>
            <w:hideMark/>
          </w:tcPr>
          <w:p w14:paraId="0412B01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5BFA41A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AB5F26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120EC2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71057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18F4FB7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95F7B78" w14:textId="1EC0BB0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B751C81"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082DAE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R4-2317227</w:t>
            </w:r>
          </w:p>
        </w:tc>
        <w:tc>
          <w:tcPr>
            <w:tcW w:w="1948" w:type="dxa"/>
            <w:tcBorders>
              <w:top w:val="nil"/>
              <w:left w:val="nil"/>
              <w:bottom w:val="single" w:sz="4" w:space="0" w:color="auto"/>
              <w:right w:val="single" w:sz="4" w:space="0" w:color="auto"/>
            </w:tcBorders>
            <w:shd w:val="clear" w:color="auto" w:fill="auto"/>
            <w:hideMark/>
          </w:tcPr>
          <w:p w14:paraId="5714571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[108-bis][103] NR_Baskets_Part_3</w:t>
            </w:r>
          </w:p>
        </w:tc>
        <w:tc>
          <w:tcPr>
            <w:tcW w:w="902" w:type="dxa"/>
            <w:tcBorders>
              <w:top w:val="nil"/>
              <w:left w:val="nil"/>
              <w:bottom w:val="single" w:sz="4" w:space="0" w:color="auto"/>
              <w:right w:val="single" w:sz="4" w:space="0" w:color="auto"/>
            </w:tcBorders>
            <w:shd w:val="clear" w:color="auto" w:fill="auto"/>
            <w:hideMark/>
          </w:tcPr>
          <w:p w14:paraId="425EB7C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46BDD2C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B4C8CB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2C004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B694FC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722751D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97AEA22" w14:textId="62D384D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967033E"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46D347E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R4-2317228</w:t>
            </w:r>
          </w:p>
        </w:tc>
        <w:tc>
          <w:tcPr>
            <w:tcW w:w="1948" w:type="dxa"/>
            <w:tcBorders>
              <w:top w:val="nil"/>
              <w:left w:val="nil"/>
              <w:bottom w:val="single" w:sz="4" w:space="0" w:color="auto"/>
              <w:right w:val="single" w:sz="4" w:space="0" w:color="auto"/>
            </w:tcBorders>
            <w:shd w:val="clear" w:color="auto" w:fill="auto"/>
            <w:hideMark/>
          </w:tcPr>
          <w:p w14:paraId="3279FD8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[108-bis][104] LTE_Baskets</w:t>
            </w:r>
          </w:p>
        </w:tc>
        <w:tc>
          <w:tcPr>
            <w:tcW w:w="902" w:type="dxa"/>
            <w:tcBorders>
              <w:top w:val="nil"/>
              <w:left w:val="nil"/>
              <w:bottom w:val="single" w:sz="4" w:space="0" w:color="auto"/>
              <w:right w:val="single" w:sz="4" w:space="0" w:color="auto"/>
            </w:tcBorders>
            <w:shd w:val="clear" w:color="auto" w:fill="auto"/>
            <w:hideMark/>
          </w:tcPr>
          <w:p w14:paraId="0CFFD5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4DB3FE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D2C9E0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3B7842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254BD0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6.1.4</w:t>
            </w:r>
          </w:p>
        </w:tc>
        <w:tc>
          <w:tcPr>
            <w:tcW w:w="829" w:type="dxa"/>
            <w:tcBorders>
              <w:top w:val="nil"/>
              <w:left w:val="nil"/>
              <w:bottom w:val="single" w:sz="4" w:space="0" w:color="auto"/>
              <w:right w:val="single" w:sz="4" w:space="0" w:color="auto"/>
            </w:tcBorders>
            <w:shd w:val="clear" w:color="auto" w:fill="auto"/>
            <w:hideMark/>
          </w:tcPr>
          <w:p w14:paraId="77E59E7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EFD605F" w14:textId="679BCD4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8F1E10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FF4162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R4-2317229</w:t>
            </w:r>
          </w:p>
        </w:tc>
        <w:tc>
          <w:tcPr>
            <w:tcW w:w="1948" w:type="dxa"/>
            <w:tcBorders>
              <w:top w:val="nil"/>
              <w:left w:val="nil"/>
              <w:bottom w:val="single" w:sz="4" w:space="0" w:color="auto"/>
              <w:right w:val="single" w:sz="4" w:space="0" w:color="auto"/>
            </w:tcBorders>
            <w:shd w:val="clear" w:color="auto" w:fill="auto"/>
            <w:hideMark/>
          </w:tcPr>
          <w:p w14:paraId="720190B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[108-bis][105] LTE_NR_HPUE_FWVM</w:t>
            </w:r>
          </w:p>
        </w:tc>
        <w:tc>
          <w:tcPr>
            <w:tcW w:w="902" w:type="dxa"/>
            <w:tcBorders>
              <w:top w:val="nil"/>
              <w:left w:val="nil"/>
              <w:bottom w:val="single" w:sz="4" w:space="0" w:color="auto"/>
              <w:right w:val="single" w:sz="4" w:space="0" w:color="auto"/>
            </w:tcBorders>
            <w:shd w:val="clear" w:color="auto" w:fill="auto"/>
            <w:hideMark/>
          </w:tcPr>
          <w:p w14:paraId="411A3E3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26D257A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E7912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5BD519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AF057A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315EE8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0FBDA49" w14:textId="5F1FC85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445CC0D"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251F64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R4-2317230</w:t>
            </w:r>
          </w:p>
        </w:tc>
        <w:tc>
          <w:tcPr>
            <w:tcW w:w="1948" w:type="dxa"/>
            <w:tcBorders>
              <w:top w:val="nil"/>
              <w:left w:val="nil"/>
              <w:bottom w:val="single" w:sz="4" w:space="0" w:color="auto"/>
              <w:right w:val="single" w:sz="4" w:space="0" w:color="auto"/>
            </w:tcBorders>
            <w:shd w:val="clear" w:color="auto" w:fill="auto"/>
            <w:hideMark/>
          </w:tcPr>
          <w:p w14:paraId="4D62A31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[108-bis][106] HPUE_Basket_EN-DC</w:t>
            </w:r>
          </w:p>
        </w:tc>
        <w:tc>
          <w:tcPr>
            <w:tcW w:w="902" w:type="dxa"/>
            <w:tcBorders>
              <w:top w:val="nil"/>
              <w:left w:val="nil"/>
              <w:bottom w:val="single" w:sz="4" w:space="0" w:color="auto"/>
              <w:right w:val="single" w:sz="4" w:space="0" w:color="auto"/>
            </w:tcBorders>
            <w:shd w:val="clear" w:color="auto" w:fill="auto"/>
            <w:hideMark/>
          </w:tcPr>
          <w:p w14:paraId="5C178F5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0EE291E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5037B6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1A29C6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657D24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122B792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8D31127" w14:textId="61562C8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51C220FF"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44B1E21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R4-2317231</w:t>
            </w:r>
          </w:p>
        </w:tc>
        <w:tc>
          <w:tcPr>
            <w:tcW w:w="1948" w:type="dxa"/>
            <w:tcBorders>
              <w:top w:val="nil"/>
              <w:left w:val="nil"/>
              <w:bottom w:val="single" w:sz="4" w:space="0" w:color="auto"/>
              <w:right w:val="single" w:sz="4" w:space="0" w:color="auto"/>
            </w:tcBorders>
            <w:shd w:val="clear" w:color="auto" w:fill="auto"/>
            <w:hideMark/>
          </w:tcPr>
          <w:p w14:paraId="773C791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[108-bis][107] HPUE_Basket_Intra-CA_TDD</w:t>
            </w:r>
          </w:p>
        </w:tc>
        <w:tc>
          <w:tcPr>
            <w:tcW w:w="902" w:type="dxa"/>
            <w:tcBorders>
              <w:top w:val="nil"/>
              <w:left w:val="nil"/>
              <w:bottom w:val="single" w:sz="4" w:space="0" w:color="auto"/>
              <w:right w:val="single" w:sz="4" w:space="0" w:color="auto"/>
            </w:tcBorders>
            <w:shd w:val="clear" w:color="auto" w:fill="auto"/>
            <w:hideMark/>
          </w:tcPr>
          <w:p w14:paraId="65FEE35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(HiSilicon)</w:t>
            </w:r>
          </w:p>
        </w:tc>
        <w:tc>
          <w:tcPr>
            <w:tcW w:w="758" w:type="dxa"/>
            <w:tcBorders>
              <w:top w:val="nil"/>
              <w:left w:val="nil"/>
              <w:bottom w:val="single" w:sz="4" w:space="0" w:color="auto"/>
              <w:right w:val="single" w:sz="4" w:space="0" w:color="auto"/>
            </w:tcBorders>
            <w:shd w:val="clear" w:color="auto" w:fill="auto"/>
            <w:hideMark/>
          </w:tcPr>
          <w:p w14:paraId="7E64550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1FA26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AA5F26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B5140F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673644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80137B0" w14:textId="41F79009"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7980BD6"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1F78AA1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R4-2317232</w:t>
            </w:r>
          </w:p>
        </w:tc>
        <w:tc>
          <w:tcPr>
            <w:tcW w:w="1948" w:type="dxa"/>
            <w:tcBorders>
              <w:top w:val="nil"/>
              <w:left w:val="nil"/>
              <w:bottom w:val="single" w:sz="4" w:space="0" w:color="auto"/>
              <w:right w:val="single" w:sz="4" w:space="0" w:color="auto"/>
            </w:tcBorders>
            <w:shd w:val="clear" w:color="auto" w:fill="auto"/>
            <w:hideMark/>
          </w:tcPr>
          <w:p w14:paraId="7322B4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[108-bis][108] HPUE_Basket_inter-CA_SUL</w:t>
            </w:r>
          </w:p>
        </w:tc>
        <w:tc>
          <w:tcPr>
            <w:tcW w:w="902" w:type="dxa"/>
            <w:tcBorders>
              <w:top w:val="nil"/>
              <w:left w:val="nil"/>
              <w:bottom w:val="single" w:sz="4" w:space="0" w:color="auto"/>
              <w:right w:val="single" w:sz="4" w:space="0" w:color="auto"/>
            </w:tcBorders>
            <w:shd w:val="clear" w:color="auto" w:fill="auto"/>
            <w:hideMark/>
          </w:tcPr>
          <w:p w14:paraId="158605F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Telecom)</w:t>
            </w:r>
          </w:p>
        </w:tc>
        <w:tc>
          <w:tcPr>
            <w:tcW w:w="758" w:type="dxa"/>
            <w:tcBorders>
              <w:top w:val="nil"/>
              <w:left w:val="nil"/>
              <w:bottom w:val="single" w:sz="4" w:space="0" w:color="auto"/>
              <w:right w:val="single" w:sz="4" w:space="0" w:color="auto"/>
            </w:tcBorders>
            <w:shd w:val="clear" w:color="auto" w:fill="auto"/>
            <w:hideMark/>
          </w:tcPr>
          <w:p w14:paraId="519F5CB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9B5F5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4A8B6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77D970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0817E2F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76A6457" w14:textId="515D844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D0655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F0AED5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R4-2317233</w:t>
            </w:r>
          </w:p>
        </w:tc>
        <w:tc>
          <w:tcPr>
            <w:tcW w:w="1948" w:type="dxa"/>
            <w:tcBorders>
              <w:top w:val="nil"/>
              <w:left w:val="nil"/>
              <w:bottom w:val="single" w:sz="4" w:space="0" w:color="auto"/>
              <w:right w:val="single" w:sz="4" w:space="0" w:color="auto"/>
            </w:tcBorders>
            <w:shd w:val="clear" w:color="auto" w:fill="auto"/>
            <w:hideMark/>
          </w:tcPr>
          <w:p w14:paraId="7140830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[108-bis][109] HPUE_Basket_FDD</w:t>
            </w:r>
          </w:p>
        </w:tc>
        <w:tc>
          <w:tcPr>
            <w:tcW w:w="902" w:type="dxa"/>
            <w:tcBorders>
              <w:top w:val="nil"/>
              <w:left w:val="nil"/>
              <w:bottom w:val="single" w:sz="4" w:space="0" w:color="auto"/>
              <w:right w:val="single" w:sz="4" w:space="0" w:color="auto"/>
            </w:tcBorders>
            <w:shd w:val="clear" w:color="auto" w:fill="auto"/>
            <w:hideMark/>
          </w:tcPr>
          <w:p w14:paraId="52EF0AD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Unicom)</w:t>
            </w:r>
          </w:p>
        </w:tc>
        <w:tc>
          <w:tcPr>
            <w:tcW w:w="758" w:type="dxa"/>
            <w:tcBorders>
              <w:top w:val="nil"/>
              <w:left w:val="nil"/>
              <w:bottom w:val="single" w:sz="4" w:space="0" w:color="auto"/>
              <w:right w:val="single" w:sz="4" w:space="0" w:color="auto"/>
            </w:tcBorders>
            <w:shd w:val="clear" w:color="auto" w:fill="auto"/>
            <w:hideMark/>
          </w:tcPr>
          <w:p w14:paraId="377ED02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1704A5B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8570C4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E7E66E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423F138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8DCC078" w14:textId="0BA998C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32E9C4A"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0CC2806"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R4-2317234</w:t>
            </w:r>
          </w:p>
        </w:tc>
        <w:tc>
          <w:tcPr>
            <w:tcW w:w="1948" w:type="dxa"/>
            <w:tcBorders>
              <w:top w:val="nil"/>
              <w:left w:val="nil"/>
              <w:bottom w:val="single" w:sz="4" w:space="0" w:color="auto"/>
              <w:right w:val="single" w:sz="4" w:space="0" w:color="auto"/>
            </w:tcBorders>
            <w:shd w:val="clear" w:color="auto" w:fill="auto"/>
            <w:hideMark/>
          </w:tcPr>
          <w:p w14:paraId="232846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[108-bis][110] LTE_NR_Other_WI</w:t>
            </w:r>
          </w:p>
        </w:tc>
        <w:tc>
          <w:tcPr>
            <w:tcW w:w="902" w:type="dxa"/>
            <w:tcBorders>
              <w:top w:val="nil"/>
              <w:left w:val="nil"/>
              <w:bottom w:val="single" w:sz="4" w:space="0" w:color="auto"/>
              <w:right w:val="single" w:sz="4" w:space="0" w:color="auto"/>
            </w:tcBorders>
            <w:shd w:val="clear" w:color="auto" w:fill="auto"/>
            <w:hideMark/>
          </w:tcPr>
          <w:p w14:paraId="5B1ABC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2BC1DC6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73206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53CECE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D5A07E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4.2</w:t>
            </w:r>
          </w:p>
        </w:tc>
        <w:tc>
          <w:tcPr>
            <w:tcW w:w="829" w:type="dxa"/>
            <w:tcBorders>
              <w:top w:val="nil"/>
              <w:left w:val="nil"/>
              <w:bottom w:val="single" w:sz="4" w:space="0" w:color="auto"/>
              <w:right w:val="single" w:sz="4" w:space="0" w:color="auto"/>
            </w:tcBorders>
            <w:shd w:val="clear" w:color="auto" w:fill="auto"/>
            <w:hideMark/>
          </w:tcPr>
          <w:p w14:paraId="31ED1D0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07F6ABC" w14:textId="28FA127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0AEE0D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0E2EB5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R4-2317235</w:t>
            </w:r>
          </w:p>
        </w:tc>
        <w:tc>
          <w:tcPr>
            <w:tcW w:w="1948" w:type="dxa"/>
            <w:tcBorders>
              <w:top w:val="nil"/>
              <w:left w:val="nil"/>
              <w:bottom w:val="single" w:sz="4" w:space="0" w:color="auto"/>
              <w:right w:val="single" w:sz="4" w:space="0" w:color="auto"/>
            </w:tcBorders>
            <w:shd w:val="clear" w:color="auto" w:fill="auto"/>
            <w:hideMark/>
          </w:tcPr>
          <w:p w14:paraId="30F98BF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[108-bis][111] NR_3Tx-4Rx_WI</w:t>
            </w:r>
          </w:p>
        </w:tc>
        <w:tc>
          <w:tcPr>
            <w:tcW w:w="902" w:type="dxa"/>
            <w:tcBorders>
              <w:top w:val="nil"/>
              <w:left w:val="nil"/>
              <w:bottom w:val="single" w:sz="4" w:space="0" w:color="auto"/>
              <w:right w:val="single" w:sz="4" w:space="0" w:color="auto"/>
            </w:tcBorders>
            <w:shd w:val="clear" w:color="auto" w:fill="auto"/>
            <w:hideMark/>
          </w:tcPr>
          <w:p w14:paraId="707A82D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(OPPO)</w:t>
            </w:r>
          </w:p>
        </w:tc>
        <w:tc>
          <w:tcPr>
            <w:tcW w:w="758" w:type="dxa"/>
            <w:tcBorders>
              <w:top w:val="nil"/>
              <w:left w:val="nil"/>
              <w:bottom w:val="single" w:sz="4" w:space="0" w:color="auto"/>
              <w:right w:val="single" w:sz="4" w:space="0" w:color="auto"/>
            </w:tcBorders>
            <w:shd w:val="clear" w:color="auto" w:fill="auto"/>
            <w:hideMark/>
          </w:tcPr>
          <w:p w14:paraId="26F9D68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9A7FF3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CF7AD3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4BCD9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5.5.4</w:t>
            </w:r>
          </w:p>
        </w:tc>
        <w:tc>
          <w:tcPr>
            <w:tcW w:w="829" w:type="dxa"/>
            <w:tcBorders>
              <w:top w:val="nil"/>
              <w:left w:val="nil"/>
              <w:bottom w:val="single" w:sz="4" w:space="0" w:color="auto"/>
              <w:right w:val="single" w:sz="4" w:space="0" w:color="auto"/>
            </w:tcBorders>
            <w:shd w:val="clear" w:color="auto" w:fill="auto"/>
            <w:hideMark/>
          </w:tcPr>
          <w:p w14:paraId="3BF4620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96271A7" w14:textId="1047AE6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2EBDF03"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0FF49BC2"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R4-2317236</w:t>
            </w:r>
          </w:p>
        </w:tc>
        <w:tc>
          <w:tcPr>
            <w:tcW w:w="1948" w:type="dxa"/>
            <w:tcBorders>
              <w:top w:val="nil"/>
              <w:left w:val="nil"/>
              <w:bottom w:val="single" w:sz="4" w:space="0" w:color="auto"/>
              <w:right w:val="single" w:sz="4" w:space="0" w:color="auto"/>
            </w:tcBorders>
            <w:shd w:val="clear" w:color="auto" w:fill="auto"/>
            <w:hideMark/>
          </w:tcPr>
          <w:p w14:paraId="36081A6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[108-bis][112] NR_700800900_combo_enh</w:t>
            </w:r>
          </w:p>
        </w:tc>
        <w:tc>
          <w:tcPr>
            <w:tcW w:w="902" w:type="dxa"/>
            <w:tcBorders>
              <w:top w:val="nil"/>
              <w:left w:val="nil"/>
              <w:bottom w:val="single" w:sz="4" w:space="0" w:color="auto"/>
              <w:right w:val="single" w:sz="4" w:space="0" w:color="auto"/>
            </w:tcBorders>
            <w:shd w:val="clear" w:color="auto" w:fill="auto"/>
            <w:hideMark/>
          </w:tcPr>
          <w:p w14:paraId="6FEA7C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(CATT)</w:t>
            </w:r>
          </w:p>
        </w:tc>
        <w:tc>
          <w:tcPr>
            <w:tcW w:w="758" w:type="dxa"/>
            <w:tcBorders>
              <w:top w:val="nil"/>
              <w:left w:val="nil"/>
              <w:bottom w:val="single" w:sz="4" w:space="0" w:color="auto"/>
              <w:right w:val="single" w:sz="4" w:space="0" w:color="auto"/>
            </w:tcBorders>
            <w:shd w:val="clear" w:color="auto" w:fill="auto"/>
            <w:hideMark/>
          </w:tcPr>
          <w:p w14:paraId="11C5567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A93235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9BEBF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5C872D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4.30.2</w:t>
            </w:r>
          </w:p>
        </w:tc>
        <w:tc>
          <w:tcPr>
            <w:tcW w:w="829" w:type="dxa"/>
            <w:tcBorders>
              <w:top w:val="nil"/>
              <w:left w:val="nil"/>
              <w:bottom w:val="single" w:sz="4" w:space="0" w:color="auto"/>
              <w:right w:val="single" w:sz="4" w:space="0" w:color="auto"/>
            </w:tcBorders>
            <w:shd w:val="clear" w:color="auto" w:fill="auto"/>
            <w:hideMark/>
          </w:tcPr>
          <w:p w14:paraId="75EABF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9CB2F8C" w14:textId="0456C81D"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ADFE5C"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DD71EB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R4-2317237</w:t>
            </w:r>
          </w:p>
        </w:tc>
        <w:tc>
          <w:tcPr>
            <w:tcW w:w="1948" w:type="dxa"/>
            <w:tcBorders>
              <w:top w:val="nil"/>
              <w:left w:val="nil"/>
              <w:bottom w:val="single" w:sz="4" w:space="0" w:color="auto"/>
              <w:right w:val="single" w:sz="4" w:space="0" w:color="auto"/>
            </w:tcBorders>
            <w:shd w:val="clear" w:color="auto" w:fill="auto"/>
            <w:hideMark/>
          </w:tcPr>
          <w:p w14:paraId="40C1A41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[108-bis][113] LTE_NR_NTN_LSband</w:t>
            </w:r>
          </w:p>
        </w:tc>
        <w:tc>
          <w:tcPr>
            <w:tcW w:w="902" w:type="dxa"/>
            <w:tcBorders>
              <w:top w:val="nil"/>
              <w:left w:val="nil"/>
              <w:bottom w:val="single" w:sz="4" w:space="0" w:color="auto"/>
              <w:right w:val="single" w:sz="4" w:space="0" w:color="auto"/>
            </w:tcBorders>
            <w:shd w:val="clear" w:color="auto" w:fill="auto"/>
            <w:hideMark/>
          </w:tcPr>
          <w:p w14:paraId="5FC142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1426C5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E83027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302570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BD0E8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4.31.6</w:t>
            </w:r>
          </w:p>
        </w:tc>
        <w:tc>
          <w:tcPr>
            <w:tcW w:w="829" w:type="dxa"/>
            <w:tcBorders>
              <w:top w:val="nil"/>
              <w:left w:val="nil"/>
              <w:bottom w:val="single" w:sz="4" w:space="0" w:color="auto"/>
              <w:right w:val="single" w:sz="4" w:space="0" w:color="auto"/>
            </w:tcBorders>
            <w:shd w:val="clear" w:color="auto" w:fill="auto"/>
            <w:hideMark/>
          </w:tcPr>
          <w:p w14:paraId="586FA66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E50B7F5" w14:textId="1CA3146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08E0667"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7303C66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R4-2317238</w:t>
            </w:r>
          </w:p>
        </w:tc>
        <w:tc>
          <w:tcPr>
            <w:tcW w:w="1948" w:type="dxa"/>
            <w:tcBorders>
              <w:top w:val="nil"/>
              <w:left w:val="nil"/>
              <w:bottom w:val="single" w:sz="4" w:space="0" w:color="auto"/>
              <w:right w:val="single" w:sz="4" w:space="0" w:color="auto"/>
            </w:tcBorders>
            <w:shd w:val="clear" w:color="auto" w:fill="auto"/>
            <w:hideMark/>
          </w:tcPr>
          <w:p w14:paraId="72DFDD2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[108-bis][114] NR_FDD_ULn28_DLn75_n76</w:t>
            </w:r>
          </w:p>
        </w:tc>
        <w:tc>
          <w:tcPr>
            <w:tcW w:w="902" w:type="dxa"/>
            <w:tcBorders>
              <w:top w:val="nil"/>
              <w:left w:val="nil"/>
              <w:bottom w:val="single" w:sz="4" w:space="0" w:color="auto"/>
              <w:right w:val="single" w:sz="4" w:space="0" w:color="auto"/>
            </w:tcBorders>
            <w:shd w:val="clear" w:color="auto" w:fill="auto"/>
            <w:hideMark/>
          </w:tcPr>
          <w:p w14:paraId="1133D26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(Vodafone)</w:t>
            </w:r>
          </w:p>
        </w:tc>
        <w:tc>
          <w:tcPr>
            <w:tcW w:w="758" w:type="dxa"/>
            <w:tcBorders>
              <w:top w:val="nil"/>
              <w:left w:val="nil"/>
              <w:bottom w:val="single" w:sz="4" w:space="0" w:color="auto"/>
              <w:right w:val="single" w:sz="4" w:space="0" w:color="auto"/>
            </w:tcBorders>
            <w:shd w:val="clear" w:color="auto" w:fill="auto"/>
            <w:hideMark/>
          </w:tcPr>
          <w:p w14:paraId="0C1B539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F61CA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5A54EA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1C65F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4.32.6</w:t>
            </w:r>
          </w:p>
        </w:tc>
        <w:tc>
          <w:tcPr>
            <w:tcW w:w="829" w:type="dxa"/>
            <w:tcBorders>
              <w:top w:val="nil"/>
              <w:left w:val="nil"/>
              <w:bottom w:val="single" w:sz="4" w:space="0" w:color="auto"/>
              <w:right w:val="single" w:sz="4" w:space="0" w:color="auto"/>
            </w:tcBorders>
            <w:shd w:val="clear" w:color="auto" w:fill="auto"/>
            <w:hideMark/>
          </w:tcPr>
          <w:p w14:paraId="524BFD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8599AA2" w14:textId="37539874"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31BA22B"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5398772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R4-2317239</w:t>
            </w:r>
          </w:p>
        </w:tc>
        <w:tc>
          <w:tcPr>
            <w:tcW w:w="1948" w:type="dxa"/>
            <w:tcBorders>
              <w:top w:val="nil"/>
              <w:left w:val="nil"/>
              <w:bottom w:val="single" w:sz="4" w:space="0" w:color="auto"/>
              <w:right w:val="single" w:sz="4" w:space="0" w:color="auto"/>
            </w:tcBorders>
            <w:shd w:val="clear" w:color="auto" w:fill="auto"/>
            <w:hideMark/>
          </w:tcPr>
          <w:p w14:paraId="1B2110C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[108-bis][115] US_900MHz</w:t>
            </w:r>
          </w:p>
        </w:tc>
        <w:tc>
          <w:tcPr>
            <w:tcW w:w="902" w:type="dxa"/>
            <w:tcBorders>
              <w:top w:val="nil"/>
              <w:left w:val="nil"/>
              <w:bottom w:val="single" w:sz="4" w:space="0" w:color="auto"/>
              <w:right w:val="single" w:sz="4" w:space="0" w:color="auto"/>
            </w:tcBorders>
            <w:shd w:val="clear" w:color="auto" w:fill="auto"/>
            <w:hideMark/>
          </w:tcPr>
          <w:p w14:paraId="5E8D7FC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(Anterix)</w:t>
            </w:r>
          </w:p>
        </w:tc>
        <w:tc>
          <w:tcPr>
            <w:tcW w:w="758" w:type="dxa"/>
            <w:tcBorders>
              <w:top w:val="nil"/>
              <w:left w:val="nil"/>
              <w:bottom w:val="single" w:sz="4" w:space="0" w:color="auto"/>
              <w:right w:val="single" w:sz="4" w:space="0" w:color="auto"/>
            </w:tcBorders>
            <w:shd w:val="clear" w:color="auto" w:fill="auto"/>
            <w:hideMark/>
          </w:tcPr>
          <w:p w14:paraId="756CCFA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68623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18C925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8D74D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4.33.5</w:t>
            </w:r>
          </w:p>
        </w:tc>
        <w:tc>
          <w:tcPr>
            <w:tcW w:w="829" w:type="dxa"/>
            <w:tcBorders>
              <w:top w:val="nil"/>
              <w:left w:val="nil"/>
              <w:bottom w:val="single" w:sz="4" w:space="0" w:color="auto"/>
              <w:right w:val="single" w:sz="4" w:space="0" w:color="auto"/>
            </w:tcBorders>
            <w:shd w:val="clear" w:color="auto" w:fill="auto"/>
            <w:hideMark/>
          </w:tcPr>
          <w:p w14:paraId="06BC7AA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7BB2F8B" w14:textId="7F0435C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D29968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62907B7"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R4-2317240</w:t>
            </w:r>
          </w:p>
        </w:tc>
        <w:tc>
          <w:tcPr>
            <w:tcW w:w="1948" w:type="dxa"/>
            <w:tcBorders>
              <w:top w:val="nil"/>
              <w:left w:val="nil"/>
              <w:bottom w:val="single" w:sz="4" w:space="0" w:color="auto"/>
              <w:right w:val="single" w:sz="4" w:space="0" w:color="auto"/>
            </w:tcBorders>
            <w:shd w:val="clear" w:color="auto" w:fill="auto"/>
            <w:hideMark/>
          </w:tcPr>
          <w:p w14:paraId="2F19C4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[108-bis][116] NR_bands_n31_n72</w:t>
            </w:r>
          </w:p>
        </w:tc>
        <w:tc>
          <w:tcPr>
            <w:tcW w:w="902" w:type="dxa"/>
            <w:tcBorders>
              <w:top w:val="nil"/>
              <w:left w:val="nil"/>
              <w:bottom w:val="single" w:sz="4" w:space="0" w:color="auto"/>
              <w:right w:val="single" w:sz="4" w:space="0" w:color="auto"/>
            </w:tcBorders>
            <w:shd w:val="clear" w:color="auto" w:fill="auto"/>
            <w:hideMark/>
          </w:tcPr>
          <w:p w14:paraId="0AA2DD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2528C66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850608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E94896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36793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4.34.6</w:t>
            </w:r>
          </w:p>
        </w:tc>
        <w:tc>
          <w:tcPr>
            <w:tcW w:w="829" w:type="dxa"/>
            <w:tcBorders>
              <w:top w:val="nil"/>
              <w:left w:val="nil"/>
              <w:bottom w:val="single" w:sz="4" w:space="0" w:color="auto"/>
              <w:right w:val="single" w:sz="4" w:space="0" w:color="auto"/>
            </w:tcBorders>
            <w:shd w:val="clear" w:color="auto" w:fill="auto"/>
            <w:hideMark/>
          </w:tcPr>
          <w:p w14:paraId="07907F9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D7C85E6" w14:textId="1D0C617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033834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F81A2C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R4-2317241</w:t>
            </w:r>
          </w:p>
        </w:tc>
        <w:tc>
          <w:tcPr>
            <w:tcW w:w="1948" w:type="dxa"/>
            <w:tcBorders>
              <w:top w:val="nil"/>
              <w:left w:val="nil"/>
              <w:bottom w:val="single" w:sz="4" w:space="0" w:color="auto"/>
              <w:right w:val="single" w:sz="4" w:space="0" w:color="auto"/>
            </w:tcBorders>
            <w:shd w:val="clear" w:color="auto" w:fill="auto"/>
            <w:hideMark/>
          </w:tcPr>
          <w:p w14:paraId="2B4F44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[108-bis][117] IoT_NTN_extLband</w:t>
            </w:r>
          </w:p>
        </w:tc>
        <w:tc>
          <w:tcPr>
            <w:tcW w:w="902" w:type="dxa"/>
            <w:tcBorders>
              <w:top w:val="nil"/>
              <w:left w:val="nil"/>
              <w:bottom w:val="single" w:sz="4" w:space="0" w:color="auto"/>
              <w:right w:val="single" w:sz="4" w:space="0" w:color="auto"/>
            </w:tcBorders>
            <w:shd w:val="clear" w:color="auto" w:fill="auto"/>
            <w:hideMark/>
          </w:tcPr>
          <w:p w14:paraId="1B01CF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(Inmarsat)</w:t>
            </w:r>
          </w:p>
        </w:tc>
        <w:tc>
          <w:tcPr>
            <w:tcW w:w="758" w:type="dxa"/>
            <w:tcBorders>
              <w:top w:val="nil"/>
              <w:left w:val="nil"/>
              <w:bottom w:val="single" w:sz="4" w:space="0" w:color="auto"/>
              <w:right w:val="single" w:sz="4" w:space="0" w:color="auto"/>
            </w:tcBorders>
            <w:shd w:val="clear" w:color="auto" w:fill="auto"/>
            <w:hideMark/>
          </w:tcPr>
          <w:p w14:paraId="2F8679B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4F8972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FCCAB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9EBC83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6.3.5</w:t>
            </w:r>
          </w:p>
        </w:tc>
        <w:tc>
          <w:tcPr>
            <w:tcW w:w="829" w:type="dxa"/>
            <w:tcBorders>
              <w:top w:val="nil"/>
              <w:left w:val="nil"/>
              <w:bottom w:val="single" w:sz="4" w:space="0" w:color="auto"/>
              <w:right w:val="single" w:sz="4" w:space="0" w:color="auto"/>
            </w:tcBorders>
            <w:shd w:val="clear" w:color="auto" w:fill="auto"/>
            <w:hideMark/>
          </w:tcPr>
          <w:p w14:paraId="756C8CC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0622508" w14:textId="5F90C0F4"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5DE5A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340907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R4-2317242</w:t>
            </w:r>
          </w:p>
        </w:tc>
        <w:tc>
          <w:tcPr>
            <w:tcW w:w="1948" w:type="dxa"/>
            <w:tcBorders>
              <w:top w:val="nil"/>
              <w:left w:val="nil"/>
              <w:bottom w:val="single" w:sz="4" w:space="0" w:color="auto"/>
              <w:right w:val="single" w:sz="4" w:space="0" w:color="auto"/>
            </w:tcBorders>
            <w:shd w:val="clear" w:color="auto" w:fill="auto"/>
            <w:hideMark/>
          </w:tcPr>
          <w:p w14:paraId="1EF3E6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[108-bis][118] IoT_NTN_FDD_LS_band</w:t>
            </w:r>
          </w:p>
        </w:tc>
        <w:tc>
          <w:tcPr>
            <w:tcW w:w="902" w:type="dxa"/>
            <w:tcBorders>
              <w:top w:val="nil"/>
              <w:left w:val="nil"/>
              <w:bottom w:val="single" w:sz="4" w:space="0" w:color="auto"/>
              <w:right w:val="single" w:sz="4" w:space="0" w:color="auto"/>
            </w:tcBorders>
            <w:shd w:val="clear" w:color="auto" w:fill="auto"/>
            <w:hideMark/>
          </w:tcPr>
          <w:p w14:paraId="0DE8175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(MediaTek)</w:t>
            </w:r>
          </w:p>
        </w:tc>
        <w:tc>
          <w:tcPr>
            <w:tcW w:w="758" w:type="dxa"/>
            <w:tcBorders>
              <w:top w:val="nil"/>
              <w:left w:val="nil"/>
              <w:bottom w:val="single" w:sz="4" w:space="0" w:color="auto"/>
              <w:right w:val="single" w:sz="4" w:space="0" w:color="auto"/>
            </w:tcBorders>
            <w:shd w:val="clear" w:color="auto" w:fill="auto"/>
            <w:hideMark/>
          </w:tcPr>
          <w:p w14:paraId="1BD411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1C0F9E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3400B5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AFF6B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6.4.6</w:t>
            </w:r>
          </w:p>
        </w:tc>
        <w:tc>
          <w:tcPr>
            <w:tcW w:w="829" w:type="dxa"/>
            <w:tcBorders>
              <w:top w:val="nil"/>
              <w:left w:val="nil"/>
              <w:bottom w:val="single" w:sz="4" w:space="0" w:color="auto"/>
              <w:right w:val="single" w:sz="4" w:space="0" w:color="auto"/>
            </w:tcBorders>
            <w:shd w:val="clear" w:color="auto" w:fill="auto"/>
            <w:hideMark/>
          </w:tcPr>
          <w:p w14:paraId="13C76E9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4EA3E1E" w14:textId="79DEEF3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EC7B9F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23F3E6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R4-2317243</w:t>
            </w:r>
          </w:p>
        </w:tc>
        <w:tc>
          <w:tcPr>
            <w:tcW w:w="1948" w:type="dxa"/>
            <w:tcBorders>
              <w:top w:val="nil"/>
              <w:left w:val="nil"/>
              <w:bottom w:val="single" w:sz="4" w:space="0" w:color="auto"/>
              <w:right w:val="single" w:sz="4" w:space="0" w:color="auto"/>
            </w:tcBorders>
            <w:shd w:val="clear" w:color="auto" w:fill="auto"/>
            <w:hideMark/>
          </w:tcPr>
          <w:p w14:paraId="7F4B063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[108-bis][119] HPUE_LTE_FDD_R18</w:t>
            </w:r>
          </w:p>
        </w:tc>
        <w:tc>
          <w:tcPr>
            <w:tcW w:w="902" w:type="dxa"/>
            <w:tcBorders>
              <w:top w:val="nil"/>
              <w:left w:val="nil"/>
              <w:bottom w:val="single" w:sz="4" w:space="0" w:color="auto"/>
              <w:right w:val="single" w:sz="4" w:space="0" w:color="auto"/>
            </w:tcBorders>
            <w:shd w:val="clear" w:color="auto" w:fill="auto"/>
            <w:hideMark/>
          </w:tcPr>
          <w:p w14:paraId="7C3A100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(AT&amp;T)</w:t>
            </w:r>
          </w:p>
        </w:tc>
        <w:tc>
          <w:tcPr>
            <w:tcW w:w="758" w:type="dxa"/>
            <w:tcBorders>
              <w:top w:val="nil"/>
              <w:left w:val="nil"/>
              <w:bottom w:val="single" w:sz="4" w:space="0" w:color="auto"/>
              <w:right w:val="single" w:sz="4" w:space="0" w:color="auto"/>
            </w:tcBorders>
            <w:shd w:val="clear" w:color="auto" w:fill="auto"/>
            <w:hideMark/>
          </w:tcPr>
          <w:p w14:paraId="5A8577E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D554B3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C3300E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BB57C4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6.5.3</w:t>
            </w:r>
          </w:p>
        </w:tc>
        <w:tc>
          <w:tcPr>
            <w:tcW w:w="829" w:type="dxa"/>
            <w:tcBorders>
              <w:top w:val="nil"/>
              <w:left w:val="nil"/>
              <w:bottom w:val="single" w:sz="4" w:space="0" w:color="auto"/>
              <w:right w:val="single" w:sz="4" w:space="0" w:color="auto"/>
            </w:tcBorders>
            <w:shd w:val="clear" w:color="auto" w:fill="auto"/>
            <w:hideMark/>
          </w:tcPr>
          <w:p w14:paraId="6C6E512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F2CA521" w14:textId="4F47359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174E4E8"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5F36A7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R4-2317244</w:t>
            </w:r>
          </w:p>
        </w:tc>
        <w:tc>
          <w:tcPr>
            <w:tcW w:w="1948" w:type="dxa"/>
            <w:tcBorders>
              <w:top w:val="nil"/>
              <w:left w:val="nil"/>
              <w:bottom w:val="single" w:sz="4" w:space="0" w:color="auto"/>
              <w:right w:val="single" w:sz="4" w:space="0" w:color="auto"/>
            </w:tcBorders>
            <w:shd w:val="clear" w:color="auto" w:fill="auto"/>
            <w:hideMark/>
          </w:tcPr>
          <w:p w14:paraId="4EC89B7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[108-bis][120] FS_SimBC</w:t>
            </w:r>
          </w:p>
        </w:tc>
        <w:tc>
          <w:tcPr>
            <w:tcW w:w="902" w:type="dxa"/>
            <w:tcBorders>
              <w:top w:val="nil"/>
              <w:left w:val="nil"/>
              <w:bottom w:val="single" w:sz="4" w:space="0" w:color="auto"/>
              <w:right w:val="single" w:sz="4" w:space="0" w:color="auto"/>
            </w:tcBorders>
            <w:shd w:val="clear" w:color="auto" w:fill="auto"/>
            <w:hideMark/>
          </w:tcPr>
          <w:p w14:paraId="0101A4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(ZTE)</w:t>
            </w:r>
          </w:p>
        </w:tc>
        <w:tc>
          <w:tcPr>
            <w:tcW w:w="758" w:type="dxa"/>
            <w:tcBorders>
              <w:top w:val="nil"/>
              <w:left w:val="nil"/>
              <w:bottom w:val="single" w:sz="4" w:space="0" w:color="auto"/>
              <w:right w:val="single" w:sz="4" w:space="0" w:color="auto"/>
            </w:tcBorders>
            <w:shd w:val="clear" w:color="auto" w:fill="auto"/>
            <w:hideMark/>
          </w:tcPr>
          <w:p w14:paraId="36FECB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7DB86D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BD03E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EFC37E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5.1.4</w:t>
            </w:r>
          </w:p>
        </w:tc>
        <w:tc>
          <w:tcPr>
            <w:tcW w:w="829" w:type="dxa"/>
            <w:tcBorders>
              <w:top w:val="nil"/>
              <w:left w:val="nil"/>
              <w:bottom w:val="single" w:sz="4" w:space="0" w:color="auto"/>
              <w:right w:val="single" w:sz="4" w:space="0" w:color="auto"/>
            </w:tcBorders>
            <w:shd w:val="clear" w:color="auto" w:fill="auto"/>
            <w:hideMark/>
          </w:tcPr>
          <w:p w14:paraId="1CFA92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3DDDD05" w14:textId="788BEE43"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EFBDB0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C7E54D2"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R4-2317245</w:t>
            </w:r>
          </w:p>
        </w:tc>
        <w:tc>
          <w:tcPr>
            <w:tcW w:w="1948" w:type="dxa"/>
            <w:tcBorders>
              <w:top w:val="nil"/>
              <w:left w:val="nil"/>
              <w:bottom w:val="single" w:sz="4" w:space="0" w:color="auto"/>
              <w:right w:val="single" w:sz="4" w:space="0" w:color="auto"/>
            </w:tcBorders>
            <w:shd w:val="clear" w:color="auto" w:fill="auto"/>
            <w:hideMark/>
          </w:tcPr>
          <w:p w14:paraId="1588F38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[108-bis][121] FR1_enh2_part1</w:t>
            </w:r>
          </w:p>
        </w:tc>
        <w:tc>
          <w:tcPr>
            <w:tcW w:w="902" w:type="dxa"/>
            <w:tcBorders>
              <w:top w:val="nil"/>
              <w:left w:val="nil"/>
              <w:bottom w:val="single" w:sz="4" w:space="0" w:color="auto"/>
              <w:right w:val="single" w:sz="4" w:space="0" w:color="auto"/>
            </w:tcBorders>
            <w:shd w:val="clear" w:color="auto" w:fill="auto"/>
            <w:hideMark/>
          </w:tcPr>
          <w:p w14:paraId="41F25A9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Moderartor (Huawei)</w:t>
            </w:r>
          </w:p>
        </w:tc>
        <w:tc>
          <w:tcPr>
            <w:tcW w:w="758" w:type="dxa"/>
            <w:tcBorders>
              <w:top w:val="nil"/>
              <w:left w:val="nil"/>
              <w:bottom w:val="single" w:sz="4" w:space="0" w:color="auto"/>
              <w:right w:val="single" w:sz="4" w:space="0" w:color="auto"/>
            </w:tcBorders>
            <w:shd w:val="clear" w:color="auto" w:fill="auto"/>
            <w:hideMark/>
          </w:tcPr>
          <w:p w14:paraId="0989BA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3D31E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550BEB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5B147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4D00808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4F0EE9"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125B0AB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F0DB7D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R4-2317246</w:t>
            </w:r>
          </w:p>
        </w:tc>
        <w:tc>
          <w:tcPr>
            <w:tcW w:w="1948" w:type="dxa"/>
            <w:tcBorders>
              <w:top w:val="nil"/>
              <w:left w:val="nil"/>
              <w:bottom w:val="single" w:sz="4" w:space="0" w:color="auto"/>
              <w:right w:val="single" w:sz="4" w:space="0" w:color="auto"/>
            </w:tcBorders>
            <w:shd w:val="clear" w:color="auto" w:fill="auto"/>
            <w:hideMark/>
          </w:tcPr>
          <w:p w14:paraId="0C51897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[108-bis][122] FR1_enh2_part2</w:t>
            </w:r>
          </w:p>
        </w:tc>
        <w:tc>
          <w:tcPr>
            <w:tcW w:w="902" w:type="dxa"/>
            <w:tcBorders>
              <w:top w:val="nil"/>
              <w:left w:val="nil"/>
              <w:bottom w:val="single" w:sz="4" w:space="0" w:color="auto"/>
              <w:right w:val="single" w:sz="4" w:space="0" w:color="auto"/>
            </w:tcBorders>
            <w:shd w:val="clear" w:color="auto" w:fill="auto"/>
            <w:hideMark/>
          </w:tcPr>
          <w:p w14:paraId="2F13917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(Vivo)</w:t>
            </w:r>
          </w:p>
        </w:tc>
        <w:tc>
          <w:tcPr>
            <w:tcW w:w="758" w:type="dxa"/>
            <w:tcBorders>
              <w:top w:val="nil"/>
              <w:left w:val="nil"/>
              <w:bottom w:val="single" w:sz="4" w:space="0" w:color="auto"/>
              <w:right w:val="single" w:sz="4" w:space="0" w:color="auto"/>
            </w:tcBorders>
            <w:shd w:val="clear" w:color="auto" w:fill="auto"/>
            <w:hideMark/>
          </w:tcPr>
          <w:p w14:paraId="1CBF758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80C1E2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3ED5F7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47318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0E6E14F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0283A8D"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43AA0F3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9B7D47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R4-2317247</w:t>
            </w:r>
          </w:p>
        </w:tc>
        <w:tc>
          <w:tcPr>
            <w:tcW w:w="1948" w:type="dxa"/>
            <w:tcBorders>
              <w:top w:val="nil"/>
              <w:left w:val="nil"/>
              <w:bottom w:val="single" w:sz="4" w:space="0" w:color="auto"/>
              <w:right w:val="single" w:sz="4" w:space="0" w:color="auto"/>
            </w:tcBorders>
            <w:shd w:val="clear" w:color="auto" w:fill="auto"/>
            <w:hideMark/>
          </w:tcPr>
          <w:p w14:paraId="2C5FCBD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[108-bis][123] FR1_enh2_part3</w:t>
            </w:r>
          </w:p>
        </w:tc>
        <w:tc>
          <w:tcPr>
            <w:tcW w:w="902" w:type="dxa"/>
            <w:tcBorders>
              <w:top w:val="nil"/>
              <w:left w:val="nil"/>
              <w:bottom w:val="single" w:sz="4" w:space="0" w:color="auto"/>
              <w:right w:val="single" w:sz="4" w:space="0" w:color="auto"/>
            </w:tcBorders>
            <w:shd w:val="clear" w:color="auto" w:fill="auto"/>
            <w:hideMark/>
          </w:tcPr>
          <w:p w14:paraId="721B46A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(NTT DoCoMo)</w:t>
            </w:r>
          </w:p>
        </w:tc>
        <w:tc>
          <w:tcPr>
            <w:tcW w:w="758" w:type="dxa"/>
            <w:tcBorders>
              <w:top w:val="nil"/>
              <w:left w:val="nil"/>
              <w:bottom w:val="single" w:sz="4" w:space="0" w:color="auto"/>
              <w:right w:val="single" w:sz="4" w:space="0" w:color="auto"/>
            </w:tcBorders>
            <w:shd w:val="clear" w:color="auto" w:fill="auto"/>
            <w:hideMark/>
          </w:tcPr>
          <w:p w14:paraId="1B71545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5BCB2B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3210A0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58A3F1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w:t>
            </w:r>
          </w:p>
        </w:tc>
        <w:tc>
          <w:tcPr>
            <w:tcW w:w="829" w:type="dxa"/>
            <w:tcBorders>
              <w:top w:val="nil"/>
              <w:left w:val="nil"/>
              <w:bottom w:val="single" w:sz="4" w:space="0" w:color="auto"/>
              <w:right w:val="single" w:sz="4" w:space="0" w:color="auto"/>
            </w:tcBorders>
            <w:shd w:val="clear" w:color="auto" w:fill="auto"/>
            <w:hideMark/>
          </w:tcPr>
          <w:p w14:paraId="53A3A7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86772C0" w14:textId="2B40861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A93C87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E164DD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R4-2317248</w:t>
            </w:r>
          </w:p>
        </w:tc>
        <w:tc>
          <w:tcPr>
            <w:tcW w:w="1948" w:type="dxa"/>
            <w:tcBorders>
              <w:top w:val="nil"/>
              <w:left w:val="nil"/>
              <w:bottom w:val="single" w:sz="4" w:space="0" w:color="auto"/>
              <w:right w:val="single" w:sz="4" w:space="0" w:color="auto"/>
            </w:tcBorders>
            <w:shd w:val="clear" w:color="auto" w:fill="auto"/>
            <w:hideMark/>
          </w:tcPr>
          <w:p w14:paraId="68B495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[108-bis][124] NR_channel_raster_enh</w:t>
            </w:r>
          </w:p>
        </w:tc>
        <w:tc>
          <w:tcPr>
            <w:tcW w:w="902" w:type="dxa"/>
            <w:tcBorders>
              <w:top w:val="nil"/>
              <w:left w:val="nil"/>
              <w:bottom w:val="single" w:sz="4" w:space="0" w:color="auto"/>
              <w:right w:val="single" w:sz="4" w:space="0" w:color="auto"/>
            </w:tcBorders>
            <w:shd w:val="clear" w:color="auto" w:fill="auto"/>
            <w:hideMark/>
          </w:tcPr>
          <w:p w14:paraId="72CDE2C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5F80FC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26953E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DC5B35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47D0CF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5.4.3</w:t>
            </w:r>
          </w:p>
        </w:tc>
        <w:tc>
          <w:tcPr>
            <w:tcW w:w="829" w:type="dxa"/>
            <w:tcBorders>
              <w:top w:val="nil"/>
              <w:left w:val="nil"/>
              <w:bottom w:val="single" w:sz="4" w:space="0" w:color="auto"/>
              <w:right w:val="single" w:sz="4" w:space="0" w:color="auto"/>
            </w:tcBorders>
            <w:shd w:val="clear" w:color="auto" w:fill="auto"/>
            <w:hideMark/>
          </w:tcPr>
          <w:p w14:paraId="3C66E76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2C71595" w14:textId="6564DCAC"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985570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27DBD0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R4-2317249</w:t>
            </w:r>
          </w:p>
        </w:tc>
        <w:tc>
          <w:tcPr>
            <w:tcW w:w="1948" w:type="dxa"/>
            <w:tcBorders>
              <w:top w:val="nil"/>
              <w:left w:val="nil"/>
              <w:bottom w:val="single" w:sz="4" w:space="0" w:color="auto"/>
              <w:right w:val="single" w:sz="4" w:space="0" w:color="auto"/>
            </w:tcBorders>
            <w:shd w:val="clear" w:color="auto" w:fill="auto"/>
            <w:hideMark/>
          </w:tcPr>
          <w:p w14:paraId="3CC9291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[108-bis][125] FR2_enh_req_Ph3_part1</w:t>
            </w:r>
          </w:p>
        </w:tc>
        <w:tc>
          <w:tcPr>
            <w:tcW w:w="902" w:type="dxa"/>
            <w:tcBorders>
              <w:top w:val="nil"/>
              <w:left w:val="nil"/>
              <w:bottom w:val="single" w:sz="4" w:space="0" w:color="auto"/>
              <w:right w:val="single" w:sz="4" w:space="0" w:color="auto"/>
            </w:tcBorders>
            <w:shd w:val="clear" w:color="auto" w:fill="auto"/>
            <w:hideMark/>
          </w:tcPr>
          <w:p w14:paraId="0C3AC4C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459CDE1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DFFF3B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F36710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69AEB7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5.6.5</w:t>
            </w:r>
          </w:p>
        </w:tc>
        <w:tc>
          <w:tcPr>
            <w:tcW w:w="829" w:type="dxa"/>
            <w:tcBorders>
              <w:top w:val="nil"/>
              <w:left w:val="nil"/>
              <w:bottom w:val="single" w:sz="4" w:space="0" w:color="auto"/>
              <w:right w:val="single" w:sz="4" w:space="0" w:color="auto"/>
            </w:tcBorders>
            <w:shd w:val="clear" w:color="auto" w:fill="auto"/>
            <w:hideMark/>
          </w:tcPr>
          <w:p w14:paraId="304715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2232669" w14:textId="697294C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6341ADF"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B684297"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R4-2317250</w:t>
            </w:r>
          </w:p>
        </w:tc>
        <w:tc>
          <w:tcPr>
            <w:tcW w:w="1948" w:type="dxa"/>
            <w:tcBorders>
              <w:top w:val="nil"/>
              <w:left w:val="nil"/>
              <w:bottom w:val="single" w:sz="4" w:space="0" w:color="auto"/>
              <w:right w:val="single" w:sz="4" w:space="0" w:color="auto"/>
            </w:tcBorders>
            <w:shd w:val="clear" w:color="auto" w:fill="auto"/>
            <w:hideMark/>
          </w:tcPr>
          <w:p w14:paraId="49CF8AA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[108-bis][126] FR2_enh_req_Ph3_part2</w:t>
            </w:r>
          </w:p>
        </w:tc>
        <w:tc>
          <w:tcPr>
            <w:tcW w:w="902" w:type="dxa"/>
            <w:tcBorders>
              <w:top w:val="nil"/>
              <w:left w:val="nil"/>
              <w:bottom w:val="single" w:sz="4" w:space="0" w:color="auto"/>
              <w:right w:val="single" w:sz="4" w:space="0" w:color="auto"/>
            </w:tcBorders>
            <w:shd w:val="clear" w:color="auto" w:fill="auto"/>
            <w:hideMark/>
          </w:tcPr>
          <w:p w14:paraId="3A06DC7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(Xiaomi)</w:t>
            </w:r>
          </w:p>
        </w:tc>
        <w:tc>
          <w:tcPr>
            <w:tcW w:w="758" w:type="dxa"/>
            <w:tcBorders>
              <w:top w:val="nil"/>
              <w:left w:val="nil"/>
              <w:bottom w:val="single" w:sz="4" w:space="0" w:color="auto"/>
              <w:right w:val="single" w:sz="4" w:space="0" w:color="auto"/>
            </w:tcBorders>
            <w:shd w:val="clear" w:color="auto" w:fill="auto"/>
            <w:hideMark/>
          </w:tcPr>
          <w:p w14:paraId="3443C89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7735E7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FFCB12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6C2449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5.6.5</w:t>
            </w:r>
          </w:p>
        </w:tc>
        <w:tc>
          <w:tcPr>
            <w:tcW w:w="829" w:type="dxa"/>
            <w:tcBorders>
              <w:top w:val="nil"/>
              <w:left w:val="nil"/>
              <w:bottom w:val="single" w:sz="4" w:space="0" w:color="auto"/>
              <w:right w:val="single" w:sz="4" w:space="0" w:color="auto"/>
            </w:tcBorders>
            <w:shd w:val="clear" w:color="auto" w:fill="auto"/>
            <w:hideMark/>
          </w:tcPr>
          <w:p w14:paraId="471FFAE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0E898A1" w14:textId="305FBEB0"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64DB6E"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7F7DAA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R4-2317251</w:t>
            </w:r>
          </w:p>
        </w:tc>
        <w:tc>
          <w:tcPr>
            <w:tcW w:w="1948" w:type="dxa"/>
            <w:tcBorders>
              <w:top w:val="nil"/>
              <w:left w:val="nil"/>
              <w:bottom w:val="single" w:sz="4" w:space="0" w:color="auto"/>
              <w:right w:val="single" w:sz="4" w:space="0" w:color="auto"/>
            </w:tcBorders>
            <w:shd w:val="clear" w:color="auto" w:fill="auto"/>
            <w:hideMark/>
          </w:tcPr>
          <w:p w14:paraId="7A8C9D0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[108-bis][127] FR2_multiRx_UERF_part1</w:t>
            </w:r>
          </w:p>
        </w:tc>
        <w:tc>
          <w:tcPr>
            <w:tcW w:w="902" w:type="dxa"/>
            <w:tcBorders>
              <w:top w:val="nil"/>
              <w:left w:val="nil"/>
              <w:bottom w:val="single" w:sz="4" w:space="0" w:color="auto"/>
              <w:right w:val="single" w:sz="4" w:space="0" w:color="auto"/>
            </w:tcBorders>
            <w:shd w:val="clear" w:color="auto" w:fill="auto"/>
            <w:hideMark/>
          </w:tcPr>
          <w:p w14:paraId="7F71C7C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(Qualcomm)</w:t>
            </w:r>
          </w:p>
        </w:tc>
        <w:tc>
          <w:tcPr>
            <w:tcW w:w="758" w:type="dxa"/>
            <w:tcBorders>
              <w:top w:val="nil"/>
              <w:left w:val="nil"/>
              <w:bottom w:val="single" w:sz="4" w:space="0" w:color="auto"/>
              <w:right w:val="single" w:sz="4" w:space="0" w:color="auto"/>
            </w:tcBorders>
            <w:shd w:val="clear" w:color="auto" w:fill="auto"/>
            <w:hideMark/>
          </w:tcPr>
          <w:p w14:paraId="4B09DED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4B74F0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175E8B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128877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5.7.5</w:t>
            </w:r>
          </w:p>
        </w:tc>
        <w:tc>
          <w:tcPr>
            <w:tcW w:w="829" w:type="dxa"/>
            <w:tcBorders>
              <w:top w:val="nil"/>
              <w:left w:val="nil"/>
              <w:bottom w:val="single" w:sz="4" w:space="0" w:color="auto"/>
              <w:right w:val="single" w:sz="4" w:space="0" w:color="auto"/>
            </w:tcBorders>
            <w:shd w:val="clear" w:color="auto" w:fill="auto"/>
            <w:hideMark/>
          </w:tcPr>
          <w:p w14:paraId="2AE17C1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62E12A" w14:textId="6BC2EF3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C04F6D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342D64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R4-2317252</w:t>
            </w:r>
          </w:p>
        </w:tc>
        <w:tc>
          <w:tcPr>
            <w:tcW w:w="1948" w:type="dxa"/>
            <w:tcBorders>
              <w:top w:val="nil"/>
              <w:left w:val="nil"/>
              <w:bottom w:val="single" w:sz="4" w:space="0" w:color="auto"/>
              <w:right w:val="single" w:sz="4" w:space="0" w:color="auto"/>
            </w:tcBorders>
            <w:shd w:val="clear" w:color="auto" w:fill="auto"/>
            <w:hideMark/>
          </w:tcPr>
          <w:p w14:paraId="0622B73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[108-bis][128] FR2_multiRx_UERF_part2</w:t>
            </w:r>
          </w:p>
        </w:tc>
        <w:tc>
          <w:tcPr>
            <w:tcW w:w="902" w:type="dxa"/>
            <w:tcBorders>
              <w:top w:val="nil"/>
              <w:left w:val="nil"/>
              <w:bottom w:val="single" w:sz="4" w:space="0" w:color="auto"/>
              <w:right w:val="single" w:sz="4" w:space="0" w:color="auto"/>
            </w:tcBorders>
            <w:shd w:val="clear" w:color="auto" w:fill="auto"/>
            <w:hideMark/>
          </w:tcPr>
          <w:p w14:paraId="7CDC4C0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2A5E144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63C5F9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52D5E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89626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5.7.5</w:t>
            </w:r>
          </w:p>
        </w:tc>
        <w:tc>
          <w:tcPr>
            <w:tcW w:w="829" w:type="dxa"/>
            <w:tcBorders>
              <w:top w:val="nil"/>
              <w:left w:val="nil"/>
              <w:bottom w:val="single" w:sz="4" w:space="0" w:color="auto"/>
              <w:right w:val="single" w:sz="4" w:space="0" w:color="auto"/>
            </w:tcBorders>
            <w:shd w:val="clear" w:color="auto" w:fill="auto"/>
            <w:hideMark/>
          </w:tcPr>
          <w:p w14:paraId="73458A4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DD6FF17" w14:textId="64233848"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E587413"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57E55A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R4-2317253</w:t>
            </w:r>
          </w:p>
        </w:tc>
        <w:tc>
          <w:tcPr>
            <w:tcW w:w="1948" w:type="dxa"/>
            <w:tcBorders>
              <w:top w:val="nil"/>
              <w:left w:val="nil"/>
              <w:bottom w:val="single" w:sz="4" w:space="0" w:color="auto"/>
              <w:right w:val="single" w:sz="4" w:space="0" w:color="auto"/>
            </w:tcBorders>
            <w:shd w:val="clear" w:color="auto" w:fill="auto"/>
            <w:hideMark/>
          </w:tcPr>
          <w:p w14:paraId="0AA875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[108-bis][129] NonCol_intraB</w:t>
            </w:r>
          </w:p>
        </w:tc>
        <w:tc>
          <w:tcPr>
            <w:tcW w:w="902" w:type="dxa"/>
            <w:tcBorders>
              <w:top w:val="nil"/>
              <w:left w:val="nil"/>
              <w:bottom w:val="single" w:sz="4" w:space="0" w:color="auto"/>
              <w:right w:val="single" w:sz="4" w:space="0" w:color="auto"/>
            </w:tcBorders>
            <w:shd w:val="clear" w:color="auto" w:fill="auto"/>
            <w:hideMark/>
          </w:tcPr>
          <w:p w14:paraId="7BC2EC5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(KDDI)</w:t>
            </w:r>
          </w:p>
        </w:tc>
        <w:tc>
          <w:tcPr>
            <w:tcW w:w="758" w:type="dxa"/>
            <w:tcBorders>
              <w:top w:val="nil"/>
              <w:left w:val="nil"/>
              <w:bottom w:val="single" w:sz="4" w:space="0" w:color="auto"/>
              <w:right w:val="single" w:sz="4" w:space="0" w:color="auto"/>
            </w:tcBorders>
            <w:shd w:val="clear" w:color="auto" w:fill="auto"/>
            <w:hideMark/>
          </w:tcPr>
          <w:p w14:paraId="7FF1640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A9730C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4537A3E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297AB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5.11.5</w:t>
            </w:r>
          </w:p>
        </w:tc>
        <w:tc>
          <w:tcPr>
            <w:tcW w:w="829" w:type="dxa"/>
            <w:tcBorders>
              <w:top w:val="nil"/>
              <w:left w:val="nil"/>
              <w:bottom w:val="single" w:sz="4" w:space="0" w:color="auto"/>
              <w:right w:val="single" w:sz="4" w:space="0" w:color="auto"/>
            </w:tcBorders>
            <w:shd w:val="clear" w:color="auto" w:fill="auto"/>
            <w:hideMark/>
          </w:tcPr>
          <w:p w14:paraId="0FA23F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E6907AE" w14:textId="363313E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65457A4"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26A034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R4-2317254</w:t>
            </w:r>
          </w:p>
        </w:tc>
        <w:tc>
          <w:tcPr>
            <w:tcW w:w="1948" w:type="dxa"/>
            <w:tcBorders>
              <w:top w:val="nil"/>
              <w:left w:val="nil"/>
              <w:bottom w:val="single" w:sz="4" w:space="0" w:color="auto"/>
              <w:right w:val="single" w:sz="4" w:space="0" w:color="auto"/>
            </w:tcBorders>
            <w:shd w:val="clear" w:color="auto" w:fill="auto"/>
            <w:hideMark/>
          </w:tcPr>
          <w:p w14:paraId="580B7BF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[108-bis][131] NR_ATG_UERF_part1</w:t>
            </w:r>
          </w:p>
        </w:tc>
        <w:tc>
          <w:tcPr>
            <w:tcW w:w="902" w:type="dxa"/>
            <w:tcBorders>
              <w:top w:val="nil"/>
              <w:left w:val="nil"/>
              <w:bottom w:val="single" w:sz="4" w:space="0" w:color="auto"/>
              <w:right w:val="single" w:sz="4" w:space="0" w:color="auto"/>
            </w:tcBorders>
            <w:shd w:val="clear" w:color="auto" w:fill="auto"/>
            <w:hideMark/>
          </w:tcPr>
          <w:p w14:paraId="4B9F00F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(CMCC)</w:t>
            </w:r>
          </w:p>
        </w:tc>
        <w:tc>
          <w:tcPr>
            <w:tcW w:w="758" w:type="dxa"/>
            <w:tcBorders>
              <w:top w:val="nil"/>
              <w:left w:val="nil"/>
              <w:bottom w:val="single" w:sz="4" w:space="0" w:color="auto"/>
              <w:right w:val="single" w:sz="4" w:space="0" w:color="auto"/>
            </w:tcBorders>
            <w:shd w:val="clear" w:color="auto" w:fill="auto"/>
            <w:hideMark/>
          </w:tcPr>
          <w:p w14:paraId="2DF55FA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9631B3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A1760B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DE57F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5.13.8</w:t>
            </w:r>
          </w:p>
        </w:tc>
        <w:tc>
          <w:tcPr>
            <w:tcW w:w="829" w:type="dxa"/>
            <w:tcBorders>
              <w:top w:val="nil"/>
              <w:left w:val="nil"/>
              <w:bottom w:val="single" w:sz="4" w:space="0" w:color="auto"/>
              <w:right w:val="single" w:sz="4" w:space="0" w:color="auto"/>
            </w:tcBorders>
            <w:shd w:val="clear" w:color="auto" w:fill="auto"/>
            <w:hideMark/>
          </w:tcPr>
          <w:p w14:paraId="4857697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C7602C0"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6103A4D0"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CB30AE3"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R4-2317255</w:t>
            </w:r>
          </w:p>
        </w:tc>
        <w:tc>
          <w:tcPr>
            <w:tcW w:w="1948" w:type="dxa"/>
            <w:tcBorders>
              <w:top w:val="nil"/>
              <w:left w:val="nil"/>
              <w:bottom w:val="single" w:sz="4" w:space="0" w:color="auto"/>
              <w:right w:val="single" w:sz="4" w:space="0" w:color="auto"/>
            </w:tcBorders>
            <w:shd w:val="clear" w:color="auto" w:fill="auto"/>
            <w:hideMark/>
          </w:tcPr>
          <w:p w14:paraId="5BB59E4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[108-bis][132] NR_ATG_UERF_part2</w:t>
            </w:r>
          </w:p>
        </w:tc>
        <w:tc>
          <w:tcPr>
            <w:tcW w:w="902" w:type="dxa"/>
            <w:tcBorders>
              <w:top w:val="nil"/>
              <w:left w:val="nil"/>
              <w:bottom w:val="single" w:sz="4" w:space="0" w:color="auto"/>
              <w:right w:val="single" w:sz="4" w:space="0" w:color="auto"/>
            </w:tcBorders>
            <w:shd w:val="clear" w:color="auto" w:fill="auto"/>
            <w:hideMark/>
          </w:tcPr>
          <w:p w14:paraId="6185CE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6547546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C7CFE3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231F3F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1698FD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5.13.8</w:t>
            </w:r>
          </w:p>
        </w:tc>
        <w:tc>
          <w:tcPr>
            <w:tcW w:w="829" w:type="dxa"/>
            <w:tcBorders>
              <w:top w:val="nil"/>
              <w:left w:val="nil"/>
              <w:bottom w:val="single" w:sz="4" w:space="0" w:color="auto"/>
              <w:right w:val="single" w:sz="4" w:space="0" w:color="auto"/>
            </w:tcBorders>
            <w:shd w:val="clear" w:color="auto" w:fill="auto"/>
            <w:hideMark/>
          </w:tcPr>
          <w:p w14:paraId="39C10D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E3060F0" w14:textId="7D50504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FA6DFC8"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63D6A04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R4-2317256</w:t>
            </w:r>
          </w:p>
        </w:tc>
        <w:tc>
          <w:tcPr>
            <w:tcW w:w="1948" w:type="dxa"/>
            <w:tcBorders>
              <w:top w:val="nil"/>
              <w:left w:val="nil"/>
              <w:bottom w:val="single" w:sz="4" w:space="0" w:color="auto"/>
              <w:right w:val="single" w:sz="4" w:space="0" w:color="auto"/>
            </w:tcBorders>
            <w:shd w:val="clear" w:color="auto" w:fill="auto"/>
            <w:hideMark/>
          </w:tcPr>
          <w:p w14:paraId="3BD04A3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[108-bis][133] NR_FR1_lessthan_5MHz_BW</w:t>
            </w:r>
          </w:p>
        </w:tc>
        <w:tc>
          <w:tcPr>
            <w:tcW w:w="902" w:type="dxa"/>
            <w:tcBorders>
              <w:top w:val="nil"/>
              <w:left w:val="nil"/>
              <w:bottom w:val="single" w:sz="4" w:space="0" w:color="auto"/>
              <w:right w:val="single" w:sz="4" w:space="0" w:color="auto"/>
            </w:tcBorders>
            <w:shd w:val="clear" w:color="auto" w:fill="auto"/>
            <w:hideMark/>
          </w:tcPr>
          <w:p w14:paraId="40BB17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6488854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46D62B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371A8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A63C1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5.14.7</w:t>
            </w:r>
          </w:p>
        </w:tc>
        <w:tc>
          <w:tcPr>
            <w:tcW w:w="829" w:type="dxa"/>
            <w:tcBorders>
              <w:top w:val="nil"/>
              <w:left w:val="nil"/>
              <w:bottom w:val="single" w:sz="4" w:space="0" w:color="auto"/>
              <w:right w:val="single" w:sz="4" w:space="0" w:color="auto"/>
            </w:tcBorders>
            <w:shd w:val="clear" w:color="auto" w:fill="auto"/>
            <w:hideMark/>
          </w:tcPr>
          <w:p w14:paraId="7003B0C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8A1BB9A" w14:textId="6FE69E35"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52048C8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FE3D785"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R4-2317257</w:t>
            </w:r>
          </w:p>
        </w:tc>
        <w:tc>
          <w:tcPr>
            <w:tcW w:w="1948" w:type="dxa"/>
            <w:tcBorders>
              <w:top w:val="nil"/>
              <w:left w:val="nil"/>
              <w:bottom w:val="single" w:sz="4" w:space="0" w:color="auto"/>
              <w:right w:val="single" w:sz="4" w:space="0" w:color="auto"/>
            </w:tcBorders>
            <w:shd w:val="clear" w:color="auto" w:fill="auto"/>
            <w:hideMark/>
          </w:tcPr>
          <w:p w14:paraId="72CFD75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[108-bis][134] FS_NR_LPWUS</w:t>
            </w:r>
          </w:p>
        </w:tc>
        <w:tc>
          <w:tcPr>
            <w:tcW w:w="902" w:type="dxa"/>
            <w:tcBorders>
              <w:top w:val="nil"/>
              <w:left w:val="nil"/>
              <w:bottom w:val="single" w:sz="4" w:space="0" w:color="auto"/>
              <w:right w:val="single" w:sz="4" w:space="0" w:color="auto"/>
            </w:tcBorders>
            <w:shd w:val="clear" w:color="auto" w:fill="auto"/>
            <w:hideMark/>
          </w:tcPr>
          <w:p w14:paraId="2A841BA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(Vivo)</w:t>
            </w:r>
          </w:p>
        </w:tc>
        <w:tc>
          <w:tcPr>
            <w:tcW w:w="758" w:type="dxa"/>
            <w:tcBorders>
              <w:top w:val="nil"/>
              <w:left w:val="nil"/>
              <w:bottom w:val="single" w:sz="4" w:space="0" w:color="auto"/>
              <w:right w:val="single" w:sz="4" w:space="0" w:color="auto"/>
            </w:tcBorders>
            <w:shd w:val="clear" w:color="auto" w:fill="auto"/>
            <w:hideMark/>
          </w:tcPr>
          <w:p w14:paraId="2925148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E926B5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222CEE0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0B555D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5.20.5</w:t>
            </w:r>
          </w:p>
        </w:tc>
        <w:tc>
          <w:tcPr>
            <w:tcW w:w="829" w:type="dxa"/>
            <w:tcBorders>
              <w:top w:val="nil"/>
              <w:left w:val="nil"/>
              <w:bottom w:val="single" w:sz="4" w:space="0" w:color="auto"/>
              <w:right w:val="single" w:sz="4" w:space="0" w:color="auto"/>
            </w:tcBorders>
            <w:shd w:val="clear" w:color="auto" w:fill="auto"/>
            <w:hideMark/>
          </w:tcPr>
          <w:p w14:paraId="37AA1EC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46A6DD7" w14:textId="608F2E0D"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D9EC96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138FCC18"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R4-2317258</w:t>
            </w:r>
          </w:p>
        </w:tc>
        <w:tc>
          <w:tcPr>
            <w:tcW w:w="1948" w:type="dxa"/>
            <w:tcBorders>
              <w:top w:val="nil"/>
              <w:left w:val="nil"/>
              <w:bottom w:val="single" w:sz="4" w:space="0" w:color="auto"/>
              <w:right w:val="single" w:sz="4" w:space="0" w:color="auto"/>
            </w:tcBorders>
            <w:shd w:val="clear" w:color="auto" w:fill="auto"/>
            <w:hideMark/>
          </w:tcPr>
          <w:p w14:paraId="0E957F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[108-bis][135] FS_NR_AIML_air</w:t>
            </w:r>
          </w:p>
        </w:tc>
        <w:tc>
          <w:tcPr>
            <w:tcW w:w="902" w:type="dxa"/>
            <w:tcBorders>
              <w:top w:val="nil"/>
              <w:left w:val="nil"/>
              <w:bottom w:val="single" w:sz="4" w:space="0" w:color="auto"/>
              <w:right w:val="single" w:sz="4" w:space="0" w:color="auto"/>
            </w:tcBorders>
            <w:shd w:val="clear" w:color="auto" w:fill="auto"/>
            <w:hideMark/>
          </w:tcPr>
          <w:p w14:paraId="1840700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(Qualcomm)</w:t>
            </w:r>
          </w:p>
        </w:tc>
        <w:tc>
          <w:tcPr>
            <w:tcW w:w="758" w:type="dxa"/>
            <w:tcBorders>
              <w:top w:val="nil"/>
              <w:left w:val="nil"/>
              <w:bottom w:val="single" w:sz="4" w:space="0" w:color="auto"/>
              <w:right w:val="single" w:sz="4" w:space="0" w:color="auto"/>
            </w:tcBorders>
            <w:shd w:val="clear" w:color="auto" w:fill="auto"/>
            <w:hideMark/>
          </w:tcPr>
          <w:p w14:paraId="7B15AC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0985D30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DFD9B2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3536A27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5.21.4</w:t>
            </w:r>
          </w:p>
        </w:tc>
        <w:tc>
          <w:tcPr>
            <w:tcW w:w="829" w:type="dxa"/>
            <w:tcBorders>
              <w:top w:val="nil"/>
              <w:left w:val="nil"/>
              <w:bottom w:val="single" w:sz="4" w:space="0" w:color="auto"/>
              <w:right w:val="single" w:sz="4" w:space="0" w:color="auto"/>
            </w:tcBorders>
            <w:shd w:val="clear" w:color="auto" w:fill="auto"/>
            <w:hideMark/>
          </w:tcPr>
          <w:p w14:paraId="0C0404D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113AF391" w14:textId="0D2401AB"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723E99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FA087E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R4-2317259</w:t>
            </w:r>
          </w:p>
        </w:tc>
        <w:tc>
          <w:tcPr>
            <w:tcW w:w="1948" w:type="dxa"/>
            <w:tcBorders>
              <w:top w:val="nil"/>
              <w:left w:val="nil"/>
              <w:bottom w:val="single" w:sz="4" w:space="0" w:color="auto"/>
              <w:right w:val="single" w:sz="4" w:space="0" w:color="auto"/>
            </w:tcBorders>
            <w:shd w:val="clear" w:color="auto" w:fill="auto"/>
            <w:hideMark/>
          </w:tcPr>
          <w:p w14:paraId="7C8B41F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[108-bis][136] NR_pos_enh2_UERF</w:t>
            </w:r>
          </w:p>
        </w:tc>
        <w:tc>
          <w:tcPr>
            <w:tcW w:w="902" w:type="dxa"/>
            <w:tcBorders>
              <w:top w:val="nil"/>
              <w:left w:val="nil"/>
              <w:bottom w:val="single" w:sz="4" w:space="0" w:color="auto"/>
              <w:right w:val="single" w:sz="4" w:space="0" w:color="auto"/>
            </w:tcBorders>
            <w:shd w:val="clear" w:color="auto" w:fill="auto"/>
            <w:hideMark/>
          </w:tcPr>
          <w:p w14:paraId="056ED43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(CATT)</w:t>
            </w:r>
          </w:p>
        </w:tc>
        <w:tc>
          <w:tcPr>
            <w:tcW w:w="758" w:type="dxa"/>
            <w:tcBorders>
              <w:top w:val="nil"/>
              <w:left w:val="nil"/>
              <w:bottom w:val="single" w:sz="4" w:space="0" w:color="auto"/>
              <w:right w:val="single" w:sz="4" w:space="0" w:color="auto"/>
            </w:tcBorders>
            <w:shd w:val="clear" w:color="auto" w:fill="auto"/>
            <w:hideMark/>
          </w:tcPr>
          <w:p w14:paraId="07CEEA1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27F828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63ACCD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8D19B6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5.22.3</w:t>
            </w:r>
          </w:p>
        </w:tc>
        <w:tc>
          <w:tcPr>
            <w:tcW w:w="829" w:type="dxa"/>
            <w:tcBorders>
              <w:top w:val="nil"/>
              <w:left w:val="nil"/>
              <w:bottom w:val="single" w:sz="4" w:space="0" w:color="auto"/>
              <w:right w:val="single" w:sz="4" w:space="0" w:color="auto"/>
            </w:tcBorders>
            <w:shd w:val="clear" w:color="auto" w:fill="auto"/>
            <w:hideMark/>
          </w:tcPr>
          <w:p w14:paraId="2C4411A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4A659C24" w14:textId="3960C32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E44489C"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7C44D5E"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R4-2317260</w:t>
            </w:r>
          </w:p>
        </w:tc>
        <w:tc>
          <w:tcPr>
            <w:tcW w:w="1948" w:type="dxa"/>
            <w:tcBorders>
              <w:top w:val="nil"/>
              <w:left w:val="nil"/>
              <w:bottom w:val="single" w:sz="4" w:space="0" w:color="auto"/>
              <w:right w:val="single" w:sz="4" w:space="0" w:color="auto"/>
            </w:tcBorders>
            <w:shd w:val="clear" w:color="auto" w:fill="auto"/>
            <w:hideMark/>
          </w:tcPr>
          <w:p w14:paraId="40D90C5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[108-bis][137] NR_MC_enh_UERF</w:t>
            </w:r>
          </w:p>
        </w:tc>
        <w:tc>
          <w:tcPr>
            <w:tcW w:w="902" w:type="dxa"/>
            <w:tcBorders>
              <w:top w:val="nil"/>
              <w:left w:val="nil"/>
              <w:bottom w:val="single" w:sz="4" w:space="0" w:color="auto"/>
              <w:right w:val="single" w:sz="4" w:space="0" w:color="auto"/>
            </w:tcBorders>
            <w:shd w:val="clear" w:color="auto" w:fill="auto"/>
            <w:hideMark/>
          </w:tcPr>
          <w:p w14:paraId="61BBC69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(China Telecom)</w:t>
            </w:r>
          </w:p>
        </w:tc>
        <w:tc>
          <w:tcPr>
            <w:tcW w:w="758" w:type="dxa"/>
            <w:tcBorders>
              <w:top w:val="nil"/>
              <w:left w:val="nil"/>
              <w:bottom w:val="single" w:sz="4" w:space="0" w:color="auto"/>
              <w:right w:val="single" w:sz="4" w:space="0" w:color="auto"/>
            </w:tcBorders>
            <w:shd w:val="clear" w:color="auto" w:fill="auto"/>
            <w:hideMark/>
          </w:tcPr>
          <w:p w14:paraId="7BBF60C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7F0BA2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921B6B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4D6A866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5.23.5</w:t>
            </w:r>
          </w:p>
        </w:tc>
        <w:tc>
          <w:tcPr>
            <w:tcW w:w="829" w:type="dxa"/>
            <w:tcBorders>
              <w:top w:val="nil"/>
              <w:left w:val="nil"/>
              <w:bottom w:val="single" w:sz="4" w:space="0" w:color="auto"/>
              <w:right w:val="single" w:sz="4" w:space="0" w:color="auto"/>
            </w:tcBorders>
            <w:shd w:val="clear" w:color="auto" w:fill="auto"/>
            <w:hideMark/>
          </w:tcPr>
          <w:p w14:paraId="0AB22E8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0AFAB1C" w14:textId="502C8F2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E26B684"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CA250D4"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R4-2317261</w:t>
            </w:r>
          </w:p>
        </w:tc>
        <w:tc>
          <w:tcPr>
            <w:tcW w:w="1948" w:type="dxa"/>
            <w:tcBorders>
              <w:top w:val="nil"/>
              <w:left w:val="nil"/>
              <w:bottom w:val="single" w:sz="4" w:space="0" w:color="auto"/>
              <w:right w:val="single" w:sz="4" w:space="0" w:color="auto"/>
            </w:tcBorders>
            <w:shd w:val="clear" w:color="auto" w:fill="auto"/>
            <w:hideMark/>
          </w:tcPr>
          <w:p w14:paraId="3A03AB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[108-bis][138] NR_NTN_enh_UERF</w:t>
            </w:r>
          </w:p>
        </w:tc>
        <w:tc>
          <w:tcPr>
            <w:tcW w:w="902" w:type="dxa"/>
            <w:tcBorders>
              <w:top w:val="nil"/>
              <w:left w:val="nil"/>
              <w:bottom w:val="single" w:sz="4" w:space="0" w:color="auto"/>
              <w:right w:val="single" w:sz="4" w:space="0" w:color="auto"/>
            </w:tcBorders>
            <w:shd w:val="clear" w:color="auto" w:fill="auto"/>
            <w:hideMark/>
          </w:tcPr>
          <w:p w14:paraId="39E1FE8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(ZTE)</w:t>
            </w:r>
          </w:p>
        </w:tc>
        <w:tc>
          <w:tcPr>
            <w:tcW w:w="758" w:type="dxa"/>
            <w:tcBorders>
              <w:top w:val="nil"/>
              <w:left w:val="nil"/>
              <w:bottom w:val="single" w:sz="4" w:space="0" w:color="auto"/>
              <w:right w:val="single" w:sz="4" w:space="0" w:color="auto"/>
            </w:tcBorders>
            <w:shd w:val="clear" w:color="auto" w:fill="auto"/>
            <w:hideMark/>
          </w:tcPr>
          <w:p w14:paraId="2DEE904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422E59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9CDAE5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22A6F29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5.26.9</w:t>
            </w:r>
          </w:p>
        </w:tc>
        <w:tc>
          <w:tcPr>
            <w:tcW w:w="829" w:type="dxa"/>
            <w:tcBorders>
              <w:top w:val="nil"/>
              <w:left w:val="nil"/>
              <w:bottom w:val="single" w:sz="4" w:space="0" w:color="auto"/>
              <w:right w:val="single" w:sz="4" w:space="0" w:color="auto"/>
            </w:tcBorders>
            <w:shd w:val="clear" w:color="auto" w:fill="auto"/>
            <w:hideMark/>
          </w:tcPr>
          <w:p w14:paraId="79B5454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3A306886" w14:textId="6B10E8D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6C7911DA"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E34DDFD"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R4-2317262</w:t>
            </w:r>
          </w:p>
        </w:tc>
        <w:tc>
          <w:tcPr>
            <w:tcW w:w="1948" w:type="dxa"/>
            <w:tcBorders>
              <w:top w:val="nil"/>
              <w:left w:val="nil"/>
              <w:bottom w:val="single" w:sz="4" w:space="0" w:color="auto"/>
              <w:right w:val="single" w:sz="4" w:space="0" w:color="auto"/>
            </w:tcBorders>
            <w:shd w:val="clear" w:color="auto" w:fill="auto"/>
            <w:hideMark/>
          </w:tcPr>
          <w:p w14:paraId="2D350C7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[108-bis][139] NR_cov_enh2_part1</w:t>
            </w:r>
          </w:p>
        </w:tc>
        <w:tc>
          <w:tcPr>
            <w:tcW w:w="902" w:type="dxa"/>
            <w:tcBorders>
              <w:top w:val="nil"/>
              <w:left w:val="nil"/>
              <w:bottom w:val="single" w:sz="4" w:space="0" w:color="auto"/>
              <w:right w:val="single" w:sz="4" w:space="0" w:color="auto"/>
            </w:tcBorders>
            <w:shd w:val="clear" w:color="auto" w:fill="auto"/>
            <w:hideMark/>
          </w:tcPr>
          <w:p w14:paraId="672B73F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090BA81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1F3B3A8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E4199F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5BCB7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5.27.3</w:t>
            </w:r>
          </w:p>
        </w:tc>
        <w:tc>
          <w:tcPr>
            <w:tcW w:w="829" w:type="dxa"/>
            <w:tcBorders>
              <w:top w:val="nil"/>
              <w:left w:val="nil"/>
              <w:bottom w:val="single" w:sz="4" w:space="0" w:color="auto"/>
              <w:right w:val="single" w:sz="4" w:space="0" w:color="auto"/>
            </w:tcBorders>
            <w:shd w:val="clear" w:color="auto" w:fill="auto"/>
            <w:hideMark/>
          </w:tcPr>
          <w:p w14:paraId="63CA466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1FAC589" w14:textId="77777777" w:rsidR="00112DB7" w:rsidRPr="00112DB7" w:rsidRDefault="00112DB7" w:rsidP="00485233">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 </w:t>
            </w:r>
          </w:p>
        </w:tc>
      </w:tr>
      <w:tr w:rsidR="00112DB7" w:rsidRPr="00112DB7" w14:paraId="759A7F75"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7BAEC669"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R4-2317263</w:t>
            </w:r>
          </w:p>
        </w:tc>
        <w:tc>
          <w:tcPr>
            <w:tcW w:w="1948" w:type="dxa"/>
            <w:tcBorders>
              <w:top w:val="nil"/>
              <w:left w:val="nil"/>
              <w:bottom w:val="single" w:sz="4" w:space="0" w:color="auto"/>
              <w:right w:val="single" w:sz="4" w:space="0" w:color="auto"/>
            </w:tcBorders>
            <w:shd w:val="clear" w:color="auto" w:fill="auto"/>
            <w:hideMark/>
          </w:tcPr>
          <w:p w14:paraId="7AFEB1D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[108-bis][140] NR_cov_enh2_part2</w:t>
            </w:r>
          </w:p>
        </w:tc>
        <w:tc>
          <w:tcPr>
            <w:tcW w:w="902" w:type="dxa"/>
            <w:tcBorders>
              <w:top w:val="nil"/>
              <w:left w:val="nil"/>
              <w:bottom w:val="single" w:sz="4" w:space="0" w:color="auto"/>
              <w:right w:val="single" w:sz="4" w:space="0" w:color="auto"/>
            </w:tcBorders>
            <w:shd w:val="clear" w:color="auto" w:fill="auto"/>
            <w:hideMark/>
          </w:tcPr>
          <w:p w14:paraId="17F95D2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54773EC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7DAFB55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8CE0B5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3964FB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5.27.3</w:t>
            </w:r>
          </w:p>
        </w:tc>
        <w:tc>
          <w:tcPr>
            <w:tcW w:w="829" w:type="dxa"/>
            <w:tcBorders>
              <w:top w:val="nil"/>
              <w:left w:val="nil"/>
              <w:bottom w:val="single" w:sz="4" w:space="0" w:color="auto"/>
              <w:right w:val="single" w:sz="4" w:space="0" w:color="auto"/>
            </w:tcBorders>
            <w:shd w:val="clear" w:color="auto" w:fill="auto"/>
            <w:hideMark/>
          </w:tcPr>
          <w:p w14:paraId="687C048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78C696F7" w14:textId="587DBEE3"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1708885B" w14:textId="77777777" w:rsidTr="00485233">
        <w:trPr>
          <w:trHeight w:val="1080"/>
        </w:trPr>
        <w:tc>
          <w:tcPr>
            <w:tcW w:w="829" w:type="dxa"/>
            <w:tcBorders>
              <w:top w:val="nil"/>
              <w:left w:val="single" w:sz="4" w:space="0" w:color="auto"/>
              <w:bottom w:val="single" w:sz="4" w:space="0" w:color="auto"/>
              <w:right w:val="single" w:sz="4" w:space="0" w:color="auto"/>
            </w:tcBorders>
            <w:shd w:val="clear" w:color="auto" w:fill="auto"/>
            <w:hideMark/>
          </w:tcPr>
          <w:p w14:paraId="4318A3E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R4-2317264</w:t>
            </w:r>
          </w:p>
        </w:tc>
        <w:tc>
          <w:tcPr>
            <w:tcW w:w="1948" w:type="dxa"/>
            <w:tcBorders>
              <w:top w:val="nil"/>
              <w:left w:val="nil"/>
              <w:bottom w:val="single" w:sz="4" w:space="0" w:color="auto"/>
              <w:right w:val="single" w:sz="4" w:space="0" w:color="auto"/>
            </w:tcBorders>
            <w:shd w:val="clear" w:color="auto" w:fill="auto"/>
            <w:hideMark/>
          </w:tcPr>
          <w:p w14:paraId="23551DF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[108-bis][141] NR_MIMO_evo_DL_UL_UERF</w:t>
            </w:r>
          </w:p>
        </w:tc>
        <w:tc>
          <w:tcPr>
            <w:tcW w:w="902" w:type="dxa"/>
            <w:tcBorders>
              <w:top w:val="nil"/>
              <w:left w:val="nil"/>
              <w:bottom w:val="single" w:sz="4" w:space="0" w:color="auto"/>
              <w:right w:val="single" w:sz="4" w:space="0" w:color="auto"/>
            </w:tcBorders>
            <w:shd w:val="clear" w:color="auto" w:fill="auto"/>
            <w:hideMark/>
          </w:tcPr>
          <w:p w14:paraId="136ADA3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(Samsung)</w:t>
            </w:r>
          </w:p>
        </w:tc>
        <w:tc>
          <w:tcPr>
            <w:tcW w:w="758" w:type="dxa"/>
            <w:tcBorders>
              <w:top w:val="nil"/>
              <w:left w:val="nil"/>
              <w:bottom w:val="single" w:sz="4" w:space="0" w:color="auto"/>
              <w:right w:val="single" w:sz="4" w:space="0" w:color="auto"/>
            </w:tcBorders>
            <w:shd w:val="clear" w:color="auto" w:fill="auto"/>
            <w:hideMark/>
          </w:tcPr>
          <w:p w14:paraId="0542D2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FA3224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606780A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DC00FD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5.29.5</w:t>
            </w:r>
          </w:p>
        </w:tc>
        <w:tc>
          <w:tcPr>
            <w:tcW w:w="829" w:type="dxa"/>
            <w:tcBorders>
              <w:top w:val="nil"/>
              <w:left w:val="nil"/>
              <w:bottom w:val="single" w:sz="4" w:space="0" w:color="auto"/>
              <w:right w:val="single" w:sz="4" w:space="0" w:color="auto"/>
            </w:tcBorders>
            <w:shd w:val="clear" w:color="auto" w:fill="auto"/>
            <w:hideMark/>
          </w:tcPr>
          <w:p w14:paraId="4C2C7E4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1F5353E" w14:textId="02C2AE1F"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E1CAA6B"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3D63D610"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R4-2317265</w:t>
            </w:r>
          </w:p>
        </w:tc>
        <w:tc>
          <w:tcPr>
            <w:tcW w:w="1948" w:type="dxa"/>
            <w:tcBorders>
              <w:top w:val="nil"/>
              <w:left w:val="nil"/>
              <w:bottom w:val="single" w:sz="4" w:space="0" w:color="auto"/>
              <w:right w:val="single" w:sz="4" w:space="0" w:color="auto"/>
            </w:tcBorders>
            <w:shd w:val="clear" w:color="auto" w:fill="auto"/>
            <w:hideMark/>
          </w:tcPr>
          <w:p w14:paraId="3A17F6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[108-bis][142] NR_SL_enh2_UERF_part1</w:t>
            </w:r>
          </w:p>
        </w:tc>
        <w:tc>
          <w:tcPr>
            <w:tcW w:w="902" w:type="dxa"/>
            <w:tcBorders>
              <w:top w:val="nil"/>
              <w:left w:val="nil"/>
              <w:bottom w:val="single" w:sz="4" w:space="0" w:color="auto"/>
              <w:right w:val="single" w:sz="4" w:space="0" w:color="auto"/>
            </w:tcBorders>
            <w:shd w:val="clear" w:color="auto" w:fill="auto"/>
            <w:hideMark/>
          </w:tcPr>
          <w:p w14:paraId="44652D1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(OPPO)</w:t>
            </w:r>
          </w:p>
        </w:tc>
        <w:tc>
          <w:tcPr>
            <w:tcW w:w="758" w:type="dxa"/>
            <w:tcBorders>
              <w:top w:val="nil"/>
              <w:left w:val="nil"/>
              <w:bottom w:val="single" w:sz="4" w:space="0" w:color="auto"/>
              <w:right w:val="single" w:sz="4" w:space="0" w:color="auto"/>
            </w:tcBorders>
            <w:shd w:val="clear" w:color="auto" w:fill="auto"/>
            <w:hideMark/>
          </w:tcPr>
          <w:p w14:paraId="78805BF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F54256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A2C068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603841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5FEE794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AAEC732" w14:textId="019E9F87"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5EC7628"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2CC2C23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R4-2317266</w:t>
            </w:r>
          </w:p>
        </w:tc>
        <w:tc>
          <w:tcPr>
            <w:tcW w:w="1948" w:type="dxa"/>
            <w:tcBorders>
              <w:top w:val="nil"/>
              <w:left w:val="nil"/>
              <w:bottom w:val="single" w:sz="4" w:space="0" w:color="auto"/>
              <w:right w:val="single" w:sz="4" w:space="0" w:color="auto"/>
            </w:tcBorders>
            <w:shd w:val="clear" w:color="auto" w:fill="auto"/>
            <w:hideMark/>
          </w:tcPr>
          <w:p w14:paraId="46A238E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[108-bis][143] NR_SL_enh2_UERF_part2</w:t>
            </w:r>
          </w:p>
        </w:tc>
        <w:tc>
          <w:tcPr>
            <w:tcW w:w="902" w:type="dxa"/>
            <w:tcBorders>
              <w:top w:val="nil"/>
              <w:left w:val="nil"/>
              <w:bottom w:val="single" w:sz="4" w:space="0" w:color="auto"/>
              <w:right w:val="single" w:sz="4" w:space="0" w:color="auto"/>
            </w:tcBorders>
            <w:shd w:val="clear" w:color="auto" w:fill="auto"/>
            <w:hideMark/>
          </w:tcPr>
          <w:p w14:paraId="586E169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(LGE)</w:t>
            </w:r>
          </w:p>
        </w:tc>
        <w:tc>
          <w:tcPr>
            <w:tcW w:w="758" w:type="dxa"/>
            <w:tcBorders>
              <w:top w:val="nil"/>
              <w:left w:val="nil"/>
              <w:bottom w:val="single" w:sz="4" w:space="0" w:color="auto"/>
              <w:right w:val="single" w:sz="4" w:space="0" w:color="auto"/>
            </w:tcBorders>
            <w:shd w:val="clear" w:color="auto" w:fill="auto"/>
            <w:hideMark/>
          </w:tcPr>
          <w:p w14:paraId="12647CF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3419C8D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C3BEA0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18CFDC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18F0BE32"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66BD4427" w14:textId="3D5A9D5E"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766DDB06"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5B7DA091"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lastRenderedPageBreak/>
              <w:t>R4-2317267</w:t>
            </w:r>
          </w:p>
        </w:tc>
        <w:tc>
          <w:tcPr>
            <w:tcW w:w="1948" w:type="dxa"/>
            <w:tcBorders>
              <w:top w:val="nil"/>
              <w:left w:val="nil"/>
              <w:bottom w:val="single" w:sz="4" w:space="0" w:color="auto"/>
              <w:right w:val="single" w:sz="4" w:space="0" w:color="auto"/>
            </w:tcBorders>
            <w:shd w:val="clear" w:color="auto" w:fill="auto"/>
            <w:hideMark/>
          </w:tcPr>
          <w:p w14:paraId="7D85B1D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[108-bis][144] NR_SL_enh2_UERF_part3</w:t>
            </w:r>
          </w:p>
        </w:tc>
        <w:tc>
          <w:tcPr>
            <w:tcW w:w="902" w:type="dxa"/>
            <w:tcBorders>
              <w:top w:val="nil"/>
              <w:left w:val="nil"/>
              <w:bottom w:val="single" w:sz="4" w:space="0" w:color="auto"/>
              <w:right w:val="single" w:sz="4" w:space="0" w:color="auto"/>
            </w:tcBorders>
            <w:shd w:val="clear" w:color="auto" w:fill="auto"/>
            <w:hideMark/>
          </w:tcPr>
          <w:p w14:paraId="0D03824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5AA9D89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40E75A9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068C54F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50A43A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5.30.6</w:t>
            </w:r>
          </w:p>
        </w:tc>
        <w:tc>
          <w:tcPr>
            <w:tcW w:w="829" w:type="dxa"/>
            <w:tcBorders>
              <w:top w:val="nil"/>
              <w:left w:val="nil"/>
              <w:bottom w:val="single" w:sz="4" w:space="0" w:color="auto"/>
              <w:right w:val="single" w:sz="4" w:space="0" w:color="auto"/>
            </w:tcBorders>
            <w:shd w:val="clear" w:color="auto" w:fill="auto"/>
            <w:hideMark/>
          </w:tcPr>
          <w:p w14:paraId="4777925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5134ECD0" w14:textId="25C9198A"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39249822"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6F7871DC"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R4-2317268</w:t>
            </w:r>
          </w:p>
        </w:tc>
        <w:tc>
          <w:tcPr>
            <w:tcW w:w="1948" w:type="dxa"/>
            <w:tcBorders>
              <w:top w:val="nil"/>
              <w:left w:val="nil"/>
              <w:bottom w:val="single" w:sz="4" w:space="0" w:color="auto"/>
              <w:right w:val="single" w:sz="4" w:space="0" w:color="auto"/>
            </w:tcBorders>
            <w:shd w:val="clear" w:color="auto" w:fill="auto"/>
            <w:hideMark/>
          </w:tcPr>
          <w:p w14:paraId="7AB4E85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[108-bis][145] NR_redcap_enh_UERF</w:t>
            </w:r>
          </w:p>
        </w:tc>
        <w:tc>
          <w:tcPr>
            <w:tcW w:w="902" w:type="dxa"/>
            <w:tcBorders>
              <w:top w:val="nil"/>
              <w:left w:val="nil"/>
              <w:bottom w:val="single" w:sz="4" w:space="0" w:color="auto"/>
              <w:right w:val="single" w:sz="4" w:space="0" w:color="auto"/>
            </w:tcBorders>
            <w:shd w:val="clear" w:color="auto" w:fill="auto"/>
            <w:hideMark/>
          </w:tcPr>
          <w:p w14:paraId="0942A00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(Ericsson)</w:t>
            </w:r>
          </w:p>
        </w:tc>
        <w:tc>
          <w:tcPr>
            <w:tcW w:w="758" w:type="dxa"/>
            <w:tcBorders>
              <w:top w:val="nil"/>
              <w:left w:val="nil"/>
              <w:bottom w:val="single" w:sz="4" w:space="0" w:color="auto"/>
              <w:right w:val="single" w:sz="4" w:space="0" w:color="auto"/>
            </w:tcBorders>
            <w:shd w:val="clear" w:color="auto" w:fill="auto"/>
            <w:hideMark/>
          </w:tcPr>
          <w:p w14:paraId="5C023CEE"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CE8511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77D0A3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72FDFF20"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5.31.3</w:t>
            </w:r>
          </w:p>
        </w:tc>
        <w:tc>
          <w:tcPr>
            <w:tcW w:w="829" w:type="dxa"/>
            <w:tcBorders>
              <w:top w:val="nil"/>
              <w:left w:val="nil"/>
              <w:bottom w:val="single" w:sz="4" w:space="0" w:color="auto"/>
              <w:right w:val="single" w:sz="4" w:space="0" w:color="auto"/>
            </w:tcBorders>
            <w:shd w:val="clear" w:color="auto" w:fill="auto"/>
            <w:hideMark/>
          </w:tcPr>
          <w:p w14:paraId="15316756"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35619B2" w14:textId="5853E6C6"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221A4A5D"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BED1B5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R4-2317269</w:t>
            </w:r>
          </w:p>
        </w:tc>
        <w:tc>
          <w:tcPr>
            <w:tcW w:w="1948" w:type="dxa"/>
            <w:tcBorders>
              <w:top w:val="nil"/>
              <w:left w:val="nil"/>
              <w:bottom w:val="single" w:sz="4" w:space="0" w:color="auto"/>
              <w:right w:val="single" w:sz="4" w:space="0" w:color="auto"/>
            </w:tcBorders>
            <w:shd w:val="clear" w:color="auto" w:fill="auto"/>
            <w:hideMark/>
          </w:tcPr>
          <w:p w14:paraId="623F451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[108-bis][146] Netw_Energy_NR</w:t>
            </w:r>
          </w:p>
        </w:tc>
        <w:tc>
          <w:tcPr>
            <w:tcW w:w="902" w:type="dxa"/>
            <w:tcBorders>
              <w:top w:val="nil"/>
              <w:left w:val="nil"/>
              <w:bottom w:val="single" w:sz="4" w:space="0" w:color="auto"/>
              <w:right w:val="single" w:sz="4" w:space="0" w:color="auto"/>
            </w:tcBorders>
            <w:shd w:val="clear" w:color="auto" w:fill="auto"/>
            <w:hideMark/>
          </w:tcPr>
          <w:p w14:paraId="3049F3FF"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(Huawei)</w:t>
            </w:r>
          </w:p>
        </w:tc>
        <w:tc>
          <w:tcPr>
            <w:tcW w:w="758" w:type="dxa"/>
            <w:tcBorders>
              <w:top w:val="nil"/>
              <w:left w:val="nil"/>
              <w:bottom w:val="single" w:sz="4" w:space="0" w:color="auto"/>
              <w:right w:val="single" w:sz="4" w:space="0" w:color="auto"/>
            </w:tcBorders>
            <w:shd w:val="clear" w:color="auto" w:fill="auto"/>
            <w:hideMark/>
          </w:tcPr>
          <w:p w14:paraId="20224E69"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F26E4A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721E40E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DAC587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5.34.6</w:t>
            </w:r>
          </w:p>
        </w:tc>
        <w:tc>
          <w:tcPr>
            <w:tcW w:w="829" w:type="dxa"/>
            <w:tcBorders>
              <w:top w:val="nil"/>
              <w:left w:val="nil"/>
              <w:bottom w:val="single" w:sz="4" w:space="0" w:color="auto"/>
              <w:right w:val="single" w:sz="4" w:space="0" w:color="auto"/>
            </w:tcBorders>
            <w:shd w:val="clear" w:color="auto" w:fill="auto"/>
            <w:hideMark/>
          </w:tcPr>
          <w:p w14:paraId="27CA03B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0BFDC925" w14:textId="2EE59448"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43A91DC0" w14:textId="77777777" w:rsidTr="00485233">
        <w:trPr>
          <w:trHeight w:val="720"/>
        </w:trPr>
        <w:tc>
          <w:tcPr>
            <w:tcW w:w="829" w:type="dxa"/>
            <w:tcBorders>
              <w:top w:val="nil"/>
              <w:left w:val="single" w:sz="4" w:space="0" w:color="auto"/>
              <w:bottom w:val="single" w:sz="4" w:space="0" w:color="auto"/>
              <w:right w:val="single" w:sz="4" w:space="0" w:color="auto"/>
            </w:tcBorders>
            <w:shd w:val="clear" w:color="auto" w:fill="auto"/>
            <w:hideMark/>
          </w:tcPr>
          <w:p w14:paraId="65A394EB"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R4-2317270</w:t>
            </w:r>
          </w:p>
        </w:tc>
        <w:tc>
          <w:tcPr>
            <w:tcW w:w="1948" w:type="dxa"/>
            <w:tcBorders>
              <w:top w:val="nil"/>
              <w:left w:val="nil"/>
              <w:bottom w:val="single" w:sz="4" w:space="0" w:color="auto"/>
              <w:right w:val="single" w:sz="4" w:space="0" w:color="auto"/>
            </w:tcBorders>
            <w:shd w:val="clear" w:color="auto" w:fill="auto"/>
            <w:hideMark/>
          </w:tcPr>
          <w:p w14:paraId="4F94F1F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[108-bis][147] NR_LTE_UAV</w:t>
            </w:r>
          </w:p>
        </w:tc>
        <w:tc>
          <w:tcPr>
            <w:tcW w:w="902" w:type="dxa"/>
            <w:tcBorders>
              <w:top w:val="nil"/>
              <w:left w:val="nil"/>
              <w:bottom w:val="single" w:sz="4" w:space="0" w:color="auto"/>
              <w:right w:val="single" w:sz="4" w:space="0" w:color="auto"/>
            </w:tcBorders>
            <w:shd w:val="clear" w:color="auto" w:fill="auto"/>
            <w:hideMark/>
          </w:tcPr>
          <w:p w14:paraId="201418A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(Nokia)</w:t>
            </w:r>
          </w:p>
        </w:tc>
        <w:tc>
          <w:tcPr>
            <w:tcW w:w="758" w:type="dxa"/>
            <w:tcBorders>
              <w:top w:val="nil"/>
              <w:left w:val="nil"/>
              <w:bottom w:val="single" w:sz="4" w:space="0" w:color="auto"/>
              <w:right w:val="single" w:sz="4" w:space="0" w:color="auto"/>
            </w:tcBorders>
            <w:shd w:val="clear" w:color="auto" w:fill="auto"/>
            <w:hideMark/>
          </w:tcPr>
          <w:p w14:paraId="3E01A84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60A1E384"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3DA2277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10D15C13"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5.35.3</w:t>
            </w:r>
          </w:p>
        </w:tc>
        <w:tc>
          <w:tcPr>
            <w:tcW w:w="829" w:type="dxa"/>
            <w:tcBorders>
              <w:top w:val="nil"/>
              <w:left w:val="nil"/>
              <w:bottom w:val="single" w:sz="4" w:space="0" w:color="auto"/>
              <w:right w:val="single" w:sz="4" w:space="0" w:color="auto"/>
            </w:tcBorders>
            <w:shd w:val="clear" w:color="auto" w:fill="auto"/>
            <w:hideMark/>
          </w:tcPr>
          <w:p w14:paraId="4AC5F5D5"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774B74F" w14:textId="38765D22"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r w:rsidR="00112DB7" w:rsidRPr="00112DB7" w14:paraId="04622B50" w14:textId="77777777" w:rsidTr="00485233">
        <w:trPr>
          <w:trHeight w:val="900"/>
        </w:trPr>
        <w:tc>
          <w:tcPr>
            <w:tcW w:w="829" w:type="dxa"/>
            <w:tcBorders>
              <w:top w:val="nil"/>
              <w:left w:val="single" w:sz="4" w:space="0" w:color="auto"/>
              <w:bottom w:val="single" w:sz="4" w:space="0" w:color="auto"/>
              <w:right w:val="single" w:sz="4" w:space="0" w:color="auto"/>
            </w:tcBorders>
            <w:shd w:val="clear" w:color="auto" w:fill="auto"/>
            <w:hideMark/>
          </w:tcPr>
          <w:p w14:paraId="49E7369A" w14:textId="77777777" w:rsidR="00112DB7" w:rsidRPr="00112DB7" w:rsidRDefault="00112DB7" w:rsidP="00112DB7">
            <w:pPr>
              <w:overflowPunct/>
              <w:autoSpaceDE/>
              <w:autoSpaceDN/>
              <w:adjustRightInd/>
              <w:spacing w:after="0"/>
              <w:textAlignment w:val="auto"/>
              <w:rPr>
                <w:rFonts w:ascii="Arial" w:hAnsi="Arial" w:cs="Arial"/>
                <w:color w:val="000000"/>
                <w:sz w:val="14"/>
                <w:szCs w:val="14"/>
              </w:rPr>
            </w:pPr>
            <w:r w:rsidRPr="00112DB7">
              <w:rPr>
                <w:rFonts w:ascii="Arial" w:hAnsi="Arial" w:cs="Arial"/>
                <w:color w:val="000000"/>
                <w:sz w:val="14"/>
                <w:szCs w:val="14"/>
              </w:rPr>
              <w:t>R4-2317271</w:t>
            </w:r>
          </w:p>
        </w:tc>
        <w:tc>
          <w:tcPr>
            <w:tcW w:w="1948" w:type="dxa"/>
            <w:tcBorders>
              <w:top w:val="nil"/>
              <w:left w:val="nil"/>
              <w:bottom w:val="single" w:sz="4" w:space="0" w:color="auto"/>
              <w:right w:val="single" w:sz="4" w:space="0" w:color="auto"/>
            </w:tcBorders>
            <w:shd w:val="clear" w:color="auto" w:fill="auto"/>
            <w:hideMark/>
          </w:tcPr>
          <w:p w14:paraId="46268258"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Topic summary for [108-bis][148] NR_reply_LS_UE_RF</w:t>
            </w:r>
          </w:p>
        </w:tc>
        <w:tc>
          <w:tcPr>
            <w:tcW w:w="902" w:type="dxa"/>
            <w:tcBorders>
              <w:top w:val="nil"/>
              <w:left w:val="nil"/>
              <w:bottom w:val="single" w:sz="4" w:space="0" w:color="auto"/>
              <w:right w:val="single" w:sz="4" w:space="0" w:color="auto"/>
            </w:tcBorders>
            <w:shd w:val="clear" w:color="auto" w:fill="auto"/>
            <w:hideMark/>
          </w:tcPr>
          <w:p w14:paraId="4E633FFC"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Moderator (Apple)</w:t>
            </w:r>
          </w:p>
        </w:tc>
        <w:tc>
          <w:tcPr>
            <w:tcW w:w="758" w:type="dxa"/>
            <w:tcBorders>
              <w:top w:val="nil"/>
              <w:left w:val="nil"/>
              <w:bottom w:val="single" w:sz="4" w:space="0" w:color="auto"/>
              <w:right w:val="single" w:sz="4" w:space="0" w:color="auto"/>
            </w:tcBorders>
            <w:shd w:val="clear" w:color="auto" w:fill="auto"/>
            <w:hideMark/>
          </w:tcPr>
          <w:p w14:paraId="509A9477"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other</w:t>
            </w:r>
          </w:p>
        </w:tc>
        <w:tc>
          <w:tcPr>
            <w:tcW w:w="879" w:type="dxa"/>
            <w:tcBorders>
              <w:top w:val="nil"/>
              <w:left w:val="nil"/>
              <w:bottom w:val="single" w:sz="4" w:space="0" w:color="auto"/>
              <w:right w:val="single" w:sz="4" w:space="0" w:color="auto"/>
            </w:tcBorders>
            <w:shd w:val="clear" w:color="auto" w:fill="auto"/>
            <w:hideMark/>
          </w:tcPr>
          <w:p w14:paraId="553E84FA"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Information</w:t>
            </w:r>
          </w:p>
        </w:tc>
        <w:tc>
          <w:tcPr>
            <w:tcW w:w="836" w:type="dxa"/>
            <w:tcBorders>
              <w:top w:val="nil"/>
              <w:left w:val="nil"/>
              <w:bottom w:val="single" w:sz="4" w:space="0" w:color="auto"/>
              <w:right w:val="single" w:sz="4" w:space="0" w:color="auto"/>
            </w:tcBorders>
            <w:shd w:val="clear" w:color="auto" w:fill="auto"/>
            <w:hideMark/>
          </w:tcPr>
          <w:p w14:paraId="5A804C4D"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[108-bis][100] Main Session</w:t>
            </w:r>
          </w:p>
        </w:tc>
        <w:tc>
          <w:tcPr>
            <w:tcW w:w="818" w:type="dxa"/>
            <w:tcBorders>
              <w:top w:val="nil"/>
              <w:left w:val="nil"/>
              <w:bottom w:val="single" w:sz="4" w:space="0" w:color="auto"/>
              <w:right w:val="single" w:sz="4" w:space="0" w:color="auto"/>
            </w:tcBorders>
            <w:shd w:val="clear" w:color="auto" w:fill="auto"/>
            <w:hideMark/>
          </w:tcPr>
          <w:p w14:paraId="06FC0BE1"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7.4</w:t>
            </w:r>
          </w:p>
        </w:tc>
        <w:tc>
          <w:tcPr>
            <w:tcW w:w="829" w:type="dxa"/>
            <w:tcBorders>
              <w:top w:val="nil"/>
              <w:left w:val="nil"/>
              <w:bottom w:val="single" w:sz="4" w:space="0" w:color="auto"/>
              <w:right w:val="single" w:sz="4" w:space="0" w:color="auto"/>
            </w:tcBorders>
            <w:shd w:val="clear" w:color="auto" w:fill="auto"/>
            <w:hideMark/>
          </w:tcPr>
          <w:p w14:paraId="0E606B6B" w14:textId="77777777" w:rsidR="00112DB7" w:rsidRPr="00112DB7" w:rsidRDefault="00112DB7" w:rsidP="00112DB7">
            <w:pPr>
              <w:overflowPunct/>
              <w:autoSpaceDE/>
              <w:autoSpaceDN/>
              <w:adjustRightInd/>
              <w:spacing w:after="0"/>
              <w:textAlignment w:val="auto"/>
              <w:rPr>
                <w:rFonts w:ascii="Arial" w:hAnsi="Arial" w:cs="Arial"/>
                <w:sz w:val="14"/>
                <w:szCs w:val="14"/>
              </w:rPr>
            </w:pPr>
            <w:r w:rsidRPr="00112DB7">
              <w:rPr>
                <w:rFonts w:ascii="Arial" w:hAnsi="Arial" w:cs="Arial"/>
                <w:sz w:val="14"/>
                <w:szCs w:val="14"/>
              </w:rPr>
              <w:t>reserved</w:t>
            </w:r>
          </w:p>
        </w:tc>
        <w:tc>
          <w:tcPr>
            <w:tcW w:w="841" w:type="dxa"/>
            <w:tcBorders>
              <w:top w:val="nil"/>
              <w:left w:val="nil"/>
              <w:bottom w:val="single" w:sz="4" w:space="0" w:color="auto"/>
              <w:right w:val="single" w:sz="4" w:space="0" w:color="auto"/>
            </w:tcBorders>
            <w:shd w:val="clear" w:color="auto" w:fill="auto"/>
            <w:noWrap/>
            <w:hideMark/>
          </w:tcPr>
          <w:p w14:paraId="24058F96" w14:textId="2FDFA610" w:rsidR="00112DB7" w:rsidRPr="00112DB7" w:rsidRDefault="00112DB7" w:rsidP="00485233">
            <w:pPr>
              <w:overflowPunct/>
              <w:autoSpaceDE/>
              <w:autoSpaceDN/>
              <w:adjustRightInd/>
              <w:spacing w:after="0"/>
              <w:textAlignment w:val="auto"/>
              <w:rPr>
                <w:rFonts w:ascii="Arial" w:hAnsi="Arial" w:cs="Arial"/>
                <w:color w:val="000000"/>
                <w:sz w:val="14"/>
                <w:szCs w:val="14"/>
              </w:rPr>
            </w:pPr>
          </w:p>
        </w:tc>
      </w:tr>
    </w:tbl>
    <w:p w14:paraId="0EE64EA2" w14:textId="77777777" w:rsidR="00112DB7" w:rsidRDefault="00112DB7" w:rsidP="00F6647D"/>
    <w:p w14:paraId="4D5D0628"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35557675" w14:textId="1CB3CCF0" w:rsidR="00F6647D" w:rsidRDefault="00F6647D" w:rsidP="00F6647D">
      <w:pPr>
        <w:pStyle w:val="Heading3"/>
      </w:pPr>
      <w:r w:rsidRPr="00F6647D">
        <w:lastRenderedPageBreak/>
        <w:t>3A.2</w:t>
      </w:r>
      <w:r w:rsidRPr="00F6647D">
        <w:tab/>
        <w:t>RRM session topic summaries</w:t>
      </w:r>
    </w:p>
    <w:p w14:paraId="390D46AC" w14:textId="77777777" w:rsidR="00F6647D" w:rsidRDefault="00F6647D" w:rsidP="00F6647D"/>
    <w:tbl>
      <w:tblPr>
        <w:tblW w:w="8784" w:type="dxa"/>
        <w:tblLook w:val="04A0" w:firstRow="1" w:lastRow="0" w:firstColumn="1" w:lastColumn="0" w:noHBand="0" w:noVBand="1"/>
      </w:tblPr>
      <w:tblGrid>
        <w:gridCol w:w="790"/>
        <w:gridCol w:w="2154"/>
        <w:gridCol w:w="987"/>
        <w:gridCol w:w="630"/>
        <w:gridCol w:w="917"/>
        <w:gridCol w:w="806"/>
        <w:gridCol w:w="767"/>
        <w:gridCol w:w="789"/>
        <w:gridCol w:w="944"/>
      </w:tblGrid>
      <w:tr w:rsidR="00D46B2B" w:rsidRPr="00D46B2B" w14:paraId="6DE1C8D3" w14:textId="77777777" w:rsidTr="00485233">
        <w:trPr>
          <w:trHeight w:val="290"/>
        </w:trPr>
        <w:tc>
          <w:tcPr>
            <w:tcW w:w="790" w:type="dxa"/>
            <w:tcBorders>
              <w:top w:val="single" w:sz="4" w:space="0" w:color="auto"/>
              <w:left w:val="single" w:sz="4" w:space="0" w:color="auto"/>
              <w:bottom w:val="single" w:sz="4" w:space="0" w:color="auto"/>
              <w:right w:val="single" w:sz="4" w:space="0" w:color="auto"/>
            </w:tcBorders>
            <w:shd w:val="clear" w:color="000000" w:fill="75B91A"/>
            <w:hideMark/>
          </w:tcPr>
          <w:p w14:paraId="735B269B"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w:t>
            </w:r>
          </w:p>
        </w:tc>
        <w:tc>
          <w:tcPr>
            <w:tcW w:w="2154" w:type="dxa"/>
            <w:tcBorders>
              <w:top w:val="single" w:sz="4" w:space="0" w:color="auto"/>
              <w:left w:val="nil"/>
              <w:bottom w:val="single" w:sz="4" w:space="0" w:color="auto"/>
              <w:right w:val="single" w:sz="4" w:space="0" w:color="auto"/>
            </w:tcBorders>
            <w:shd w:val="clear" w:color="000000" w:fill="75B91A"/>
            <w:hideMark/>
          </w:tcPr>
          <w:p w14:paraId="0AE50119"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Title</w:t>
            </w:r>
          </w:p>
        </w:tc>
        <w:tc>
          <w:tcPr>
            <w:tcW w:w="987" w:type="dxa"/>
            <w:tcBorders>
              <w:top w:val="single" w:sz="4" w:space="0" w:color="auto"/>
              <w:left w:val="nil"/>
              <w:bottom w:val="single" w:sz="4" w:space="0" w:color="auto"/>
              <w:right w:val="single" w:sz="4" w:space="0" w:color="auto"/>
            </w:tcBorders>
            <w:shd w:val="clear" w:color="000000" w:fill="75B91A"/>
            <w:hideMark/>
          </w:tcPr>
          <w:p w14:paraId="0E67C811"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Source</w:t>
            </w:r>
          </w:p>
        </w:tc>
        <w:tc>
          <w:tcPr>
            <w:tcW w:w="630" w:type="dxa"/>
            <w:tcBorders>
              <w:top w:val="single" w:sz="4" w:space="0" w:color="auto"/>
              <w:left w:val="nil"/>
              <w:bottom w:val="single" w:sz="4" w:space="0" w:color="auto"/>
              <w:right w:val="single" w:sz="4" w:space="0" w:color="auto"/>
            </w:tcBorders>
            <w:shd w:val="clear" w:color="000000" w:fill="75B91A"/>
            <w:hideMark/>
          </w:tcPr>
          <w:p w14:paraId="3E72FF8E"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Type</w:t>
            </w:r>
          </w:p>
        </w:tc>
        <w:tc>
          <w:tcPr>
            <w:tcW w:w="917" w:type="dxa"/>
            <w:tcBorders>
              <w:top w:val="single" w:sz="4" w:space="0" w:color="auto"/>
              <w:left w:val="nil"/>
              <w:bottom w:val="single" w:sz="4" w:space="0" w:color="auto"/>
              <w:right w:val="single" w:sz="4" w:space="0" w:color="auto"/>
            </w:tcBorders>
            <w:shd w:val="clear" w:color="000000" w:fill="75B91A"/>
            <w:hideMark/>
          </w:tcPr>
          <w:p w14:paraId="5CC2BA15"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For</w:t>
            </w:r>
          </w:p>
        </w:tc>
        <w:tc>
          <w:tcPr>
            <w:tcW w:w="806" w:type="dxa"/>
            <w:tcBorders>
              <w:top w:val="single" w:sz="4" w:space="0" w:color="auto"/>
              <w:left w:val="nil"/>
              <w:bottom w:val="single" w:sz="4" w:space="0" w:color="auto"/>
              <w:right w:val="single" w:sz="4" w:space="0" w:color="auto"/>
            </w:tcBorders>
            <w:shd w:val="clear" w:color="000000" w:fill="75B91A"/>
            <w:hideMark/>
          </w:tcPr>
          <w:p w14:paraId="3569AD1E"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Abstract</w:t>
            </w:r>
          </w:p>
        </w:tc>
        <w:tc>
          <w:tcPr>
            <w:tcW w:w="767" w:type="dxa"/>
            <w:tcBorders>
              <w:top w:val="single" w:sz="4" w:space="0" w:color="auto"/>
              <w:left w:val="nil"/>
              <w:bottom w:val="single" w:sz="4" w:space="0" w:color="auto"/>
              <w:right w:val="single" w:sz="4" w:space="0" w:color="auto"/>
            </w:tcBorders>
            <w:shd w:val="clear" w:color="000000" w:fill="75B91A"/>
            <w:hideMark/>
          </w:tcPr>
          <w:p w14:paraId="32232A8C"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Agenda item</w:t>
            </w:r>
          </w:p>
        </w:tc>
        <w:tc>
          <w:tcPr>
            <w:tcW w:w="789" w:type="dxa"/>
            <w:tcBorders>
              <w:top w:val="single" w:sz="4" w:space="0" w:color="auto"/>
              <w:left w:val="nil"/>
              <w:bottom w:val="single" w:sz="4" w:space="0" w:color="auto"/>
              <w:right w:val="single" w:sz="4" w:space="0" w:color="auto"/>
            </w:tcBorders>
            <w:shd w:val="clear" w:color="000000" w:fill="75B91A"/>
            <w:hideMark/>
          </w:tcPr>
          <w:p w14:paraId="0A23FDC0" w14:textId="77777777" w:rsidR="00D46B2B" w:rsidRPr="00D46B2B" w:rsidRDefault="00D46B2B" w:rsidP="00D46B2B">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 Status</w:t>
            </w:r>
          </w:p>
        </w:tc>
        <w:tc>
          <w:tcPr>
            <w:tcW w:w="944" w:type="dxa"/>
            <w:tcBorders>
              <w:top w:val="single" w:sz="4" w:space="0" w:color="auto"/>
              <w:left w:val="nil"/>
              <w:bottom w:val="single" w:sz="4" w:space="0" w:color="auto"/>
              <w:right w:val="single" w:sz="4" w:space="0" w:color="auto"/>
            </w:tcBorders>
            <w:shd w:val="clear" w:color="000000" w:fill="75B91A"/>
            <w:hideMark/>
          </w:tcPr>
          <w:p w14:paraId="21CA6DC4" w14:textId="38FDD20D" w:rsidR="00D46B2B" w:rsidRPr="00D46B2B" w:rsidRDefault="00485233" w:rsidP="00D46B2B">
            <w:pPr>
              <w:overflowPunct/>
              <w:autoSpaceDE/>
              <w:autoSpaceDN/>
              <w:adjustRightInd/>
              <w:spacing w:after="0"/>
              <w:jc w:val="center"/>
              <w:textAlignment w:val="auto"/>
              <w:rPr>
                <w:rFonts w:ascii="Arial" w:hAnsi="Arial" w:cs="Arial"/>
                <w:b/>
                <w:bCs/>
                <w:sz w:val="14"/>
                <w:szCs w:val="14"/>
              </w:rPr>
            </w:pPr>
            <w:r>
              <w:rPr>
                <w:rFonts w:ascii="Arial" w:hAnsi="Arial" w:cs="Arial"/>
                <w:b/>
                <w:bCs/>
                <w:sz w:val="14"/>
                <w:szCs w:val="14"/>
              </w:rPr>
              <w:t>Deicsion</w:t>
            </w:r>
          </w:p>
        </w:tc>
      </w:tr>
      <w:tr w:rsidR="00D46B2B" w:rsidRPr="00D46B2B" w14:paraId="6748070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9E2319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R4-2317193</w:t>
            </w:r>
          </w:p>
        </w:tc>
        <w:tc>
          <w:tcPr>
            <w:tcW w:w="2154" w:type="dxa"/>
            <w:tcBorders>
              <w:top w:val="nil"/>
              <w:left w:val="nil"/>
              <w:bottom w:val="single" w:sz="4" w:space="0" w:color="auto"/>
              <w:right w:val="single" w:sz="4" w:space="0" w:color="auto"/>
            </w:tcBorders>
            <w:shd w:val="clear" w:color="auto" w:fill="auto"/>
            <w:hideMark/>
          </w:tcPr>
          <w:p w14:paraId="4594B60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[108-bis][201] NR_ENDC_RF_FR1_enh2</w:t>
            </w:r>
          </w:p>
        </w:tc>
        <w:tc>
          <w:tcPr>
            <w:tcW w:w="987" w:type="dxa"/>
            <w:tcBorders>
              <w:top w:val="nil"/>
              <w:left w:val="nil"/>
              <w:bottom w:val="single" w:sz="4" w:space="0" w:color="auto"/>
              <w:right w:val="single" w:sz="4" w:space="0" w:color="auto"/>
            </w:tcBorders>
            <w:shd w:val="clear" w:color="auto" w:fill="auto"/>
            <w:hideMark/>
          </w:tcPr>
          <w:p w14:paraId="751844B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(NTT DoCoMo)</w:t>
            </w:r>
          </w:p>
        </w:tc>
        <w:tc>
          <w:tcPr>
            <w:tcW w:w="630" w:type="dxa"/>
            <w:tcBorders>
              <w:top w:val="nil"/>
              <w:left w:val="nil"/>
              <w:bottom w:val="single" w:sz="4" w:space="0" w:color="auto"/>
              <w:right w:val="single" w:sz="4" w:space="0" w:color="auto"/>
            </w:tcBorders>
            <w:shd w:val="clear" w:color="auto" w:fill="auto"/>
            <w:hideMark/>
          </w:tcPr>
          <w:p w14:paraId="3F12262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64FA7F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8EBDF9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BEC64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5.3.4</w:t>
            </w:r>
          </w:p>
        </w:tc>
        <w:tc>
          <w:tcPr>
            <w:tcW w:w="789" w:type="dxa"/>
            <w:tcBorders>
              <w:top w:val="nil"/>
              <w:left w:val="nil"/>
              <w:bottom w:val="single" w:sz="4" w:space="0" w:color="auto"/>
              <w:right w:val="single" w:sz="4" w:space="0" w:color="auto"/>
            </w:tcBorders>
            <w:shd w:val="clear" w:color="auto" w:fill="auto"/>
            <w:hideMark/>
          </w:tcPr>
          <w:p w14:paraId="36DACC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2E6B204" w14:textId="2C6AF78D"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7F2845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142DE5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R4-2317194</w:t>
            </w:r>
          </w:p>
        </w:tc>
        <w:tc>
          <w:tcPr>
            <w:tcW w:w="2154" w:type="dxa"/>
            <w:tcBorders>
              <w:top w:val="nil"/>
              <w:left w:val="nil"/>
              <w:bottom w:val="single" w:sz="4" w:space="0" w:color="auto"/>
              <w:right w:val="single" w:sz="4" w:space="0" w:color="auto"/>
            </w:tcBorders>
            <w:shd w:val="clear" w:color="auto" w:fill="auto"/>
            <w:hideMark/>
          </w:tcPr>
          <w:p w14:paraId="0D58293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[108-bis][202] FR2_multiRx_part1</w:t>
            </w:r>
          </w:p>
        </w:tc>
        <w:tc>
          <w:tcPr>
            <w:tcW w:w="987" w:type="dxa"/>
            <w:tcBorders>
              <w:top w:val="nil"/>
              <w:left w:val="nil"/>
              <w:bottom w:val="single" w:sz="4" w:space="0" w:color="auto"/>
              <w:right w:val="single" w:sz="4" w:space="0" w:color="auto"/>
            </w:tcBorders>
            <w:shd w:val="clear" w:color="auto" w:fill="auto"/>
            <w:hideMark/>
          </w:tcPr>
          <w:p w14:paraId="0A32D2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5AB485C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A7CB67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D712C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9D757A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5.7.5</w:t>
            </w:r>
          </w:p>
        </w:tc>
        <w:tc>
          <w:tcPr>
            <w:tcW w:w="789" w:type="dxa"/>
            <w:tcBorders>
              <w:top w:val="nil"/>
              <w:left w:val="nil"/>
              <w:bottom w:val="single" w:sz="4" w:space="0" w:color="auto"/>
              <w:right w:val="single" w:sz="4" w:space="0" w:color="auto"/>
            </w:tcBorders>
            <w:shd w:val="clear" w:color="auto" w:fill="auto"/>
            <w:hideMark/>
          </w:tcPr>
          <w:p w14:paraId="554B4E3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504104F" w14:textId="1EA7A488"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15F5CC7"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DCC9936"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R4-2317195</w:t>
            </w:r>
          </w:p>
        </w:tc>
        <w:tc>
          <w:tcPr>
            <w:tcW w:w="2154" w:type="dxa"/>
            <w:tcBorders>
              <w:top w:val="nil"/>
              <w:left w:val="nil"/>
              <w:bottom w:val="single" w:sz="4" w:space="0" w:color="auto"/>
              <w:right w:val="single" w:sz="4" w:space="0" w:color="auto"/>
            </w:tcBorders>
            <w:shd w:val="clear" w:color="auto" w:fill="auto"/>
            <w:hideMark/>
          </w:tcPr>
          <w:p w14:paraId="6D1E73A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[108-bis][203] FR2_multiRx_part2</w:t>
            </w:r>
          </w:p>
        </w:tc>
        <w:tc>
          <w:tcPr>
            <w:tcW w:w="987" w:type="dxa"/>
            <w:tcBorders>
              <w:top w:val="nil"/>
              <w:left w:val="nil"/>
              <w:bottom w:val="single" w:sz="4" w:space="0" w:color="auto"/>
              <w:right w:val="single" w:sz="4" w:space="0" w:color="auto"/>
            </w:tcBorders>
            <w:shd w:val="clear" w:color="auto" w:fill="auto"/>
            <w:hideMark/>
          </w:tcPr>
          <w:p w14:paraId="444788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(Ericsson)</w:t>
            </w:r>
          </w:p>
        </w:tc>
        <w:tc>
          <w:tcPr>
            <w:tcW w:w="630" w:type="dxa"/>
            <w:tcBorders>
              <w:top w:val="nil"/>
              <w:left w:val="nil"/>
              <w:bottom w:val="single" w:sz="4" w:space="0" w:color="auto"/>
              <w:right w:val="single" w:sz="4" w:space="0" w:color="auto"/>
            </w:tcBorders>
            <w:shd w:val="clear" w:color="auto" w:fill="auto"/>
            <w:hideMark/>
          </w:tcPr>
          <w:p w14:paraId="0751AD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37080D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E0C677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CEB120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5.7.5</w:t>
            </w:r>
          </w:p>
        </w:tc>
        <w:tc>
          <w:tcPr>
            <w:tcW w:w="789" w:type="dxa"/>
            <w:tcBorders>
              <w:top w:val="nil"/>
              <w:left w:val="nil"/>
              <w:bottom w:val="single" w:sz="4" w:space="0" w:color="auto"/>
              <w:right w:val="single" w:sz="4" w:space="0" w:color="auto"/>
            </w:tcBorders>
            <w:shd w:val="clear" w:color="auto" w:fill="auto"/>
            <w:hideMark/>
          </w:tcPr>
          <w:p w14:paraId="111EAA4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0770749" w14:textId="205FB3C0"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CDFE48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2770F4A"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R4-2317196</w:t>
            </w:r>
          </w:p>
        </w:tc>
        <w:tc>
          <w:tcPr>
            <w:tcW w:w="2154" w:type="dxa"/>
            <w:tcBorders>
              <w:top w:val="nil"/>
              <w:left w:val="nil"/>
              <w:bottom w:val="single" w:sz="4" w:space="0" w:color="auto"/>
              <w:right w:val="single" w:sz="4" w:space="0" w:color="auto"/>
            </w:tcBorders>
            <w:shd w:val="clear" w:color="auto" w:fill="auto"/>
            <w:hideMark/>
          </w:tcPr>
          <w:p w14:paraId="3C92714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[108-bis][204] NR_RRM_enh3_part1</w:t>
            </w:r>
          </w:p>
        </w:tc>
        <w:tc>
          <w:tcPr>
            <w:tcW w:w="987" w:type="dxa"/>
            <w:tcBorders>
              <w:top w:val="nil"/>
              <w:left w:val="nil"/>
              <w:bottom w:val="single" w:sz="4" w:space="0" w:color="auto"/>
              <w:right w:val="single" w:sz="4" w:space="0" w:color="auto"/>
            </w:tcBorders>
            <w:shd w:val="clear" w:color="auto" w:fill="auto"/>
            <w:hideMark/>
          </w:tcPr>
          <w:p w14:paraId="5910CA7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74344C5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5616AE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54F6D9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32C513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5.8.6</w:t>
            </w:r>
          </w:p>
        </w:tc>
        <w:tc>
          <w:tcPr>
            <w:tcW w:w="789" w:type="dxa"/>
            <w:tcBorders>
              <w:top w:val="nil"/>
              <w:left w:val="nil"/>
              <w:bottom w:val="single" w:sz="4" w:space="0" w:color="auto"/>
              <w:right w:val="single" w:sz="4" w:space="0" w:color="auto"/>
            </w:tcBorders>
            <w:shd w:val="clear" w:color="auto" w:fill="auto"/>
            <w:hideMark/>
          </w:tcPr>
          <w:p w14:paraId="36345B2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19A05DF" w14:textId="127F850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7F2B6BDB"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144FB2F7"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R4-2317197</w:t>
            </w:r>
          </w:p>
        </w:tc>
        <w:tc>
          <w:tcPr>
            <w:tcW w:w="2154" w:type="dxa"/>
            <w:tcBorders>
              <w:top w:val="nil"/>
              <w:left w:val="nil"/>
              <w:bottom w:val="single" w:sz="4" w:space="0" w:color="auto"/>
              <w:right w:val="single" w:sz="4" w:space="0" w:color="auto"/>
            </w:tcBorders>
            <w:shd w:val="clear" w:color="auto" w:fill="auto"/>
            <w:hideMark/>
          </w:tcPr>
          <w:p w14:paraId="50917AF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[108-bis][205] NR_RRM_enh3_part2</w:t>
            </w:r>
          </w:p>
        </w:tc>
        <w:tc>
          <w:tcPr>
            <w:tcW w:w="987" w:type="dxa"/>
            <w:tcBorders>
              <w:top w:val="nil"/>
              <w:left w:val="nil"/>
              <w:bottom w:val="single" w:sz="4" w:space="0" w:color="auto"/>
              <w:right w:val="single" w:sz="4" w:space="0" w:color="auto"/>
            </w:tcBorders>
            <w:shd w:val="clear" w:color="auto" w:fill="auto"/>
            <w:hideMark/>
          </w:tcPr>
          <w:p w14:paraId="7827D36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2AE74AE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6304F7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66544C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60C30C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5.8.6</w:t>
            </w:r>
          </w:p>
        </w:tc>
        <w:tc>
          <w:tcPr>
            <w:tcW w:w="789" w:type="dxa"/>
            <w:tcBorders>
              <w:top w:val="nil"/>
              <w:left w:val="nil"/>
              <w:bottom w:val="single" w:sz="4" w:space="0" w:color="auto"/>
              <w:right w:val="single" w:sz="4" w:space="0" w:color="auto"/>
            </w:tcBorders>
            <w:shd w:val="clear" w:color="auto" w:fill="auto"/>
            <w:hideMark/>
          </w:tcPr>
          <w:p w14:paraId="4CB81BC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E0DB6D2" w14:textId="411EFA7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F543252"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FD59B0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R4-2317198</w:t>
            </w:r>
          </w:p>
        </w:tc>
        <w:tc>
          <w:tcPr>
            <w:tcW w:w="2154" w:type="dxa"/>
            <w:tcBorders>
              <w:top w:val="nil"/>
              <w:left w:val="nil"/>
              <w:bottom w:val="single" w:sz="4" w:space="0" w:color="auto"/>
              <w:right w:val="single" w:sz="4" w:space="0" w:color="auto"/>
            </w:tcBorders>
            <w:shd w:val="clear" w:color="auto" w:fill="auto"/>
            <w:hideMark/>
          </w:tcPr>
          <w:p w14:paraId="00A9601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[108-bis][206] NR_MG_enh2_part1</w:t>
            </w:r>
          </w:p>
        </w:tc>
        <w:tc>
          <w:tcPr>
            <w:tcW w:w="987" w:type="dxa"/>
            <w:tcBorders>
              <w:top w:val="nil"/>
              <w:left w:val="nil"/>
              <w:bottom w:val="single" w:sz="4" w:space="0" w:color="auto"/>
              <w:right w:val="single" w:sz="4" w:space="0" w:color="auto"/>
            </w:tcBorders>
            <w:shd w:val="clear" w:color="auto" w:fill="auto"/>
            <w:hideMark/>
          </w:tcPr>
          <w:p w14:paraId="7CD838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0DFE968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AE075B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101065F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0256E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5.9.6</w:t>
            </w:r>
          </w:p>
        </w:tc>
        <w:tc>
          <w:tcPr>
            <w:tcW w:w="789" w:type="dxa"/>
            <w:tcBorders>
              <w:top w:val="nil"/>
              <w:left w:val="nil"/>
              <w:bottom w:val="single" w:sz="4" w:space="0" w:color="auto"/>
              <w:right w:val="single" w:sz="4" w:space="0" w:color="auto"/>
            </w:tcBorders>
            <w:shd w:val="clear" w:color="auto" w:fill="auto"/>
            <w:hideMark/>
          </w:tcPr>
          <w:p w14:paraId="170B464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69438CF" w14:textId="5C7B856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91F384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C1B347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R4-2317199</w:t>
            </w:r>
          </w:p>
        </w:tc>
        <w:tc>
          <w:tcPr>
            <w:tcW w:w="2154" w:type="dxa"/>
            <w:tcBorders>
              <w:top w:val="nil"/>
              <w:left w:val="nil"/>
              <w:bottom w:val="single" w:sz="4" w:space="0" w:color="auto"/>
              <w:right w:val="single" w:sz="4" w:space="0" w:color="auto"/>
            </w:tcBorders>
            <w:shd w:val="clear" w:color="auto" w:fill="auto"/>
            <w:hideMark/>
          </w:tcPr>
          <w:p w14:paraId="3AB816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[108-bis][207] NR_MG_enh2_part2</w:t>
            </w:r>
          </w:p>
        </w:tc>
        <w:tc>
          <w:tcPr>
            <w:tcW w:w="987" w:type="dxa"/>
            <w:tcBorders>
              <w:top w:val="nil"/>
              <w:left w:val="nil"/>
              <w:bottom w:val="single" w:sz="4" w:space="0" w:color="auto"/>
              <w:right w:val="single" w:sz="4" w:space="0" w:color="auto"/>
            </w:tcBorders>
            <w:shd w:val="clear" w:color="auto" w:fill="auto"/>
            <w:hideMark/>
          </w:tcPr>
          <w:p w14:paraId="434862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(Intel)</w:t>
            </w:r>
          </w:p>
        </w:tc>
        <w:tc>
          <w:tcPr>
            <w:tcW w:w="630" w:type="dxa"/>
            <w:tcBorders>
              <w:top w:val="nil"/>
              <w:left w:val="nil"/>
              <w:bottom w:val="single" w:sz="4" w:space="0" w:color="auto"/>
              <w:right w:val="single" w:sz="4" w:space="0" w:color="auto"/>
            </w:tcBorders>
            <w:shd w:val="clear" w:color="auto" w:fill="auto"/>
            <w:hideMark/>
          </w:tcPr>
          <w:p w14:paraId="4AEB035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4EC9DF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473DE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C3AE7D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5.9.6</w:t>
            </w:r>
          </w:p>
        </w:tc>
        <w:tc>
          <w:tcPr>
            <w:tcW w:w="789" w:type="dxa"/>
            <w:tcBorders>
              <w:top w:val="nil"/>
              <w:left w:val="nil"/>
              <w:bottom w:val="single" w:sz="4" w:space="0" w:color="auto"/>
              <w:right w:val="single" w:sz="4" w:space="0" w:color="auto"/>
            </w:tcBorders>
            <w:shd w:val="clear" w:color="auto" w:fill="auto"/>
            <w:hideMark/>
          </w:tcPr>
          <w:p w14:paraId="1ADBCA5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CEE32C9" w14:textId="09BA19B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E58A74D"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1DBF3EA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R4-2317200</w:t>
            </w:r>
          </w:p>
        </w:tc>
        <w:tc>
          <w:tcPr>
            <w:tcW w:w="2154" w:type="dxa"/>
            <w:tcBorders>
              <w:top w:val="nil"/>
              <w:left w:val="nil"/>
              <w:bottom w:val="single" w:sz="4" w:space="0" w:color="auto"/>
              <w:right w:val="single" w:sz="4" w:space="0" w:color="auto"/>
            </w:tcBorders>
            <w:shd w:val="clear" w:color="auto" w:fill="auto"/>
            <w:hideMark/>
          </w:tcPr>
          <w:p w14:paraId="4CD4843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[108-bis][208] NR_BWP_wor</w:t>
            </w:r>
          </w:p>
        </w:tc>
        <w:tc>
          <w:tcPr>
            <w:tcW w:w="987" w:type="dxa"/>
            <w:tcBorders>
              <w:top w:val="nil"/>
              <w:left w:val="nil"/>
              <w:bottom w:val="single" w:sz="4" w:space="0" w:color="auto"/>
              <w:right w:val="single" w:sz="4" w:space="0" w:color="auto"/>
            </w:tcBorders>
            <w:shd w:val="clear" w:color="auto" w:fill="auto"/>
            <w:hideMark/>
          </w:tcPr>
          <w:p w14:paraId="0FE0CDC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3E43340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330614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2111EC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5D7DD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5.10.3</w:t>
            </w:r>
          </w:p>
        </w:tc>
        <w:tc>
          <w:tcPr>
            <w:tcW w:w="789" w:type="dxa"/>
            <w:tcBorders>
              <w:top w:val="nil"/>
              <w:left w:val="nil"/>
              <w:bottom w:val="single" w:sz="4" w:space="0" w:color="auto"/>
              <w:right w:val="single" w:sz="4" w:space="0" w:color="auto"/>
            </w:tcBorders>
            <w:shd w:val="clear" w:color="auto" w:fill="auto"/>
            <w:hideMark/>
          </w:tcPr>
          <w:p w14:paraId="055DB7E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77644FDC" w14:textId="1A8CFCB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6BD6F704" w14:textId="77777777" w:rsidTr="00485233">
        <w:trPr>
          <w:trHeight w:val="1080"/>
        </w:trPr>
        <w:tc>
          <w:tcPr>
            <w:tcW w:w="790" w:type="dxa"/>
            <w:tcBorders>
              <w:top w:val="nil"/>
              <w:left w:val="single" w:sz="4" w:space="0" w:color="auto"/>
              <w:bottom w:val="single" w:sz="4" w:space="0" w:color="auto"/>
              <w:right w:val="single" w:sz="4" w:space="0" w:color="auto"/>
            </w:tcBorders>
            <w:shd w:val="clear" w:color="auto" w:fill="auto"/>
            <w:hideMark/>
          </w:tcPr>
          <w:p w14:paraId="0A1722E5"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R4-2317201</w:t>
            </w:r>
          </w:p>
        </w:tc>
        <w:tc>
          <w:tcPr>
            <w:tcW w:w="2154" w:type="dxa"/>
            <w:tcBorders>
              <w:top w:val="nil"/>
              <w:left w:val="nil"/>
              <w:bottom w:val="single" w:sz="4" w:space="0" w:color="auto"/>
              <w:right w:val="single" w:sz="4" w:space="0" w:color="auto"/>
            </w:tcBorders>
            <w:shd w:val="clear" w:color="auto" w:fill="auto"/>
            <w:hideMark/>
          </w:tcPr>
          <w:p w14:paraId="34A270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[108-bis][209] NonCol_intraB_ENDC_NR_CA</w:t>
            </w:r>
          </w:p>
        </w:tc>
        <w:tc>
          <w:tcPr>
            <w:tcW w:w="987" w:type="dxa"/>
            <w:tcBorders>
              <w:top w:val="nil"/>
              <w:left w:val="nil"/>
              <w:bottom w:val="single" w:sz="4" w:space="0" w:color="auto"/>
              <w:right w:val="single" w:sz="4" w:space="0" w:color="auto"/>
            </w:tcBorders>
            <w:shd w:val="clear" w:color="auto" w:fill="auto"/>
            <w:hideMark/>
          </w:tcPr>
          <w:p w14:paraId="56C598E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(HiSilicon)</w:t>
            </w:r>
          </w:p>
        </w:tc>
        <w:tc>
          <w:tcPr>
            <w:tcW w:w="630" w:type="dxa"/>
            <w:tcBorders>
              <w:top w:val="nil"/>
              <w:left w:val="nil"/>
              <w:bottom w:val="single" w:sz="4" w:space="0" w:color="auto"/>
              <w:right w:val="single" w:sz="4" w:space="0" w:color="auto"/>
            </w:tcBorders>
            <w:shd w:val="clear" w:color="auto" w:fill="auto"/>
            <w:hideMark/>
          </w:tcPr>
          <w:p w14:paraId="7586FC0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67E8D6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00376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FE883D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5.11.5</w:t>
            </w:r>
          </w:p>
        </w:tc>
        <w:tc>
          <w:tcPr>
            <w:tcW w:w="789" w:type="dxa"/>
            <w:tcBorders>
              <w:top w:val="nil"/>
              <w:left w:val="nil"/>
              <w:bottom w:val="single" w:sz="4" w:space="0" w:color="auto"/>
              <w:right w:val="single" w:sz="4" w:space="0" w:color="auto"/>
            </w:tcBorders>
            <w:shd w:val="clear" w:color="auto" w:fill="auto"/>
            <w:hideMark/>
          </w:tcPr>
          <w:p w14:paraId="061605C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5E77743" w14:textId="43792BA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14DB125"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30CF3EB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R4-2317202</w:t>
            </w:r>
          </w:p>
        </w:tc>
        <w:tc>
          <w:tcPr>
            <w:tcW w:w="2154" w:type="dxa"/>
            <w:tcBorders>
              <w:top w:val="nil"/>
              <w:left w:val="nil"/>
              <w:bottom w:val="single" w:sz="4" w:space="0" w:color="auto"/>
              <w:right w:val="single" w:sz="4" w:space="0" w:color="auto"/>
            </w:tcBorders>
            <w:shd w:val="clear" w:color="auto" w:fill="auto"/>
            <w:hideMark/>
          </w:tcPr>
          <w:p w14:paraId="19A548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[108-bis][210] NR_HST_FR2_enh_part1</w:t>
            </w:r>
          </w:p>
        </w:tc>
        <w:tc>
          <w:tcPr>
            <w:tcW w:w="987" w:type="dxa"/>
            <w:tcBorders>
              <w:top w:val="nil"/>
              <w:left w:val="nil"/>
              <w:bottom w:val="single" w:sz="4" w:space="0" w:color="auto"/>
              <w:right w:val="single" w:sz="4" w:space="0" w:color="auto"/>
            </w:tcBorders>
            <w:shd w:val="clear" w:color="auto" w:fill="auto"/>
            <w:hideMark/>
          </w:tcPr>
          <w:p w14:paraId="74E49A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(Nokia)</w:t>
            </w:r>
          </w:p>
        </w:tc>
        <w:tc>
          <w:tcPr>
            <w:tcW w:w="630" w:type="dxa"/>
            <w:tcBorders>
              <w:top w:val="nil"/>
              <w:left w:val="nil"/>
              <w:bottom w:val="single" w:sz="4" w:space="0" w:color="auto"/>
              <w:right w:val="single" w:sz="4" w:space="0" w:color="auto"/>
            </w:tcBorders>
            <w:shd w:val="clear" w:color="auto" w:fill="auto"/>
            <w:hideMark/>
          </w:tcPr>
          <w:p w14:paraId="010A2B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E2A253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1E2AF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075DA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5.12.5</w:t>
            </w:r>
          </w:p>
        </w:tc>
        <w:tc>
          <w:tcPr>
            <w:tcW w:w="789" w:type="dxa"/>
            <w:tcBorders>
              <w:top w:val="nil"/>
              <w:left w:val="nil"/>
              <w:bottom w:val="single" w:sz="4" w:space="0" w:color="auto"/>
              <w:right w:val="single" w:sz="4" w:space="0" w:color="auto"/>
            </w:tcBorders>
            <w:shd w:val="clear" w:color="auto" w:fill="auto"/>
            <w:hideMark/>
          </w:tcPr>
          <w:p w14:paraId="2451895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70DA3B1" w14:textId="2DC7B7CC"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62D83A0"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C9184D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R4-2317203</w:t>
            </w:r>
          </w:p>
        </w:tc>
        <w:tc>
          <w:tcPr>
            <w:tcW w:w="2154" w:type="dxa"/>
            <w:tcBorders>
              <w:top w:val="nil"/>
              <w:left w:val="nil"/>
              <w:bottom w:val="single" w:sz="4" w:space="0" w:color="auto"/>
              <w:right w:val="single" w:sz="4" w:space="0" w:color="auto"/>
            </w:tcBorders>
            <w:shd w:val="clear" w:color="auto" w:fill="auto"/>
            <w:hideMark/>
          </w:tcPr>
          <w:p w14:paraId="25A3543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[108-bis][211] NR_HST_FR2_enh_part2</w:t>
            </w:r>
          </w:p>
        </w:tc>
        <w:tc>
          <w:tcPr>
            <w:tcW w:w="987" w:type="dxa"/>
            <w:tcBorders>
              <w:top w:val="nil"/>
              <w:left w:val="nil"/>
              <w:bottom w:val="single" w:sz="4" w:space="0" w:color="auto"/>
              <w:right w:val="single" w:sz="4" w:space="0" w:color="auto"/>
            </w:tcBorders>
            <w:shd w:val="clear" w:color="auto" w:fill="auto"/>
            <w:hideMark/>
          </w:tcPr>
          <w:p w14:paraId="05E205A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(Samsung)</w:t>
            </w:r>
          </w:p>
        </w:tc>
        <w:tc>
          <w:tcPr>
            <w:tcW w:w="630" w:type="dxa"/>
            <w:tcBorders>
              <w:top w:val="nil"/>
              <w:left w:val="nil"/>
              <w:bottom w:val="single" w:sz="4" w:space="0" w:color="auto"/>
              <w:right w:val="single" w:sz="4" w:space="0" w:color="auto"/>
            </w:tcBorders>
            <w:shd w:val="clear" w:color="auto" w:fill="auto"/>
            <w:hideMark/>
          </w:tcPr>
          <w:p w14:paraId="4B001C2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E4401D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7208805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B3113A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5.12.5</w:t>
            </w:r>
          </w:p>
        </w:tc>
        <w:tc>
          <w:tcPr>
            <w:tcW w:w="789" w:type="dxa"/>
            <w:tcBorders>
              <w:top w:val="nil"/>
              <w:left w:val="nil"/>
              <w:bottom w:val="single" w:sz="4" w:space="0" w:color="auto"/>
              <w:right w:val="single" w:sz="4" w:space="0" w:color="auto"/>
            </w:tcBorders>
            <w:shd w:val="clear" w:color="auto" w:fill="auto"/>
            <w:hideMark/>
          </w:tcPr>
          <w:p w14:paraId="34CCADF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B3B8A18" w14:textId="61E2D33E"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6452A601"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3B1F60D9"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R4-2317204</w:t>
            </w:r>
          </w:p>
        </w:tc>
        <w:tc>
          <w:tcPr>
            <w:tcW w:w="2154" w:type="dxa"/>
            <w:tcBorders>
              <w:top w:val="nil"/>
              <w:left w:val="nil"/>
              <w:bottom w:val="single" w:sz="4" w:space="0" w:color="auto"/>
              <w:right w:val="single" w:sz="4" w:space="0" w:color="auto"/>
            </w:tcBorders>
            <w:shd w:val="clear" w:color="auto" w:fill="auto"/>
            <w:hideMark/>
          </w:tcPr>
          <w:p w14:paraId="3DD348D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[108-bis][212] NR_ATG</w:t>
            </w:r>
          </w:p>
        </w:tc>
        <w:tc>
          <w:tcPr>
            <w:tcW w:w="987" w:type="dxa"/>
            <w:tcBorders>
              <w:top w:val="nil"/>
              <w:left w:val="nil"/>
              <w:bottom w:val="single" w:sz="4" w:space="0" w:color="auto"/>
              <w:right w:val="single" w:sz="4" w:space="0" w:color="auto"/>
            </w:tcBorders>
            <w:shd w:val="clear" w:color="auto" w:fill="auto"/>
            <w:hideMark/>
          </w:tcPr>
          <w:p w14:paraId="6D9F0C9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(CMCC)</w:t>
            </w:r>
          </w:p>
        </w:tc>
        <w:tc>
          <w:tcPr>
            <w:tcW w:w="630" w:type="dxa"/>
            <w:tcBorders>
              <w:top w:val="nil"/>
              <w:left w:val="nil"/>
              <w:bottom w:val="single" w:sz="4" w:space="0" w:color="auto"/>
              <w:right w:val="single" w:sz="4" w:space="0" w:color="auto"/>
            </w:tcBorders>
            <w:shd w:val="clear" w:color="auto" w:fill="auto"/>
            <w:hideMark/>
          </w:tcPr>
          <w:p w14:paraId="09B1FF0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C92709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8F6F7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5753F6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5.13.8</w:t>
            </w:r>
          </w:p>
        </w:tc>
        <w:tc>
          <w:tcPr>
            <w:tcW w:w="789" w:type="dxa"/>
            <w:tcBorders>
              <w:top w:val="nil"/>
              <w:left w:val="nil"/>
              <w:bottom w:val="single" w:sz="4" w:space="0" w:color="auto"/>
              <w:right w:val="single" w:sz="4" w:space="0" w:color="auto"/>
            </w:tcBorders>
            <w:shd w:val="clear" w:color="auto" w:fill="auto"/>
            <w:hideMark/>
          </w:tcPr>
          <w:p w14:paraId="5E0E4C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5901A6D" w14:textId="55CECBF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33810726" w14:textId="77777777" w:rsidTr="00485233">
        <w:trPr>
          <w:trHeight w:val="1080"/>
        </w:trPr>
        <w:tc>
          <w:tcPr>
            <w:tcW w:w="790" w:type="dxa"/>
            <w:tcBorders>
              <w:top w:val="nil"/>
              <w:left w:val="single" w:sz="4" w:space="0" w:color="auto"/>
              <w:bottom w:val="single" w:sz="4" w:space="0" w:color="auto"/>
              <w:right w:val="single" w:sz="4" w:space="0" w:color="auto"/>
            </w:tcBorders>
            <w:shd w:val="clear" w:color="auto" w:fill="auto"/>
            <w:hideMark/>
          </w:tcPr>
          <w:p w14:paraId="51B76F7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R4-2317205</w:t>
            </w:r>
          </w:p>
        </w:tc>
        <w:tc>
          <w:tcPr>
            <w:tcW w:w="2154" w:type="dxa"/>
            <w:tcBorders>
              <w:top w:val="nil"/>
              <w:left w:val="nil"/>
              <w:bottom w:val="single" w:sz="4" w:space="0" w:color="auto"/>
              <w:right w:val="single" w:sz="4" w:space="0" w:color="auto"/>
            </w:tcBorders>
            <w:shd w:val="clear" w:color="auto" w:fill="auto"/>
            <w:hideMark/>
          </w:tcPr>
          <w:p w14:paraId="053C39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[108-bis][213] NR_FR1_lessthan_5MHz_BW</w:t>
            </w:r>
          </w:p>
        </w:tc>
        <w:tc>
          <w:tcPr>
            <w:tcW w:w="987" w:type="dxa"/>
            <w:tcBorders>
              <w:top w:val="nil"/>
              <w:left w:val="nil"/>
              <w:bottom w:val="single" w:sz="4" w:space="0" w:color="auto"/>
              <w:right w:val="single" w:sz="4" w:space="0" w:color="auto"/>
            </w:tcBorders>
            <w:shd w:val="clear" w:color="auto" w:fill="auto"/>
            <w:hideMark/>
          </w:tcPr>
          <w:p w14:paraId="7268FF2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(Nokia)</w:t>
            </w:r>
          </w:p>
        </w:tc>
        <w:tc>
          <w:tcPr>
            <w:tcW w:w="630" w:type="dxa"/>
            <w:tcBorders>
              <w:top w:val="nil"/>
              <w:left w:val="nil"/>
              <w:bottom w:val="single" w:sz="4" w:space="0" w:color="auto"/>
              <w:right w:val="single" w:sz="4" w:space="0" w:color="auto"/>
            </w:tcBorders>
            <w:shd w:val="clear" w:color="auto" w:fill="auto"/>
            <w:hideMark/>
          </w:tcPr>
          <w:p w14:paraId="41117CA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56E79AF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E31959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F452FE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5.14.7</w:t>
            </w:r>
          </w:p>
        </w:tc>
        <w:tc>
          <w:tcPr>
            <w:tcW w:w="789" w:type="dxa"/>
            <w:tcBorders>
              <w:top w:val="nil"/>
              <w:left w:val="nil"/>
              <w:bottom w:val="single" w:sz="4" w:space="0" w:color="auto"/>
              <w:right w:val="single" w:sz="4" w:space="0" w:color="auto"/>
            </w:tcBorders>
            <w:shd w:val="clear" w:color="auto" w:fill="auto"/>
            <w:hideMark/>
          </w:tcPr>
          <w:p w14:paraId="3C4B8D8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981615D" w14:textId="79737F6B"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740518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7FC18E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R4-2317206</w:t>
            </w:r>
          </w:p>
        </w:tc>
        <w:tc>
          <w:tcPr>
            <w:tcW w:w="2154" w:type="dxa"/>
            <w:tcBorders>
              <w:top w:val="nil"/>
              <w:left w:val="nil"/>
              <w:bottom w:val="single" w:sz="4" w:space="0" w:color="auto"/>
              <w:right w:val="single" w:sz="4" w:space="0" w:color="auto"/>
            </w:tcBorders>
            <w:shd w:val="clear" w:color="auto" w:fill="auto"/>
            <w:hideMark/>
          </w:tcPr>
          <w:p w14:paraId="1D53C5B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[108-bis][214] FS_NR_LPWUS</w:t>
            </w:r>
          </w:p>
        </w:tc>
        <w:tc>
          <w:tcPr>
            <w:tcW w:w="987" w:type="dxa"/>
            <w:tcBorders>
              <w:top w:val="nil"/>
              <w:left w:val="nil"/>
              <w:bottom w:val="single" w:sz="4" w:space="0" w:color="auto"/>
              <w:right w:val="single" w:sz="4" w:space="0" w:color="auto"/>
            </w:tcBorders>
            <w:shd w:val="clear" w:color="auto" w:fill="auto"/>
            <w:hideMark/>
          </w:tcPr>
          <w:p w14:paraId="31D58E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68BAFAE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8386B7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77FEEF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1FED2F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5.20.5</w:t>
            </w:r>
          </w:p>
        </w:tc>
        <w:tc>
          <w:tcPr>
            <w:tcW w:w="789" w:type="dxa"/>
            <w:tcBorders>
              <w:top w:val="nil"/>
              <w:left w:val="nil"/>
              <w:bottom w:val="single" w:sz="4" w:space="0" w:color="auto"/>
              <w:right w:val="single" w:sz="4" w:space="0" w:color="auto"/>
            </w:tcBorders>
            <w:shd w:val="clear" w:color="auto" w:fill="auto"/>
            <w:hideMark/>
          </w:tcPr>
          <w:p w14:paraId="07F137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BF02821" w14:textId="5EEC3104"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ED8C214"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983A1B2"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lastRenderedPageBreak/>
              <w:t>R4-2317207</w:t>
            </w:r>
          </w:p>
        </w:tc>
        <w:tc>
          <w:tcPr>
            <w:tcW w:w="2154" w:type="dxa"/>
            <w:tcBorders>
              <w:top w:val="nil"/>
              <w:left w:val="nil"/>
              <w:bottom w:val="single" w:sz="4" w:space="0" w:color="auto"/>
              <w:right w:val="single" w:sz="4" w:space="0" w:color="auto"/>
            </w:tcBorders>
            <w:shd w:val="clear" w:color="auto" w:fill="auto"/>
            <w:hideMark/>
          </w:tcPr>
          <w:p w14:paraId="29DF0FB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[108-bis][215] NR_pos_enh2_part1</w:t>
            </w:r>
          </w:p>
        </w:tc>
        <w:tc>
          <w:tcPr>
            <w:tcW w:w="987" w:type="dxa"/>
            <w:tcBorders>
              <w:top w:val="nil"/>
              <w:left w:val="nil"/>
              <w:bottom w:val="single" w:sz="4" w:space="0" w:color="auto"/>
              <w:right w:val="single" w:sz="4" w:space="0" w:color="auto"/>
            </w:tcBorders>
            <w:shd w:val="clear" w:color="auto" w:fill="auto"/>
            <w:hideMark/>
          </w:tcPr>
          <w:p w14:paraId="6D6AC8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(Ericsson)</w:t>
            </w:r>
          </w:p>
        </w:tc>
        <w:tc>
          <w:tcPr>
            <w:tcW w:w="630" w:type="dxa"/>
            <w:tcBorders>
              <w:top w:val="nil"/>
              <w:left w:val="nil"/>
              <w:bottom w:val="single" w:sz="4" w:space="0" w:color="auto"/>
              <w:right w:val="single" w:sz="4" w:space="0" w:color="auto"/>
            </w:tcBorders>
            <w:shd w:val="clear" w:color="auto" w:fill="auto"/>
            <w:hideMark/>
          </w:tcPr>
          <w:p w14:paraId="3498F65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B2F262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AD8332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32F895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71B448C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2C58343D" w14:textId="3183C5C4"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A11FC0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C9A62C3"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R4-2317208</w:t>
            </w:r>
          </w:p>
        </w:tc>
        <w:tc>
          <w:tcPr>
            <w:tcW w:w="2154" w:type="dxa"/>
            <w:tcBorders>
              <w:top w:val="nil"/>
              <w:left w:val="nil"/>
              <w:bottom w:val="single" w:sz="4" w:space="0" w:color="auto"/>
              <w:right w:val="single" w:sz="4" w:space="0" w:color="auto"/>
            </w:tcBorders>
            <w:shd w:val="clear" w:color="auto" w:fill="auto"/>
            <w:hideMark/>
          </w:tcPr>
          <w:p w14:paraId="79CBC9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[108-bis][216] NR_pos_enh2_part2</w:t>
            </w:r>
          </w:p>
        </w:tc>
        <w:tc>
          <w:tcPr>
            <w:tcW w:w="987" w:type="dxa"/>
            <w:tcBorders>
              <w:top w:val="nil"/>
              <w:left w:val="nil"/>
              <w:bottom w:val="single" w:sz="4" w:space="0" w:color="auto"/>
              <w:right w:val="single" w:sz="4" w:space="0" w:color="auto"/>
            </w:tcBorders>
            <w:shd w:val="clear" w:color="auto" w:fill="auto"/>
            <w:hideMark/>
          </w:tcPr>
          <w:p w14:paraId="19FC2F4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(CATT)</w:t>
            </w:r>
          </w:p>
        </w:tc>
        <w:tc>
          <w:tcPr>
            <w:tcW w:w="630" w:type="dxa"/>
            <w:tcBorders>
              <w:top w:val="nil"/>
              <w:left w:val="nil"/>
              <w:bottom w:val="single" w:sz="4" w:space="0" w:color="auto"/>
              <w:right w:val="single" w:sz="4" w:space="0" w:color="auto"/>
            </w:tcBorders>
            <w:shd w:val="clear" w:color="auto" w:fill="auto"/>
            <w:hideMark/>
          </w:tcPr>
          <w:p w14:paraId="7AAF4D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23B22A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1AC12B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155DD7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361E6E9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8860F9E" w14:textId="32D5073F"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05A2D9EE"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EFEC4BA"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R4-2317209</w:t>
            </w:r>
          </w:p>
        </w:tc>
        <w:tc>
          <w:tcPr>
            <w:tcW w:w="2154" w:type="dxa"/>
            <w:tcBorders>
              <w:top w:val="nil"/>
              <w:left w:val="nil"/>
              <w:bottom w:val="single" w:sz="4" w:space="0" w:color="auto"/>
              <w:right w:val="single" w:sz="4" w:space="0" w:color="auto"/>
            </w:tcBorders>
            <w:shd w:val="clear" w:color="auto" w:fill="auto"/>
            <w:hideMark/>
          </w:tcPr>
          <w:p w14:paraId="0ECDFD2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[108-bis][217] NR_pos_enh2_part3</w:t>
            </w:r>
          </w:p>
        </w:tc>
        <w:tc>
          <w:tcPr>
            <w:tcW w:w="987" w:type="dxa"/>
            <w:tcBorders>
              <w:top w:val="nil"/>
              <w:left w:val="nil"/>
              <w:bottom w:val="single" w:sz="4" w:space="0" w:color="auto"/>
              <w:right w:val="single" w:sz="4" w:space="0" w:color="auto"/>
            </w:tcBorders>
            <w:shd w:val="clear" w:color="auto" w:fill="auto"/>
            <w:hideMark/>
          </w:tcPr>
          <w:p w14:paraId="0F754BB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21E7363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E181B1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DD55C1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3D3B94E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5.22.3</w:t>
            </w:r>
          </w:p>
        </w:tc>
        <w:tc>
          <w:tcPr>
            <w:tcW w:w="789" w:type="dxa"/>
            <w:tcBorders>
              <w:top w:val="nil"/>
              <w:left w:val="nil"/>
              <w:bottom w:val="single" w:sz="4" w:space="0" w:color="auto"/>
              <w:right w:val="single" w:sz="4" w:space="0" w:color="auto"/>
            </w:tcBorders>
            <w:shd w:val="clear" w:color="auto" w:fill="auto"/>
            <w:hideMark/>
          </w:tcPr>
          <w:p w14:paraId="31CD6AD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088A807" w14:textId="69245B72"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F31EC19"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538F3A94"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R4-2317210</w:t>
            </w:r>
          </w:p>
        </w:tc>
        <w:tc>
          <w:tcPr>
            <w:tcW w:w="2154" w:type="dxa"/>
            <w:tcBorders>
              <w:top w:val="nil"/>
              <w:left w:val="nil"/>
              <w:bottom w:val="single" w:sz="4" w:space="0" w:color="auto"/>
              <w:right w:val="single" w:sz="4" w:space="0" w:color="auto"/>
            </w:tcBorders>
            <w:shd w:val="clear" w:color="auto" w:fill="auto"/>
            <w:hideMark/>
          </w:tcPr>
          <w:p w14:paraId="38C725A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[108-bis][218] NR_MC_enh</w:t>
            </w:r>
          </w:p>
        </w:tc>
        <w:tc>
          <w:tcPr>
            <w:tcW w:w="987" w:type="dxa"/>
            <w:tcBorders>
              <w:top w:val="nil"/>
              <w:left w:val="nil"/>
              <w:bottom w:val="single" w:sz="4" w:space="0" w:color="auto"/>
              <w:right w:val="single" w:sz="4" w:space="0" w:color="auto"/>
            </w:tcBorders>
            <w:shd w:val="clear" w:color="auto" w:fill="auto"/>
            <w:hideMark/>
          </w:tcPr>
          <w:p w14:paraId="4AFCEC2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63FCAEF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FD1444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A3505A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F26916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5.23.5</w:t>
            </w:r>
          </w:p>
        </w:tc>
        <w:tc>
          <w:tcPr>
            <w:tcW w:w="789" w:type="dxa"/>
            <w:tcBorders>
              <w:top w:val="nil"/>
              <w:left w:val="nil"/>
              <w:bottom w:val="single" w:sz="4" w:space="0" w:color="auto"/>
              <w:right w:val="single" w:sz="4" w:space="0" w:color="auto"/>
            </w:tcBorders>
            <w:shd w:val="clear" w:color="auto" w:fill="auto"/>
            <w:hideMark/>
          </w:tcPr>
          <w:p w14:paraId="35A651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887DCE4" w14:textId="26215E1E"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ADD1C99"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593B49AE"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R4-2317211</w:t>
            </w:r>
          </w:p>
        </w:tc>
        <w:tc>
          <w:tcPr>
            <w:tcW w:w="2154" w:type="dxa"/>
            <w:tcBorders>
              <w:top w:val="nil"/>
              <w:left w:val="nil"/>
              <w:bottom w:val="single" w:sz="4" w:space="0" w:color="auto"/>
              <w:right w:val="single" w:sz="4" w:space="0" w:color="auto"/>
            </w:tcBorders>
            <w:shd w:val="clear" w:color="auto" w:fill="auto"/>
            <w:hideMark/>
          </w:tcPr>
          <w:p w14:paraId="528686C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[108-bis][219] NR_Mob_enh2_part1</w:t>
            </w:r>
          </w:p>
        </w:tc>
        <w:tc>
          <w:tcPr>
            <w:tcW w:w="987" w:type="dxa"/>
            <w:tcBorders>
              <w:top w:val="nil"/>
              <w:left w:val="nil"/>
              <w:bottom w:val="single" w:sz="4" w:space="0" w:color="auto"/>
              <w:right w:val="single" w:sz="4" w:space="0" w:color="auto"/>
            </w:tcBorders>
            <w:shd w:val="clear" w:color="auto" w:fill="auto"/>
            <w:hideMark/>
          </w:tcPr>
          <w:p w14:paraId="0DEE6A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0E7B45C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A31660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423AF8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8117C2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5.24.4</w:t>
            </w:r>
          </w:p>
        </w:tc>
        <w:tc>
          <w:tcPr>
            <w:tcW w:w="789" w:type="dxa"/>
            <w:tcBorders>
              <w:top w:val="nil"/>
              <w:left w:val="nil"/>
              <w:bottom w:val="single" w:sz="4" w:space="0" w:color="auto"/>
              <w:right w:val="single" w:sz="4" w:space="0" w:color="auto"/>
            </w:tcBorders>
            <w:shd w:val="clear" w:color="auto" w:fill="auto"/>
            <w:hideMark/>
          </w:tcPr>
          <w:p w14:paraId="41D3A64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F9FA72B" w14:textId="2746CDCA"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DEB1264"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F9EFCB6"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R4-2317212</w:t>
            </w:r>
          </w:p>
        </w:tc>
        <w:tc>
          <w:tcPr>
            <w:tcW w:w="2154" w:type="dxa"/>
            <w:tcBorders>
              <w:top w:val="nil"/>
              <w:left w:val="nil"/>
              <w:bottom w:val="single" w:sz="4" w:space="0" w:color="auto"/>
              <w:right w:val="single" w:sz="4" w:space="0" w:color="auto"/>
            </w:tcBorders>
            <w:shd w:val="clear" w:color="auto" w:fill="auto"/>
            <w:hideMark/>
          </w:tcPr>
          <w:p w14:paraId="4151B7D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[108-bis][220] NR_Mob_enh2_part2</w:t>
            </w:r>
          </w:p>
        </w:tc>
        <w:tc>
          <w:tcPr>
            <w:tcW w:w="987" w:type="dxa"/>
            <w:tcBorders>
              <w:top w:val="nil"/>
              <w:left w:val="nil"/>
              <w:bottom w:val="single" w:sz="4" w:space="0" w:color="auto"/>
              <w:right w:val="single" w:sz="4" w:space="0" w:color="auto"/>
            </w:tcBorders>
            <w:shd w:val="clear" w:color="auto" w:fill="auto"/>
            <w:hideMark/>
          </w:tcPr>
          <w:p w14:paraId="7707B34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7D74F59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AFEA38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5D5689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71B035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5.24.4</w:t>
            </w:r>
          </w:p>
        </w:tc>
        <w:tc>
          <w:tcPr>
            <w:tcW w:w="789" w:type="dxa"/>
            <w:tcBorders>
              <w:top w:val="nil"/>
              <w:left w:val="nil"/>
              <w:bottom w:val="single" w:sz="4" w:space="0" w:color="auto"/>
              <w:right w:val="single" w:sz="4" w:space="0" w:color="auto"/>
            </w:tcBorders>
            <w:shd w:val="clear" w:color="auto" w:fill="auto"/>
            <w:hideMark/>
          </w:tcPr>
          <w:p w14:paraId="725BCBD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46A7C987"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05083888"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E2D51B5"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R4-2317213</w:t>
            </w:r>
          </w:p>
        </w:tc>
        <w:tc>
          <w:tcPr>
            <w:tcW w:w="2154" w:type="dxa"/>
            <w:tcBorders>
              <w:top w:val="nil"/>
              <w:left w:val="nil"/>
              <w:bottom w:val="single" w:sz="4" w:space="0" w:color="auto"/>
              <w:right w:val="single" w:sz="4" w:space="0" w:color="auto"/>
            </w:tcBorders>
            <w:shd w:val="clear" w:color="auto" w:fill="auto"/>
            <w:hideMark/>
          </w:tcPr>
          <w:p w14:paraId="1BA45C4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[108-bis][221] NR_DualTxRx_MUSIM</w:t>
            </w:r>
          </w:p>
        </w:tc>
        <w:tc>
          <w:tcPr>
            <w:tcW w:w="987" w:type="dxa"/>
            <w:tcBorders>
              <w:top w:val="nil"/>
              <w:left w:val="nil"/>
              <w:bottom w:val="single" w:sz="4" w:space="0" w:color="auto"/>
              <w:right w:val="single" w:sz="4" w:space="0" w:color="auto"/>
            </w:tcBorders>
            <w:shd w:val="clear" w:color="auto" w:fill="auto"/>
            <w:hideMark/>
          </w:tcPr>
          <w:p w14:paraId="0B73F8B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(Vivo)</w:t>
            </w:r>
          </w:p>
        </w:tc>
        <w:tc>
          <w:tcPr>
            <w:tcW w:w="630" w:type="dxa"/>
            <w:tcBorders>
              <w:top w:val="nil"/>
              <w:left w:val="nil"/>
              <w:bottom w:val="single" w:sz="4" w:space="0" w:color="auto"/>
              <w:right w:val="single" w:sz="4" w:space="0" w:color="auto"/>
            </w:tcBorders>
            <w:shd w:val="clear" w:color="auto" w:fill="auto"/>
            <w:hideMark/>
          </w:tcPr>
          <w:p w14:paraId="7B1A3D4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38AEC09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31F200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7C1C3E5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5.25.3</w:t>
            </w:r>
          </w:p>
        </w:tc>
        <w:tc>
          <w:tcPr>
            <w:tcW w:w="789" w:type="dxa"/>
            <w:tcBorders>
              <w:top w:val="nil"/>
              <w:left w:val="nil"/>
              <w:bottom w:val="single" w:sz="4" w:space="0" w:color="auto"/>
              <w:right w:val="single" w:sz="4" w:space="0" w:color="auto"/>
            </w:tcBorders>
            <w:shd w:val="clear" w:color="auto" w:fill="auto"/>
            <w:hideMark/>
          </w:tcPr>
          <w:p w14:paraId="6291CB8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E3AE8F8"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13134047"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276D62FE"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R4-2317214</w:t>
            </w:r>
          </w:p>
        </w:tc>
        <w:tc>
          <w:tcPr>
            <w:tcW w:w="2154" w:type="dxa"/>
            <w:tcBorders>
              <w:top w:val="nil"/>
              <w:left w:val="nil"/>
              <w:bottom w:val="single" w:sz="4" w:space="0" w:color="auto"/>
              <w:right w:val="single" w:sz="4" w:space="0" w:color="auto"/>
            </w:tcBorders>
            <w:shd w:val="clear" w:color="auto" w:fill="auto"/>
            <w:hideMark/>
          </w:tcPr>
          <w:p w14:paraId="2A7B7CD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[108-bis][222] NR_NTN_enh</w:t>
            </w:r>
          </w:p>
        </w:tc>
        <w:tc>
          <w:tcPr>
            <w:tcW w:w="987" w:type="dxa"/>
            <w:tcBorders>
              <w:top w:val="nil"/>
              <w:left w:val="nil"/>
              <w:bottom w:val="single" w:sz="4" w:space="0" w:color="auto"/>
              <w:right w:val="single" w:sz="4" w:space="0" w:color="auto"/>
            </w:tcBorders>
            <w:shd w:val="clear" w:color="auto" w:fill="auto"/>
            <w:hideMark/>
          </w:tcPr>
          <w:p w14:paraId="5E714A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(Qualcomm)</w:t>
            </w:r>
          </w:p>
        </w:tc>
        <w:tc>
          <w:tcPr>
            <w:tcW w:w="630" w:type="dxa"/>
            <w:tcBorders>
              <w:top w:val="nil"/>
              <w:left w:val="nil"/>
              <w:bottom w:val="single" w:sz="4" w:space="0" w:color="auto"/>
              <w:right w:val="single" w:sz="4" w:space="0" w:color="auto"/>
            </w:tcBorders>
            <w:shd w:val="clear" w:color="auto" w:fill="auto"/>
            <w:hideMark/>
          </w:tcPr>
          <w:p w14:paraId="3B4D91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9CA148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8813A9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0B135E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5.26.9</w:t>
            </w:r>
          </w:p>
        </w:tc>
        <w:tc>
          <w:tcPr>
            <w:tcW w:w="789" w:type="dxa"/>
            <w:tcBorders>
              <w:top w:val="nil"/>
              <w:left w:val="nil"/>
              <w:bottom w:val="single" w:sz="4" w:space="0" w:color="auto"/>
              <w:right w:val="single" w:sz="4" w:space="0" w:color="auto"/>
            </w:tcBorders>
            <w:shd w:val="clear" w:color="auto" w:fill="auto"/>
            <w:hideMark/>
          </w:tcPr>
          <w:p w14:paraId="496EB01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666713F" w14:textId="62519333"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A800148"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49594B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R4-2317215</w:t>
            </w:r>
          </w:p>
        </w:tc>
        <w:tc>
          <w:tcPr>
            <w:tcW w:w="2154" w:type="dxa"/>
            <w:tcBorders>
              <w:top w:val="nil"/>
              <w:left w:val="nil"/>
              <w:bottom w:val="single" w:sz="4" w:space="0" w:color="auto"/>
              <w:right w:val="single" w:sz="4" w:space="0" w:color="auto"/>
            </w:tcBorders>
            <w:shd w:val="clear" w:color="auto" w:fill="auto"/>
            <w:hideMark/>
          </w:tcPr>
          <w:p w14:paraId="597748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[108-bis][223] NR_netcon_repeater</w:t>
            </w:r>
          </w:p>
        </w:tc>
        <w:tc>
          <w:tcPr>
            <w:tcW w:w="987" w:type="dxa"/>
            <w:tcBorders>
              <w:top w:val="nil"/>
              <w:left w:val="nil"/>
              <w:bottom w:val="single" w:sz="4" w:space="0" w:color="auto"/>
              <w:right w:val="single" w:sz="4" w:space="0" w:color="auto"/>
            </w:tcBorders>
            <w:shd w:val="clear" w:color="auto" w:fill="auto"/>
            <w:hideMark/>
          </w:tcPr>
          <w:p w14:paraId="501732C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(ZTE)</w:t>
            </w:r>
          </w:p>
        </w:tc>
        <w:tc>
          <w:tcPr>
            <w:tcW w:w="630" w:type="dxa"/>
            <w:tcBorders>
              <w:top w:val="nil"/>
              <w:left w:val="nil"/>
              <w:bottom w:val="single" w:sz="4" w:space="0" w:color="auto"/>
              <w:right w:val="single" w:sz="4" w:space="0" w:color="auto"/>
            </w:tcBorders>
            <w:shd w:val="clear" w:color="auto" w:fill="auto"/>
            <w:hideMark/>
          </w:tcPr>
          <w:p w14:paraId="2503710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014F67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F40C91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36E58BB"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5.28.7</w:t>
            </w:r>
          </w:p>
        </w:tc>
        <w:tc>
          <w:tcPr>
            <w:tcW w:w="789" w:type="dxa"/>
            <w:tcBorders>
              <w:top w:val="nil"/>
              <w:left w:val="nil"/>
              <w:bottom w:val="single" w:sz="4" w:space="0" w:color="auto"/>
              <w:right w:val="single" w:sz="4" w:space="0" w:color="auto"/>
            </w:tcBorders>
            <w:shd w:val="clear" w:color="auto" w:fill="auto"/>
            <w:hideMark/>
          </w:tcPr>
          <w:p w14:paraId="7B4EE9A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1D6799B2" w14:textId="6E88FD0B"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114988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BBDE2C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R4-2317216</w:t>
            </w:r>
          </w:p>
        </w:tc>
        <w:tc>
          <w:tcPr>
            <w:tcW w:w="2154" w:type="dxa"/>
            <w:tcBorders>
              <w:top w:val="nil"/>
              <w:left w:val="nil"/>
              <w:bottom w:val="single" w:sz="4" w:space="0" w:color="auto"/>
              <w:right w:val="single" w:sz="4" w:space="0" w:color="auto"/>
            </w:tcBorders>
            <w:shd w:val="clear" w:color="auto" w:fill="auto"/>
            <w:hideMark/>
          </w:tcPr>
          <w:p w14:paraId="0EB29C6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[108-bis][224] NR_MIMO_evo_DL_UL</w:t>
            </w:r>
          </w:p>
        </w:tc>
        <w:tc>
          <w:tcPr>
            <w:tcW w:w="987" w:type="dxa"/>
            <w:tcBorders>
              <w:top w:val="nil"/>
              <w:left w:val="nil"/>
              <w:bottom w:val="single" w:sz="4" w:space="0" w:color="auto"/>
              <w:right w:val="single" w:sz="4" w:space="0" w:color="auto"/>
            </w:tcBorders>
            <w:shd w:val="clear" w:color="auto" w:fill="auto"/>
            <w:hideMark/>
          </w:tcPr>
          <w:p w14:paraId="7527E626" w14:textId="268ED12F"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w:t>
            </w:r>
            <w:r w:rsidR="000913EE">
              <w:rPr>
                <w:rFonts w:ascii="Arial" w:hAnsi="Arial" w:cs="Arial"/>
                <w:sz w:val="14"/>
                <w:szCs w:val="14"/>
              </w:rPr>
              <w:t>Samsung</w:t>
            </w:r>
            <w:r w:rsidRPr="00D46B2B">
              <w:rPr>
                <w:rFonts w:ascii="Arial" w:hAnsi="Arial" w:cs="Arial"/>
                <w:sz w:val="14"/>
                <w:szCs w:val="14"/>
              </w:rPr>
              <w:t>)</w:t>
            </w:r>
          </w:p>
        </w:tc>
        <w:tc>
          <w:tcPr>
            <w:tcW w:w="630" w:type="dxa"/>
            <w:tcBorders>
              <w:top w:val="nil"/>
              <w:left w:val="nil"/>
              <w:bottom w:val="single" w:sz="4" w:space="0" w:color="auto"/>
              <w:right w:val="single" w:sz="4" w:space="0" w:color="auto"/>
            </w:tcBorders>
            <w:shd w:val="clear" w:color="auto" w:fill="auto"/>
            <w:hideMark/>
          </w:tcPr>
          <w:p w14:paraId="16B536D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4106AE4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857B1A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17473CC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5.29.5</w:t>
            </w:r>
          </w:p>
        </w:tc>
        <w:tc>
          <w:tcPr>
            <w:tcW w:w="789" w:type="dxa"/>
            <w:tcBorders>
              <w:top w:val="nil"/>
              <w:left w:val="nil"/>
              <w:bottom w:val="single" w:sz="4" w:space="0" w:color="auto"/>
              <w:right w:val="single" w:sz="4" w:space="0" w:color="auto"/>
            </w:tcBorders>
            <w:shd w:val="clear" w:color="auto" w:fill="auto"/>
            <w:hideMark/>
          </w:tcPr>
          <w:p w14:paraId="22F40B8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76AA3A5" w14:textId="18606FF5"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49D003BF"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2E2B631B"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R4-2317217</w:t>
            </w:r>
          </w:p>
        </w:tc>
        <w:tc>
          <w:tcPr>
            <w:tcW w:w="2154" w:type="dxa"/>
            <w:tcBorders>
              <w:top w:val="nil"/>
              <w:left w:val="nil"/>
              <w:bottom w:val="single" w:sz="4" w:space="0" w:color="auto"/>
              <w:right w:val="single" w:sz="4" w:space="0" w:color="auto"/>
            </w:tcBorders>
            <w:shd w:val="clear" w:color="auto" w:fill="auto"/>
            <w:hideMark/>
          </w:tcPr>
          <w:p w14:paraId="5185DF4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[108-bis][225] NR_SL_enh2_part1</w:t>
            </w:r>
          </w:p>
        </w:tc>
        <w:tc>
          <w:tcPr>
            <w:tcW w:w="987" w:type="dxa"/>
            <w:tcBorders>
              <w:top w:val="nil"/>
              <w:left w:val="nil"/>
              <w:bottom w:val="single" w:sz="4" w:space="0" w:color="auto"/>
              <w:right w:val="single" w:sz="4" w:space="0" w:color="auto"/>
            </w:tcBorders>
            <w:shd w:val="clear" w:color="auto" w:fill="auto"/>
            <w:hideMark/>
          </w:tcPr>
          <w:p w14:paraId="17D3397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(LGE)</w:t>
            </w:r>
          </w:p>
        </w:tc>
        <w:tc>
          <w:tcPr>
            <w:tcW w:w="630" w:type="dxa"/>
            <w:tcBorders>
              <w:top w:val="nil"/>
              <w:left w:val="nil"/>
              <w:bottom w:val="single" w:sz="4" w:space="0" w:color="auto"/>
              <w:right w:val="single" w:sz="4" w:space="0" w:color="auto"/>
            </w:tcBorders>
            <w:shd w:val="clear" w:color="auto" w:fill="auto"/>
            <w:hideMark/>
          </w:tcPr>
          <w:p w14:paraId="1D4FD36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A6D31F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6A21AE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922486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5.30.6</w:t>
            </w:r>
          </w:p>
        </w:tc>
        <w:tc>
          <w:tcPr>
            <w:tcW w:w="789" w:type="dxa"/>
            <w:tcBorders>
              <w:top w:val="nil"/>
              <w:left w:val="nil"/>
              <w:bottom w:val="single" w:sz="4" w:space="0" w:color="auto"/>
              <w:right w:val="single" w:sz="4" w:space="0" w:color="auto"/>
            </w:tcBorders>
            <w:shd w:val="clear" w:color="auto" w:fill="auto"/>
            <w:hideMark/>
          </w:tcPr>
          <w:p w14:paraId="2340B9D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5272556" w14:textId="2C5E787C"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19E8AFF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4C2C965F"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R4-2317218</w:t>
            </w:r>
          </w:p>
        </w:tc>
        <w:tc>
          <w:tcPr>
            <w:tcW w:w="2154" w:type="dxa"/>
            <w:tcBorders>
              <w:top w:val="nil"/>
              <w:left w:val="nil"/>
              <w:bottom w:val="single" w:sz="4" w:space="0" w:color="auto"/>
              <w:right w:val="single" w:sz="4" w:space="0" w:color="auto"/>
            </w:tcBorders>
            <w:shd w:val="clear" w:color="auto" w:fill="auto"/>
            <w:hideMark/>
          </w:tcPr>
          <w:p w14:paraId="6591882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[108-bis][226] NR_SL_enh2_part2</w:t>
            </w:r>
          </w:p>
        </w:tc>
        <w:tc>
          <w:tcPr>
            <w:tcW w:w="987" w:type="dxa"/>
            <w:tcBorders>
              <w:top w:val="nil"/>
              <w:left w:val="nil"/>
              <w:bottom w:val="single" w:sz="4" w:space="0" w:color="auto"/>
              <w:right w:val="single" w:sz="4" w:space="0" w:color="auto"/>
            </w:tcBorders>
            <w:shd w:val="clear" w:color="auto" w:fill="auto"/>
            <w:hideMark/>
          </w:tcPr>
          <w:p w14:paraId="1B20877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(OPPO)</w:t>
            </w:r>
          </w:p>
        </w:tc>
        <w:tc>
          <w:tcPr>
            <w:tcW w:w="630" w:type="dxa"/>
            <w:tcBorders>
              <w:top w:val="nil"/>
              <w:left w:val="nil"/>
              <w:bottom w:val="single" w:sz="4" w:space="0" w:color="auto"/>
              <w:right w:val="single" w:sz="4" w:space="0" w:color="auto"/>
            </w:tcBorders>
            <w:shd w:val="clear" w:color="auto" w:fill="auto"/>
            <w:hideMark/>
          </w:tcPr>
          <w:p w14:paraId="49F90D5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7282604E"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EB5810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423CA9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5.30.6</w:t>
            </w:r>
          </w:p>
        </w:tc>
        <w:tc>
          <w:tcPr>
            <w:tcW w:w="789" w:type="dxa"/>
            <w:tcBorders>
              <w:top w:val="nil"/>
              <w:left w:val="nil"/>
              <w:bottom w:val="single" w:sz="4" w:space="0" w:color="auto"/>
              <w:right w:val="single" w:sz="4" w:space="0" w:color="auto"/>
            </w:tcBorders>
            <w:shd w:val="clear" w:color="auto" w:fill="auto"/>
            <w:hideMark/>
          </w:tcPr>
          <w:p w14:paraId="4C1F4BD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7AE0452" w14:textId="46B3BF47"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F4B59B5"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EB40322"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R4-2317219</w:t>
            </w:r>
          </w:p>
        </w:tc>
        <w:tc>
          <w:tcPr>
            <w:tcW w:w="2154" w:type="dxa"/>
            <w:tcBorders>
              <w:top w:val="nil"/>
              <w:left w:val="nil"/>
              <w:bottom w:val="single" w:sz="4" w:space="0" w:color="auto"/>
              <w:right w:val="single" w:sz="4" w:space="0" w:color="auto"/>
            </w:tcBorders>
            <w:shd w:val="clear" w:color="auto" w:fill="auto"/>
            <w:hideMark/>
          </w:tcPr>
          <w:p w14:paraId="2AE8E5C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[108-bis][227] NR_redcap_enh</w:t>
            </w:r>
          </w:p>
        </w:tc>
        <w:tc>
          <w:tcPr>
            <w:tcW w:w="987" w:type="dxa"/>
            <w:tcBorders>
              <w:top w:val="nil"/>
              <w:left w:val="nil"/>
              <w:bottom w:val="single" w:sz="4" w:space="0" w:color="auto"/>
              <w:right w:val="single" w:sz="4" w:space="0" w:color="auto"/>
            </w:tcBorders>
            <w:shd w:val="clear" w:color="auto" w:fill="auto"/>
            <w:hideMark/>
          </w:tcPr>
          <w:p w14:paraId="43C2CBA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Modrator (Ericsson)</w:t>
            </w:r>
          </w:p>
        </w:tc>
        <w:tc>
          <w:tcPr>
            <w:tcW w:w="630" w:type="dxa"/>
            <w:tcBorders>
              <w:top w:val="nil"/>
              <w:left w:val="nil"/>
              <w:bottom w:val="single" w:sz="4" w:space="0" w:color="auto"/>
              <w:right w:val="single" w:sz="4" w:space="0" w:color="auto"/>
            </w:tcBorders>
            <w:shd w:val="clear" w:color="auto" w:fill="auto"/>
            <w:hideMark/>
          </w:tcPr>
          <w:p w14:paraId="230B4B1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34B81A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2B9992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2535D4A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5.31.3</w:t>
            </w:r>
          </w:p>
        </w:tc>
        <w:tc>
          <w:tcPr>
            <w:tcW w:w="789" w:type="dxa"/>
            <w:tcBorders>
              <w:top w:val="nil"/>
              <w:left w:val="nil"/>
              <w:bottom w:val="single" w:sz="4" w:space="0" w:color="auto"/>
              <w:right w:val="single" w:sz="4" w:space="0" w:color="auto"/>
            </w:tcBorders>
            <w:shd w:val="clear" w:color="auto" w:fill="auto"/>
            <w:hideMark/>
          </w:tcPr>
          <w:p w14:paraId="1D2ACB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DDFD718" w14:textId="78BDE640"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791A7F3C"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68BD521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R4-2317220</w:t>
            </w:r>
          </w:p>
        </w:tc>
        <w:tc>
          <w:tcPr>
            <w:tcW w:w="2154" w:type="dxa"/>
            <w:tcBorders>
              <w:top w:val="nil"/>
              <w:left w:val="nil"/>
              <w:bottom w:val="single" w:sz="4" w:space="0" w:color="auto"/>
              <w:right w:val="single" w:sz="4" w:space="0" w:color="auto"/>
            </w:tcBorders>
            <w:shd w:val="clear" w:color="auto" w:fill="auto"/>
            <w:hideMark/>
          </w:tcPr>
          <w:p w14:paraId="420408D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[108-bis][228] NR_SL_relay_enh</w:t>
            </w:r>
          </w:p>
        </w:tc>
        <w:tc>
          <w:tcPr>
            <w:tcW w:w="987" w:type="dxa"/>
            <w:tcBorders>
              <w:top w:val="nil"/>
              <w:left w:val="nil"/>
              <w:bottom w:val="single" w:sz="4" w:space="0" w:color="auto"/>
              <w:right w:val="single" w:sz="4" w:space="0" w:color="auto"/>
            </w:tcBorders>
            <w:shd w:val="clear" w:color="auto" w:fill="auto"/>
            <w:hideMark/>
          </w:tcPr>
          <w:p w14:paraId="2FD2EB1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(LGE)</w:t>
            </w:r>
          </w:p>
        </w:tc>
        <w:tc>
          <w:tcPr>
            <w:tcW w:w="630" w:type="dxa"/>
            <w:tcBorders>
              <w:top w:val="nil"/>
              <w:left w:val="nil"/>
              <w:bottom w:val="single" w:sz="4" w:space="0" w:color="auto"/>
              <w:right w:val="single" w:sz="4" w:space="0" w:color="auto"/>
            </w:tcBorders>
            <w:shd w:val="clear" w:color="auto" w:fill="auto"/>
            <w:hideMark/>
          </w:tcPr>
          <w:p w14:paraId="49913E1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64082B2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286BA05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3F27C5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5.32.3</w:t>
            </w:r>
          </w:p>
        </w:tc>
        <w:tc>
          <w:tcPr>
            <w:tcW w:w="789" w:type="dxa"/>
            <w:tcBorders>
              <w:top w:val="nil"/>
              <w:left w:val="nil"/>
              <w:bottom w:val="single" w:sz="4" w:space="0" w:color="auto"/>
              <w:right w:val="single" w:sz="4" w:space="0" w:color="auto"/>
            </w:tcBorders>
            <w:shd w:val="clear" w:color="auto" w:fill="auto"/>
            <w:hideMark/>
          </w:tcPr>
          <w:p w14:paraId="4899474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3B4FA284" w14:textId="63408BF1"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54C3C061"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08902679"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R4-2317221</w:t>
            </w:r>
          </w:p>
        </w:tc>
        <w:tc>
          <w:tcPr>
            <w:tcW w:w="2154" w:type="dxa"/>
            <w:tcBorders>
              <w:top w:val="nil"/>
              <w:left w:val="nil"/>
              <w:bottom w:val="single" w:sz="4" w:space="0" w:color="auto"/>
              <w:right w:val="single" w:sz="4" w:space="0" w:color="auto"/>
            </w:tcBorders>
            <w:shd w:val="clear" w:color="auto" w:fill="auto"/>
            <w:hideMark/>
          </w:tcPr>
          <w:p w14:paraId="1D20A53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[108-bis][229] NR_mobile_IAB</w:t>
            </w:r>
          </w:p>
        </w:tc>
        <w:tc>
          <w:tcPr>
            <w:tcW w:w="987" w:type="dxa"/>
            <w:tcBorders>
              <w:top w:val="nil"/>
              <w:left w:val="nil"/>
              <w:bottom w:val="single" w:sz="4" w:space="0" w:color="auto"/>
              <w:right w:val="single" w:sz="4" w:space="0" w:color="auto"/>
            </w:tcBorders>
            <w:shd w:val="clear" w:color="auto" w:fill="auto"/>
            <w:hideMark/>
          </w:tcPr>
          <w:p w14:paraId="086FA7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(Qualcomm)</w:t>
            </w:r>
          </w:p>
        </w:tc>
        <w:tc>
          <w:tcPr>
            <w:tcW w:w="630" w:type="dxa"/>
            <w:tcBorders>
              <w:top w:val="nil"/>
              <w:left w:val="nil"/>
              <w:bottom w:val="single" w:sz="4" w:space="0" w:color="auto"/>
              <w:right w:val="single" w:sz="4" w:space="0" w:color="auto"/>
            </w:tcBorders>
            <w:shd w:val="clear" w:color="auto" w:fill="auto"/>
            <w:hideMark/>
          </w:tcPr>
          <w:p w14:paraId="3E88BF6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F23A9A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362F962D"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5AA10C8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5.33.4</w:t>
            </w:r>
          </w:p>
        </w:tc>
        <w:tc>
          <w:tcPr>
            <w:tcW w:w="789" w:type="dxa"/>
            <w:tcBorders>
              <w:top w:val="nil"/>
              <w:left w:val="nil"/>
              <w:bottom w:val="single" w:sz="4" w:space="0" w:color="auto"/>
              <w:right w:val="single" w:sz="4" w:space="0" w:color="auto"/>
            </w:tcBorders>
            <w:shd w:val="clear" w:color="auto" w:fill="auto"/>
            <w:hideMark/>
          </w:tcPr>
          <w:p w14:paraId="6F6A31C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58050CAA" w14:textId="28370ED3"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10AF143" w14:textId="77777777" w:rsidTr="00485233">
        <w:trPr>
          <w:trHeight w:val="900"/>
        </w:trPr>
        <w:tc>
          <w:tcPr>
            <w:tcW w:w="790" w:type="dxa"/>
            <w:tcBorders>
              <w:top w:val="nil"/>
              <w:left w:val="single" w:sz="4" w:space="0" w:color="auto"/>
              <w:bottom w:val="single" w:sz="4" w:space="0" w:color="auto"/>
              <w:right w:val="single" w:sz="4" w:space="0" w:color="auto"/>
            </w:tcBorders>
            <w:shd w:val="clear" w:color="auto" w:fill="auto"/>
            <w:hideMark/>
          </w:tcPr>
          <w:p w14:paraId="74B83548"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R4-2317222</w:t>
            </w:r>
          </w:p>
        </w:tc>
        <w:tc>
          <w:tcPr>
            <w:tcW w:w="2154" w:type="dxa"/>
            <w:tcBorders>
              <w:top w:val="nil"/>
              <w:left w:val="nil"/>
              <w:bottom w:val="single" w:sz="4" w:space="0" w:color="auto"/>
              <w:right w:val="single" w:sz="4" w:space="0" w:color="auto"/>
            </w:tcBorders>
            <w:shd w:val="clear" w:color="auto" w:fill="auto"/>
            <w:hideMark/>
          </w:tcPr>
          <w:p w14:paraId="59E10883"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[108-bis][230] Netw_Energy_NR</w:t>
            </w:r>
          </w:p>
        </w:tc>
        <w:tc>
          <w:tcPr>
            <w:tcW w:w="987" w:type="dxa"/>
            <w:tcBorders>
              <w:top w:val="nil"/>
              <w:left w:val="nil"/>
              <w:bottom w:val="single" w:sz="4" w:space="0" w:color="auto"/>
              <w:right w:val="single" w:sz="4" w:space="0" w:color="auto"/>
            </w:tcBorders>
            <w:shd w:val="clear" w:color="auto" w:fill="auto"/>
            <w:hideMark/>
          </w:tcPr>
          <w:p w14:paraId="29105F1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(Huawei)</w:t>
            </w:r>
          </w:p>
        </w:tc>
        <w:tc>
          <w:tcPr>
            <w:tcW w:w="630" w:type="dxa"/>
            <w:tcBorders>
              <w:top w:val="nil"/>
              <w:left w:val="nil"/>
              <w:bottom w:val="single" w:sz="4" w:space="0" w:color="auto"/>
              <w:right w:val="single" w:sz="4" w:space="0" w:color="auto"/>
            </w:tcBorders>
            <w:shd w:val="clear" w:color="auto" w:fill="auto"/>
            <w:hideMark/>
          </w:tcPr>
          <w:p w14:paraId="741C8C21"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0638D69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4D8CF110"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3308D1F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5.34.6</w:t>
            </w:r>
          </w:p>
        </w:tc>
        <w:tc>
          <w:tcPr>
            <w:tcW w:w="789" w:type="dxa"/>
            <w:tcBorders>
              <w:top w:val="nil"/>
              <w:left w:val="nil"/>
              <w:bottom w:val="single" w:sz="4" w:space="0" w:color="auto"/>
              <w:right w:val="single" w:sz="4" w:space="0" w:color="auto"/>
            </w:tcBorders>
            <w:shd w:val="clear" w:color="auto" w:fill="auto"/>
            <w:hideMark/>
          </w:tcPr>
          <w:p w14:paraId="746C0B2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FF4E53B" w14:textId="77777777" w:rsidR="00D46B2B" w:rsidRPr="00D46B2B" w:rsidRDefault="00D46B2B" w:rsidP="00485233">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 </w:t>
            </w:r>
          </w:p>
        </w:tc>
      </w:tr>
      <w:tr w:rsidR="00D46B2B" w:rsidRPr="00D46B2B" w14:paraId="666BE140"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3BD64F50"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lastRenderedPageBreak/>
              <w:t>R4-2317223</w:t>
            </w:r>
          </w:p>
        </w:tc>
        <w:tc>
          <w:tcPr>
            <w:tcW w:w="2154" w:type="dxa"/>
            <w:tcBorders>
              <w:top w:val="nil"/>
              <w:left w:val="nil"/>
              <w:bottom w:val="single" w:sz="4" w:space="0" w:color="auto"/>
              <w:right w:val="single" w:sz="4" w:space="0" w:color="auto"/>
            </w:tcBorders>
            <w:shd w:val="clear" w:color="auto" w:fill="auto"/>
            <w:hideMark/>
          </w:tcPr>
          <w:p w14:paraId="27AD7DD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[108-bis][231] IoT_NTN_enh</w:t>
            </w:r>
          </w:p>
        </w:tc>
        <w:tc>
          <w:tcPr>
            <w:tcW w:w="987" w:type="dxa"/>
            <w:tcBorders>
              <w:top w:val="nil"/>
              <w:left w:val="nil"/>
              <w:bottom w:val="single" w:sz="4" w:space="0" w:color="auto"/>
              <w:right w:val="single" w:sz="4" w:space="0" w:color="auto"/>
            </w:tcBorders>
            <w:shd w:val="clear" w:color="auto" w:fill="auto"/>
            <w:hideMark/>
          </w:tcPr>
          <w:p w14:paraId="45C16969"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(MediaTek)</w:t>
            </w:r>
          </w:p>
        </w:tc>
        <w:tc>
          <w:tcPr>
            <w:tcW w:w="630" w:type="dxa"/>
            <w:tcBorders>
              <w:top w:val="nil"/>
              <w:left w:val="nil"/>
              <w:bottom w:val="single" w:sz="4" w:space="0" w:color="auto"/>
              <w:right w:val="single" w:sz="4" w:space="0" w:color="auto"/>
            </w:tcBorders>
            <w:shd w:val="clear" w:color="auto" w:fill="auto"/>
            <w:hideMark/>
          </w:tcPr>
          <w:p w14:paraId="27F5C5DA"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1AB3F47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04B662E2"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63FC2FEC"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6.6.5</w:t>
            </w:r>
          </w:p>
        </w:tc>
        <w:tc>
          <w:tcPr>
            <w:tcW w:w="789" w:type="dxa"/>
            <w:tcBorders>
              <w:top w:val="nil"/>
              <w:left w:val="nil"/>
              <w:bottom w:val="single" w:sz="4" w:space="0" w:color="auto"/>
              <w:right w:val="single" w:sz="4" w:space="0" w:color="auto"/>
            </w:tcBorders>
            <w:shd w:val="clear" w:color="auto" w:fill="auto"/>
            <w:hideMark/>
          </w:tcPr>
          <w:p w14:paraId="5CC756EF"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665F05BC" w14:textId="3E458DD8"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r w:rsidR="00D46B2B" w:rsidRPr="00D46B2B" w14:paraId="29F0B106" w14:textId="77777777" w:rsidTr="00485233">
        <w:trPr>
          <w:trHeight w:val="720"/>
        </w:trPr>
        <w:tc>
          <w:tcPr>
            <w:tcW w:w="790" w:type="dxa"/>
            <w:tcBorders>
              <w:top w:val="nil"/>
              <w:left w:val="single" w:sz="4" w:space="0" w:color="auto"/>
              <w:bottom w:val="single" w:sz="4" w:space="0" w:color="auto"/>
              <w:right w:val="single" w:sz="4" w:space="0" w:color="auto"/>
            </w:tcBorders>
            <w:shd w:val="clear" w:color="auto" w:fill="auto"/>
            <w:hideMark/>
          </w:tcPr>
          <w:p w14:paraId="53AD39ED" w14:textId="77777777" w:rsidR="00D46B2B" w:rsidRPr="00D46B2B" w:rsidRDefault="00D46B2B" w:rsidP="00D46B2B">
            <w:pPr>
              <w:overflowPunct/>
              <w:autoSpaceDE/>
              <w:autoSpaceDN/>
              <w:adjustRightInd/>
              <w:spacing w:after="0"/>
              <w:textAlignment w:val="auto"/>
              <w:rPr>
                <w:rFonts w:ascii="Arial" w:hAnsi="Arial" w:cs="Arial"/>
                <w:color w:val="000000"/>
                <w:sz w:val="14"/>
                <w:szCs w:val="14"/>
              </w:rPr>
            </w:pPr>
            <w:r w:rsidRPr="00D46B2B">
              <w:rPr>
                <w:rFonts w:ascii="Arial" w:hAnsi="Arial" w:cs="Arial"/>
                <w:color w:val="000000"/>
                <w:sz w:val="14"/>
                <w:szCs w:val="14"/>
              </w:rPr>
              <w:t>R4-2317224</w:t>
            </w:r>
          </w:p>
        </w:tc>
        <w:tc>
          <w:tcPr>
            <w:tcW w:w="2154" w:type="dxa"/>
            <w:tcBorders>
              <w:top w:val="nil"/>
              <w:left w:val="nil"/>
              <w:bottom w:val="single" w:sz="4" w:space="0" w:color="auto"/>
              <w:right w:val="single" w:sz="4" w:space="0" w:color="auto"/>
            </w:tcBorders>
            <w:shd w:val="clear" w:color="auto" w:fill="auto"/>
            <w:hideMark/>
          </w:tcPr>
          <w:p w14:paraId="3794259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Topic summary for [108-bis][232] Reply_LS</w:t>
            </w:r>
          </w:p>
        </w:tc>
        <w:tc>
          <w:tcPr>
            <w:tcW w:w="987" w:type="dxa"/>
            <w:tcBorders>
              <w:top w:val="nil"/>
              <w:left w:val="nil"/>
              <w:bottom w:val="single" w:sz="4" w:space="0" w:color="auto"/>
              <w:right w:val="single" w:sz="4" w:space="0" w:color="auto"/>
            </w:tcBorders>
            <w:shd w:val="clear" w:color="auto" w:fill="auto"/>
            <w:hideMark/>
          </w:tcPr>
          <w:p w14:paraId="497312A8"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Moderator (Apple)</w:t>
            </w:r>
          </w:p>
        </w:tc>
        <w:tc>
          <w:tcPr>
            <w:tcW w:w="630" w:type="dxa"/>
            <w:tcBorders>
              <w:top w:val="nil"/>
              <w:left w:val="nil"/>
              <w:bottom w:val="single" w:sz="4" w:space="0" w:color="auto"/>
              <w:right w:val="single" w:sz="4" w:space="0" w:color="auto"/>
            </w:tcBorders>
            <w:shd w:val="clear" w:color="auto" w:fill="auto"/>
            <w:hideMark/>
          </w:tcPr>
          <w:p w14:paraId="5E9F9A16"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other</w:t>
            </w:r>
          </w:p>
        </w:tc>
        <w:tc>
          <w:tcPr>
            <w:tcW w:w="917" w:type="dxa"/>
            <w:tcBorders>
              <w:top w:val="nil"/>
              <w:left w:val="nil"/>
              <w:bottom w:val="single" w:sz="4" w:space="0" w:color="auto"/>
              <w:right w:val="single" w:sz="4" w:space="0" w:color="auto"/>
            </w:tcBorders>
            <w:shd w:val="clear" w:color="auto" w:fill="auto"/>
            <w:hideMark/>
          </w:tcPr>
          <w:p w14:paraId="2BE71CC7"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Information</w:t>
            </w:r>
          </w:p>
        </w:tc>
        <w:tc>
          <w:tcPr>
            <w:tcW w:w="806" w:type="dxa"/>
            <w:tcBorders>
              <w:top w:val="nil"/>
              <w:left w:val="nil"/>
              <w:bottom w:val="single" w:sz="4" w:space="0" w:color="auto"/>
              <w:right w:val="single" w:sz="4" w:space="0" w:color="auto"/>
            </w:tcBorders>
            <w:shd w:val="clear" w:color="auto" w:fill="auto"/>
            <w:hideMark/>
          </w:tcPr>
          <w:p w14:paraId="5C47CF84"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[108-bis][200] RRM Session</w:t>
            </w:r>
          </w:p>
        </w:tc>
        <w:tc>
          <w:tcPr>
            <w:tcW w:w="767" w:type="dxa"/>
            <w:tcBorders>
              <w:top w:val="nil"/>
              <w:left w:val="nil"/>
              <w:bottom w:val="single" w:sz="4" w:space="0" w:color="auto"/>
              <w:right w:val="single" w:sz="4" w:space="0" w:color="auto"/>
            </w:tcBorders>
            <w:shd w:val="clear" w:color="auto" w:fill="auto"/>
            <w:hideMark/>
          </w:tcPr>
          <w:p w14:paraId="49F0D0E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7.4</w:t>
            </w:r>
          </w:p>
        </w:tc>
        <w:tc>
          <w:tcPr>
            <w:tcW w:w="789" w:type="dxa"/>
            <w:tcBorders>
              <w:top w:val="nil"/>
              <w:left w:val="nil"/>
              <w:bottom w:val="single" w:sz="4" w:space="0" w:color="auto"/>
              <w:right w:val="single" w:sz="4" w:space="0" w:color="auto"/>
            </w:tcBorders>
            <w:shd w:val="clear" w:color="auto" w:fill="auto"/>
            <w:hideMark/>
          </w:tcPr>
          <w:p w14:paraId="368AC825" w14:textId="77777777" w:rsidR="00D46B2B" w:rsidRPr="00D46B2B" w:rsidRDefault="00D46B2B" w:rsidP="00D46B2B">
            <w:pPr>
              <w:overflowPunct/>
              <w:autoSpaceDE/>
              <w:autoSpaceDN/>
              <w:adjustRightInd/>
              <w:spacing w:after="0"/>
              <w:textAlignment w:val="auto"/>
              <w:rPr>
                <w:rFonts w:ascii="Arial" w:hAnsi="Arial" w:cs="Arial"/>
                <w:sz w:val="14"/>
                <w:szCs w:val="14"/>
              </w:rPr>
            </w:pPr>
            <w:r w:rsidRPr="00D46B2B">
              <w:rPr>
                <w:rFonts w:ascii="Arial" w:hAnsi="Arial" w:cs="Arial"/>
                <w:sz w:val="14"/>
                <w:szCs w:val="14"/>
              </w:rPr>
              <w:t>reserved</w:t>
            </w:r>
          </w:p>
        </w:tc>
        <w:tc>
          <w:tcPr>
            <w:tcW w:w="944" w:type="dxa"/>
            <w:tcBorders>
              <w:top w:val="nil"/>
              <w:left w:val="nil"/>
              <w:bottom w:val="single" w:sz="4" w:space="0" w:color="auto"/>
              <w:right w:val="single" w:sz="4" w:space="0" w:color="auto"/>
            </w:tcBorders>
            <w:shd w:val="clear" w:color="auto" w:fill="auto"/>
            <w:noWrap/>
            <w:hideMark/>
          </w:tcPr>
          <w:p w14:paraId="052CFCF3" w14:textId="0D5F6386" w:rsidR="00D46B2B" w:rsidRPr="00D46B2B" w:rsidRDefault="00D46B2B" w:rsidP="00485233">
            <w:pPr>
              <w:overflowPunct/>
              <w:autoSpaceDE/>
              <w:autoSpaceDN/>
              <w:adjustRightInd/>
              <w:spacing w:after="0"/>
              <w:textAlignment w:val="auto"/>
              <w:rPr>
                <w:rFonts w:ascii="Arial" w:hAnsi="Arial" w:cs="Arial"/>
                <w:color w:val="000000"/>
                <w:sz w:val="14"/>
                <w:szCs w:val="14"/>
              </w:rPr>
            </w:pPr>
          </w:p>
        </w:tc>
      </w:tr>
    </w:tbl>
    <w:p w14:paraId="56519D9C" w14:textId="77777777" w:rsidR="00D46B2B" w:rsidRPr="00F6647D" w:rsidRDefault="00D46B2B" w:rsidP="00F6647D"/>
    <w:p w14:paraId="58EEBDB6"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4B1A7B98" w14:textId="3064C21A" w:rsidR="00F6647D" w:rsidRDefault="00F6647D" w:rsidP="00F6647D">
      <w:pPr>
        <w:pStyle w:val="Heading3"/>
      </w:pPr>
      <w:r w:rsidRPr="00F6647D">
        <w:lastRenderedPageBreak/>
        <w:t>3A.3</w:t>
      </w:r>
      <w:r w:rsidRPr="00F6647D">
        <w:tab/>
        <w:t>BSRF_Demod session topic summaries</w:t>
      </w:r>
    </w:p>
    <w:p w14:paraId="09D55A1D" w14:textId="77777777" w:rsidR="00F6647D" w:rsidRDefault="00F6647D" w:rsidP="00F6647D"/>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0C07A5" w:rsidRPr="00D46B2B" w14:paraId="286E04DD" w14:textId="77777777" w:rsidTr="00A849F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1D8C6BD1"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2F10E78D"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368FCFA9"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461E4C27"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135C5222"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57C78D49"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1D84066F"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6CF78CCA" w14:textId="77777777" w:rsidR="00496345" w:rsidRPr="00D46B2B" w:rsidRDefault="00496345" w:rsidP="00D64345">
            <w:pPr>
              <w:overflowPunct/>
              <w:autoSpaceDE/>
              <w:autoSpaceDN/>
              <w:adjustRightInd/>
              <w:spacing w:after="0"/>
              <w:jc w:val="center"/>
              <w:textAlignment w:val="auto"/>
              <w:rPr>
                <w:rFonts w:ascii="Arial" w:hAnsi="Arial" w:cs="Arial"/>
                <w:b/>
                <w:bCs/>
                <w:sz w:val="14"/>
                <w:szCs w:val="14"/>
              </w:rPr>
            </w:pPr>
            <w:r w:rsidRPr="00D46B2B">
              <w:rPr>
                <w:rFonts w:ascii="Arial" w:hAnsi="Arial" w:cs="Arial"/>
                <w:b/>
                <w:bCs/>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6FE1119F" w14:textId="282B9E23" w:rsidR="00496345" w:rsidRPr="00D46B2B" w:rsidRDefault="00485233" w:rsidP="00D64345">
            <w:pPr>
              <w:overflowPunct/>
              <w:autoSpaceDE/>
              <w:autoSpaceDN/>
              <w:adjustRightInd/>
              <w:spacing w:after="0"/>
              <w:jc w:val="center"/>
              <w:textAlignment w:val="auto"/>
              <w:rPr>
                <w:rFonts w:ascii="Arial" w:hAnsi="Arial" w:cs="Arial"/>
                <w:b/>
                <w:bCs/>
                <w:sz w:val="14"/>
                <w:szCs w:val="14"/>
              </w:rPr>
            </w:pPr>
            <w:r>
              <w:rPr>
                <w:rFonts w:ascii="Arial" w:hAnsi="Arial" w:cs="Arial"/>
                <w:b/>
                <w:bCs/>
                <w:sz w:val="14"/>
                <w:szCs w:val="14"/>
              </w:rPr>
              <w:t>Decision</w:t>
            </w:r>
          </w:p>
        </w:tc>
      </w:tr>
      <w:tr w:rsidR="00A849FF" w:rsidRPr="00D46B2B" w14:paraId="0F223431" w14:textId="77777777" w:rsidTr="00A849FF">
        <w:trPr>
          <w:trHeight w:val="316"/>
        </w:trPr>
        <w:tc>
          <w:tcPr>
            <w:tcW w:w="988" w:type="dxa"/>
            <w:tcBorders>
              <w:top w:val="nil"/>
              <w:left w:val="single" w:sz="4" w:space="0" w:color="auto"/>
              <w:bottom w:val="single" w:sz="4" w:space="0" w:color="auto"/>
              <w:right w:val="single" w:sz="4" w:space="0" w:color="auto"/>
            </w:tcBorders>
            <w:shd w:val="clear" w:color="auto" w:fill="auto"/>
          </w:tcPr>
          <w:p w14:paraId="1FBD4EC1" w14:textId="534BC3E3"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R4-2317933</w:t>
            </w:r>
          </w:p>
        </w:tc>
        <w:tc>
          <w:tcPr>
            <w:tcW w:w="1984" w:type="dxa"/>
            <w:tcBorders>
              <w:top w:val="nil"/>
              <w:left w:val="nil"/>
              <w:bottom w:val="single" w:sz="4" w:space="0" w:color="auto"/>
              <w:right w:val="single" w:sz="4" w:space="0" w:color="auto"/>
            </w:tcBorders>
            <w:shd w:val="clear" w:color="auto" w:fill="auto"/>
          </w:tcPr>
          <w:p w14:paraId="3C830BFE" w14:textId="30C091CF"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[108bis][301] NR_ATG_BSRF</w:t>
            </w:r>
          </w:p>
        </w:tc>
        <w:tc>
          <w:tcPr>
            <w:tcW w:w="992" w:type="dxa"/>
            <w:tcBorders>
              <w:top w:val="nil"/>
              <w:left w:val="nil"/>
              <w:bottom w:val="single" w:sz="4" w:space="0" w:color="auto"/>
              <w:right w:val="single" w:sz="4" w:space="0" w:color="auto"/>
            </w:tcBorders>
            <w:shd w:val="clear" w:color="auto" w:fill="auto"/>
          </w:tcPr>
          <w:p w14:paraId="0A6FECDD" w14:textId="755CF18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Moderator(ZTE)</w:t>
            </w:r>
          </w:p>
        </w:tc>
        <w:tc>
          <w:tcPr>
            <w:tcW w:w="709" w:type="dxa"/>
            <w:tcBorders>
              <w:top w:val="nil"/>
              <w:left w:val="nil"/>
              <w:bottom w:val="single" w:sz="4" w:space="0" w:color="auto"/>
              <w:right w:val="single" w:sz="4" w:space="0" w:color="auto"/>
            </w:tcBorders>
            <w:shd w:val="clear" w:color="auto" w:fill="auto"/>
          </w:tcPr>
          <w:p w14:paraId="02DE88BF" w14:textId="0EB60849"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E30AC2E" w14:textId="78689AE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1C4A1B4F" w14:textId="33716438"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620671D3" w14:textId="59F85FC8"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5.13.8</w:t>
            </w:r>
          </w:p>
        </w:tc>
        <w:tc>
          <w:tcPr>
            <w:tcW w:w="850" w:type="dxa"/>
            <w:tcBorders>
              <w:top w:val="nil"/>
              <w:left w:val="nil"/>
              <w:bottom w:val="single" w:sz="4" w:space="0" w:color="auto"/>
              <w:right w:val="single" w:sz="4" w:space="0" w:color="auto"/>
            </w:tcBorders>
            <w:shd w:val="clear" w:color="auto" w:fill="auto"/>
          </w:tcPr>
          <w:p w14:paraId="2C499A79" w14:textId="1C76F3F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1EB7E03D" w14:textId="7FAB50BF"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0F09D76A" w14:textId="77777777" w:rsidTr="00A849FF">
        <w:trPr>
          <w:trHeight w:val="277"/>
        </w:trPr>
        <w:tc>
          <w:tcPr>
            <w:tcW w:w="988" w:type="dxa"/>
            <w:tcBorders>
              <w:top w:val="nil"/>
              <w:left w:val="single" w:sz="4" w:space="0" w:color="auto"/>
              <w:bottom w:val="single" w:sz="4" w:space="0" w:color="auto"/>
              <w:right w:val="single" w:sz="4" w:space="0" w:color="auto"/>
            </w:tcBorders>
            <w:shd w:val="clear" w:color="auto" w:fill="auto"/>
          </w:tcPr>
          <w:p w14:paraId="2E38FFD6" w14:textId="1CA6AABE"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R4-2317934</w:t>
            </w:r>
          </w:p>
        </w:tc>
        <w:tc>
          <w:tcPr>
            <w:tcW w:w="1984" w:type="dxa"/>
            <w:tcBorders>
              <w:top w:val="nil"/>
              <w:left w:val="nil"/>
              <w:bottom w:val="single" w:sz="4" w:space="0" w:color="auto"/>
              <w:right w:val="single" w:sz="4" w:space="0" w:color="auto"/>
            </w:tcBorders>
            <w:shd w:val="clear" w:color="auto" w:fill="auto"/>
          </w:tcPr>
          <w:p w14:paraId="5BBB8BE2" w14:textId="66A68D89"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[108bis][302] NR_FR1_lessthan_5MHz_BW_BSRF</w:t>
            </w:r>
          </w:p>
        </w:tc>
        <w:tc>
          <w:tcPr>
            <w:tcW w:w="992" w:type="dxa"/>
            <w:tcBorders>
              <w:top w:val="nil"/>
              <w:left w:val="nil"/>
              <w:bottom w:val="single" w:sz="4" w:space="0" w:color="auto"/>
              <w:right w:val="single" w:sz="4" w:space="0" w:color="auto"/>
            </w:tcBorders>
            <w:shd w:val="clear" w:color="auto" w:fill="auto"/>
          </w:tcPr>
          <w:p w14:paraId="44F24075" w14:textId="09AB701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1C9F9CCD" w14:textId="600B9913"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24F2536" w14:textId="37FC4798"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1536010" w14:textId="1F23EA24"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1698F851" w14:textId="3A1942A0"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5.14.7</w:t>
            </w:r>
          </w:p>
        </w:tc>
        <w:tc>
          <w:tcPr>
            <w:tcW w:w="850" w:type="dxa"/>
            <w:tcBorders>
              <w:top w:val="nil"/>
              <w:left w:val="nil"/>
              <w:bottom w:val="single" w:sz="4" w:space="0" w:color="auto"/>
              <w:right w:val="single" w:sz="4" w:space="0" w:color="auto"/>
            </w:tcBorders>
            <w:shd w:val="clear" w:color="auto" w:fill="auto"/>
          </w:tcPr>
          <w:p w14:paraId="057AFF3D" w14:textId="1A7A8621"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5A9E8965" w14:textId="6A45B787"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21A9496A" w14:textId="77777777" w:rsidTr="00A849FF">
        <w:trPr>
          <w:trHeight w:val="280"/>
        </w:trPr>
        <w:tc>
          <w:tcPr>
            <w:tcW w:w="988" w:type="dxa"/>
            <w:tcBorders>
              <w:top w:val="nil"/>
              <w:left w:val="single" w:sz="4" w:space="0" w:color="auto"/>
              <w:bottom w:val="single" w:sz="4" w:space="0" w:color="auto"/>
              <w:right w:val="single" w:sz="4" w:space="0" w:color="auto"/>
            </w:tcBorders>
            <w:shd w:val="clear" w:color="auto" w:fill="auto"/>
          </w:tcPr>
          <w:p w14:paraId="0799AA52" w14:textId="40F0F53E"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R4-2317935</w:t>
            </w:r>
          </w:p>
        </w:tc>
        <w:tc>
          <w:tcPr>
            <w:tcW w:w="1984" w:type="dxa"/>
            <w:tcBorders>
              <w:top w:val="nil"/>
              <w:left w:val="nil"/>
              <w:bottom w:val="single" w:sz="4" w:space="0" w:color="auto"/>
              <w:right w:val="single" w:sz="4" w:space="0" w:color="auto"/>
            </w:tcBorders>
            <w:shd w:val="clear" w:color="auto" w:fill="auto"/>
          </w:tcPr>
          <w:p w14:paraId="2D27B0BB" w14:textId="1E90AAB8"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[108bis][303] NR_LTE_EMC_enh</w:t>
            </w:r>
          </w:p>
        </w:tc>
        <w:tc>
          <w:tcPr>
            <w:tcW w:w="992" w:type="dxa"/>
            <w:tcBorders>
              <w:top w:val="nil"/>
              <w:left w:val="nil"/>
              <w:bottom w:val="single" w:sz="4" w:space="0" w:color="auto"/>
              <w:right w:val="single" w:sz="4" w:space="0" w:color="auto"/>
            </w:tcBorders>
            <w:shd w:val="clear" w:color="auto" w:fill="auto"/>
          </w:tcPr>
          <w:p w14:paraId="66B3BE76" w14:textId="10F7C8F2"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189EAE7B" w14:textId="645355F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A985098" w14:textId="6C155345"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0589BA0" w14:textId="74B8FD05"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4257431C" w14:textId="6FE0B4FF"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5.17.3</w:t>
            </w:r>
          </w:p>
        </w:tc>
        <w:tc>
          <w:tcPr>
            <w:tcW w:w="850" w:type="dxa"/>
            <w:tcBorders>
              <w:top w:val="nil"/>
              <w:left w:val="nil"/>
              <w:bottom w:val="single" w:sz="4" w:space="0" w:color="auto"/>
              <w:right w:val="single" w:sz="4" w:space="0" w:color="auto"/>
            </w:tcBorders>
            <w:shd w:val="clear" w:color="auto" w:fill="auto"/>
          </w:tcPr>
          <w:p w14:paraId="28B657EC" w14:textId="69785E5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7657CEE6" w14:textId="0F9EB7E6"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7B4CF786" w14:textId="77777777" w:rsidTr="00A849FF">
        <w:trPr>
          <w:trHeight w:val="271"/>
        </w:trPr>
        <w:tc>
          <w:tcPr>
            <w:tcW w:w="988" w:type="dxa"/>
            <w:tcBorders>
              <w:top w:val="nil"/>
              <w:left w:val="single" w:sz="4" w:space="0" w:color="auto"/>
              <w:bottom w:val="single" w:sz="4" w:space="0" w:color="auto"/>
              <w:right w:val="single" w:sz="4" w:space="0" w:color="auto"/>
            </w:tcBorders>
            <w:shd w:val="clear" w:color="auto" w:fill="auto"/>
          </w:tcPr>
          <w:p w14:paraId="767224B9" w14:textId="76FD2A88"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R4-2317936</w:t>
            </w:r>
          </w:p>
        </w:tc>
        <w:tc>
          <w:tcPr>
            <w:tcW w:w="1984" w:type="dxa"/>
            <w:tcBorders>
              <w:top w:val="nil"/>
              <w:left w:val="nil"/>
              <w:bottom w:val="single" w:sz="4" w:space="0" w:color="auto"/>
              <w:right w:val="single" w:sz="4" w:space="0" w:color="auto"/>
            </w:tcBorders>
            <w:shd w:val="clear" w:color="auto" w:fill="auto"/>
          </w:tcPr>
          <w:p w14:paraId="13F7B669" w14:textId="2EF2288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[108bis][304] FS_NR_duplex_evo_Part1</w:t>
            </w:r>
          </w:p>
        </w:tc>
        <w:tc>
          <w:tcPr>
            <w:tcW w:w="992" w:type="dxa"/>
            <w:tcBorders>
              <w:top w:val="nil"/>
              <w:left w:val="nil"/>
              <w:bottom w:val="single" w:sz="4" w:space="0" w:color="auto"/>
              <w:right w:val="single" w:sz="4" w:space="0" w:color="auto"/>
            </w:tcBorders>
            <w:shd w:val="clear" w:color="auto" w:fill="auto"/>
          </w:tcPr>
          <w:p w14:paraId="211D8E86" w14:textId="0CE4B44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Moderator(Samsung)</w:t>
            </w:r>
          </w:p>
        </w:tc>
        <w:tc>
          <w:tcPr>
            <w:tcW w:w="709" w:type="dxa"/>
            <w:tcBorders>
              <w:top w:val="nil"/>
              <w:left w:val="nil"/>
              <w:bottom w:val="single" w:sz="4" w:space="0" w:color="auto"/>
              <w:right w:val="single" w:sz="4" w:space="0" w:color="auto"/>
            </w:tcBorders>
            <w:shd w:val="clear" w:color="auto" w:fill="auto"/>
          </w:tcPr>
          <w:p w14:paraId="05F15CE3" w14:textId="092871E9"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7851868" w14:textId="6FA6A439"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805FA23" w14:textId="704EDA46"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4859FEEF" w14:textId="1C0F1F08"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5.19.4</w:t>
            </w:r>
          </w:p>
        </w:tc>
        <w:tc>
          <w:tcPr>
            <w:tcW w:w="850" w:type="dxa"/>
            <w:tcBorders>
              <w:top w:val="nil"/>
              <w:left w:val="nil"/>
              <w:bottom w:val="single" w:sz="4" w:space="0" w:color="auto"/>
              <w:right w:val="single" w:sz="4" w:space="0" w:color="auto"/>
            </w:tcBorders>
            <w:shd w:val="clear" w:color="auto" w:fill="auto"/>
          </w:tcPr>
          <w:p w14:paraId="3F95F815" w14:textId="49C79B2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775B0EA0" w14:textId="57019DB6"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3FE3DA42" w14:textId="77777777" w:rsidTr="00A849FF">
        <w:trPr>
          <w:trHeight w:val="275"/>
        </w:trPr>
        <w:tc>
          <w:tcPr>
            <w:tcW w:w="988" w:type="dxa"/>
            <w:tcBorders>
              <w:top w:val="nil"/>
              <w:left w:val="single" w:sz="4" w:space="0" w:color="auto"/>
              <w:bottom w:val="single" w:sz="4" w:space="0" w:color="auto"/>
              <w:right w:val="single" w:sz="4" w:space="0" w:color="auto"/>
            </w:tcBorders>
            <w:shd w:val="clear" w:color="auto" w:fill="auto"/>
          </w:tcPr>
          <w:p w14:paraId="52C0C2FE" w14:textId="69558988"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R4-2317937</w:t>
            </w:r>
          </w:p>
        </w:tc>
        <w:tc>
          <w:tcPr>
            <w:tcW w:w="1984" w:type="dxa"/>
            <w:tcBorders>
              <w:top w:val="nil"/>
              <w:left w:val="nil"/>
              <w:bottom w:val="single" w:sz="4" w:space="0" w:color="auto"/>
              <w:right w:val="single" w:sz="4" w:space="0" w:color="auto"/>
            </w:tcBorders>
            <w:shd w:val="clear" w:color="auto" w:fill="auto"/>
          </w:tcPr>
          <w:p w14:paraId="48057918" w14:textId="1B0A0BD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[108bis][305] FS_NR_duplex_evo_Part2</w:t>
            </w:r>
          </w:p>
        </w:tc>
        <w:tc>
          <w:tcPr>
            <w:tcW w:w="992" w:type="dxa"/>
            <w:tcBorders>
              <w:top w:val="nil"/>
              <w:left w:val="nil"/>
              <w:bottom w:val="single" w:sz="4" w:space="0" w:color="auto"/>
              <w:right w:val="single" w:sz="4" w:space="0" w:color="auto"/>
            </w:tcBorders>
            <w:shd w:val="clear" w:color="auto" w:fill="auto"/>
          </w:tcPr>
          <w:p w14:paraId="15035A00" w14:textId="3CE58CEB"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Moderator(Qualcomm)</w:t>
            </w:r>
          </w:p>
        </w:tc>
        <w:tc>
          <w:tcPr>
            <w:tcW w:w="709" w:type="dxa"/>
            <w:tcBorders>
              <w:top w:val="nil"/>
              <w:left w:val="nil"/>
              <w:bottom w:val="single" w:sz="4" w:space="0" w:color="auto"/>
              <w:right w:val="single" w:sz="4" w:space="0" w:color="auto"/>
            </w:tcBorders>
            <w:shd w:val="clear" w:color="auto" w:fill="auto"/>
          </w:tcPr>
          <w:p w14:paraId="3CA06208" w14:textId="66F721D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FDD90F0" w14:textId="31D9BD6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20E44B2" w14:textId="65CE5B4B"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186E1DBC" w14:textId="544A6C89"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5.19.4</w:t>
            </w:r>
          </w:p>
        </w:tc>
        <w:tc>
          <w:tcPr>
            <w:tcW w:w="850" w:type="dxa"/>
            <w:tcBorders>
              <w:top w:val="nil"/>
              <w:left w:val="nil"/>
              <w:bottom w:val="single" w:sz="4" w:space="0" w:color="auto"/>
              <w:right w:val="single" w:sz="4" w:space="0" w:color="auto"/>
            </w:tcBorders>
            <w:shd w:val="clear" w:color="auto" w:fill="auto"/>
          </w:tcPr>
          <w:p w14:paraId="53776A32" w14:textId="0997EA75"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2731E325" w14:textId="740C40EE"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7B869933" w14:textId="77777777" w:rsidTr="00A849FF">
        <w:trPr>
          <w:trHeight w:val="265"/>
        </w:trPr>
        <w:tc>
          <w:tcPr>
            <w:tcW w:w="988" w:type="dxa"/>
            <w:tcBorders>
              <w:top w:val="nil"/>
              <w:left w:val="single" w:sz="4" w:space="0" w:color="auto"/>
              <w:bottom w:val="single" w:sz="4" w:space="0" w:color="auto"/>
              <w:right w:val="single" w:sz="4" w:space="0" w:color="auto"/>
            </w:tcBorders>
            <w:shd w:val="clear" w:color="auto" w:fill="auto"/>
          </w:tcPr>
          <w:p w14:paraId="2338EB52" w14:textId="118A166D"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R4-2317938</w:t>
            </w:r>
          </w:p>
        </w:tc>
        <w:tc>
          <w:tcPr>
            <w:tcW w:w="1984" w:type="dxa"/>
            <w:tcBorders>
              <w:top w:val="nil"/>
              <w:left w:val="nil"/>
              <w:bottom w:val="single" w:sz="4" w:space="0" w:color="auto"/>
              <w:right w:val="single" w:sz="4" w:space="0" w:color="auto"/>
            </w:tcBorders>
            <w:shd w:val="clear" w:color="auto" w:fill="auto"/>
          </w:tcPr>
          <w:p w14:paraId="59A87E5B" w14:textId="6B757C3D"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[108bis][306] FS_NR_duplex_evo_Part3</w:t>
            </w:r>
          </w:p>
        </w:tc>
        <w:tc>
          <w:tcPr>
            <w:tcW w:w="992" w:type="dxa"/>
            <w:tcBorders>
              <w:top w:val="nil"/>
              <w:left w:val="nil"/>
              <w:bottom w:val="single" w:sz="4" w:space="0" w:color="auto"/>
              <w:right w:val="single" w:sz="4" w:space="0" w:color="auto"/>
            </w:tcBorders>
            <w:shd w:val="clear" w:color="auto" w:fill="auto"/>
          </w:tcPr>
          <w:p w14:paraId="30045388" w14:textId="4D5BEDE2"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Moderator(CMCC)</w:t>
            </w:r>
          </w:p>
        </w:tc>
        <w:tc>
          <w:tcPr>
            <w:tcW w:w="709" w:type="dxa"/>
            <w:tcBorders>
              <w:top w:val="nil"/>
              <w:left w:val="nil"/>
              <w:bottom w:val="single" w:sz="4" w:space="0" w:color="auto"/>
              <w:right w:val="single" w:sz="4" w:space="0" w:color="auto"/>
            </w:tcBorders>
            <w:shd w:val="clear" w:color="auto" w:fill="auto"/>
          </w:tcPr>
          <w:p w14:paraId="31056684" w14:textId="0944B84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73AB530" w14:textId="2C5EE9D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245C71B" w14:textId="1A95BF4A"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9F43A64" w14:textId="2258F2DE"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5.19.4</w:t>
            </w:r>
          </w:p>
        </w:tc>
        <w:tc>
          <w:tcPr>
            <w:tcW w:w="850" w:type="dxa"/>
            <w:tcBorders>
              <w:top w:val="nil"/>
              <w:left w:val="nil"/>
              <w:bottom w:val="single" w:sz="4" w:space="0" w:color="auto"/>
              <w:right w:val="single" w:sz="4" w:space="0" w:color="auto"/>
            </w:tcBorders>
            <w:shd w:val="clear" w:color="auto" w:fill="auto"/>
          </w:tcPr>
          <w:p w14:paraId="1970D12B" w14:textId="240A425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18151300" w14:textId="1523E74B"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55905AC5" w14:textId="77777777" w:rsidTr="00A849FF">
        <w:trPr>
          <w:trHeight w:val="282"/>
        </w:trPr>
        <w:tc>
          <w:tcPr>
            <w:tcW w:w="988" w:type="dxa"/>
            <w:tcBorders>
              <w:top w:val="nil"/>
              <w:left w:val="single" w:sz="4" w:space="0" w:color="auto"/>
              <w:bottom w:val="single" w:sz="4" w:space="0" w:color="auto"/>
              <w:right w:val="single" w:sz="4" w:space="0" w:color="auto"/>
            </w:tcBorders>
            <w:shd w:val="clear" w:color="auto" w:fill="auto"/>
          </w:tcPr>
          <w:p w14:paraId="75B02E30" w14:textId="798B1C46"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R4-2317939</w:t>
            </w:r>
          </w:p>
        </w:tc>
        <w:tc>
          <w:tcPr>
            <w:tcW w:w="1984" w:type="dxa"/>
            <w:tcBorders>
              <w:top w:val="nil"/>
              <w:left w:val="nil"/>
              <w:bottom w:val="single" w:sz="4" w:space="0" w:color="auto"/>
              <w:right w:val="single" w:sz="4" w:space="0" w:color="auto"/>
            </w:tcBorders>
            <w:shd w:val="clear" w:color="auto" w:fill="auto"/>
          </w:tcPr>
          <w:p w14:paraId="02E8E09A" w14:textId="152C2C65"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[108bis][307] NR_NTN_enh_Part1</w:t>
            </w:r>
          </w:p>
        </w:tc>
        <w:tc>
          <w:tcPr>
            <w:tcW w:w="992" w:type="dxa"/>
            <w:tcBorders>
              <w:top w:val="nil"/>
              <w:left w:val="nil"/>
              <w:bottom w:val="single" w:sz="4" w:space="0" w:color="auto"/>
              <w:right w:val="single" w:sz="4" w:space="0" w:color="auto"/>
            </w:tcBorders>
            <w:shd w:val="clear" w:color="auto" w:fill="auto"/>
          </w:tcPr>
          <w:p w14:paraId="3AFD1C7B" w14:textId="5AC1E120"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Moderator(Thales)</w:t>
            </w:r>
          </w:p>
        </w:tc>
        <w:tc>
          <w:tcPr>
            <w:tcW w:w="709" w:type="dxa"/>
            <w:tcBorders>
              <w:top w:val="nil"/>
              <w:left w:val="nil"/>
              <w:bottom w:val="single" w:sz="4" w:space="0" w:color="auto"/>
              <w:right w:val="single" w:sz="4" w:space="0" w:color="auto"/>
            </w:tcBorders>
            <w:shd w:val="clear" w:color="auto" w:fill="auto"/>
          </w:tcPr>
          <w:p w14:paraId="1B3A7ECB" w14:textId="503DB9B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E1EEFA3" w14:textId="6B0A8EC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3DC1B66" w14:textId="5FE3D2B2"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5E141A6E" w14:textId="002E3F1E"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5.26.9</w:t>
            </w:r>
          </w:p>
        </w:tc>
        <w:tc>
          <w:tcPr>
            <w:tcW w:w="850" w:type="dxa"/>
            <w:tcBorders>
              <w:top w:val="nil"/>
              <w:left w:val="nil"/>
              <w:bottom w:val="single" w:sz="4" w:space="0" w:color="auto"/>
              <w:right w:val="single" w:sz="4" w:space="0" w:color="auto"/>
            </w:tcBorders>
            <w:shd w:val="clear" w:color="auto" w:fill="auto"/>
          </w:tcPr>
          <w:p w14:paraId="4446C9E6" w14:textId="389F505B"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6ABC5185" w14:textId="1D6CF367"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5DAE9953" w14:textId="77777777" w:rsidTr="00A849FF">
        <w:trPr>
          <w:trHeight w:val="273"/>
        </w:trPr>
        <w:tc>
          <w:tcPr>
            <w:tcW w:w="988" w:type="dxa"/>
            <w:tcBorders>
              <w:top w:val="nil"/>
              <w:left w:val="single" w:sz="4" w:space="0" w:color="auto"/>
              <w:bottom w:val="single" w:sz="4" w:space="0" w:color="auto"/>
              <w:right w:val="single" w:sz="4" w:space="0" w:color="auto"/>
            </w:tcBorders>
            <w:shd w:val="clear" w:color="auto" w:fill="auto"/>
          </w:tcPr>
          <w:p w14:paraId="1DF71049" w14:textId="68C8B0F9"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R4-2317940</w:t>
            </w:r>
          </w:p>
        </w:tc>
        <w:tc>
          <w:tcPr>
            <w:tcW w:w="1984" w:type="dxa"/>
            <w:tcBorders>
              <w:top w:val="nil"/>
              <w:left w:val="nil"/>
              <w:bottom w:val="single" w:sz="4" w:space="0" w:color="auto"/>
              <w:right w:val="single" w:sz="4" w:space="0" w:color="auto"/>
            </w:tcBorders>
            <w:shd w:val="clear" w:color="auto" w:fill="auto"/>
          </w:tcPr>
          <w:p w14:paraId="2A387665" w14:textId="5AAFD87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[108bis][308] NR_NTN_enh_Part2</w:t>
            </w:r>
          </w:p>
        </w:tc>
        <w:tc>
          <w:tcPr>
            <w:tcW w:w="992" w:type="dxa"/>
            <w:tcBorders>
              <w:top w:val="nil"/>
              <w:left w:val="nil"/>
              <w:bottom w:val="single" w:sz="4" w:space="0" w:color="auto"/>
              <w:right w:val="single" w:sz="4" w:space="0" w:color="auto"/>
            </w:tcBorders>
            <w:shd w:val="clear" w:color="auto" w:fill="auto"/>
          </w:tcPr>
          <w:p w14:paraId="5322CB2B" w14:textId="5AE66349"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78D91F96" w14:textId="0F1528D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C9DBE12" w14:textId="39CC75FB"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A9186B1" w14:textId="70F0CC2B"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0BE8F917" w14:textId="47063C25"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5.26.9</w:t>
            </w:r>
          </w:p>
        </w:tc>
        <w:tc>
          <w:tcPr>
            <w:tcW w:w="850" w:type="dxa"/>
            <w:tcBorders>
              <w:top w:val="nil"/>
              <w:left w:val="nil"/>
              <w:bottom w:val="single" w:sz="4" w:space="0" w:color="auto"/>
              <w:right w:val="single" w:sz="4" w:space="0" w:color="auto"/>
            </w:tcBorders>
            <w:shd w:val="clear" w:color="auto" w:fill="auto"/>
          </w:tcPr>
          <w:p w14:paraId="03A89118" w14:textId="52DA839B"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74D2FFDC" w14:textId="77C27102"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788BBF5D" w14:textId="77777777" w:rsidTr="00A849FF">
        <w:trPr>
          <w:trHeight w:val="335"/>
        </w:trPr>
        <w:tc>
          <w:tcPr>
            <w:tcW w:w="988" w:type="dxa"/>
            <w:tcBorders>
              <w:top w:val="nil"/>
              <w:left w:val="single" w:sz="4" w:space="0" w:color="auto"/>
              <w:bottom w:val="single" w:sz="4" w:space="0" w:color="auto"/>
              <w:right w:val="single" w:sz="4" w:space="0" w:color="auto"/>
            </w:tcBorders>
            <w:shd w:val="clear" w:color="auto" w:fill="auto"/>
          </w:tcPr>
          <w:p w14:paraId="0E3CEF7B" w14:textId="763A30EC"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R4-2317941</w:t>
            </w:r>
          </w:p>
        </w:tc>
        <w:tc>
          <w:tcPr>
            <w:tcW w:w="1984" w:type="dxa"/>
            <w:tcBorders>
              <w:top w:val="nil"/>
              <w:left w:val="nil"/>
              <w:bottom w:val="single" w:sz="4" w:space="0" w:color="auto"/>
              <w:right w:val="single" w:sz="4" w:space="0" w:color="auto"/>
            </w:tcBorders>
            <w:shd w:val="clear" w:color="auto" w:fill="auto"/>
          </w:tcPr>
          <w:p w14:paraId="52BBEB7E" w14:textId="2710026E"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[108bis][309] NR_NTN_enh_Part3</w:t>
            </w:r>
          </w:p>
        </w:tc>
        <w:tc>
          <w:tcPr>
            <w:tcW w:w="992" w:type="dxa"/>
            <w:tcBorders>
              <w:top w:val="nil"/>
              <w:left w:val="nil"/>
              <w:bottom w:val="single" w:sz="4" w:space="0" w:color="auto"/>
              <w:right w:val="single" w:sz="4" w:space="0" w:color="auto"/>
            </w:tcBorders>
            <w:shd w:val="clear" w:color="auto" w:fill="auto"/>
          </w:tcPr>
          <w:p w14:paraId="0E462841" w14:textId="537BDF7B"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Moderator(Samsung)</w:t>
            </w:r>
          </w:p>
        </w:tc>
        <w:tc>
          <w:tcPr>
            <w:tcW w:w="709" w:type="dxa"/>
            <w:tcBorders>
              <w:top w:val="nil"/>
              <w:left w:val="nil"/>
              <w:bottom w:val="single" w:sz="4" w:space="0" w:color="auto"/>
              <w:right w:val="single" w:sz="4" w:space="0" w:color="auto"/>
            </w:tcBorders>
            <w:shd w:val="clear" w:color="auto" w:fill="auto"/>
          </w:tcPr>
          <w:p w14:paraId="3482F32C" w14:textId="73D6E8A9"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EB7A33F" w14:textId="16A88A5E"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5FE6D93" w14:textId="0B0691AB"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0CBE5109" w14:textId="4D0C374B"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5.26.9</w:t>
            </w:r>
          </w:p>
        </w:tc>
        <w:tc>
          <w:tcPr>
            <w:tcW w:w="850" w:type="dxa"/>
            <w:tcBorders>
              <w:top w:val="nil"/>
              <w:left w:val="nil"/>
              <w:bottom w:val="single" w:sz="4" w:space="0" w:color="auto"/>
              <w:right w:val="single" w:sz="4" w:space="0" w:color="auto"/>
            </w:tcBorders>
            <w:shd w:val="clear" w:color="auto" w:fill="auto"/>
          </w:tcPr>
          <w:p w14:paraId="7C377552" w14:textId="23F7B54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769CCDB0" w14:textId="79765B93"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2242728C" w14:textId="77777777" w:rsidTr="00A849FF">
        <w:trPr>
          <w:trHeight w:val="379"/>
        </w:trPr>
        <w:tc>
          <w:tcPr>
            <w:tcW w:w="988" w:type="dxa"/>
            <w:tcBorders>
              <w:top w:val="nil"/>
              <w:left w:val="single" w:sz="4" w:space="0" w:color="auto"/>
              <w:bottom w:val="single" w:sz="4" w:space="0" w:color="auto"/>
              <w:right w:val="single" w:sz="4" w:space="0" w:color="auto"/>
            </w:tcBorders>
            <w:shd w:val="clear" w:color="auto" w:fill="auto"/>
          </w:tcPr>
          <w:p w14:paraId="24393851" w14:textId="3173C03A"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R4-2317942</w:t>
            </w:r>
          </w:p>
        </w:tc>
        <w:tc>
          <w:tcPr>
            <w:tcW w:w="1984" w:type="dxa"/>
            <w:tcBorders>
              <w:top w:val="nil"/>
              <w:left w:val="nil"/>
              <w:bottom w:val="single" w:sz="4" w:space="0" w:color="auto"/>
              <w:right w:val="single" w:sz="4" w:space="0" w:color="auto"/>
            </w:tcBorders>
            <w:shd w:val="clear" w:color="auto" w:fill="auto"/>
          </w:tcPr>
          <w:p w14:paraId="423233B2" w14:textId="2C3A0E7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[108bis][310] NR_netcon_repeater_RF</w:t>
            </w:r>
          </w:p>
        </w:tc>
        <w:tc>
          <w:tcPr>
            <w:tcW w:w="992" w:type="dxa"/>
            <w:tcBorders>
              <w:top w:val="nil"/>
              <w:left w:val="nil"/>
              <w:bottom w:val="single" w:sz="4" w:space="0" w:color="auto"/>
              <w:right w:val="single" w:sz="4" w:space="0" w:color="auto"/>
            </w:tcBorders>
            <w:shd w:val="clear" w:color="auto" w:fill="auto"/>
          </w:tcPr>
          <w:p w14:paraId="1AF61D51" w14:textId="5239441B"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Moderator(ZTE)</w:t>
            </w:r>
          </w:p>
        </w:tc>
        <w:tc>
          <w:tcPr>
            <w:tcW w:w="709" w:type="dxa"/>
            <w:tcBorders>
              <w:top w:val="nil"/>
              <w:left w:val="nil"/>
              <w:bottom w:val="single" w:sz="4" w:space="0" w:color="auto"/>
              <w:right w:val="single" w:sz="4" w:space="0" w:color="auto"/>
            </w:tcBorders>
            <w:shd w:val="clear" w:color="auto" w:fill="auto"/>
          </w:tcPr>
          <w:p w14:paraId="6ECF643F" w14:textId="5AD0EC13"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545AB17" w14:textId="1BFD6A0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CC161E6" w14:textId="18FC9096"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1D5BEE0" w14:textId="10531FDA"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5.28.7</w:t>
            </w:r>
          </w:p>
        </w:tc>
        <w:tc>
          <w:tcPr>
            <w:tcW w:w="850" w:type="dxa"/>
            <w:tcBorders>
              <w:top w:val="nil"/>
              <w:left w:val="nil"/>
              <w:bottom w:val="single" w:sz="4" w:space="0" w:color="auto"/>
              <w:right w:val="single" w:sz="4" w:space="0" w:color="auto"/>
            </w:tcBorders>
            <w:shd w:val="clear" w:color="auto" w:fill="auto"/>
          </w:tcPr>
          <w:p w14:paraId="200856D7" w14:textId="70F1B10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7AF84A2C" w14:textId="4CA40E5D"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60DE0EAD" w14:textId="77777777" w:rsidTr="00A849FF">
        <w:trPr>
          <w:trHeight w:val="335"/>
        </w:trPr>
        <w:tc>
          <w:tcPr>
            <w:tcW w:w="988" w:type="dxa"/>
            <w:tcBorders>
              <w:top w:val="nil"/>
              <w:left w:val="single" w:sz="4" w:space="0" w:color="auto"/>
              <w:bottom w:val="single" w:sz="4" w:space="0" w:color="auto"/>
              <w:right w:val="single" w:sz="4" w:space="0" w:color="auto"/>
            </w:tcBorders>
            <w:shd w:val="clear" w:color="auto" w:fill="auto"/>
          </w:tcPr>
          <w:p w14:paraId="6A312260" w14:textId="40A23987"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R4-2317943</w:t>
            </w:r>
          </w:p>
        </w:tc>
        <w:tc>
          <w:tcPr>
            <w:tcW w:w="1984" w:type="dxa"/>
            <w:tcBorders>
              <w:top w:val="nil"/>
              <w:left w:val="nil"/>
              <w:bottom w:val="single" w:sz="4" w:space="0" w:color="auto"/>
              <w:right w:val="single" w:sz="4" w:space="0" w:color="auto"/>
            </w:tcBorders>
            <w:shd w:val="clear" w:color="auto" w:fill="auto"/>
          </w:tcPr>
          <w:p w14:paraId="7A009B95" w14:textId="4A493F79"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[108bis][311] NR_netcon_repeater_RFConformance</w:t>
            </w:r>
          </w:p>
        </w:tc>
        <w:tc>
          <w:tcPr>
            <w:tcW w:w="992" w:type="dxa"/>
            <w:tcBorders>
              <w:top w:val="nil"/>
              <w:left w:val="nil"/>
              <w:bottom w:val="single" w:sz="4" w:space="0" w:color="auto"/>
              <w:right w:val="single" w:sz="4" w:space="0" w:color="auto"/>
            </w:tcBorders>
            <w:shd w:val="clear" w:color="auto" w:fill="auto"/>
          </w:tcPr>
          <w:p w14:paraId="045D93C0" w14:textId="79F6922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Moderator(CATT)</w:t>
            </w:r>
          </w:p>
        </w:tc>
        <w:tc>
          <w:tcPr>
            <w:tcW w:w="709" w:type="dxa"/>
            <w:tcBorders>
              <w:top w:val="nil"/>
              <w:left w:val="nil"/>
              <w:bottom w:val="single" w:sz="4" w:space="0" w:color="auto"/>
              <w:right w:val="single" w:sz="4" w:space="0" w:color="auto"/>
            </w:tcBorders>
            <w:shd w:val="clear" w:color="auto" w:fill="auto"/>
          </w:tcPr>
          <w:p w14:paraId="14F9E087" w14:textId="63D928D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1276239" w14:textId="1D00B6F2"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EF013F9" w14:textId="45CDF3C5"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0B3B2D8C" w14:textId="072C301E"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5.28.7</w:t>
            </w:r>
          </w:p>
        </w:tc>
        <w:tc>
          <w:tcPr>
            <w:tcW w:w="850" w:type="dxa"/>
            <w:tcBorders>
              <w:top w:val="nil"/>
              <w:left w:val="nil"/>
              <w:bottom w:val="single" w:sz="4" w:space="0" w:color="auto"/>
              <w:right w:val="single" w:sz="4" w:space="0" w:color="auto"/>
            </w:tcBorders>
            <w:shd w:val="clear" w:color="auto" w:fill="auto"/>
          </w:tcPr>
          <w:p w14:paraId="784F1186" w14:textId="0320D2F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0C602E54" w14:textId="4CC7D848"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691BD96C" w14:textId="77777777" w:rsidTr="00A849FF">
        <w:trPr>
          <w:trHeight w:val="263"/>
        </w:trPr>
        <w:tc>
          <w:tcPr>
            <w:tcW w:w="988" w:type="dxa"/>
            <w:tcBorders>
              <w:top w:val="nil"/>
              <w:left w:val="single" w:sz="4" w:space="0" w:color="auto"/>
              <w:bottom w:val="single" w:sz="4" w:space="0" w:color="auto"/>
              <w:right w:val="single" w:sz="4" w:space="0" w:color="auto"/>
            </w:tcBorders>
            <w:shd w:val="clear" w:color="auto" w:fill="auto"/>
          </w:tcPr>
          <w:p w14:paraId="41E5EB99" w14:textId="2A85BC52"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R4-2317944</w:t>
            </w:r>
          </w:p>
        </w:tc>
        <w:tc>
          <w:tcPr>
            <w:tcW w:w="1984" w:type="dxa"/>
            <w:tcBorders>
              <w:top w:val="nil"/>
              <w:left w:val="nil"/>
              <w:bottom w:val="single" w:sz="4" w:space="0" w:color="auto"/>
              <w:right w:val="single" w:sz="4" w:space="0" w:color="auto"/>
            </w:tcBorders>
            <w:shd w:val="clear" w:color="auto" w:fill="auto"/>
          </w:tcPr>
          <w:p w14:paraId="2C8C23E0" w14:textId="7714DBC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[108bis][312] NR_mobile_IAB_RF</w:t>
            </w:r>
          </w:p>
        </w:tc>
        <w:tc>
          <w:tcPr>
            <w:tcW w:w="992" w:type="dxa"/>
            <w:tcBorders>
              <w:top w:val="nil"/>
              <w:left w:val="nil"/>
              <w:bottom w:val="single" w:sz="4" w:space="0" w:color="auto"/>
              <w:right w:val="single" w:sz="4" w:space="0" w:color="auto"/>
            </w:tcBorders>
            <w:shd w:val="clear" w:color="auto" w:fill="auto"/>
          </w:tcPr>
          <w:p w14:paraId="1749134E" w14:textId="0351D3E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Moderator(Qualcomm)</w:t>
            </w:r>
          </w:p>
        </w:tc>
        <w:tc>
          <w:tcPr>
            <w:tcW w:w="709" w:type="dxa"/>
            <w:tcBorders>
              <w:top w:val="nil"/>
              <w:left w:val="nil"/>
              <w:bottom w:val="single" w:sz="4" w:space="0" w:color="auto"/>
              <w:right w:val="single" w:sz="4" w:space="0" w:color="auto"/>
            </w:tcBorders>
            <w:shd w:val="clear" w:color="auto" w:fill="auto"/>
          </w:tcPr>
          <w:p w14:paraId="69766363" w14:textId="3F77188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DCFB4D0" w14:textId="56F52991"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4588653" w14:textId="12A21FBA"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7325F43E" w14:textId="0DBFFBDF"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5.33.4</w:t>
            </w:r>
          </w:p>
        </w:tc>
        <w:tc>
          <w:tcPr>
            <w:tcW w:w="850" w:type="dxa"/>
            <w:tcBorders>
              <w:top w:val="nil"/>
              <w:left w:val="nil"/>
              <w:bottom w:val="single" w:sz="4" w:space="0" w:color="auto"/>
              <w:right w:val="single" w:sz="4" w:space="0" w:color="auto"/>
            </w:tcBorders>
            <w:shd w:val="clear" w:color="auto" w:fill="auto"/>
          </w:tcPr>
          <w:p w14:paraId="1217E36A" w14:textId="1D498EB8"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397C1AC5" w14:textId="29C11B79"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01D49FF8" w14:textId="77777777" w:rsidTr="00A849FF">
        <w:trPr>
          <w:trHeight w:val="387"/>
        </w:trPr>
        <w:tc>
          <w:tcPr>
            <w:tcW w:w="988" w:type="dxa"/>
            <w:tcBorders>
              <w:top w:val="nil"/>
              <w:left w:val="single" w:sz="4" w:space="0" w:color="auto"/>
              <w:bottom w:val="single" w:sz="4" w:space="0" w:color="auto"/>
              <w:right w:val="single" w:sz="4" w:space="0" w:color="auto"/>
            </w:tcBorders>
            <w:shd w:val="clear" w:color="auto" w:fill="auto"/>
          </w:tcPr>
          <w:p w14:paraId="6C70E69D" w14:textId="67966C2E"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R4-2317945</w:t>
            </w:r>
          </w:p>
        </w:tc>
        <w:tc>
          <w:tcPr>
            <w:tcW w:w="1984" w:type="dxa"/>
            <w:tcBorders>
              <w:top w:val="nil"/>
              <w:left w:val="nil"/>
              <w:bottom w:val="single" w:sz="4" w:space="0" w:color="auto"/>
              <w:right w:val="single" w:sz="4" w:space="0" w:color="auto"/>
            </w:tcBorders>
            <w:shd w:val="clear" w:color="auto" w:fill="auto"/>
          </w:tcPr>
          <w:p w14:paraId="424C01D5" w14:textId="76410EF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[108bis][314] RF_FR1_enh2_Demod</w:t>
            </w:r>
          </w:p>
        </w:tc>
        <w:tc>
          <w:tcPr>
            <w:tcW w:w="992" w:type="dxa"/>
            <w:tcBorders>
              <w:top w:val="nil"/>
              <w:left w:val="nil"/>
              <w:bottom w:val="single" w:sz="4" w:space="0" w:color="auto"/>
              <w:right w:val="single" w:sz="4" w:space="0" w:color="auto"/>
            </w:tcBorders>
            <w:shd w:val="clear" w:color="auto" w:fill="auto"/>
          </w:tcPr>
          <w:p w14:paraId="78EF1853" w14:textId="753B614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07852117" w14:textId="16488BCD"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953296D" w14:textId="7827EF11"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6690BAC" w14:textId="5836441D"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6F18D7E" w14:textId="20AD2298"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5.3.4</w:t>
            </w:r>
          </w:p>
        </w:tc>
        <w:tc>
          <w:tcPr>
            <w:tcW w:w="850" w:type="dxa"/>
            <w:tcBorders>
              <w:top w:val="nil"/>
              <w:left w:val="nil"/>
              <w:bottom w:val="single" w:sz="4" w:space="0" w:color="auto"/>
              <w:right w:val="single" w:sz="4" w:space="0" w:color="auto"/>
            </w:tcBorders>
            <w:shd w:val="clear" w:color="auto" w:fill="auto"/>
          </w:tcPr>
          <w:p w14:paraId="1BCDE39B" w14:textId="29F4E58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44A17A10" w14:textId="7047B836"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025854E7" w14:textId="77777777" w:rsidTr="00A849FF">
        <w:trPr>
          <w:trHeight w:val="302"/>
        </w:trPr>
        <w:tc>
          <w:tcPr>
            <w:tcW w:w="988" w:type="dxa"/>
            <w:tcBorders>
              <w:top w:val="nil"/>
              <w:left w:val="single" w:sz="4" w:space="0" w:color="auto"/>
              <w:bottom w:val="single" w:sz="4" w:space="0" w:color="auto"/>
              <w:right w:val="single" w:sz="4" w:space="0" w:color="auto"/>
            </w:tcBorders>
            <w:shd w:val="clear" w:color="auto" w:fill="auto"/>
          </w:tcPr>
          <w:p w14:paraId="55098CA3" w14:textId="10C10B1D"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R4-2317946</w:t>
            </w:r>
          </w:p>
        </w:tc>
        <w:tc>
          <w:tcPr>
            <w:tcW w:w="1984" w:type="dxa"/>
            <w:tcBorders>
              <w:top w:val="nil"/>
              <w:left w:val="nil"/>
              <w:bottom w:val="single" w:sz="4" w:space="0" w:color="auto"/>
              <w:right w:val="single" w:sz="4" w:space="0" w:color="auto"/>
            </w:tcBorders>
            <w:shd w:val="clear" w:color="auto" w:fill="auto"/>
          </w:tcPr>
          <w:p w14:paraId="6A65351D" w14:textId="38E78B92"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[108bis][315] NR_RF_FR2_req_Ph3_Demod</w:t>
            </w:r>
          </w:p>
        </w:tc>
        <w:tc>
          <w:tcPr>
            <w:tcW w:w="992" w:type="dxa"/>
            <w:tcBorders>
              <w:top w:val="nil"/>
              <w:left w:val="nil"/>
              <w:bottom w:val="single" w:sz="4" w:space="0" w:color="auto"/>
              <w:right w:val="single" w:sz="4" w:space="0" w:color="auto"/>
            </w:tcBorders>
            <w:shd w:val="clear" w:color="auto" w:fill="auto"/>
          </w:tcPr>
          <w:p w14:paraId="47B37998" w14:textId="02105750"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4B4C90D0" w14:textId="2F0B56D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35C582C" w14:textId="610F2CB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18AF7D4F" w14:textId="766A6F13"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1F66F3B4" w14:textId="13B1DC85"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5.6.5</w:t>
            </w:r>
          </w:p>
        </w:tc>
        <w:tc>
          <w:tcPr>
            <w:tcW w:w="850" w:type="dxa"/>
            <w:tcBorders>
              <w:top w:val="nil"/>
              <w:left w:val="nil"/>
              <w:bottom w:val="single" w:sz="4" w:space="0" w:color="auto"/>
              <w:right w:val="single" w:sz="4" w:space="0" w:color="auto"/>
            </w:tcBorders>
            <w:shd w:val="clear" w:color="auto" w:fill="auto"/>
          </w:tcPr>
          <w:p w14:paraId="4B9FF61D" w14:textId="3316AE8F"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52B19971" w14:textId="0A72E5DC"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18C7701F" w14:textId="77777777" w:rsidTr="00A849FF">
        <w:trPr>
          <w:trHeight w:val="265"/>
        </w:trPr>
        <w:tc>
          <w:tcPr>
            <w:tcW w:w="988" w:type="dxa"/>
            <w:tcBorders>
              <w:top w:val="nil"/>
              <w:left w:val="single" w:sz="4" w:space="0" w:color="auto"/>
              <w:bottom w:val="single" w:sz="4" w:space="0" w:color="auto"/>
              <w:right w:val="single" w:sz="4" w:space="0" w:color="auto"/>
            </w:tcBorders>
            <w:shd w:val="clear" w:color="auto" w:fill="auto"/>
          </w:tcPr>
          <w:p w14:paraId="11BDD506" w14:textId="58D40850"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R4-2317947</w:t>
            </w:r>
          </w:p>
        </w:tc>
        <w:tc>
          <w:tcPr>
            <w:tcW w:w="1984" w:type="dxa"/>
            <w:tcBorders>
              <w:top w:val="nil"/>
              <w:left w:val="nil"/>
              <w:bottom w:val="single" w:sz="4" w:space="0" w:color="auto"/>
              <w:right w:val="single" w:sz="4" w:space="0" w:color="auto"/>
            </w:tcBorders>
            <w:shd w:val="clear" w:color="auto" w:fill="auto"/>
          </w:tcPr>
          <w:p w14:paraId="3AA1F603" w14:textId="25E22D4B"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[108bis][316] NR_FR2_multiRX_DL_Demod</w:t>
            </w:r>
          </w:p>
        </w:tc>
        <w:tc>
          <w:tcPr>
            <w:tcW w:w="992" w:type="dxa"/>
            <w:tcBorders>
              <w:top w:val="nil"/>
              <w:left w:val="nil"/>
              <w:bottom w:val="single" w:sz="4" w:space="0" w:color="auto"/>
              <w:right w:val="single" w:sz="4" w:space="0" w:color="auto"/>
            </w:tcBorders>
            <w:shd w:val="clear" w:color="auto" w:fill="auto"/>
          </w:tcPr>
          <w:p w14:paraId="7267AFB9" w14:textId="47F2532E"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Moderator(Qualcomm)</w:t>
            </w:r>
          </w:p>
        </w:tc>
        <w:tc>
          <w:tcPr>
            <w:tcW w:w="709" w:type="dxa"/>
            <w:tcBorders>
              <w:top w:val="nil"/>
              <w:left w:val="nil"/>
              <w:bottom w:val="single" w:sz="4" w:space="0" w:color="auto"/>
              <w:right w:val="single" w:sz="4" w:space="0" w:color="auto"/>
            </w:tcBorders>
            <w:shd w:val="clear" w:color="auto" w:fill="auto"/>
          </w:tcPr>
          <w:p w14:paraId="0ECD35DC" w14:textId="1E33C55F"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197F0E4" w14:textId="43279345"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D014EF7" w14:textId="734FCB3F"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663F488C" w14:textId="38E08C34"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5.7.5</w:t>
            </w:r>
          </w:p>
        </w:tc>
        <w:tc>
          <w:tcPr>
            <w:tcW w:w="850" w:type="dxa"/>
            <w:tcBorders>
              <w:top w:val="nil"/>
              <w:left w:val="nil"/>
              <w:bottom w:val="single" w:sz="4" w:space="0" w:color="auto"/>
              <w:right w:val="single" w:sz="4" w:space="0" w:color="auto"/>
            </w:tcBorders>
            <w:shd w:val="clear" w:color="auto" w:fill="auto"/>
          </w:tcPr>
          <w:p w14:paraId="24CF1594" w14:textId="08336C1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377B85C4" w14:textId="74E8CE4F"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46A50E39" w14:textId="77777777" w:rsidTr="00A849FF">
        <w:trPr>
          <w:trHeight w:val="211"/>
        </w:trPr>
        <w:tc>
          <w:tcPr>
            <w:tcW w:w="988" w:type="dxa"/>
            <w:tcBorders>
              <w:top w:val="nil"/>
              <w:left w:val="single" w:sz="4" w:space="0" w:color="auto"/>
              <w:bottom w:val="single" w:sz="4" w:space="0" w:color="auto"/>
              <w:right w:val="single" w:sz="4" w:space="0" w:color="auto"/>
            </w:tcBorders>
            <w:shd w:val="clear" w:color="auto" w:fill="auto"/>
          </w:tcPr>
          <w:p w14:paraId="3625066A" w14:textId="594FC86B"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R4-2317948</w:t>
            </w:r>
          </w:p>
        </w:tc>
        <w:tc>
          <w:tcPr>
            <w:tcW w:w="1984" w:type="dxa"/>
            <w:tcBorders>
              <w:top w:val="nil"/>
              <w:left w:val="nil"/>
              <w:bottom w:val="single" w:sz="4" w:space="0" w:color="auto"/>
              <w:right w:val="single" w:sz="4" w:space="0" w:color="auto"/>
            </w:tcBorders>
            <w:shd w:val="clear" w:color="auto" w:fill="auto"/>
          </w:tcPr>
          <w:p w14:paraId="4573F057" w14:textId="70F05422"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[108bis][317] NonCol_intraB_ENDC_NR_CA_Demod</w:t>
            </w:r>
          </w:p>
        </w:tc>
        <w:tc>
          <w:tcPr>
            <w:tcW w:w="992" w:type="dxa"/>
            <w:tcBorders>
              <w:top w:val="nil"/>
              <w:left w:val="nil"/>
              <w:bottom w:val="single" w:sz="4" w:space="0" w:color="auto"/>
              <w:right w:val="single" w:sz="4" w:space="0" w:color="auto"/>
            </w:tcBorders>
            <w:shd w:val="clear" w:color="auto" w:fill="auto"/>
          </w:tcPr>
          <w:p w14:paraId="0BD81FA9" w14:textId="366DF19E"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7D435901" w14:textId="60499C0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BBA6790" w14:textId="02F389D8"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923BDE0" w14:textId="7FDEBD75"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4B382DEA" w14:textId="62CD5895"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5.11.5</w:t>
            </w:r>
          </w:p>
        </w:tc>
        <w:tc>
          <w:tcPr>
            <w:tcW w:w="850" w:type="dxa"/>
            <w:tcBorders>
              <w:top w:val="nil"/>
              <w:left w:val="nil"/>
              <w:bottom w:val="single" w:sz="4" w:space="0" w:color="auto"/>
              <w:right w:val="single" w:sz="4" w:space="0" w:color="auto"/>
            </w:tcBorders>
            <w:shd w:val="clear" w:color="auto" w:fill="auto"/>
          </w:tcPr>
          <w:p w14:paraId="4546474B" w14:textId="37C71E9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3429E78E" w14:textId="223F9F0B"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79A932D6" w14:textId="77777777" w:rsidTr="00A849FF">
        <w:trPr>
          <w:trHeight w:val="271"/>
        </w:trPr>
        <w:tc>
          <w:tcPr>
            <w:tcW w:w="988" w:type="dxa"/>
            <w:tcBorders>
              <w:top w:val="nil"/>
              <w:left w:val="single" w:sz="4" w:space="0" w:color="auto"/>
              <w:bottom w:val="single" w:sz="4" w:space="0" w:color="auto"/>
              <w:right w:val="single" w:sz="4" w:space="0" w:color="auto"/>
            </w:tcBorders>
            <w:shd w:val="clear" w:color="auto" w:fill="auto"/>
          </w:tcPr>
          <w:p w14:paraId="451F802A" w14:textId="64C8852A"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R4-2317949</w:t>
            </w:r>
          </w:p>
        </w:tc>
        <w:tc>
          <w:tcPr>
            <w:tcW w:w="1984" w:type="dxa"/>
            <w:tcBorders>
              <w:top w:val="nil"/>
              <w:left w:val="nil"/>
              <w:bottom w:val="single" w:sz="4" w:space="0" w:color="auto"/>
              <w:right w:val="single" w:sz="4" w:space="0" w:color="auto"/>
            </w:tcBorders>
            <w:shd w:val="clear" w:color="auto" w:fill="auto"/>
          </w:tcPr>
          <w:p w14:paraId="6484B4D4" w14:textId="4ED89DE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[108bis][318] NR_HST_FR2_enh_Demod</w:t>
            </w:r>
          </w:p>
        </w:tc>
        <w:tc>
          <w:tcPr>
            <w:tcW w:w="992" w:type="dxa"/>
            <w:tcBorders>
              <w:top w:val="nil"/>
              <w:left w:val="nil"/>
              <w:bottom w:val="single" w:sz="4" w:space="0" w:color="auto"/>
              <w:right w:val="single" w:sz="4" w:space="0" w:color="auto"/>
            </w:tcBorders>
            <w:shd w:val="clear" w:color="auto" w:fill="auto"/>
          </w:tcPr>
          <w:p w14:paraId="521A2698" w14:textId="32DB061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Moderator(Samsung)</w:t>
            </w:r>
          </w:p>
        </w:tc>
        <w:tc>
          <w:tcPr>
            <w:tcW w:w="709" w:type="dxa"/>
            <w:tcBorders>
              <w:top w:val="nil"/>
              <w:left w:val="nil"/>
              <w:bottom w:val="single" w:sz="4" w:space="0" w:color="auto"/>
              <w:right w:val="single" w:sz="4" w:space="0" w:color="auto"/>
            </w:tcBorders>
            <w:shd w:val="clear" w:color="auto" w:fill="auto"/>
          </w:tcPr>
          <w:p w14:paraId="50477F8B" w14:textId="53FBDA0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1F4C7AB" w14:textId="7FE7AE48"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69CD29A" w14:textId="2A34C3BB"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49480B80" w14:textId="0709F38D"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5.12.5</w:t>
            </w:r>
          </w:p>
        </w:tc>
        <w:tc>
          <w:tcPr>
            <w:tcW w:w="850" w:type="dxa"/>
            <w:tcBorders>
              <w:top w:val="nil"/>
              <w:left w:val="nil"/>
              <w:bottom w:val="single" w:sz="4" w:space="0" w:color="auto"/>
              <w:right w:val="single" w:sz="4" w:space="0" w:color="auto"/>
            </w:tcBorders>
            <w:shd w:val="clear" w:color="auto" w:fill="auto"/>
          </w:tcPr>
          <w:p w14:paraId="6BEE181F" w14:textId="6CECD44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2820494F" w14:textId="7DC523A9"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4962F27A" w14:textId="77777777" w:rsidTr="00A849FF">
        <w:trPr>
          <w:trHeight w:val="276"/>
        </w:trPr>
        <w:tc>
          <w:tcPr>
            <w:tcW w:w="988" w:type="dxa"/>
            <w:tcBorders>
              <w:top w:val="nil"/>
              <w:left w:val="single" w:sz="4" w:space="0" w:color="auto"/>
              <w:bottom w:val="single" w:sz="4" w:space="0" w:color="auto"/>
              <w:right w:val="single" w:sz="4" w:space="0" w:color="auto"/>
            </w:tcBorders>
            <w:shd w:val="clear" w:color="auto" w:fill="auto"/>
          </w:tcPr>
          <w:p w14:paraId="6B104575" w14:textId="7BA9835B"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R4-2317950</w:t>
            </w:r>
          </w:p>
        </w:tc>
        <w:tc>
          <w:tcPr>
            <w:tcW w:w="1984" w:type="dxa"/>
            <w:tcBorders>
              <w:top w:val="nil"/>
              <w:left w:val="nil"/>
              <w:bottom w:val="single" w:sz="4" w:space="0" w:color="auto"/>
              <w:right w:val="single" w:sz="4" w:space="0" w:color="auto"/>
            </w:tcBorders>
            <w:shd w:val="clear" w:color="auto" w:fill="auto"/>
          </w:tcPr>
          <w:p w14:paraId="6A45944F" w14:textId="672E8301"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[108bis][319] NR_ATG_Demod</w:t>
            </w:r>
          </w:p>
        </w:tc>
        <w:tc>
          <w:tcPr>
            <w:tcW w:w="992" w:type="dxa"/>
            <w:tcBorders>
              <w:top w:val="nil"/>
              <w:left w:val="nil"/>
              <w:bottom w:val="single" w:sz="4" w:space="0" w:color="auto"/>
              <w:right w:val="single" w:sz="4" w:space="0" w:color="auto"/>
            </w:tcBorders>
            <w:shd w:val="clear" w:color="auto" w:fill="auto"/>
          </w:tcPr>
          <w:p w14:paraId="0A578FD1" w14:textId="1784F24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Moderator(CMCC)</w:t>
            </w:r>
          </w:p>
        </w:tc>
        <w:tc>
          <w:tcPr>
            <w:tcW w:w="709" w:type="dxa"/>
            <w:tcBorders>
              <w:top w:val="nil"/>
              <w:left w:val="nil"/>
              <w:bottom w:val="single" w:sz="4" w:space="0" w:color="auto"/>
              <w:right w:val="single" w:sz="4" w:space="0" w:color="auto"/>
            </w:tcBorders>
            <w:shd w:val="clear" w:color="auto" w:fill="auto"/>
          </w:tcPr>
          <w:p w14:paraId="5C34F4BB" w14:textId="7616076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69D7F6C" w14:textId="4626CF03"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132E5C1B" w14:textId="3C7A81F2"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749033AC" w14:textId="285FB0DB"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5.13.8</w:t>
            </w:r>
          </w:p>
        </w:tc>
        <w:tc>
          <w:tcPr>
            <w:tcW w:w="850" w:type="dxa"/>
            <w:tcBorders>
              <w:top w:val="nil"/>
              <w:left w:val="nil"/>
              <w:bottom w:val="single" w:sz="4" w:space="0" w:color="auto"/>
              <w:right w:val="single" w:sz="4" w:space="0" w:color="auto"/>
            </w:tcBorders>
            <w:shd w:val="clear" w:color="auto" w:fill="auto"/>
          </w:tcPr>
          <w:p w14:paraId="5B1B52B5" w14:textId="549890B1"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4240C218" w14:textId="0EF61338"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238285FA" w14:textId="77777777" w:rsidTr="00A849FF">
        <w:trPr>
          <w:trHeight w:val="265"/>
        </w:trPr>
        <w:tc>
          <w:tcPr>
            <w:tcW w:w="988" w:type="dxa"/>
            <w:tcBorders>
              <w:top w:val="nil"/>
              <w:left w:val="single" w:sz="4" w:space="0" w:color="auto"/>
              <w:bottom w:val="single" w:sz="4" w:space="0" w:color="auto"/>
              <w:right w:val="single" w:sz="4" w:space="0" w:color="auto"/>
            </w:tcBorders>
            <w:shd w:val="clear" w:color="auto" w:fill="auto"/>
          </w:tcPr>
          <w:p w14:paraId="73FD1167" w14:textId="312137DD"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R4-2317951</w:t>
            </w:r>
          </w:p>
        </w:tc>
        <w:tc>
          <w:tcPr>
            <w:tcW w:w="1984" w:type="dxa"/>
            <w:tcBorders>
              <w:top w:val="nil"/>
              <w:left w:val="nil"/>
              <w:bottom w:val="single" w:sz="4" w:space="0" w:color="auto"/>
              <w:right w:val="single" w:sz="4" w:space="0" w:color="auto"/>
            </w:tcBorders>
            <w:shd w:val="clear" w:color="auto" w:fill="auto"/>
          </w:tcPr>
          <w:p w14:paraId="4E918983" w14:textId="7E64A04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[108bis][320] NR_FR1_lessthan_5MHz_BW_demod</w:t>
            </w:r>
          </w:p>
        </w:tc>
        <w:tc>
          <w:tcPr>
            <w:tcW w:w="992" w:type="dxa"/>
            <w:tcBorders>
              <w:top w:val="nil"/>
              <w:left w:val="nil"/>
              <w:bottom w:val="single" w:sz="4" w:space="0" w:color="auto"/>
              <w:right w:val="single" w:sz="4" w:space="0" w:color="auto"/>
            </w:tcBorders>
            <w:shd w:val="clear" w:color="auto" w:fill="auto"/>
          </w:tcPr>
          <w:p w14:paraId="40555269" w14:textId="624F4C6E"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24476E99" w14:textId="59E082C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36A9F00" w14:textId="1505DA39"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C629E6A" w14:textId="197722D6"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3E641310" w14:textId="67FE828E"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5.14.7</w:t>
            </w:r>
          </w:p>
        </w:tc>
        <w:tc>
          <w:tcPr>
            <w:tcW w:w="850" w:type="dxa"/>
            <w:tcBorders>
              <w:top w:val="nil"/>
              <w:left w:val="nil"/>
              <w:bottom w:val="single" w:sz="4" w:space="0" w:color="auto"/>
              <w:right w:val="single" w:sz="4" w:space="0" w:color="auto"/>
            </w:tcBorders>
            <w:shd w:val="clear" w:color="auto" w:fill="auto"/>
          </w:tcPr>
          <w:p w14:paraId="203C1C63" w14:textId="7BF3BB8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3D19D80F" w14:textId="114BF289"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71ADC7E8" w14:textId="77777777" w:rsidTr="00A849FF">
        <w:trPr>
          <w:trHeight w:val="283"/>
        </w:trPr>
        <w:tc>
          <w:tcPr>
            <w:tcW w:w="988" w:type="dxa"/>
            <w:tcBorders>
              <w:top w:val="nil"/>
              <w:left w:val="single" w:sz="4" w:space="0" w:color="auto"/>
              <w:bottom w:val="single" w:sz="4" w:space="0" w:color="auto"/>
              <w:right w:val="single" w:sz="4" w:space="0" w:color="auto"/>
            </w:tcBorders>
            <w:shd w:val="clear" w:color="auto" w:fill="auto"/>
          </w:tcPr>
          <w:p w14:paraId="615A8915" w14:textId="6268F239"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R4-2317952</w:t>
            </w:r>
          </w:p>
        </w:tc>
        <w:tc>
          <w:tcPr>
            <w:tcW w:w="1984" w:type="dxa"/>
            <w:tcBorders>
              <w:top w:val="nil"/>
              <w:left w:val="nil"/>
              <w:bottom w:val="single" w:sz="4" w:space="0" w:color="auto"/>
              <w:right w:val="single" w:sz="4" w:space="0" w:color="auto"/>
            </w:tcBorders>
            <w:shd w:val="clear" w:color="auto" w:fill="auto"/>
          </w:tcPr>
          <w:p w14:paraId="6949CC7C" w14:textId="756547E9"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[108bis][321] NR_demod_enh3_Part1</w:t>
            </w:r>
          </w:p>
        </w:tc>
        <w:tc>
          <w:tcPr>
            <w:tcW w:w="992" w:type="dxa"/>
            <w:tcBorders>
              <w:top w:val="nil"/>
              <w:left w:val="nil"/>
              <w:bottom w:val="single" w:sz="4" w:space="0" w:color="auto"/>
              <w:right w:val="single" w:sz="4" w:space="0" w:color="auto"/>
            </w:tcBorders>
            <w:shd w:val="clear" w:color="auto" w:fill="auto"/>
          </w:tcPr>
          <w:p w14:paraId="4F36936D" w14:textId="17341279"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Moderator(China Telecom)</w:t>
            </w:r>
          </w:p>
        </w:tc>
        <w:tc>
          <w:tcPr>
            <w:tcW w:w="709" w:type="dxa"/>
            <w:tcBorders>
              <w:top w:val="nil"/>
              <w:left w:val="nil"/>
              <w:bottom w:val="single" w:sz="4" w:space="0" w:color="auto"/>
              <w:right w:val="single" w:sz="4" w:space="0" w:color="auto"/>
            </w:tcBorders>
            <w:shd w:val="clear" w:color="auto" w:fill="auto"/>
          </w:tcPr>
          <w:p w14:paraId="7BC2A964" w14:textId="1C916C9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5E957A3" w14:textId="11FF92F5"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13D4013A" w14:textId="0A1DF9ED"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473FCF08" w14:textId="15C38D68"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5.18.4</w:t>
            </w:r>
          </w:p>
        </w:tc>
        <w:tc>
          <w:tcPr>
            <w:tcW w:w="850" w:type="dxa"/>
            <w:tcBorders>
              <w:top w:val="nil"/>
              <w:left w:val="nil"/>
              <w:bottom w:val="single" w:sz="4" w:space="0" w:color="auto"/>
              <w:right w:val="single" w:sz="4" w:space="0" w:color="auto"/>
            </w:tcBorders>
            <w:shd w:val="clear" w:color="auto" w:fill="auto"/>
          </w:tcPr>
          <w:p w14:paraId="75F65240" w14:textId="506E131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05BE541E" w14:textId="29A4252C"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1EF27386" w14:textId="77777777" w:rsidTr="00A849FF">
        <w:trPr>
          <w:trHeight w:val="353"/>
        </w:trPr>
        <w:tc>
          <w:tcPr>
            <w:tcW w:w="988" w:type="dxa"/>
            <w:tcBorders>
              <w:top w:val="nil"/>
              <w:left w:val="single" w:sz="4" w:space="0" w:color="auto"/>
              <w:bottom w:val="single" w:sz="4" w:space="0" w:color="auto"/>
              <w:right w:val="single" w:sz="4" w:space="0" w:color="auto"/>
            </w:tcBorders>
            <w:shd w:val="clear" w:color="auto" w:fill="auto"/>
          </w:tcPr>
          <w:p w14:paraId="32DAF449" w14:textId="6F2165D9"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R4-2317953</w:t>
            </w:r>
          </w:p>
        </w:tc>
        <w:tc>
          <w:tcPr>
            <w:tcW w:w="1984" w:type="dxa"/>
            <w:tcBorders>
              <w:top w:val="nil"/>
              <w:left w:val="nil"/>
              <w:bottom w:val="single" w:sz="4" w:space="0" w:color="auto"/>
              <w:right w:val="single" w:sz="4" w:space="0" w:color="auto"/>
            </w:tcBorders>
            <w:shd w:val="clear" w:color="auto" w:fill="auto"/>
          </w:tcPr>
          <w:p w14:paraId="14DA68AB" w14:textId="4984B58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[108bis][322] NR_NTN_enh_SAN_UE_demod</w:t>
            </w:r>
          </w:p>
        </w:tc>
        <w:tc>
          <w:tcPr>
            <w:tcW w:w="992" w:type="dxa"/>
            <w:tcBorders>
              <w:top w:val="nil"/>
              <w:left w:val="nil"/>
              <w:bottom w:val="single" w:sz="4" w:space="0" w:color="auto"/>
              <w:right w:val="single" w:sz="4" w:space="0" w:color="auto"/>
            </w:tcBorders>
            <w:shd w:val="clear" w:color="auto" w:fill="auto"/>
          </w:tcPr>
          <w:p w14:paraId="19EE1AED" w14:textId="43B55EC2"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5E8BAF6B" w14:textId="14B57A0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FD573FD" w14:textId="11171AC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ACF7BC4" w14:textId="19624108"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74CBD349" w14:textId="50152CCD"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5.26.9</w:t>
            </w:r>
          </w:p>
        </w:tc>
        <w:tc>
          <w:tcPr>
            <w:tcW w:w="850" w:type="dxa"/>
            <w:tcBorders>
              <w:top w:val="nil"/>
              <w:left w:val="nil"/>
              <w:bottom w:val="single" w:sz="4" w:space="0" w:color="auto"/>
              <w:right w:val="single" w:sz="4" w:space="0" w:color="auto"/>
            </w:tcBorders>
            <w:shd w:val="clear" w:color="auto" w:fill="auto"/>
          </w:tcPr>
          <w:p w14:paraId="4A75837E" w14:textId="29DF4CA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194248E0" w14:textId="1932D3B1"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0729D2DD" w14:textId="77777777" w:rsidTr="00A849FF">
        <w:trPr>
          <w:trHeight w:val="295"/>
        </w:trPr>
        <w:tc>
          <w:tcPr>
            <w:tcW w:w="988" w:type="dxa"/>
            <w:tcBorders>
              <w:top w:val="nil"/>
              <w:left w:val="single" w:sz="4" w:space="0" w:color="auto"/>
              <w:bottom w:val="single" w:sz="4" w:space="0" w:color="auto"/>
              <w:right w:val="single" w:sz="4" w:space="0" w:color="auto"/>
            </w:tcBorders>
            <w:shd w:val="clear" w:color="auto" w:fill="auto"/>
          </w:tcPr>
          <w:p w14:paraId="56468D5B" w14:textId="6F4D1A4F"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R4-2317954</w:t>
            </w:r>
          </w:p>
        </w:tc>
        <w:tc>
          <w:tcPr>
            <w:tcW w:w="1984" w:type="dxa"/>
            <w:tcBorders>
              <w:top w:val="nil"/>
              <w:left w:val="nil"/>
              <w:bottom w:val="single" w:sz="4" w:space="0" w:color="auto"/>
              <w:right w:val="single" w:sz="4" w:space="0" w:color="auto"/>
            </w:tcBorders>
            <w:shd w:val="clear" w:color="auto" w:fill="auto"/>
          </w:tcPr>
          <w:p w14:paraId="6BA9C64E" w14:textId="0335981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[108bis][323] NR_cov_enh2_demod</w:t>
            </w:r>
          </w:p>
        </w:tc>
        <w:tc>
          <w:tcPr>
            <w:tcW w:w="992" w:type="dxa"/>
            <w:tcBorders>
              <w:top w:val="nil"/>
              <w:left w:val="nil"/>
              <w:bottom w:val="single" w:sz="4" w:space="0" w:color="auto"/>
              <w:right w:val="single" w:sz="4" w:space="0" w:color="auto"/>
            </w:tcBorders>
            <w:shd w:val="clear" w:color="auto" w:fill="auto"/>
          </w:tcPr>
          <w:p w14:paraId="6B298DE7" w14:textId="2001182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Moderator(China Telecom)</w:t>
            </w:r>
          </w:p>
        </w:tc>
        <w:tc>
          <w:tcPr>
            <w:tcW w:w="709" w:type="dxa"/>
            <w:tcBorders>
              <w:top w:val="nil"/>
              <w:left w:val="nil"/>
              <w:bottom w:val="single" w:sz="4" w:space="0" w:color="auto"/>
              <w:right w:val="single" w:sz="4" w:space="0" w:color="auto"/>
            </w:tcBorders>
            <w:shd w:val="clear" w:color="auto" w:fill="auto"/>
          </w:tcPr>
          <w:p w14:paraId="3435C297" w14:textId="3E6B6C5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D76F572" w14:textId="3A28C902"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7B2E10B" w14:textId="14DC68C8"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1470398B" w14:textId="4B4C3B5A"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5.27.3</w:t>
            </w:r>
          </w:p>
        </w:tc>
        <w:tc>
          <w:tcPr>
            <w:tcW w:w="850" w:type="dxa"/>
            <w:tcBorders>
              <w:top w:val="nil"/>
              <w:left w:val="nil"/>
              <w:bottom w:val="single" w:sz="4" w:space="0" w:color="auto"/>
              <w:right w:val="single" w:sz="4" w:space="0" w:color="auto"/>
            </w:tcBorders>
            <w:shd w:val="clear" w:color="auto" w:fill="auto"/>
          </w:tcPr>
          <w:p w14:paraId="305C351B" w14:textId="768D2ADD"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5C6E1BB5" w14:textId="4DEFE473"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0A8B0EF6" w14:textId="77777777" w:rsidTr="00A849FF">
        <w:trPr>
          <w:trHeight w:val="311"/>
        </w:trPr>
        <w:tc>
          <w:tcPr>
            <w:tcW w:w="988" w:type="dxa"/>
            <w:tcBorders>
              <w:top w:val="nil"/>
              <w:left w:val="single" w:sz="4" w:space="0" w:color="auto"/>
              <w:bottom w:val="single" w:sz="4" w:space="0" w:color="auto"/>
              <w:right w:val="single" w:sz="4" w:space="0" w:color="auto"/>
            </w:tcBorders>
            <w:shd w:val="clear" w:color="auto" w:fill="auto"/>
          </w:tcPr>
          <w:p w14:paraId="6A8B0F2C" w14:textId="7BF738DD"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R4-2317955</w:t>
            </w:r>
          </w:p>
        </w:tc>
        <w:tc>
          <w:tcPr>
            <w:tcW w:w="1984" w:type="dxa"/>
            <w:tcBorders>
              <w:top w:val="nil"/>
              <w:left w:val="nil"/>
              <w:bottom w:val="single" w:sz="4" w:space="0" w:color="auto"/>
              <w:right w:val="single" w:sz="4" w:space="0" w:color="auto"/>
            </w:tcBorders>
            <w:shd w:val="clear" w:color="auto" w:fill="auto"/>
          </w:tcPr>
          <w:p w14:paraId="73D1EF3C" w14:textId="3A18C190"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[108bis][324] NR_netcon_repeater_Demod</w:t>
            </w:r>
          </w:p>
        </w:tc>
        <w:tc>
          <w:tcPr>
            <w:tcW w:w="992" w:type="dxa"/>
            <w:tcBorders>
              <w:top w:val="nil"/>
              <w:left w:val="nil"/>
              <w:bottom w:val="single" w:sz="4" w:space="0" w:color="auto"/>
              <w:right w:val="single" w:sz="4" w:space="0" w:color="auto"/>
            </w:tcBorders>
            <w:shd w:val="clear" w:color="auto" w:fill="auto"/>
          </w:tcPr>
          <w:p w14:paraId="57D3D259" w14:textId="6508B502"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Moderator(ZTE)</w:t>
            </w:r>
          </w:p>
        </w:tc>
        <w:tc>
          <w:tcPr>
            <w:tcW w:w="709" w:type="dxa"/>
            <w:tcBorders>
              <w:top w:val="nil"/>
              <w:left w:val="nil"/>
              <w:bottom w:val="single" w:sz="4" w:space="0" w:color="auto"/>
              <w:right w:val="single" w:sz="4" w:space="0" w:color="auto"/>
            </w:tcBorders>
            <w:shd w:val="clear" w:color="auto" w:fill="auto"/>
          </w:tcPr>
          <w:p w14:paraId="74397C6B" w14:textId="49B4256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C66F7C6" w14:textId="1F0C75F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53C5E23" w14:textId="4E69633F"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7F4648B" w14:textId="45A6C40C"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5.28.7</w:t>
            </w:r>
          </w:p>
        </w:tc>
        <w:tc>
          <w:tcPr>
            <w:tcW w:w="850" w:type="dxa"/>
            <w:tcBorders>
              <w:top w:val="nil"/>
              <w:left w:val="nil"/>
              <w:bottom w:val="single" w:sz="4" w:space="0" w:color="auto"/>
              <w:right w:val="single" w:sz="4" w:space="0" w:color="auto"/>
            </w:tcBorders>
            <w:shd w:val="clear" w:color="auto" w:fill="auto"/>
          </w:tcPr>
          <w:p w14:paraId="65C1FDD6" w14:textId="20B24BF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5E33F6AC" w14:textId="071BDDA2"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6FCB6A4A" w14:textId="77777777" w:rsidTr="00A849FF">
        <w:trPr>
          <w:trHeight w:val="259"/>
        </w:trPr>
        <w:tc>
          <w:tcPr>
            <w:tcW w:w="988" w:type="dxa"/>
            <w:tcBorders>
              <w:top w:val="nil"/>
              <w:left w:val="single" w:sz="4" w:space="0" w:color="auto"/>
              <w:bottom w:val="single" w:sz="4" w:space="0" w:color="auto"/>
              <w:right w:val="single" w:sz="4" w:space="0" w:color="auto"/>
            </w:tcBorders>
            <w:shd w:val="clear" w:color="auto" w:fill="auto"/>
          </w:tcPr>
          <w:p w14:paraId="13C9AB1E" w14:textId="564D7357"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lastRenderedPageBreak/>
              <w:t>R4-2317956</w:t>
            </w:r>
          </w:p>
        </w:tc>
        <w:tc>
          <w:tcPr>
            <w:tcW w:w="1984" w:type="dxa"/>
            <w:tcBorders>
              <w:top w:val="nil"/>
              <w:left w:val="nil"/>
              <w:bottom w:val="single" w:sz="4" w:space="0" w:color="auto"/>
              <w:right w:val="single" w:sz="4" w:space="0" w:color="auto"/>
            </w:tcBorders>
            <w:shd w:val="clear" w:color="auto" w:fill="auto"/>
          </w:tcPr>
          <w:p w14:paraId="3AB656C5" w14:textId="62C679EB"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[108bis][325] NR_MIMO_evo_DL_UL_demod</w:t>
            </w:r>
          </w:p>
        </w:tc>
        <w:tc>
          <w:tcPr>
            <w:tcW w:w="992" w:type="dxa"/>
            <w:tcBorders>
              <w:top w:val="nil"/>
              <w:left w:val="nil"/>
              <w:bottom w:val="single" w:sz="4" w:space="0" w:color="auto"/>
              <w:right w:val="single" w:sz="4" w:space="0" w:color="auto"/>
            </w:tcBorders>
            <w:shd w:val="clear" w:color="auto" w:fill="auto"/>
          </w:tcPr>
          <w:p w14:paraId="002B983D" w14:textId="1A14FEF2"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Moderator(Samsung)</w:t>
            </w:r>
          </w:p>
        </w:tc>
        <w:tc>
          <w:tcPr>
            <w:tcW w:w="709" w:type="dxa"/>
            <w:tcBorders>
              <w:top w:val="nil"/>
              <w:left w:val="nil"/>
              <w:bottom w:val="single" w:sz="4" w:space="0" w:color="auto"/>
              <w:right w:val="single" w:sz="4" w:space="0" w:color="auto"/>
            </w:tcBorders>
            <w:shd w:val="clear" w:color="auto" w:fill="auto"/>
          </w:tcPr>
          <w:p w14:paraId="237C1961" w14:textId="3C15E3B0"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AE66113" w14:textId="2ECCACCF"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326FF07" w14:textId="0D08D6B7"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A128364" w14:textId="282A1721"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5.29.5</w:t>
            </w:r>
          </w:p>
        </w:tc>
        <w:tc>
          <w:tcPr>
            <w:tcW w:w="850" w:type="dxa"/>
            <w:tcBorders>
              <w:top w:val="nil"/>
              <w:left w:val="nil"/>
              <w:bottom w:val="single" w:sz="4" w:space="0" w:color="auto"/>
              <w:right w:val="single" w:sz="4" w:space="0" w:color="auto"/>
            </w:tcBorders>
            <w:shd w:val="clear" w:color="auto" w:fill="auto"/>
          </w:tcPr>
          <w:p w14:paraId="2347509F" w14:textId="7318D09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01ECAD92" w14:textId="531238C3"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08FE8DCF" w14:textId="77777777" w:rsidTr="00A849FF">
        <w:trPr>
          <w:trHeight w:val="337"/>
        </w:trPr>
        <w:tc>
          <w:tcPr>
            <w:tcW w:w="988" w:type="dxa"/>
            <w:tcBorders>
              <w:top w:val="nil"/>
              <w:left w:val="single" w:sz="4" w:space="0" w:color="auto"/>
              <w:bottom w:val="single" w:sz="4" w:space="0" w:color="auto"/>
              <w:right w:val="single" w:sz="4" w:space="0" w:color="auto"/>
            </w:tcBorders>
            <w:shd w:val="clear" w:color="auto" w:fill="auto"/>
          </w:tcPr>
          <w:p w14:paraId="69B99830" w14:textId="744EB096"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R4-2317957</w:t>
            </w:r>
          </w:p>
        </w:tc>
        <w:tc>
          <w:tcPr>
            <w:tcW w:w="1984" w:type="dxa"/>
            <w:tcBorders>
              <w:top w:val="nil"/>
              <w:left w:val="nil"/>
              <w:bottom w:val="single" w:sz="4" w:space="0" w:color="auto"/>
              <w:right w:val="single" w:sz="4" w:space="0" w:color="auto"/>
            </w:tcBorders>
            <w:shd w:val="clear" w:color="auto" w:fill="auto"/>
          </w:tcPr>
          <w:p w14:paraId="10104B39" w14:textId="73401D9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[108bis][326] NR_SL_enh2_demod</w:t>
            </w:r>
          </w:p>
        </w:tc>
        <w:tc>
          <w:tcPr>
            <w:tcW w:w="992" w:type="dxa"/>
            <w:tcBorders>
              <w:top w:val="nil"/>
              <w:left w:val="nil"/>
              <w:bottom w:val="single" w:sz="4" w:space="0" w:color="auto"/>
              <w:right w:val="single" w:sz="4" w:space="0" w:color="auto"/>
            </w:tcBorders>
            <w:shd w:val="clear" w:color="auto" w:fill="auto"/>
          </w:tcPr>
          <w:p w14:paraId="5C227EC1" w14:textId="32854F00"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Moderator(LGE)</w:t>
            </w:r>
          </w:p>
        </w:tc>
        <w:tc>
          <w:tcPr>
            <w:tcW w:w="709" w:type="dxa"/>
            <w:tcBorders>
              <w:top w:val="nil"/>
              <w:left w:val="nil"/>
              <w:bottom w:val="single" w:sz="4" w:space="0" w:color="auto"/>
              <w:right w:val="single" w:sz="4" w:space="0" w:color="auto"/>
            </w:tcBorders>
            <w:shd w:val="clear" w:color="auto" w:fill="auto"/>
          </w:tcPr>
          <w:p w14:paraId="3265A308" w14:textId="7D0E3AD1"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2C397C" w14:textId="25F357EB"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BA5F9C7" w14:textId="14C02D2E"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696C15D1" w14:textId="58B2B15C"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5.30.6</w:t>
            </w:r>
          </w:p>
        </w:tc>
        <w:tc>
          <w:tcPr>
            <w:tcW w:w="850" w:type="dxa"/>
            <w:tcBorders>
              <w:top w:val="nil"/>
              <w:left w:val="nil"/>
              <w:bottom w:val="single" w:sz="4" w:space="0" w:color="auto"/>
              <w:right w:val="single" w:sz="4" w:space="0" w:color="auto"/>
            </w:tcBorders>
            <w:shd w:val="clear" w:color="auto" w:fill="auto"/>
          </w:tcPr>
          <w:p w14:paraId="728DE8EF" w14:textId="1A0721D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492E1C40" w14:textId="7D18716B"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432D4FC1" w14:textId="77777777" w:rsidTr="00A849FF">
        <w:trPr>
          <w:trHeight w:val="271"/>
        </w:trPr>
        <w:tc>
          <w:tcPr>
            <w:tcW w:w="988" w:type="dxa"/>
            <w:tcBorders>
              <w:top w:val="nil"/>
              <w:left w:val="single" w:sz="4" w:space="0" w:color="auto"/>
              <w:bottom w:val="single" w:sz="4" w:space="0" w:color="auto"/>
              <w:right w:val="single" w:sz="4" w:space="0" w:color="auto"/>
            </w:tcBorders>
            <w:shd w:val="clear" w:color="auto" w:fill="auto"/>
          </w:tcPr>
          <w:p w14:paraId="2892E769" w14:textId="09D95E7C"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R4-2317958</w:t>
            </w:r>
          </w:p>
        </w:tc>
        <w:tc>
          <w:tcPr>
            <w:tcW w:w="1984" w:type="dxa"/>
            <w:tcBorders>
              <w:top w:val="nil"/>
              <w:left w:val="nil"/>
              <w:bottom w:val="single" w:sz="4" w:space="0" w:color="auto"/>
              <w:right w:val="single" w:sz="4" w:space="0" w:color="auto"/>
            </w:tcBorders>
            <w:shd w:val="clear" w:color="auto" w:fill="auto"/>
          </w:tcPr>
          <w:p w14:paraId="26C47D3D" w14:textId="7DBBEEF0"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[108bis][327] Netw_Energy_NR_demod</w:t>
            </w:r>
          </w:p>
        </w:tc>
        <w:tc>
          <w:tcPr>
            <w:tcW w:w="992" w:type="dxa"/>
            <w:tcBorders>
              <w:top w:val="nil"/>
              <w:left w:val="nil"/>
              <w:bottom w:val="single" w:sz="4" w:space="0" w:color="auto"/>
              <w:right w:val="single" w:sz="4" w:space="0" w:color="auto"/>
            </w:tcBorders>
            <w:shd w:val="clear" w:color="auto" w:fill="auto"/>
          </w:tcPr>
          <w:p w14:paraId="5B055BAF" w14:textId="3F34789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Moderator(ZTE)</w:t>
            </w:r>
          </w:p>
        </w:tc>
        <w:tc>
          <w:tcPr>
            <w:tcW w:w="709" w:type="dxa"/>
            <w:tcBorders>
              <w:top w:val="nil"/>
              <w:left w:val="nil"/>
              <w:bottom w:val="single" w:sz="4" w:space="0" w:color="auto"/>
              <w:right w:val="single" w:sz="4" w:space="0" w:color="auto"/>
            </w:tcBorders>
            <w:shd w:val="clear" w:color="auto" w:fill="auto"/>
          </w:tcPr>
          <w:p w14:paraId="779B3032" w14:textId="03808CBF"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794F663" w14:textId="75A41B9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48BCF022" w14:textId="365494D9"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13551CB9" w14:textId="0AE6E9E0"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5.34.6</w:t>
            </w:r>
          </w:p>
        </w:tc>
        <w:tc>
          <w:tcPr>
            <w:tcW w:w="850" w:type="dxa"/>
            <w:tcBorders>
              <w:top w:val="nil"/>
              <w:left w:val="nil"/>
              <w:bottom w:val="single" w:sz="4" w:space="0" w:color="auto"/>
              <w:right w:val="single" w:sz="4" w:space="0" w:color="auto"/>
            </w:tcBorders>
            <w:shd w:val="clear" w:color="auto" w:fill="auto"/>
          </w:tcPr>
          <w:p w14:paraId="433BACEA" w14:textId="1EAA5860"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63656054" w14:textId="2DC41B3F"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2D9985E9" w14:textId="77777777" w:rsidTr="00A849FF">
        <w:trPr>
          <w:trHeight w:val="349"/>
        </w:trPr>
        <w:tc>
          <w:tcPr>
            <w:tcW w:w="988" w:type="dxa"/>
            <w:tcBorders>
              <w:top w:val="nil"/>
              <w:left w:val="single" w:sz="4" w:space="0" w:color="auto"/>
              <w:bottom w:val="single" w:sz="4" w:space="0" w:color="auto"/>
              <w:right w:val="single" w:sz="4" w:space="0" w:color="auto"/>
            </w:tcBorders>
            <w:shd w:val="clear" w:color="auto" w:fill="auto"/>
          </w:tcPr>
          <w:p w14:paraId="3C5985C4" w14:textId="730A756A"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R4-2317959</w:t>
            </w:r>
          </w:p>
        </w:tc>
        <w:tc>
          <w:tcPr>
            <w:tcW w:w="1984" w:type="dxa"/>
            <w:tcBorders>
              <w:top w:val="nil"/>
              <w:left w:val="nil"/>
              <w:bottom w:val="single" w:sz="4" w:space="0" w:color="auto"/>
              <w:right w:val="single" w:sz="4" w:space="0" w:color="auto"/>
            </w:tcBorders>
            <w:shd w:val="clear" w:color="auto" w:fill="auto"/>
          </w:tcPr>
          <w:p w14:paraId="516D8432" w14:textId="2DCA594F"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[108bis][328] NR_DSS_enh</w:t>
            </w:r>
          </w:p>
        </w:tc>
        <w:tc>
          <w:tcPr>
            <w:tcW w:w="992" w:type="dxa"/>
            <w:tcBorders>
              <w:top w:val="nil"/>
              <w:left w:val="nil"/>
              <w:bottom w:val="single" w:sz="4" w:space="0" w:color="auto"/>
              <w:right w:val="single" w:sz="4" w:space="0" w:color="auto"/>
            </w:tcBorders>
            <w:shd w:val="clear" w:color="auto" w:fill="auto"/>
          </w:tcPr>
          <w:p w14:paraId="717563C1" w14:textId="5B03C8B2"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3F80CB0A" w14:textId="33C3E732"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AFA1613" w14:textId="7D893390"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772DAFC4" w14:textId="711FCCE5"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2EBCDC61" w14:textId="3743FA71"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5.36.3</w:t>
            </w:r>
          </w:p>
        </w:tc>
        <w:tc>
          <w:tcPr>
            <w:tcW w:w="850" w:type="dxa"/>
            <w:tcBorders>
              <w:top w:val="nil"/>
              <w:left w:val="nil"/>
              <w:bottom w:val="single" w:sz="4" w:space="0" w:color="auto"/>
              <w:right w:val="single" w:sz="4" w:space="0" w:color="auto"/>
            </w:tcBorders>
            <w:shd w:val="clear" w:color="auto" w:fill="auto"/>
          </w:tcPr>
          <w:p w14:paraId="1E5F378D" w14:textId="080D2CD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45E2EC8C" w14:textId="5755FFA6"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2430963F" w14:textId="77777777" w:rsidTr="00A849FF">
        <w:trPr>
          <w:trHeight w:val="283"/>
        </w:trPr>
        <w:tc>
          <w:tcPr>
            <w:tcW w:w="988" w:type="dxa"/>
            <w:tcBorders>
              <w:top w:val="nil"/>
              <w:left w:val="single" w:sz="4" w:space="0" w:color="auto"/>
              <w:bottom w:val="single" w:sz="4" w:space="0" w:color="auto"/>
              <w:right w:val="single" w:sz="4" w:space="0" w:color="auto"/>
            </w:tcBorders>
            <w:shd w:val="clear" w:color="auto" w:fill="auto"/>
          </w:tcPr>
          <w:p w14:paraId="75B30752" w14:textId="73475073"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R4-2317960</w:t>
            </w:r>
          </w:p>
        </w:tc>
        <w:tc>
          <w:tcPr>
            <w:tcW w:w="1984" w:type="dxa"/>
            <w:tcBorders>
              <w:top w:val="nil"/>
              <w:left w:val="nil"/>
              <w:bottom w:val="single" w:sz="4" w:space="0" w:color="auto"/>
              <w:right w:val="single" w:sz="4" w:space="0" w:color="auto"/>
            </w:tcBorders>
            <w:shd w:val="clear" w:color="auto" w:fill="auto"/>
          </w:tcPr>
          <w:p w14:paraId="702CC029" w14:textId="46D109BC"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[108bis][329] FS_NR_FR2_OTA_enh</w:t>
            </w:r>
          </w:p>
        </w:tc>
        <w:tc>
          <w:tcPr>
            <w:tcW w:w="992" w:type="dxa"/>
            <w:tcBorders>
              <w:top w:val="nil"/>
              <w:left w:val="nil"/>
              <w:bottom w:val="single" w:sz="4" w:space="0" w:color="auto"/>
              <w:right w:val="single" w:sz="4" w:space="0" w:color="auto"/>
            </w:tcBorders>
            <w:shd w:val="clear" w:color="auto" w:fill="auto"/>
          </w:tcPr>
          <w:p w14:paraId="7FD4C9F8" w14:textId="3B372E3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Moderator(Qualcomm)</w:t>
            </w:r>
          </w:p>
        </w:tc>
        <w:tc>
          <w:tcPr>
            <w:tcW w:w="709" w:type="dxa"/>
            <w:tcBorders>
              <w:top w:val="nil"/>
              <w:left w:val="nil"/>
              <w:bottom w:val="single" w:sz="4" w:space="0" w:color="auto"/>
              <w:right w:val="single" w:sz="4" w:space="0" w:color="auto"/>
            </w:tcBorders>
            <w:shd w:val="clear" w:color="auto" w:fill="auto"/>
          </w:tcPr>
          <w:p w14:paraId="215530A6" w14:textId="138C29AE"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C380607" w14:textId="0327B030"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C4C1D72" w14:textId="101991BE"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3F1295A0" w14:textId="772C9654"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5.2.6</w:t>
            </w:r>
          </w:p>
        </w:tc>
        <w:tc>
          <w:tcPr>
            <w:tcW w:w="850" w:type="dxa"/>
            <w:tcBorders>
              <w:top w:val="nil"/>
              <w:left w:val="nil"/>
              <w:bottom w:val="single" w:sz="4" w:space="0" w:color="auto"/>
              <w:right w:val="single" w:sz="4" w:space="0" w:color="auto"/>
            </w:tcBorders>
            <w:shd w:val="clear" w:color="auto" w:fill="auto"/>
          </w:tcPr>
          <w:p w14:paraId="4702F4AA" w14:textId="7C7E4FB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5770F9EB" w14:textId="193D7340"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19106D61" w14:textId="77777777" w:rsidTr="00A849FF">
        <w:trPr>
          <w:trHeight w:val="327"/>
        </w:trPr>
        <w:tc>
          <w:tcPr>
            <w:tcW w:w="988" w:type="dxa"/>
            <w:tcBorders>
              <w:top w:val="nil"/>
              <w:left w:val="single" w:sz="4" w:space="0" w:color="auto"/>
              <w:bottom w:val="single" w:sz="4" w:space="0" w:color="auto"/>
              <w:right w:val="single" w:sz="4" w:space="0" w:color="auto"/>
            </w:tcBorders>
            <w:shd w:val="clear" w:color="auto" w:fill="auto"/>
          </w:tcPr>
          <w:p w14:paraId="7700BB9C" w14:textId="11E6502E"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R4-2317961</w:t>
            </w:r>
          </w:p>
        </w:tc>
        <w:tc>
          <w:tcPr>
            <w:tcW w:w="1984" w:type="dxa"/>
            <w:tcBorders>
              <w:top w:val="nil"/>
              <w:left w:val="nil"/>
              <w:bottom w:val="single" w:sz="4" w:space="0" w:color="auto"/>
              <w:right w:val="single" w:sz="4" w:space="0" w:color="auto"/>
            </w:tcBorders>
            <w:shd w:val="clear" w:color="auto" w:fill="auto"/>
          </w:tcPr>
          <w:p w14:paraId="722A4FDF" w14:textId="5C6F4990"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[108bis][330] NR_FR1_TRP_TRS_enh</w:t>
            </w:r>
          </w:p>
        </w:tc>
        <w:tc>
          <w:tcPr>
            <w:tcW w:w="992" w:type="dxa"/>
            <w:tcBorders>
              <w:top w:val="nil"/>
              <w:left w:val="nil"/>
              <w:bottom w:val="single" w:sz="4" w:space="0" w:color="auto"/>
              <w:right w:val="single" w:sz="4" w:space="0" w:color="auto"/>
            </w:tcBorders>
            <w:shd w:val="clear" w:color="auto" w:fill="auto"/>
          </w:tcPr>
          <w:p w14:paraId="5C47161F" w14:textId="4EF45D0D"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Moderator(Vivo)</w:t>
            </w:r>
          </w:p>
        </w:tc>
        <w:tc>
          <w:tcPr>
            <w:tcW w:w="709" w:type="dxa"/>
            <w:tcBorders>
              <w:top w:val="nil"/>
              <w:left w:val="nil"/>
              <w:bottom w:val="single" w:sz="4" w:space="0" w:color="auto"/>
              <w:right w:val="single" w:sz="4" w:space="0" w:color="auto"/>
            </w:tcBorders>
            <w:shd w:val="clear" w:color="auto" w:fill="auto"/>
          </w:tcPr>
          <w:p w14:paraId="2E2883B2" w14:textId="249EC8D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35114BC" w14:textId="7A8C1B80"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8955EAB" w14:textId="304F7552"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555D8EF3" w14:textId="26E4E3AE"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5.15.4</w:t>
            </w:r>
          </w:p>
        </w:tc>
        <w:tc>
          <w:tcPr>
            <w:tcW w:w="850" w:type="dxa"/>
            <w:tcBorders>
              <w:top w:val="nil"/>
              <w:left w:val="nil"/>
              <w:bottom w:val="single" w:sz="4" w:space="0" w:color="auto"/>
              <w:right w:val="single" w:sz="4" w:space="0" w:color="auto"/>
            </w:tcBorders>
            <w:shd w:val="clear" w:color="auto" w:fill="auto"/>
          </w:tcPr>
          <w:p w14:paraId="0141EF66" w14:textId="14C59D0A"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5989DDD7" w14:textId="657B1FF6"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52DD9028" w14:textId="77777777" w:rsidTr="00A849FF">
        <w:trPr>
          <w:trHeight w:val="275"/>
        </w:trPr>
        <w:tc>
          <w:tcPr>
            <w:tcW w:w="988" w:type="dxa"/>
            <w:tcBorders>
              <w:top w:val="nil"/>
              <w:left w:val="single" w:sz="4" w:space="0" w:color="auto"/>
              <w:bottom w:val="single" w:sz="4" w:space="0" w:color="auto"/>
              <w:right w:val="single" w:sz="4" w:space="0" w:color="auto"/>
            </w:tcBorders>
            <w:shd w:val="clear" w:color="auto" w:fill="auto"/>
          </w:tcPr>
          <w:p w14:paraId="2640F33D" w14:textId="4B9EA6B0"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R4-2317962</w:t>
            </w:r>
          </w:p>
        </w:tc>
        <w:tc>
          <w:tcPr>
            <w:tcW w:w="1984" w:type="dxa"/>
            <w:tcBorders>
              <w:top w:val="nil"/>
              <w:left w:val="nil"/>
              <w:bottom w:val="single" w:sz="4" w:space="0" w:color="auto"/>
              <w:right w:val="single" w:sz="4" w:space="0" w:color="auto"/>
            </w:tcBorders>
            <w:shd w:val="clear" w:color="auto" w:fill="auto"/>
          </w:tcPr>
          <w:p w14:paraId="24C02C33" w14:textId="3465F21B"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[108bis][331] NR_MIMO_OTA_enh</w:t>
            </w:r>
          </w:p>
        </w:tc>
        <w:tc>
          <w:tcPr>
            <w:tcW w:w="992" w:type="dxa"/>
            <w:tcBorders>
              <w:top w:val="nil"/>
              <w:left w:val="nil"/>
              <w:bottom w:val="single" w:sz="4" w:space="0" w:color="auto"/>
              <w:right w:val="single" w:sz="4" w:space="0" w:color="auto"/>
            </w:tcBorders>
            <w:shd w:val="clear" w:color="auto" w:fill="auto"/>
          </w:tcPr>
          <w:p w14:paraId="7B6C6D7A" w14:textId="0FA2A599"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Moderator(CAICT)</w:t>
            </w:r>
          </w:p>
        </w:tc>
        <w:tc>
          <w:tcPr>
            <w:tcW w:w="709" w:type="dxa"/>
            <w:tcBorders>
              <w:top w:val="nil"/>
              <w:left w:val="nil"/>
              <w:bottom w:val="single" w:sz="4" w:space="0" w:color="auto"/>
              <w:right w:val="single" w:sz="4" w:space="0" w:color="auto"/>
            </w:tcBorders>
            <w:shd w:val="clear" w:color="auto" w:fill="auto"/>
          </w:tcPr>
          <w:p w14:paraId="09B0D011" w14:textId="6C07F934"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F2AE1A2" w14:textId="08F03BE7"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0B1EEC4E" w14:textId="09215B56"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3C5C27C1" w14:textId="1C6FB4CB"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5.16.6</w:t>
            </w:r>
          </w:p>
        </w:tc>
        <w:tc>
          <w:tcPr>
            <w:tcW w:w="850" w:type="dxa"/>
            <w:tcBorders>
              <w:top w:val="nil"/>
              <w:left w:val="nil"/>
              <w:bottom w:val="single" w:sz="4" w:space="0" w:color="auto"/>
              <w:right w:val="single" w:sz="4" w:space="0" w:color="auto"/>
            </w:tcBorders>
            <w:shd w:val="clear" w:color="auto" w:fill="auto"/>
          </w:tcPr>
          <w:p w14:paraId="366DF287" w14:textId="7C2655E1"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32FDEF99" w14:textId="3F8605AC"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r w:rsidR="00A849FF" w:rsidRPr="00D46B2B" w14:paraId="1CC1834B" w14:textId="77777777" w:rsidTr="00A849FF">
        <w:trPr>
          <w:trHeight w:val="265"/>
        </w:trPr>
        <w:tc>
          <w:tcPr>
            <w:tcW w:w="988" w:type="dxa"/>
            <w:tcBorders>
              <w:top w:val="nil"/>
              <w:left w:val="single" w:sz="4" w:space="0" w:color="auto"/>
              <w:bottom w:val="single" w:sz="4" w:space="0" w:color="auto"/>
              <w:right w:val="single" w:sz="4" w:space="0" w:color="auto"/>
            </w:tcBorders>
            <w:shd w:val="clear" w:color="auto" w:fill="auto"/>
          </w:tcPr>
          <w:p w14:paraId="18F024A0" w14:textId="206D8DB3" w:rsidR="00A849FF" w:rsidRPr="000C07A5"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R4-2317963</w:t>
            </w:r>
          </w:p>
        </w:tc>
        <w:tc>
          <w:tcPr>
            <w:tcW w:w="1984" w:type="dxa"/>
            <w:tcBorders>
              <w:top w:val="nil"/>
              <w:left w:val="nil"/>
              <w:bottom w:val="single" w:sz="4" w:space="0" w:color="auto"/>
              <w:right w:val="single" w:sz="4" w:space="0" w:color="auto"/>
            </w:tcBorders>
            <w:shd w:val="clear" w:color="auto" w:fill="auto"/>
          </w:tcPr>
          <w:p w14:paraId="4FB9DCA6" w14:textId="4605B2A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Topic summary for [108bis][332] LS_BSRF_RAN_task</w:t>
            </w:r>
          </w:p>
        </w:tc>
        <w:tc>
          <w:tcPr>
            <w:tcW w:w="992" w:type="dxa"/>
            <w:tcBorders>
              <w:top w:val="nil"/>
              <w:left w:val="nil"/>
              <w:bottom w:val="single" w:sz="4" w:space="0" w:color="auto"/>
              <w:right w:val="single" w:sz="4" w:space="0" w:color="auto"/>
            </w:tcBorders>
            <w:shd w:val="clear" w:color="auto" w:fill="auto"/>
          </w:tcPr>
          <w:p w14:paraId="2852B3EF" w14:textId="6DB7AB4E"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Moderator(MTK)</w:t>
            </w:r>
          </w:p>
        </w:tc>
        <w:tc>
          <w:tcPr>
            <w:tcW w:w="709" w:type="dxa"/>
            <w:tcBorders>
              <w:top w:val="nil"/>
              <w:left w:val="nil"/>
              <w:bottom w:val="single" w:sz="4" w:space="0" w:color="auto"/>
              <w:right w:val="single" w:sz="4" w:space="0" w:color="auto"/>
            </w:tcBorders>
            <w:shd w:val="clear" w:color="auto" w:fill="auto"/>
          </w:tcPr>
          <w:p w14:paraId="07CD9352" w14:textId="0336B1B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4996CCE" w14:textId="644C4DB6"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3CF007A2" w14:textId="198B0733" w:rsidR="00A849FF" w:rsidRPr="00D46B2B" w:rsidRDefault="00A849FF" w:rsidP="00A849FF">
            <w:pPr>
              <w:overflowPunct/>
              <w:autoSpaceDE/>
              <w:autoSpaceDN/>
              <w:adjustRightInd/>
              <w:spacing w:after="0"/>
              <w:textAlignment w:val="auto"/>
              <w:rPr>
                <w:rFonts w:ascii="Arial" w:hAnsi="Arial" w:cs="Arial"/>
                <w:sz w:val="14"/>
                <w:szCs w:val="14"/>
              </w:rPr>
            </w:pPr>
          </w:p>
        </w:tc>
        <w:tc>
          <w:tcPr>
            <w:tcW w:w="709" w:type="dxa"/>
            <w:tcBorders>
              <w:top w:val="nil"/>
              <w:left w:val="nil"/>
              <w:bottom w:val="single" w:sz="4" w:space="0" w:color="auto"/>
              <w:right w:val="single" w:sz="4" w:space="0" w:color="auto"/>
            </w:tcBorders>
            <w:shd w:val="clear" w:color="auto" w:fill="auto"/>
          </w:tcPr>
          <w:p w14:paraId="5F61A1CC" w14:textId="78D50929" w:rsidR="00A849FF" w:rsidRPr="00D46B2B" w:rsidRDefault="00A849FF" w:rsidP="00A849FF">
            <w:pPr>
              <w:overflowPunct/>
              <w:autoSpaceDE/>
              <w:autoSpaceDN/>
              <w:adjustRightInd/>
              <w:spacing w:after="0"/>
              <w:textAlignment w:val="auto"/>
              <w:rPr>
                <w:rFonts w:ascii="Arial" w:hAnsi="Arial" w:cs="Arial"/>
                <w:sz w:val="14"/>
                <w:szCs w:val="14"/>
              </w:rPr>
            </w:pPr>
            <w:r w:rsidRPr="00A849FF">
              <w:rPr>
                <w:rFonts w:ascii="Arial" w:hAnsi="Arial" w:cs="Arial"/>
                <w:sz w:val="14"/>
                <w:szCs w:val="14"/>
              </w:rPr>
              <w:t>7.4</w:t>
            </w:r>
          </w:p>
        </w:tc>
        <w:tc>
          <w:tcPr>
            <w:tcW w:w="850" w:type="dxa"/>
            <w:tcBorders>
              <w:top w:val="nil"/>
              <w:left w:val="nil"/>
              <w:bottom w:val="single" w:sz="4" w:space="0" w:color="auto"/>
              <w:right w:val="single" w:sz="4" w:space="0" w:color="auto"/>
            </w:tcBorders>
            <w:shd w:val="clear" w:color="auto" w:fill="auto"/>
          </w:tcPr>
          <w:p w14:paraId="3F89080B" w14:textId="65B9A35B" w:rsidR="00A849FF" w:rsidRPr="00D46B2B" w:rsidRDefault="00A849FF" w:rsidP="00A849FF">
            <w:pPr>
              <w:overflowPunct/>
              <w:autoSpaceDE/>
              <w:autoSpaceDN/>
              <w:adjustRightInd/>
              <w:spacing w:after="0"/>
              <w:textAlignment w:val="auto"/>
              <w:rPr>
                <w:rFonts w:ascii="Arial" w:hAnsi="Arial" w:cs="Arial"/>
                <w:sz w:val="14"/>
                <w:szCs w:val="14"/>
              </w:rPr>
            </w:pPr>
            <w:r w:rsidRPr="000C07A5">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hideMark/>
          </w:tcPr>
          <w:p w14:paraId="07066E48" w14:textId="13946124" w:rsidR="00A849FF" w:rsidRPr="00D46B2B" w:rsidRDefault="00A849FF" w:rsidP="00A849FF">
            <w:pPr>
              <w:overflowPunct/>
              <w:autoSpaceDE/>
              <w:autoSpaceDN/>
              <w:adjustRightInd/>
              <w:spacing w:after="0"/>
              <w:textAlignment w:val="auto"/>
              <w:rPr>
                <w:rFonts w:ascii="Arial" w:hAnsi="Arial" w:cs="Arial"/>
                <w:color w:val="000000"/>
                <w:sz w:val="14"/>
                <w:szCs w:val="14"/>
              </w:rPr>
            </w:pPr>
          </w:p>
        </w:tc>
      </w:tr>
    </w:tbl>
    <w:p w14:paraId="49B0C543" w14:textId="77777777" w:rsidR="00496345" w:rsidRPr="00F6647D" w:rsidRDefault="00496345" w:rsidP="00F6647D"/>
    <w:p w14:paraId="2F754F47" w14:textId="77777777" w:rsidR="00F6647D" w:rsidRDefault="00F6647D" w:rsidP="00F6647D">
      <w:pPr>
        <w:sectPr w:rsidR="00F6647D" w:rsidSect="00CA52A5">
          <w:footnotePr>
            <w:numRestart w:val="eachSect"/>
          </w:footnotePr>
          <w:pgSz w:w="11907" w:h="16840" w:code="9"/>
          <w:pgMar w:top="1418" w:right="1134" w:bottom="1134" w:left="1134" w:header="680" w:footer="567" w:gutter="0"/>
          <w:cols w:space="720"/>
          <w:titlePg/>
        </w:sectPr>
      </w:pPr>
    </w:p>
    <w:p w14:paraId="53C0F422" w14:textId="1462E2E4" w:rsidR="00CA52A5" w:rsidRDefault="00CA52A5" w:rsidP="00CA52A5">
      <w:pPr>
        <w:pStyle w:val="Heading2"/>
      </w:pPr>
      <w:r>
        <w:lastRenderedPageBreak/>
        <w:t>4</w:t>
      </w:r>
      <w:r>
        <w:tab/>
        <w:t>Rel-18 on-going spectrum related WIs for NR</w:t>
      </w:r>
      <w:bookmarkEnd w:id="30"/>
    </w:p>
    <w:p w14:paraId="04E150F0" w14:textId="2E773A26" w:rsidR="004B707B" w:rsidRDefault="004B707B" w:rsidP="004B707B">
      <w:r w:rsidRPr="004B707B">
        <w:t>All the rapporteurs of basket WIs are expected to only reserve tdoc numbers for draftTR before the meeting. No big CR or revised WID is needed.</w:t>
      </w:r>
    </w:p>
    <w:p w14:paraId="19528FA9" w14:textId="1647197F" w:rsidR="0024748F" w:rsidRDefault="0024748F" w:rsidP="0024748F">
      <w:pPr>
        <w:pStyle w:val="B1"/>
      </w:pPr>
      <w:r w:rsidRPr="004115C6">
        <w:t>-</w:t>
      </w:r>
      <w:r w:rsidRPr="004115C6">
        <w:tab/>
        <w:t xml:space="preserve">The contrbution </w:t>
      </w:r>
      <w:r w:rsidRPr="0024748F">
        <w:t>R4-2315380</w:t>
      </w:r>
      <w:r w:rsidRPr="004115C6">
        <w:t xml:space="preserve"> </w:t>
      </w:r>
      <w:r w:rsidRPr="0024748F">
        <w:t>MSD analysis for CA_n5B</w:t>
      </w:r>
      <w:r w:rsidRPr="004115C6">
        <w:t xml:space="preserve"> will be co</w:t>
      </w:r>
      <w:r>
        <w:t>v</w:t>
      </w:r>
      <w:r w:rsidRPr="004115C6">
        <w:t>ered in email thread [108-bis][1</w:t>
      </w:r>
      <w:r>
        <w:t>01</w:t>
      </w:r>
      <w:r w:rsidRPr="004115C6">
        <w:t xml:space="preserve">] (under agenda item </w:t>
      </w:r>
      <w:r>
        <w:t>4.1.1.1</w:t>
      </w:r>
      <w:r w:rsidRPr="004115C6">
        <w:t>).</w:t>
      </w:r>
    </w:p>
    <w:p w14:paraId="60F43BC2" w14:textId="77777777" w:rsidR="00CA52A5" w:rsidRDefault="00CA52A5" w:rsidP="00CA52A5">
      <w:pPr>
        <w:pStyle w:val="Heading3"/>
      </w:pPr>
      <w:bookmarkStart w:id="31" w:name="_Toc146795700"/>
      <w:r>
        <w:t>4.1</w:t>
      </w:r>
      <w:r>
        <w:tab/>
        <w:t>Issues arising from basket WIs but not subject to block approval</w:t>
      </w:r>
      <w:bookmarkEnd w:id="31"/>
    </w:p>
    <w:p w14:paraId="20A890B6" w14:textId="7555F076" w:rsidR="00B30272" w:rsidRPr="00B30272" w:rsidRDefault="00B30272" w:rsidP="00B30272">
      <w:r>
        <w:t xml:space="preserve">The agenda items 4.1 – 4.15 are related to </w:t>
      </w:r>
      <w:r w:rsidRPr="00B30272">
        <w:t>Baskets for new band combinations</w:t>
      </w:r>
      <w:r>
        <w:t>.</w:t>
      </w:r>
    </w:p>
    <w:p w14:paraId="2A955718" w14:textId="77777777" w:rsidR="00CA52A5" w:rsidRDefault="00CA52A5" w:rsidP="00CA52A5">
      <w:pPr>
        <w:pStyle w:val="Heading4"/>
      </w:pPr>
      <w:bookmarkStart w:id="32" w:name="_Toc146795701"/>
      <w:r>
        <w:t>4.1.1</w:t>
      </w:r>
      <w:r>
        <w:tab/>
        <w:t>UE RF requirements</w:t>
      </w:r>
      <w:bookmarkEnd w:id="32"/>
    </w:p>
    <w:p w14:paraId="783F52BE" w14:textId="77777777" w:rsidR="00CA52A5" w:rsidRDefault="00CA52A5" w:rsidP="00CA52A5">
      <w:pPr>
        <w:pStyle w:val="Heading5"/>
      </w:pPr>
      <w:bookmarkStart w:id="33" w:name="_Toc146795702"/>
      <w:r>
        <w:t>4.1.1.1</w:t>
      </w:r>
      <w:r>
        <w:tab/>
        <w:t>band combinations with UL configurations including intra-band ULCA with IMD or triple beat issues</w:t>
      </w:r>
      <w:bookmarkEnd w:id="33"/>
    </w:p>
    <w:p w14:paraId="5CE0DC38" w14:textId="7691EE82" w:rsidR="00CA52A5" w:rsidRDefault="00CA52A5" w:rsidP="00CA52A5">
      <w:pPr>
        <w:rPr>
          <w:rFonts w:ascii="Arial" w:hAnsi="Arial" w:cs="Arial"/>
          <w:b/>
          <w:sz w:val="24"/>
        </w:rPr>
      </w:pPr>
      <w:r>
        <w:rPr>
          <w:rFonts w:ascii="Arial" w:hAnsi="Arial" w:cs="Arial"/>
          <w:b/>
          <w:color w:val="0000FF"/>
          <w:sz w:val="24"/>
        </w:rPr>
        <w:t>R4-2315379</w:t>
      </w:r>
      <w:r>
        <w:rPr>
          <w:rFonts w:ascii="Arial" w:hAnsi="Arial" w:cs="Arial"/>
          <w:b/>
          <w:color w:val="0000FF"/>
          <w:sz w:val="24"/>
        </w:rPr>
        <w:tab/>
      </w:r>
      <w:r>
        <w:rPr>
          <w:rFonts w:ascii="Arial" w:hAnsi="Arial" w:cs="Arial"/>
          <w:b/>
          <w:sz w:val="24"/>
        </w:rPr>
        <w:t>MSD analysis for CA_n5B-n12, CA_n5B-n14, and CA_n5B-n29 with CA_n5B UL</w:t>
      </w:r>
    </w:p>
    <w:p w14:paraId="020783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39F0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555" w14:textId="2D4B1088" w:rsidR="00CA52A5" w:rsidRDefault="00CA52A5" w:rsidP="00CA52A5">
      <w:pPr>
        <w:rPr>
          <w:rFonts w:ascii="Arial" w:hAnsi="Arial" w:cs="Arial"/>
          <w:b/>
          <w:sz w:val="24"/>
        </w:rPr>
      </w:pPr>
      <w:r>
        <w:rPr>
          <w:rFonts w:ascii="Arial" w:hAnsi="Arial" w:cs="Arial"/>
          <w:b/>
          <w:color w:val="0000FF"/>
          <w:sz w:val="24"/>
        </w:rPr>
        <w:t>R4-2315455</w:t>
      </w:r>
      <w:r>
        <w:rPr>
          <w:rFonts w:ascii="Arial" w:hAnsi="Arial" w:cs="Arial"/>
          <w:b/>
          <w:color w:val="0000FF"/>
          <w:sz w:val="24"/>
        </w:rPr>
        <w:tab/>
      </w:r>
      <w:r>
        <w:rPr>
          <w:rFonts w:ascii="Arial" w:hAnsi="Arial" w:cs="Arial"/>
          <w:b/>
          <w:sz w:val="24"/>
        </w:rPr>
        <w:t>TP for TR 38.718-02-01 CA_n66-n70</w:t>
      </w:r>
    </w:p>
    <w:p w14:paraId="3675BEF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w:t>
      </w:r>
    </w:p>
    <w:p w14:paraId="27216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80994" w14:textId="428929D2" w:rsidR="00CA52A5" w:rsidRDefault="00CA52A5" w:rsidP="00CA52A5">
      <w:pPr>
        <w:rPr>
          <w:rFonts w:ascii="Arial" w:hAnsi="Arial" w:cs="Arial"/>
          <w:b/>
          <w:sz w:val="24"/>
        </w:rPr>
      </w:pPr>
      <w:r>
        <w:rPr>
          <w:rFonts w:ascii="Arial" w:hAnsi="Arial" w:cs="Arial"/>
          <w:b/>
          <w:color w:val="0000FF"/>
          <w:sz w:val="24"/>
        </w:rPr>
        <w:t>R4-2315870</w:t>
      </w:r>
      <w:r>
        <w:rPr>
          <w:rFonts w:ascii="Arial" w:hAnsi="Arial" w:cs="Arial"/>
          <w:b/>
          <w:color w:val="0000FF"/>
          <w:sz w:val="24"/>
        </w:rPr>
        <w:tab/>
      </w:r>
      <w:r>
        <w:rPr>
          <w:rFonts w:ascii="Arial" w:hAnsi="Arial" w:cs="Arial"/>
          <w:b/>
          <w:sz w:val="24"/>
        </w:rPr>
        <w:t>NS_27 A-MPR and architecture for n48(2A) UL</w:t>
      </w:r>
    </w:p>
    <w:p w14:paraId="4C1BCE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EF7DF2D" w14:textId="77777777" w:rsidR="00CA52A5" w:rsidRDefault="00CA52A5" w:rsidP="00CA52A5">
      <w:pPr>
        <w:rPr>
          <w:rFonts w:ascii="Arial" w:hAnsi="Arial" w:cs="Arial"/>
          <w:b/>
        </w:rPr>
      </w:pPr>
      <w:r>
        <w:rPr>
          <w:rFonts w:ascii="Arial" w:hAnsi="Arial" w:cs="Arial"/>
          <w:b/>
        </w:rPr>
        <w:t xml:space="preserve">Abstract: </w:t>
      </w:r>
    </w:p>
    <w:p w14:paraId="17C92BB7" w14:textId="77777777" w:rsidR="00CA52A5" w:rsidRDefault="00CA52A5" w:rsidP="00CA52A5">
      <w:r>
        <w:t>With Band 48 being subject to the very tough NS_27 OOB emissions, this UL configuration is likely to require significant A-MPR, which may make this non-contiguous intra-band ULCA configuration worse than a single band n48 UL CC. In this contribution, we f</w:t>
      </w:r>
    </w:p>
    <w:p w14:paraId="5F6397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0ED887" w14:textId="0AED0433" w:rsidR="00CA52A5" w:rsidRDefault="00CA52A5" w:rsidP="00CA52A5">
      <w:pPr>
        <w:rPr>
          <w:rFonts w:ascii="Arial" w:hAnsi="Arial" w:cs="Arial"/>
          <w:b/>
          <w:sz w:val="24"/>
        </w:rPr>
      </w:pPr>
      <w:r>
        <w:rPr>
          <w:rFonts w:ascii="Arial" w:hAnsi="Arial" w:cs="Arial"/>
          <w:b/>
          <w:color w:val="0000FF"/>
          <w:sz w:val="24"/>
        </w:rPr>
        <w:t>R4-2316266</w:t>
      </w:r>
      <w:r>
        <w:rPr>
          <w:rFonts w:ascii="Arial" w:hAnsi="Arial" w:cs="Arial"/>
          <w:b/>
          <w:color w:val="0000FF"/>
          <w:sz w:val="24"/>
        </w:rPr>
        <w:tab/>
      </w:r>
      <w:r>
        <w:rPr>
          <w:rFonts w:ascii="Arial" w:hAnsi="Arial" w:cs="Arial"/>
          <w:b/>
          <w:sz w:val="24"/>
        </w:rPr>
        <w:t>MSD for UL CA_n5B</w:t>
      </w:r>
    </w:p>
    <w:p w14:paraId="63C48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754BDB1" w14:textId="77777777" w:rsidR="00CA52A5" w:rsidRDefault="00CA52A5" w:rsidP="00CA52A5">
      <w:pPr>
        <w:rPr>
          <w:rFonts w:ascii="Arial" w:hAnsi="Arial" w:cs="Arial"/>
          <w:b/>
        </w:rPr>
      </w:pPr>
      <w:r>
        <w:rPr>
          <w:rFonts w:ascii="Arial" w:hAnsi="Arial" w:cs="Arial"/>
          <w:b/>
        </w:rPr>
        <w:t xml:space="preserve">Abstract: </w:t>
      </w:r>
    </w:p>
    <w:p w14:paraId="1F2B3B61" w14:textId="77777777" w:rsidR="00CA52A5" w:rsidRDefault="00CA52A5" w:rsidP="00CA52A5">
      <w:r>
        <w:t>Analysis results for CA_n5B are presented in this contribution</w:t>
      </w:r>
    </w:p>
    <w:p w14:paraId="27E4C0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396A0" w14:textId="77CB8FBC" w:rsidR="00CA52A5" w:rsidRDefault="00CA52A5" w:rsidP="00CA52A5">
      <w:pPr>
        <w:rPr>
          <w:rFonts w:ascii="Arial" w:hAnsi="Arial" w:cs="Arial"/>
          <w:b/>
          <w:sz w:val="24"/>
        </w:rPr>
      </w:pPr>
      <w:r>
        <w:rPr>
          <w:rFonts w:ascii="Arial" w:hAnsi="Arial" w:cs="Arial"/>
          <w:b/>
          <w:color w:val="0000FF"/>
          <w:sz w:val="24"/>
        </w:rPr>
        <w:t>R4-2316267</w:t>
      </w:r>
      <w:r>
        <w:rPr>
          <w:rFonts w:ascii="Arial" w:hAnsi="Arial" w:cs="Arial"/>
          <w:b/>
          <w:color w:val="0000FF"/>
          <w:sz w:val="24"/>
        </w:rPr>
        <w:tab/>
      </w:r>
      <w:r>
        <w:rPr>
          <w:rFonts w:ascii="Arial" w:hAnsi="Arial" w:cs="Arial"/>
          <w:b/>
          <w:sz w:val="24"/>
        </w:rPr>
        <w:t>MSD for CA_n5B-n12A, CA_n5B-n14A, and CA_n5B-n29A</w:t>
      </w:r>
    </w:p>
    <w:p w14:paraId="689D163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A162FB3" w14:textId="77777777" w:rsidR="00CA52A5" w:rsidRDefault="00CA52A5" w:rsidP="00CA52A5">
      <w:pPr>
        <w:rPr>
          <w:rFonts w:ascii="Arial" w:hAnsi="Arial" w:cs="Arial"/>
          <w:b/>
        </w:rPr>
      </w:pPr>
      <w:r>
        <w:rPr>
          <w:rFonts w:ascii="Arial" w:hAnsi="Arial" w:cs="Arial"/>
          <w:b/>
        </w:rPr>
        <w:t xml:space="preserve">Abstract: </w:t>
      </w:r>
    </w:p>
    <w:p w14:paraId="560D1E0C" w14:textId="77777777" w:rsidR="00CA52A5" w:rsidRDefault="00CA52A5" w:rsidP="00CA52A5">
      <w:r>
        <w:t>Analysis and proposals on CA_n5B-n12A, CA_n5B-n14A, and CA_n5B-n29A MSD are provided in this contribution.</w:t>
      </w:r>
    </w:p>
    <w:p w14:paraId="07CAF9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96A90" w14:textId="4A42A43D" w:rsidR="00CA52A5" w:rsidRDefault="00CA52A5" w:rsidP="00CA52A5">
      <w:pPr>
        <w:rPr>
          <w:rFonts w:ascii="Arial" w:hAnsi="Arial" w:cs="Arial"/>
          <w:b/>
          <w:sz w:val="24"/>
        </w:rPr>
      </w:pPr>
      <w:r>
        <w:rPr>
          <w:rFonts w:ascii="Arial" w:hAnsi="Arial" w:cs="Arial"/>
          <w:b/>
          <w:color w:val="0000FF"/>
          <w:sz w:val="24"/>
        </w:rPr>
        <w:t>R4-2316627</w:t>
      </w:r>
      <w:r>
        <w:rPr>
          <w:rFonts w:ascii="Arial" w:hAnsi="Arial" w:cs="Arial"/>
          <w:b/>
          <w:color w:val="0000FF"/>
          <w:sz w:val="24"/>
        </w:rPr>
        <w:tab/>
      </w:r>
      <w:r>
        <w:rPr>
          <w:rFonts w:ascii="Arial" w:hAnsi="Arial" w:cs="Arial"/>
          <w:b/>
          <w:sz w:val="24"/>
        </w:rPr>
        <w:t>CA_n5B_BCS1</w:t>
      </w:r>
    </w:p>
    <w:p w14:paraId="6303A2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000CD07" w14:textId="77777777" w:rsidR="00CA52A5" w:rsidRDefault="00CA52A5" w:rsidP="00CA52A5">
      <w:pPr>
        <w:rPr>
          <w:rFonts w:ascii="Arial" w:hAnsi="Arial" w:cs="Arial"/>
          <w:b/>
        </w:rPr>
      </w:pPr>
      <w:r>
        <w:rPr>
          <w:rFonts w:ascii="Arial" w:hAnsi="Arial" w:cs="Arial"/>
          <w:b/>
        </w:rPr>
        <w:t xml:space="preserve">Abstract: </w:t>
      </w:r>
    </w:p>
    <w:p w14:paraId="4AF55C62" w14:textId="77777777" w:rsidR="00CA52A5" w:rsidRDefault="00CA52A5" w:rsidP="00CA52A5">
      <w:r>
        <w:t>CA_n5B REFSENS for BCS1</w:t>
      </w:r>
    </w:p>
    <w:p w14:paraId="3E2E99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CA7E3" w14:textId="3490F2E1" w:rsidR="00CA52A5" w:rsidRDefault="00CA52A5" w:rsidP="00CA52A5">
      <w:pPr>
        <w:rPr>
          <w:rFonts w:ascii="Arial" w:hAnsi="Arial" w:cs="Arial"/>
          <w:b/>
          <w:sz w:val="24"/>
        </w:rPr>
      </w:pPr>
      <w:r>
        <w:rPr>
          <w:rFonts w:ascii="Arial" w:hAnsi="Arial" w:cs="Arial"/>
          <w:b/>
          <w:color w:val="0000FF"/>
          <w:sz w:val="24"/>
        </w:rPr>
        <w:t>R4-2316628</w:t>
      </w:r>
      <w:r>
        <w:rPr>
          <w:rFonts w:ascii="Arial" w:hAnsi="Arial" w:cs="Arial"/>
          <w:b/>
          <w:color w:val="0000FF"/>
          <w:sz w:val="24"/>
        </w:rPr>
        <w:tab/>
      </w:r>
      <w:r>
        <w:rPr>
          <w:rFonts w:ascii="Arial" w:hAnsi="Arial" w:cs="Arial"/>
          <w:b/>
          <w:sz w:val="24"/>
        </w:rPr>
        <w:t>CA_n5B_n12_14_29_LB_LB</w:t>
      </w:r>
    </w:p>
    <w:p w14:paraId="2808C6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4B241D8F" w14:textId="77777777" w:rsidR="00CA52A5" w:rsidRDefault="00CA52A5" w:rsidP="00CA52A5">
      <w:pPr>
        <w:rPr>
          <w:rFonts w:ascii="Arial" w:hAnsi="Arial" w:cs="Arial"/>
          <w:b/>
        </w:rPr>
      </w:pPr>
      <w:r>
        <w:rPr>
          <w:rFonts w:ascii="Arial" w:hAnsi="Arial" w:cs="Arial"/>
          <w:b/>
        </w:rPr>
        <w:t xml:space="preserve">Abstract: </w:t>
      </w:r>
    </w:p>
    <w:p w14:paraId="5B2B8D30" w14:textId="77777777" w:rsidR="00CA52A5" w:rsidRDefault="00CA52A5" w:rsidP="00CA52A5">
      <w:r>
        <w:t>CA_n5B-n12, CA_n5B-n14, and CA_n5B-n29 LB-LB REFSENS</w:t>
      </w:r>
    </w:p>
    <w:p w14:paraId="6791AA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38B34" w14:textId="7FD40B07" w:rsidR="00CA52A5" w:rsidRDefault="00CA52A5" w:rsidP="00CA52A5">
      <w:pPr>
        <w:rPr>
          <w:rFonts w:ascii="Arial" w:hAnsi="Arial" w:cs="Arial"/>
          <w:b/>
          <w:sz w:val="24"/>
        </w:rPr>
      </w:pPr>
      <w:r>
        <w:rPr>
          <w:rFonts w:ascii="Arial" w:hAnsi="Arial" w:cs="Arial"/>
          <w:b/>
          <w:color w:val="0000FF"/>
          <w:sz w:val="24"/>
        </w:rPr>
        <w:t>R4-2316768</w:t>
      </w:r>
      <w:r>
        <w:rPr>
          <w:rFonts w:ascii="Arial" w:hAnsi="Arial" w:cs="Arial"/>
          <w:b/>
          <w:color w:val="0000FF"/>
          <w:sz w:val="24"/>
        </w:rPr>
        <w:tab/>
      </w:r>
      <w:r>
        <w:rPr>
          <w:rFonts w:ascii="Arial" w:hAnsi="Arial" w:cs="Arial"/>
          <w:b/>
          <w:sz w:val="24"/>
        </w:rPr>
        <w:t>Uplink CA_n5B BCS1 MSD</w:t>
      </w:r>
    </w:p>
    <w:p w14:paraId="4F27F07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09B0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43512" w14:textId="3A020902" w:rsidR="00CA52A5" w:rsidRDefault="00CA52A5" w:rsidP="00CA52A5">
      <w:pPr>
        <w:rPr>
          <w:rFonts w:ascii="Arial" w:hAnsi="Arial" w:cs="Arial"/>
          <w:b/>
          <w:sz w:val="24"/>
        </w:rPr>
      </w:pPr>
      <w:r>
        <w:rPr>
          <w:rFonts w:ascii="Arial" w:hAnsi="Arial" w:cs="Arial"/>
          <w:b/>
          <w:color w:val="0000FF"/>
          <w:sz w:val="24"/>
        </w:rPr>
        <w:t>R4-2316778</w:t>
      </w:r>
      <w:r>
        <w:rPr>
          <w:rFonts w:ascii="Arial" w:hAnsi="Arial" w:cs="Arial"/>
          <w:b/>
          <w:color w:val="0000FF"/>
          <w:sz w:val="24"/>
        </w:rPr>
        <w:tab/>
      </w:r>
      <w:r>
        <w:rPr>
          <w:rFonts w:ascii="Arial" w:hAnsi="Arial" w:cs="Arial"/>
          <w:b/>
          <w:sz w:val="24"/>
        </w:rPr>
        <w:t>n12 n14 n29 MSD due to UL CA_n5B</w:t>
      </w:r>
    </w:p>
    <w:p w14:paraId="667C3B5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7E77A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BCC52" w14:textId="77777777" w:rsidR="0024748F" w:rsidRDefault="0024748F" w:rsidP="0024748F">
      <w:pPr>
        <w:rPr>
          <w:rFonts w:ascii="Arial" w:hAnsi="Arial" w:cs="Arial"/>
          <w:b/>
          <w:sz w:val="24"/>
        </w:rPr>
      </w:pPr>
      <w:r>
        <w:rPr>
          <w:rFonts w:ascii="Arial" w:hAnsi="Arial" w:cs="Arial"/>
          <w:b/>
          <w:color w:val="0000FF"/>
          <w:sz w:val="24"/>
        </w:rPr>
        <w:t>R4-2315380</w:t>
      </w:r>
      <w:r>
        <w:rPr>
          <w:rFonts w:ascii="Arial" w:hAnsi="Arial" w:cs="Arial"/>
          <w:b/>
          <w:color w:val="0000FF"/>
          <w:sz w:val="24"/>
        </w:rPr>
        <w:tab/>
      </w:r>
      <w:r>
        <w:rPr>
          <w:rFonts w:ascii="Arial" w:hAnsi="Arial" w:cs="Arial"/>
          <w:b/>
          <w:sz w:val="24"/>
        </w:rPr>
        <w:t>MSD analysis for CA_n5B</w:t>
      </w:r>
    </w:p>
    <w:p w14:paraId="16EA3A3C" w14:textId="77777777" w:rsidR="0024748F" w:rsidRDefault="0024748F" w:rsidP="0024748F">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E5A9EF" w14:textId="32C8DE79" w:rsidR="0024748F" w:rsidRDefault="0024748F" w:rsidP="0024748F">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D2359" w14:textId="77777777" w:rsidR="00CA52A5" w:rsidRDefault="00CA52A5" w:rsidP="00CA52A5">
      <w:pPr>
        <w:pStyle w:val="Heading5"/>
      </w:pPr>
      <w:bookmarkStart w:id="34" w:name="_Toc146795703"/>
      <w:r>
        <w:t>4.1.1.2</w:t>
      </w:r>
      <w:r>
        <w:tab/>
        <w:t>Others</w:t>
      </w:r>
      <w:bookmarkEnd w:id="34"/>
    </w:p>
    <w:p w14:paraId="2743FA68" w14:textId="0AEFCE1F" w:rsidR="00CA52A5" w:rsidRDefault="00CA52A5" w:rsidP="00CA52A5">
      <w:pPr>
        <w:rPr>
          <w:rFonts w:ascii="Arial" w:hAnsi="Arial" w:cs="Arial"/>
          <w:b/>
          <w:sz w:val="24"/>
        </w:rPr>
      </w:pPr>
      <w:r>
        <w:rPr>
          <w:rFonts w:ascii="Arial" w:hAnsi="Arial" w:cs="Arial"/>
          <w:b/>
          <w:color w:val="0000FF"/>
          <w:sz w:val="24"/>
        </w:rPr>
        <w:t>R4-2315878</w:t>
      </w:r>
      <w:r>
        <w:rPr>
          <w:rFonts w:ascii="Arial" w:hAnsi="Arial" w:cs="Arial"/>
          <w:b/>
          <w:color w:val="0000FF"/>
          <w:sz w:val="24"/>
        </w:rPr>
        <w:tab/>
      </w:r>
      <w:r>
        <w:rPr>
          <w:rFonts w:ascii="Arial" w:hAnsi="Arial" w:cs="Arial"/>
          <w:b/>
          <w:sz w:val="24"/>
        </w:rPr>
        <w:t>On UL CA_n66-n70</w:t>
      </w:r>
    </w:p>
    <w:p w14:paraId="7F011C0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5CD3392" w14:textId="77777777" w:rsidR="00CA52A5" w:rsidRDefault="00CA52A5" w:rsidP="00CA52A5">
      <w:pPr>
        <w:rPr>
          <w:rFonts w:ascii="Arial" w:hAnsi="Arial" w:cs="Arial"/>
          <w:b/>
        </w:rPr>
      </w:pPr>
      <w:r>
        <w:rPr>
          <w:rFonts w:ascii="Arial" w:hAnsi="Arial" w:cs="Arial"/>
          <w:b/>
        </w:rPr>
        <w:lastRenderedPageBreak/>
        <w:t xml:space="preserve">Abstract: </w:t>
      </w:r>
    </w:p>
    <w:p w14:paraId="5F7F1114" w14:textId="77777777" w:rsidR="00CA52A5" w:rsidRDefault="00CA52A5" w:rsidP="00CA52A5">
      <w:r>
        <w:t>A TP [1] was submitted to introduce CA_n66-n70 2UL configuration. This was flagged because the two UL bands are adjacent, and thus some architecture and cross coupling aspects needed further consideration. In this contribution, we discuss the two possible</w:t>
      </w:r>
    </w:p>
    <w:p w14:paraId="48556D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E980F" w14:textId="11236CD8" w:rsidR="00CA52A5" w:rsidRDefault="00CA52A5" w:rsidP="00CA52A5">
      <w:pPr>
        <w:rPr>
          <w:rFonts w:ascii="Arial" w:hAnsi="Arial" w:cs="Arial"/>
          <w:b/>
          <w:sz w:val="24"/>
        </w:rPr>
      </w:pPr>
      <w:r>
        <w:rPr>
          <w:rFonts w:ascii="Arial" w:hAnsi="Arial" w:cs="Arial"/>
          <w:b/>
          <w:color w:val="0000FF"/>
          <w:sz w:val="24"/>
        </w:rPr>
        <w:t>R4-2316268</w:t>
      </w:r>
      <w:r>
        <w:rPr>
          <w:rFonts w:ascii="Arial" w:hAnsi="Arial" w:cs="Arial"/>
          <w:b/>
          <w:color w:val="0000FF"/>
          <w:sz w:val="24"/>
        </w:rPr>
        <w:tab/>
      </w:r>
      <w:r>
        <w:rPr>
          <w:rFonts w:ascii="Arial" w:hAnsi="Arial" w:cs="Arial"/>
          <w:b/>
          <w:sz w:val="24"/>
        </w:rPr>
        <w:t>MSD for CA_n12A-n14A</w:t>
      </w:r>
    </w:p>
    <w:p w14:paraId="4996C4A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FD9B3E4" w14:textId="77777777" w:rsidR="00CA52A5" w:rsidRDefault="00CA52A5" w:rsidP="00CA52A5">
      <w:pPr>
        <w:rPr>
          <w:rFonts w:ascii="Arial" w:hAnsi="Arial" w:cs="Arial"/>
          <w:b/>
        </w:rPr>
      </w:pPr>
      <w:r>
        <w:rPr>
          <w:rFonts w:ascii="Arial" w:hAnsi="Arial" w:cs="Arial"/>
          <w:b/>
        </w:rPr>
        <w:t xml:space="preserve">Abstract: </w:t>
      </w:r>
    </w:p>
    <w:p w14:paraId="2A2A3BDC" w14:textId="77777777" w:rsidR="00CA52A5" w:rsidRDefault="00CA52A5" w:rsidP="00CA52A5">
      <w:r>
        <w:t>Analysis and proposals on CA_n12A-n14A MSD are provided in this contribution.</w:t>
      </w:r>
    </w:p>
    <w:p w14:paraId="192728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5DCCF" w14:textId="46BD784A" w:rsidR="00CA52A5" w:rsidRDefault="00CA52A5" w:rsidP="00CA52A5">
      <w:pPr>
        <w:rPr>
          <w:rFonts w:ascii="Arial" w:hAnsi="Arial" w:cs="Arial"/>
          <w:b/>
          <w:sz w:val="24"/>
        </w:rPr>
      </w:pPr>
      <w:r>
        <w:rPr>
          <w:rFonts w:ascii="Arial" w:hAnsi="Arial" w:cs="Arial"/>
          <w:b/>
          <w:color w:val="0000FF"/>
          <w:sz w:val="24"/>
        </w:rPr>
        <w:t>R4-2316270</w:t>
      </w:r>
      <w:r>
        <w:rPr>
          <w:rFonts w:ascii="Arial" w:hAnsi="Arial" w:cs="Arial"/>
          <w:b/>
          <w:color w:val="0000FF"/>
          <w:sz w:val="24"/>
        </w:rPr>
        <w:tab/>
      </w:r>
      <w:r>
        <w:rPr>
          <w:rFonts w:ascii="Arial" w:hAnsi="Arial" w:cs="Arial"/>
          <w:b/>
          <w:sz w:val="24"/>
        </w:rPr>
        <w:t>Considerations on UL CA_n66A-n70A</w:t>
      </w:r>
    </w:p>
    <w:p w14:paraId="0FAD86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CDD9B89" w14:textId="77777777" w:rsidR="00CA52A5" w:rsidRDefault="00CA52A5" w:rsidP="00CA52A5">
      <w:pPr>
        <w:rPr>
          <w:rFonts w:ascii="Arial" w:hAnsi="Arial" w:cs="Arial"/>
          <w:b/>
        </w:rPr>
      </w:pPr>
      <w:r>
        <w:rPr>
          <w:rFonts w:ascii="Arial" w:hAnsi="Arial" w:cs="Arial"/>
          <w:b/>
        </w:rPr>
        <w:t xml:space="preserve">Abstract: </w:t>
      </w:r>
    </w:p>
    <w:p w14:paraId="27798701" w14:textId="77777777" w:rsidR="00CA52A5" w:rsidRDefault="00CA52A5" w:rsidP="00CA52A5">
      <w:r>
        <w:t>Considerations on UL CA_n66A-n70A are provided in this contribution.</w:t>
      </w:r>
    </w:p>
    <w:p w14:paraId="6C4ED5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79DED" w14:textId="1F7C481E" w:rsidR="00CA52A5" w:rsidRDefault="00CA52A5" w:rsidP="00CA52A5">
      <w:pPr>
        <w:rPr>
          <w:rFonts w:ascii="Arial" w:hAnsi="Arial" w:cs="Arial"/>
          <w:b/>
          <w:sz w:val="24"/>
        </w:rPr>
      </w:pPr>
      <w:r>
        <w:rPr>
          <w:rFonts w:ascii="Arial" w:hAnsi="Arial" w:cs="Arial"/>
          <w:b/>
          <w:color w:val="0000FF"/>
          <w:sz w:val="24"/>
        </w:rPr>
        <w:t>R4-2316397</w:t>
      </w:r>
      <w:r>
        <w:rPr>
          <w:rFonts w:ascii="Arial" w:hAnsi="Arial" w:cs="Arial"/>
          <w:b/>
          <w:color w:val="0000FF"/>
          <w:sz w:val="24"/>
        </w:rPr>
        <w:tab/>
      </w:r>
      <w:r>
        <w:rPr>
          <w:rFonts w:ascii="Arial" w:hAnsi="Arial" w:cs="Arial"/>
          <w:b/>
          <w:sz w:val="24"/>
        </w:rPr>
        <w:t>On DC_18-n77 and CA_n18-n77 operator specific frequency range</w:t>
      </w:r>
    </w:p>
    <w:p w14:paraId="054AD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D103C2F" w14:textId="77777777" w:rsidR="00CA52A5" w:rsidRDefault="00CA52A5" w:rsidP="00CA52A5">
      <w:pPr>
        <w:rPr>
          <w:rFonts w:ascii="Arial" w:hAnsi="Arial" w:cs="Arial"/>
          <w:b/>
        </w:rPr>
      </w:pPr>
      <w:r>
        <w:rPr>
          <w:rFonts w:ascii="Arial" w:hAnsi="Arial" w:cs="Arial"/>
          <w:b/>
        </w:rPr>
        <w:t xml:space="preserve">Abstract: </w:t>
      </w:r>
    </w:p>
    <w:p w14:paraId="74199789" w14:textId="77777777" w:rsidR="00CA52A5" w:rsidRDefault="00CA52A5" w:rsidP="00CA52A5">
      <w:r>
        <w:t>a TP to TR [1] introduced DC_18-n77 and used operator specific ranges of n77 to justify that IMD4 and 5 MSDs are not specified. In this contribution we discuss whether operator specific frequency range should be allowed in this case.</w:t>
      </w:r>
    </w:p>
    <w:p w14:paraId="3F138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6E489" w14:textId="61750D19" w:rsidR="00CA52A5" w:rsidRDefault="00CA52A5" w:rsidP="00CA52A5">
      <w:pPr>
        <w:rPr>
          <w:rFonts w:ascii="Arial" w:hAnsi="Arial" w:cs="Arial"/>
          <w:b/>
          <w:sz w:val="24"/>
        </w:rPr>
      </w:pPr>
      <w:r>
        <w:rPr>
          <w:rFonts w:ascii="Arial" w:hAnsi="Arial" w:cs="Arial"/>
          <w:b/>
          <w:color w:val="0000FF"/>
          <w:sz w:val="24"/>
        </w:rPr>
        <w:t>R4-2316629</w:t>
      </w:r>
      <w:r>
        <w:rPr>
          <w:rFonts w:ascii="Arial" w:hAnsi="Arial" w:cs="Arial"/>
          <w:b/>
          <w:color w:val="0000FF"/>
          <w:sz w:val="24"/>
        </w:rPr>
        <w:tab/>
      </w:r>
      <w:r>
        <w:rPr>
          <w:rFonts w:ascii="Arial" w:hAnsi="Arial" w:cs="Arial"/>
          <w:b/>
          <w:sz w:val="24"/>
        </w:rPr>
        <w:t>CA_n66-n70 2UL Issues</w:t>
      </w:r>
    </w:p>
    <w:p w14:paraId="37447D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BC80BD7" w14:textId="77777777" w:rsidR="00CA52A5" w:rsidRDefault="00CA52A5" w:rsidP="00CA52A5">
      <w:pPr>
        <w:rPr>
          <w:rFonts w:ascii="Arial" w:hAnsi="Arial" w:cs="Arial"/>
          <w:b/>
        </w:rPr>
      </w:pPr>
      <w:r>
        <w:rPr>
          <w:rFonts w:ascii="Arial" w:hAnsi="Arial" w:cs="Arial"/>
          <w:b/>
        </w:rPr>
        <w:t xml:space="preserve">Abstract: </w:t>
      </w:r>
    </w:p>
    <w:p w14:paraId="47C60F45" w14:textId="77777777" w:rsidR="00CA52A5" w:rsidRDefault="00CA52A5" w:rsidP="00CA52A5">
      <w:r>
        <w:t>CA_n66-n70 2UL Issues and Suggestions</w:t>
      </w:r>
    </w:p>
    <w:p w14:paraId="71E1F9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9B96F" w14:textId="6555EA91" w:rsidR="00CA52A5" w:rsidRDefault="00CA52A5" w:rsidP="00CA52A5">
      <w:pPr>
        <w:rPr>
          <w:rFonts w:ascii="Arial" w:hAnsi="Arial" w:cs="Arial"/>
          <w:b/>
          <w:sz w:val="24"/>
        </w:rPr>
      </w:pPr>
      <w:r>
        <w:rPr>
          <w:rFonts w:ascii="Arial" w:hAnsi="Arial" w:cs="Arial"/>
          <w:b/>
          <w:color w:val="0000FF"/>
          <w:sz w:val="24"/>
        </w:rPr>
        <w:t>R4-2316769</w:t>
      </w:r>
      <w:r>
        <w:rPr>
          <w:rFonts w:ascii="Arial" w:hAnsi="Arial" w:cs="Arial"/>
          <w:b/>
          <w:color w:val="0000FF"/>
          <w:sz w:val="24"/>
        </w:rPr>
        <w:tab/>
      </w:r>
      <w:r>
        <w:rPr>
          <w:rFonts w:ascii="Arial" w:hAnsi="Arial" w:cs="Arial"/>
          <w:b/>
          <w:sz w:val="24"/>
        </w:rPr>
        <w:t>CA_n34-n40 MSD</w:t>
      </w:r>
    </w:p>
    <w:p w14:paraId="47D0B8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D861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16A91" w14:textId="2AFE9629" w:rsidR="00CA52A5" w:rsidRDefault="00CA52A5" w:rsidP="00CA52A5">
      <w:pPr>
        <w:rPr>
          <w:rFonts w:ascii="Arial" w:hAnsi="Arial" w:cs="Arial"/>
          <w:b/>
          <w:sz w:val="24"/>
        </w:rPr>
      </w:pPr>
      <w:r>
        <w:rPr>
          <w:rFonts w:ascii="Arial" w:hAnsi="Arial" w:cs="Arial"/>
          <w:b/>
          <w:color w:val="0000FF"/>
          <w:sz w:val="24"/>
        </w:rPr>
        <w:t>R4-2316773</w:t>
      </w:r>
      <w:r>
        <w:rPr>
          <w:rFonts w:ascii="Arial" w:hAnsi="Arial" w:cs="Arial"/>
          <w:b/>
          <w:color w:val="0000FF"/>
          <w:sz w:val="24"/>
        </w:rPr>
        <w:tab/>
      </w:r>
      <w:r>
        <w:rPr>
          <w:rFonts w:ascii="Arial" w:hAnsi="Arial" w:cs="Arial"/>
          <w:b/>
          <w:sz w:val="24"/>
        </w:rPr>
        <w:t>Resolving valid 1 UL carrier configurations for DL CA_n7-n38 CA_n5-n8</w:t>
      </w:r>
    </w:p>
    <w:p w14:paraId="10D88E50"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3D62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6DC46" w14:textId="76D1FE20" w:rsidR="00CA52A5" w:rsidRDefault="00CA52A5" w:rsidP="00CA52A5">
      <w:pPr>
        <w:rPr>
          <w:rFonts w:ascii="Arial" w:hAnsi="Arial" w:cs="Arial"/>
          <w:b/>
          <w:sz w:val="24"/>
        </w:rPr>
      </w:pPr>
      <w:r>
        <w:rPr>
          <w:rFonts w:ascii="Arial" w:hAnsi="Arial" w:cs="Arial"/>
          <w:b/>
          <w:color w:val="0000FF"/>
          <w:sz w:val="24"/>
        </w:rPr>
        <w:t>R4-2316776</w:t>
      </w:r>
      <w:r>
        <w:rPr>
          <w:rFonts w:ascii="Arial" w:hAnsi="Arial" w:cs="Arial"/>
          <w:b/>
          <w:color w:val="0000FF"/>
          <w:sz w:val="24"/>
        </w:rPr>
        <w:tab/>
      </w:r>
      <w:r>
        <w:rPr>
          <w:rFonts w:ascii="Arial" w:hAnsi="Arial" w:cs="Arial"/>
          <w:b/>
          <w:sz w:val="24"/>
        </w:rPr>
        <w:t>Uplink CA_n7B BCS4-5 MSD test point</w:t>
      </w:r>
    </w:p>
    <w:p w14:paraId="6924CF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394BE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E9301" w14:textId="48416B8D" w:rsidR="00CA52A5" w:rsidRDefault="00CA52A5" w:rsidP="00CA52A5">
      <w:pPr>
        <w:rPr>
          <w:rFonts w:ascii="Arial" w:hAnsi="Arial" w:cs="Arial"/>
          <w:b/>
          <w:sz w:val="24"/>
        </w:rPr>
      </w:pPr>
      <w:r>
        <w:rPr>
          <w:rFonts w:ascii="Arial" w:hAnsi="Arial" w:cs="Arial"/>
          <w:b/>
          <w:color w:val="0000FF"/>
          <w:sz w:val="24"/>
        </w:rPr>
        <w:t>R4-2316777</w:t>
      </w:r>
      <w:r>
        <w:rPr>
          <w:rFonts w:ascii="Arial" w:hAnsi="Arial" w:cs="Arial"/>
          <w:b/>
          <w:color w:val="0000FF"/>
          <w:sz w:val="24"/>
        </w:rPr>
        <w:tab/>
      </w:r>
      <w:r>
        <w:rPr>
          <w:rFonts w:ascii="Arial" w:hAnsi="Arial" w:cs="Arial"/>
          <w:b/>
          <w:sz w:val="24"/>
        </w:rPr>
        <w:t>PC5 NR-U CA_n96B A-MPR for NS_53 NS_54</w:t>
      </w:r>
    </w:p>
    <w:p w14:paraId="1DFE24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843D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24D8C" w14:textId="381188AE" w:rsidR="00CA52A5" w:rsidRDefault="00CA52A5" w:rsidP="00CA52A5">
      <w:pPr>
        <w:rPr>
          <w:rFonts w:ascii="Arial" w:hAnsi="Arial" w:cs="Arial"/>
          <w:b/>
          <w:sz w:val="24"/>
        </w:rPr>
      </w:pPr>
      <w:r>
        <w:rPr>
          <w:rFonts w:ascii="Arial" w:hAnsi="Arial" w:cs="Arial"/>
          <w:b/>
          <w:color w:val="0000FF"/>
          <w:sz w:val="24"/>
        </w:rPr>
        <w:t>R4-2316808</w:t>
      </w:r>
      <w:r>
        <w:rPr>
          <w:rFonts w:ascii="Arial" w:hAnsi="Arial" w:cs="Arial"/>
          <w:b/>
          <w:color w:val="0000FF"/>
          <w:sz w:val="24"/>
        </w:rPr>
        <w:tab/>
      </w:r>
      <w:r>
        <w:rPr>
          <w:rFonts w:ascii="Arial" w:hAnsi="Arial" w:cs="Arial"/>
          <w:b/>
          <w:sz w:val="24"/>
        </w:rPr>
        <w:t>Draft CR for introducing NR-U uplink CA for NS_53 and NS_54</w:t>
      </w:r>
    </w:p>
    <w:p w14:paraId="4E034E4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CCBB5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EDD61" w14:textId="2D00C617" w:rsidR="00CA52A5" w:rsidRDefault="00CA52A5" w:rsidP="00CA52A5">
      <w:pPr>
        <w:rPr>
          <w:rFonts w:ascii="Arial" w:hAnsi="Arial" w:cs="Arial"/>
          <w:b/>
          <w:sz w:val="24"/>
        </w:rPr>
      </w:pPr>
      <w:r>
        <w:rPr>
          <w:rFonts w:ascii="Arial" w:hAnsi="Arial" w:cs="Arial"/>
          <w:b/>
          <w:color w:val="0000FF"/>
          <w:sz w:val="24"/>
        </w:rPr>
        <w:t>R4-2316869</w:t>
      </w:r>
      <w:r>
        <w:rPr>
          <w:rFonts w:ascii="Arial" w:hAnsi="Arial" w:cs="Arial"/>
          <w:b/>
          <w:color w:val="0000FF"/>
          <w:sz w:val="24"/>
        </w:rPr>
        <w:tab/>
      </w:r>
      <w:r>
        <w:rPr>
          <w:rFonts w:ascii="Arial" w:hAnsi="Arial" w:cs="Arial"/>
          <w:b/>
          <w:sz w:val="24"/>
        </w:rPr>
        <w:t xml:space="preserve">A-MPR tables for CA_n96 NR-U CA_NS_53 and CA_NS_54 </w:t>
      </w:r>
    </w:p>
    <w:p w14:paraId="6029354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691A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DF9A0" w14:textId="77777777" w:rsidR="00CA52A5" w:rsidRDefault="00CA52A5" w:rsidP="00CA52A5">
      <w:pPr>
        <w:pStyle w:val="Heading4"/>
      </w:pPr>
      <w:bookmarkStart w:id="35" w:name="_Toc146795704"/>
      <w:r>
        <w:t>4.1.2</w:t>
      </w:r>
      <w:r>
        <w:tab/>
        <w:t>Moderator summary and conclusions</w:t>
      </w:r>
      <w:bookmarkEnd w:id="35"/>
    </w:p>
    <w:p w14:paraId="321D7CE3" w14:textId="77777777" w:rsidR="00CA52A5" w:rsidRDefault="00CA52A5" w:rsidP="00CA52A5">
      <w:pPr>
        <w:pStyle w:val="Heading3"/>
      </w:pPr>
      <w:bookmarkStart w:id="36" w:name="_Toc146795705"/>
      <w:r>
        <w:t>4.2</w:t>
      </w:r>
      <w:r>
        <w:tab/>
        <w:t>Moderator summary and conclusions (for basket WI AI 4.3 to AI 4.26 )</w:t>
      </w:r>
      <w:bookmarkEnd w:id="36"/>
    </w:p>
    <w:p w14:paraId="0F3BE13D" w14:textId="77777777" w:rsidR="00CA52A5" w:rsidRDefault="00CA52A5" w:rsidP="00CA52A5">
      <w:pPr>
        <w:pStyle w:val="Heading3"/>
      </w:pPr>
      <w:bookmarkStart w:id="37" w:name="_Toc146795706"/>
      <w:r>
        <w:t>4.3</w:t>
      </w:r>
      <w:r>
        <w:tab/>
        <w:t>Rel-18 Dual Connectivity (DC) of 1 band LTE (1DL/1UL) and 1 NR band (1DL/1UL)</w:t>
      </w:r>
      <w:bookmarkEnd w:id="37"/>
    </w:p>
    <w:p w14:paraId="3BA5F14D" w14:textId="77777777" w:rsidR="00CA52A5" w:rsidRDefault="00CA52A5" w:rsidP="00CA52A5">
      <w:pPr>
        <w:pStyle w:val="Heading4"/>
      </w:pPr>
      <w:bookmarkStart w:id="38" w:name="_Toc146795707"/>
      <w:r>
        <w:t>4.3.1</w:t>
      </w:r>
      <w:r>
        <w:tab/>
        <w:t>Rapporteur input (TR)</w:t>
      </w:r>
      <w:bookmarkEnd w:id="38"/>
    </w:p>
    <w:p w14:paraId="7A3A228D" w14:textId="355F165C" w:rsidR="00CA52A5" w:rsidRDefault="00CA52A5" w:rsidP="00CA52A5">
      <w:pPr>
        <w:rPr>
          <w:rFonts w:ascii="Arial" w:hAnsi="Arial" w:cs="Arial"/>
          <w:b/>
          <w:sz w:val="24"/>
        </w:rPr>
      </w:pPr>
      <w:r>
        <w:rPr>
          <w:rFonts w:ascii="Arial" w:hAnsi="Arial" w:cs="Arial"/>
          <w:b/>
          <w:color w:val="0000FF"/>
          <w:sz w:val="24"/>
        </w:rPr>
        <w:t>R4-2316231</w:t>
      </w:r>
      <w:r>
        <w:rPr>
          <w:rFonts w:ascii="Arial" w:hAnsi="Arial" w:cs="Arial"/>
          <w:b/>
          <w:color w:val="0000FF"/>
          <w:sz w:val="24"/>
        </w:rPr>
        <w:tab/>
      </w:r>
      <w:r>
        <w:rPr>
          <w:rFonts w:ascii="Arial" w:hAnsi="Arial" w:cs="Arial"/>
          <w:b/>
          <w:sz w:val="24"/>
        </w:rPr>
        <w:t>TR 37.718-11-11 v1.1.0 Rel-18 Dual Connectivity (DC) of 1 LTE band (1DL/1UL) and 1 NR band (1DL/1UL)</w:t>
      </w:r>
    </w:p>
    <w:p w14:paraId="10DBD85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v1.1.0</w:t>
      </w:r>
      <w:r>
        <w:rPr>
          <w:i/>
        </w:rPr>
        <w:tab/>
        <w:t xml:space="preserve">  CR-  rev  Cat:  (Rel-18)</w:t>
      </w:r>
      <w:r>
        <w:rPr>
          <w:i/>
        </w:rPr>
        <w:br/>
      </w:r>
      <w:r>
        <w:rPr>
          <w:i/>
        </w:rPr>
        <w:br/>
      </w:r>
      <w:r>
        <w:rPr>
          <w:i/>
        </w:rPr>
        <w:tab/>
      </w:r>
      <w:r>
        <w:rPr>
          <w:i/>
        </w:rPr>
        <w:tab/>
      </w:r>
      <w:r>
        <w:rPr>
          <w:i/>
        </w:rPr>
        <w:tab/>
      </w:r>
      <w:r>
        <w:rPr>
          <w:i/>
        </w:rPr>
        <w:tab/>
      </w:r>
      <w:r>
        <w:rPr>
          <w:i/>
        </w:rPr>
        <w:tab/>
        <w:t>Source: CHTTL</w:t>
      </w:r>
    </w:p>
    <w:p w14:paraId="36E3470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F4BCC" w14:textId="77777777" w:rsidR="00CA52A5" w:rsidRDefault="00CA52A5" w:rsidP="00CA52A5">
      <w:pPr>
        <w:pStyle w:val="Heading4"/>
      </w:pPr>
      <w:bookmarkStart w:id="39" w:name="_Toc146795708"/>
      <w:r>
        <w:t>4.3.2</w:t>
      </w:r>
      <w:r>
        <w:tab/>
        <w:t>UE RF requirements without FR2 band</w:t>
      </w:r>
      <w:bookmarkEnd w:id="39"/>
    </w:p>
    <w:p w14:paraId="6DB6CF2E" w14:textId="748C4ABC" w:rsidR="00CA52A5" w:rsidRDefault="00CA52A5" w:rsidP="00CA52A5">
      <w:pPr>
        <w:rPr>
          <w:rFonts w:ascii="Arial" w:hAnsi="Arial" w:cs="Arial"/>
          <w:b/>
          <w:sz w:val="24"/>
        </w:rPr>
      </w:pPr>
      <w:r>
        <w:rPr>
          <w:rFonts w:ascii="Arial" w:hAnsi="Arial" w:cs="Arial"/>
          <w:b/>
          <w:color w:val="0000FF"/>
          <w:sz w:val="24"/>
        </w:rPr>
        <w:t>R4-2315956</w:t>
      </w:r>
      <w:r>
        <w:rPr>
          <w:rFonts w:ascii="Arial" w:hAnsi="Arial" w:cs="Arial"/>
          <w:b/>
          <w:color w:val="0000FF"/>
          <w:sz w:val="24"/>
        </w:rPr>
        <w:tab/>
      </w:r>
      <w:r>
        <w:rPr>
          <w:rFonts w:ascii="Arial" w:hAnsi="Arial" w:cs="Arial"/>
          <w:b/>
          <w:sz w:val="24"/>
        </w:rPr>
        <w:t>Draft CR for 38.101-3 to add new configuration and BCS for mixed intra-band contiguous and non-contiguous EN-DC</w:t>
      </w:r>
    </w:p>
    <w:p w14:paraId="4422019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5D26BF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A7AB7" w14:textId="2A33B9DE" w:rsidR="00CA52A5" w:rsidRDefault="00CA52A5" w:rsidP="00CA52A5">
      <w:pPr>
        <w:rPr>
          <w:rFonts w:ascii="Arial" w:hAnsi="Arial" w:cs="Arial"/>
          <w:b/>
          <w:sz w:val="24"/>
        </w:rPr>
      </w:pPr>
      <w:r>
        <w:rPr>
          <w:rFonts w:ascii="Arial" w:hAnsi="Arial" w:cs="Arial"/>
          <w:b/>
          <w:color w:val="0000FF"/>
          <w:sz w:val="24"/>
        </w:rPr>
        <w:t>R4-2316099</w:t>
      </w:r>
      <w:r>
        <w:rPr>
          <w:rFonts w:ascii="Arial" w:hAnsi="Arial" w:cs="Arial"/>
          <w:b/>
          <w:color w:val="0000FF"/>
          <w:sz w:val="24"/>
        </w:rPr>
        <w:tab/>
      </w:r>
      <w:r>
        <w:rPr>
          <w:rFonts w:ascii="Arial" w:hAnsi="Arial" w:cs="Arial"/>
          <w:b/>
          <w:sz w:val="24"/>
        </w:rPr>
        <w:t>TP to TR 37.718-11-11 Addition of DC_14A_n41A</w:t>
      </w:r>
    </w:p>
    <w:p w14:paraId="5B22C8E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v1.0.0</w:t>
      </w:r>
      <w:r>
        <w:rPr>
          <w:i/>
        </w:rPr>
        <w:tab/>
        <w:t xml:space="preserve">  CR-  rev  Cat:  (Rel-18)</w:t>
      </w:r>
      <w:r>
        <w:rPr>
          <w:i/>
        </w:rPr>
        <w:br/>
      </w:r>
      <w:r>
        <w:rPr>
          <w:i/>
        </w:rPr>
        <w:br/>
      </w:r>
      <w:r>
        <w:rPr>
          <w:i/>
        </w:rPr>
        <w:tab/>
      </w:r>
      <w:r>
        <w:rPr>
          <w:i/>
        </w:rPr>
        <w:tab/>
      </w:r>
      <w:r>
        <w:rPr>
          <w:i/>
        </w:rPr>
        <w:tab/>
      </w:r>
      <w:r>
        <w:rPr>
          <w:i/>
        </w:rPr>
        <w:tab/>
      </w:r>
      <w:r>
        <w:rPr>
          <w:i/>
        </w:rPr>
        <w:tab/>
        <w:t>Source: Nokia, FirstNet</w:t>
      </w:r>
    </w:p>
    <w:p w14:paraId="46334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CC9C1" w14:textId="643CDE33" w:rsidR="00CA52A5" w:rsidRDefault="00CA52A5" w:rsidP="00CA52A5">
      <w:pPr>
        <w:rPr>
          <w:rFonts w:ascii="Arial" w:hAnsi="Arial" w:cs="Arial"/>
          <w:b/>
          <w:sz w:val="24"/>
        </w:rPr>
      </w:pPr>
      <w:r>
        <w:rPr>
          <w:rFonts w:ascii="Arial" w:hAnsi="Arial" w:cs="Arial"/>
          <w:b/>
          <w:color w:val="0000FF"/>
          <w:sz w:val="24"/>
        </w:rPr>
        <w:t>R4-2316194</w:t>
      </w:r>
      <w:r>
        <w:rPr>
          <w:rFonts w:ascii="Arial" w:hAnsi="Arial" w:cs="Arial"/>
          <w:b/>
          <w:color w:val="0000FF"/>
          <w:sz w:val="24"/>
        </w:rPr>
        <w:tab/>
      </w:r>
      <w:r>
        <w:rPr>
          <w:rFonts w:ascii="Arial" w:hAnsi="Arial" w:cs="Arial"/>
          <w:b/>
          <w:sz w:val="24"/>
        </w:rPr>
        <w:t>TP for TR 37.718-11-11 to introduce DC_40A_n3A</w:t>
      </w:r>
    </w:p>
    <w:p w14:paraId="2C380DA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6551E3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1468A" w14:textId="3A053D34" w:rsidR="00CA52A5" w:rsidRDefault="00CA52A5" w:rsidP="00CA52A5">
      <w:pPr>
        <w:rPr>
          <w:rFonts w:ascii="Arial" w:hAnsi="Arial" w:cs="Arial"/>
          <w:b/>
          <w:sz w:val="24"/>
        </w:rPr>
      </w:pPr>
      <w:r>
        <w:rPr>
          <w:rFonts w:ascii="Arial" w:hAnsi="Arial" w:cs="Arial"/>
          <w:b/>
          <w:color w:val="0000FF"/>
          <w:sz w:val="24"/>
        </w:rPr>
        <w:t>R4-2316195</w:t>
      </w:r>
      <w:r>
        <w:rPr>
          <w:rFonts w:ascii="Arial" w:hAnsi="Arial" w:cs="Arial"/>
          <w:b/>
          <w:color w:val="0000FF"/>
          <w:sz w:val="24"/>
        </w:rPr>
        <w:tab/>
      </w:r>
      <w:r>
        <w:rPr>
          <w:rFonts w:ascii="Arial" w:hAnsi="Arial" w:cs="Arial"/>
          <w:b/>
          <w:sz w:val="24"/>
        </w:rPr>
        <w:t>TP for TR 37.718-11-11 to introduce DC_40A_n7A</w:t>
      </w:r>
    </w:p>
    <w:p w14:paraId="0392F33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77815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40E38" w14:textId="6071FB77" w:rsidR="00CA52A5" w:rsidRDefault="00CA52A5" w:rsidP="00CA52A5">
      <w:pPr>
        <w:rPr>
          <w:rFonts w:ascii="Arial" w:hAnsi="Arial" w:cs="Arial"/>
          <w:b/>
          <w:sz w:val="24"/>
        </w:rPr>
      </w:pPr>
      <w:r>
        <w:rPr>
          <w:rFonts w:ascii="Arial" w:hAnsi="Arial" w:cs="Arial"/>
          <w:b/>
          <w:color w:val="0000FF"/>
          <w:sz w:val="24"/>
        </w:rPr>
        <w:t>R4-2316196</w:t>
      </w:r>
      <w:r>
        <w:rPr>
          <w:rFonts w:ascii="Arial" w:hAnsi="Arial" w:cs="Arial"/>
          <w:b/>
          <w:color w:val="0000FF"/>
          <w:sz w:val="24"/>
        </w:rPr>
        <w:tab/>
      </w:r>
      <w:r>
        <w:rPr>
          <w:rFonts w:ascii="Arial" w:hAnsi="Arial" w:cs="Arial"/>
          <w:b/>
          <w:sz w:val="24"/>
        </w:rPr>
        <w:t>TP for TR 37.718-11-11 to introduce DC_20A_n40A</w:t>
      </w:r>
    </w:p>
    <w:p w14:paraId="0094E0C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37.718-11-11 v0.5.0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583EFE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D1CD2" w14:textId="666D6712" w:rsidR="00CA52A5" w:rsidRDefault="00CA52A5" w:rsidP="00CA52A5">
      <w:pPr>
        <w:rPr>
          <w:rFonts w:ascii="Arial" w:hAnsi="Arial" w:cs="Arial"/>
          <w:b/>
          <w:sz w:val="24"/>
        </w:rPr>
      </w:pPr>
      <w:r>
        <w:rPr>
          <w:rFonts w:ascii="Arial" w:hAnsi="Arial" w:cs="Arial"/>
          <w:b/>
          <w:color w:val="0000FF"/>
          <w:sz w:val="24"/>
        </w:rPr>
        <w:t>R4-2316197</w:t>
      </w:r>
      <w:r>
        <w:rPr>
          <w:rFonts w:ascii="Arial" w:hAnsi="Arial" w:cs="Arial"/>
          <w:b/>
          <w:color w:val="0000FF"/>
          <w:sz w:val="24"/>
        </w:rPr>
        <w:tab/>
      </w:r>
      <w:r>
        <w:rPr>
          <w:rFonts w:ascii="Arial" w:hAnsi="Arial" w:cs="Arial"/>
          <w:b/>
          <w:sz w:val="24"/>
        </w:rPr>
        <w:t>Draft CR for 38.101-3 to introduce DC_2C_n7A</w:t>
      </w:r>
    </w:p>
    <w:p w14:paraId="0066FB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49883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3D847" w14:textId="77777777" w:rsidR="00CA52A5" w:rsidRDefault="00CA52A5" w:rsidP="00CA52A5">
      <w:pPr>
        <w:pStyle w:val="Heading4"/>
      </w:pPr>
      <w:bookmarkStart w:id="40" w:name="_Toc146795709"/>
      <w:r>
        <w:t>4.3.3</w:t>
      </w:r>
      <w:r>
        <w:tab/>
        <w:t>UE RF requirements with FR2 band</w:t>
      </w:r>
      <w:bookmarkEnd w:id="40"/>
    </w:p>
    <w:p w14:paraId="4BCFCF80" w14:textId="23F28FB2" w:rsidR="00CA52A5" w:rsidRDefault="00CA52A5" w:rsidP="00CA52A5">
      <w:pPr>
        <w:rPr>
          <w:rFonts w:ascii="Arial" w:hAnsi="Arial" w:cs="Arial"/>
          <w:b/>
          <w:sz w:val="24"/>
        </w:rPr>
      </w:pPr>
      <w:r>
        <w:rPr>
          <w:rFonts w:ascii="Arial" w:hAnsi="Arial" w:cs="Arial"/>
          <w:b/>
          <w:color w:val="0000FF"/>
          <w:sz w:val="24"/>
        </w:rPr>
        <w:t>R4-2316680</w:t>
      </w:r>
      <w:r>
        <w:rPr>
          <w:rFonts w:ascii="Arial" w:hAnsi="Arial" w:cs="Arial"/>
          <w:b/>
          <w:color w:val="0000FF"/>
          <w:sz w:val="24"/>
        </w:rPr>
        <w:tab/>
      </w:r>
      <w:r>
        <w:rPr>
          <w:rFonts w:ascii="Arial" w:hAnsi="Arial" w:cs="Arial"/>
          <w:b/>
          <w:sz w:val="24"/>
        </w:rPr>
        <w:t>Draft CR for TS 38.101-3 to correct DC_1_n257 and DC_7_n257 and relevant fallback configurations</w:t>
      </w:r>
    </w:p>
    <w:p w14:paraId="1287A713"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B2840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98E4D" w14:textId="77777777" w:rsidR="00CA52A5" w:rsidRDefault="00CA52A5" w:rsidP="00CA52A5">
      <w:pPr>
        <w:pStyle w:val="Heading3"/>
      </w:pPr>
      <w:bookmarkStart w:id="41" w:name="_Toc146795710"/>
      <w:r>
        <w:t>4.4</w:t>
      </w:r>
      <w:r>
        <w:tab/>
        <w:t>Rel-18 Dual Connectivity (DC) of 2 bands LTE inter-band CA (2DL/1UL) and 1 NR band (1DL/1UL)</w:t>
      </w:r>
      <w:bookmarkEnd w:id="41"/>
    </w:p>
    <w:p w14:paraId="04D8237F" w14:textId="77777777" w:rsidR="00CA52A5" w:rsidRDefault="00CA52A5" w:rsidP="00CA52A5">
      <w:pPr>
        <w:pStyle w:val="Heading4"/>
      </w:pPr>
      <w:bookmarkStart w:id="42" w:name="_Toc146795711"/>
      <w:r>
        <w:t>4.4.1</w:t>
      </w:r>
      <w:r>
        <w:tab/>
        <w:t>Rapporteur input (TR)</w:t>
      </w:r>
      <w:bookmarkEnd w:id="42"/>
    </w:p>
    <w:p w14:paraId="5362672C" w14:textId="267C53C8" w:rsidR="00CA52A5" w:rsidRDefault="00CA52A5" w:rsidP="00CA52A5">
      <w:pPr>
        <w:rPr>
          <w:rFonts w:ascii="Arial" w:hAnsi="Arial" w:cs="Arial"/>
          <w:b/>
          <w:sz w:val="24"/>
        </w:rPr>
      </w:pPr>
      <w:r>
        <w:rPr>
          <w:rFonts w:ascii="Arial" w:hAnsi="Arial" w:cs="Arial"/>
          <w:b/>
          <w:color w:val="0000FF"/>
          <w:sz w:val="24"/>
        </w:rPr>
        <w:t>R4-2316389</w:t>
      </w:r>
      <w:r>
        <w:rPr>
          <w:rFonts w:ascii="Arial" w:hAnsi="Arial" w:cs="Arial"/>
          <w:b/>
          <w:color w:val="0000FF"/>
          <w:sz w:val="24"/>
        </w:rPr>
        <w:tab/>
      </w:r>
      <w:r>
        <w:rPr>
          <w:rFonts w:ascii="Arial" w:hAnsi="Arial" w:cs="Arial"/>
          <w:b/>
          <w:sz w:val="24"/>
        </w:rPr>
        <w:t>TR 37.718-21-11 V0.8.0 for DC of 2 LTE band and 1 NR band</w:t>
      </w:r>
    </w:p>
    <w:p w14:paraId="43DEB12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2E65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5F76B" w14:textId="77777777" w:rsidR="00CA52A5" w:rsidRDefault="00CA52A5" w:rsidP="00CA52A5">
      <w:pPr>
        <w:pStyle w:val="Heading4"/>
      </w:pPr>
      <w:bookmarkStart w:id="43" w:name="_Toc146795712"/>
      <w:r>
        <w:t>4.4.2</w:t>
      </w:r>
      <w:r>
        <w:tab/>
        <w:t>UE RF requirements without FR2 band</w:t>
      </w:r>
      <w:bookmarkEnd w:id="43"/>
    </w:p>
    <w:p w14:paraId="3DFB85A5" w14:textId="6CEA24DE" w:rsidR="00CA52A5" w:rsidRDefault="00CA52A5" w:rsidP="00CA52A5">
      <w:pPr>
        <w:rPr>
          <w:rFonts w:ascii="Arial" w:hAnsi="Arial" w:cs="Arial"/>
          <w:b/>
          <w:sz w:val="24"/>
        </w:rPr>
      </w:pPr>
      <w:r>
        <w:rPr>
          <w:rFonts w:ascii="Arial" w:hAnsi="Arial" w:cs="Arial"/>
          <w:b/>
          <w:color w:val="0000FF"/>
          <w:sz w:val="24"/>
        </w:rPr>
        <w:t>R4-2315957</w:t>
      </w:r>
      <w:r>
        <w:rPr>
          <w:rFonts w:ascii="Arial" w:hAnsi="Arial" w:cs="Arial"/>
          <w:b/>
          <w:color w:val="0000FF"/>
          <w:sz w:val="24"/>
        </w:rPr>
        <w:tab/>
      </w:r>
      <w:r>
        <w:rPr>
          <w:rFonts w:ascii="Arial" w:hAnsi="Arial" w:cs="Arial"/>
          <w:b/>
          <w:sz w:val="24"/>
        </w:rPr>
        <w:t>Draft CR for 38.101-3 to add new configurations for inter-band EN-DC in FR1 (three bands)</w:t>
      </w:r>
    </w:p>
    <w:p w14:paraId="4E2891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70DDB8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22EAA" w14:textId="155681C0" w:rsidR="00CA52A5" w:rsidRDefault="00CA52A5" w:rsidP="00CA52A5">
      <w:pPr>
        <w:rPr>
          <w:rFonts w:ascii="Arial" w:hAnsi="Arial" w:cs="Arial"/>
          <w:b/>
          <w:sz w:val="24"/>
        </w:rPr>
      </w:pPr>
      <w:r>
        <w:rPr>
          <w:rFonts w:ascii="Arial" w:hAnsi="Arial" w:cs="Arial"/>
          <w:b/>
          <w:color w:val="0000FF"/>
          <w:sz w:val="24"/>
        </w:rPr>
        <w:t>R4-2316198</w:t>
      </w:r>
      <w:r>
        <w:rPr>
          <w:rFonts w:ascii="Arial" w:hAnsi="Arial" w:cs="Arial"/>
          <w:b/>
          <w:color w:val="0000FF"/>
          <w:sz w:val="24"/>
        </w:rPr>
        <w:tab/>
      </w:r>
      <w:r>
        <w:rPr>
          <w:rFonts w:ascii="Arial" w:hAnsi="Arial" w:cs="Arial"/>
          <w:b/>
          <w:sz w:val="24"/>
        </w:rPr>
        <w:t>Draft CR for 38.101-3 to introduce DC_2C-28A_n7A</w:t>
      </w:r>
    </w:p>
    <w:p w14:paraId="00D627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343E2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DF18B" w14:textId="44751750" w:rsidR="00CA52A5" w:rsidRDefault="00CA52A5" w:rsidP="00CA52A5">
      <w:pPr>
        <w:rPr>
          <w:rFonts w:ascii="Arial" w:hAnsi="Arial" w:cs="Arial"/>
          <w:b/>
          <w:sz w:val="24"/>
        </w:rPr>
      </w:pPr>
      <w:r>
        <w:rPr>
          <w:rFonts w:ascii="Arial" w:hAnsi="Arial" w:cs="Arial"/>
          <w:b/>
          <w:color w:val="0000FF"/>
          <w:sz w:val="24"/>
        </w:rPr>
        <w:t>R4-2316334</w:t>
      </w:r>
      <w:r>
        <w:rPr>
          <w:rFonts w:ascii="Arial" w:hAnsi="Arial" w:cs="Arial"/>
          <w:b/>
          <w:color w:val="0000FF"/>
          <w:sz w:val="24"/>
        </w:rPr>
        <w:tab/>
      </w:r>
      <w:r>
        <w:rPr>
          <w:rFonts w:ascii="Arial" w:hAnsi="Arial" w:cs="Arial"/>
          <w:b/>
          <w:sz w:val="24"/>
        </w:rPr>
        <w:t>TP to TR37.718-21-11 to add DC_8A-39A_n40A</w:t>
      </w:r>
    </w:p>
    <w:p w14:paraId="5218581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5E1A4E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C0191" w14:textId="702827D1" w:rsidR="00CA52A5" w:rsidRDefault="00CA52A5" w:rsidP="00CA52A5">
      <w:pPr>
        <w:rPr>
          <w:rFonts w:ascii="Arial" w:hAnsi="Arial" w:cs="Arial"/>
          <w:b/>
          <w:sz w:val="24"/>
        </w:rPr>
      </w:pPr>
      <w:r>
        <w:rPr>
          <w:rFonts w:ascii="Arial" w:hAnsi="Arial" w:cs="Arial"/>
          <w:b/>
          <w:color w:val="0000FF"/>
          <w:sz w:val="24"/>
        </w:rPr>
        <w:t>R4-2316335</w:t>
      </w:r>
      <w:r>
        <w:rPr>
          <w:rFonts w:ascii="Arial" w:hAnsi="Arial" w:cs="Arial"/>
          <w:b/>
          <w:color w:val="0000FF"/>
          <w:sz w:val="24"/>
        </w:rPr>
        <w:tab/>
      </w:r>
      <w:r>
        <w:rPr>
          <w:rFonts w:ascii="Arial" w:hAnsi="Arial" w:cs="Arial"/>
          <w:b/>
          <w:sz w:val="24"/>
        </w:rPr>
        <w:t>TP to TR37.718-21-11 to add DC_8A-39A_n41A and DC_8A-39A_n41C</w:t>
      </w:r>
    </w:p>
    <w:p w14:paraId="215E0EA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7E84ED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DCE5C" w14:textId="3D3DA592" w:rsidR="00CA52A5" w:rsidRDefault="00CA52A5" w:rsidP="00CA52A5">
      <w:pPr>
        <w:rPr>
          <w:rFonts w:ascii="Arial" w:hAnsi="Arial" w:cs="Arial"/>
          <w:b/>
          <w:sz w:val="24"/>
        </w:rPr>
      </w:pPr>
      <w:r>
        <w:rPr>
          <w:rFonts w:ascii="Arial" w:hAnsi="Arial" w:cs="Arial"/>
          <w:b/>
          <w:color w:val="0000FF"/>
          <w:sz w:val="24"/>
        </w:rPr>
        <w:t>R4-2316362</w:t>
      </w:r>
      <w:r>
        <w:rPr>
          <w:rFonts w:ascii="Arial" w:hAnsi="Arial" w:cs="Arial"/>
          <w:b/>
          <w:color w:val="0000FF"/>
          <w:sz w:val="24"/>
        </w:rPr>
        <w:tab/>
      </w:r>
      <w:r>
        <w:rPr>
          <w:rFonts w:ascii="Arial" w:hAnsi="Arial" w:cs="Arial"/>
          <w:b/>
          <w:sz w:val="24"/>
        </w:rPr>
        <w:t>TP for TR 37.718-21-11 DC_3C-28A_n1A</w:t>
      </w:r>
    </w:p>
    <w:p w14:paraId="1D6401A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0D66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6E370" w14:textId="20FACF73" w:rsidR="00CA52A5" w:rsidRDefault="00CA52A5" w:rsidP="00CA52A5">
      <w:pPr>
        <w:rPr>
          <w:rFonts w:ascii="Arial" w:hAnsi="Arial" w:cs="Arial"/>
          <w:b/>
          <w:sz w:val="24"/>
        </w:rPr>
      </w:pPr>
      <w:r>
        <w:rPr>
          <w:rFonts w:ascii="Arial" w:hAnsi="Arial" w:cs="Arial"/>
          <w:b/>
          <w:color w:val="0000FF"/>
          <w:sz w:val="24"/>
        </w:rPr>
        <w:t>R4-2316390</w:t>
      </w:r>
      <w:r>
        <w:rPr>
          <w:rFonts w:ascii="Arial" w:hAnsi="Arial" w:cs="Arial"/>
          <w:b/>
          <w:color w:val="0000FF"/>
          <w:sz w:val="24"/>
        </w:rPr>
        <w:tab/>
      </w:r>
      <w:r>
        <w:rPr>
          <w:rFonts w:ascii="Arial" w:hAnsi="Arial" w:cs="Arial"/>
          <w:b/>
          <w:sz w:val="24"/>
        </w:rPr>
        <w:t>TP for TR 37.718-21-11: merge the subclauses for DC_2-5_n41 and DC_2-7_n12</w:t>
      </w:r>
    </w:p>
    <w:p w14:paraId="73ED8A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645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9040" w14:textId="504FC3A6" w:rsidR="00CA52A5" w:rsidRDefault="00CA52A5" w:rsidP="00CA52A5">
      <w:pPr>
        <w:rPr>
          <w:rFonts w:ascii="Arial" w:hAnsi="Arial" w:cs="Arial"/>
          <w:b/>
          <w:sz w:val="24"/>
        </w:rPr>
      </w:pPr>
      <w:r>
        <w:rPr>
          <w:rFonts w:ascii="Arial" w:hAnsi="Arial" w:cs="Arial"/>
          <w:b/>
          <w:color w:val="0000FF"/>
          <w:sz w:val="24"/>
        </w:rPr>
        <w:t>R4-2316681</w:t>
      </w:r>
      <w:r>
        <w:rPr>
          <w:rFonts w:ascii="Arial" w:hAnsi="Arial" w:cs="Arial"/>
          <w:b/>
          <w:color w:val="0000FF"/>
          <w:sz w:val="24"/>
        </w:rPr>
        <w:tab/>
      </w:r>
      <w:r>
        <w:rPr>
          <w:rFonts w:ascii="Arial" w:hAnsi="Arial" w:cs="Arial"/>
          <w:b/>
          <w:sz w:val="24"/>
        </w:rPr>
        <w:t>Draft CR for TS 38.101-3 to add DC_1-1-3-3_n78 and DC_1-1-20_n78 configurations</w:t>
      </w:r>
    </w:p>
    <w:p w14:paraId="080A4D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A9901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9B477" w14:textId="77777777" w:rsidR="00CA52A5" w:rsidRDefault="00CA52A5" w:rsidP="00CA52A5">
      <w:pPr>
        <w:pStyle w:val="Heading4"/>
      </w:pPr>
      <w:bookmarkStart w:id="44" w:name="_Toc146795713"/>
      <w:r>
        <w:t>4.4.3</w:t>
      </w:r>
      <w:r>
        <w:tab/>
        <w:t>UE RF requirements with FR2 band</w:t>
      </w:r>
      <w:bookmarkEnd w:id="44"/>
    </w:p>
    <w:p w14:paraId="61DE59AD" w14:textId="77777777" w:rsidR="00CA52A5" w:rsidRDefault="00CA52A5" w:rsidP="00CA52A5">
      <w:pPr>
        <w:pStyle w:val="Heading3"/>
      </w:pPr>
      <w:bookmarkStart w:id="45" w:name="_Toc146795714"/>
      <w:r>
        <w:t>4.5</w:t>
      </w:r>
      <w:r>
        <w:tab/>
        <w:t>Rel-18 WID on DC of x bands LTE inter-band CA (x=3,4,5) and 1 NR band</w:t>
      </w:r>
      <w:bookmarkEnd w:id="45"/>
    </w:p>
    <w:p w14:paraId="24C6A89D" w14:textId="77777777" w:rsidR="00CA52A5" w:rsidRDefault="00CA52A5" w:rsidP="00CA52A5">
      <w:pPr>
        <w:pStyle w:val="Heading4"/>
      </w:pPr>
      <w:bookmarkStart w:id="46" w:name="_Toc146795715"/>
      <w:r>
        <w:t>4.5.1</w:t>
      </w:r>
      <w:r>
        <w:tab/>
        <w:t>Rapporteur input (TR)</w:t>
      </w:r>
      <w:bookmarkEnd w:id="46"/>
    </w:p>
    <w:p w14:paraId="0294EC1D" w14:textId="3CA1EDD6" w:rsidR="00CA52A5" w:rsidRDefault="00CA52A5" w:rsidP="00CA52A5">
      <w:pPr>
        <w:rPr>
          <w:rFonts w:ascii="Arial" w:hAnsi="Arial" w:cs="Arial"/>
          <w:b/>
          <w:sz w:val="24"/>
        </w:rPr>
      </w:pPr>
      <w:r>
        <w:rPr>
          <w:rFonts w:ascii="Arial" w:hAnsi="Arial" w:cs="Arial"/>
          <w:b/>
          <w:color w:val="0000FF"/>
          <w:sz w:val="24"/>
        </w:rPr>
        <w:t>R4-2316089</w:t>
      </w:r>
      <w:r>
        <w:rPr>
          <w:rFonts w:ascii="Arial" w:hAnsi="Arial" w:cs="Arial"/>
          <w:b/>
          <w:color w:val="0000FF"/>
          <w:sz w:val="24"/>
        </w:rPr>
        <w:tab/>
      </w:r>
      <w:r>
        <w:rPr>
          <w:rFonts w:ascii="Arial" w:hAnsi="Arial" w:cs="Arial"/>
          <w:b/>
          <w:sz w:val="24"/>
        </w:rPr>
        <w:t>Revised Rel-18 WID on DC of x bands LTE inter-band CA (x=3,4,5) and 1 NR band</w:t>
      </w:r>
    </w:p>
    <w:p w14:paraId="396D33F1"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01C001D8" w14:textId="77777777" w:rsidR="00CA52A5" w:rsidRDefault="00CA52A5" w:rsidP="00CA52A5">
      <w:pPr>
        <w:rPr>
          <w:rFonts w:ascii="Arial" w:hAnsi="Arial" w:cs="Arial"/>
          <w:b/>
        </w:rPr>
      </w:pPr>
      <w:r>
        <w:rPr>
          <w:rFonts w:ascii="Arial" w:hAnsi="Arial" w:cs="Arial"/>
          <w:b/>
        </w:rPr>
        <w:t xml:space="preserve">Abstract: </w:t>
      </w:r>
    </w:p>
    <w:p w14:paraId="079A4DDD" w14:textId="77777777" w:rsidR="00CA52A5" w:rsidRDefault="00CA52A5" w:rsidP="00CA52A5">
      <w:r>
        <w:t>Inclusion of requests provided for RAN4#108bis</w:t>
      </w:r>
    </w:p>
    <w:p w14:paraId="0BFED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BE14E" w14:textId="1FBD297C" w:rsidR="00CA52A5" w:rsidRDefault="00CA52A5" w:rsidP="00CA52A5">
      <w:pPr>
        <w:rPr>
          <w:rFonts w:ascii="Arial" w:hAnsi="Arial" w:cs="Arial"/>
          <w:b/>
          <w:sz w:val="24"/>
        </w:rPr>
      </w:pPr>
      <w:r>
        <w:rPr>
          <w:rFonts w:ascii="Arial" w:hAnsi="Arial" w:cs="Arial"/>
          <w:b/>
          <w:color w:val="0000FF"/>
          <w:sz w:val="24"/>
        </w:rPr>
        <w:t>R4-2316090</w:t>
      </w:r>
      <w:r>
        <w:rPr>
          <w:rFonts w:ascii="Arial" w:hAnsi="Arial" w:cs="Arial"/>
          <w:b/>
          <w:color w:val="0000FF"/>
          <w:sz w:val="24"/>
        </w:rPr>
        <w:tab/>
      </w:r>
      <w:r>
        <w:rPr>
          <w:rFonts w:ascii="Arial" w:hAnsi="Arial" w:cs="Arial"/>
          <w:b/>
          <w:sz w:val="24"/>
        </w:rPr>
        <w:t>draft Big CR to introduce new combinations DC of x bands LTE inter-band CA (x345) and 1 NR band</w:t>
      </w:r>
    </w:p>
    <w:p w14:paraId="5567FA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6007794" w14:textId="77777777" w:rsidR="00CA52A5" w:rsidRDefault="00CA52A5" w:rsidP="00CA52A5">
      <w:pPr>
        <w:rPr>
          <w:rFonts w:ascii="Arial" w:hAnsi="Arial" w:cs="Arial"/>
          <w:b/>
        </w:rPr>
      </w:pPr>
      <w:r>
        <w:rPr>
          <w:rFonts w:ascii="Arial" w:hAnsi="Arial" w:cs="Arial"/>
          <w:b/>
        </w:rPr>
        <w:t xml:space="preserve">Abstract: </w:t>
      </w:r>
    </w:p>
    <w:p w14:paraId="3EFAFEAF" w14:textId="77777777" w:rsidR="00CA52A5" w:rsidRDefault="00CA52A5" w:rsidP="00CA52A5">
      <w:r>
        <w:t>To capture the agreed combinations at RAN4#108bis</w:t>
      </w:r>
    </w:p>
    <w:p w14:paraId="4E3B1B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2FC86" w14:textId="77777777" w:rsidR="00CA52A5" w:rsidRDefault="00CA52A5" w:rsidP="00CA52A5">
      <w:pPr>
        <w:pStyle w:val="Heading4"/>
      </w:pPr>
      <w:bookmarkStart w:id="47" w:name="_Toc146795716"/>
      <w:r>
        <w:lastRenderedPageBreak/>
        <w:t>4.5.2</w:t>
      </w:r>
      <w:r>
        <w:tab/>
        <w:t>UE RF requirements without FR2 band</w:t>
      </w:r>
      <w:bookmarkEnd w:id="47"/>
    </w:p>
    <w:p w14:paraId="4928439A" w14:textId="2D68553D" w:rsidR="00CA52A5" w:rsidRDefault="00CA52A5" w:rsidP="00CA52A5">
      <w:pPr>
        <w:rPr>
          <w:rFonts w:ascii="Arial" w:hAnsi="Arial" w:cs="Arial"/>
          <w:b/>
          <w:sz w:val="24"/>
        </w:rPr>
      </w:pPr>
      <w:r>
        <w:rPr>
          <w:rFonts w:ascii="Arial" w:hAnsi="Arial" w:cs="Arial"/>
          <w:b/>
          <w:color w:val="0000FF"/>
          <w:sz w:val="24"/>
        </w:rPr>
        <w:t>R4-2315959</w:t>
      </w:r>
      <w:r>
        <w:rPr>
          <w:rFonts w:ascii="Arial" w:hAnsi="Arial" w:cs="Arial"/>
          <w:b/>
          <w:color w:val="0000FF"/>
          <w:sz w:val="24"/>
        </w:rPr>
        <w:tab/>
      </w:r>
      <w:r>
        <w:rPr>
          <w:rFonts w:ascii="Arial" w:hAnsi="Arial" w:cs="Arial"/>
          <w:b/>
          <w:sz w:val="24"/>
        </w:rPr>
        <w:t>Draft CR for 38.101-3 to add new configurations for x LTE and 1 NR inter-band EN-DC</w:t>
      </w:r>
    </w:p>
    <w:p w14:paraId="56F7C79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56300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99EC2" w14:textId="44734A25" w:rsidR="00CA52A5" w:rsidRDefault="00CA52A5" w:rsidP="00CA52A5">
      <w:pPr>
        <w:rPr>
          <w:rFonts w:ascii="Arial" w:hAnsi="Arial" w:cs="Arial"/>
          <w:b/>
          <w:sz w:val="24"/>
        </w:rPr>
      </w:pPr>
      <w:r>
        <w:rPr>
          <w:rFonts w:ascii="Arial" w:hAnsi="Arial" w:cs="Arial"/>
          <w:b/>
          <w:color w:val="0000FF"/>
          <w:sz w:val="24"/>
        </w:rPr>
        <w:t>R4-2316363</w:t>
      </w:r>
      <w:r>
        <w:rPr>
          <w:rFonts w:ascii="Arial" w:hAnsi="Arial" w:cs="Arial"/>
          <w:b/>
          <w:color w:val="0000FF"/>
          <w:sz w:val="24"/>
        </w:rPr>
        <w:tab/>
      </w:r>
      <w:r>
        <w:rPr>
          <w:rFonts w:ascii="Arial" w:hAnsi="Arial" w:cs="Arial"/>
          <w:b/>
          <w:sz w:val="24"/>
        </w:rPr>
        <w:t>Draft CR for 38.101-3 add DC_3C-7A-32A_n1A related configurations</w:t>
      </w:r>
    </w:p>
    <w:p w14:paraId="79ED2B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DT</w:t>
      </w:r>
    </w:p>
    <w:p w14:paraId="7634CD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19E74A" w14:textId="748EC11B" w:rsidR="00CA52A5" w:rsidRDefault="00CA52A5" w:rsidP="00CA52A5">
      <w:pPr>
        <w:rPr>
          <w:rFonts w:ascii="Arial" w:hAnsi="Arial" w:cs="Arial"/>
          <w:b/>
          <w:sz w:val="24"/>
        </w:rPr>
      </w:pPr>
      <w:r>
        <w:rPr>
          <w:rFonts w:ascii="Arial" w:hAnsi="Arial" w:cs="Arial"/>
          <w:b/>
          <w:color w:val="0000FF"/>
          <w:sz w:val="24"/>
        </w:rPr>
        <w:t>R4-2316682</w:t>
      </w:r>
      <w:r>
        <w:rPr>
          <w:rFonts w:ascii="Arial" w:hAnsi="Arial" w:cs="Arial"/>
          <w:b/>
          <w:color w:val="0000FF"/>
          <w:sz w:val="24"/>
        </w:rPr>
        <w:tab/>
      </w:r>
      <w:r>
        <w:rPr>
          <w:rFonts w:ascii="Arial" w:hAnsi="Arial" w:cs="Arial"/>
          <w:b/>
          <w:sz w:val="24"/>
        </w:rPr>
        <w:t>Draft CR for TS 38.101-3 to add DC_1-1-3-3-7_n78, DC_1-3-3-7-7_n78, DC_7-20-28_n78, DC_1-3-3-28_n78 and DC_3-3-20-28_n78 configurations</w:t>
      </w:r>
    </w:p>
    <w:p w14:paraId="129D09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5DE1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B7BF1" w14:textId="77777777" w:rsidR="00CA52A5" w:rsidRDefault="00CA52A5" w:rsidP="00CA52A5">
      <w:pPr>
        <w:pStyle w:val="Heading4"/>
      </w:pPr>
      <w:bookmarkStart w:id="48" w:name="_Toc146795717"/>
      <w:r>
        <w:t>4.5.3</w:t>
      </w:r>
      <w:r>
        <w:tab/>
        <w:t>UE RF requirements with FR2 band</w:t>
      </w:r>
      <w:bookmarkEnd w:id="48"/>
    </w:p>
    <w:p w14:paraId="5C4230CE" w14:textId="77777777" w:rsidR="00CA52A5" w:rsidRDefault="00CA52A5" w:rsidP="00CA52A5">
      <w:pPr>
        <w:pStyle w:val="Heading3"/>
      </w:pPr>
      <w:bookmarkStart w:id="49" w:name="_Toc146795718"/>
      <w:r>
        <w:t>4.6</w:t>
      </w:r>
      <w:r>
        <w:tab/>
        <w:t>Rel-18 WID: DC of x bands (x=1,2,3,4) LTE inter-band CA (xDL/1UL) and 2 bands NR inter-band CA (2DL/1UL)</w:t>
      </w:r>
      <w:bookmarkEnd w:id="49"/>
    </w:p>
    <w:p w14:paraId="15613F48" w14:textId="77777777" w:rsidR="00CA52A5" w:rsidRDefault="00CA52A5" w:rsidP="00CA52A5">
      <w:pPr>
        <w:pStyle w:val="Heading4"/>
      </w:pPr>
      <w:bookmarkStart w:id="50" w:name="_Toc146795719"/>
      <w:r>
        <w:t>4.6.1</w:t>
      </w:r>
      <w:r>
        <w:tab/>
        <w:t>Rapporteur input (TR)</w:t>
      </w:r>
      <w:bookmarkEnd w:id="50"/>
    </w:p>
    <w:p w14:paraId="5CBC2ABD" w14:textId="04F67A14" w:rsidR="00CA52A5" w:rsidRDefault="00CA52A5" w:rsidP="00CA52A5">
      <w:pPr>
        <w:rPr>
          <w:rFonts w:ascii="Arial" w:hAnsi="Arial" w:cs="Arial"/>
          <w:b/>
          <w:sz w:val="24"/>
        </w:rPr>
      </w:pPr>
      <w:r>
        <w:rPr>
          <w:rFonts w:ascii="Arial" w:hAnsi="Arial" w:cs="Arial"/>
          <w:b/>
          <w:color w:val="0000FF"/>
          <w:sz w:val="24"/>
        </w:rPr>
        <w:t>R4-2315068</w:t>
      </w:r>
      <w:r>
        <w:rPr>
          <w:rFonts w:ascii="Arial" w:hAnsi="Arial" w:cs="Arial"/>
          <w:b/>
          <w:color w:val="0000FF"/>
          <w:sz w:val="24"/>
        </w:rPr>
        <w:tab/>
      </w:r>
      <w:r>
        <w:rPr>
          <w:rFonts w:ascii="Arial" w:hAnsi="Arial" w:cs="Arial"/>
          <w:b/>
          <w:sz w:val="24"/>
        </w:rPr>
        <w:t>TR 37.718-11-21 v0.8.0 for DC_R18_xBLTE_2BNR_yDL2UL</w:t>
      </w:r>
    </w:p>
    <w:p w14:paraId="7B7B2F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76BBEC7" w14:textId="77777777" w:rsidR="00CA52A5" w:rsidRDefault="00CA52A5" w:rsidP="00CA52A5">
      <w:pPr>
        <w:rPr>
          <w:rFonts w:ascii="Arial" w:hAnsi="Arial" w:cs="Arial"/>
          <w:b/>
        </w:rPr>
      </w:pPr>
      <w:r>
        <w:rPr>
          <w:rFonts w:ascii="Arial" w:hAnsi="Arial" w:cs="Arial"/>
          <w:b/>
        </w:rPr>
        <w:t xml:space="preserve">Abstract: </w:t>
      </w:r>
    </w:p>
    <w:p w14:paraId="0BC2A486" w14:textId="77777777" w:rsidR="00CA52A5" w:rsidRDefault="00CA52A5" w:rsidP="00CA52A5">
      <w:r>
        <w:t>TR 37.718-11-21 v0.8.0 for DC_R18_xBLTE_2BNR_yDL2UL</w:t>
      </w:r>
    </w:p>
    <w:p w14:paraId="3B376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5B9DC7" w14:textId="77777777" w:rsidR="00CA52A5" w:rsidRDefault="00CA52A5" w:rsidP="00CA52A5">
      <w:pPr>
        <w:pStyle w:val="Heading4"/>
      </w:pPr>
      <w:bookmarkStart w:id="51" w:name="_Toc146795720"/>
      <w:r>
        <w:t>4.6.2</w:t>
      </w:r>
      <w:r>
        <w:tab/>
        <w:t>UE RF requirements without FR2 band</w:t>
      </w:r>
      <w:bookmarkEnd w:id="51"/>
    </w:p>
    <w:p w14:paraId="2978EC55" w14:textId="42AA2547" w:rsidR="00CA52A5" w:rsidRDefault="00CA52A5" w:rsidP="00CA52A5">
      <w:pPr>
        <w:rPr>
          <w:rFonts w:ascii="Arial" w:hAnsi="Arial" w:cs="Arial"/>
          <w:b/>
          <w:sz w:val="24"/>
        </w:rPr>
      </w:pPr>
      <w:r>
        <w:rPr>
          <w:rFonts w:ascii="Arial" w:hAnsi="Arial" w:cs="Arial"/>
          <w:b/>
          <w:color w:val="0000FF"/>
          <w:sz w:val="24"/>
        </w:rPr>
        <w:t>R4-2315205</w:t>
      </w:r>
      <w:r>
        <w:rPr>
          <w:rFonts w:ascii="Arial" w:hAnsi="Arial" w:cs="Arial"/>
          <w:b/>
          <w:color w:val="0000FF"/>
          <w:sz w:val="24"/>
        </w:rPr>
        <w:tab/>
      </w:r>
      <w:r>
        <w:rPr>
          <w:rFonts w:ascii="Arial" w:hAnsi="Arial" w:cs="Arial"/>
          <w:b/>
          <w:sz w:val="24"/>
        </w:rPr>
        <w:t>Draft CR for TS 38.101-3 to add DC_1A-3A-5A-7A-7A_n40A-n78C and relevant fallback configurations</w:t>
      </w:r>
    </w:p>
    <w:p w14:paraId="5C7B0AB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SK Telecom, Murata Manufacturing Co. Ltd</w:t>
      </w:r>
    </w:p>
    <w:p w14:paraId="6A15487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5BC19" w14:textId="67CE873A" w:rsidR="00CA52A5" w:rsidRDefault="00CA52A5" w:rsidP="00CA52A5">
      <w:pPr>
        <w:rPr>
          <w:rFonts w:ascii="Arial" w:hAnsi="Arial" w:cs="Arial"/>
          <w:b/>
          <w:sz w:val="24"/>
        </w:rPr>
      </w:pPr>
      <w:r>
        <w:rPr>
          <w:rFonts w:ascii="Arial" w:hAnsi="Arial" w:cs="Arial"/>
          <w:b/>
          <w:color w:val="0000FF"/>
          <w:sz w:val="24"/>
        </w:rPr>
        <w:t>R4-2315223</w:t>
      </w:r>
      <w:r>
        <w:rPr>
          <w:rFonts w:ascii="Arial" w:hAnsi="Arial" w:cs="Arial"/>
          <w:b/>
          <w:color w:val="0000FF"/>
          <w:sz w:val="24"/>
        </w:rPr>
        <w:tab/>
      </w:r>
      <w:r>
        <w:rPr>
          <w:rFonts w:ascii="Arial" w:hAnsi="Arial" w:cs="Arial"/>
          <w:b/>
          <w:sz w:val="24"/>
        </w:rPr>
        <w:t>TP for TR 37.718-11-21 DC_7A_n75A-n78A</w:t>
      </w:r>
    </w:p>
    <w:p w14:paraId="01872B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24A25C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B6522" w14:textId="51CE2238" w:rsidR="00CA52A5" w:rsidRDefault="00CA52A5" w:rsidP="00CA52A5">
      <w:pPr>
        <w:rPr>
          <w:rFonts w:ascii="Arial" w:hAnsi="Arial" w:cs="Arial"/>
          <w:b/>
          <w:sz w:val="24"/>
        </w:rPr>
      </w:pPr>
      <w:r>
        <w:rPr>
          <w:rFonts w:ascii="Arial" w:hAnsi="Arial" w:cs="Arial"/>
          <w:b/>
          <w:color w:val="0000FF"/>
          <w:sz w:val="24"/>
        </w:rPr>
        <w:t>R4-2315224</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00F291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0C81E3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F4FD4" w14:textId="657025B5" w:rsidR="00CA52A5" w:rsidRDefault="00CA52A5" w:rsidP="00CA52A5">
      <w:pPr>
        <w:rPr>
          <w:rFonts w:ascii="Arial" w:hAnsi="Arial" w:cs="Arial"/>
          <w:b/>
          <w:sz w:val="24"/>
        </w:rPr>
      </w:pPr>
      <w:r>
        <w:rPr>
          <w:rFonts w:ascii="Arial" w:hAnsi="Arial" w:cs="Arial"/>
          <w:b/>
          <w:color w:val="0000FF"/>
          <w:sz w:val="24"/>
        </w:rPr>
        <w:t>R4-2315293</w:t>
      </w:r>
      <w:r>
        <w:rPr>
          <w:rFonts w:ascii="Arial" w:hAnsi="Arial" w:cs="Arial"/>
          <w:b/>
          <w:color w:val="0000FF"/>
          <w:sz w:val="24"/>
        </w:rPr>
        <w:tab/>
      </w:r>
      <w:r>
        <w:rPr>
          <w:rFonts w:ascii="Arial" w:hAnsi="Arial" w:cs="Arial"/>
          <w:b/>
          <w:sz w:val="24"/>
        </w:rPr>
        <w:t xml:space="preserve">TP for TR 37.718-11-21: DC_1A-(n)3AA-n8A </w:t>
      </w:r>
    </w:p>
    <w:p w14:paraId="522700E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v0.7.0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2292CB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FAE24" w14:textId="66A09AF2" w:rsidR="00CA52A5" w:rsidRDefault="00CA52A5" w:rsidP="00CA52A5">
      <w:pPr>
        <w:rPr>
          <w:rFonts w:ascii="Arial" w:hAnsi="Arial" w:cs="Arial"/>
          <w:b/>
          <w:sz w:val="24"/>
        </w:rPr>
      </w:pPr>
      <w:r>
        <w:rPr>
          <w:rFonts w:ascii="Arial" w:hAnsi="Arial" w:cs="Arial"/>
          <w:b/>
          <w:color w:val="0000FF"/>
          <w:sz w:val="24"/>
        </w:rPr>
        <w:t>R4-2315295</w:t>
      </w:r>
      <w:r>
        <w:rPr>
          <w:rFonts w:ascii="Arial" w:hAnsi="Arial" w:cs="Arial"/>
          <w:b/>
          <w:color w:val="0000FF"/>
          <w:sz w:val="24"/>
        </w:rPr>
        <w:tab/>
      </w:r>
      <w:r>
        <w:rPr>
          <w:rFonts w:ascii="Arial" w:hAnsi="Arial" w:cs="Arial"/>
          <w:b/>
          <w:sz w:val="24"/>
        </w:rPr>
        <w:t>draft CR to TS38.101-3: band combinations for DC_R18_xBLTE_2BNR_yDL2UL without FR2</w:t>
      </w:r>
    </w:p>
    <w:p w14:paraId="71073F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0D1A8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1C371B" w14:textId="7593A28A" w:rsidR="00CA52A5" w:rsidRDefault="00CA52A5" w:rsidP="00CA52A5">
      <w:pPr>
        <w:rPr>
          <w:rFonts w:ascii="Arial" w:hAnsi="Arial" w:cs="Arial"/>
          <w:b/>
          <w:sz w:val="24"/>
        </w:rPr>
      </w:pPr>
      <w:r>
        <w:rPr>
          <w:rFonts w:ascii="Arial" w:hAnsi="Arial" w:cs="Arial"/>
          <w:b/>
          <w:color w:val="0000FF"/>
          <w:sz w:val="24"/>
        </w:rPr>
        <w:t>R4-2315960</w:t>
      </w:r>
      <w:r>
        <w:rPr>
          <w:rFonts w:ascii="Arial" w:hAnsi="Arial" w:cs="Arial"/>
          <w:b/>
          <w:color w:val="0000FF"/>
          <w:sz w:val="24"/>
        </w:rPr>
        <w:tab/>
      </w:r>
      <w:r>
        <w:rPr>
          <w:rFonts w:ascii="Arial" w:hAnsi="Arial" w:cs="Arial"/>
          <w:b/>
          <w:sz w:val="24"/>
        </w:rPr>
        <w:t>Draft CR for 38.101-3 to add new configurations for x LTE and 2 NR inter-band EN-DC in FR1</w:t>
      </w:r>
    </w:p>
    <w:p w14:paraId="3CA5B8B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w:t>
      </w:r>
    </w:p>
    <w:p w14:paraId="1B4BFD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04AA5" w14:textId="5846889E" w:rsidR="00CA52A5" w:rsidRDefault="00CA52A5" w:rsidP="00CA52A5">
      <w:pPr>
        <w:rPr>
          <w:rFonts w:ascii="Arial" w:hAnsi="Arial" w:cs="Arial"/>
          <w:b/>
          <w:sz w:val="24"/>
        </w:rPr>
      </w:pPr>
      <w:r>
        <w:rPr>
          <w:rFonts w:ascii="Arial" w:hAnsi="Arial" w:cs="Arial"/>
          <w:b/>
          <w:color w:val="0000FF"/>
          <w:sz w:val="24"/>
        </w:rPr>
        <w:t>R4-2316100</w:t>
      </w:r>
      <w:r>
        <w:rPr>
          <w:rFonts w:ascii="Arial" w:hAnsi="Arial" w:cs="Arial"/>
          <w:b/>
          <w:color w:val="0000FF"/>
          <w:sz w:val="24"/>
        </w:rPr>
        <w:tab/>
      </w:r>
      <w:r>
        <w:rPr>
          <w:rFonts w:ascii="Arial" w:hAnsi="Arial" w:cs="Arial"/>
          <w:b/>
          <w:sz w:val="24"/>
        </w:rPr>
        <w:t>TP to TR 37.718-11-21 Addition of DC_1_n40_n105</w:t>
      </w:r>
    </w:p>
    <w:p w14:paraId="1386F3F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E26B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32100" w14:textId="0E4AA605" w:rsidR="00CA52A5" w:rsidRDefault="00CA52A5" w:rsidP="00CA52A5">
      <w:pPr>
        <w:rPr>
          <w:rFonts w:ascii="Arial" w:hAnsi="Arial" w:cs="Arial"/>
          <w:b/>
          <w:sz w:val="24"/>
        </w:rPr>
      </w:pPr>
      <w:r>
        <w:rPr>
          <w:rFonts w:ascii="Arial" w:hAnsi="Arial" w:cs="Arial"/>
          <w:b/>
          <w:color w:val="0000FF"/>
          <w:sz w:val="24"/>
        </w:rPr>
        <w:t>R4-2316101</w:t>
      </w:r>
      <w:r>
        <w:rPr>
          <w:rFonts w:ascii="Arial" w:hAnsi="Arial" w:cs="Arial"/>
          <w:b/>
          <w:color w:val="0000FF"/>
          <w:sz w:val="24"/>
        </w:rPr>
        <w:tab/>
      </w:r>
      <w:r>
        <w:rPr>
          <w:rFonts w:ascii="Arial" w:hAnsi="Arial" w:cs="Arial"/>
          <w:b/>
          <w:sz w:val="24"/>
        </w:rPr>
        <w:t>TP to TR 37.718-11-21 Addition of DC_3_n40_n105</w:t>
      </w:r>
    </w:p>
    <w:p w14:paraId="29388C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lastRenderedPageBreak/>
        <w:br/>
      </w:r>
      <w:r>
        <w:rPr>
          <w:i/>
        </w:rPr>
        <w:tab/>
      </w:r>
      <w:r>
        <w:rPr>
          <w:i/>
        </w:rPr>
        <w:tab/>
      </w:r>
      <w:r>
        <w:rPr>
          <w:i/>
        </w:rPr>
        <w:tab/>
      </w:r>
      <w:r>
        <w:rPr>
          <w:i/>
        </w:rPr>
        <w:tab/>
      </w:r>
      <w:r>
        <w:rPr>
          <w:i/>
        </w:rPr>
        <w:tab/>
        <w:t>Source: Nokia, Spark NZ Ltd</w:t>
      </w:r>
    </w:p>
    <w:p w14:paraId="0D7029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FB093" w14:textId="15763848" w:rsidR="00CA52A5" w:rsidRDefault="00CA52A5" w:rsidP="00CA52A5">
      <w:pPr>
        <w:rPr>
          <w:rFonts w:ascii="Arial" w:hAnsi="Arial" w:cs="Arial"/>
          <w:b/>
          <w:sz w:val="24"/>
        </w:rPr>
      </w:pPr>
      <w:r>
        <w:rPr>
          <w:rFonts w:ascii="Arial" w:hAnsi="Arial" w:cs="Arial"/>
          <w:b/>
          <w:color w:val="0000FF"/>
          <w:sz w:val="24"/>
        </w:rPr>
        <w:t>R4-2316102</w:t>
      </w:r>
      <w:r>
        <w:rPr>
          <w:rFonts w:ascii="Arial" w:hAnsi="Arial" w:cs="Arial"/>
          <w:b/>
          <w:color w:val="0000FF"/>
          <w:sz w:val="24"/>
        </w:rPr>
        <w:tab/>
      </w:r>
      <w:r>
        <w:rPr>
          <w:rFonts w:ascii="Arial" w:hAnsi="Arial" w:cs="Arial"/>
          <w:b/>
          <w:sz w:val="24"/>
        </w:rPr>
        <w:t>TP to TR 37.718-11-21 Addition of DC_7_n40_n105</w:t>
      </w:r>
    </w:p>
    <w:p w14:paraId="4367A93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9824A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A80D2" w14:textId="680BC24F" w:rsidR="00CA52A5" w:rsidRDefault="00CA52A5" w:rsidP="00CA52A5">
      <w:pPr>
        <w:rPr>
          <w:rFonts w:ascii="Arial" w:hAnsi="Arial" w:cs="Arial"/>
          <w:b/>
          <w:sz w:val="24"/>
        </w:rPr>
      </w:pPr>
      <w:r>
        <w:rPr>
          <w:rFonts w:ascii="Arial" w:hAnsi="Arial" w:cs="Arial"/>
          <w:b/>
          <w:color w:val="0000FF"/>
          <w:sz w:val="24"/>
        </w:rPr>
        <w:t>R4-2316342</w:t>
      </w:r>
      <w:r>
        <w:rPr>
          <w:rFonts w:ascii="Arial" w:hAnsi="Arial" w:cs="Arial"/>
          <w:b/>
          <w:color w:val="0000FF"/>
          <w:sz w:val="24"/>
        </w:rPr>
        <w:tab/>
      </w:r>
      <w:r>
        <w:rPr>
          <w:rFonts w:ascii="Arial" w:hAnsi="Arial" w:cs="Arial"/>
          <w:b/>
          <w:sz w:val="24"/>
        </w:rPr>
        <w:t>draft CR to TS38.101-3_DC_3-8_n40-n41, DC_3-8_n41-n79</w:t>
      </w:r>
    </w:p>
    <w:p w14:paraId="7A398E5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46BE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ED2569" w14:textId="384B1431" w:rsidR="00CA52A5" w:rsidRDefault="00CA52A5" w:rsidP="00CA52A5">
      <w:pPr>
        <w:rPr>
          <w:rFonts w:ascii="Arial" w:hAnsi="Arial" w:cs="Arial"/>
          <w:b/>
          <w:sz w:val="24"/>
        </w:rPr>
      </w:pPr>
      <w:r>
        <w:rPr>
          <w:rFonts w:ascii="Arial" w:hAnsi="Arial" w:cs="Arial"/>
          <w:b/>
          <w:color w:val="0000FF"/>
          <w:sz w:val="24"/>
        </w:rPr>
        <w:t>R4-2316683</w:t>
      </w:r>
      <w:r>
        <w:rPr>
          <w:rFonts w:ascii="Arial" w:hAnsi="Arial" w:cs="Arial"/>
          <w:b/>
          <w:color w:val="0000FF"/>
          <w:sz w:val="24"/>
        </w:rPr>
        <w:tab/>
      </w:r>
      <w:r>
        <w:rPr>
          <w:rFonts w:ascii="Arial" w:hAnsi="Arial" w:cs="Arial"/>
          <w:b/>
          <w:sz w:val="24"/>
        </w:rPr>
        <w:t>Draft CR for TS 38.101-3 to add DC_1A-3A-38A_n7A-n78A configurations</w:t>
      </w:r>
    </w:p>
    <w:p w14:paraId="2786DF2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D323D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91F67" w14:textId="77777777" w:rsidR="00CA52A5" w:rsidRDefault="00CA52A5" w:rsidP="00CA52A5">
      <w:pPr>
        <w:pStyle w:val="Heading4"/>
      </w:pPr>
      <w:bookmarkStart w:id="52" w:name="_Toc146795721"/>
      <w:r>
        <w:t>4.6.3</w:t>
      </w:r>
      <w:r>
        <w:tab/>
        <w:t>UE RF requirements with FR2 band</w:t>
      </w:r>
      <w:bookmarkEnd w:id="52"/>
    </w:p>
    <w:p w14:paraId="7AAF0652" w14:textId="4420E5AD" w:rsidR="00CA52A5" w:rsidRDefault="00CA52A5" w:rsidP="00CA52A5">
      <w:pPr>
        <w:rPr>
          <w:rFonts w:ascii="Arial" w:hAnsi="Arial" w:cs="Arial"/>
          <w:b/>
          <w:sz w:val="24"/>
        </w:rPr>
      </w:pPr>
      <w:r>
        <w:rPr>
          <w:rFonts w:ascii="Arial" w:hAnsi="Arial" w:cs="Arial"/>
          <w:b/>
          <w:color w:val="0000FF"/>
          <w:sz w:val="24"/>
        </w:rPr>
        <w:t>R4-2315294</w:t>
      </w:r>
      <w:r>
        <w:rPr>
          <w:rFonts w:ascii="Arial" w:hAnsi="Arial" w:cs="Arial"/>
          <w:b/>
          <w:color w:val="0000FF"/>
          <w:sz w:val="24"/>
        </w:rPr>
        <w:tab/>
      </w:r>
      <w:r>
        <w:rPr>
          <w:rFonts w:ascii="Arial" w:hAnsi="Arial" w:cs="Arial"/>
          <w:b/>
          <w:sz w:val="24"/>
        </w:rPr>
        <w:t>draft CR to TS38.101-3: band combinations for DC_R18_xBLTE_2BNR_yDL2UL with FR2</w:t>
      </w:r>
    </w:p>
    <w:p w14:paraId="50CE69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2E9A2E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320DD4" w14:textId="1C303F47" w:rsidR="00CA52A5" w:rsidRDefault="00CA52A5" w:rsidP="00CA52A5">
      <w:pPr>
        <w:rPr>
          <w:rFonts w:ascii="Arial" w:hAnsi="Arial" w:cs="Arial"/>
          <w:b/>
          <w:sz w:val="24"/>
        </w:rPr>
      </w:pPr>
      <w:r>
        <w:rPr>
          <w:rFonts w:ascii="Arial" w:hAnsi="Arial" w:cs="Arial"/>
          <w:b/>
          <w:color w:val="0000FF"/>
          <w:sz w:val="24"/>
        </w:rPr>
        <w:t>R4-2316109</w:t>
      </w:r>
      <w:r>
        <w:rPr>
          <w:rFonts w:ascii="Arial" w:hAnsi="Arial" w:cs="Arial"/>
          <w:b/>
          <w:color w:val="0000FF"/>
          <w:sz w:val="24"/>
        </w:rPr>
        <w:tab/>
      </w:r>
      <w:r>
        <w:rPr>
          <w:rFonts w:ascii="Arial" w:hAnsi="Arial" w:cs="Arial"/>
          <w:b/>
          <w:sz w:val="24"/>
        </w:rPr>
        <w:t>Draft CR 38.101-3 to add new 2B NR DC combinations of n105</w:t>
      </w:r>
    </w:p>
    <w:p w14:paraId="31C9A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75DAE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7C1DA" w14:textId="77777777" w:rsidR="00CA52A5" w:rsidRDefault="00CA52A5" w:rsidP="00CA52A5">
      <w:pPr>
        <w:pStyle w:val="Heading3"/>
      </w:pPr>
      <w:bookmarkStart w:id="53" w:name="_Toc146795722"/>
      <w:r>
        <w:lastRenderedPageBreak/>
        <w:t>4.7</w:t>
      </w:r>
      <w:r>
        <w:tab/>
        <w:t>Rel-18 Dual Connectivity (DC) of x bands (x=1,2,3) LTE inter-band CA (xDL/1UL) and y bands NR inter-band CA (yDL/1UL)</w:t>
      </w:r>
      <w:bookmarkEnd w:id="53"/>
    </w:p>
    <w:p w14:paraId="6BBD74FA" w14:textId="77777777" w:rsidR="00CA52A5" w:rsidRDefault="00CA52A5" w:rsidP="00CA52A5">
      <w:pPr>
        <w:pStyle w:val="Heading4"/>
      </w:pPr>
      <w:bookmarkStart w:id="54" w:name="_Toc146795723"/>
      <w:r>
        <w:t>4.7.1</w:t>
      </w:r>
      <w:r>
        <w:tab/>
        <w:t>Rapporteur input (TR)</w:t>
      </w:r>
      <w:bookmarkEnd w:id="54"/>
    </w:p>
    <w:p w14:paraId="7B93B0F5" w14:textId="77777777" w:rsidR="00CA52A5" w:rsidRDefault="00CA52A5" w:rsidP="00CA52A5">
      <w:pPr>
        <w:pStyle w:val="Heading4"/>
      </w:pPr>
      <w:bookmarkStart w:id="55" w:name="_Toc146795724"/>
      <w:r>
        <w:t>4.7.2</w:t>
      </w:r>
      <w:r>
        <w:tab/>
        <w:t>UE RF requirements without FR2 band</w:t>
      </w:r>
      <w:bookmarkEnd w:id="55"/>
    </w:p>
    <w:p w14:paraId="2CBD6546" w14:textId="3B08A709" w:rsidR="00CA52A5" w:rsidRDefault="00CA52A5" w:rsidP="00CA52A5">
      <w:pPr>
        <w:rPr>
          <w:rFonts w:ascii="Arial" w:hAnsi="Arial" w:cs="Arial"/>
          <w:b/>
          <w:sz w:val="24"/>
        </w:rPr>
      </w:pPr>
      <w:r>
        <w:rPr>
          <w:rFonts w:ascii="Arial" w:hAnsi="Arial" w:cs="Arial"/>
          <w:b/>
          <w:color w:val="0000FF"/>
          <w:sz w:val="24"/>
        </w:rPr>
        <w:t>R4-2315225</w:t>
      </w:r>
      <w:r>
        <w:rPr>
          <w:rFonts w:ascii="Arial" w:hAnsi="Arial" w:cs="Arial"/>
          <w:b/>
          <w:color w:val="0000FF"/>
          <w:sz w:val="24"/>
        </w:rPr>
        <w:tab/>
      </w:r>
      <w:r>
        <w:rPr>
          <w:rFonts w:ascii="Arial" w:hAnsi="Arial" w:cs="Arial"/>
          <w:b/>
          <w:sz w:val="24"/>
        </w:rPr>
        <w:t>DraftCR for 38.101-3 to include ENDC band combinations with DC_3C_n75A-n78A and DC_7A_n75A-n78A</w:t>
      </w:r>
    </w:p>
    <w:p w14:paraId="712E3B5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D326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02427" w14:textId="13E25AEC" w:rsidR="00CA52A5" w:rsidRDefault="00CA52A5" w:rsidP="00CA52A5">
      <w:pPr>
        <w:rPr>
          <w:rFonts w:ascii="Arial" w:hAnsi="Arial" w:cs="Arial"/>
          <w:b/>
          <w:sz w:val="24"/>
        </w:rPr>
      </w:pPr>
      <w:r>
        <w:rPr>
          <w:rFonts w:ascii="Arial" w:hAnsi="Arial" w:cs="Arial"/>
          <w:b/>
          <w:color w:val="0000FF"/>
          <w:sz w:val="24"/>
        </w:rPr>
        <w:t>R4-2315298</w:t>
      </w:r>
      <w:r>
        <w:rPr>
          <w:rFonts w:ascii="Arial" w:hAnsi="Arial" w:cs="Arial"/>
          <w:b/>
          <w:color w:val="0000FF"/>
          <w:sz w:val="24"/>
        </w:rPr>
        <w:tab/>
      </w:r>
      <w:r>
        <w:rPr>
          <w:rFonts w:ascii="Arial" w:hAnsi="Arial" w:cs="Arial"/>
          <w:b/>
          <w:sz w:val="24"/>
        </w:rPr>
        <w:t>draft CR to TS38.101-3: band combinations for DC_R18_xBLTE_yBNR_zDL2UL without FR2</w:t>
      </w:r>
    </w:p>
    <w:p w14:paraId="45C169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30D3EE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47ADB" w14:textId="598AE0C5" w:rsidR="00CA52A5" w:rsidRDefault="00CA52A5" w:rsidP="00CA52A5">
      <w:pPr>
        <w:rPr>
          <w:rFonts w:ascii="Arial" w:hAnsi="Arial" w:cs="Arial"/>
          <w:b/>
          <w:sz w:val="24"/>
        </w:rPr>
      </w:pPr>
      <w:r>
        <w:rPr>
          <w:rFonts w:ascii="Arial" w:hAnsi="Arial" w:cs="Arial"/>
          <w:b/>
          <w:color w:val="0000FF"/>
          <w:sz w:val="24"/>
        </w:rPr>
        <w:t>R4-2316108</w:t>
      </w:r>
      <w:r>
        <w:rPr>
          <w:rFonts w:ascii="Arial" w:hAnsi="Arial" w:cs="Arial"/>
          <w:b/>
          <w:color w:val="0000FF"/>
          <w:sz w:val="24"/>
        </w:rPr>
        <w:tab/>
      </w:r>
      <w:r>
        <w:rPr>
          <w:rFonts w:ascii="Arial" w:hAnsi="Arial" w:cs="Arial"/>
          <w:b/>
          <w:sz w:val="24"/>
        </w:rPr>
        <w:t>Draft CR 38.101-3 to add new 1 band LTE 3 band NR DC combinations of n105</w:t>
      </w:r>
    </w:p>
    <w:p w14:paraId="672F3C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B7561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3B097" w14:textId="0F3115D1" w:rsidR="00CA52A5" w:rsidRDefault="00CA52A5" w:rsidP="00CA52A5">
      <w:pPr>
        <w:rPr>
          <w:rFonts w:ascii="Arial" w:hAnsi="Arial" w:cs="Arial"/>
          <w:b/>
          <w:sz w:val="24"/>
        </w:rPr>
      </w:pPr>
      <w:r>
        <w:rPr>
          <w:rFonts w:ascii="Arial" w:hAnsi="Arial" w:cs="Arial"/>
          <w:b/>
          <w:color w:val="0000FF"/>
          <w:sz w:val="24"/>
        </w:rPr>
        <w:t>R4-2316343</w:t>
      </w:r>
      <w:r>
        <w:rPr>
          <w:rFonts w:ascii="Arial" w:hAnsi="Arial" w:cs="Arial"/>
          <w:b/>
          <w:color w:val="0000FF"/>
          <w:sz w:val="24"/>
        </w:rPr>
        <w:tab/>
      </w:r>
      <w:r>
        <w:rPr>
          <w:rFonts w:ascii="Arial" w:hAnsi="Arial" w:cs="Arial"/>
          <w:b/>
          <w:sz w:val="24"/>
        </w:rPr>
        <w:t>draft CR to TS38.101-3_DC_8A_n40A-n79A-n258A and DC_8A_n41A-n79A-n258A</w:t>
      </w:r>
    </w:p>
    <w:p w14:paraId="4FA609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95FE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64A4B" w14:textId="77777777" w:rsidR="00CA52A5" w:rsidRDefault="00CA52A5" w:rsidP="00CA52A5">
      <w:pPr>
        <w:pStyle w:val="Heading4"/>
      </w:pPr>
      <w:bookmarkStart w:id="56" w:name="_Toc146795725"/>
      <w:r>
        <w:t>4.7.3</w:t>
      </w:r>
      <w:r>
        <w:tab/>
        <w:t>UE RF requirements with FR2 band</w:t>
      </w:r>
      <w:bookmarkEnd w:id="56"/>
    </w:p>
    <w:p w14:paraId="5A1315DF" w14:textId="21348623" w:rsidR="00CA52A5" w:rsidRDefault="00CA52A5" w:rsidP="00CA52A5">
      <w:pPr>
        <w:rPr>
          <w:rFonts w:ascii="Arial" w:hAnsi="Arial" w:cs="Arial"/>
          <w:b/>
          <w:sz w:val="24"/>
        </w:rPr>
      </w:pPr>
      <w:r>
        <w:rPr>
          <w:rFonts w:ascii="Arial" w:hAnsi="Arial" w:cs="Arial"/>
          <w:b/>
          <w:color w:val="0000FF"/>
          <w:sz w:val="24"/>
        </w:rPr>
        <w:t>R4-2315297</w:t>
      </w:r>
      <w:r>
        <w:rPr>
          <w:rFonts w:ascii="Arial" w:hAnsi="Arial" w:cs="Arial"/>
          <w:b/>
          <w:color w:val="0000FF"/>
          <w:sz w:val="24"/>
        </w:rPr>
        <w:tab/>
      </w:r>
      <w:r>
        <w:rPr>
          <w:rFonts w:ascii="Arial" w:hAnsi="Arial" w:cs="Arial"/>
          <w:b/>
          <w:sz w:val="24"/>
        </w:rPr>
        <w:t>draft CR to TS38.101-3: band combinations for DC_R18_xBLTE_yBNR_zDL2UL with FR2</w:t>
      </w:r>
    </w:p>
    <w:p w14:paraId="70DC97C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 KT, KT SAT</w:t>
      </w:r>
    </w:p>
    <w:p w14:paraId="6EF13A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600F" w14:textId="77777777" w:rsidR="00CA52A5" w:rsidRDefault="00CA52A5" w:rsidP="00CA52A5">
      <w:pPr>
        <w:pStyle w:val="Heading3"/>
      </w:pPr>
      <w:bookmarkStart w:id="57" w:name="_Toc146795726"/>
      <w:r>
        <w:lastRenderedPageBreak/>
        <w:t>4.8</w:t>
      </w:r>
      <w:r>
        <w:tab/>
        <w:t>Rel-18 WID: DC of x LTE bands and y NR bands with z bands DL and 3 bands UL (x=1, 2, 3, 4, y=1, 2; 3&lt;=z&lt;=6)</w:t>
      </w:r>
      <w:bookmarkEnd w:id="57"/>
    </w:p>
    <w:p w14:paraId="3C55D17D" w14:textId="77777777" w:rsidR="00CA52A5" w:rsidRDefault="00CA52A5" w:rsidP="00CA52A5">
      <w:pPr>
        <w:pStyle w:val="Heading4"/>
      </w:pPr>
      <w:bookmarkStart w:id="58" w:name="_Toc146795727"/>
      <w:r>
        <w:t>4.8.1</w:t>
      </w:r>
      <w:r>
        <w:tab/>
        <w:t>Rapporteur input (TR)</w:t>
      </w:r>
      <w:bookmarkEnd w:id="58"/>
    </w:p>
    <w:p w14:paraId="511C0EBF" w14:textId="77777777" w:rsidR="00CA52A5" w:rsidRDefault="00CA52A5" w:rsidP="00CA52A5">
      <w:pPr>
        <w:pStyle w:val="Heading4"/>
      </w:pPr>
      <w:bookmarkStart w:id="59" w:name="_Toc146795728"/>
      <w:r>
        <w:t>4.8.2</w:t>
      </w:r>
      <w:r>
        <w:tab/>
        <w:t>UE RF requirements without FR2 band</w:t>
      </w:r>
      <w:bookmarkEnd w:id="59"/>
    </w:p>
    <w:p w14:paraId="79CCA67A" w14:textId="77777777" w:rsidR="00CA52A5" w:rsidRDefault="00CA52A5" w:rsidP="00CA52A5">
      <w:pPr>
        <w:pStyle w:val="Heading4"/>
      </w:pPr>
      <w:bookmarkStart w:id="60" w:name="_Toc146795729"/>
      <w:r>
        <w:t>4.8.3</w:t>
      </w:r>
      <w:r>
        <w:tab/>
        <w:t>UE RF requirements with FR2 band</w:t>
      </w:r>
      <w:bookmarkEnd w:id="60"/>
    </w:p>
    <w:p w14:paraId="2E364FBC" w14:textId="77777777" w:rsidR="00CA52A5" w:rsidRDefault="00CA52A5" w:rsidP="00CA52A5">
      <w:pPr>
        <w:pStyle w:val="Heading3"/>
      </w:pPr>
      <w:bookmarkStart w:id="61" w:name="_Toc146795730"/>
      <w:r>
        <w:t>4.9</w:t>
      </w:r>
      <w:r>
        <w:tab/>
        <w:t>Rel-18 NR intra band Carrier Aggregation for xCC DL/yCC UL including contiguous and non-contiguous spectrum (x&gt;=y)</w:t>
      </w:r>
      <w:bookmarkEnd w:id="61"/>
    </w:p>
    <w:p w14:paraId="61BA668D" w14:textId="77777777" w:rsidR="00CA52A5" w:rsidRDefault="00CA52A5" w:rsidP="00CA52A5">
      <w:pPr>
        <w:pStyle w:val="Heading4"/>
      </w:pPr>
      <w:bookmarkStart w:id="62" w:name="_Toc146795731"/>
      <w:r>
        <w:t>4.9.1</w:t>
      </w:r>
      <w:r>
        <w:tab/>
        <w:t>Rapporteur input (TR)</w:t>
      </w:r>
      <w:bookmarkEnd w:id="62"/>
    </w:p>
    <w:p w14:paraId="71F49853" w14:textId="74123F54" w:rsidR="00CA52A5" w:rsidRDefault="00CA52A5" w:rsidP="00CA52A5">
      <w:pPr>
        <w:rPr>
          <w:rFonts w:ascii="Arial" w:hAnsi="Arial" w:cs="Arial"/>
          <w:b/>
          <w:sz w:val="24"/>
        </w:rPr>
      </w:pPr>
      <w:r>
        <w:rPr>
          <w:rFonts w:ascii="Arial" w:hAnsi="Arial" w:cs="Arial"/>
          <w:b/>
          <w:color w:val="0000FF"/>
          <w:sz w:val="24"/>
        </w:rPr>
        <w:t>R4-2316413</w:t>
      </w:r>
      <w:r>
        <w:rPr>
          <w:rFonts w:ascii="Arial" w:hAnsi="Arial" w:cs="Arial"/>
          <w:b/>
          <w:color w:val="0000FF"/>
          <w:sz w:val="24"/>
        </w:rPr>
        <w:tab/>
      </w:r>
      <w:r>
        <w:rPr>
          <w:rFonts w:ascii="Arial" w:hAnsi="Arial" w:cs="Arial"/>
          <w:b/>
          <w:sz w:val="24"/>
        </w:rPr>
        <w:t>TR 38.718-01-01 v0.6.0 Rel-18 NR Intra-band</w:t>
      </w:r>
    </w:p>
    <w:p w14:paraId="7147542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v0.6.0</w:t>
      </w:r>
      <w:r>
        <w:rPr>
          <w:i/>
        </w:rPr>
        <w:tab/>
        <w:t xml:space="preserve">  CR-  rev  Cat:  (Rel-18)</w:t>
      </w:r>
      <w:r>
        <w:rPr>
          <w:i/>
        </w:rPr>
        <w:br/>
      </w:r>
      <w:r>
        <w:rPr>
          <w:i/>
        </w:rPr>
        <w:br/>
      </w:r>
      <w:r>
        <w:rPr>
          <w:i/>
        </w:rPr>
        <w:tab/>
      </w:r>
      <w:r>
        <w:rPr>
          <w:i/>
        </w:rPr>
        <w:tab/>
      </w:r>
      <w:r>
        <w:rPr>
          <w:i/>
        </w:rPr>
        <w:tab/>
      </w:r>
      <w:r>
        <w:rPr>
          <w:i/>
        </w:rPr>
        <w:tab/>
      </w:r>
      <w:r>
        <w:rPr>
          <w:i/>
        </w:rPr>
        <w:tab/>
        <w:t>Source: Ericsson</w:t>
      </w:r>
    </w:p>
    <w:p w14:paraId="242DFC7E" w14:textId="77777777" w:rsidR="00CA52A5" w:rsidRDefault="00CA52A5" w:rsidP="00CA52A5">
      <w:pPr>
        <w:rPr>
          <w:rFonts w:ascii="Arial" w:hAnsi="Arial" w:cs="Arial"/>
          <w:b/>
        </w:rPr>
      </w:pPr>
      <w:r>
        <w:rPr>
          <w:rFonts w:ascii="Arial" w:hAnsi="Arial" w:cs="Arial"/>
          <w:b/>
        </w:rPr>
        <w:t xml:space="preserve">Abstract: </w:t>
      </w:r>
    </w:p>
    <w:p w14:paraId="052D81EB" w14:textId="77777777" w:rsidR="00CA52A5" w:rsidRDefault="00CA52A5" w:rsidP="00CA52A5">
      <w:r>
        <w:t>TR 38.718-01-01 v0.5.0 Rel-18 NR Intra-band</w:t>
      </w:r>
    </w:p>
    <w:p w14:paraId="157F4C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7E18F" w14:textId="77777777" w:rsidR="00CA52A5" w:rsidRDefault="00CA52A5" w:rsidP="00CA52A5">
      <w:pPr>
        <w:pStyle w:val="Heading4"/>
      </w:pPr>
      <w:bookmarkStart w:id="63" w:name="_Toc146795732"/>
      <w:r>
        <w:t>4.9.2</w:t>
      </w:r>
      <w:r>
        <w:tab/>
        <w:t>UE RF requirements for FR1</w:t>
      </w:r>
      <w:bookmarkEnd w:id="63"/>
    </w:p>
    <w:p w14:paraId="2E67E921" w14:textId="77777777" w:rsidR="00CA52A5" w:rsidRDefault="00CA52A5" w:rsidP="00CA52A5">
      <w:pPr>
        <w:pStyle w:val="Heading4"/>
      </w:pPr>
      <w:bookmarkStart w:id="64" w:name="_Toc146795733"/>
      <w:r>
        <w:t>4.9.3</w:t>
      </w:r>
      <w:r>
        <w:tab/>
        <w:t>UE RF requirements for FR2</w:t>
      </w:r>
      <w:bookmarkEnd w:id="64"/>
    </w:p>
    <w:p w14:paraId="63F7456C" w14:textId="0D94DDEA" w:rsidR="00CA52A5" w:rsidRDefault="00CA52A5" w:rsidP="00CA52A5">
      <w:pPr>
        <w:rPr>
          <w:rFonts w:ascii="Arial" w:hAnsi="Arial" w:cs="Arial"/>
          <w:b/>
          <w:sz w:val="24"/>
        </w:rPr>
      </w:pPr>
      <w:r>
        <w:rPr>
          <w:rFonts w:ascii="Arial" w:hAnsi="Arial" w:cs="Arial"/>
          <w:b/>
          <w:color w:val="0000FF"/>
          <w:sz w:val="24"/>
        </w:rPr>
        <w:t>R4-2315955</w:t>
      </w:r>
      <w:r>
        <w:rPr>
          <w:rFonts w:ascii="Arial" w:hAnsi="Arial" w:cs="Arial"/>
          <w:b/>
          <w:color w:val="0000FF"/>
          <w:sz w:val="24"/>
        </w:rPr>
        <w:tab/>
      </w:r>
      <w:r>
        <w:rPr>
          <w:rFonts w:ascii="Arial" w:hAnsi="Arial" w:cs="Arial"/>
          <w:b/>
          <w:sz w:val="24"/>
        </w:rPr>
        <w:t>Draft CR for 38.101-2 to add new configurations for the existing NR intra-band CA configurations</w:t>
      </w:r>
    </w:p>
    <w:p w14:paraId="05DE64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0C2DD9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3B62E" w14:textId="77777777" w:rsidR="00CA52A5" w:rsidRDefault="00CA52A5" w:rsidP="00CA52A5">
      <w:pPr>
        <w:pStyle w:val="Heading3"/>
      </w:pPr>
      <w:bookmarkStart w:id="65" w:name="_Toc146795734"/>
      <w:r>
        <w:t>4.10</w:t>
      </w:r>
      <w:r>
        <w:tab/>
        <w:t>Rel-18 NR Inter-band Carrier Aggregation/Dual Connectivity for 2 bands DL with x bands UL (x=1,2)</w:t>
      </w:r>
      <w:bookmarkEnd w:id="65"/>
    </w:p>
    <w:p w14:paraId="14908CFE" w14:textId="77777777" w:rsidR="00CA52A5" w:rsidRDefault="00CA52A5" w:rsidP="00CA52A5">
      <w:pPr>
        <w:pStyle w:val="Heading4"/>
      </w:pPr>
      <w:bookmarkStart w:id="66" w:name="_Toc146795735"/>
      <w:r>
        <w:t>4.10.1</w:t>
      </w:r>
      <w:r>
        <w:tab/>
        <w:t>Rapporteur input (TR)</w:t>
      </w:r>
      <w:bookmarkEnd w:id="66"/>
    </w:p>
    <w:p w14:paraId="05CA492A" w14:textId="5A688C40" w:rsidR="00CA52A5" w:rsidRDefault="00CA52A5" w:rsidP="00CA52A5">
      <w:pPr>
        <w:rPr>
          <w:rFonts w:ascii="Arial" w:hAnsi="Arial" w:cs="Arial"/>
          <w:b/>
          <w:sz w:val="24"/>
        </w:rPr>
      </w:pPr>
      <w:r>
        <w:rPr>
          <w:rFonts w:ascii="Arial" w:hAnsi="Arial" w:cs="Arial"/>
          <w:b/>
          <w:color w:val="0000FF"/>
          <w:sz w:val="24"/>
        </w:rPr>
        <w:t>R4-2316344</w:t>
      </w:r>
      <w:r>
        <w:rPr>
          <w:rFonts w:ascii="Arial" w:hAnsi="Arial" w:cs="Arial"/>
          <w:b/>
          <w:color w:val="0000FF"/>
          <w:sz w:val="24"/>
        </w:rPr>
        <w:tab/>
      </w:r>
      <w:r>
        <w:rPr>
          <w:rFonts w:ascii="Arial" w:hAnsi="Arial" w:cs="Arial"/>
          <w:b/>
          <w:sz w:val="24"/>
        </w:rPr>
        <w:t>TR38.718-02-01 v0.8.0: Rel-18 NR Inter-band Carrier Aggregation/Dual Connectivity for 2 bands DL with x bands UL (x=1,2)</w:t>
      </w:r>
    </w:p>
    <w:p w14:paraId="64A8A7E5"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68491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4A24E" w14:textId="77777777" w:rsidR="00CA52A5" w:rsidRDefault="00CA52A5" w:rsidP="00CA52A5">
      <w:pPr>
        <w:pStyle w:val="Heading4"/>
      </w:pPr>
      <w:bookmarkStart w:id="67" w:name="_Toc146795736"/>
      <w:r>
        <w:lastRenderedPageBreak/>
        <w:t>4.10.2</w:t>
      </w:r>
      <w:r>
        <w:tab/>
        <w:t>UE RF requirements without FR2 band</w:t>
      </w:r>
      <w:bookmarkEnd w:id="67"/>
    </w:p>
    <w:p w14:paraId="6A1B32BC" w14:textId="0FCA0435" w:rsidR="00CA52A5" w:rsidRDefault="00CA52A5" w:rsidP="00CA52A5">
      <w:pPr>
        <w:rPr>
          <w:rFonts w:ascii="Arial" w:hAnsi="Arial" w:cs="Arial"/>
          <w:b/>
          <w:sz w:val="24"/>
        </w:rPr>
      </w:pPr>
      <w:r>
        <w:rPr>
          <w:rFonts w:ascii="Arial" w:hAnsi="Arial" w:cs="Arial"/>
          <w:b/>
          <w:color w:val="0000FF"/>
          <w:sz w:val="24"/>
        </w:rPr>
        <w:t>R4-2315305</w:t>
      </w:r>
      <w:r>
        <w:rPr>
          <w:rFonts w:ascii="Arial" w:hAnsi="Arial" w:cs="Arial"/>
          <w:b/>
          <w:color w:val="0000FF"/>
          <w:sz w:val="24"/>
        </w:rPr>
        <w:tab/>
      </w:r>
      <w:r>
        <w:rPr>
          <w:rFonts w:ascii="Arial" w:hAnsi="Arial" w:cs="Arial"/>
          <w:b/>
          <w:sz w:val="24"/>
        </w:rPr>
        <w:t>DraftCR for inter band CA DC combinations for 2BDL/xUL for TS 38.101-1</w:t>
      </w:r>
    </w:p>
    <w:p w14:paraId="71A87CA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0864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6A5D" w14:textId="4267AF09" w:rsidR="00CA52A5" w:rsidRDefault="00CA52A5" w:rsidP="00CA52A5">
      <w:pPr>
        <w:rPr>
          <w:rFonts w:ascii="Arial" w:hAnsi="Arial" w:cs="Arial"/>
          <w:b/>
          <w:sz w:val="24"/>
        </w:rPr>
      </w:pPr>
      <w:r>
        <w:rPr>
          <w:rFonts w:ascii="Arial" w:hAnsi="Arial" w:cs="Arial"/>
          <w:b/>
          <w:color w:val="0000FF"/>
          <w:sz w:val="24"/>
        </w:rPr>
        <w:t>R4-2315456</w:t>
      </w:r>
      <w:r>
        <w:rPr>
          <w:rFonts w:ascii="Arial" w:hAnsi="Arial" w:cs="Arial"/>
          <w:b/>
          <w:color w:val="0000FF"/>
          <w:sz w:val="24"/>
        </w:rPr>
        <w:tab/>
      </w:r>
      <w:r>
        <w:rPr>
          <w:rFonts w:ascii="Arial" w:hAnsi="Arial" w:cs="Arial"/>
          <w:b/>
          <w:sz w:val="24"/>
        </w:rPr>
        <w:t>TP for TR 38.718-02-01 CA_n26-n71</w:t>
      </w:r>
    </w:p>
    <w:p w14:paraId="48EECC7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11DAE9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F0AAD" w14:textId="737FD8D7" w:rsidR="00CA52A5" w:rsidRDefault="00CA52A5" w:rsidP="00CA52A5">
      <w:pPr>
        <w:rPr>
          <w:rFonts w:ascii="Arial" w:hAnsi="Arial" w:cs="Arial"/>
          <w:b/>
          <w:sz w:val="24"/>
        </w:rPr>
      </w:pPr>
      <w:r>
        <w:rPr>
          <w:rFonts w:ascii="Arial" w:hAnsi="Arial" w:cs="Arial"/>
          <w:b/>
          <w:color w:val="0000FF"/>
          <w:sz w:val="24"/>
        </w:rPr>
        <w:t>R4-2315464</w:t>
      </w:r>
      <w:r>
        <w:rPr>
          <w:rFonts w:ascii="Arial" w:hAnsi="Arial" w:cs="Arial"/>
          <w:b/>
          <w:color w:val="0000FF"/>
          <w:sz w:val="24"/>
        </w:rPr>
        <w:tab/>
      </w:r>
      <w:r>
        <w:rPr>
          <w:rFonts w:ascii="Arial" w:hAnsi="Arial" w:cs="Arial"/>
          <w:b/>
          <w:sz w:val="24"/>
        </w:rPr>
        <w:t>Draft CR for TS 38.101-1 to add CA_n7A-n77(2A) and CA_n71A-n77(2A) as PC3 missing fallbacks of CA_n7A-n77(3A) and CA_n71A-n77(3A)</w:t>
      </w:r>
    </w:p>
    <w:p w14:paraId="53FAB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AAE5D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F2B74" w14:textId="5ADD3D3E" w:rsidR="00CA52A5" w:rsidRDefault="00CA52A5" w:rsidP="00CA52A5">
      <w:pPr>
        <w:rPr>
          <w:rFonts w:ascii="Arial" w:hAnsi="Arial" w:cs="Arial"/>
          <w:b/>
          <w:sz w:val="24"/>
        </w:rPr>
      </w:pPr>
      <w:r>
        <w:rPr>
          <w:rFonts w:ascii="Arial" w:hAnsi="Arial" w:cs="Arial"/>
          <w:b/>
          <w:color w:val="0000FF"/>
          <w:sz w:val="24"/>
        </w:rPr>
        <w:t>R4-2315469</w:t>
      </w:r>
      <w:r>
        <w:rPr>
          <w:rFonts w:ascii="Arial" w:hAnsi="Arial" w:cs="Arial"/>
          <w:b/>
          <w:color w:val="0000FF"/>
          <w:sz w:val="24"/>
        </w:rPr>
        <w:tab/>
      </w:r>
      <w:r>
        <w:rPr>
          <w:rFonts w:ascii="Arial" w:hAnsi="Arial" w:cs="Arial"/>
          <w:b/>
          <w:sz w:val="24"/>
        </w:rPr>
        <w:t>Draft CR for 38.101-1 to add missing MSD due to IMD for PC3 DL CA_n13A-n77(2A) with UL CA_n77(2A)</w:t>
      </w:r>
    </w:p>
    <w:p w14:paraId="144469D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FB418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7B02A" w14:textId="4E9493E2" w:rsidR="00CA52A5" w:rsidRDefault="00CA52A5" w:rsidP="00CA52A5">
      <w:pPr>
        <w:rPr>
          <w:rFonts w:ascii="Arial" w:hAnsi="Arial" w:cs="Arial"/>
          <w:b/>
          <w:sz w:val="24"/>
        </w:rPr>
      </w:pPr>
      <w:r>
        <w:rPr>
          <w:rFonts w:ascii="Arial" w:hAnsi="Arial" w:cs="Arial"/>
          <w:b/>
          <w:color w:val="0000FF"/>
          <w:sz w:val="24"/>
        </w:rPr>
        <w:t>R4-2315950</w:t>
      </w:r>
      <w:r>
        <w:rPr>
          <w:rFonts w:ascii="Arial" w:hAnsi="Arial" w:cs="Arial"/>
          <w:b/>
          <w:color w:val="0000FF"/>
          <w:sz w:val="24"/>
        </w:rPr>
        <w:tab/>
      </w:r>
      <w:r>
        <w:rPr>
          <w:rFonts w:ascii="Arial" w:hAnsi="Arial" w:cs="Arial"/>
          <w:b/>
          <w:sz w:val="24"/>
        </w:rPr>
        <w:t>Draft CR for TS 38.101-1 to include CA_n2(2A)-n7A</w:t>
      </w:r>
    </w:p>
    <w:p w14:paraId="68F411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0034E12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86235" w14:textId="1E9C43F4" w:rsidR="00CA52A5" w:rsidRDefault="00CA52A5" w:rsidP="00CA52A5">
      <w:pPr>
        <w:rPr>
          <w:rFonts w:ascii="Arial" w:hAnsi="Arial" w:cs="Arial"/>
          <w:b/>
          <w:sz w:val="24"/>
        </w:rPr>
      </w:pPr>
      <w:r>
        <w:rPr>
          <w:rFonts w:ascii="Arial" w:hAnsi="Arial" w:cs="Arial"/>
          <w:b/>
          <w:color w:val="0000FF"/>
          <w:sz w:val="24"/>
        </w:rPr>
        <w:t>R4-2316112</w:t>
      </w:r>
      <w:r>
        <w:rPr>
          <w:rFonts w:ascii="Arial" w:hAnsi="Arial" w:cs="Arial"/>
          <w:b/>
          <w:color w:val="0000FF"/>
          <w:sz w:val="24"/>
        </w:rPr>
        <w:tab/>
      </w:r>
      <w:r>
        <w:rPr>
          <w:rFonts w:ascii="Arial" w:hAnsi="Arial" w:cs="Arial"/>
          <w:b/>
          <w:sz w:val="24"/>
        </w:rPr>
        <w:t>Draft CR 38.101-1 to add new combinations of 2CA n41 n85</w:t>
      </w:r>
    </w:p>
    <w:p w14:paraId="354A81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60A340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0C42C" w14:textId="2E080B13" w:rsidR="00CA52A5" w:rsidRDefault="00CA52A5" w:rsidP="00CA52A5">
      <w:pPr>
        <w:rPr>
          <w:rFonts w:ascii="Arial" w:hAnsi="Arial" w:cs="Arial"/>
          <w:b/>
          <w:sz w:val="24"/>
        </w:rPr>
      </w:pPr>
      <w:r>
        <w:rPr>
          <w:rFonts w:ascii="Arial" w:hAnsi="Arial" w:cs="Arial"/>
          <w:b/>
          <w:color w:val="0000FF"/>
          <w:sz w:val="24"/>
        </w:rPr>
        <w:t>R4-2316113</w:t>
      </w:r>
      <w:r>
        <w:rPr>
          <w:rFonts w:ascii="Arial" w:hAnsi="Arial" w:cs="Arial"/>
          <w:b/>
          <w:color w:val="0000FF"/>
          <w:sz w:val="24"/>
        </w:rPr>
        <w:tab/>
      </w:r>
      <w:r>
        <w:rPr>
          <w:rFonts w:ascii="Arial" w:hAnsi="Arial" w:cs="Arial"/>
          <w:b/>
          <w:sz w:val="24"/>
        </w:rPr>
        <w:t>TP to TR 38.718-02-01 Addition to CA_n25-n41 of ULCA n25A-n41C</w:t>
      </w:r>
    </w:p>
    <w:p w14:paraId="1836BFC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lastRenderedPageBreak/>
        <w:br/>
      </w:r>
      <w:r>
        <w:rPr>
          <w:i/>
        </w:rPr>
        <w:tab/>
      </w:r>
      <w:r>
        <w:rPr>
          <w:i/>
        </w:rPr>
        <w:tab/>
      </w:r>
      <w:r>
        <w:rPr>
          <w:i/>
        </w:rPr>
        <w:tab/>
      </w:r>
      <w:r>
        <w:rPr>
          <w:i/>
        </w:rPr>
        <w:tab/>
      </w:r>
      <w:r>
        <w:rPr>
          <w:i/>
        </w:rPr>
        <w:tab/>
        <w:t>Source: Nokia, T-Mobile US</w:t>
      </w:r>
    </w:p>
    <w:p w14:paraId="56CAB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2004F" w14:textId="231F7108" w:rsidR="00CA52A5" w:rsidRDefault="00CA52A5" w:rsidP="00CA52A5">
      <w:pPr>
        <w:rPr>
          <w:rFonts w:ascii="Arial" w:hAnsi="Arial" w:cs="Arial"/>
          <w:b/>
          <w:sz w:val="24"/>
        </w:rPr>
      </w:pPr>
      <w:r>
        <w:rPr>
          <w:rFonts w:ascii="Arial" w:hAnsi="Arial" w:cs="Arial"/>
          <w:b/>
          <w:color w:val="0000FF"/>
          <w:sz w:val="24"/>
        </w:rPr>
        <w:t>R4-2316114</w:t>
      </w:r>
      <w:r>
        <w:rPr>
          <w:rFonts w:ascii="Arial" w:hAnsi="Arial" w:cs="Arial"/>
          <w:b/>
          <w:color w:val="0000FF"/>
          <w:sz w:val="24"/>
        </w:rPr>
        <w:tab/>
      </w:r>
      <w:r>
        <w:rPr>
          <w:rFonts w:ascii="Arial" w:hAnsi="Arial" w:cs="Arial"/>
          <w:b/>
          <w:sz w:val="24"/>
        </w:rPr>
        <w:t>TP to TR 38.718-02-01 Addition to CA_n41-n66 of ULCA n41C-n66A</w:t>
      </w:r>
    </w:p>
    <w:p w14:paraId="37B2CC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6EF9F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AFA1B" w14:textId="364FBC64" w:rsidR="00CA52A5" w:rsidRDefault="00CA52A5" w:rsidP="00CA52A5">
      <w:pPr>
        <w:rPr>
          <w:rFonts w:ascii="Arial" w:hAnsi="Arial" w:cs="Arial"/>
          <w:b/>
          <w:sz w:val="24"/>
        </w:rPr>
      </w:pPr>
      <w:r>
        <w:rPr>
          <w:rFonts w:ascii="Arial" w:hAnsi="Arial" w:cs="Arial"/>
          <w:b/>
          <w:color w:val="0000FF"/>
          <w:sz w:val="24"/>
        </w:rPr>
        <w:t>R4-2316115</w:t>
      </w:r>
      <w:r>
        <w:rPr>
          <w:rFonts w:ascii="Arial" w:hAnsi="Arial" w:cs="Arial"/>
          <w:b/>
          <w:color w:val="0000FF"/>
          <w:sz w:val="24"/>
        </w:rPr>
        <w:tab/>
      </w:r>
      <w:r>
        <w:rPr>
          <w:rFonts w:ascii="Arial" w:hAnsi="Arial" w:cs="Arial"/>
          <w:b/>
          <w:sz w:val="24"/>
        </w:rPr>
        <w:t>TP to TR 38.718-02-01 Addition to CA_n41-n71 of ULCA n41C-n71A</w:t>
      </w:r>
    </w:p>
    <w:p w14:paraId="6E9FF73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02CF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8E8679" w14:textId="26077D29" w:rsidR="00CA52A5" w:rsidRDefault="00CA52A5" w:rsidP="00CA52A5">
      <w:pPr>
        <w:rPr>
          <w:rFonts w:ascii="Arial" w:hAnsi="Arial" w:cs="Arial"/>
          <w:b/>
          <w:sz w:val="24"/>
        </w:rPr>
      </w:pPr>
      <w:r>
        <w:rPr>
          <w:rFonts w:ascii="Arial" w:hAnsi="Arial" w:cs="Arial"/>
          <w:b/>
          <w:color w:val="0000FF"/>
          <w:sz w:val="24"/>
        </w:rPr>
        <w:t>R4-2316116</w:t>
      </w:r>
      <w:r>
        <w:rPr>
          <w:rFonts w:ascii="Arial" w:hAnsi="Arial" w:cs="Arial"/>
          <w:b/>
          <w:color w:val="0000FF"/>
          <w:sz w:val="24"/>
        </w:rPr>
        <w:tab/>
      </w:r>
      <w:r>
        <w:rPr>
          <w:rFonts w:ascii="Arial" w:hAnsi="Arial" w:cs="Arial"/>
          <w:b/>
          <w:sz w:val="24"/>
        </w:rPr>
        <w:t>TP to TR 38.718-02-01 Addition to CA_n41-n77 of ULCA n41C-n77A</w:t>
      </w:r>
    </w:p>
    <w:p w14:paraId="7F52E87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v0.7.0</w:t>
      </w:r>
      <w:r>
        <w:rPr>
          <w:i/>
        </w:rPr>
        <w:tab/>
        <w:t xml:space="preserve">  CR-  rev  Cat:  (Rel-18)</w:t>
      </w:r>
      <w:r>
        <w:rPr>
          <w:i/>
        </w:rPr>
        <w:br/>
      </w:r>
      <w:r>
        <w:rPr>
          <w:i/>
        </w:rPr>
        <w:br/>
      </w:r>
      <w:r>
        <w:rPr>
          <w:i/>
        </w:rPr>
        <w:tab/>
      </w:r>
      <w:r>
        <w:rPr>
          <w:i/>
        </w:rPr>
        <w:tab/>
      </w:r>
      <w:r>
        <w:rPr>
          <w:i/>
        </w:rPr>
        <w:tab/>
      </w:r>
      <w:r>
        <w:rPr>
          <w:i/>
        </w:rPr>
        <w:tab/>
      </w:r>
      <w:r>
        <w:rPr>
          <w:i/>
        </w:rPr>
        <w:tab/>
        <w:t>Source: Nokia, T-Mobile US</w:t>
      </w:r>
    </w:p>
    <w:p w14:paraId="7910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B62A5" w14:textId="6411EA92" w:rsidR="00CA52A5" w:rsidRDefault="00CA52A5" w:rsidP="00CA52A5">
      <w:pPr>
        <w:rPr>
          <w:rFonts w:ascii="Arial" w:hAnsi="Arial" w:cs="Arial"/>
          <w:b/>
          <w:sz w:val="24"/>
        </w:rPr>
      </w:pPr>
      <w:r>
        <w:rPr>
          <w:rFonts w:ascii="Arial" w:hAnsi="Arial" w:cs="Arial"/>
          <w:b/>
          <w:color w:val="0000FF"/>
          <w:sz w:val="24"/>
        </w:rPr>
        <w:t>R4-2316191</w:t>
      </w:r>
      <w:r>
        <w:rPr>
          <w:rFonts w:ascii="Arial" w:hAnsi="Arial" w:cs="Arial"/>
          <w:b/>
          <w:color w:val="0000FF"/>
          <w:sz w:val="24"/>
        </w:rPr>
        <w:tab/>
      </w:r>
      <w:r>
        <w:rPr>
          <w:rFonts w:ascii="Arial" w:hAnsi="Arial" w:cs="Arial"/>
          <w:b/>
          <w:sz w:val="24"/>
        </w:rPr>
        <w:t>Draft CR for 38.101-1 to add CA_n34A-n40A_BCS4 and 5 CA_n39A-n79A_BCS4 and 5</w:t>
      </w:r>
    </w:p>
    <w:p w14:paraId="108ABEE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CMCC</w:t>
      </w:r>
    </w:p>
    <w:p w14:paraId="22C314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9B566" w14:textId="4B8B2E5F" w:rsidR="00CA52A5" w:rsidRDefault="00CA52A5" w:rsidP="00CA52A5">
      <w:pPr>
        <w:rPr>
          <w:rFonts w:ascii="Arial" w:hAnsi="Arial" w:cs="Arial"/>
          <w:b/>
          <w:sz w:val="24"/>
        </w:rPr>
      </w:pPr>
      <w:r>
        <w:rPr>
          <w:rFonts w:ascii="Arial" w:hAnsi="Arial" w:cs="Arial"/>
          <w:b/>
          <w:color w:val="0000FF"/>
          <w:sz w:val="24"/>
        </w:rPr>
        <w:t>R4-2316341</w:t>
      </w:r>
      <w:r>
        <w:rPr>
          <w:rFonts w:ascii="Arial" w:hAnsi="Arial" w:cs="Arial"/>
          <w:b/>
          <w:color w:val="0000FF"/>
          <w:sz w:val="24"/>
        </w:rPr>
        <w:tab/>
      </w:r>
      <w:r>
        <w:rPr>
          <w:rFonts w:ascii="Arial" w:hAnsi="Arial" w:cs="Arial"/>
          <w:b/>
          <w:sz w:val="24"/>
        </w:rPr>
        <w:t>Draft CR to TS38.101-1[R18]_add BCS4 and 5 for CA_n8A-n39A and CA_n28A-n40A</w:t>
      </w:r>
    </w:p>
    <w:p w14:paraId="5FB0D7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8315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7AB2F5" w14:textId="611E2A5A" w:rsidR="00CA52A5" w:rsidRDefault="00CA52A5" w:rsidP="00CA52A5">
      <w:pPr>
        <w:rPr>
          <w:rFonts w:ascii="Arial" w:hAnsi="Arial" w:cs="Arial"/>
          <w:b/>
          <w:sz w:val="24"/>
        </w:rPr>
      </w:pPr>
      <w:r>
        <w:rPr>
          <w:rFonts w:ascii="Arial" w:hAnsi="Arial" w:cs="Arial"/>
          <w:b/>
          <w:color w:val="0000FF"/>
          <w:sz w:val="24"/>
        </w:rPr>
        <w:t>R4-2316415</w:t>
      </w:r>
      <w:r>
        <w:rPr>
          <w:rFonts w:ascii="Arial" w:hAnsi="Arial" w:cs="Arial"/>
          <w:b/>
          <w:color w:val="0000FF"/>
          <w:sz w:val="24"/>
        </w:rPr>
        <w:tab/>
      </w:r>
      <w:r>
        <w:rPr>
          <w:rFonts w:ascii="Arial" w:hAnsi="Arial" w:cs="Arial"/>
          <w:b/>
          <w:sz w:val="24"/>
        </w:rPr>
        <w:t>TP for 38.718-02-01 adding CA_n78-n104</w:t>
      </w:r>
    </w:p>
    <w:p w14:paraId="64D8EED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44F142C4" w14:textId="77777777" w:rsidR="00CA52A5" w:rsidRDefault="00CA52A5" w:rsidP="00CA52A5">
      <w:pPr>
        <w:rPr>
          <w:rFonts w:ascii="Arial" w:hAnsi="Arial" w:cs="Arial"/>
          <w:b/>
        </w:rPr>
      </w:pPr>
      <w:r>
        <w:rPr>
          <w:rFonts w:ascii="Arial" w:hAnsi="Arial" w:cs="Arial"/>
          <w:b/>
        </w:rPr>
        <w:t xml:space="preserve">Abstract: </w:t>
      </w:r>
    </w:p>
    <w:p w14:paraId="3D12E6DF" w14:textId="77777777" w:rsidR="00CA52A5" w:rsidRDefault="00CA52A5" w:rsidP="00CA52A5">
      <w:r>
        <w:t>TP for 38.718-02-01 adding CA_n78-n104</w:t>
      </w:r>
    </w:p>
    <w:p w14:paraId="2756BF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6E98E" w14:textId="0578D175" w:rsidR="00CA52A5" w:rsidRDefault="00CA52A5" w:rsidP="00CA52A5">
      <w:pPr>
        <w:rPr>
          <w:rFonts w:ascii="Arial" w:hAnsi="Arial" w:cs="Arial"/>
          <w:b/>
          <w:sz w:val="24"/>
        </w:rPr>
      </w:pPr>
      <w:r>
        <w:rPr>
          <w:rFonts w:ascii="Arial" w:hAnsi="Arial" w:cs="Arial"/>
          <w:b/>
          <w:color w:val="0000FF"/>
          <w:sz w:val="24"/>
        </w:rPr>
        <w:lastRenderedPageBreak/>
        <w:t>R4-2316423</w:t>
      </w:r>
      <w:r>
        <w:rPr>
          <w:rFonts w:ascii="Arial" w:hAnsi="Arial" w:cs="Arial"/>
          <w:b/>
          <w:color w:val="0000FF"/>
          <w:sz w:val="24"/>
        </w:rPr>
        <w:tab/>
      </w:r>
      <w:r>
        <w:rPr>
          <w:rFonts w:ascii="Arial" w:hAnsi="Arial" w:cs="Arial"/>
          <w:b/>
          <w:sz w:val="24"/>
        </w:rPr>
        <w:t>TP for 38.718-02-01 adding CA_n7-n20 and DC_n7-n20</w:t>
      </w:r>
    </w:p>
    <w:p w14:paraId="5FE3FFC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14DD9758" w14:textId="77777777" w:rsidR="00CA52A5" w:rsidRDefault="00CA52A5" w:rsidP="00CA52A5">
      <w:pPr>
        <w:rPr>
          <w:rFonts w:ascii="Arial" w:hAnsi="Arial" w:cs="Arial"/>
          <w:b/>
        </w:rPr>
      </w:pPr>
      <w:r>
        <w:rPr>
          <w:rFonts w:ascii="Arial" w:hAnsi="Arial" w:cs="Arial"/>
          <w:b/>
        </w:rPr>
        <w:t xml:space="preserve">Abstract: </w:t>
      </w:r>
    </w:p>
    <w:p w14:paraId="717F6C9F" w14:textId="77777777" w:rsidR="00CA52A5" w:rsidRDefault="00CA52A5" w:rsidP="00CA52A5">
      <w:r>
        <w:t>TP for 38.718-02-01 adding CA_n7-n20 and DC_n7-n20</w:t>
      </w:r>
    </w:p>
    <w:p w14:paraId="217FA8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87013" w14:textId="13CD0961" w:rsidR="00CA52A5" w:rsidRDefault="00CA52A5" w:rsidP="00CA52A5">
      <w:pPr>
        <w:rPr>
          <w:rFonts w:ascii="Arial" w:hAnsi="Arial" w:cs="Arial"/>
          <w:b/>
          <w:sz w:val="24"/>
        </w:rPr>
      </w:pPr>
      <w:r>
        <w:rPr>
          <w:rFonts w:ascii="Arial" w:hAnsi="Arial" w:cs="Arial"/>
          <w:b/>
          <w:color w:val="0000FF"/>
          <w:sz w:val="24"/>
        </w:rPr>
        <w:t>R4-2316424</w:t>
      </w:r>
      <w:r>
        <w:rPr>
          <w:rFonts w:ascii="Arial" w:hAnsi="Arial" w:cs="Arial"/>
          <w:b/>
          <w:color w:val="0000FF"/>
          <w:sz w:val="24"/>
        </w:rPr>
        <w:tab/>
      </w:r>
      <w:r>
        <w:rPr>
          <w:rFonts w:ascii="Arial" w:hAnsi="Arial" w:cs="Arial"/>
          <w:b/>
          <w:sz w:val="24"/>
        </w:rPr>
        <w:t>TP for 38.718-02-01 adding CA_n20A-n78(2A) and DC_n20A-n78(2A)</w:t>
      </w:r>
    </w:p>
    <w:p w14:paraId="75D510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702129C4" w14:textId="77777777" w:rsidR="00CA52A5" w:rsidRDefault="00CA52A5" w:rsidP="00CA52A5">
      <w:pPr>
        <w:rPr>
          <w:rFonts w:ascii="Arial" w:hAnsi="Arial" w:cs="Arial"/>
          <w:b/>
        </w:rPr>
      </w:pPr>
      <w:r>
        <w:rPr>
          <w:rFonts w:ascii="Arial" w:hAnsi="Arial" w:cs="Arial"/>
          <w:b/>
        </w:rPr>
        <w:t xml:space="preserve">Abstract: </w:t>
      </w:r>
    </w:p>
    <w:p w14:paraId="5D7957AA" w14:textId="77777777" w:rsidR="00CA52A5" w:rsidRDefault="00CA52A5" w:rsidP="00CA52A5">
      <w:r>
        <w:t>TP for 38.718-02-01 adding CA_n20A-n78(2A) and DC_n20A-n78(2A)</w:t>
      </w:r>
    </w:p>
    <w:p w14:paraId="5C17DA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AE223" w14:textId="6A42198C" w:rsidR="00CA52A5" w:rsidRDefault="00CA52A5" w:rsidP="00CA52A5">
      <w:pPr>
        <w:rPr>
          <w:rFonts w:ascii="Arial" w:hAnsi="Arial" w:cs="Arial"/>
          <w:b/>
          <w:sz w:val="24"/>
        </w:rPr>
      </w:pPr>
      <w:r>
        <w:rPr>
          <w:rFonts w:ascii="Arial" w:hAnsi="Arial" w:cs="Arial"/>
          <w:b/>
          <w:color w:val="0000FF"/>
          <w:sz w:val="24"/>
        </w:rPr>
        <w:t>R4-2316425</w:t>
      </w:r>
      <w:r>
        <w:rPr>
          <w:rFonts w:ascii="Arial" w:hAnsi="Arial" w:cs="Arial"/>
          <w:b/>
          <w:color w:val="0000FF"/>
          <w:sz w:val="24"/>
        </w:rPr>
        <w:tab/>
      </w:r>
      <w:r>
        <w:rPr>
          <w:rFonts w:ascii="Arial" w:hAnsi="Arial" w:cs="Arial"/>
          <w:b/>
          <w:sz w:val="24"/>
        </w:rPr>
        <w:t>draft CR 38.101-1 for adding 2 bands NR CA BCS's and for adding 2 bands NR DC</w:t>
      </w:r>
    </w:p>
    <w:p w14:paraId="6A06E6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69377055" w14:textId="77777777" w:rsidR="00CA52A5" w:rsidRDefault="00CA52A5" w:rsidP="00CA52A5">
      <w:pPr>
        <w:rPr>
          <w:rFonts w:ascii="Arial" w:hAnsi="Arial" w:cs="Arial"/>
          <w:b/>
        </w:rPr>
      </w:pPr>
      <w:r>
        <w:rPr>
          <w:rFonts w:ascii="Arial" w:hAnsi="Arial" w:cs="Arial"/>
          <w:b/>
        </w:rPr>
        <w:t xml:space="preserve">Abstract: </w:t>
      </w:r>
    </w:p>
    <w:p w14:paraId="5D52EB75" w14:textId="77777777" w:rsidR="00CA52A5" w:rsidRDefault="00CA52A5" w:rsidP="00CA52A5">
      <w:r>
        <w:t>This draft CR need to be submitted with the new 18.3.0 spec at next meeting. It is submitted mostly for information at this meeting since some TP's for 3 bands combos depends on this new BCS's as fallback.</w:t>
      </w:r>
    </w:p>
    <w:p w14:paraId="78F71E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B381C" w14:textId="166E953D" w:rsidR="00CA52A5" w:rsidRDefault="00CA52A5" w:rsidP="00CA52A5">
      <w:pPr>
        <w:rPr>
          <w:rFonts w:ascii="Arial" w:hAnsi="Arial" w:cs="Arial"/>
          <w:b/>
          <w:sz w:val="24"/>
        </w:rPr>
      </w:pPr>
      <w:r>
        <w:rPr>
          <w:rFonts w:ascii="Arial" w:hAnsi="Arial" w:cs="Arial"/>
          <w:b/>
          <w:color w:val="0000FF"/>
          <w:sz w:val="24"/>
        </w:rPr>
        <w:t>R4-2316432</w:t>
      </w:r>
      <w:r>
        <w:rPr>
          <w:rFonts w:ascii="Arial" w:hAnsi="Arial" w:cs="Arial"/>
          <w:b/>
          <w:color w:val="0000FF"/>
          <w:sz w:val="24"/>
        </w:rPr>
        <w:tab/>
      </w:r>
      <w:r>
        <w:rPr>
          <w:rFonts w:ascii="Arial" w:hAnsi="Arial" w:cs="Arial"/>
          <w:b/>
          <w:sz w:val="24"/>
        </w:rPr>
        <w:t>TP for 38.718-02-01 adding new BCS and dual UL to CA_n5-n28</w:t>
      </w:r>
    </w:p>
    <w:p w14:paraId="69130A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v0.5.0</w:t>
      </w:r>
      <w:r>
        <w:rPr>
          <w:i/>
        </w:rPr>
        <w:tab/>
        <w:t xml:space="preserve">  CR-  rev  Cat:  (Rel-18)</w:t>
      </w:r>
      <w:r>
        <w:rPr>
          <w:i/>
        </w:rPr>
        <w:br/>
      </w:r>
      <w:r>
        <w:rPr>
          <w:i/>
        </w:rPr>
        <w:br/>
      </w:r>
      <w:r>
        <w:rPr>
          <w:i/>
        </w:rPr>
        <w:tab/>
      </w:r>
      <w:r>
        <w:rPr>
          <w:i/>
        </w:rPr>
        <w:tab/>
      </w:r>
      <w:r>
        <w:rPr>
          <w:i/>
        </w:rPr>
        <w:tab/>
      </w:r>
      <w:r>
        <w:rPr>
          <w:i/>
        </w:rPr>
        <w:tab/>
      </w:r>
      <w:r>
        <w:rPr>
          <w:i/>
        </w:rPr>
        <w:tab/>
        <w:t>Source: Ericsson</w:t>
      </w:r>
    </w:p>
    <w:p w14:paraId="782526C1" w14:textId="77777777" w:rsidR="00CA52A5" w:rsidRDefault="00CA52A5" w:rsidP="00CA52A5">
      <w:pPr>
        <w:rPr>
          <w:rFonts w:ascii="Arial" w:hAnsi="Arial" w:cs="Arial"/>
          <w:b/>
        </w:rPr>
      </w:pPr>
      <w:r>
        <w:rPr>
          <w:rFonts w:ascii="Arial" w:hAnsi="Arial" w:cs="Arial"/>
          <w:b/>
        </w:rPr>
        <w:t xml:space="preserve">Abstract: </w:t>
      </w:r>
    </w:p>
    <w:p w14:paraId="4F803C91" w14:textId="77777777" w:rsidR="00CA52A5" w:rsidRDefault="00CA52A5" w:rsidP="00CA52A5">
      <w:r>
        <w:t>TP for 38.718-02-01 adding new BCS and dual UL to CA_n5-n28</w:t>
      </w:r>
    </w:p>
    <w:p w14:paraId="3BD99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5C7F2" w14:textId="42599C02" w:rsidR="00CA52A5" w:rsidRDefault="00CA52A5" w:rsidP="00CA52A5">
      <w:pPr>
        <w:rPr>
          <w:rFonts w:ascii="Arial" w:hAnsi="Arial" w:cs="Arial"/>
          <w:b/>
          <w:sz w:val="24"/>
        </w:rPr>
      </w:pPr>
      <w:r>
        <w:rPr>
          <w:rFonts w:ascii="Arial" w:hAnsi="Arial" w:cs="Arial"/>
          <w:b/>
          <w:color w:val="0000FF"/>
          <w:sz w:val="24"/>
        </w:rPr>
        <w:t>R4-2316480</w:t>
      </w:r>
      <w:r>
        <w:rPr>
          <w:rFonts w:ascii="Arial" w:hAnsi="Arial" w:cs="Arial"/>
          <w:b/>
          <w:color w:val="0000FF"/>
          <w:sz w:val="24"/>
        </w:rPr>
        <w:tab/>
      </w:r>
      <w:r>
        <w:rPr>
          <w:rFonts w:ascii="Arial" w:hAnsi="Arial" w:cs="Arial"/>
          <w:b/>
          <w:sz w:val="24"/>
        </w:rPr>
        <w:t>Draft CR Addition of UL Intra-band CA to NR CA band combinations</w:t>
      </w:r>
    </w:p>
    <w:p w14:paraId="1115C74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208D7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A4539" w14:textId="112E0A34" w:rsidR="00CA52A5" w:rsidRDefault="00CA52A5" w:rsidP="00CA52A5">
      <w:pPr>
        <w:rPr>
          <w:rFonts w:ascii="Arial" w:hAnsi="Arial" w:cs="Arial"/>
          <w:b/>
          <w:sz w:val="24"/>
        </w:rPr>
      </w:pPr>
      <w:r>
        <w:rPr>
          <w:rFonts w:ascii="Arial" w:hAnsi="Arial" w:cs="Arial"/>
          <w:b/>
          <w:color w:val="0000FF"/>
          <w:sz w:val="24"/>
        </w:rPr>
        <w:t>R4-2316481</w:t>
      </w:r>
      <w:r>
        <w:rPr>
          <w:rFonts w:ascii="Arial" w:hAnsi="Arial" w:cs="Arial"/>
          <w:b/>
          <w:color w:val="0000FF"/>
          <w:sz w:val="24"/>
        </w:rPr>
        <w:tab/>
      </w:r>
      <w:r>
        <w:rPr>
          <w:rFonts w:ascii="Arial" w:hAnsi="Arial" w:cs="Arial"/>
          <w:b/>
          <w:sz w:val="24"/>
        </w:rPr>
        <w:t>TP to TR 38.718-02-01 Addtion of UL_n1A-n46C to CADC configurations</w:t>
      </w:r>
    </w:p>
    <w:p w14:paraId="5F190E53"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49395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AAF3F" w14:textId="31B648C5" w:rsidR="00CA52A5" w:rsidRDefault="00CA52A5" w:rsidP="00CA52A5">
      <w:pPr>
        <w:rPr>
          <w:rFonts w:ascii="Arial" w:hAnsi="Arial" w:cs="Arial"/>
          <w:b/>
          <w:sz w:val="24"/>
        </w:rPr>
      </w:pPr>
      <w:r>
        <w:rPr>
          <w:rFonts w:ascii="Arial" w:hAnsi="Arial" w:cs="Arial"/>
          <w:b/>
          <w:color w:val="0000FF"/>
          <w:sz w:val="24"/>
        </w:rPr>
        <w:t>R4-2316482</w:t>
      </w:r>
      <w:r>
        <w:rPr>
          <w:rFonts w:ascii="Arial" w:hAnsi="Arial" w:cs="Arial"/>
          <w:b/>
          <w:color w:val="0000FF"/>
          <w:sz w:val="24"/>
        </w:rPr>
        <w:tab/>
      </w:r>
      <w:r>
        <w:rPr>
          <w:rFonts w:ascii="Arial" w:hAnsi="Arial" w:cs="Arial"/>
          <w:b/>
          <w:sz w:val="24"/>
        </w:rPr>
        <w:t>TP to TR 38.718-02-01 Addtion of UL_n7A-n46C to CADC configurations</w:t>
      </w:r>
    </w:p>
    <w:p w14:paraId="62A3FC2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323575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69076" w14:textId="45DA8C72" w:rsidR="00CA52A5" w:rsidRDefault="00CA52A5" w:rsidP="00CA52A5">
      <w:pPr>
        <w:rPr>
          <w:rFonts w:ascii="Arial" w:hAnsi="Arial" w:cs="Arial"/>
          <w:b/>
          <w:sz w:val="24"/>
        </w:rPr>
      </w:pPr>
      <w:r>
        <w:rPr>
          <w:rFonts w:ascii="Arial" w:hAnsi="Arial" w:cs="Arial"/>
          <w:b/>
          <w:color w:val="0000FF"/>
          <w:sz w:val="24"/>
        </w:rPr>
        <w:t>R4-2316483</w:t>
      </w:r>
      <w:r>
        <w:rPr>
          <w:rFonts w:ascii="Arial" w:hAnsi="Arial" w:cs="Arial"/>
          <w:b/>
          <w:color w:val="0000FF"/>
          <w:sz w:val="24"/>
        </w:rPr>
        <w:tab/>
      </w:r>
      <w:r>
        <w:rPr>
          <w:rFonts w:ascii="Arial" w:hAnsi="Arial" w:cs="Arial"/>
          <w:b/>
          <w:sz w:val="24"/>
        </w:rPr>
        <w:t>TP to TR 38.718-02-01 Addtion of UL_n28A-n46C to CADC configurations</w:t>
      </w:r>
    </w:p>
    <w:p w14:paraId="06EA15B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19A4B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5C36D" w14:textId="1E3FCC0E" w:rsidR="00CA52A5" w:rsidRDefault="00CA52A5" w:rsidP="00CA52A5">
      <w:pPr>
        <w:rPr>
          <w:rFonts w:ascii="Arial" w:hAnsi="Arial" w:cs="Arial"/>
          <w:b/>
          <w:sz w:val="24"/>
        </w:rPr>
      </w:pPr>
      <w:r>
        <w:rPr>
          <w:rFonts w:ascii="Arial" w:hAnsi="Arial" w:cs="Arial"/>
          <w:b/>
          <w:color w:val="0000FF"/>
          <w:sz w:val="24"/>
        </w:rPr>
        <w:t>R4-2316484</w:t>
      </w:r>
      <w:r>
        <w:rPr>
          <w:rFonts w:ascii="Arial" w:hAnsi="Arial" w:cs="Arial"/>
          <w:b/>
          <w:color w:val="0000FF"/>
          <w:sz w:val="24"/>
        </w:rPr>
        <w:tab/>
      </w:r>
      <w:r>
        <w:rPr>
          <w:rFonts w:ascii="Arial" w:hAnsi="Arial" w:cs="Arial"/>
          <w:b/>
          <w:sz w:val="24"/>
        </w:rPr>
        <w:t>TP to TR 38.718-02-01 Addtion of UL_n46C-n77A to CADC configurations</w:t>
      </w:r>
    </w:p>
    <w:p w14:paraId="14D1367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711C95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9486D" w14:textId="2EB49D3B" w:rsidR="00CA52A5" w:rsidRDefault="00CA52A5" w:rsidP="00CA52A5">
      <w:pPr>
        <w:rPr>
          <w:rFonts w:ascii="Arial" w:hAnsi="Arial" w:cs="Arial"/>
          <w:b/>
          <w:sz w:val="24"/>
        </w:rPr>
      </w:pPr>
      <w:r>
        <w:rPr>
          <w:rFonts w:ascii="Arial" w:hAnsi="Arial" w:cs="Arial"/>
          <w:b/>
          <w:color w:val="0000FF"/>
          <w:sz w:val="24"/>
        </w:rPr>
        <w:t>R4-2316485</w:t>
      </w:r>
      <w:r>
        <w:rPr>
          <w:rFonts w:ascii="Arial" w:hAnsi="Arial" w:cs="Arial"/>
          <w:b/>
          <w:color w:val="0000FF"/>
          <w:sz w:val="24"/>
        </w:rPr>
        <w:tab/>
      </w:r>
      <w:r>
        <w:rPr>
          <w:rFonts w:ascii="Arial" w:hAnsi="Arial" w:cs="Arial"/>
          <w:b/>
          <w:sz w:val="24"/>
        </w:rPr>
        <w:t>TP to TR 38.718-02-01 Addtion of UL_n46C-n78A to CADC configurations</w:t>
      </w:r>
    </w:p>
    <w:p w14:paraId="2C2A46B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 BT plc</w:t>
      </w:r>
    </w:p>
    <w:p w14:paraId="02C347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3F773A" w14:textId="77777777" w:rsidR="00CA52A5" w:rsidRDefault="00CA52A5" w:rsidP="00CA52A5">
      <w:pPr>
        <w:pStyle w:val="Heading4"/>
      </w:pPr>
      <w:bookmarkStart w:id="68" w:name="_Toc146795737"/>
      <w:r>
        <w:t>4.10.3</w:t>
      </w:r>
      <w:r>
        <w:tab/>
        <w:t>UE RF requirements with FR2 band</w:t>
      </w:r>
      <w:bookmarkEnd w:id="68"/>
    </w:p>
    <w:p w14:paraId="51139FCF" w14:textId="45A44642" w:rsidR="00CA52A5" w:rsidRDefault="00CA52A5" w:rsidP="00CA52A5">
      <w:pPr>
        <w:rPr>
          <w:rFonts w:ascii="Arial" w:hAnsi="Arial" w:cs="Arial"/>
          <w:b/>
          <w:sz w:val="24"/>
        </w:rPr>
      </w:pPr>
      <w:r>
        <w:rPr>
          <w:rFonts w:ascii="Arial" w:hAnsi="Arial" w:cs="Arial"/>
          <w:b/>
          <w:color w:val="0000FF"/>
          <w:sz w:val="24"/>
        </w:rPr>
        <w:t>R4-2315961</w:t>
      </w:r>
      <w:r>
        <w:rPr>
          <w:rFonts w:ascii="Arial" w:hAnsi="Arial" w:cs="Arial"/>
          <w:b/>
          <w:color w:val="0000FF"/>
          <w:sz w:val="24"/>
        </w:rPr>
        <w:tab/>
      </w:r>
      <w:r>
        <w:rPr>
          <w:rFonts w:ascii="Arial" w:hAnsi="Arial" w:cs="Arial"/>
          <w:b/>
          <w:sz w:val="24"/>
        </w:rPr>
        <w:t>Draft CR for 38.101-3 to add new uplink configurations for the inter-band NR-CA combinations between FR1 and FR2</w:t>
      </w:r>
    </w:p>
    <w:p w14:paraId="66E99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Verizon</w:t>
      </w:r>
    </w:p>
    <w:p w14:paraId="67CE9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B6763" w14:textId="6ABF0DD8" w:rsidR="00CA52A5" w:rsidRDefault="00CA52A5" w:rsidP="00CA52A5">
      <w:pPr>
        <w:rPr>
          <w:rFonts w:ascii="Arial" w:hAnsi="Arial" w:cs="Arial"/>
          <w:b/>
          <w:sz w:val="24"/>
        </w:rPr>
      </w:pPr>
      <w:r>
        <w:rPr>
          <w:rFonts w:ascii="Arial" w:hAnsi="Arial" w:cs="Arial"/>
          <w:b/>
          <w:color w:val="0000FF"/>
          <w:sz w:val="24"/>
        </w:rPr>
        <w:t>R4-2316340</w:t>
      </w:r>
      <w:r>
        <w:rPr>
          <w:rFonts w:ascii="Arial" w:hAnsi="Arial" w:cs="Arial"/>
          <w:b/>
          <w:color w:val="0000FF"/>
          <w:sz w:val="24"/>
        </w:rPr>
        <w:tab/>
      </w:r>
      <w:r>
        <w:rPr>
          <w:rFonts w:ascii="Arial" w:hAnsi="Arial" w:cs="Arial"/>
          <w:b/>
          <w:sz w:val="24"/>
        </w:rPr>
        <w:t>Draft CR to TS38.101-3: CA_n40A-n258 and DC_n40A-n258</w:t>
      </w:r>
    </w:p>
    <w:p w14:paraId="1BBB80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184D95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7306E" w14:textId="77777777" w:rsidR="00CA52A5" w:rsidRDefault="00CA52A5" w:rsidP="00CA52A5">
      <w:pPr>
        <w:pStyle w:val="Heading3"/>
      </w:pPr>
      <w:bookmarkStart w:id="69" w:name="_Toc146795738"/>
      <w:r>
        <w:t>4.11</w:t>
      </w:r>
      <w:r>
        <w:tab/>
        <w:t>Rel-18 NR Inter-band Carrier Aggregation/Dual Connectivity for 3 bands DL with x bands UL (x=1,2)</w:t>
      </w:r>
      <w:bookmarkEnd w:id="69"/>
    </w:p>
    <w:p w14:paraId="503F4BC6" w14:textId="77777777" w:rsidR="00CA52A5" w:rsidRDefault="00CA52A5" w:rsidP="00CA52A5">
      <w:pPr>
        <w:pStyle w:val="Heading4"/>
      </w:pPr>
      <w:bookmarkStart w:id="70" w:name="_Toc146795739"/>
      <w:r>
        <w:t>4.11.1</w:t>
      </w:r>
      <w:r>
        <w:tab/>
        <w:t>Rapporteur input (TR)</w:t>
      </w:r>
      <w:bookmarkEnd w:id="70"/>
    </w:p>
    <w:p w14:paraId="4286DD51" w14:textId="3C1D4FC1" w:rsidR="00CA52A5" w:rsidRDefault="00CA52A5" w:rsidP="00CA52A5">
      <w:pPr>
        <w:rPr>
          <w:rFonts w:ascii="Arial" w:hAnsi="Arial" w:cs="Arial"/>
          <w:b/>
          <w:sz w:val="24"/>
        </w:rPr>
      </w:pPr>
      <w:r>
        <w:rPr>
          <w:rFonts w:ascii="Arial" w:hAnsi="Arial" w:cs="Arial"/>
          <w:b/>
          <w:color w:val="0000FF"/>
          <w:sz w:val="24"/>
        </w:rPr>
        <w:t>R4-2316678</w:t>
      </w:r>
      <w:r>
        <w:rPr>
          <w:rFonts w:ascii="Arial" w:hAnsi="Arial" w:cs="Arial"/>
          <w:b/>
          <w:color w:val="0000FF"/>
          <w:sz w:val="24"/>
        </w:rPr>
        <w:tab/>
      </w:r>
      <w:r>
        <w:rPr>
          <w:rFonts w:ascii="Arial" w:hAnsi="Arial" w:cs="Arial"/>
          <w:b/>
          <w:sz w:val="24"/>
        </w:rPr>
        <w:t>TR38.718-03-01 v0.8.0 on Rel-18 NR Inter-band Carrier Aggregation/Dual Connectivity for 3 bands DL with x bands UL (x=1,2)</w:t>
      </w:r>
    </w:p>
    <w:p w14:paraId="0976BA26"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E705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592A7" w14:textId="77777777" w:rsidR="00CA52A5" w:rsidRDefault="00CA52A5" w:rsidP="00CA52A5">
      <w:pPr>
        <w:pStyle w:val="Heading4"/>
      </w:pPr>
      <w:bookmarkStart w:id="71" w:name="_Toc146795740"/>
      <w:r>
        <w:t>4.11.2</w:t>
      </w:r>
      <w:r>
        <w:tab/>
        <w:t>UE RF requirements without FR2 band</w:t>
      </w:r>
      <w:bookmarkEnd w:id="71"/>
    </w:p>
    <w:p w14:paraId="73BB5CC4" w14:textId="11990C44" w:rsidR="00CA52A5" w:rsidRDefault="00CA52A5" w:rsidP="00CA52A5">
      <w:pPr>
        <w:rPr>
          <w:rFonts w:ascii="Arial" w:hAnsi="Arial" w:cs="Arial"/>
          <w:b/>
          <w:sz w:val="24"/>
        </w:rPr>
      </w:pPr>
      <w:r>
        <w:rPr>
          <w:rFonts w:ascii="Arial" w:hAnsi="Arial" w:cs="Arial"/>
          <w:b/>
          <w:color w:val="0000FF"/>
          <w:sz w:val="24"/>
        </w:rPr>
        <w:t>R4-2315306</w:t>
      </w:r>
      <w:r>
        <w:rPr>
          <w:rFonts w:ascii="Arial" w:hAnsi="Arial" w:cs="Arial"/>
          <w:b/>
          <w:color w:val="0000FF"/>
          <w:sz w:val="24"/>
        </w:rPr>
        <w:tab/>
      </w:r>
      <w:r>
        <w:rPr>
          <w:rFonts w:ascii="Arial" w:hAnsi="Arial" w:cs="Arial"/>
          <w:b/>
          <w:sz w:val="24"/>
        </w:rPr>
        <w:t>DraftCR for inter band CA DC combinations for 3BDLxUL for TS 38.101-1</w:t>
      </w:r>
    </w:p>
    <w:p w14:paraId="51A329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5F39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1A69C" w14:textId="10E405FF" w:rsidR="00CA52A5" w:rsidRDefault="00CA52A5" w:rsidP="00CA52A5">
      <w:pPr>
        <w:rPr>
          <w:rFonts w:ascii="Arial" w:hAnsi="Arial" w:cs="Arial"/>
          <w:b/>
          <w:sz w:val="24"/>
        </w:rPr>
      </w:pPr>
      <w:r>
        <w:rPr>
          <w:rFonts w:ascii="Arial" w:hAnsi="Arial" w:cs="Arial"/>
          <w:b/>
          <w:color w:val="0000FF"/>
          <w:sz w:val="24"/>
        </w:rPr>
        <w:t>R4-2315454</w:t>
      </w:r>
      <w:r>
        <w:rPr>
          <w:rFonts w:ascii="Arial" w:hAnsi="Arial" w:cs="Arial"/>
          <w:b/>
          <w:color w:val="0000FF"/>
          <w:sz w:val="24"/>
        </w:rPr>
        <w:tab/>
      </w:r>
      <w:r>
        <w:rPr>
          <w:rFonts w:ascii="Arial" w:hAnsi="Arial" w:cs="Arial"/>
          <w:b/>
          <w:sz w:val="24"/>
        </w:rPr>
        <w:t>Draft CR for TS 38.101-1 Addition of PC3 new configuration for CA_n26-n29-n71</w:t>
      </w:r>
    </w:p>
    <w:p w14:paraId="2705D7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6E1B70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AEDC0" w14:textId="46B9D09E" w:rsidR="00CA52A5" w:rsidRDefault="00CA52A5" w:rsidP="00CA52A5">
      <w:pPr>
        <w:rPr>
          <w:rFonts w:ascii="Arial" w:hAnsi="Arial" w:cs="Arial"/>
          <w:b/>
          <w:sz w:val="24"/>
        </w:rPr>
      </w:pPr>
      <w:r>
        <w:rPr>
          <w:rFonts w:ascii="Arial" w:hAnsi="Arial" w:cs="Arial"/>
          <w:b/>
          <w:color w:val="0000FF"/>
          <w:sz w:val="24"/>
        </w:rPr>
        <w:t>R4-2315457</w:t>
      </w:r>
      <w:r>
        <w:rPr>
          <w:rFonts w:ascii="Arial" w:hAnsi="Arial" w:cs="Arial"/>
          <w:b/>
          <w:color w:val="0000FF"/>
          <w:sz w:val="24"/>
        </w:rPr>
        <w:tab/>
      </w:r>
      <w:r>
        <w:rPr>
          <w:rFonts w:ascii="Arial" w:hAnsi="Arial" w:cs="Arial"/>
          <w:b/>
          <w:sz w:val="24"/>
        </w:rPr>
        <w:t>TP for TR 38.718-03-01 to include CA_n26-n29-n66</w:t>
      </w:r>
    </w:p>
    <w:p w14:paraId="65766B9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5AAAC9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28DEE" w14:textId="03CEA484" w:rsidR="00CA52A5" w:rsidRDefault="00CA52A5" w:rsidP="00CA52A5">
      <w:pPr>
        <w:rPr>
          <w:rFonts w:ascii="Arial" w:hAnsi="Arial" w:cs="Arial"/>
          <w:b/>
          <w:sz w:val="24"/>
        </w:rPr>
      </w:pPr>
      <w:r>
        <w:rPr>
          <w:rFonts w:ascii="Arial" w:hAnsi="Arial" w:cs="Arial"/>
          <w:b/>
          <w:color w:val="0000FF"/>
          <w:sz w:val="24"/>
        </w:rPr>
        <w:t>R4-2315458</w:t>
      </w:r>
      <w:r>
        <w:rPr>
          <w:rFonts w:ascii="Arial" w:hAnsi="Arial" w:cs="Arial"/>
          <w:b/>
          <w:color w:val="0000FF"/>
          <w:sz w:val="24"/>
        </w:rPr>
        <w:tab/>
      </w:r>
      <w:r>
        <w:rPr>
          <w:rFonts w:ascii="Arial" w:hAnsi="Arial" w:cs="Arial"/>
          <w:b/>
          <w:sz w:val="24"/>
        </w:rPr>
        <w:t>TP for TR 38.718-03-01 to include CA_n26-n29-n70</w:t>
      </w:r>
    </w:p>
    <w:p w14:paraId="58BD9B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2F693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A90FC" w14:textId="5B46DF91" w:rsidR="00CA52A5" w:rsidRDefault="00CA52A5" w:rsidP="00CA52A5">
      <w:pPr>
        <w:rPr>
          <w:rFonts w:ascii="Arial" w:hAnsi="Arial" w:cs="Arial"/>
          <w:b/>
          <w:sz w:val="24"/>
        </w:rPr>
      </w:pPr>
      <w:r>
        <w:rPr>
          <w:rFonts w:ascii="Arial" w:hAnsi="Arial" w:cs="Arial"/>
          <w:b/>
          <w:color w:val="0000FF"/>
          <w:sz w:val="24"/>
        </w:rPr>
        <w:t>R4-2315459</w:t>
      </w:r>
      <w:r>
        <w:rPr>
          <w:rFonts w:ascii="Arial" w:hAnsi="Arial" w:cs="Arial"/>
          <w:b/>
          <w:color w:val="0000FF"/>
          <w:sz w:val="24"/>
        </w:rPr>
        <w:tab/>
      </w:r>
      <w:r>
        <w:rPr>
          <w:rFonts w:ascii="Arial" w:hAnsi="Arial" w:cs="Arial"/>
          <w:b/>
          <w:sz w:val="24"/>
        </w:rPr>
        <w:t>TP for TR 38.718-03-01 to include CA_n26-n48-n66</w:t>
      </w:r>
    </w:p>
    <w:p w14:paraId="3C3A0374"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697F3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9CC15A" w14:textId="4475F181" w:rsidR="00CA52A5" w:rsidRDefault="00CA52A5" w:rsidP="00CA52A5">
      <w:pPr>
        <w:rPr>
          <w:rFonts w:ascii="Arial" w:hAnsi="Arial" w:cs="Arial"/>
          <w:b/>
          <w:sz w:val="24"/>
        </w:rPr>
      </w:pPr>
      <w:r>
        <w:rPr>
          <w:rFonts w:ascii="Arial" w:hAnsi="Arial" w:cs="Arial"/>
          <w:b/>
          <w:color w:val="0000FF"/>
          <w:sz w:val="24"/>
        </w:rPr>
        <w:t>R4-2315460</w:t>
      </w:r>
      <w:r>
        <w:rPr>
          <w:rFonts w:ascii="Arial" w:hAnsi="Arial" w:cs="Arial"/>
          <w:b/>
          <w:color w:val="0000FF"/>
          <w:sz w:val="24"/>
        </w:rPr>
        <w:tab/>
      </w:r>
      <w:r>
        <w:rPr>
          <w:rFonts w:ascii="Arial" w:hAnsi="Arial" w:cs="Arial"/>
          <w:b/>
          <w:sz w:val="24"/>
        </w:rPr>
        <w:t>TP for TR 38.718-03-01 to include CA_n26-n48-n70</w:t>
      </w:r>
    </w:p>
    <w:p w14:paraId="1C6C823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C18F9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90DFA" w14:textId="0930AAC7" w:rsidR="00CA52A5" w:rsidRDefault="00CA52A5" w:rsidP="00CA52A5">
      <w:pPr>
        <w:rPr>
          <w:rFonts w:ascii="Arial" w:hAnsi="Arial" w:cs="Arial"/>
          <w:b/>
          <w:sz w:val="24"/>
        </w:rPr>
      </w:pPr>
      <w:r>
        <w:rPr>
          <w:rFonts w:ascii="Arial" w:hAnsi="Arial" w:cs="Arial"/>
          <w:b/>
          <w:color w:val="0000FF"/>
          <w:sz w:val="24"/>
        </w:rPr>
        <w:t>R4-2315461</w:t>
      </w:r>
      <w:r>
        <w:rPr>
          <w:rFonts w:ascii="Arial" w:hAnsi="Arial" w:cs="Arial"/>
          <w:b/>
          <w:color w:val="0000FF"/>
          <w:sz w:val="24"/>
        </w:rPr>
        <w:tab/>
      </w:r>
      <w:r>
        <w:rPr>
          <w:rFonts w:ascii="Arial" w:hAnsi="Arial" w:cs="Arial"/>
          <w:b/>
          <w:sz w:val="24"/>
        </w:rPr>
        <w:t>TP for TR 38.718-03-01 to include CA_n26-n66-n71</w:t>
      </w:r>
    </w:p>
    <w:p w14:paraId="37149E7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2B46F0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236176" w14:textId="116398D1" w:rsidR="00957126" w:rsidRDefault="00CA52A5">
      <w:pPr>
        <w:rPr>
          <w:rFonts w:ascii="Arial" w:hAnsi="Arial" w:cs="Arial"/>
          <w:b/>
          <w:sz w:val="24"/>
        </w:rPr>
      </w:pPr>
      <w:r>
        <w:rPr>
          <w:rFonts w:ascii="Arial" w:hAnsi="Arial" w:cs="Arial"/>
          <w:b/>
          <w:color w:val="0000FF"/>
          <w:sz w:val="24"/>
        </w:rPr>
        <w:t>R4-2315462</w:t>
      </w:r>
      <w:r>
        <w:rPr>
          <w:rFonts w:ascii="Arial" w:hAnsi="Arial" w:cs="Arial"/>
          <w:b/>
          <w:color w:val="0000FF"/>
          <w:sz w:val="24"/>
        </w:rPr>
        <w:tab/>
      </w:r>
      <w:r>
        <w:rPr>
          <w:rFonts w:ascii="Arial" w:hAnsi="Arial" w:cs="Arial"/>
          <w:b/>
          <w:sz w:val="24"/>
        </w:rPr>
        <w:t>TP for TR 38.718-03-01 to include CA_n26-n66-n77</w:t>
      </w:r>
    </w:p>
    <w:p w14:paraId="66494AB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Murata, Fujitsu</w:t>
      </w:r>
    </w:p>
    <w:p w14:paraId="1C2CF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86A26" w14:textId="545DDCCF" w:rsidR="00CA52A5" w:rsidRDefault="00CA52A5" w:rsidP="00CA52A5">
      <w:pPr>
        <w:rPr>
          <w:rFonts w:ascii="Arial" w:hAnsi="Arial" w:cs="Arial"/>
          <w:b/>
          <w:sz w:val="24"/>
        </w:rPr>
      </w:pPr>
      <w:r>
        <w:rPr>
          <w:rFonts w:ascii="Arial" w:hAnsi="Arial" w:cs="Arial"/>
          <w:b/>
          <w:color w:val="0000FF"/>
          <w:sz w:val="24"/>
        </w:rPr>
        <w:t>R4-2315463</w:t>
      </w:r>
      <w:r>
        <w:rPr>
          <w:rFonts w:ascii="Arial" w:hAnsi="Arial" w:cs="Arial"/>
          <w:b/>
          <w:color w:val="0000FF"/>
          <w:sz w:val="24"/>
        </w:rPr>
        <w:tab/>
      </w:r>
      <w:r>
        <w:rPr>
          <w:rFonts w:ascii="Arial" w:hAnsi="Arial" w:cs="Arial"/>
          <w:b/>
          <w:sz w:val="24"/>
        </w:rPr>
        <w:t>TP for TR 38.718-03-01 to include CA_n26-n70-n77</w:t>
      </w:r>
    </w:p>
    <w:p w14:paraId="1FF758D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746DC0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2888C" w14:textId="262E02F8" w:rsidR="00CA52A5" w:rsidRDefault="00CA52A5" w:rsidP="00CA52A5">
      <w:pPr>
        <w:rPr>
          <w:rFonts w:ascii="Arial" w:hAnsi="Arial" w:cs="Arial"/>
          <w:b/>
          <w:sz w:val="24"/>
        </w:rPr>
      </w:pPr>
      <w:r>
        <w:rPr>
          <w:rFonts w:ascii="Arial" w:hAnsi="Arial" w:cs="Arial"/>
          <w:b/>
          <w:color w:val="0000FF"/>
          <w:sz w:val="24"/>
        </w:rPr>
        <w:t>R4-2315465</w:t>
      </w:r>
      <w:r>
        <w:rPr>
          <w:rFonts w:ascii="Arial" w:hAnsi="Arial" w:cs="Arial"/>
          <w:b/>
          <w:color w:val="0000FF"/>
          <w:sz w:val="24"/>
        </w:rPr>
        <w:tab/>
      </w:r>
      <w:r>
        <w:rPr>
          <w:rFonts w:ascii="Arial" w:hAnsi="Arial" w:cs="Arial"/>
          <w:b/>
          <w:sz w:val="24"/>
        </w:rPr>
        <w:t>Draft CR for TS 38.101-1 to add PC3 missing fallbacks</w:t>
      </w:r>
    </w:p>
    <w:p w14:paraId="11400B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51D44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56021" w14:textId="3EDDF0E3" w:rsidR="00CA52A5" w:rsidRDefault="00CA52A5" w:rsidP="00CA52A5">
      <w:pPr>
        <w:rPr>
          <w:rFonts w:ascii="Arial" w:hAnsi="Arial" w:cs="Arial"/>
          <w:b/>
          <w:sz w:val="24"/>
        </w:rPr>
      </w:pPr>
      <w:r>
        <w:rPr>
          <w:rFonts w:ascii="Arial" w:hAnsi="Arial" w:cs="Arial"/>
          <w:b/>
          <w:color w:val="0000FF"/>
          <w:sz w:val="24"/>
        </w:rPr>
        <w:t>R4-2315467</w:t>
      </w:r>
      <w:r>
        <w:rPr>
          <w:rFonts w:ascii="Arial" w:hAnsi="Arial" w:cs="Arial"/>
          <w:b/>
          <w:color w:val="0000FF"/>
          <w:sz w:val="24"/>
        </w:rPr>
        <w:tab/>
      </w:r>
      <w:r>
        <w:rPr>
          <w:rFonts w:ascii="Arial" w:hAnsi="Arial" w:cs="Arial"/>
          <w:b/>
          <w:sz w:val="24"/>
        </w:rPr>
        <w:t>TP for TR 38.718-03-01 to include CA_n5-n25-n29</w:t>
      </w:r>
    </w:p>
    <w:p w14:paraId="4B9644E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24002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67F1F" w14:textId="199370FC" w:rsidR="00CA52A5" w:rsidRDefault="00CA52A5" w:rsidP="00CA52A5">
      <w:pPr>
        <w:rPr>
          <w:rFonts w:ascii="Arial" w:hAnsi="Arial" w:cs="Arial"/>
          <w:b/>
          <w:sz w:val="24"/>
        </w:rPr>
      </w:pPr>
      <w:r>
        <w:rPr>
          <w:rFonts w:ascii="Arial" w:hAnsi="Arial" w:cs="Arial"/>
          <w:b/>
          <w:color w:val="0000FF"/>
          <w:sz w:val="24"/>
        </w:rPr>
        <w:t>R4-2315468</w:t>
      </w:r>
      <w:r>
        <w:rPr>
          <w:rFonts w:ascii="Arial" w:hAnsi="Arial" w:cs="Arial"/>
          <w:b/>
          <w:color w:val="0000FF"/>
          <w:sz w:val="24"/>
        </w:rPr>
        <w:tab/>
      </w:r>
      <w:r>
        <w:rPr>
          <w:rFonts w:ascii="Arial" w:hAnsi="Arial" w:cs="Arial"/>
          <w:b/>
          <w:sz w:val="24"/>
        </w:rPr>
        <w:t>TP for TR 38.718-03-01 to include CA_n5-n29-n66</w:t>
      </w:r>
    </w:p>
    <w:p w14:paraId="4AAB614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lastRenderedPageBreak/>
        <w:br/>
      </w:r>
      <w:r>
        <w:rPr>
          <w:i/>
        </w:rPr>
        <w:tab/>
      </w:r>
      <w:r>
        <w:rPr>
          <w:i/>
        </w:rPr>
        <w:tab/>
      </w:r>
      <w:r>
        <w:rPr>
          <w:i/>
        </w:rPr>
        <w:tab/>
      </w:r>
      <w:r>
        <w:rPr>
          <w:i/>
        </w:rPr>
        <w:tab/>
      </w:r>
      <w:r>
        <w:rPr>
          <w:i/>
        </w:rPr>
        <w:tab/>
        <w:t>Source: Samsung, TELUS, Bell Mobility</w:t>
      </w:r>
    </w:p>
    <w:p w14:paraId="581B9C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2F8A2" w14:textId="628681AC" w:rsidR="00CA52A5" w:rsidRDefault="00CA52A5" w:rsidP="00CA52A5">
      <w:pPr>
        <w:rPr>
          <w:rFonts w:ascii="Arial" w:hAnsi="Arial" w:cs="Arial"/>
          <w:b/>
          <w:sz w:val="24"/>
        </w:rPr>
      </w:pPr>
      <w:r>
        <w:rPr>
          <w:rFonts w:ascii="Arial" w:hAnsi="Arial" w:cs="Arial"/>
          <w:b/>
          <w:color w:val="0000FF"/>
          <w:sz w:val="24"/>
        </w:rPr>
        <w:t>R4-2316098</w:t>
      </w:r>
      <w:r>
        <w:rPr>
          <w:rFonts w:ascii="Arial" w:hAnsi="Arial" w:cs="Arial"/>
          <w:b/>
          <w:color w:val="0000FF"/>
          <w:sz w:val="24"/>
        </w:rPr>
        <w:tab/>
      </w:r>
      <w:r>
        <w:rPr>
          <w:rFonts w:ascii="Arial" w:hAnsi="Arial" w:cs="Arial"/>
          <w:b/>
          <w:sz w:val="24"/>
        </w:rPr>
        <w:t>Corrections to CA_n46(2A)-n78A-n102(2A)</w:t>
      </w:r>
    </w:p>
    <w:p w14:paraId="0C6F40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BT</w:t>
      </w:r>
    </w:p>
    <w:p w14:paraId="1DA5FA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9792A" w14:textId="323EF06E" w:rsidR="00CA52A5" w:rsidRDefault="00CA52A5" w:rsidP="00CA52A5">
      <w:pPr>
        <w:rPr>
          <w:rFonts w:ascii="Arial" w:hAnsi="Arial" w:cs="Arial"/>
          <w:b/>
          <w:sz w:val="24"/>
        </w:rPr>
      </w:pPr>
      <w:r>
        <w:rPr>
          <w:rFonts w:ascii="Arial" w:hAnsi="Arial" w:cs="Arial"/>
          <w:b/>
          <w:color w:val="0000FF"/>
          <w:sz w:val="24"/>
        </w:rPr>
        <w:t>R4-2316103</w:t>
      </w:r>
      <w:r>
        <w:rPr>
          <w:rFonts w:ascii="Arial" w:hAnsi="Arial" w:cs="Arial"/>
          <w:b/>
          <w:color w:val="0000FF"/>
          <w:sz w:val="24"/>
        </w:rPr>
        <w:tab/>
      </w:r>
      <w:r>
        <w:rPr>
          <w:rFonts w:ascii="Arial" w:hAnsi="Arial" w:cs="Arial"/>
          <w:b/>
          <w:sz w:val="24"/>
        </w:rPr>
        <w:t>TP to TR 38.718-03-01 Addition of CA_n1_n7_n105</w:t>
      </w:r>
    </w:p>
    <w:p w14:paraId="431C6B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46897B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D2DE" w14:textId="1F7E14FD" w:rsidR="00CA52A5" w:rsidRDefault="00CA52A5" w:rsidP="00CA52A5">
      <w:pPr>
        <w:rPr>
          <w:rFonts w:ascii="Arial" w:hAnsi="Arial" w:cs="Arial"/>
          <w:b/>
          <w:sz w:val="24"/>
        </w:rPr>
      </w:pPr>
      <w:r>
        <w:rPr>
          <w:rFonts w:ascii="Arial" w:hAnsi="Arial" w:cs="Arial"/>
          <w:b/>
          <w:color w:val="0000FF"/>
          <w:sz w:val="24"/>
        </w:rPr>
        <w:t>R4-2316104</w:t>
      </w:r>
      <w:r>
        <w:rPr>
          <w:rFonts w:ascii="Arial" w:hAnsi="Arial" w:cs="Arial"/>
          <w:b/>
          <w:color w:val="0000FF"/>
          <w:sz w:val="24"/>
        </w:rPr>
        <w:tab/>
      </w:r>
      <w:r>
        <w:rPr>
          <w:rFonts w:ascii="Arial" w:hAnsi="Arial" w:cs="Arial"/>
          <w:b/>
          <w:sz w:val="24"/>
        </w:rPr>
        <w:t>TP to TR 38.718-03-01 Addition of CA_n3_n7_n105</w:t>
      </w:r>
    </w:p>
    <w:p w14:paraId="16645DD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CAF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D80AF" w14:textId="76521F7B" w:rsidR="00CA52A5" w:rsidRDefault="00CA52A5" w:rsidP="00CA52A5">
      <w:pPr>
        <w:rPr>
          <w:rFonts w:ascii="Arial" w:hAnsi="Arial" w:cs="Arial"/>
          <w:b/>
          <w:sz w:val="24"/>
        </w:rPr>
      </w:pPr>
      <w:r>
        <w:rPr>
          <w:rFonts w:ascii="Arial" w:hAnsi="Arial" w:cs="Arial"/>
          <w:b/>
          <w:color w:val="0000FF"/>
          <w:sz w:val="24"/>
        </w:rPr>
        <w:t>R4-2316105</w:t>
      </w:r>
      <w:r>
        <w:rPr>
          <w:rFonts w:ascii="Arial" w:hAnsi="Arial" w:cs="Arial"/>
          <w:b/>
          <w:color w:val="0000FF"/>
          <w:sz w:val="24"/>
        </w:rPr>
        <w:tab/>
      </w:r>
      <w:r>
        <w:rPr>
          <w:rFonts w:ascii="Arial" w:hAnsi="Arial" w:cs="Arial"/>
          <w:b/>
          <w:sz w:val="24"/>
        </w:rPr>
        <w:t>TP to TR 38.718-03-01 Addition of CA_n7_n78_n105</w:t>
      </w:r>
    </w:p>
    <w:p w14:paraId="011CF99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AC35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2BFAA" w14:textId="56F92532" w:rsidR="00CA52A5" w:rsidRDefault="00CA52A5" w:rsidP="00CA52A5">
      <w:pPr>
        <w:rPr>
          <w:rFonts w:ascii="Arial" w:hAnsi="Arial" w:cs="Arial"/>
          <w:b/>
          <w:sz w:val="24"/>
        </w:rPr>
      </w:pPr>
      <w:r>
        <w:rPr>
          <w:rFonts w:ascii="Arial" w:hAnsi="Arial" w:cs="Arial"/>
          <w:b/>
          <w:color w:val="0000FF"/>
          <w:sz w:val="24"/>
        </w:rPr>
        <w:t>R4-2316106</w:t>
      </w:r>
      <w:r>
        <w:rPr>
          <w:rFonts w:ascii="Arial" w:hAnsi="Arial" w:cs="Arial"/>
          <w:b/>
          <w:color w:val="0000FF"/>
          <w:sz w:val="24"/>
        </w:rPr>
        <w:tab/>
      </w:r>
      <w:r>
        <w:rPr>
          <w:rFonts w:ascii="Arial" w:hAnsi="Arial" w:cs="Arial"/>
          <w:b/>
          <w:sz w:val="24"/>
        </w:rPr>
        <w:t>TP to TR 38.718-03-01 Addition to CA_n7-n40-n105</w:t>
      </w:r>
    </w:p>
    <w:p w14:paraId="2A37D29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7E1D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51F4A" w14:textId="0D8542F0" w:rsidR="00CA52A5" w:rsidRDefault="00CA52A5" w:rsidP="00CA52A5">
      <w:pPr>
        <w:rPr>
          <w:rFonts w:ascii="Arial" w:hAnsi="Arial" w:cs="Arial"/>
          <w:b/>
          <w:sz w:val="24"/>
        </w:rPr>
      </w:pPr>
      <w:r>
        <w:rPr>
          <w:rFonts w:ascii="Arial" w:hAnsi="Arial" w:cs="Arial"/>
          <w:b/>
          <w:color w:val="0000FF"/>
          <w:sz w:val="24"/>
        </w:rPr>
        <w:t>R4-2316111</w:t>
      </w:r>
      <w:r>
        <w:rPr>
          <w:rFonts w:ascii="Arial" w:hAnsi="Arial" w:cs="Arial"/>
          <w:b/>
          <w:color w:val="0000FF"/>
          <w:sz w:val="24"/>
        </w:rPr>
        <w:tab/>
      </w:r>
      <w:r>
        <w:rPr>
          <w:rFonts w:ascii="Arial" w:hAnsi="Arial" w:cs="Arial"/>
          <w:b/>
          <w:sz w:val="24"/>
        </w:rPr>
        <w:t>Draft CR 38.101-1 to add new 3CA combinations of n25 n41 n66 n71 n77 n85</w:t>
      </w:r>
    </w:p>
    <w:p w14:paraId="42BAD97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14C45A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11125" w14:textId="6493CB63" w:rsidR="00CA52A5" w:rsidRDefault="00CA52A5" w:rsidP="00CA52A5">
      <w:pPr>
        <w:rPr>
          <w:rFonts w:ascii="Arial" w:hAnsi="Arial" w:cs="Arial"/>
          <w:b/>
          <w:sz w:val="24"/>
        </w:rPr>
      </w:pPr>
      <w:r>
        <w:rPr>
          <w:rFonts w:ascii="Arial" w:hAnsi="Arial" w:cs="Arial"/>
          <w:b/>
          <w:color w:val="0000FF"/>
          <w:sz w:val="24"/>
        </w:rPr>
        <w:t>R4-2316246</w:t>
      </w:r>
      <w:r>
        <w:rPr>
          <w:rFonts w:ascii="Arial" w:hAnsi="Arial" w:cs="Arial"/>
          <w:b/>
          <w:color w:val="0000FF"/>
          <w:sz w:val="24"/>
        </w:rPr>
        <w:tab/>
      </w:r>
      <w:r>
        <w:rPr>
          <w:rFonts w:ascii="Arial" w:hAnsi="Arial" w:cs="Arial"/>
          <w:b/>
          <w:sz w:val="24"/>
        </w:rPr>
        <w:t>TP for 38.718-03-01 to include CA_n7A-n12A-n71A</w:t>
      </w:r>
    </w:p>
    <w:p w14:paraId="2CF70B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lastRenderedPageBreak/>
        <w:br/>
      </w:r>
      <w:r>
        <w:rPr>
          <w:i/>
        </w:rPr>
        <w:tab/>
      </w:r>
      <w:r>
        <w:rPr>
          <w:i/>
        </w:rPr>
        <w:tab/>
      </w:r>
      <w:r>
        <w:rPr>
          <w:i/>
        </w:rPr>
        <w:tab/>
      </w:r>
      <w:r>
        <w:rPr>
          <w:i/>
        </w:rPr>
        <w:tab/>
      </w:r>
      <w:r>
        <w:rPr>
          <w:i/>
        </w:rPr>
        <w:tab/>
        <w:t>Source: Ericsson, Rogers</w:t>
      </w:r>
    </w:p>
    <w:p w14:paraId="5C72A966" w14:textId="77777777" w:rsidR="00CA52A5" w:rsidRDefault="00CA52A5" w:rsidP="00CA52A5">
      <w:pPr>
        <w:rPr>
          <w:rFonts w:ascii="Arial" w:hAnsi="Arial" w:cs="Arial"/>
          <w:b/>
        </w:rPr>
      </w:pPr>
      <w:r>
        <w:rPr>
          <w:rFonts w:ascii="Arial" w:hAnsi="Arial" w:cs="Arial"/>
          <w:b/>
        </w:rPr>
        <w:t xml:space="preserve">Abstract: </w:t>
      </w:r>
    </w:p>
    <w:p w14:paraId="786CA943" w14:textId="77777777" w:rsidR="00CA52A5" w:rsidRDefault="00CA52A5" w:rsidP="00CA52A5">
      <w:r>
        <w:t>TP for 38.718-03-01 to include CA_n7A-n12A-n71A</w:t>
      </w:r>
    </w:p>
    <w:p w14:paraId="40AB33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8FA7C" w14:textId="45726A9A" w:rsidR="00CA52A5" w:rsidRDefault="00CA52A5" w:rsidP="00CA52A5">
      <w:pPr>
        <w:rPr>
          <w:rFonts w:ascii="Arial" w:hAnsi="Arial" w:cs="Arial"/>
          <w:b/>
          <w:sz w:val="24"/>
        </w:rPr>
      </w:pPr>
      <w:r>
        <w:rPr>
          <w:rFonts w:ascii="Arial" w:hAnsi="Arial" w:cs="Arial"/>
          <w:b/>
          <w:color w:val="0000FF"/>
          <w:sz w:val="24"/>
        </w:rPr>
        <w:t>R4-2316247</w:t>
      </w:r>
      <w:r>
        <w:rPr>
          <w:rFonts w:ascii="Arial" w:hAnsi="Arial" w:cs="Arial"/>
          <w:b/>
          <w:color w:val="0000FF"/>
          <w:sz w:val="24"/>
        </w:rPr>
        <w:tab/>
      </w:r>
      <w:r>
        <w:rPr>
          <w:rFonts w:ascii="Arial" w:hAnsi="Arial" w:cs="Arial"/>
          <w:b/>
          <w:sz w:val="24"/>
        </w:rPr>
        <w:t>TP for 38.718-03-01 to include CA_n12A-n71A-n77A</w:t>
      </w:r>
    </w:p>
    <w:p w14:paraId="4C48DD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37F2C019" w14:textId="77777777" w:rsidR="00CA52A5" w:rsidRDefault="00CA52A5" w:rsidP="00CA52A5">
      <w:pPr>
        <w:rPr>
          <w:rFonts w:ascii="Arial" w:hAnsi="Arial" w:cs="Arial"/>
          <w:b/>
        </w:rPr>
      </w:pPr>
      <w:r>
        <w:rPr>
          <w:rFonts w:ascii="Arial" w:hAnsi="Arial" w:cs="Arial"/>
          <w:b/>
        </w:rPr>
        <w:t xml:space="preserve">Abstract: </w:t>
      </w:r>
    </w:p>
    <w:p w14:paraId="49FB201B" w14:textId="77777777" w:rsidR="00CA52A5" w:rsidRDefault="00CA52A5" w:rsidP="00CA52A5">
      <w:r>
        <w:t>TP for 38.718-03-01 to include CA_n12A-n71A-n77A</w:t>
      </w:r>
    </w:p>
    <w:p w14:paraId="019CF1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B9F17" w14:textId="33DB1D9E" w:rsidR="00CA52A5" w:rsidRDefault="00CA52A5" w:rsidP="00CA52A5">
      <w:pPr>
        <w:rPr>
          <w:rFonts w:ascii="Arial" w:hAnsi="Arial" w:cs="Arial"/>
          <w:b/>
          <w:sz w:val="24"/>
        </w:rPr>
      </w:pPr>
      <w:r>
        <w:rPr>
          <w:rFonts w:ascii="Arial" w:hAnsi="Arial" w:cs="Arial"/>
          <w:b/>
          <w:color w:val="0000FF"/>
          <w:sz w:val="24"/>
        </w:rPr>
        <w:t>R4-2316248</w:t>
      </w:r>
      <w:r>
        <w:rPr>
          <w:rFonts w:ascii="Arial" w:hAnsi="Arial" w:cs="Arial"/>
          <w:b/>
          <w:color w:val="0000FF"/>
          <w:sz w:val="24"/>
        </w:rPr>
        <w:tab/>
      </w:r>
      <w:r>
        <w:rPr>
          <w:rFonts w:ascii="Arial" w:hAnsi="Arial" w:cs="Arial"/>
          <w:b/>
          <w:sz w:val="24"/>
        </w:rPr>
        <w:t>TP for 38.718-03-01 to include CA_n2A-n12A-n71A</w:t>
      </w:r>
    </w:p>
    <w:p w14:paraId="1626246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Ericsson, Rogers</w:t>
      </w:r>
    </w:p>
    <w:p w14:paraId="21911127" w14:textId="77777777" w:rsidR="00CA52A5" w:rsidRDefault="00CA52A5" w:rsidP="00CA52A5">
      <w:pPr>
        <w:rPr>
          <w:rFonts w:ascii="Arial" w:hAnsi="Arial" w:cs="Arial"/>
          <w:b/>
        </w:rPr>
      </w:pPr>
      <w:r>
        <w:rPr>
          <w:rFonts w:ascii="Arial" w:hAnsi="Arial" w:cs="Arial"/>
          <w:b/>
        </w:rPr>
        <w:t xml:space="preserve">Abstract: </w:t>
      </w:r>
    </w:p>
    <w:p w14:paraId="56A97015" w14:textId="77777777" w:rsidR="00CA52A5" w:rsidRDefault="00CA52A5" w:rsidP="00CA52A5">
      <w:r>
        <w:t>TP for 38.718-03-01 to include CA_n2A-n12A-n71A</w:t>
      </w:r>
    </w:p>
    <w:p w14:paraId="093477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DAD138" w14:textId="050FC3FC" w:rsidR="00CA52A5" w:rsidRDefault="00CA52A5" w:rsidP="00CA52A5">
      <w:pPr>
        <w:rPr>
          <w:rFonts w:ascii="Arial" w:hAnsi="Arial" w:cs="Arial"/>
          <w:b/>
          <w:sz w:val="24"/>
        </w:rPr>
      </w:pPr>
      <w:r>
        <w:rPr>
          <w:rFonts w:ascii="Arial" w:hAnsi="Arial" w:cs="Arial"/>
          <w:b/>
          <w:color w:val="0000FF"/>
          <w:sz w:val="24"/>
        </w:rPr>
        <w:t>R4-2316333</w:t>
      </w:r>
      <w:r>
        <w:rPr>
          <w:rFonts w:ascii="Arial" w:hAnsi="Arial" w:cs="Arial"/>
          <w:b/>
          <w:color w:val="0000FF"/>
          <w:sz w:val="24"/>
        </w:rPr>
        <w:tab/>
      </w:r>
      <w:r>
        <w:rPr>
          <w:rFonts w:ascii="Arial" w:hAnsi="Arial" w:cs="Arial"/>
          <w:b/>
          <w:sz w:val="24"/>
        </w:rPr>
        <w:t>TP for TR38.718-03-01_3DL_2UL CA_n34A-n39A-n40A</w:t>
      </w:r>
    </w:p>
    <w:p w14:paraId="75B823B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v0.7.0</w:t>
      </w:r>
      <w:r>
        <w:rPr>
          <w:i/>
        </w:rPr>
        <w:tab/>
        <w:t xml:space="preserve">  CR-  rev  Cat:  (Rel-18)</w:t>
      </w:r>
      <w:r>
        <w:rPr>
          <w:i/>
        </w:rPr>
        <w:br/>
      </w:r>
      <w:r>
        <w:rPr>
          <w:i/>
        </w:rPr>
        <w:br/>
      </w:r>
      <w:r>
        <w:rPr>
          <w:i/>
        </w:rPr>
        <w:tab/>
      </w:r>
      <w:r>
        <w:rPr>
          <w:i/>
        </w:rPr>
        <w:tab/>
      </w:r>
      <w:r>
        <w:rPr>
          <w:i/>
        </w:rPr>
        <w:tab/>
      </w:r>
      <w:r>
        <w:rPr>
          <w:i/>
        </w:rPr>
        <w:tab/>
      </w:r>
      <w:r>
        <w:rPr>
          <w:i/>
        </w:rPr>
        <w:tab/>
        <w:t>Source: ZTE Corporation</w:t>
      </w:r>
    </w:p>
    <w:p w14:paraId="7792F0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325A7" w14:textId="59C65692" w:rsidR="00CA52A5" w:rsidRDefault="00CA52A5" w:rsidP="00CA52A5">
      <w:pPr>
        <w:rPr>
          <w:rFonts w:ascii="Arial" w:hAnsi="Arial" w:cs="Arial"/>
          <w:b/>
          <w:sz w:val="24"/>
        </w:rPr>
      </w:pPr>
      <w:r>
        <w:rPr>
          <w:rFonts w:ascii="Arial" w:hAnsi="Arial" w:cs="Arial"/>
          <w:b/>
          <w:color w:val="0000FF"/>
          <w:sz w:val="24"/>
        </w:rPr>
        <w:t>R4-2316426</w:t>
      </w:r>
      <w:r>
        <w:rPr>
          <w:rFonts w:ascii="Arial" w:hAnsi="Arial" w:cs="Arial"/>
          <w:b/>
          <w:color w:val="0000FF"/>
          <w:sz w:val="24"/>
        </w:rPr>
        <w:tab/>
      </w:r>
      <w:r>
        <w:rPr>
          <w:rFonts w:ascii="Arial" w:hAnsi="Arial" w:cs="Arial"/>
          <w:b/>
          <w:sz w:val="24"/>
        </w:rPr>
        <w:t>TP for 38.718-03-01 to include CA_n3-n7-n20 and DC_n3-n7-n20</w:t>
      </w:r>
    </w:p>
    <w:p w14:paraId="08F6AC9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995892C" w14:textId="77777777" w:rsidR="00CA52A5" w:rsidRDefault="00CA52A5" w:rsidP="00CA52A5">
      <w:pPr>
        <w:rPr>
          <w:rFonts w:ascii="Arial" w:hAnsi="Arial" w:cs="Arial"/>
          <w:b/>
        </w:rPr>
      </w:pPr>
      <w:r>
        <w:rPr>
          <w:rFonts w:ascii="Arial" w:hAnsi="Arial" w:cs="Arial"/>
          <w:b/>
        </w:rPr>
        <w:t xml:space="preserve">Abstract: </w:t>
      </w:r>
    </w:p>
    <w:p w14:paraId="1767D023" w14:textId="77777777" w:rsidR="00CA52A5" w:rsidRDefault="00CA52A5" w:rsidP="00CA52A5">
      <w:r>
        <w:t>TP for 38.718-03-01 to include CA_n3-n7-n20 and DC_n3-n7-n20</w:t>
      </w:r>
    </w:p>
    <w:p w14:paraId="373C50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41BC7" w14:textId="61F495D3" w:rsidR="00CA52A5" w:rsidRDefault="00CA52A5" w:rsidP="00CA52A5">
      <w:pPr>
        <w:rPr>
          <w:rFonts w:ascii="Arial" w:hAnsi="Arial" w:cs="Arial"/>
          <w:b/>
          <w:sz w:val="24"/>
        </w:rPr>
      </w:pPr>
      <w:r>
        <w:rPr>
          <w:rFonts w:ascii="Arial" w:hAnsi="Arial" w:cs="Arial"/>
          <w:b/>
          <w:color w:val="0000FF"/>
          <w:sz w:val="24"/>
        </w:rPr>
        <w:t>R4-2316427</w:t>
      </w:r>
      <w:r>
        <w:rPr>
          <w:rFonts w:ascii="Arial" w:hAnsi="Arial" w:cs="Arial"/>
          <w:b/>
          <w:color w:val="0000FF"/>
          <w:sz w:val="24"/>
        </w:rPr>
        <w:tab/>
      </w:r>
      <w:r>
        <w:rPr>
          <w:rFonts w:ascii="Arial" w:hAnsi="Arial" w:cs="Arial"/>
          <w:b/>
          <w:sz w:val="24"/>
        </w:rPr>
        <w:t>TP for 38.718-03-01 to include CA_n3-n20-n78 and DC_n3-n20-n78</w:t>
      </w:r>
    </w:p>
    <w:p w14:paraId="6DC46D3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4DC40545" w14:textId="77777777" w:rsidR="00CA52A5" w:rsidRDefault="00CA52A5" w:rsidP="00CA52A5">
      <w:pPr>
        <w:rPr>
          <w:rFonts w:ascii="Arial" w:hAnsi="Arial" w:cs="Arial"/>
          <w:b/>
        </w:rPr>
      </w:pPr>
      <w:r>
        <w:rPr>
          <w:rFonts w:ascii="Arial" w:hAnsi="Arial" w:cs="Arial"/>
          <w:b/>
        </w:rPr>
        <w:t xml:space="preserve">Abstract: </w:t>
      </w:r>
    </w:p>
    <w:p w14:paraId="68C76B3F" w14:textId="77777777" w:rsidR="00CA52A5" w:rsidRDefault="00CA52A5" w:rsidP="00CA52A5">
      <w:r>
        <w:lastRenderedPageBreak/>
        <w:t>TP for 38.718-03-01 to include CA_n3-n20-n78 and DC_n3-n20-n78</w:t>
      </w:r>
    </w:p>
    <w:p w14:paraId="707DFE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5827F" w14:textId="26B70B6C" w:rsidR="00CA52A5" w:rsidRDefault="00CA52A5" w:rsidP="00CA52A5">
      <w:pPr>
        <w:rPr>
          <w:rFonts w:ascii="Arial" w:hAnsi="Arial" w:cs="Arial"/>
          <w:b/>
          <w:sz w:val="24"/>
        </w:rPr>
      </w:pPr>
      <w:r>
        <w:rPr>
          <w:rFonts w:ascii="Arial" w:hAnsi="Arial" w:cs="Arial"/>
          <w:b/>
          <w:color w:val="0000FF"/>
          <w:sz w:val="24"/>
        </w:rPr>
        <w:t>R4-2316428</w:t>
      </w:r>
      <w:r>
        <w:rPr>
          <w:rFonts w:ascii="Arial" w:hAnsi="Arial" w:cs="Arial"/>
          <w:b/>
          <w:color w:val="0000FF"/>
          <w:sz w:val="24"/>
        </w:rPr>
        <w:tab/>
      </w:r>
      <w:r>
        <w:rPr>
          <w:rFonts w:ascii="Arial" w:hAnsi="Arial" w:cs="Arial"/>
          <w:b/>
          <w:sz w:val="24"/>
        </w:rPr>
        <w:t>TP for 38.718-03-01 to include CA_n7-n20-n67 and DC_n7-n20-n67</w:t>
      </w:r>
    </w:p>
    <w:p w14:paraId="3D37CD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7F15DAB" w14:textId="77777777" w:rsidR="00CA52A5" w:rsidRDefault="00CA52A5" w:rsidP="00CA52A5">
      <w:pPr>
        <w:rPr>
          <w:rFonts w:ascii="Arial" w:hAnsi="Arial" w:cs="Arial"/>
          <w:b/>
        </w:rPr>
      </w:pPr>
      <w:r>
        <w:rPr>
          <w:rFonts w:ascii="Arial" w:hAnsi="Arial" w:cs="Arial"/>
          <w:b/>
        </w:rPr>
        <w:t xml:space="preserve">Abstract: </w:t>
      </w:r>
    </w:p>
    <w:p w14:paraId="1DA8FBEC" w14:textId="77777777" w:rsidR="00CA52A5" w:rsidRDefault="00CA52A5" w:rsidP="00CA52A5">
      <w:r>
        <w:t>TP for 38.718-03-01 to include CA_n7-n20-n67 and DC_n7-n20-n67</w:t>
      </w:r>
    </w:p>
    <w:p w14:paraId="67B48F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6EDAC" w14:textId="63506197" w:rsidR="00CA52A5" w:rsidRDefault="00CA52A5" w:rsidP="00CA52A5">
      <w:pPr>
        <w:rPr>
          <w:rFonts w:ascii="Arial" w:hAnsi="Arial" w:cs="Arial"/>
          <w:b/>
          <w:sz w:val="24"/>
        </w:rPr>
      </w:pPr>
      <w:r>
        <w:rPr>
          <w:rFonts w:ascii="Arial" w:hAnsi="Arial" w:cs="Arial"/>
          <w:b/>
          <w:color w:val="0000FF"/>
          <w:sz w:val="24"/>
        </w:rPr>
        <w:t>R4-2316429</w:t>
      </w:r>
      <w:r>
        <w:rPr>
          <w:rFonts w:ascii="Arial" w:hAnsi="Arial" w:cs="Arial"/>
          <w:b/>
          <w:color w:val="0000FF"/>
          <w:sz w:val="24"/>
        </w:rPr>
        <w:tab/>
      </w:r>
      <w:r>
        <w:rPr>
          <w:rFonts w:ascii="Arial" w:hAnsi="Arial" w:cs="Arial"/>
          <w:b/>
          <w:sz w:val="24"/>
        </w:rPr>
        <w:t>TP for 38.718-03-01 to include CA_n7-n20-n78 and DC_n7-n20-n78</w:t>
      </w:r>
    </w:p>
    <w:p w14:paraId="03A654D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5D70AC7" w14:textId="77777777" w:rsidR="00CA52A5" w:rsidRDefault="00CA52A5" w:rsidP="00CA52A5">
      <w:pPr>
        <w:rPr>
          <w:rFonts w:ascii="Arial" w:hAnsi="Arial" w:cs="Arial"/>
          <w:b/>
        </w:rPr>
      </w:pPr>
      <w:r>
        <w:rPr>
          <w:rFonts w:ascii="Arial" w:hAnsi="Arial" w:cs="Arial"/>
          <w:b/>
        </w:rPr>
        <w:t xml:space="preserve">Abstract: </w:t>
      </w:r>
    </w:p>
    <w:p w14:paraId="3B3C9814" w14:textId="77777777" w:rsidR="00CA52A5" w:rsidRDefault="00CA52A5" w:rsidP="00CA52A5">
      <w:r>
        <w:t>TP for 38.718-03-01 to include CA_n7-n20-n78 and DC_n7-n20-n78</w:t>
      </w:r>
    </w:p>
    <w:p w14:paraId="0E2C8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0440D" w14:textId="60ACF19D" w:rsidR="00CA52A5" w:rsidRDefault="00CA52A5" w:rsidP="00CA52A5">
      <w:pPr>
        <w:rPr>
          <w:rFonts w:ascii="Arial" w:hAnsi="Arial" w:cs="Arial"/>
          <w:b/>
          <w:sz w:val="24"/>
        </w:rPr>
      </w:pPr>
      <w:r>
        <w:rPr>
          <w:rFonts w:ascii="Arial" w:hAnsi="Arial" w:cs="Arial"/>
          <w:b/>
          <w:color w:val="0000FF"/>
          <w:sz w:val="24"/>
        </w:rPr>
        <w:t>R4-2316430</w:t>
      </w:r>
      <w:r>
        <w:rPr>
          <w:rFonts w:ascii="Arial" w:hAnsi="Arial" w:cs="Arial"/>
          <w:b/>
          <w:color w:val="0000FF"/>
          <w:sz w:val="24"/>
        </w:rPr>
        <w:tab/>
      </w:r>
      <w:r>
        <w:rPr>
          <w:rFonts w:ascii="Arial" w:hAnsi="Arial" w:cs="Arial"/>
          <w:b/>
          <w:sz w:val="24"/>
        </w:rPr>
        <w:t>TP for 38.718-03-01 to include CA_n20-n67-n78 and DC_n20-n67-n78</w:t>
      </w:r>
    </w:p>
    <w:p w14:paraId="244BAF8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 BT plc</w:t>
      </w:r>
    </w:p>
    <w:p w14:paraId="2666F778" w14:textId="77777777" w:rsidR="00CA52A5" w:rsidRDefault="00CA52A5" w:rsidP="00CA52A5">
      <w:pPr>
        <w:rPr>
          <w:rFonts w:ascii="Arial" w:hAnsi="Arial" w:cs="Arial"/>
          <w:b/>
        </w:rPr>
      </w:pPr>
      <w:r>
        <w:rPr>
          <w:rFonts w:ascii="Arial" w:hAnsi="Arial" w:cs="Arial"/>
          <w:b/>
        </w:rPr>
        <w:t xml:space="preserve">Abstract: </w:t>
      </w:r>
    </w:p>
    <w:p w14:paraId="7CD1479D" w14:textId="77777777" w:rsidR="00CA52A5" w:rsidRDefault="00CA52A5" w:rsidP="00CA52A5">
      <w:r>
        <w:t>TP for 38.718-03-01 to include CA_n20-n67-n78 and DC_n20-n67-n78</w:t>
      </w:r>
    </w:p>
    <w:p w14:paraId="2F9D9E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02348C" w14:textId="034762CE" w:rsidR="00CA52A5" w:rsidRDefault="00CA52A5" w:rsidP="00CA52A5">
      <w:pPr>
        <w:rPr>
          <w:rFonts w:ascii="Arial" w:hAnsi="Arial" w:cs="Arial"/>
          <w:b/>
          <w:sz w:val="24"/>
        </w:rPr>
      </w:pPr>
      <w:r>
        <w:rPr>
          <w:rFonts w:ascii="Arial" w:hAnsi="Arial" w:cs="Arial"/>
          <w:b/>
          <w:color w:val="0000FF"/>
          <w:sz w:val="24"/>
        </w:rPr>
        <w:t>R4-2316431</w:t>
      </w:r>
      <w:r>
        <w:rPr>
          <w:rFonts w:ascii="Arial" w:hAnsi="Arial" w:cs="Arial"/>
          <w:b/>
          <w:color w:val="0000FF"/>
          <w:sz w:val="24"/>
        </w:rPr>
        <w:tab/>
      </w:r>
      <w:r>
        <w:rPr>
          <w:rFonts w:ascii="Arial" w:hAnsi="Arial" w:cs="Arial"/>
          <w:b/>
          <w:sz w:val="24"/>
        </w:rPr>
        <w:t>draft CR 38.101-1 for adding 3 bands NR CA BCS's and for adding 3 bands NR DC</w:t>
      </w:r>
    </w:p>
    <w:p w14:paraId="455CBD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203F823D" w14:textId="77777777" w:rsidR="00CA52A5" w:rsidRDefault="00CA52A5" w:rsidP="00CA52A5">
      <w:pPr>
        <w:rPr>
          <w:rFonts w:ascii="Arial" w:hAnsi="Arial" w:cs="Arial"/>
          <w:b/>
        </w:rPr>
      </w:pPr>
      <w:r>
        <w:rPr>
          <w:rFonts w:ascii="Arial" w:hAnsi="Arial" w:cs="Arial"/>
          <w:b/>
        </w:rPr>
        <w:t xml:space="preserve">Abstract: </w:t>
      </w:r>
    </w:p>
    <w:p w14:paraId="65760D9F" w14:textId="77777777" w:rsidR="00CA52A5" w:rsidRDefault="00CA52A5" w:rsidP="00CA52A5">
      <w:r>
        <w:t>This draft CR need to be submitted with the new 18.3.0 spec at next meeting. It is submitted mostly for information at this meeting.</w:t>
      </w:r>
    </w:p>
    <w:p w14:paraId="17B389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D61E" w14:textId="6754D975" w:rsidR="00CA52A5" w:rsidRDefault="00CA52A5" w:rsidP="00CA52A5">
      <w:pPr>
        <w:rPr>
          <w:rFonts w:ascii="Arial" w:hAnsi="Arial" w:cs="Arial"/>
          <w:b/>
          <w:sz w:val="24"/>
        </w:rPr>
      </w:pPr>
      <w:r>
        <w:rPr>
          <w:rFonts w:ascii="Arial" w:hAnsi="Arial" w:cs="Arial"/>
          <w:b/>
          <w:color w:val="0000FF"/>
          <w:sz w:val="24"/>
        </w:rPr>
        <w:t>R4-2316433</w:t>
      </w:r>
      <w:r>
        <w:rPr>
          <w:rFonts w:ascii="Arial" w:hAnsi="Arial" w:cs="Arial"/>
          <w:b/>
          <w:color w:val="0000FF"/>
          <w:sz w:val="24"/>
        </w:rPr>
        <w:tab/>
      </w:r>
      <w:r>
        <w:rPr>
          <w:rFonts w:ascii="Arial" w:hAnsi="Arial" w:cs="Arial"/>
          <w:b/>
          <w:sz w:val="24"/>
        </w:rPr>
        <w:t>TP for 38.718-03-01 to include CA_n5-n28-n78</w:t>
      </w:r>
    </w:p>
    <w:p w14:paraId="5448A0A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65790E98" w14:textId="77777777" w:rsidR="00CA52A5" w:rsidRDefault="00CA52A5" w:rsidP="00CA52A5">
      <w:pPr>
        <w:rPr>
          <w:rFonts w:ascii="Arial" w:hAnsi="Arial" w:cs="Arial"/>
          <w:b/>
        </w:rPr>
      </w:pPr>
      <w:r>
        <w:rPr>
          <w:rFonts w:ascii="Arial" w:hAnsi="Arial" w:cs="Arial"/>
          <w:b/>
        </w:rPr>
        <w:t xml:space="preserve">Abstract: </w:t>
      </w:r>
    </w:p>
    <w:p w14:paraId="3ECFB182" w14:textId="77777777" w:rsidR="00CA52A5" w:rsidRDefault="00CA52A5" w:rsidP="00CA52A5">
      <w:r>
        <w:lastRenderedPageBreak/>
        <w:t>TP for 38.718-03-01 to include CA_n5-n28-n78</w:t>
      </w:r>
    </w:p>
    <w:p w14:paraId="7F66E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435B7" w14:textId="33DCE72E" w:rsidR="00CA52A5" w:rsidRDefault="00CA52A5" w:rsidP="00CA52A5">
      <w:pPr>
        <w:rPr>
          <w:rFonts w:ascii="Arial" w:hAnsi="Arial" w:cs="Arial"/>
          <w:b/>
          <w:sz w:val="24"/>
        </w:rPr>
      </w:pPr>
      <w:r>
        <w:rPr>
          <w:rFonts w:ascii="Arial" w:hAnsi="Arial" w:cs="Arial"/>
          <w:b/>
          <w:color w:val="0000FF"/>
          <w:sz w:val="24"/>
        </w:rPr>
        <w:t>R4-2316434</w:t>
      </w:r>
      <w:r>
        <w:rPr>
          <w:rFonts w:ascii="Arial" w:hAnsi="Arial" w:cs="Arial"/>
          <w:b/>
          <w:color w:val="0000FF"/>
          <w:sz w:val="24"/>
        </w:rPr>
        <w:tab/>
      </w:r>
      <w:r>
        <w:rPr>
          <w:rFonts w:ascii="Arial" w:hAnsi="Arial" w:cs="Arial"/>
          <w:b/>
          <w:sz w:val="24"/>
        </w:rPr>
        <w:t>TP for 38.718-03-01 to include CA_n1-n5-n28</w:t>
      </w:r>
    </w:p>
    <w:p w14:paraId="03E3C78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v0.5.0</w:t>
      </w:r>
      <w:r>
        <w:rPr>
          <w:i/>
        </w:rPr>
        <w:tab/>
        <w:t xml:space="preserve">  CR-  rev  Cat:  (Rel-18)</w:t>
      </w:r>
      <w:r>
        <w:rPr>
          <w:i/>
        </w:rPr>
        <w:br/>
      </w:r>
      <w:r>
        <w:rPr>
          <w:i/>
        </w:rPr>
        <w:br/>
      </w:r>
      <w:r>
        <w:rPr>
          <w:i/>
        </w:rPr>
        <w:tab/>
      </w:r>
      <w:r>
        <w:rPr>
          <w:i/>
        </w:rPr>
        <w:tab/>
      </w:r>
      <w:r>
        <w:rPr>
          <w:i/>
        </w:rPr>
        <w:tab/>
      </w:r>
      <w:r>
        <w:rPr>
          <w:i/>
        </w:rPr>
        <w:tab/>
      </w:r>
      <w:r>
        <w:rPr>
          <w:i/>
        </w:rPr>
        <w:tab/>
        <w:t>Source: Ericsson</w:t>
      </w:r>
    </w:p>
    <w:p w14:paraId="1A0DFE20" w14:textId="77777777" w:rsidR="00CA52A5" w:rsidRDefault="00CA52A5" w:rsidP="00CA52A5">
      <w:pPr>
        <w:rPr>
          <w:rFonts w:ascii="Arial" w:hAnsi="Arial" w:cs="Arial"/>
          <w:b/>
        </w:rPr>
      </w:pPr>
      <w:r>
        <w:rPr>
          <w:rFonts w:ascii="Arial" w:hAnsi="Arial" w:cs="Arial"/>
          <w:b/>
        </w:rPr>
        <w:t xml:space="preserve">Abstract: </w:t>
      </w:r>
    </w:p>
    <w:p w14:paraId="555241E9" w14:textId="77777777" w:rsidR="00CA52A5" w:rsidRDefault="00CA52A5" w:rsidP="00CA52A5">
      <w:r>
        <w:t>TP for 38.718-03-01 to include CA_n1-n5-n28</w:t>
      </w:r>
    </w:p>
    <w:p w14:paraId="50BB6F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093DA" w14:textId="77777777" w:rsidR="00CA52A5" w:rsidRDefault="00CA52A5" w:rsidP="00CA52A5">
      <w:pPr>
        <w:pStyle w:val="Heading4"/>
      </w:pPr>
      <w:bookmarkStart w:id="72" w:name="_Toc146795741"/>
      <w:r>
        <w:t>4.11.3</w:t>
      </w:r>
      <w:r>
        <w:tab/>
        <w:t>UE RF requirements with FR2 band</w:t>
      </w:r>
      <w:bookmarkEnd w:id="72"/>
    </w:p>
    <w:p w14:paraId="03E3A169" w14:textId="10C82F89" w:rsidR="00CA52A5" w:rsidRDefault="00CA52A5" w:rsidP="00CA52A5">
      <w:pPr>
        <w:rPr>
          <w:rFonts w:ascii="Arial" w:hAnsi="Arial" w:cs="Arial"/>
          <w:b/>
          <w:sz w:val="24"/>
        </w:rPr>
      </w:pPr>
      <w:r>
        <w:rPr>
          <w:rFonts w:ascii="Arial" w:hAnsi="Arial" w:cs="Arial"/>
          <w:b/>
          <w:color w:val="0000FF"/>
          <w:sz w:val="24"/>
        </w:rPr>
        <w:t>R4-2315958</w:t>
      </w:r>
      <w:r>
        <w:rPr>
          <w:rFonts w:ascii="Arial" w:hAnsi="Arial" w:cs="Arial"/>
          <w:b/>
          <w:color w:val="0000FF"/>
          <w:sz w:val="24"/>
        </w:rPr>
        <w:tab/>
      </w:r>
      <w:r>
        <w:rPr>
          <w:rFonts w:ascii="Arial" w:hAnsi="Arial" w:cs="Arial"/>
          <w:b/>
          <w:sz w:val="24"/>
        </w:rPr>
        <w:t>Draft CR for 38.101-3 to add new configurations for the inter-band NR-CA combinations between FR1 and FR2 (three bands)</w:t>
      </w:r>
    </w:p>
    <w:p w14:paraId="6094F13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Samsung,Reliance Jio</w:t>
      </w:r>
    </w:p>
    <w:p w14:paraId="68D7FB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9479" w14:textId="6A57110A" w:rsidR="00CA52A5" w:rsidRDefault="00CA52A5" w:rsidP="00CA52A5">
      <w:pPr>
        <w:rPr>
          <w:rFonts w:ascii="Arial" w:hAnsi="Arial" w:cs="Arial"/>
          <w:b/>
          <w:sz w:val="24"/>
        </w:rPr>
      </w:pPr>
      <w:r>
        <w:rPr>
          <w:rFonts w:ascii="Arial" w:hAnsi="Arial" w:cs="Arial"/>
          <w:b/>
          <w:color w:val="0000FF"/>
          <w:sz w:val="24"/>
        </w:rPr>
        <w:t>R4-2316110</w:t>
      </w:r>
      <w:r>
        <w:rPr>
          <w:rFonts w:ascii="Arial" w:hAnsi="Arial" w:cs="Arial"/>
          <w:b/>
          <w:color w:val="0000FF"/>
          <w:sz w:val="24"/>
        </w:rPr>
        <w:tab/>
      </w:r>
      <w:r>
        <w:rPr>
          <w:rFonts w:ascii="Arial" w:hAnsi="Arial" w:cs="Arial"/>
          <w:b/>
          <w:sz w:val="24"/>
        </w:rPr>
        <w:t>Draft CR 38.101-3 to add new CA FR1+FR2 combinations of n105</w:t>
      </w:r>
    </w:p>
    <w:p w14:paraId="7B5D0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32C1F9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DB779" w14:textId="59CB0526" w:rsidR="00CA52A5" w:rsidRDefault="00CA52A5" w:rsidP="00CA52A5">
      <w:pPr>
        <w:rPr>
          <w:rFonts w:ascii="Arial" w:hAnsi="Arial" w:cs="Arial"/>
          <w:b/>
          <w:sz w:val="24"/>
        </w:rPr>
      </w:pPr>
      <w:r>
        <w:rPr>
          <w:rFonts w:ascii="Arial" w:hAnsi="Arial" w:cs="Arial"/>
          <w:b/>
          <w:color w:val="0000FF"/>
          <w:sz w:val="24"/>
        </w:rPr>
        <w:t>R4-2316364</w:t>
      </w:r>
      <w:r>
        <w:rPr>
          <w:rFonts w:ascii="Arial" w:hAnsi="Arial" w:cs="Arial"/>
          <w:b/>
          <w:color w:val="0000FF"/>
          <w:sz w:val="24"/>
        </w:rPr>
        <w:tab/>
      </w:r>
      <w:r>
        <w:rPr>
          <w:rFonts w:ascii="Arial" w:hAnsi="Arial" w:cs="Arial"/>
          <w:b/>
          <w:sz w:val="24"/>
        </w:rPr>
        <w:t>Draft CR for 38.101-3 NR FR1+FR2 inter-band CA combinations for 3 bands DL with 1 and 2 bands UL</w:t>
      </w:r>
    </w:p>
    <w:p w14:paraId="5B00B7D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44A23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E2ACE" w14:textId="77777777" w:rsidR="00CA52A5" w:rsidRDefault="00CA52A5" w:rsidP="00CA52A5">
      <w:pPr>
        <w:pStyle w:val="Heading3"/>
      </w:pPr>
      <w:bookmarkStart w:id="73" w:name="_Toc146795742"/>
      <w:r>
        <w:t>4.12</w:t>
      </w:r>
      <w:r>
        <w:tab/>
        <w:t>Rel-18 NR Inter-band Carrier Aggregation/Dual Connectivity for y bands DL with x bands UL (y=4,5,6, x=1,2)</w:t>
      </w:r>
      <w:bookmarkEnd w:id="73"/>
    </w:p>
    <w:p w14:paraId="1B108956" w14:textId="77777777" w:rsidR="00CA52A5" w:rsidRDefault="00CA52A5" w:rsidP="00CA52A5">
      <w:pPr>
        <w:pStyle w:val="Heading4"/>
      </w:pPr>
      <w:bookmarkStart w:id="74" w:name="_Toc146795743"/>
      <w:r>
        <w:t>4.12.1</w:t>
      </w:r>
      <w:r>
        <w:tab/>
        <w:t>Rapporteur input (TR)</w:t>
      </w:r>
      <w:bookmarkEnd w:id="74"/>
    </w:p>
    <w:p w14:paraId="6E5F366A" w14:textId="77777777" w:rsidR="00CA52A5" w:rsidRDefault="00CA52A5" w:rsidP="00CA52A5">
      <w:pPr>
        <w:pStyle w:val="Heading4"/>
      </w:pPr>
      <w:bookmarkStart w:id="75" w:name="_Toc146795744"/>
      <w:r>
        <w:t>4.12.2</w:t>
      </w:r>
      <w:r>
        <w:tab/>
        <w:t>UE RF requirements without FR2 band</w:t>
      </w:r>
      <w:bookmarkEnd w:id="75"/>
    </w:p>
    <w:p w14:paraId="4FCFB549" w14:textId="7AC643F7" w:rsidR="00CA52A5" w:rsidRDefault="00CA52A5" w:rsidP="00CA52A5">
      <w:pPr>
        <w:rPr>
          <w:rFonts w:ascii="Arial" w:hAnsi="Arial" w:cs="Arial"/>
          <w:b/>
          <w:sz w:val="24"/>
        </w:rPr>
      </w:pPr>
      <w:r>
        <w:rPr>
          <w:rFonts w:ascii="Arial" w:hAnsi="Arial" w:cs="Arial"/>
          <w:b/>
          <w:color w:val="0000FF"/>
          <w:sz w:val="24"/>
        </w:rPr>
        <w:t>R4-2315272</w:t>
      </w:r>
      <w:r>
        <w:rPr>
          <w:rFonts w:ascii="Arial" w:hAnsi="Arial" w:cs="Arial"/>
          <w:b/>
          <w:color w:val="0000FF"/>
          <w:sz w:val="24"/>
        </w:rPr>
        <w:tab/>
      </w:r>
      <w:r>
        <w:rPr>
          <w:rFonts w:ascii="Arial" w:hAnsi="Arial" w:cs="Arial"/>
          <w:b/>
          <w:sz w:val="24"/>
        </w:rPr>
        <w:t>draftCR for TS 38.101-1: Addition of PC3 new configuration for CA_n48A-n66(2A)-n71A-n77A</w:t>
      </w:r>
    </w:p>
    <w:p w14:paraId="16932A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DISH Network, Fujitsu, Samsung</w:t>
      </w:r>
    </w:p>
    <w:p w14:paraId="43393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6A03B" w14:textId="353B29BD" w:rsidR="00CA52A5" w:rsidRDefault="00CA52A5" w:rsidP="00CA52A5">
      <w:pPr>
        <w:rPr>
          <w:rFonts w:ascii="Arial" w:hAnsi="Arial" w:cs="Arial"/>
          <w:b/>
          <w:sz w:val="24"/>
        </w:rPr>
      </w:pPr>
      <w:r>
        <w:rPr>
          <w:rFonts w:ascii="Arial" w:hAnsi="Arial" w:cs="Arial"/>
          <w:b/>
          <w:color w:val="0000FF"/>
          <w:sz w:val="24"/>
        </w:rPr>
        <w:t>R4-2315466</w:t>
      </w:r>
      <w:r>
        <w:rPr>
          <w:rFonts w:ascii="Arial" w:hAnsi="Arial" w:cs="Arial"/>
          <w:b/>
          <w:color w:val="0000FF"/>
          <w:sz w:val="24"/>
        </w:rPr>
        <w:tab/>
      </w:r>
      <w:r>
        <w:rPr>
          <w:rFonts w:ascii="Arial" w:hAnsi="Arial" w:cs="Arial"/>
          <w:b/>
          <w:sz w:val="24"/>
        </w:rPr>
        <w:t>Draft CR for TS 38.101-1 Addition of PC3 new configuration for CA_n5A-n25A-n29A-n66A</w:t>
      </w:r>
    </w:p>
    <w:p w14:paraId="713DD7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75B5C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197DEE" w14:textId="3E40FAFC" w:rsidR="00CA52A5" w:rsidRDefault="00CA52A5" w:rsidP="00CA52A5">
      <w:pPr>
        <w:rPr>
          <w:rFonts w:ascii="Arial" w:hAnsi="Arial" w:cs="Arial"/>
          <w:b/>
          <w:sz w:val="24"/>
        </w:rPr>
      </w:pPr>
      <w:r>
        <w:rPr>
          <w:rFonts w:ascii="Arial" w:hAnsi="Arial" w:cs="Arial"/>
          <w:b/>
          <w:color w:val="0000FF"/>
          <w:sz w:val="24"/>
        </w:rPr>
        <w:t>R4-2316107</w:t>
      </w:r>
      <w:r>
        <w:rPr>
          <w:rFonts w:ascii="Arial" w:hAnsi="Arial" w:cs="Arial"/>
          <w:b/>
          <w:color w:val="0000FF"/>
          <w:sz w:val="24"/>
        </w:rPr>
        <w:tab/>
      </w:r>
      <w:r>
        <w:rPr>
          <w:rFonts w:ascii="Arial" w:hAnsi="Arial" w:cs="Arial"/>
          <w:b/>
          <w:sz w:val="24"/>
        </w:rPr>
        <w:t>Draft CR 38.101-1 to add new 4CA combinations of n105</w:t>
      </w:r>
    </w:p>
    <w:p w14:paraId="1A7850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26B6A5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E18B2" w14:textId="4AB89913" w:rsidR="00CA52A5" w:rsidRDefault="00CA52A5" w:rsidP="00CA52A5">
      <w:pPr>
        <w:rPr>
          <w:rFonts w:ascii="Arial" w:hAnsi="Arial" w:cs="Arial"/>
          <w:b/>
          <w:sz w:val="24"/>
        </w:rPr>
      </w:pPr>
      <w:r>
        <w:rPr>
          <w:rFonts w:ascii="Arial" w:hAnsi="Arial" w:cs="Arial"/>
          <w:b/>
          <w:color w:val="0000FF"/>
          <w:sz w:val="24"/>
        </w:rPr>
        <w:t>R4-2316192</w:t>
      </w:r>
      <w:r>
        <w:rPr>
          <w:rFonts w:ascii="Arial" w:hAnsi="Arial" w:cs="Arial"/>
          <w:b/>
          <w:color w:val="0000FF"/>
          <w:sz w:val="24"/>
        </w:rPr>
        <w:tab/>
      </w:r>
      <w:r>
        <w:rPr>
          <w:rFonts w:ascii="Arial" w:hAnsi="Arial" w:cs="Arial"/>
          <w:b/>
          <w:sz w:val="24"/>
        </w:rPr>
        <w:t>Draft CR for 38.101-1 to add CA_n1-n3-n7-n38 configurations</w:t>
      </w:r>
    </w:p>
    <w:p w14:paraId="4B0CFA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MTS</w:t>
      </w:r>
    </w:p>
    <w:p w14:paraId="7A12B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1E3EB" w14:textId="4F5E0188" w:rsidR="00CA52A5" w:rsidRDefault="00CA52A5" w:rsidP="00CA52A5">
      <w:pPr>
        <w:rPr>
          <w:rFonts w:ascii="Arial" w:hAnsi="Arial" w:cs="Arial"/>
          <w:b/>
          <w:sz w:val="24"/>
        </w:rPr>
      </w:pPr>
      <w:r>
        <w:rPr>
          <w:rFonts w:ascii="Arial" w:hAnsi="Arial" w:cs="Arial"/>
          <w:b/>
          <w:color w:val="0000FF"/>
          <w:sz w:val="24"/>
        </w:rPr>
        <w:t>R4-2316193</w:t>
      </w:r>
      <w:r>
        <w:rPr>
          <w:rFonts w:ascii="Arial" w:hAnsi="Arial" w:cs="Arial"/>
          <w:b/>
          <w:color w:val="0000FF"/>
          <w:sz w:val="24"/>
        </w:rPr>
        <w:tab/>
      </w:r>
      <w:r>
        <w:rPr>
          <w:rFonts w:ascii="Arial" w:hAnsi="Arial" w:cs="Arial"/>
          <w:b/>
          <w:sz w:val="24"/>
        </w:rPr>
        <w:t>Draft CR for 38.101-1 to add CA_n1A-n3A-n7A-n75A-n78A and corresponding fallback band combinations</w:t>
      </w:r>
    </w:p>
    <w:p w14:paraId="39976A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18A638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EC326" w14:textId="60354CED" w:rsidR="00CA52A5" w:rsidRDefault="00CA52A5" w:rsidP="00CA52A5">
      <w:pPr>
        <w:rPr>
          <w:rFonts w:ascii="Arial" w:hAnsi="Arial" w:cs="Arial"/>
          <w:b/>
          <w:sz w:val="24"/>
        </w:rPr>
      </w:pPr>
      <w:r>
        <w:rPr>
          <w:rFonts w:ascii="Arial" w:hAnsi="Arial" w:cs="Arial"/>
          <w:b/>
          <w:color w:val="0000FF"/>
          <w:sz w:val="24"/>
        </w:rPr>
        <w:t>R4-2316763</w:t>
      </w:r>
      <w:r>
        <w:rPr>
          <w:rFonts w:ascii="Arial" w:hAnsi="Arial" w:cs="Arial"/>
          <w:b/>
          <w:color w:val="0000FF"/>
          <w:sz w:val="24"/>
        </w:rPr>
        <w:tab/>
      </w:r>
      <w:r>
        <w:rPr>
          <w:rFonts w:ascii="Arial" w:hAnsi="Arial" w:cs="Arial"/>
          <w:b/>
          <w:sz w:val="24"/>
        </w:rPr>
        <w:t>Draft CR for 38.101-1: Correction for CA_n25-n66-n71-n77</w:t>
      </w:r>
    </w:p>
    <w:p w14:paraId="0056E4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1F006A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CBE60" w14:textId="77777777" w:rsidR="00CA52A5" w:rsidRDefault="00CA52A5" w:rsidP="00CA52A5">
      <w:pPr>
        <w:pStyle w:val="Heading4"/>
      </w:pPr>
      <w:bookmarkStart w:id="76" w:name="_Toc146795745"/>
      <w:r>
        <w:lastRenderedPageBreak/>
        <w:t>4.12.3</w:t>
      </w:r>
      <w:r>
        <w:tab/>
        <w:t>UE RF requirements with FR2 band</w:t>
      </w:r>
      <w:bookmarkEnd w:id="76"/>
    </w:p>
    <w:p w14:paraId="44A48B26" w14:textId="77777777" w:rsidR="00CA52A5" w:rsidRDefault="00CA52A5" w:rsidP="00CA52A5">
      <w:pPr>
        <w:pStyle w:val="Heading3"/>
      </w:pPr>
      <w:bookmarkStart w:id="77" w:name="_Toc146795746"/>
      <w:r>
        <w:t>4.13</w:t>
      </w:r>
      <w:r>
        <w:tab/>
        <w:t>Rel-18 Band combinations for SA NR supplementary uplink (SUL), NSA NR SUL, NSA NR SUL with UL sharing from the UE perspective (ULSUP)</w:t>
      </w:r>
      <w:bookmarkEnd w:id="77"/>
    </w:p>
    <w:p w14:paraId="4415477A" w14:textId="77777777" w:rsidR="00CA52A5" w:rsidRDefault="00CA52A5" w:rsidP="00CA52A5">
      <w:pPr>
        <w:pStyle w:val="Heading4"/>
      </w:pPr>
      <w:bookmarkStart w:id="78" w:name="_Toc146795747"/>
      <w:r>
        <w:t>4.13.1</w:t>
      </w:r>
      <w:r>
        <w:tab/>
        <w:t>Rapporteur input (TR)</w:t>
      </w:r>
      <w:bookmarkEnd w:id="78"/>
    </w:p>
    <w:p w14:paraId="3A4B7003" w14:textId="77777777" w:rsidR="00CA52A5" w:rsidRDefault="00CA52A5" w:rsidP="00CA52A5">
      <w:pPr>
        <w:pStyle w:val="Heading4"/>
      </w:pPr>
      <w:bookmarkStart w:id="79" w:name="_Toc146795748"/>
      <w:r>
        <w:t>4.13.2</w:t>
      </w:r>
      <w:r>
        <w:tab/>
        <w:t>UE RF requirements</w:t>
      </w:r>
      <w:bookmarkEnd w:id="79"/>
    </w:p>
    <w:p w14:paraId="41A790CC" w14:textId="6DF6169D" w:rsidR="00CA52A5" w:rsidRDefault="00CA52A5" w:rsidP="00CA52A5">
      <w:pPr>
        <w:rPr>
          <w:rFonts w:ascii="Arial" w:hAnsi="Arial" w:cs="Arial"/>
          <w:b/>
          <w:sz w:val="24"/>
        </w:rPr>
      </w:pPr>
      <w:r>
        <w:rPr>
          <w:rFonts w:ascii="Arial" w:hAnsi="Arial" w:cs="Arial"/>
          <w:b/>
          <w:color w:val="0000FF"/>
          <w:sz w:val="24"/>
        </w:rPr>
        <w:t>R4-2315233</w:t>
      </w:r>
      <w:r>
        <w:rPr>
          <w:rFonts w:ascii="Arial" w:hAnsi="Arial" w:cs="Arial"/>
          <w:b/>
          <w:color w:val="0000FF"/>
          <w:sz w:val="24"/>
        </w:rPr>
        <w:tab/>
      </w:r>
      <w:r>
        <w:rPr>
          <w:rFonts w:ascii="Arial" w:hAnsi="Arial" w:cs="Arial"/>
          <w:b/>
          <w:sz w:val="24"/>
        </w:rPr>
        <w:t>draftCR for 38.101-1 to correct the UL configuration in SUL band combination</w:t>
      </w:r>
    </w:p>
    <w:p w14:paraId="60E3F5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54DC8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CC55B" w14:textId="6273BC35" w:rsidR="00CA52A5" w:rsidRDefault="00CA52A5" w:rsidP="00CA52A5">
      <w:pPr>
        <w:rPr>
          <w:rFonts w:ascii="Arial" w:hAnsi="Arial" w:cs="Arial"/>
          <w:b/>
          <w:sz w:val="24"/>
        </w:rPr>
      </w:pPr>
      <w:r>
        <w:rPr>
          <w:rFonts w:ascii="Arial" w:hAnsi="Arial" w:cs="Arial"/>
          <w:b/>
          <w:color w:val="0000FF"/>
          <w:sz w:val="24"/>
        </w:rPr>
        <w:t>R4-2316199</w:t>
      </w:r>
      <w:r>
        <w:rPr>
          <w:rFonts w:ascii="Arial" w:hAnsi="Arial" w:cs="Arial"/>
          <w:b/>
          <w:color w:val="0000FF"/>
          <w:sz w:val="24"/>
        </w:rPr>
        <w:tab/>
      </w:r>
      <w:r>
        <w:rPr>
          <w:rFonts w:ascii="Arial" w:hAnsi="Arial" w:cs="Arial"/>
          <w:b/>
          <w:sz w:val="24"/>
        </w:rPr>
        <w:t>TP for TR 37.718-00-00 to maintain the channel bandwidth table</w:t>
      </w:r>
    </w:p>
    <w:p w14:paraId="4C434B1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37.718-00-00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D596D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245FA" w14:textId="2CACB446" w:rsidR="00CA52A5" w:rsidRDefault="00CA52A5" w:rsidP="00CA52A5">
      <w:pPr>
        <w:rPr>
          <w:rFonts w:ascii="Arial" w:hAnsi="Arial" w:cs="Arial"/>
          <w:b/>
          <w:sz w:val="24"/>
        </w:rPr>
      </w:pPr>
      <w:r>
        <w:rPr>
          <w:rFonts w:ascii="Arial" w:hAnsi="Arial" w:cs="Arial"/>
          <w:b/>
          <w:color w:val="0000FF"/>
          <w:sz w:val="24"/>
        </w:rPr>
        <w:t>R4-2316684</w:t>
      </w:r>
      <w:r>
        <w:rPr>
          <w:rFonts w:ascii="Arial" w:hAnsi="Arial" w:cs="Arial"/>
          <w:b/>
          <w:color w:val="0000FF"/>
          <w:sz w:val="24"/>
        </w:rPr>
        <w:tab/>
      </w:r>
      <w:r>
        <w:rPr>
          <w:rFonts w:ascii="Arial" w:hAnsi="Arial" w:cs="Arial"/>
          <w:b/>
          <w:sz w:val="24"/>
        </w:rPr>
        <w:t>Draft CR for TS 38.101-1 to correct SUL band combination with inter-band CA configurations</w:t>
      </w:r>
    </w:p>
    <w:p w14:paraId="08D6D3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8AF4B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0E9EE" w14:textId="77777777" w:rsidR="00CA52A5" w:rsidRDefault="00CA52A5" w:rsidP="00CA52A5">
      <w:pPr>
        <w:pStyle w:val="Heading3"/>
      </w:pPr>
      <w:bookmarkStart w:id="80" w:name="_Toc146795749"/>
      <w:r>
        <w:t>4.14</w:t>
      </w:r>
      <w:r>
        <w:tab/>
        <w:t>NR CA band combinations with two SUL cells in Rel-18</w:t>
      </w:r>
      <w:bookmarkEnd w:id="80"/>
    </w:p>
    <w:p w14:paraId="1C802FFB" w14:textId="77777777" w:rsidR="00CA52A5" w:rsidRDefault="00CA52A5" w:rsidP="00CA52A5">
      <w:pPr>
        <w:pStyle w:val="Heading4"/>
      </w:pPr>
      <w:bookmarkStart w:id="81" w:name="_Toc146795750"/>
      <w:r>
        <w:t>4.14.1</w:t>
      </w:r>
      <w:r>
        <w:tab/>
        <w:t>Rapporteur input (TR)</w:t>
      </w:r>
      <w:bookmarkEnd w:id="81"/>
    </w:p>
    <w:p w14:paraId="0A6587E5" w14:textId="77777777" w:rsidR="00CA52A5" w:rsidRDefault="00CA52A5" w:rsidP="00CA52A5">
      <w:pPr>
        <w:pStyle w:val="Heading4"/>
      </w:pPr>
      <w:bookmarkStart w:id="82" w:name="_Toc146795751"/>
      <w:r>
        <w:t>4.14.2</w:t>
      </w:r>
      <w:r>
        <w:tab/>
        <w:t>UE RF requirements</w:t>
      </w:r>
      <w:bookmarkEnd w:id="82"/>
    </w:p>
    <w:p w14:paraId="454D4D8A" w14:textId="4E8DD546" w:rsidR="00CA52A5" w:rsidRDefault="00CA52A5" w:rsidP="00CA52A5">
      <w:pPr>
        <w:rPr>
          <w:rFonts w:ascii="Arial" w:hAnsi="Arial" w:cs="Arial"/>
          <w:b/>
          <w:sz w:val="24"/>
        </w:rPr>
      </w:pPr>
      <w:r>
        <w:rPr>
          <w:rFonts w:ascii="Arial" w:hAnsi="Arial" w:cs="Arial"/>
          <w:b/>
          <w:color w:val="0000FF"/>
          <w:sz w:val="24"/>
        </w:rPr>
        <w:t>R4-2315177</w:t>
      </w:r>
      <w:r>
        <w:rPr>
          <w:rFonts w:ascii="Arial" w:hAnsi="Arial" w:cs="Arial"/>
          <w:b/>
          <w:color w:val="0000FF"/>
          <w:sz w:val="24"/>
        </w:rPr>
        <w:tab/>
      </w:r>
      <w:r>
        <w:rPr>
          <w:rFonts w:ascii="Arial" w:hAnsi="Arial" w:cs="Arial"/>
          <w:b/>
          <w:sz w:val="24"/>
        </w:rPr>
        <w:t>Draft CR for 38.101-1 Add delta RIB requirements for CA_n78C_n84A-n89A</w:t>
      </w:r>
    </w:p>
    <w:p w14:paraId="7040C8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1B01A3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B2D18" w14:textId="77777777" w:rsidR="00CA52A5" w:rsidRDefault="00CA52A5" w:rsidP="00CA52A5">
      <w:pPr>
        <w:pStyle w:val="Heading3"/>
      </w:pPr>
      <w:bookmarkStart w:id="83" w:name="_Toc146795752"/>
      <w:r>
        <w:lastRenderedPageBreak/>
        <w:t>4.15</w:t>
      </w:r>
      <w:r>
        <w:tab/>
        <w:t>Rel-18 band combinations for concurrent operation of NR/LTE Uu bands/band combinations and one NR/LTE V2X PC5 band</w:t>
      </w:r>
      <w:bookmarkEnd w:id="83"/>
    </w:p>
    <w:p w14:paraId="7411CBCF" w14:textId="77777777" w:rsidR="00CA52A5" w:rsidRDefault="00CA52A5" w:rsidP="00CA52A5">
      <w:pPr>
        <w:pStyle w:val="Heading4"/>
      </w:pPr>
      <w:bookmarkStart w:id="84" w:name="_Toc146795753"/>
      <w:r>
        <w:t>4.15.1</w:t>
      </w:r>
      <w:r>
        <w:tab/>
        <w:t>Rapporteur input (TR)</w:t>
      </w:r>
      <w:bookmarkEnd w:id="84"/>
    </w:p>
    <w:p w14:paraId="38AE7A04" w14:textId="3C5EF8C9" w:rsidR="00CA52A5" w:rsidRDefault="00CA52A5" w:rsidP="00CA52A5">
      <w:pPr>
        <w:rPr>
          <w:rFonts w:ascii="Arial" w:hAnsi="Arial" w:cs="Arial"/>
          <w:b/>
          <w:sz w:val="24"/>
        </w:rPr>
      </w:pPr>
      <w:r>
        <w:rPr>
          <w:rFonts w:ascii="Arial" w:hAnsi="Arial" w:cs="Arial"/>
          <w:b/>
          <w:color w:val="0000FF"/>
          <w:sz w:val="24"/>
        </w:rPr>
        <w:t>R4-2315140</w:t>
      </w:r>
      <w:r>
        <w:rPr>
          <w:rFonts w:ascii="Arial" w:hAnsi="Arial" w:cs="Arial"/>
          <w:b/>
          <w:color w:val="0000FF"/>
          <w:sz w:val="24"/>
        </w:rPr>
        <w:tab/>
      </w:r>
      <w:r>
        <w:rPr>
          <w:rFonts w:ascii="Arial" w:hAnsi="Arial" w:cs="Arial"/>
          <w:b/>
          <w:sz w:val="24"/>
        </w:rPr>
        <w:t>Draft CR on release independent for concurrent operation of NR/LTE Uu bands/band combinations and one NR/LTE V2X PC5 band</w:t>
      </w:r>
    </w:p>
    <w:p w14:paraId="51EABB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CATT</w:t>
      </w:r>
    </w:p>
    <w:p w14:paraId="08C87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08BFC" w14:textId="77777777" w:rsidR="00CA52A5" w:rsidRDefault="00CA52A5" w:rsidP="00CA52A5">
      <w:pPr>
        <w:pStyle w:val="Heading4"/>
      </w:pPr>
      <w:bookmarkStart w:id="85" w:name="_Toc146795754"/>
      <w:r>
        <w:t>4.15.2</w:t>
      </w:r>
      <w:r>
        <w:tab/>
        <w:t>UE RF requirements</w:t>
      </w:r>
      <w:bookmarkEnd w:id="85"/>
    </w:p>
    <w:p w14:paraId="6784C518" w14:textId="77777777" w:rsidR="00CA52A5" w:rsidRDefault="00CA52A5" w:rsidP="00CA52A5">
      <w:pPr>
        <w:pStyle w:val="Heading3"/>
      </w:pPr>
      <w:bookmarkStart w:id="86" w:name="_Toc146795755"/>
      <w:r>
        <w:t>4.16</w:t>
      </w:r>
      <w:r>
        <w:tab/>
        <w:t>High-power UE operation for fixed-wireless/vehicle-mounted use cases in LTE bands and NR bands</w:t>
      </w:r>
      <w:bookmarkEnd w:id="86"/>
    </w:p>
    <w:p w14:paraId="3DE96C4A" w14:textId="175E9994" w:rsidR="0026756C" w:rsidRPr="0026756C" w:rsidRDefault="0026756C" w:rsidP="0026756C">
      <w:r>
        <w:t xml:space="preserve">The agenda items 4.16 – 4.22 are related to </w:t>
      </w:r>
      <w:r w:rsidRPr="0026756C">
        <w:t>Baskets for high power UE</w:t>
      </w:r>
      <w:r>
        <w:t>.</w:t>
      </w:r>
    </w:p>
    <w:p w14:paraId="2B8BB608" w14:textId="77777777" w:rsidR="00CA52A5" w:rsidRDefault="00CA52A5" w:rsidP="00CA52A5">
      <w:pPr>
        <w:pStyle w:val="Heading4"/>
      </w:pPr>
      <w:bookmarkStart w:id="87" w:name="_Toc146795756"/>
      <w:r>
        <w:t>4.16.1</w:t>
      </w:r>
      <w:r>
        <w:tab/>
        <w:t>Rapporteur input (TR)</w:t>
      </w:r>
      <w:bookmarkEnd w:id="87"/>
    </w:p>
    <w:p w14:paraId="67482DD3" w14:textId="24A8B83C" w:rsidR="00CA52A5" w:rsidRDefault="00CA52A5" w:rsidP="00CA52A5">
      <w:pPr>
        <w:rPr>
          <w:rFonts w:ascii="Arial" w:hAnsi="Arial" w:cs="Arial"/>
          <w:b/>
          <w:sz w:val="24"/>
        </w:rPr>
      </w:pPr>
      <w:r>
        <w:rPr>
          <w:rFonts w:ascii="Arial" w:hAnsi="Arial" w:cs="Arial"/>
          <w:b/>
          <w:color w:val="0000FF"/>
          <w:sz w:val="24"/>
        </w:rPr>
        <w:t>R4-2315222</w:t>
      </w:r>
      <w:r>
        <w:rPr>
          <w:rFonts w:ascii="Arial" w:hAnsi="Arial" w:cs="Arial"/>
          <w:b/>
          <w:color w:val="0000FF"/>
          <w:sz w:val="24"/>
        </w:rPr>
        <w:tab/>
      </w:r>
      <w:r>
        <w:rPr>
          <w:rFonts w:ascii="Arial" w:hAnsi="Arial" w:cs="Arial"/>
          <w:b/>
          <w:sz w:val="24"/>
        </w:rPr>
        <w:t>FWA draftTR</w:t>
      </w:r>
    </w:p>
    <w:p w14:paraId="1D85A313"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w:t>
      </w:r>
    </w:p>
    <w:p w14:paraId="6FD96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AB4FB" w14:textId="77777777" w:rsidR="00CA52A5" w:rsidRDefault="00CA52A5" w:rsidP="00CA52A5">
      <w:pPr>
        <w:pStyle w:val="Heading4"/>
      </w:pPr>
      <w:bookmarkStart w:id="88" w:name="_Toc146795757"/>
      <w:r>
        <w:t>4.16.2</w:t>
      </w:r>
      <w:r>
        <w:tab/>
        <w:t>UE RF requirements</w:t>
      </w:r>
      <w:bookmarkEnd w:id="88"/>
    </w:p>
    <w:p w14:paraId="4C32C138" w14:textId="1B87799B" w:rsidR="00CA52A5" w:rsidRDefault="00CA52A5" w:rsidP="00CA52A5">
      <w:pPr>
        <w:rPr>
          <w:rFonts w:ascii="Arial" w:hAnsi="Arial" w:cs="Arial"/>
          <w:b/>
          <w:sz w:val="24"/>
        </w:rPr>
      </w:pPr>
      <w:r>
        <w:rPr>
          <w:rFonts w:ascii="Arial" w:hAnsi="Arial" w:cs="Arial"/>
          <w:b/>
          <w:color w:val="0000FF"/>
          <w:sz w:val="24"/>
        </w:rPr>
        <w:t>R4-2315258</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n25</w:t>
      </w:r>
    </w:p>
    <w:p w14:paraId="0CB702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74A898D9" w14:textId="77777777" w:rsidR="00CA52A5" w:rsidRDefault="00CA52A5" w:rsidP="00CA52A5">
      <w:pPr>
        <w:rPr>
          <w:rFonts w:ascii="Arial" w:hAnsi="Arial" w:cs="Arial"/>
          <w:b/>
        </w:rPr>
      </w:pPr>
      <w:r>
        <w:rPr>
          <w:rFonts w:ascii="Arial" w:hAnsi="Arial" w:cs="Arial"/>
          <w:b/>
        </w:rPr>
        <w:t xml:space="preserve">Abstract: </w:t>
      </w:r>
    </w:p>
    <w:p w14:paraId="0522F6EE" w14:textId="77777777" w:rsidR="00CA52A5" w:rsidRDefault="00CA52A5" w:rsidP="00CA52A5">
      <w:r>
        <w:t>This contribution proposes the system level simulation methodology and assumptions for coexistence study on 31 dBm UE Power Class for NR Band n25 and provides a text proposal to record the simulation methodology and assumptions into a new annex in TR 37.8</w:t>
      </w:r>
    </w:p>
    <w:p w14:paraId="3B7281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7C551" w14:textId="1098666D" w:rsidR="00CA52A5" w:rsidRDefault="00CA52A5" w:rsidP="00CA52A5">
      <w:pPr>
        <w:rPr>
          <w:rFonts w:ascii="Arial" w:hAnsi="Arial" w:cs="Arial"/>
          <w:b/>
          <w:sz w:val="24"/>
        </w:rPr>
      </w:pPr>
      <w:r>
        <w:rPr>
          <w:rFonts w:ascii="Arial" w:hAnsi="Arial" w:cs="Arial"/>
          <w:b/>
          <w:color w:val="0000FF"/>
          <w:sz w:val="24"/>
        </w:rPr>
        <w:t>R4-2315259</w:t>
      </w:r>
      <w:r>
        <w:rPr>
          <w:rFonts w:ascii="Arial" w:hAnsi="Arial" w:cs="Arial"/>
          <w:b/>
          <w:color w:val="0000FF"/>
          <w:sz w:val="24"/>
        </w:rPr>
        <w:tab/>
      </w:r>
      <w:r>
        <w:rPr>
          <w:rFonts w:ascii="Arial" w:hAnsi="Arial" w:cs="Arial"/>
          <w:b/>
          <w:sz w:val="24"/>
        </w:rPr>
        <w:t>TP to TR 37.829: System level simulation methodology and assumptions for coexistence study on 31dBm UE Power Class for NR Band n66</w:t>
      </w:r>
    </w:p>
    <w:p w14:paraId="09E023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v0.6.0</w:t>
      </w:r>
      <w:r>
        <w:rPr>
          <w:i/>
        </w:rPr>
        <w:tab/>
        <w:t xml:space="preserve">  CR-  rev  Cat:  (Rel-18)</w:t>
      </w:r>
      <w:r>
        <w:rPr>
          <w:i/>
        </w:rPr>
        <w:br/>
      </w:r>
      <w:r>
        <w:rPr>
          <w:i/>
        </w:rPr>
        <w:br/>
      </w:r>
      <w:r>
        <w:rPr>
          <w:i/>
        </w:rPr>
        <w:tab/>
      </w:r>
      <w:r>
        <w:rPr>
          <w:i/>
        </w:rPr>
        <w:tab/>
      </w:r>
      <w:r>
        <w:rPr>
          <w:i/>
        </w:rPr>
        <w:tab/>
      </w:r>
      <w:r>
        <w:rPr>
          <w:i/>
        </w:rPr>
        <w:tab/>
      </w:r>
      <w:r>
        <w:rPr>
          <w:i/>
        </w:rPr>
        <w:tab/>
        <w:t>Source: Nokia, Bell Mobility</w:t>
      </w:r>
    </w:p>
    <w:p w14:paraId="02DED01C" w14:textId="77777777" w:rsidR="00CA52A5" w:rsidRDefault="00CA52A5" w:rsidP="00CA52A5">
      <w:pPr>
        <w:rPr>
          <w:rFonts w:ascii="Arial" w:hAnsi="Arial" w:cs="Arial"/>
          <w:b/>
        </w:rPr>
      </w:pPr>
      <w:r>
        <w:rPr>
          <w:rFonts w:ascii="Arial" w:hAnsi="Arial" w:cs="Arial"/>
          <w:b/>
        </w:rPr>
        <w:t xml:space="preserve">Abstract: </w:t>
      </w:r>
    </w:p>
    <w:p w14:paraId="6AA470A5" w14:textId="77777777" w:rsidR="00CA52A5" w:rsidRDefault="00CA52A5" w:rsidP="00CA52A5">
      <w:r>
        <w:lastRenderedPageBreak/>
        <w:t>This contribution proposes the system level simulation methodology and assumptions for coexistence study on 31 dBm UE Power Class for NR Band n66 and provides a text proposal to record the simulation methodology and assumptions into a new annex in TR 37.8</w:t>
      </w:r>
    </w:p>
    <w:p w14:paraId="324A5B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995AA" w14:textId="289865CC" w:rsidR="00CA52A5" w:rsidRDefault="00CA52A5" w:rsidP="00CA52A5">
      <w:pPr>
        <w:rPr>
          <w:rFonts w:ascii="Arial" w:hAnsi="Arial" w:cs="Arial"/>
          <w:b/>
          <w:sz w:val="24"/>
        </w:rPr>
      </w:pPr>
      <w:r>
        <w:rPr>
          <w:rFonts w:ascii="Arial" w:hAnsi="Arial" w:cs="Arial"/>
          <w:b/>
          <w:color w:val="0000FF"/>
          <w:sz w:val="24"/>
        </w:rPr>
        <w:t>R4-2315260</w:t>
      </w:r>
      <w:r>
        <w:rPr>
          <w:rFonts w:ascii="Arial" w:hAnsi="Arial" w:cs="Arial"/>
          <w:b/>
          <w:color w:val="0000FF"/>
          <w:sz w:val="24"/>
        </w:rPr>
        <w:tab/>
      </w:r>
      <w:r>
        <w:rPr>
          <w:rFonts w:ascii="Arial" w:hAnsi="Arial" w:cs="Arial"/>
          <w:b/>
          <w:sz w:val="24"/>
        </w:rPr>
        <w:t>System level simulation results for coexistence study on 31dBm UE Power Class for NR Band n25</w:t>
      </w:r>
    </w:p>
    <w:p w14:paraId="3E8FFA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169728" w14:textId="77777777" w:rsidR="00CA52A5" w:rsidRDefault="00CA52A5" w:rsidP="00CA52A5">
      <w:pPr>
        <w:rPr>
          <w:rFonts w:ascii="Arial" w:hAnsi="Arial" w:cs="Arial"/>
          <w:b/>
        </w:rPr>
      </w:pPr>
      <w:r>
        <w:rPr>
          <w:rFonts w:ascii="Arial" w:hAnsi="Arial" w:cs="Arial"/>
          <w:b/>
        </w:rPr>
        <w:t xml:space="preserve">Abstract: </w:t>
      </w:r>
    </w:p>
    <w:p w14:paraId="56839FFD" w14:textId="77777777" w:rsidR="00CA52A5" w:rsidRDefault="00CA52A5" w:rsidP="00CA52A5">
      <w:r>
        <w:t>This contribution provides the system level simulation results according to the system level simulation methodology and assumptions for coexistence study on 31 dBm UE Power Class for NR Band n25 proposed.</w:t>
      </w:r>
    </w:p>
    <w:p w14:paraId="257149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E62B9" w14:textId="20145BD5" w:rsidR="00CA52A5" w:rsidRDefault="00CA52A5" w:rsidP="00CA52A5">
      <w:pPr>
        <w:rPr>
          <w:rFonts w:ascii="Arial" w:hAnsi="Arial" w:cs="Arial"/>
          <w:b/>
          <w:sz w:val="24"/>
        </w:rPr>
      </w:pPr>
      <w:r>
        <w:rPr>
          <w:rFonts w:ascii="Arial" w:hAnsi="Arial" w:cs="Arial"/>
          <w:b/>
          <w:color w:val="0000FF"/>
          <w:sz w:val="24"/>
        </w:rPr>
        <w:t>R4-2315261</w:t>
      </w:r>
      <w:r>
        <w:rPr>
          <w:rFonts w:ascii="Arial" w:hAnsi="Arial" w:cs="Arial"/>
          <w:b/>
          <w:color w:val="0000FF"/>
          <w:sz w:val="24"/>
        </w:rPr>
        <w:tab/>
      </w:r>
      <w:r>
        <w:rPr>
          <w:rFonts w:ascii="Arial" w:hAnsi="Arial" w:cs="Arial"/>
          <w:b/>
          <w:sz w:val="24"/>
        </w:rPr>
        <w:t>System level simulation results for coexistence study on 31dBm UE Power Class for NR Band n66</w:t>
      </w:r>
    </w:p>
    <w:p w14:paraId="65F66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2A147" w14:textId="77777777" w:rsidR="00CA52A5" w:rsidRDefault="00CA52A5" w:rsidP="00CA52A5">
      <w:pPr>
        <w:rPr>
          <w:rFonts w:ascii="Arial" w:hAnsi="Arial" w:cs="Arial"/>
          <w:b/>
        </w:rPr>
      </w:pPr>
      <w:r>
        <w:rPr>
          <w:rFonts w:ascii="Arial" w:hAnsi="Arial" w:cs="Arial"/>
          <w:b/>
        </w:rPr>
        <w:t xml:space="preserve">Abstract: </w:t>
      </w:r>
    </w:p>
    <w:p w14:paraId="10D5FA1A" w14:textId="77777777" w:rsidR="00CA52A5" w:rsidRDefault="00CA52A5" w:rsidP="00CA52A5">
      <w:r>
        <w:t>This contribution provides the system level simulation results according to the system level simulation methodology and assumptions for coexistence study on 31 dBm UE Power Class for NR Band n66 proposed.</w:t>
      </w:r>
    </w:p>
    <w:p w14:paraId="4313DF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952D" w14:textId="58FAEC00" w:rsidR="00CA52A5" w:rsidRDefault="00CA52A5" w:rsidP="00CA52A5">
      <w:pPr>
        <w:rPr>
          <w:rFonts w:ascii="Arial" w:hAnsi="Arial" w:cs="Arial"/>
          <w:b/>
          <w:sz w:val="24"/>
        </w:rPr>
      </w:pPr>
      <w:r>
        <w:rPr>
          <w:rFonts w:ascii="Arial" w:hAnsi="Arial" w:cs="Arial"/>
          <w:b/>
          <w:color w:val="0000FF"/>
          <w:sz w:val="24"/>
        </w:rPr>
        <w:t>R4-2316249</w:t>
      </w:r>
      <w:r>
        <w:rPr>
          <w:rFonts w:ascii="Arial" w:hAnsi="Arial" w:cs="Arial"/>
          <w:b/>
          <w:color w:val="0000FF"/>
          <w:sz w:val="24"/>
        </w:rPr>
        <w:tab/>
      </w:r>
      <w:r>
        <w:rPr>
          <w:rFonts w:ascii="Arial" w:hAnsi="Arial" w:cs="Arial"/>
          <w:b/>
          <w:sz w:val="24"/>
        </w:rPr>
        <w:t>FWA PC1 n41 NS_04 A-MPR simulation results</w:t>
      </w:r>
    </w:p>
    <w:p w14:paraId="611928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7EF4B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BA517" w14:textId="0E90FA63" w:rsidR="00CA52A5" w:rsidRDefault="00CA52A5" w:rsidP="00CA52A5">
      <w:pPr>
        <w:rPr>
          <w:rFonts w:ascii="Arial" w:hAnsi="Arial" w:cs="Arial"/>
          <w:b/>
          <w:sz w:val="24"/>
        </w:rPr>
      </w:pPr>
      <w:r>
        <w:rPr>
          <w:rFonts w:ascii="Arial" w:hAnsi="Arial" w:cs="Arial"/>
          <w:b/>
          <w:color w:val="0000FF"/>
          <w:sz w:val="24"/>
        </w:rPr>
        <w:t>R4-2316886</w:t>
      </w:r>
      <w:r>
        <w:rPr>
          <w:rFonts w:ascii="Arial" w:hAnsi="Arial" w:cs="Arial"/>
          <w:b/>
          <w:color w:val="0000FF"/>
          <w:sz w:val="24"/>
        </w:rPr>
        <w:tab/>
      </w:r>
      <w:r>
        <w:rPr>
          <w:rFonts w:ascii="Arial" w:hAnsi="Arial" w:cs="Arial"/>
          <w:b/>
          <w:sz w:val="24"/>
        </w:rPr>
        <w:t>FWA PC1 n7 NS_46 A-MPR simulation results</w:t>
      </w:r>
    </w:p>
    <w:p w14:paraId="7232BD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Nokia</w:t>
      </w:r>
    </w:p>
    <w:p w14:paraId="56CF6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0010D" w14:textId="77777777" w:rsidR="00CA52A5" w:rsidRDefault="00CA52A5" w:rsidP="00CA52A5">
      <w:pPr>
        <w:pStyle w:val="Heading3"/>
      </w:pPr>
      <w:bookmarkStart w:id="89" w:name="_Toc146795758"/>
      <w:r>
        <w:t>4.17</w:t>
      </w:r>
      <w:r>
        <w:tab/>
        <w:t>High power for FR1 for DC_R18_xBLTE_yBNR_zDLnUL with power class PC2 and PC1.5</w:t>
      </w:r>
      <w:bookmarkEnd w:id="89"/>
    </w:p>
    <w:p w14:paraId="6B860EC0" w14:textId="77777777" w:rsidR="00CA52A5" w:rsidRDefault="00CA52A5" w:rsidP="00CA52A5">
      <w:pPr>
        <w:pStyle w:val="Heading4"/>
      </w:pPr>
      <w:bookmarkStart w:id="90" w:name="_Toc146795759"/>
      <w:r>
        <w:t>4.17.1</w:t>
      </w:r>
      <w:r>
        <w:tab/>
        <w:t>Rapporteur input (TR)</w:t>
      </w:r>
      <w:bookmarkEnd w:id="90"/>
    </w:p>
    <w:p w14:paraId="0BA3AFA7" w14:textId="00C49D6E" w:rsidR="00CA52A5" w:rsidRDefault="00CA52A5" w:rsidP="00CA52A5">
      <w:pPr>
        <w:rPr>
          <w:rFonts w:ascii="Arial" w:hAnsi="Arial" w:cs="Arial"/>
          <w:b/>
          <w:sz w:val="24"/>
        </w:rPr>
      </w:pPr>
      <w:r>
        <w:rPr>
          <w:rFonts w:ascii="Arial" w:hAnsi="Arial" w:cs="Arial"/>
          <w:b/>
          <w:color w:val="0000FF"/>
          <w:sz w:val="24"/>
        </w:rPr>
        <w:t>R4-2316414</w:t>
      </w:r>
      <w:r>
        <w:rPr>
          <w:rFonts w:ascii="Arial" w:hAnsi="Arial" w:cs="Arial"/>
          <w:b/>
          <w:color w:val="0000FF"/>
          <w:sz w:val="24"/>
        </w:rPr>
        <w:tab/>
      </w:r>
      <w:r>
        <w:rPr>
          <w:rFonts w:ascii="Arial" w:hAnsi="Arial" w:cs="Arial"/>
          <w:b/>
          <w:sz w:val="24"/>
        </w:rPr>
        <w:t>TR 38.898 v0.6.0 Rel-18 High power UE for FR1 for DC_R18_xBLTE_yBNR_zDLnUL</w:t>
      </w:r>
    </w:p>
    <w:p w14:paraId="62DCDB6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Ericsson</w:t>
      </w:r>
    </w:p>
    <w:p w14:paraId="28FF494D" w14:textId="77777777" w:rsidR="00CA52A5" w:rsidRDefault="00CA52A5" w:rsidP="00CA52A5">
      <w:pPr>
        <w:rPr>
          <w:rFonts w:ascii="Arial" w:hAnsi="Arial" w:cs="Arial"/>
          <w:b/>
        </w:rPr>
      </w:pPr>
      <w:r>
        <w:rPr>
          <w:rFonts w:ascii="Arial" w:hAnsi="Arial" w:cs="Arial"/>
          <w:b/>
        </w:rPr>
        <w:t xml:space="preserve">Abstract: </w:t>
      </w:r>
    </w:p>
    <w:p w14:paraId="313D6EAD" w14:textId="77777777" w:rsidR="00CA52A5" w:rsidRDefault="00CA52A5" w:rsidP="00CA52A5">
      <w:r>
        <w:lastRenderedPageBreak/>
        <w:t>TR 38.898 v0.5.0 Rel-18 High power UE for FR1 for DC_R18_xBLTE_yBNR_zDLnUL</w:t>
      </w:r>
    </w:p>
    <w:p w14:paraId="48EAF9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A27FE" w14:textId="77777777" w:rsidR="00CA52A5" w:rsidRDefault="00CA52A5" w:rsidP="00CA52A5">
      <w:pPr>
        <w:pStyle w:val="Heading4"/>
      </w:pPr>
      <w:bookmarkStart w:id="91" w:name="_Toc146795760"/>
      <w:r>
        <w:t>4.17.2</w:t>
      </w:r>
      <w:r>
        <w:tab/>
        <w:t>UE RF requirements</w:t>
      </w:r>
      <w:bookmarkEnd w:id="91"/>
    </w:p>
    <w:p w14:paraId="2C33F24E" w14:textId="13049685" w:rsidR="00CA52A5" w:rsidRDefault="00CA52A5" w:rsidP="00CA52A5">
      <w:pPr>
        <w:rPr>
          <w:rFonts w:ascii="Arial" w:hAnsi="Arial" w:cs="Arial"/>
          <w:b/>
          <w:sz w:val="24"/>
        </w:rPr>
      </w:pPr>
      <w:r>
        <w:rPr>
          <w:rFonts w:ascii="Arial" w:hAnsi="Arial" w:cs="Arial"/>
          <w:b/>
          <w:color w:val="0000FF"/>
          <w:sz w:val="24"/>
        </w:rPr>
        <w:t>R4-2315344</w:t>
      </w:r>
      <w:r>
        <w:rPr>
          <w:rFonts w:ascii="Arial" w:hAnsi="Arial" w:cs="Arial"/>
          <w:b/>
          <w:color w:val="0000FF"/>
          <w:sz w:val="24"/>
        </w:rPr>
        <w:tab/>
      </w:r>
      <w:r>
        <w:rPr>
          <w:rFonts w:ascii="Arial" w:hAnsi="Arial" w:cs="Arial"/>
          <w:b/>
          <w:sz w:val="24"/>
        </w:rPr>
        <w:t>draft CR 38.101-3 to add PC2 ENDC including n77-n79 or n78-n79</w:t>
      </w:r>
    </w:p>
    <w:p w14:paraId="5B2C20B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1853732A" w14:textId="77777777" w:rsidR="00CA52A5" w:rsidRDefault="00CA52A5" w:rsidP="00CA52A5">
      <w:pPr>
        <w:rPr>
          <w:rFonts w:ascii="Arial" w:hAnsi="Arial" w:cs="Arial"/>
          <w:b/>
        </w:rPr>
      </w:pPr>
      <w:r>
        <w:rPr>
          <w:rFonts w:ascii="Arial" w:hAnsi="Arial" w:cs="Arial"/>
          <w:b/>
        </w:rPr>
        <w:t xml:space="preserve">Abstract: </w:t>
      </w:r>
    </w:p>
    <w:p w14:paraId="48238CF5" w14:textId="77777777" w:rsidR="00CA52A5" w:rsidRDefault="00CA52A5" w:rsidP="00CA52A5">
      <w:r>
        <w:t>Cat-B CR to add new PC2 EN-DC combos in TS 38.101-3. The proposed EN-DC combos are LTE 2 or 3 bands + NR 2 band (n77-n79 or n78-n79), so no technical issues are expected.</w:t>
      </w:r>
    </w:p>
    <w:p w14:paraId="18F980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A89CA" w14:textId="63053E60" w:rsidR="00CA52A5" w:rsidRDefault="00CA52A5" w:rsidP="00CA52A5">
      <w:pPr>
        <w:rPr>
          <w:rFonts w:ascii="Arial" w:hAnsi="Arial" w:cs="Arial"/>
          <w:b/>
          <w:sz w:val="24"/>
        </w:rPr>
      </w:pPr>
      <w:r>
        <w:rPr>
          <w:rFonts w:ascii="Arial" w:hAnsi="Arial" w:cs="Arial"/>
          <w:b/>
          <w:color w:val="0000FF"/>
          <w:sz w:val="24"/>
        </w:rPr>
        <w:t>R4-2315453</w:t>
      </w:r>
      <w:r>
        <w:rPr>
          <w:rFonts w:ascii="Arial" w:hAnsi="Arial" w:cs="Arial"/>
          <w:b/>
          <w:color w:val="0000FF"/>
          <w:sz w:val="24"/>
        </w:rPr>
        <w:tab/>
      </w:r>
      <w:r>
        <w:rPr>
          <w:rFonts w:ascii="Arial" w:hAnsi="Arial" w:cs="Arial"/>
          <w:b/>
          <w:sz w:val="24"/>
        </w:rPr>
        <w:t>Draft CR for 38.101-3 to add new HPUE EN-DC combinations</w:t>
      </w:r>
    </w:p>
    <w:p w14:paraId="7BA5FF9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KT corporation</w:t>
      </w:r>
    </w:p>
    <w:p w14:paraId="6145E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BB808" w14:textId="77777777" w:rsidR="00CA52A5" w:rsidRDefault="00CA52A5" w:rsidP="00CA52A5">
      <w:pPr>
        <w:pStyle w:val="Heading3"/>
      </w:pPr>
      <w:bookmarkStart w:id="92" w:name="_Toc146795761"/>
      <w:r>
        <w:t>4.18</w:t>
      </w:r>
      <w:r>
        <w:tab/>
        <w:t>High power UE for FR1 for NR_CA_R18_intra with power class 2 and 1.5 on TDD band(s)</w:t>
      </w:r>
      <w:bookmarkEnd w:id="92"/>
    </w:p>
    <w:p w14:paraId="7F696C7C" w14:textId="77777777" w:rsidR="00CA52A5" w:rsidRDefault="00CA52A5" w:rsidP="00CA52A5">
      <w:pPr>
        <w:pStyle w:val="Heading4"/>
      </w:pPr>
      <w:bookmarkStart w:id="93" w:name="_Toc146795762"/>
      <w:r>
        <w:t>4.18.1</w:t>
      </w:r>
      <w:r>
        <w:tab/>
        <w:t>Rapporteur input (TR)</w:t>
      </w:r>
      <w:bookmarkEnd w:id="93"/>
    </w:p>
    <w:p w14:paraId="15C271EF" w14:textId="77777777" w:rsidR="00CA52A5" w:rsidRDefault="00CA52A5" w:rsidP="00CA52A5">
      <w:pPr>
        <w:pStyle w:val="Heading4"/>
      </w:pPr>
      <w:bookmarkStart w:id="94" w:name="_Toc146795763"/>
      <w:r>
        <w:t>4.18.2</w:t>
      </w:r>
      <w:r>
        <w:tab/>
        <w:t>UE RF requirements with PC2 and PC1.5</w:t>
      </w:r>
      <w:bookmarkEnd w:id="94"/>
    </w:p>
    <w:p w14:paraId="238D0FF2" w14:textId="77777777" w:rsidR="00CA52A5" w:rsidRDefault="00CA52A5" w:rsidP="00CA52A5">
      <w:pPr>
        <w:pStyle w:val="Heading3"/>
      </w:pPr>
      <w:bookmarkStart w:id="95" w:name="_Toc146795764"/>
      <w:r>
        <w:t>4.19</w:t>
      </w:r>
      <w:r>
        <w:tab/>
        <w:t>High power UE (power class 1.5) for NR TDD bands</w:t>
      </w:r>
      <w:bookmarkEnd w:id="95"/>
    </w:p>
    <w:p w14:paraId="021810D6" w14:textId="77777777" w:rsidR="00CA52A5" w:rsidRDefault="00CA52A5" w:rsidP="00CA52A5">
      <w:pPr>
        <w:pStyle w:val="Heading4"/>
      </w:pPr>
      <w:bookmarkStart w:id="96" w:name="_Toc146795765"/>
      <w:r>
        <w:t>4.19.1</w:t>
      </w:r>
      <w:r>
        <w:tab/>
        <w:t>Rapporteur input (TR)</w:t>
      </w:r>
      <w:bookmarkEnd w:id="96"/>
    </w:p>
    <w:p w14:paraId="63A420EE" w14:textId="78E0D04A" w:rsidR="00CA52A5" w:rsidRDefault="00CA52A5" w:rsidP="00CA52A5">
      <w:pPr>
        <w:rPr>
          <w:rFonts w:ascii="Arial" w:hAnsi="Arial" w:cs="Arial"/>
          <w:b/>
          <w:sz w:val="24"/>
        </w:rPr>
      </w:pPr>
      <w:r>
        <w:rPr>
          <w:rFonts w:ascii="Arial" w:hAnsi="Arial" w:cs="Arial"/>
          <w:b/>
          <w:color w:val="0000FF"/>
          <w:sz w:val="24"/>
        </w:rPr>
        <w:t>R4-2315918</w:t>
      </w:r>
      <w:r>
        <w:rPr>
          <w:rFonts w:ascii="Arial" w:hAnsi="Arial" w:cs="Arial"/>
          <w:b/>
          <w:color w:val="0000FF"/>
          <w:sz w:val="24"/>
        </w:rPr>
        <w:tab/>
      </w:r>
      <w:r>
        <w:rPr>
          <w:rFonts w:ascii="Arial" w:hAnsi="Arial" w:cs="Arial"/>
          <w:b/>
          <w:sz w:val="24"/>
        </w:rPr>
        <w:t>TR 38.895 PC1.5 TDD bands</w:t>
      </w:r>
    </w:p>
    <w:p w14:paraId="269E0760"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38.895 v0.3.0</w:t>
      </w:r>
      <w:r>
        <w:rPr>
          <w:i/>
        </w:rPr>
        <w:tab/>
        <w:t xml:space="preserve">  CR-  rev  Cat:  (Rel-18)</w:t>
      </w:r>
      <w:r>
        <w:rPr>
          <w:i/>
        </w:rPr>
        <w:br/>
      </w:r>
      <w:r>
        <w:rPr>
          <w:i/>
        </w:rPr>
        <w:br/>
      </w:r>
      <w:r>
        <w:rPr>
          <w:i/>
        </w:rPr>
        <w:tab/>
      </w:r>
      <w:r>
        <w:rPr>
          <w:i/>
        </w:rPr>
        <w:tab/>
      </w:r>
      <w:r>
        <w:rPr>
          <w:i/>
        </w:rPr>
        <w:tab/>
      </w:r>
      <w:r>
        <w:rPr>
          <w:i/>
        </w:rPr>
        <w:tab/>
      </w:r>
      <w:r>
        <w:rPr>
          <w:i/>
        </w:rPr>
        <w:tab/>
        <w:t>Source: CMCC</w:t>
      </w:r>
    </w:p>
    <w:p w14:paraId="56CBB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E2106" w14:textId="77777777" w:rsidR="00CA52A5" w:rsidRDefault="00CA52A5" w:rsidP="00CA52A5">
      <w:pPr>
        <w:pStyle w:val="Heading4"/>
      </w:pPr>
      <w:bookmarkStart w:id="97" w:name="_Toc146795766"/>
      <w:r>
        <w:t>4.19.2</w:t>
      </w:r>
      <w:r>
        <w:tab/>
        <w:t>UE RF requirements</w:t>
      </w:r>
      <w:bookmarkEnd w:id="97"/>
    </w:p>
    <w:p w14:paraId="1853887C" w14:textId="1DBABE0E" w:rsidR="00CA52A5" w:rsidRDefault="00CA52A5" w:rsidP="00CA52A5">
      <w:pPr>
        <w:rPr>
          <w:rFonts w:ascii="Arial" w:hAnsi="Arial" w:cs="Arial"/>
          <w:b/>
          <w:sz w:val="24"/>
        </w:rPr>
      </w:pPr>
      <w:r>
        <w:rPr>
          <w:rFonts w:ascii="Arial" w:hAnsi="Arial" w:cs="Arial"/>
          <w:b/>
          <w:color w:val="0000FF"/>
          <w:sz w:val="24"/>
        </w:rPr>
        <w:t>R4-2315186</w:t>
      </w:r>
      <w:r>
        <w:rPr>
          <w:rFonts w:ascii="Arial" w:hAnsi="Arial" w:cs="Arial"/>
          <w:b/>
          <w:color w:val="0000FF"/>
          <w:sz w:val="24"/>
        </w:rPr>
        <w:tab/>
      </w:r>
      <w:r>
        <w:rPr>
          <w:rFonts w:ascii="Arial" w:hAnsi="Arial" w:cs="Arial"/>
          <w:b/>
          <w:sz w:val="24"/>
        </w:rPr>
        <w:t>Draft CR for TS 38.101-1 to introduce indication of modified MPR behaviour for band n34 and n40</w:t>
      </w:r>
    </w:p>
    <w:p w14:paraId="5F4FF8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3D8C14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D8CCF" w14:textId="7910B790" w:rsidR="00CA52A5" w:rsidRDefault="00CA52A5" w:rsidP="00CA52A5">
      <w:pPr>
        <w:rPr>
          <w:rFonts w:ascii="Arial" w:hAnsi="Arial" w:cs="Arial"/>
          <w:b/>
          <w:sz w:val="24"/>
        </w:rPr>
      </w:pPr>
      <w:r>
        <w:rPr>
          <w:rFonts w:ascii="Arial" w:hAnsi="Arial" w:cs="Arial"/>
          <w:b/>
          <w:color w:val="0000FF"/>
          <w:sz w:val="24"/>
        </w:rPr>
        <w:lastRenderedPageBreak/>
        <w:t>R4-2315376</w:t>
      </w:r>
      <w:r>
        <w:rPr>
          <w:rFonts w:ascii="Arial" w:hAnsi="Arial" w:cs="Arial"/>
          <w:b/>
          <w:color w:val="0000FF"/>
          <w:sz w:val="24"/>
        </w:rPr>
        <w:tab/>
      </w:r>
      <w:r>
        <w:rPr>
          <w:rFonts w:ascii="Arial" w:hAnsi="Arial" w:cs="Arial"/>
          <w:b/>
          <w:sz w:val="24"/>
        </w:rPr>
        <w:t>On A-MPR for NS_50 with PC1.5</w:t>
      </w:r>
    </w:p>
    <w:p w14:paraId="6DB75E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890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8CC4" w14:textId="77777777" w:rsidR="00CA52A5" w:rsidRDefault="00CA52A5" w:rsidP="00CA52A5">
      <w:pPr>
        <w:pStyle w:val="Heading3"/>
      </w:pPr>
      <w:bookmarkStart w:id="98" w:name="_Toc146795767"/>
      <w:r>
        <w:t>4.20</w:t>
      </w:r>
      <w:r>
        <w:tab/>
        <w:t>High power UE for FR1 NR inter-band CA/DC or SUL band combination with y DL-x UL and PCm (m&lt;3) and high power on TDD</w:t>
      </w:r>
      <w:bookmarkEnd w:id="98"/>
    </w:p>
    <w:p w14:paraId="15019F95" w14:textId="77777777" w:rsidR="00CA52A5" w:rsidRDefault="00CA52A5" w:rsidP="00CA52A5">
      <w:pPr>
        <w:pStyle w:val="Heading4"/>
      </w:pPr>
      <w:bookmarkStart w:id="99" w:name="_Toc146795768"/>
      <w:r>
        <w:t>4.20.1</w:t>
      </w:r>
      <w:r>
        <w:tab/>
        <w:t>Rapporteur input (TR)</w:t>
      </w:r>
      <w:bookmarkEnd w:id="99"/>
    </w:p>
    <w:p w14:paraId="0695701F" w14:textId="7F872053" w:rsidR="00CA52A5" w:rsidRDefault="00CA52A5" w:rsidP="00CA52A5">
      <w:pPr>
        <w:rPr>
          <w:rFonts w:ascii="Arial" w:hAnsi="Arial" w:cs="Arial"/>
          <w:b/>
          <w:sz w:val="24"/>
        </w:rPr>
      </w:pPr>
      <w:r>
        <w:rPr>
          <w:rFonts w:ascii="Arial" w:hAnsi="Arial" w:cs="Arial"/>
          <w:b/>
          <w:color w:val="0000FF"/>
          <w:sz w:val="24"/>
        </w:rPr>
        <w:t>R4-2316479</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5D5D294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2BC1D0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00BD" w14:textId="77777777" w:rsidR="00CA52A5" w:rsidRDefault="00CA52A5" w:rsidP="00CA52A5">
      <w:pPr>
        <w:pStyle w:val="Heading4"/>
      </w:pPr>
      <w:bookmarkStart w:id="100" w:name="_Toc146795769"/>
      <w:r>
        <w:t>4.20.2</w:t>
      </w:r>
      <w:r>
        <w:tab/>
        <w:t>UE RF requirements with PC2 and PC1.5</w:t>
      </w:r>
      <w:bookmarkEnd w:id="100"/>
    </w:p>
    <w:p w14:paraId="7E17C025" w14:textId="7E3546E3" w:rsidR="00CA52A5" w:rsidRDefault="00CA52A5" w:rsidP="00CA52A5">
      <w:pPr>
        <w:rPr>
          <w:rFonts w:ascii="Arial" w:hAnsi="Arial" w:cs="Arial"/>
          <w:b/>
          <w:sz w:val="24"/>
        </w:rPr>
      </w:pPr>
      <w:r>
        <w:rPr>
          <w:rFonts w:ascii="Arial" w:hAnsi="Arial" w:cs="Arial"/>
          <w:b/>
          <w:color w:val="0000FF"/>
          <w:sz w:val="24"/>
        </w:rPr>
        <w:t>R4-2315304</w:t>
      </w:r>
      <w:r>
        <w:rPr>
          <w:rFonts w:ascii="Arial" w:hAnsi="Arial" w:cs="Arial"/>
          <w:b/>
          <w:color w:val="0000FF"/>
          <w:sz w:val="24"/>
        </w:rPr>
        <w:tab/>
      </w:r>
      <w:r>
        <w:rPr>
          <w:rFonts w:ascii="Arial" w:hAnsi="Arial" w:cs="Arial"/>
          <w:b/>
          <w:sz w:val="24"/>
        </w:rPr>
        <w:t>DraftCR for Rel-18 NR HPUE Inter-band combination</w:t>
      </w:r>
    </w:p>
    <w:p w14:paraId="1C6304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170E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2DB8" w14:textId="2339CECA" w:rsidR="00CA52A5" w:rsidRDefault="00CA52A5" w:rsidP="00CA52A5">
      <w:pPr>
        <w:rPr>
          <w:rFonts w:ascii="Arial" w:hAnsi="Arial" w:cs="Arial"/>
          <w:b/>
          <w:sz w:val="24"/>
        </w:rPr>
      </w:pPr>
      <w:r>
        <w:rPr>
          <w:rFonts w:ascii="Arial" w:hAnsi="Arial" w:cs="Arial"/>
          <w:b/>
          <w:color w:val="0000FF"/>
          <w:sz w:val="24"/>
        </w:rPr>
        <w:t>R4-2315470</w:t>
      </w:r>
      <w:r>
        <w:rPr>
          <w:rFonts w:ascii="Arial" w:hAnsi="Arial" w:cs="Arial"/>
          <w:b/>
          <w:color w:val="0000FF"/>
          <w:sz w:val="24"/>
        </w:rPr>
        <w:tab/>
      </w:r>
      <w:r>
        <w:rPr>
          <w:rFonts w:ascii="Arial" w:hAnsi="Arial" w:cs="Arial"/>
          <w:b/>
          <w:sz w:val="24"/>
        </w:rPr>
        <w:t>TP for TR 38.899 to include HPUE CA_n13-n77</w:t>
      </w:r>
    </w:p>
    <w:p w14:paraId="0C35D65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2CB84B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49B83" w14:textId="1CDC51A0" w:rsidR="00CA52A5" w:rsidRDefault="00CA52A5" w:rsidP="00CA52A5">
      <w:pPr>
        <w:rPr>
          <w:rFonts w:ascii="Arial" w:hAnsi="Arial" w:cs="Arial"/>
          <w:b/>
          <w:sz w:val="24"/>
        </w:rPr>
      </w:pPr>
      <w:r>
        <w:rPr>
          <w:rFonts w:ascii="Arial" w:hAnsi="Arial" w:cs="Arial"/>
          <w:b/>
          <w:color w:val="0000FF"/>
          <w:sz w:val="24"/>
        </w:rPr>
        <w:t>R4-2315471</w:t>
      </w:r>
      <w:r>
        <w:rPr>
          <w:rFonts w:ascii="Arial" w:hAnsi="Arial" w:cs="Arial"/>
          <w:b/>
          <w:color w:val="0000FF"/>
          <w:sz w:val="24"/>
        </w:rPr>
        <w:tab/>
      </w:r>
      <w:r>
        <w:rPr>
          <w:rFonts w:ascii="Arial" w:hAnsi="Arial" w:cs="Arial"/>
          <w:b/>
          <w:sz w:val="24"/>
        </w:rPr>
        <w:t>TP for TR 38.899 to include HPUE CA_n5-n7-n77</w:t>
      </w:r>
    </w:p>
    <w:p w14:paraId="64AA739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555100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44FF" w14:textId="72A9C9AE" w:rsidR="00CA52A5" w:rsidRDefault="00CA52A5" w:rsidP="00CA52A5">
      <w:pPr>
        <w:rPr>
          <w:rFonts w:ascii="Arial" w:hAnsi="Arial" w:cs="Arial"/>
          <w:b/>
          <w:sz w:val="24"/>
        </w:rPr>
      </w:pPr>
      <w:r>
        <w:rPr>
          <w:rFonts w:ascii="Arial" w:hAnsi="Arial" w:cs="Arial"/>
          <w:b/>
          <w:color w:val="0000FF"/>
          <w:sz w:val="24"/>
        </w:rPr>
        <w:t>R4-2315472</w:t>
      </w:r>
      <w:r>
        <w:rPr>
          <w:rFonts w:ascii="Arial" w:hAnsi="Arial" w:cs="Arial"/>
          <w:b/>
          <w:color w:val="0000FF"/>
          <w:sz w:val="24"/>
        </w:rPr>
        <w:tab/>
      </w:r>
      <w:r>
        <w:rPr>
          <w:rFonts w:ascii="Arial" w:hAnsi="Arial" w:cs="Arial"/>
          <w:b/>
          <w:sz w:val="24"/>
        </w:rPr>
        <w:t>TP for TR 38.899 to include HPUE CA_n7-n25-n77</w:t>
      </w:r>
    </w:p>
    <w:p w14:paraId="787E873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3B70EB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E7CAE" w14:textId="0282A530" w:rsidR="00CA52A5" w:rsidRDefault="00CA52A5" w:rsidP="00CA52A5">
      <w:pPr>
        <w:rPr>
          <w:rFonts w:ascii="Arial" w:hAnsi="Arial" w:cs="Arial"/>
          <w:b/>
          <w:sz w:val="24"/>
        </w:rPr>
      </w:pPr>
      <w:r>
        <w:rPr>
          <w:rFonts w:ascii="Arial" w:hAnsi="Arial" w:cs="Arial"/>
          <w:b/>
          <w:color w:val="0000FF"/>
          <w:sz w:val="24"/>
        </w:rPr>
        <w:lastRenderedPageBreak/>
        <w:t>R4-2315473</w:t>
      </w:r>
      <w:r>
        <w:rPr>
          <w:rFonts w:ascii="Arial" w:hAnsi="Arial" w:cs="Arial"/>
          <w:b/>
          <w:color w:val="0000FF"/>
          <w:sz w:val="24"/>
        </w:rPr>
        <w:tab/>
      </w:r>
      <w:r>
        <w:rPr>
          <w:rFonts w:ascii="Arial" w:hAnsi="Arial" w:cs="Arial"/>
          <w:b/>
          <w:sz w:val="24"/>
        </w:rPr>
        <w:t>Draft CR for TS 38.101-1 new combinations for Rel-18 NR HPUE Inter-band</w:t>
      </w:r>
    </w:p>
    <w:p w14:paraId="365736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TELUS, Bell Mobility</w:t>
      </w:r>
    </w:p>
    <w:p w14:paraId="49B8F4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054AEC" w14:textId="42E9C0EC" w:rsidR="00CA52A5" w:rsidRDefault="00CA52A5" w:rsidP="00CA52A5">
      <w:pPr>
        <w:rPr>
          <w:rFonts w:ascii="Arial" w:hAnsi="Arial" w:cs="Arial"/>
          <w:b/>
          <w:sz w:val="24"/>
        </w:rPr>
      </w:pPr>
      <w:r>
        <w:rPr>
          <w:rFonts w:ascii="Arial" w:hAnsi="Arial" w:cs="Arial"/>
          <w:b/>
          <w:color w:val="0000FF"/>
          <w:sz w:val="24"/>
        </w:rPr>
        <w:t>R4-2316117</w:t>
      </w:r>
      <w:r>
        <w:rPr>
          <w:rFonts w:ascii="Arial" w:hAnsi="Arial" w:cs="Arial"/>
          <w:b/>
          <w:color w:val="0000FF"/>
          <w:sz w:val="24"/>
        </w:rPr>
        <w:tab/>
      </w:r>
      <w:r>
        <w:rPr>
          <w:rFonts w:ascii="Arial" w:hAnsi="Arial" w:cs="Arial"/>
          <w:b/>
          <w:sz w:val="24"/>
        </w:rPr>
        <w:t>Draft CR for TS 38.101-1 Addition of PC2 new configuration for 2CA and 3CA for bands n5, n7, n13, n25, n30, n66, n71 and n77</w:t>
      </w:r>
    </w:p>
    <w:p w14:paraId="1D840B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Telus, Bell Mobility</w:t>
      </w:r>
    </w:p>
    <w:p w14:paraId="74895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74EB" w14:textId="69ACEB7F" w:rsidR="00CA52A5" w:rsidRDefault="00CA52A5" w:rsidP="00CA52A5">
      <w:pPr>
        <w:rPr>
          <w:rFonts w:ascii="Arial" w:hAnsi="Arial" w:cs="Arial"/>
          <w:b/>
          <w:sz w:val="24"/>
        </w:rPr>
      </w:pPr>
      <w:r>
        <w:rPr>
          <w:rFonts w:ascii="Arial" w:hAnsi="Arial" w:cs="Arial"/>
          <w:b/>
          <w:color w:val="0000FF"/>
          <w:sz w:val="24"/>
        </w:rPr>
        <w:t>R4-2316416</w:t>
      </w:r>
      <w:r>
        <w:rPr>
          <w:rFonts w:ascii="Arial" w:hAnsi="Arial" w:cs="Arial"/>
          <w:b/>
          <w:color w:val="0000FF"/>
          <w:sz w:val="24"/>
        </w:rPr>
        <w:tab/>
      </w:r>
      <w:r>
        <w:rPr>
          <w:rFonts w:ascii="Arial" w:hAnsi="Arial" w:cs="Arial"/>
          <w:b/>
          <w:sz w:val="24"/>
        </w:rPr>
        <w:t>TP for 38.899 adding HPUE for CA_n5-n25-n77</w:t>
      </w:r>
    </w:p>
    <w:p w14:paraId="1C7A084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0716A48" w14:textId="77777777" w:rsidR="00CA52A5" w:rsidRDefault="00CA52A5" w:rsidP="00CA52A5">
      <w:pPr>
        <w:rPr>
          <w:rFonts w:ascii="Arial" w:hAnsi="Arial" w:cs="Arial"/>
          <w:b/>
        </w:rPr>
      </w:pPr>
      <w:r>
        <w:rPr>
          <w:rFonts w:ascii="Arial" w:hAnsi="Arial" w:cs="Arial"/>
          <w:b/>
        </w:rPr>
        <w:t xml:space="preserve">Abstract: </w:t>
      </w:r>
    </w:p>
    <w:p w14:paraId="01ECFAEC" w14:textId="77777777" w:rsidR="00CA52A5" w:rsidRDefault="00CA52A5" w:rsidP="00CA52A5">
      <w:r>
        <w:t>TP for 38.899 adding HPUE for CA_n5-n25-n77</w:t>
      </w:r>
    </w:p>
    <w:p w14:paraId="064490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092E5" w14:textId="1D1EA218" w:rsidR="00CA52A5" w:rsidRDefault="00CA52A5" w:rsidP="00CA52A5">
      <w:pPr>
        <w:rPr>
          <w:rFonts w:ascii="Arial" w:hAnsi="Arial" w:cs="Arial"/>
          <w:b/>
          <w:sz w:val="24"/>
        </w:rPr>
      </w:pPr>
      <w:r>
        <w:rPr>
          <w:rFonts w:ascii="Arial" w:hAnsi="Arial" w:cs="Arial"/>
          <w:b/>
          <w:color w:val="0000FF"/>
          <w:sz w:val="24"/>
        </w:rPr>
        <w:t>R4-2316417</w:t>
      </w:r>
      <w:r>
        <w:rPr>
          <w:rFonts w:ascii="Arial" w:hAnsi="Arial" w:cs="Arial"/>
          <w:b/>
          <w:color w:val="0000FF"/>
          <w:sz w:val="24"/>
        </w:rPr>
        <w:tab/>
      </w:r>
      <w:r>
        <w:rPr>
          <w:rFonts w:ascii="Arial" w:hAnsi="Arial" w:cs="Arial"/>
          <w:b/>
          <w:sz w:val="24"/>
        </w:rPr>
        <w:t>TP for 38.899 adding HPUE for CA_n5-n25-n78</w:t>
      </w:r>
    </w:p>
    <w:p w14:paraId="1D88147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0985E39" w14:textId="77777777" w:rsidR="00CA52A5" w:rsidRDefault="00CA52A5" w:rsidP="00CA52A5">
      <w:pPr>
        <w:rPr>
          <w:rFonts w:ascii="Arial" w:hAnsi="Arial" w:cs="Arial"/>
          <w:b/>
        </w:rPr>
      </w:pPr>
      <w:r>
        <w:rPr>
          <w:rFonts w:ascii="Arial" w:hAnsi="Arial" w:cs="Arial"/>
          <w:b/>
        </w:rPr>
        <w:t xml:space="preserve">Abstract: </w:t>
      </w:r>
    </w:p>
    <w:p w14:paraId="72E14FE5" w14:textId="77777777" w:rsidR="00CA52A5" w:rsidRDefault="00CA52A5" w:rsidP="00CA52A5">
      <w:r>
        <w:t>TP for 38.899 adding HPUE for CA_n5-n25-n78</w:t>
      </w:r>
    </w:p>
    <w:p w14:paraId="4941B8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1B73E" w14:textId="399C11AF" w:rsidR="00CA52A5" w:rsidRDefault="00CA52A5" w:rsidP="00CA52A5">
      <w:pPr>
        <w:rPr>
          <w:rFonts w:ascii="Arial" w:hAnsi="Arial" w:cs="Arial"/>
          <w:b/>
          <w:sz w:val="24"/>
        </w:rPr>
      </w:pPr>
      <w:r>
        <w:rPr>
          <w:rFonts w:ascii="Arial" w:hAnsi="Arial" w:cs="Arial"/>
          <w:b/>
          <w:color w:val="0000FF"/>
          <w:sz w:val="24"/>
        </w:rPr>
        <w:t>R4-2316418</w:t>
      </w:r>
      <w:r>
        <w:rPr>
          <w:rFonts w:ascii="Arial" w:hAnsi="Arial" w:cs="Arial"/>
          <w:b/>
          <w:color w:val="0000FF"/>
          <w:sz w:val="24"/>
        </w:rPr>
        <w:tab/>
      </w:r>
      <w:r>
        <w:rPr>
          <w:rFonts w:ascii="Arial" w:hAnsi="Arial" w:cs="Arial"/>
          <w:b/>
          <w:sz w:val="24"/>
        </w:rPr>
        <w:t>TP for 38.899 adding non-contiguous UL to CA_n7-n77 and for correcting previous MSD value</w:t>
      </w:r>
    </w:p>
    <w:p w14:paraId="4C561E5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 Huawei, HiSilicon</w:t>
      </w:r>
    </w:p>
    <w:p w14:paraId="4B2A3E7F" w14:textId="77777777" w:rsidR="00CA52A5" w:rsidRDefault="00CA52A5" w:rsidP="00CA52A5">
      <w:pPr>
        <w:rPr>
          <w:rFonts w:ascii="Arial" w:hAnsi="Arial" w:cs="Arial"/>
          <w:b/>
        </w:rPr>
      </w:pPr>
      <w:r>
        <w:rPr>
          <w:rFonts w:ascii="Arial" w:hAnsi="Arial" w:cs="Arial"/>
          <w:b/>
        </w:rPr>
        <w:t xml:space="preserve">Abstract: </w:t>
      </w:r>
    </w:p>
    <w:p w14:paraId="29E0D3AE" w14:textId="77777777" w:rsidR="00CA52A5" w:rsidRDefault="00CA52A5" w:rsidP="00CA52A5">
      <w:r>
        <w:t>TP for 38.899 adding non-contiguous UL to CA_n7-n77 and for correcting previous MSD value</w:t>
      </w:r>
    </w:p>
    <w:p w14:paraId="51F6F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E18E" w14:textId="1561EAEB" w:rsidR="00CA52A5" w:rsidRDefault="00CA52A5" w:rsidP="00CA52A5">
      <w:pPr>
        <w:rPr>
          <w:rFonts w:ascii="Arial" w:hAnsi="Arial" w:cs="Arial"/>
          <w:b/>
          <w:sz w:val="24"/>
        </w:rPr>
      </w:pPr>
      <w:r>
        <w:rPr>
          <w:rFonts w:ascii="Arial" w:hAnsi="Arial" w:cs="Arial"/>
          <w:b/>
          <w:color w:val="0000FF"/>
          <w:sz w:val="24"/>
        </w:rPr>
        <w:t>R4-2316419</w:t>
      </w:r>
      <w:r>
        <w:rPr>
          <w:rFonts w:ascii="Arial" w:hAnsi="Arial" w:cs="Arial"/>
          <w:b/>
          <w:color w:val="0000FF"/>
          <w:sz w:val="24"/>
        </w:rPr>
        <w:tab/>
      </w:r>
      <w:r>
        <w:rPr>
          <w:rFonts w:ascii="Arial" w:hAnsi="Arial" w:cs="Arial"/>
          <w:b/>
          <w:sz w:val="24"/>
        </w:rPr>
        <w:t>TP for 38.899 adding PC1.5 single UL and PC2 non-contiguous UL to CA_n5-n77</w:t>
      </w:r>
    </w:p>
    <w:p w14:paraId="5EEF705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0FC2A6AB" w14:textId="77777777" w:rsidR="00CA52A5" w:rsidRDefault="00CA52A5" w:rsidP="00CA52A5">
      <w:pPr>
        <w:rPr>
          <w:rFonts w:ascii="Arial" w:hAnsi="Arial" w:cs="Arial"/>
          <w:b/>
        </w:rPr>
      </w:pPr>
      <w:r>
        <w:rPr>
          <w:rFonts w:ascii="Arial" w:hAnsi="Arial" w:cs="Arial"/>
          <w:b/>
        </w:rPr>
        <w:t xml:space="preserve">Abstract: </w:t>
      </w:r>
    </w:p>
    <w:p w14:paraId="1A5EF2BE" w14:textId="77777777" w:rsidR="00CA52A5" w:rsidRDefault="00CA52A5" w:rsidP="00CA52A5">
      <w:r>
        <w:t>TP for 38.899 adding PC1.5 single UL and PC2 non-contiguous UL to CA_n5-n77</w:t>
      </w:r>
    </w:p>
    <w:p w14:paraId="02311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3C5E3" w14:textId="503D0CA4" w:rsidR="00CA52A5" w:rsidRDefault="00CA52A5" w:rsidP="00CA52A5">
      <w:pPr>
        <w:rPr>
          <w:rFonts w:ascii="Arial" w:hAnsi="Arial" w:cs="Arial"/>
          <w:b/>
          <w:sz w:val="24"/>
        </w:rPr>
      </w:pPr>
      <w:r>
        <w:rPr>
          <w:rFonts w:ascii="Arial" w:hAnsi="Arial" w:cs="Arial"/>
          <w:b/>
          <w:color w:val="0000FF"/>
          <w:sz w:val="24"/>
        </w:rPr>
        <w:t>R4-2316420</w:t>
      </w:r>
      <w:r>
        <w:rPr>
          <w:rFonts w:ascii="Arial" w:hAnsi="Arial" w:cs="Arial"/>
          <w:b/>
          <w:color w:val="0000FF"/>
          <w:sz w:val="24"/>
        </w:rPr>
        <w:tab/>
      </w:r>
      <w:r>
        <w:rPr>
          <w:rFonts w:ascii="Arial" w:hAnsi="Arial" w:cs="Arial"/>
          <w:b/>
          <w:sz w:val="24"/>
        </w:rPr>
        <w:t>TP for 38.899 adding PC1.5 single UL and PC2 non-contiguous UL to CA_n66-n77</w:t>
      </w:r>
    </w:p>
    <w:p w14:paraId="7E3E81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63DDFA71" w14:textId="77777777" w:rsidR="00CA52A5" w:rsidRDefault="00CA52A5" w:rsidP="00CA52A5">
      <w:pPr>
        <w:rPr>
          <w:rFonts w:ascii="Arial" w:hAnsi="Arial" w:cs="Arial"/>
          <w:b/>
        </w:rPr>
      </w:pPr>
      <w:r>
        <w:rPr>
          <w:rFonts w:ascii="Arial" w:hAnsi="Arial" w:cs="Arial"/>
          <w:b/>
        </w:rPr>
        <w:t xml:space="preserve">Abstract: </w:t>
      </w:r>
    </w:p>
    <w:p w14:paraId="33383B3B" w14:textId="77777777" w:rsidR="00CA52A5" w:rsidRDefault="00CA52A5" w:rsidP="00CA52A5">
      <w:r>
        <w:t>TP for 38.899 adding PC1.5 single UL and PC2 non-contiguous UL to CA_n66-n77</w:t>
      </w:r>
    </w:p>
    <w:p w14:paraId="67D83F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7B83B" w14:textId="7AB5B794" w:rsidR="00CA52A5" w:rsidRDefault="00CA52A5" w:rsidP="00CA52A5">
      <w:pPr>
        <w:rPr>
          <w:rFonts w:ascii="Arial" w:hAnsi="Arial" w:cs="Arial"/>
          <w:b/>
          <w:sz w:val="24"/>
        </w:rPr>
      </w:pPr>
      <w:r>
        <w:rPr>
          <w:rFonts w:ascii="Arial" w:hAnsi="Arial" w:cs="Arial"/>
          <w:b/>
          <w:color w:val="0000FF"/>
          <w:sz w:val="24"/>
        </w:rPr>
        <w:t>R4-2316421</w:t>
      </w:r>
      <w:r>
        <w:rPr>
          <w:rFonts w:ascii="Arial" w:hAnsi="Arial" w:cs="Arial"/>
          <w:b/>
          <w:color w:val="0000FF"/>
          <w:sz w:val="24"/>
        </w:rPr>
        <w:tab/>
      </w:r>
      <w:r>
        <w:rPr>
          <w:rFonts w:ascii="Arial" w:hAnsi="Arial" w:cs="Arial"/>
          <w:b/>
          <w:sz w:val="24"/>
        </w:rPr>
        <w:t>TP for 38.899 adding PC1.5 single UL and PC2 non-contiguous UL to CA_n25-n77</w:t>
      </w:r>
    </w:p>
    <w:p w14:paraId="68A6232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4C307F" w14:textId="77777777" w:rsidR="00CA52A5" w:rsidRDefault="00CA52A5" w:rsidP="00CA52A5">
      <w:pPr>
        <w:rPr>
          <w:rFonts w:ascii="Arial" w:hAnsi="Arial" w:cs="Arial"/>
          <w:b/>
        </w:rPr>
      </w:pPr>
      <w:r>
        <w:rPr>
          <w:rFonts w:ascii="Arial" w:hAnsi="Arial" w:cs="Arial"/>
          <w:b/>
        </w:rPr>
        <w:t xml:space="preserve">Abstract: </w:t>
      </w:r>
    </w:p>
    <w:p w14:paraId="61C00B6B" w14:textId="77777777" w:rsidR="00CA52A5" w:rsidRDefault="00CA52A5" w:rsidP="00CA52A5">
      <w:r>
        <w:t>TP for 38.899 adding PC1.5 single UL and PC2 non-contiguous UL to CA_n25-n77</w:t>
      </w:r>
    </w:p>
    <w:p w14:paraId="0D53E0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4C395" w14:textId="2C74C10E" w:rsidR="00CA52A5" w:rsidRDefault="00CA52A5" w:rsidP="00CA52A5">
      <w:pPr>
        <w:rPr>
          <w:rFonts w:ascii="Arial" w:hAnsi="Arial" w:cs="Arial"/>
          <w:b/>
          <w:sz w:val="24"/>
        </w:rPr>
      </w:pPr>
      <w:r>
        <w:rPr>
          <w:rFonts w:ascii="Arial" w:hAnsi="Arial" w:cs="Arial"/>
          <w:b/>
          <w:color w:val="0000FF"/>
          <w:sz w:val="24"/>
        </w:rPr>
        <w:t>R4-2316422</w:t>
      </w:r>
      <w:r>
        <w:rPr>
          <w:rFonts w:ascii="Arial" w:hAnsi="Arial" w:cs="Arial"/>
          <w:b/>
          <w:color w:val="0000FF"/>
          <w:sz w:val="24"/>
        </w:rPr>
        <w:tab/>
      </w:r>
      <w:r>
        <w:rPr>
          <w:rFonts w:ascii="Arial" w:hAnsi="Arial" w:cs="Arial"/>
          <w:b/>
          <w:sz w:val="24"/>
        </w:rPr>
        <w:t>TP for 38.899 adding PC1.5 single UL and PC2 non-contiguous UL to CA_n71-n77</w:t>
      </w:r>
    </w:p>
    <w:p w14:paraId="0AFC64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v0.5.0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45436F1F" w14:textId="77777777" w:rsidR="00CA52A5" w:rsidRDefault="00CA52A5" w:rsidP="00CA52A5">
      <w:pPr>
        <w:rPr>
          <w:rFonts w:ascii="Arial" w:hAnsi="Arial" w:cs="Arial"/>
          <w:b/>
        </w:rPr>
      </w:pPr>
      <w:r>
        <w:rPr>
          <w:rFonts w:ascii="Arial" w:hAnsi="Arial" w:cs="Arial"/>
          <w:b/>
        </w:rPr>
        <w:t xml:space="preserve">Abstract: </w:t>
      </w:r>
    </w:p>
    <w:p w14:paraId="077566BD" w14:textId="77777777" w:rsidR="00CA52A5" w:rsidRDefault="00CA52A5" w:rsidP="00CA52A5">
      <w:r>
        <w:t>TP for 38.899 adding PC1.5 single UL and PC2 non-contiguous UL to CA_n71-n77</w:t>
      </w:r>
    </w:p>
    <w:p w14:paraId="5AA1C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205ED" w14:textId="5BA26DD4" w:rsidR="00CA52A5" w:rsidRDefault="00CA52A5" w:rsidP="00CA52A5">
      <w:pPr>
        <w:rPr>
          <w:rFonts w:ascii="Arial" w:hAnsi="Arial" w:cs="Arial"/>
          <w:b/>
          <w:sz w:val="24"/>
        </w:rPr>
      </w:pPr>
      <w:r>
        <w:rPr>
          <w:rFonts w:ascii="Arial" w:hAnsi="Arial" w:cs="Arial"/>
          <w:b/>
          <w:color w:val="0000FF"/>
          <w:sz w:val="24"/>
        </w:rPr>
        <w:t>R4-2316767</w:t>
      </w:r>
      <w:r>
        <w:rPr>
          <w:rFonts w:ascii="Arial" w:hAnsi="Arial" w:cs="Arial"/>
          <w:b/>
          <w:color w:val="0000FF"/>
          <w:sz w:val="24"/>
        </w:rPr>
        <w:tab/>
      </w:r>
      <w:r>
        <w:rPr>
          <w:rFonts w:ascii="Arial" w:hAnsi="Arial" w:cs="Arial"/>
          <w:b/>
          <w:sz w:val="24"/>
        </w:rPr>
        <w:t>Draft CR for 38.101-1: T-Mobile USA HPUE combinations</w:t>
      </w:r>
    </w:p>
    <w:p w14:paraId="69DC17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54859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195B5" w14:textId="77777777" w:rsidR="00CA52A5" w:rsidRDefault="00CA52A5" w:rsidP="00CA52A5">
      <w:pPr>
        <w:pStyle w:val="Heading3"/>
      </w:pPr>
      <w:bookmarkStart w:id="101" w:name="_Toc146795770"/>
      <w:r>
        <w:lastRenderedPageBreak/>
        <w:t>4.21</w:t>
      </w:r>
      <w:r>
        <w:tab/>
        <w:t>High power UE for FR1 for inter-band NR_CADC_R18_yBDL_xBUL with power class 2 on single carrier uplink on FDD band</w:t>
      </w:r>
      <w:bookmarkEnd w:id="101"/>
    </w:p>
    <w:p w14:paraId="2F473149" w14:textId="77777777" w:rsidR="00CA52A5" w:rsidRDefault="00CA52A5" w:rsidP="00CA52A5">
      <w:pPr>
        <w:pStyle w:val="Heading4"/>
      </w:pPr>
      <w:bookmarkStart w:id="102" w:name="_Toc146795771"/>
      <w:r>
        <w:t>4.21.1</w:t>
      </w:r>
      <w:r>
        <w:tab/>
        <w:t>Rapporteur input (TR)</w:t>
      </w:r>
      <w:bookmarkEnd w:id="102"/>
    </w:p>
    <w:p w14:paraId="4C614101" w14:textId="362F88B8" w:rsidR="00CA52A5" w:rsidRDefault="00CA52A5" w:rsidP="00CA52A5">
      <w:pPr>
        <w:rPr>
          <w:rFonts w:ascii="Arial" w:hAnsi="Arial" w:cs="Arial"/>
          <w:b/>
          <w:sz w:val="24"/>
        </w:rPr>
      </w:pPr>
      <w:r>
        <w:rPr>
          <w:rFonts w:ascii="Arial" w:hAnsi="Arial" w:cs="Arial"/>
          <w:b/>
          <w:color w:val="0000FF"/>
          <w:sz w:val="24"/>
        </w:rPr>
        <w:t>R4-2315201</w:t>
      </w:r>
      <w:r>
        <w:rPr>
          <w:rFonts w:ascii="Arial" w:hAnsi="Arial" w:cs="Arial"/>
          <w:b/>
          <w:color w:val="0000FF"/>
          <w:sz w:val="24"/>
        </w:rPr>
        <w:tab/>
      </w:r>
      <w:r>
        <w:rPr>
          <w:rFonts w:ascii="Arial" w:hAnsi="Arial" w:cs="Arial"/>
          <w:b/>
          <w:sz w:val="24"/>
        </w:rPr>
        <w:t>TR 38.850 v1.1.0 HPUE_FR1_FDD_NR_CADC_R18</w:t>
      </w:r>
    </w:p>
    <w:p w14:paraId="4799BA75"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v1.1.0</w:t>
      </w:r>
      <w:r>
        <w:rPr>
          <w:i/>
        </w:rPr>
        <w:tab/>
        <w:t xml:space="preserve">  CR-  rev  Cat:  (Rel-18)</w:t>
      </w:r>
      <w:r>
        <w:rPr>
          <w:i/>
        </w:rPr>
        <w:br/>
      </w:r>
      <w:r>
        <w:rPr>
          <w:i/>
        </w:rPr>
        <w:br/>
      </w:r>
      <w:r>
        <w:rPr>
          <w:i/>
        </w:rPr>
        <w:tab/>
      </w:r>
      <w:r>
        <w:rPr>
          <w:i/>
        </w:rPr>
        <w:tab/>
      </w:r>
      <w:r>
        <w:rPr>
          <w:i/>
        </w:rPr>
        <w:tab/>
      </w:r>
      <w:r>
        <w:rPr>
          <w:i/>
        </w:rPr>
        <w:tab/>
      </w:r>
      <w:r>
        <w:rPr>
          <w:i/>
        </w:rPr>
        <w:tab/>
        <w:t>Source: China Unicom</w:t>
      </w:r>
    </w:p>
    <w:p w14:paraId="2A565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35E6D3" w14:textId="77777777" w:rsidR="00CA52A5" w:rsidRDefault="00CA52A5" w:rsidP="00CA52A5">
      <w:pPr>
        <w:pStyle w:val="Heading4"/>
      </w:pPr>
      <w:bookmarkStart w:id="103" w:name="_Toc146795772"/>
      <w:r>
        <w:t>4.21.2</w:t>
      </w:r>
      <w:r>
        <w:tab/>
        <w:t>UE RF requirements</w:t>
      </w:r>
      <w:bookmarkEnd w:id="103"/>
    </w:p>
    <w:p w14:paraId="3BC13242" w14:textId="77777777" w:rsidR="00CA52A5" w:rsidRDefault="00CA52A5" w:rsidP="00CA52A5">
      <w:pPr>
        <w:pStyle w:val="Heading3"/>
      </w:pPr>
      <w:bookmarkStart w:id="104" w:name="_Toc146795773"/>
      <w:r>
        <w:t>4.22</w:t>
      </w:r>
      <w:r>
        <w:tab/>
        <w:t>High power UE for FR1 for FDD single band(s) with PC2</w:t>
      </w:r>
      <w:bookmarkEnd w:id="104"/>
    </w:p>
    <w:p w14:paraId="2CD211B4" w14:textId="77777777" w:rsidR="00CA52A5" w:rsidRDefault="00CA52A5" w:rsidP="00CA52A5">
      <w:pPr>
        <w:pStyle w:val="Heading4"/>
      </w:pPr>
      <w:bookmarkStart w:id="105" w:name="_Toc146795774"/>
      <w:r>
        <w:t>4.22.1</w:t>
      </w:r>
      <w:r>
        <w:tab/>
        <w:t>Rapporteur input (TR)</w:t>
      </w:r>
      <w:bookmarkEnd w:id="105"/>
    </w:p>
    <w:p w14:paraId="1078F334" w14:textId="55E3458E" w:rsidR="00CA52A5" w:rsidRDefault="00CA52A5" w:rsidP="00CA52A5">
      <w:pPr>
        <w:rPr>
          <w:rFonts w:ascii="Arial" w:hAnsi="Arial" w:cs="Arial"/>
          <w:b/>
          <w:sz w:val="24"/>
        </w:rPr>
      </w:pPr>
      <w:r>
        <w:rPr>
          <w:rFonts w:ascii="Arial" w:hAnsi="Arial" w:cs="Arial"/>
          <w:b/>
          <w:color w:val="0000FF"/>
          <w:sz w:val="24"/>
        </w:rPr>
        <w:t>R4-2315202</w:t>
      </w:r>
      <w:r>
        <w:rPr>
          <w:rFonts w:ascii="Arial" w:hAnsi="Arial" w:cs="Arial"/>
          <w:b/>
          <w:color w:val="0000FF"/>
          <w:sz w:val="24"/>
        </w:rPr>
        <w:tab/>
      </w:r>
      <w:r>
        <w:rPr>
          <w:rFonts w:ascii="Arial" w:hAnsi="Arial" w:cs="Arial"/>
          <w:b/>
          <w:sz w:val="24"/>
        </w:rPr>
        <w:t>TR 38.896 v1.1.0 HPUE_NR_FR1_FDD_R18</w:t>
      </w:r>
    </w:p>
    <w:p w14:paraId="4F0200F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v1.1.0</w:t>
      </w:r>
      <w:r>
        <w:rPr>
          <w:i/>
        </w:rPr>
        <w:tab/>
        <w:t xml:space="preserve">  CR-  rev  Cat:  (Rel-18)</w:t>
      </w:r>
      <w:r>
        <w:rPr>
          <w:i/>
        </w:rPr>
        <w:br/>
      </w:r>
      <w:r>
        <w:rPr>
          <w:i/>
        </w:rPr>
        <w:br/>
      </w:r>
      <w:r>
        <w:rPr>
          <w:i/>
        </w:rPr>
        <w:tab/>
      </w:r>
      <w:r>
        <w:rPr>
          <w:i/>
        </w:rPr>
        <w:tab/>
      </w:r>
      <w:r>
        <w:rPr>
          <w:i/>
        </w:rPr>
        <w:tab/>
      </w:r>
      <w:r>
        <w:rPr>
          <w:i/>
        </w:rPr>
        <w:tab/>
      </w:r>
      <w:r>
        <w:rPr>
          <w:i/>
        </w:rPr>
        <w:tab/>
        <w:t>Source: China Unicom</w:t>
      </w:r>
    </w:p>
    <w:p w14:paraId="689687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38E32" w14:textId="77777777" w:rsidR="00CA52A5" w:rsidRDefault="00CA52A5" w:rsidP="00CA52A5">
      <w:pPr>
        <w:pStyle w:val="Heading4"/>
      </w:pPr>
      <w:bookmarkStart w:id="106" w:name="_Toc146795775"/>
      <w:r>
        <w:t>4.22.2</w:t>
      </w:r>
      <w:r>
        <w:tab/>
        <w:t>UE RF requirements</w:t>
      </w:r>
      <w:bookmarkEnd w:id="106"/>
    </w:p>
    <w:p w14:paraId="3F5D6825" w14:textId="130F29D4" w:rsidR="00CA52A5" w:rsidRDefault="00CA52A5" w:rsidP="00CA52A5">
      <w:pPr>
        <w:rPr>
          <w:rFonts w:ascii="Arial" w:hAnsi="Arial" w:cs="Arial"/>
          <w:b/>
          <w:sz w:val="24"/>
        </w:rPr>
      </w:pPr>
      <w:r>
        <w:rPr>
          <w:rFonts w:ascii="Arial" w:hAnsi="Arial" w:cs="Arial"/>
          <w:b/>
          <w:color w:val="0000FF"/>
          <w:sz w:val="24"/>
        </w:rPr>
        <w:t>R4-2315204</w:t>
      </w:r>
      <w:r>
        <w:rPr>
          <w:rFonts w:ascii="Arial" w:hAnsi="Arial" w:cs="Arial"/>
          <w:b/>
          <w:color w:val="0000FF"/>
          <w:sz w:val="24"/>
        </w:rPr>
        <w:tab/>
      </w:r>
      <w:r>
        <w:rPr>
          <w:rFonts w:ascii="Arial" w:hAnsi="Arial" w:cs="Arial"/>
          <w:b/>
          <w:sz w:val="24"/>
        </w:rPr>
        <w:t>Applicability of NS_100 for some PC2 FDD bands</w:t>
      </w:r>
    </w:p>
    <w:p w14:paraId="642E7D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FC5709B" w14:textId="77777777" w:rsidR="00CA52A5" w:rsidRDefault="00CA52A5" w:rsidP="00CA52A5">
      <w:pPr>
        <w:rPr>
          <w:rFonts w:ascii="Arial" w:hAnsi="Arial" w:cs="Arial"/>
          <w:b/>
        </w:rPr>
      </w:pPr>
      <w:r>
        <w:rPr>
          <w:rFonts w:ascii="Arial" w:hAnsi="Arial" w:cs="Arial"/>
          <w:b/>
        </w:rPr>
        <w:t xml:space="preserve">Abstract: </w:t>
      </w:r>
    </w:p>
    <w:p w14:paraId="02B072F8" w14:textId="77777777" w:rsidR="00CA52A5" w:rsidRDefault="00CA52A5" w:rsidP="00CA52A5">
      <w:r>
        <w:t>In this contribution, we discuss the applicability of in-band coexistence with 3G and thus the need to support NS_100 and NS_XXU for some bands and the fact that UTRA ACLR is not defined for PC2 and finally discuss some alternatives as a way forward.</w:t>
      </w:r>
    </w:p>
    <w:p w14:paraId="305FC5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B7E92" w14:textId="75CE8B9A" w:rsidR="00CA52A5" w:rsidRDefault="00CA52A5" w:rsidP="00CA52A5">
      <w:pPr>
        <w:rPr>
          <w:rFonts w:ascii="Arial" w:hAnsi="Arial" w:cs="Arial"/>
          <w:b/>
          <w:sz w:val="24"/>
        </w:rPr>
      </w:pPr>
      <w:r>
        <w:rPr>
          <w:rFonts w:ascii="Arial" w:hAnsi="Arial" w:cs="Arial"/>
          <w:b/>
          <w:color w:val="0000FF"/>
          <w:sz w:val="24"/>
        </w:rPr>
        <w:t>R4-2315373</w:t>
      </w:r>
      <w:r>
        <w:rPr>
          <w:rFonts w:ascii="Arial" w:hAnsi="Arial" w:cs="Arial"/>
          <w:b/>
          <w:color w:val="0000FF"/>
          <w:sz w:val="24"/>
        </w:rPr>
        <w:tab/>
      </w:r>
      <w:r>
        <w:rPr>
          <w:rFonts w:ascii="Arial" w:hAnsi="Arial" w:cs="Arial"/>
          <w:b/>
          <w:sz w:val="24"/>
        </w:rPr>
        <w:t>A-MPR discussion for FDD HPUE NS_35</w:t>
      </w:r>
    </w:p>
    <w:p w14:paraId="79005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FC8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75116" w14:textId="119FED0B" w:rsidR="00CA52A5" w:rsidRDefault="00CA52A5" w:rsidP="00CA52A5">
      <w:pPr>
        <w:rPr>
          <w:rFonts w:ascii="Arial" w:hAnsi="Arial" w:cs="Arial"/>
          <w:b/>
          <w:sz w:val="24"/>
        </w:rPr>
      </w:pPr>
      <w:r>
        <w:rPr>
          <w:rFonts w:ascii="Arial" w:hAnsi="Arial" w:cs="Arial"/>
          <w:b/>
          <w:color w:val="0000FF"/>
          <w:sz w:val="24"/>
        </w:rPr>
        <w:t>R4-2315374</w:t>
      </w:r>
      <w:r>
        <w:rPr>
          <w:rFonts w:ascii="Arial" w:hAnsi="Arial" w:cs="Arial"/>
          <w:b/>
          <w:color w:val="0000FF"/>
          <w:sz w:val="24"/>
        </w:rPr>
        <w:tab/>
      </w:r>
      <w:r>
        <w:rPr>
          <w:rFonts w:ascii="Arial" w:hAnsi="Arial" w:cs="Arial"/>
          <w:b/>
          <w:sz w:val="24"/>
        </w:rPr>
        <w:t>A-MPR discussion for FDD HPUE n26</w:t>
      </w:r>
    </w:p>
    <w:p w14:paraId="751F487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0138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429E8" w14:textId="2E2506F0" w:rsidR="00CA52A5" w:rsidRDefault="00CA52A5" w:rsidP="00CA52A5">
      <w:pPr>
        <w:rPr>
          <w:rFonts w:ascii="Arial" w:hAnsi="Arial" w:cs="Arial"/>
          <w:b/>
          <w:sz w:val="24"/>
        </w:rPr>
      </w:pPr>
      <w:r>
        <w:rPr>
          <w:rFonts w:ascii="Arial" w:hAnsi="Arial" w:cs="Arial"/>
          <w:b/>
          <w:color w:val="0000FF"/>
          <w:sz w:val="24"/>
        </w:rPr>
        <w:t>R4-2315375</w:t>
      </w:r>
      <w:r>
        <w:rPr>
          <w:rFonts w:ascii="Arial" w:hAnsi="Arial" w:cs="Arial"/>
          <w:b/>
          <w:color w:val="0000FF"/>
          <w:sz w:val="24"/>
        </w:rPr>
        <w:tab/>
      </w:r>
      <w:r>
        <w:rPr>
          <w:rFonts w:ascii="Arial" w:hAnsi="Arial" w:cs="Arial"/>
          <w:b/>
          <w:sz w:val="24"/>
        </w:rPr>
        <w:t>A-MPR discussion for FDD HPUE NS_46</w:t>
      </w:r>
    </w:p>
    <w:p w14:paraId="39B67D0B"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BE4E5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CA158" w14:textId="524C9339" w:rsidR="00CA52A5" w:rsidRDefault="00CA52A5" w:rsidP="00CA52A5">
      <w:pPr>
        <w:rPr>
          <w:rFonts w:ascii="Arial" w:hAnsi="Arial" w:cs="Arial"/>
          <w:b/>
          <w:sz w:val="24"/>
        </w:rPr>
      </w:pPr>
      <w:r>
        <w:rPr>
          <w:rFonts w:ascii="Arial" w:hAnsi="Arial" w:cs="Arial"/>
          <w:b/>
          <w:color w:val="0000FF"/>
          <w:sz w:val="24"/>
        </w:rPr>
        <w:t>R4-2316472</w:t>
      </w:r>
      <w:r>
        <w:rPr>
          <w:rFonts w:ascii="Arial" w:hAnsi="Arial" w:cs="Arial"/>
          <w:b/>
          <w:color w:val="0000FF"/>
          <w:sz w:val="24"/>
        </w:rPr>
        <w:tab/>
      </w:r>
      <w:r>
        <w:rPr>
          <w:rFonts w:ascii="Arial" w:hAnsi="Arial" w:cs="Arial"/>
          <w:b/>
          <w:sz w:val="24"/>
        </w:rPr>
        <w:t>PC2 RSD for FDD bands</w:t>
      </w:r>
    </w:p>
    <w:p w14:paraId="243DD57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1F40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DA89C" w14:textId="33F70C0C" w:rsidR="00CA52A5" w:rsidRDefault="00CA52A5" w:rsidP="00CA52A5">
      <w:pPr>
        <w:rPr>
          <w:rFonts w:ascii="Arial" w:hAnsi="Arial" w:cs="Arial"/>
          <w:b/>
          <w:sz w:val="24"/>
        </w:rPr>
      </w:pPr>
      <w:r>
        <w:rPr>
          <w:rFonts w:ascii="Arial" w:hAnsi="Arial" w:cs="Arial"/>
          <w:b/>
          <w:color w:val="0000FF"/>
          <w:sz w:val="24"/>
        </w:rPr>
        <w:t>R4-2316473</w:t>
      </w:r>
      <w:r>
        <w:rPr>
          <w:rFonts w:ascii="Arial" w:hAnsi="Arial" w:cs="Arial"/>
          <w:b/>
          <w:color w:val="0000FF"/>
          <w:sz w:val="24"/>
        </w:rPr>
        <w:tab/>
      </w:r>
      <w:r>
        <w:rPr>
          <w:rFonts w:ascii="Arial" w:hAnsi="Arial" w:cs="Arial"/>
          <w:b/>
          <w:sz w:val="24"/>
        </w:rPr>
        <w:t>PC2 A-MPR for NS_46</w:t>
      </w:r>
    </w:p>
    <w:p w14:paraId="4045862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CAD2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9D6A32" w14:textId="5FD82542" w:rsidR="00CA52A5" w:rsidRDefault="00CA52A5" w:rsidP="00CA52A5">
      <w:pPr>
        <w:rPr>
          <w:rFonts w:ascii="Arial" w:hAnsi="Arial" w:cs="Arial"/>
          <w:b/>
          <w:sz w:val="24"/>
        </w:rPr>
      </w:pPr>
      <w:r>
        <w:rPr>
          <w:rFonts w:ascii="Arial" w:hAnsi="Arial" w:cs="Arial"/>
          <w:b/>
          <w:color w:val="0000FF"/>
          <w:sz w:val="24"/>
        </w:rPr>
        <w:t>R4-2316474</w:t>
      </w:r>
      <w:r>
        <w:rPr>
          <w:rFonts w:ascii="Arial" w:hAnsi="Arial" w:cs="Arial"/>
          <w:b/>
          <w:color w:val="0000FF"/>
          <w:sz w:val="24"/>
        </w:rPr>
        <w:tab/>
      </w:r>
      <w:r>
        <w:rPr>
          <w:rFonts w:ascii="Arial" w:hAnsi="Arial" w:cs="Arial"/>
          <w:b/>
          <w:sz w:val="24"/>
        </w:rPr>
        <w:t>PC2 A-MPR for NS_06</w:t>
      </w:r>
    </w:p>
    <w:p w14:paraId="4B91EE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A2AA3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A18E1" w14:textId="6896FC10" w:rsidR="00CA52A5" w:rsidRDefault="00CA52A5" w:rsidP="00CA52A5">
      <w:pPr>
        <w:rPr>
          <w:rFonts w:ascii="Arial" w:hAnsi="Arial" w:cs="Arial"/>
          <w:b/>
          <w:sz w:val="24"/>
        </w:rPr>
      </w:pPr>
      <w:r>
        <w:rPr>
          <w:rFonts w:ascii="Arial" w:hAnsi="Arial" w:cs="Arial"/>
          <w:b/>
          <w:color w:val="0000FF"/>
          <w:sz w:val="24"/>
        </w:rPr>
        <w:t>R4-2316475</w:t>
      </w:r>
      <w:r>
        <w:rPr>
          <w:rFonts w:ascii="Arial" w:hAnsi="Arial" w:cs="Arial"/>
          <w:b/>
          <w:color w:val="0000FF"/>
          <w:sz w:val="24"/>
        </w:rPr>
        <w:tab/>
      </w:r>
      <w:r>
        <w:rPr>
          <w:rFonts w:ascii="Arial" w:hAnsi="Arial" w:cs="Arial"/>
          <w:b/>
          <w:sz w:val="24"/>
        </w:rPr>
        <w:t>PC2 A-MPR for NS_07</w:t>
      </w:r>
    </w:p>
    <w:p w14:paraId="7B364C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46AC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0986E" w14:textId="018C4D9F" w:rsidR="00CA52A5" w:rsidRDefault="00CA52A5" w:rsidP="00CA52A5">
      <w:pPr>
        <w:rPr>
          <w:rFonts w:ascii="Arial" w:hAnsi="Arial" w:cs="Arial"/>
          <w:b/>
          <w:sz w:val="24"/>
        </w:rPr>
      </w:pPr>
      <w:r>
        <w:rPr>
          <w:rFonts w:ascii="Arial" w:hAnsi="Arial" w:cs="Arial"/>
          <w:b/>
          <w:color w:val="0000FF"/>
          <w:sz w:val="24"/>
        </w:rPr>
        <w:t>R4-2316476</w:t>
      </w:r>
      <w:r>
        <w:rPr>
          <w:rFonts w:ascii="Arial" w:hAnsi="Arial" w:cs="Arial"/>
          <w:b/>
          <w:color w:val="0000FF"/>
          <w:sz w:val="24"/>
        </w:rPr>
        <w:tab/>
      </w:r>
      <w:r>
        <w:rPr>
          <w:rFonts w:ascii="Arial" w:hAnsi="Arial" w:cs="Arial"/>
          <w:b/>
          <w:sz w:val="24"/>
        </w:rPr>
        <w:t>Discussion on UTRA ACLR related PC2 A-MPR requirements</w:t>
      </w:r>
    </w:p>
    <w:p w14:paraId="7105E5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C7041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79A1A" w14:textId="2587C5CB" w:rsidR="00CA52A5" w:rsidRDefault="00CA52A5" w:rsidP="00CA52A5">
      <w:pPr>
        <w:rPr>
          <w:rFonts w:ascii="Arial" w:hAnsi="Arial" w:cs="Arial"/>
          <w:b/>
          <w:sz w:val="24"/>
        </w:rPr>
      </w:pPr>
      <w:r>
        <w:rPr>
          <w:rFonts w:ascii="Arial" w:hAnsi="Arial" w:cs="Arial"/>
          <w:b/>
          <w:color w:val="0000FF"/>
          <w:sz w:val="24"/>
        </w:rPr>
        <w:t>R4-2316477</w:t>
      </w:r>
      <w:r>
        <w:rPr>
          <w:rFonts w:ascii="Arial" w:hAnsi="Arial" w:cs="Arial"/>
          <w:b/>
          <w:color w:val="0000FF"/>
          <w:sz w:val="24"/>
        </w:rPr>
        <w:tab/>
      </w:r>
      <w:r>
        <w:rPr>
          <w:rFonts w:ascii="Arial" w:hAnsi="Arial" w:cs="Arial"/>
          <w:b/>
          <w:sz w:val="24"/>
        </w:rPr>
        <w:t>DraftCR for Adding PC2 requirements for band n8 and n28</w:t>
      </w:r>
    </w:p>
    <w:p w14:paraId="466A87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0841A3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E2511" w14:textId="62EDCC4C" w:rsidR="00CA52A5" w:rsidRDefault="00CA52A5" w:rsidP="00CA52A5">
      <w:pPr>
        <w:rPr>
          <w:rFonts w:ascii="Arial" w:hAnsi="Arial" w:cs="Arial"/>
          <w:b/>
          <w:sz w:val="24"/>
        </w:rPr>
      </w:pPr>
      <w:r>
        <w:rPr>
          <w:rFonts w:ascii="Arial" w:hAnsi="Arial" w:cs="Arial"/>
          <w:b/>
          <w:color w:val="0000FF"/>
          <w:sz w:val="24"/>
        </w:rPr>
        <w:t>R4-2316694</w:t>
      </w:r>
      <w:r>
        <w:rPr>
          <w:rFonts w:ascii="Arial" w:hAnsi="Arial" w:cs="Arial"/>
          <w:b/>
          <w:color w:val="0000FF"/>
          <w:sz w:val="24"/>
        </w:rPr>
        <w:tab/>
      </w:r>
      <w:r>
        <w:rPr>
          <w:rFonts w:ascii="Arial" w:hAnsi="Arial" w:cs="Arial"/>
          <w:b/>
          <w:sz w:val="24"/>
        </w:rPr>
        <w:t>PC2 A-MPR for bands n7 and n28</w:t>
      </w:r>
    </w:p>
    <w:p w14:paraId="090CC33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AF27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88293" w14:textId="1FDB88A8" w:rsidR="00CA52A5" w:rsidRDefault="00CA52A5" w:rsidP="00CA52A5">
      <w:pPr>
        <w:rPr>
          <w:rFonts w:ascii="Arial" w:hAnsi="Arial" w:cs="Arial"/>
          <w:b/>
          <w:sz w:val="24"/>
        </w:rPr>
      </w:pPr>
      <w:r>
        <w:rPr>
          <w:rFonts w:ascii="Arial" w:hAnsi="Arial" w:cs="Arial"/>
          <w:b/>
          <w:color w:val="0000FF"/>
          <w:sz w:val="24"/>
        </w:rPr>
        <w:t>R4-2316860</w:t>
      </w:r>
      <w:r>
        <w:rPr>
          <w:rFonts w:ascii="Arial" w:hAnsi="Arial" w:cs="Arial"/>
          <w:b/>
          <w:color w:val="0000FF"/>
          <w:sz w:val="24"/>
        </w:rPr>
        <w:tab/>
      </w:r>
      <w:r>
        <w:rPr>
          <w:rFonts w:ascii="Arial" w:hAnsi="Arial" w:cs="Arial"/>
          <w:b/>
          <w:sz w:val="24"/>
        </w:rPr>
        <w:t>Verification of NS_35 and NS_03 proposed A-MPR for PC2 FDD bands</w:t>
      </w:r>
    </w:p>
    <w:p w14:paraId="55BE0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3B09174" w14:textId="77777777" w:rsidR="00CA52A5" w:rsidRDefault="00CA52A5" w:rsidP="00CA52A5">
      <w:pPr>
        <w:rPr>
          <w:rFonts w:ascii="Arial" w:hAnsi="Arial" w:cs="Arial"/>
          <w:b/>
        </w:rPr>
      </w:pPr>
      <w:r>
        <w:rPr>
          <w:rFonts w:ascii="Arial" w:hAnsi="Arial" w:cs="Arial"/>
          <w:b/>
        </w:rPr>
        <w:t xml:space="preserve">Abstract: </w:t>
      </w:r>
    </w:p>
    <w:p w14:paraId="32063233" w14:textId="77777777" w:rsidR="00CA52A5" w:rsidRDefault="00CA52A5" w:rsidP="00CA52A5">
      <w:r>
        <w:lastRenderedPageBreak/>
        <w:t>contributions [2,3] provided inputs on NS_03 and NS_35 PC2 A-MPR and initial agreements were captured in WF [1]. In this contribution, we perform some verifications based on the available contributions data and provide some additional input.</w:t>
      </w:r>
    </w:p>
    <w:p w14:paraId="390FB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C6300" w14:textId="77777777" w:rsidR="00CA52A5" w:rsidRDefault="00CA52A5" w:rsidP="00CA52A5">
      <w:pPr>
        <w:pStyle w:val="Heading3"/>
      </w:pPr>
      <w:bookmarkStart w:id="107" w:name="_Toc146795776"/>
      <w:r>
        <w:t>4.23</w:t>
      </w:r>
      <w:r>
        <w:tab/>
        <w:t>Rel-18 downlink interruption for NR and EN-DC band combinations at dynamic Tx switching</w:t>
      </w:r>
      <w:bookmarkEnd w:id="107"/>
    </w:p>
    <w:p w14:paraId="5119D206" w14:textId="01126B65" w:rsidR="00471EBD" w:rsidRDefault="00471EBD" w:rsidP="00471EBD">
      <w:r>
        <w:t xml:space="preserve">The agenda items 4.23 – 4.30 are related to </w:t>
      </w:r>
      <w:r w:rsidRPr="00471EBD">
        <w:t>Baskets for other aspects</w:t>
      </w:r>
      <w:r>
        <w:t>.</w:t>
      </w:r>
    </w:p>
    <w:p w14:paraId="59B13814" w14:textId="77777777" w:rsidR="00471EBD" w:rsidRPr="00471EBD" w:rsidRDefault="00471EBD" w:rsidP="00471EBD"/>
    <w:p w14:paraId="38719F02" w14:textId="77777777" w:rsidR="00CA52A5" w:rsidRDefault="00CA52A5" w:rsidP="00CA52A5">
      <w:pPr>
        <w:pStyle w:val="Heading4"/>
      </w:pPr>
      <w:bookmarkStart w:id="108" w:name="_Toc146795777"/>
      <w:r>
        <w:t>4.23.1</w:t>
      </w:r>
      <w:r>
        <w:tab/>
        <w:t>Rapporteur input (TR)</w:t>
      </w:r>
      <w:bookmarkEnd w:id="108"/>
    </w:p>
    <w:p w14:paraId="2918D02C" w14:textId="35B921C6" w:rsidR="00CA52A5" w:rsidRDefault="00CA52A5" w:rsidP="00CA52A5">
      <w:pPr>
        <w:rPr>
          <w:rFonts w:ascii="Arial" w:hAnsi="Arial" w:cs="Arial"/>
          <w:b/>
          <w:sz w:val="24"/>
        </w:rPr>
      </w:pPr>
      <w:r>
        <w:rPr>
          <w:rFonts w:ascii="Arial" w:hAnsi="Arial" w:cs="Arial"/>
          <w:b/>
          <w:color w:val="0000FF"/>
          <w:sz w:val="24"/>
        </w:rPr>
        <w:t>R4-2315890</w:t>
      </w:r>
      <w:r>
        <w:rPr>
          <w:rFonts w:ascii="Arial" w:hAnsi="Arial" w:cs="Arial"/>
          <w:b/>
          <w:color w:val="0000FF"/>
          <w:sz w:val="24"/>
        </w:rPr>
        <w:tab/>
      </w:r>
      <w:r>
        <w:rPr>
          <w:rFonts w:ascii="Arial" w:hAnsi="Arial" w:cs="Arial"/>
          <w:b/>
          <w:sz w:val="24"/>
        </w:rPr>
        <w:t>TR 37.877 0.4.0 draft TR for Rel-18 downlink interruption for NR and EN-DC band combinations at dynamic Tx switching</w:t>
      </w:r>
    </w:p>
    <w:p w14:paraId="3EB06E3B"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37.877 v0.4.0</w:t>
      </w:r>
      <w:r>
        <w:rPr>
          <w:i/>
        </w:rPr>
        <w:tab/>
        <w:t xml:space="preserve">  CR-  rev  Cat:  (Rel-18)</w:t>
      </w:r>
      <w:r>
        <w:rPr>
          <w:i/>
        </w:rPr>
        <w:br/>
      </w:r>
      <w:r>
        <w:rPr>
          <w:i/>
        </w:rPr>
        <w:br/>
      </w:r>
      <w:r>
        <w:rPr>
          <w:i/>
        </w:rPr>
        <w:tab/>
      </w:r>
      <w:r>
        <w:rPr>
          <w:i/>
        </w:rPr>
        <w:tab/>
      </w:r>
      <w:r>
        <w:rPr>
          <w:i/>
        </w:rPr>
        <w:tab/>
      </w:r>
      <w:r>
        <w:rPr>
          <w:i/>
        </w:rPr>
        <w:tab/>
      </w:r>
      <w:r>
        <w:rPr>
          <w:i/>
        </w:rPr>
        <w:tab/>
        <w:t>Source: China Telecom</w:t>
      </w:r>
    </w:p>
    <w:p w14:paraId="34CD27AF" w14:textId="77777777" w:rsidR="00CA52A5" w:rsidRDefault="00CA52A5" w:rsidP="00CA52A5">
      <w:pPr>
        <w:rPr>
          <w:rFonts w:ascii="Arial" w:hAnsi="Arial" w:cs="Arial"/>
          <w:b/>
        </w:rPr>
      </w:pPr>
      <w:r>
        <w:rPr>
          <w:rFonts w:ascii="Arial" w:hAnsi="Arial" w:cs="Arial"/>
          <w:b/>
        </w:rPr>
        <w:t xml:space="preserve">Abstract: </w:t>
      </w:r>
    </w:p>
    <w:p w14:paraId="44C94AAD" w14:textId="77777777" w:rsidR="00CA52A5" w:rsidRDefault="00CA52A5" w:rsidP="00CA52A5">
      <w:r>
        <w:t>For email approval</w:t>
      </w:r>
    </w:p>
    <w:p w14:paraId="673A30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AE45" w14:textId="77777777" w:rsidR="00CA52A5" w:rsidRDefault="00CA52A5" w:rsidP="00CA52A5">
      <w:pPr>
        <w:pStyle w:val="Heading4"/>
      </w:pPr>
      <w:bookmarkStart w:id="109" w:name="_Toc146795778"/>
      <w:r>
        <w:t>4.23.2</w:t>
      </w:r>
      <w:r>
        <w:tab/>
        <w:t>UE RF requirements</w:t>
      </w:r>
      <w:bookmarkEnd w:id="109"/>
    </w:p>
    <w:p w14:paraId="41F6298D" w14:textId="1A00E12B" w:rsidR="00CA52A5" w:rsidRDefault="00CA52A5" w:rsidP="00CA52A5">
      <w:pPr>
        <w:rPr>
          <w:rFonts w:ascii="Arial" w:hAnsi="Arial" w:cs="Arial"/>
          <w:b/>
          <w:sz w:val="24"/>
        </w:rPr>
      </w:pPr>
      <w:r>
        <w:rPr>
          <w:rFonts w:ascii="Arial" w:hAnsi="Arial" w:cs="Arial"/>
          <w:b/>
          <w:color w:val="0000FF"/>
          <w:sz w:val="24"/>
        </w:rPr>
        <w:t>R4-2315888</w:t>
      </w:r>
      <w:r>
        <w:rPr>
          <w:rFonts w:ascii="Arial" w:hAnsi="Arial" w:cs="Arial"/>
          <w:b/>
          <w:color w:val="0000FF"/>
          <w:sz w:val="24"/>
        </w:rPr>
        <w:tab/>
      </w:r>
      <w:r>
        <w:rPr>
          <w:rFonts w:ascii="Arial" w:hAnsi="Arial" w:cs="Arial"/>
          <w:b/>
          <w:sz w:val="24"/>
        </w:rPr>
        <w:t>Discussion on release independence for Tx Switching</w:t>
      </w:r>
    </w:p>
    <w:p w14:paraId="5AB755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1176E9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AA48C" w14:textId="26A77516" w:rsidR="00CA52A5" w:rsidRDefault="00CA52A5" w:rsidP="00CA52A5">
      <w:pPr>
        <w:rPr>
          <w:rFonts w:ascii="Arial" w:hAnsi="Arial" w:cs="Arial"/>
          <w:b/>
          <w:sz w:val="24"/>
        </w:rPr>
      </w:pPr>
      <w:r>
        <w:rPr>
          <w:rFonts w:ascii="Arial" w:hAnsi="Arial" w:cs="Arial"/>
          <w:b/>
          <w:color w:val="0000FF"/>
          <w:sz w:val="24"/>
        </w:rPr>
        <w:t>R4-2315889</w:t>
      </w:r>
      <w:r>
        <w:rPr>
          <w:rFonts w:ascii="Arial" w:hAnsi="Arial" w:cs="Arial"/>
          <w:b/>
          <w:color w:val="0000FF"/>
          <w:sz w:val="24"/>
        </w:rPr>
        <w:tab/>
      </w:r>
      <w:r>
        <w:rPr>
          <w:rFonts w:ascii="Arial" w:hAnsi="Arial" w:cs="Arial"/>
          <w:b/>
          <w:sz w:val="24"/>
        </w:rPr>
        <w:t>TP to TR 37.877 Release independence for Tx Switching</w:t>
      </w:r>
    </w:p>
    <w:p w14:paraId="6B83A84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37.877 v0.3.0</w:t>
      </w:r>
      <w:r>
        <w:rPr>
          <w:i/>
        </w:rPr>
        <w:tab/>
        <w:t xml:space="preserve">  CR-  rev  Cat:  (Rel-18)</w:t>
      </w:r>
      <w:r>
        <w:rPr>
          <w:i/>
        </w:rPr>
        <w:br/>
      </w:r>
      <w:r>
        <w:rPr>
          <w:i/>
        </w:rPr>
        <w:br/>
      </w:r>
      <w:r>
        <w:rPr>
          <w:i/>
        </w:rPr>
        <w:tab/>
      </w:r>
      <w:r>
        <w:rPr>
          <w:i/>
        </w:rPr>
        <w:tab/>
      </w:r>
      <w:r>
        <w:rPr>
          <w:i/>
        </w:rPr>
        <w:tab/>
      </w:r>
      <w:r>
        <w:rPr>
          <w:i/>
        </w:rPr>
        <w:tab/>
      </w:r>
      <w:r>
        <w:rPr>
          <w:i/>
        </w:rPr>
        <w:tab/>
        <w:t>Source: China Telecom</w:t>
      </w:r>
    </w:p>
    <w:p w14:paraId="04A52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890FE" w14:textId="77777777" w:rsidR="00CA52A5" w:rsidRDefault="00CA52A5" w:rsidP="00CA52A5">
      <w:pPr>
        <w:pStyle w:val="Heading3"/>
      </w:pPr>
      <w:bookmarkStart w:id="110" w:name="_Toc146795779"/>
      <w:r>
        <w:t>4.24</w:t>
      </w:r>
      <w:r>
        <w:tab/>
        <w:t>Additional NR bands for UL-MIMO in Rel-18</w:t>
      </w:r>
      <w:bookmarkEnd w:id="110"/>
    </w:p>
    <w:p w14:paraId="17CF144F" w14:textId="2E05977B" w:rsidR="00CA52A5" w:rsidRDefault="00CA52A5" w:rsidP="00CA52A5">
      <w:pPr>
        <w:rPr>
          <w:rFonts w:ascii="Arial" w:hAnsi="Arial" w:cs="Arial"/>
          <w:b/>
          <w:sz w:val="24"/>
        </w:rPr>
      </w:pPr>
      <w:r>
        <w:rPr>
          <w:rFonts w:ascii="Arial" w:hAnsi="Arial" w:cs="Arial"/>
          <w:b/>
          <w:color w:val="0000FF"/>
          <w:sz w:val="24"/>
        </w:rPr>
        <w:t>R4-2316400</w:t>
      </w:r>
      <w:r>
        <w:rPr>
          <w:rFonts w:ascii="Arial" w:hAnsi="Arial" w:cs="Arial"/>
          <w:b/>
          <w:color w:val="0000FF"/>
          <w:sz w:val="24"/>
        </w:rPr>
        <w:tab/>
      </w:r>
      <w:r>
        <w:rPr>
          <w:rFonts w:ascii="Arial" w:hAnsi="Arial" w:cs="Arial"/>
          <w:b/>
          <w:sz w:val="24"/>
        </w:rPr>
        <w:t>draftCR for 38.101-1: Introduce PC2 UL MIMO configurations for band n70</w:t>
      </w:r>
    </w:p>
    <w:p w14:paraId="07A1C89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Fujitsu, Samsung</w:t>
      </w:r>
    </w:p>
    <w:p w14:paraId="0F763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8863C7" w14:textId="77777777" w:rsidR="00CA52A5" w:rsidRDefault="00CA52A5" w:rsidP="00CA52A5">
      <w:pPr>
        <w:pStyle w:val="Heading4"/>
      </w:pPr>
      <w:bookmarkStart w:id="111" w:name="_Toc146795780"/>
      <w:r>
        <w:lastRenderedPageBreak/>
        <w:t>4.24.1</w:t>
      </w:r>
      <w:r>
        <w:tab/>
        <w:t>Rapporteur input (TR)</w:t>
      </w:r>
      <w:bookmarkEnd w:id="111"/>
    </w:p>
    <w:p w14:paraId="77E22E87" w14:textId="77777777" w:rsidR="00CA52A5" w:rsidRDefault="00CA52A5" w:rsidP="00CA52A5">
      <w:pPr>
        <w:pStyle w:val="Heading4"/>
      </w:pPr>
      <w:bookmarkStart w:id="112" w:name="_Toc146795781"/>
      <w:r>
        <w:t>4.24.2</w:t>
      </w:r>
      <w:r>
        <w:tab/>
        <w:t>UE RF requirements</w:t>
      </w:r>
      <w:bookmarkEnd w:id="112"/>
    </w:p>
    <w:p w14:paraId="030FFFC2" w14:textId="5151C842" w:rsidR="00CA52A5" w:rsidRDefault="00CA52A5" w:rsidP="00CA52A5">
      <w:pPr>
        <w:rPr>
          <w:rFonts w:ascii="Arial" w:hAnsi="Arial" w:cs="Arial"/>
          <w:b/>
          <w:sz w:val="24"/>
        </w:rPr>
      </w:pPr>
      <w:r>
        <w:rPr>
          <w:rFonts w:ascii="Arial" w:hAnsi="Arial" w:cs="Arial"/>
          <w:b/>
          <w:color w:val="0000FF"/>
          <w:sz w:val="24"/>
        </w:rPr>
        <w:t>R4-2315178</w:t>
      </w:r>
      <w:r>
        <w:rPr>
          <w:rFonts w:ascii="Arial" w:hAnsi="Arial" w:cs="Arial"/>
          <w:b/>
          <w:color w:val="0000FF"/>
          <w:sz w:val="24"/>
        </w:rPr>
        <w:tab/>
      </w:r>
      <w:r>
        <w:rPr>
          <w:rFonts w:ascii="Arial" w:hAnsi="Arial" w:cs="Arial"/>
          <w:b/>
          <w:sz w:val="24"/>
        </w:rPr>
        <w:t>Draft CR for 38.101-1 PC3 UL-MIMO configurations for band n81 and n83</w:t>
      </w:r>
    </w:p>
    <w:p w14:paraId="36D4EB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CMCC</w:t>
      </w:r>
    </w:p>
    <w:p w14:paraId="494455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531A" w14:textId="2E041DC4" w:rsidR="00CA52A5" w:rsidRDefault="00CA52A5" w:rsidP="00CA52A5">
      <w:pPr>
        <w:rPr>
          <w:rFonts w:ascii="Arial" w:hAnsi="Arial" w:cs="Arial"/>
          <w:b/>
          <w:sz w:val="24"/>
        </w:rPr>
      </w:pPr>
      <w:r>
        <w:rPr>
          <w:rFonts w:ascii="Arial" w:hAnsi="Arial" w:cs="Arial"/>
          <w:b/>
          <w:color w:val="0000FF"/>
          <w:sz w:val="24"/>
        </w:rPr>
        <w:t>R4-2315303</w:t>
      </w:r>
      <w:r>
        <w:rPr>
          <w:rFonts w:ascii="Arial" w:hAnsi="Arial" w:cs="Arial"/>
          <w:b/>
          <w:color w:val="0000FF"/>
          <w:sz w:val="24"/>
        </w:rPr>
        <w:tab/>
      </w:r>
      <w:r>
        <w:rPr>
          <w:rFonts w:ascii="Arial" w:hAnsi="Arial" w:cs="Arial"/>
          <w:b/>
          <w:sz w:val="24"/>
        </w:rPr>
        <w:t>DraftCR for 38.101-1: introduce UL MIMO configuration for Rel-18</w:t>
      </w:r>
    </w:p>
    <w:p w14:paraId="4244A8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Samsung, Ericsson, Nokia</w:t>
      </w:r>
    </w:p>
    <w:p w14:paraId="13BCF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1518FD" w14:textId="7B1EDEA1" w:rsidR="00CA52A5" w:rsidRDefault="00CA52A5" w:rsidP="00CA52A5">
      <w:pPr>
        <w:rPr>
          <w:rFonts w:ascii="Arial" w:hAnsi="Arial" w:cs="Arial"/>
          <w:b/>
          <w:sz w:val="24"/>
        </w:rPr>
      </w:pPr>
      <w:r>
        <w:rPr>
          <w:rFonts w:ascii="Arial" w:hAnsi="Arial" w:cs="Arial"/>
          <w:b/>
          <w:color w:val="0000FF"/>
          <w:sz w:val="24"/>
        </w:rPr>
        <w:t>R4-2315570</w:t>
      </w:r>
      <w:r>
        <w:rPr>
          <w:rFonts w:ascii="Arial" w:hAnsi="Arial" w:cs="Arial"/>
          <w:b/>
          <w:color w:val="0000FF"/>
          <w:sz w:val="24"/>
        </w:rPr>
        <w:tab/>
      </w:r>
      <w:r>
        <w:rPr>
          <w:rFonts w:ascii="Arial" w:hAnsi="Arial" w:cs="Arial"/>
          <w:b/>
          <w:sz w:val="24"/>
        </w:rPr>
        <w:t>Draft CR on UL MIMO for n81</w:t>
      </w:r>
    </w:p>
    <w:p w14:paraId="48480F1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Unicom</w:t>
      </w:r>
    </w:p>
    <w:p w14:paraId="491A34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C5CD0" w14:textId="09ACD9FE" w:rsidR="00CA52A5" w:rsidRDefault="00CA52A5" w:rsidP="00CA52A5">
      <w:pPr>
        <w:rPr>
          <w:rFonts w:ascii="Arial" w:hAnsi="Arial" w:cs="Arial"/>
          <w:b/>
          <w:sz w:val="24"/>
        </w:rPr>
      </w:pPr>
      <w:r>
        <w:rPr>
          <w:rFonts w:ascii="Arial" w:hAnsi="Arial" w:cs="Arial"/>
          <w:b/>
          <w:color w:val="0000FF"/>
          <w:sz w:val="24"/>
        </w:rPr>
        <w:t>R4-2315887</w:t>
      </w:r>
      <w:r>
        <w:rPr>
          <w:rFonts w:ascii="Arial" w:hAnsi="Arial" w:cs="Arial"/>
          <w:b/>
          <w:color w:val="0000FF"/>
          <w:sz w:val="24"/>
        </w:rPr>
        <w:tab/>
      </w:r>
      <w:r>
        <w:rPr>
          <w:rFonts w:ascii="Arial" w:hAnsi="Arial" w:cs="Arial"/>
          <w:b/>
          <w:sz w:val="24"/>
        </w:rPr>
        <w:t>draft CR for 38.101-1 add PC3 UL-MIMO configurations for n5</w:t>
      </w:r>
    </w:p>
    <w:p w14:paraId="10D634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China Telecom, Huawei, Hisilicon</w:t>
      </w:r>
    </w:p>
    <w:p w14:paraId="4658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815E4" w14:textId="258ADA96" w:rsidR="00CA52A5" w:rsidRDefault="00CA52A5" w:rsidP="00CA52A5">
      <w:pPr>
        <w:rPr>
          <w:rFonts w:ascii="Arial" w:hAnsi="Arial" w:cs="Arial"/>
          <w:b/>
          <w:sz w:val="24"/>
        </w:rPr>
      </w:pPr>
      <w:r>
        <w:rPr>
          <w:rFonts w:ascii="Arial" w:hAnsi="Arial" w:cs="Arial"/>
          <w:b/>
          <w:color w:val="0000FF"/>
          <w:sz w:val="24"/>
        </w:rPr>
        <w:t>R4-2316399</w:t>
      </w:r>
      <w:r>
        <w:rPr>
          <w:rFonts w:ascii="Arial" w:hAnsi="Arial" w:cs="Arial"/>
          <w:b/>
          <w:color w:val="0000FF"/>
          <w:sz w:val="24"/>
        </w:rPr>
        <w:tab/>
      </w:r>
      <w:r>
        <w:rPr>
          <w:rFonts w:ascii="Arial" w:hAnsi="Arial" w:cs="Arial"/>
          <w:b/>
          <w:sz w:val="24"/>
        </w:rPr>
        <w:t>draftCR for 38.101-1: Introduce PC2 UL MIMO configurations for band n66</w:t>
      </w:r>
    </w:p>
    <w:p w14:paraId="472D11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DISH Network, T-Mobile USA, Fujitsu, Samsung</w:t>
      </w:r>
    </w:p>
    <w:p w14:paraId="4B049A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D8A42" w14:textId="3B00FD36" w:rsidR="00CA52A5" w:rsidRDefault="00CA52A5" w:rsidP="00CA52A5">
      <w:pPr>
        <w:rPr>
          <w:rFonts w:ascii="Arial" w:hAnsi="Arial" w:cs="Arial"/>
          <w:b/>
          <w:sz w:val="24"/>
        </w:rPr>
      </w:pPr>
      <w:r>
        <w:rPr>
          <w:rFonts w:ascii="Arial" w:hAnsi="Arial" w:cs="Arial"/>
          <w:b/>
          <w:color w:val="0000FF"/>
          <w:sz w:val="24"/>
        </w:rPr>
        <w:t>R4-2316764</w:t>
      </w:r>
      <w:r>
        <w:rPr>
          <w:rFonts w:ascii="Arial" w:hAnsi="Arial" w:cs="Arial"/>
          <w:b/>
          <w:color w:val="0000FF"/>
          <w:sz w:val="24"/>
        </w:rPr>
        <w:tab/>
      </w:r>
      <w:r>
        <w:rPr>
          <w:rFonts w:ascii="Arial" w:hAnsi="Arial" w:cs="Arial"/>
          <w:b/>
          <w:sz w:val="24"/>
        </w:rPr>
        <w:t>Draft CR for 38.101-1: Introduce PC2 UL MIMO configurations for band n25</w:t>
      </w:r>
    </w:p>
    <w:p w14:paraId="1A145E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2F6E63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30361" w14:textId="06A1BE80" w:rsidR="00CA52A5" w:rsidRDefault="00CA52A5" w:rsidP="00CA52A5">
      <w:pPr>
        <w:rPr>
          <w:rFonts w:ascii="Arial" w:hAnsi="Arial" w:cs="Arial"/>
          <w:b/>
          <w:sz w:val="24"/>
        </w:rPr>
      </w:pPr>
      <w:r>
        <w:rPr>
          <w:rFonts w:ascii="Arial" w:hAnsi="Arial" w:cs="Arial"/>
          <w:b/>
          <w:color w:val="0000FF"/>
          <w:sz w:val="24"/>
        </w:rPr>
        <w:t>R4-2316765</w:t>
      </w:r>
      <w:r>
        <w:rPr>
          <w:rFonts w:ascii="Arial" w:hAnsi="Arial" w:cs="Arial"/>
          <w:b/>
          <w:color w:val="0000FF"/>
          <w:sz w:val="24"/>
        </w:rPr>
        <w:tab/>
      </w:r>
      <w:r>
        <w:rPr>
          <w:rFonts w:ascii="Arial" w:hAnsi="Arial" w:cs="Arial"/>
          <w:b/>
          <w:sz w:val="24"/>
        </w:rPr>
        <w:t>Draft CR for 38.101-1: Introduce PC2 UL MIMO configurations for band n71</w:t>
      </w:r>
    </w:p>
    <w:p w14:paraId="4A05BBB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 DISH Network</w:t>
      </w:r>
    </w:p>
    <w:p w14:paraId="53DFE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B01C7" w14:textId="31C35879" w:rsidR="00CA52A5" w:rsidRDefault="00CA52A5" w:rsidP="00CA52A5">
      <w:pPr>
        <w:rPr>
          <w:rFonts w:ascii="Arial" w:hAnsi="Arial" w:cs="Arial"/>
          <w:b/>
          <w:sz w:val="24"/>
        </w:rPr>
      </w:pPr>
      <w:r>
        <w:rPr>
          <w:rFonts w:ascii="Arial" w:hAnsi="Arial" w:cs="Arial"/>
          <w:b/>
          <w:color w:val="0000FF"/>
          <w:sz w:val="24"/>
        </w:rPr>
        <w:t>R4-2316766</w:t>
      </w:r>
      <w:r>
        <w:rPr>
          <w:rFonts w:ascii="Arial" w:hAnsi="Arial" w:cs="Arial"/>
          <w:b/>
          <w:color w:val="0000FF"/>
          <w:sz w:val="24"/>
        </w:rPr>
        <w:tab/>
      </w:r>
      <w:r>
        <w:rPr>
          <w:rFonts w:ascii="Arial" w:hAnsi="Arial" w:cs="Arial"/>
          <w:b/>
          <w:sz w:val="24"/>
        </w:rPr>
        <w:t>Draft CR for 38.101-1: Introduce PC3 UL MIMO configurations for band n85</w:t>
      </w:r>
    </w:p>
    <w:p w14:paraId="5EC1757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T-Mobile USA</w:t>
      </w:r>
    </w:p>
    <w:p w14:paraId="6A1C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ED279" w14:textId="77777777" w:rsidR="00CA52A5" w:rsidRDefault="00CA52A5" w:rsidP="00CA52A5">
      <w:pPr>
        <w:pStyle w:val="Heading3"/>
      </w:pPr>
      <w:bookmarkStart w:id="113" w:name="_Toc146795782"/>
      <w:r>
        <w:t>4.25</w:t>
      </w:r>
      <w:r>
        <w:tab/>
        <w:t>Adding new NR FDD bands for RedCap in Rel-18</w:t>
      </w:r>
      <w:bookmarkEnd w:id="113"/>
    </w:p>
    <w:p w14:paraId="5A5A20C0" w14:textId="77777777" w:rsidR="00CA52A5" w:rsidRDefault="00CA52A5" w:rsidP="00CA52A5">
      <w:pPr>
        <w:pStyle w:val="Heading4"/>
      </w:pPr>
      <w:bookmarkStart w:id="114" w:name="_Toc146795783"/>
      <w:r>
        <w:t>4.25.1</w:t>
      </w:r>
      <w:r>
        <w:tab/>
        <w:t>Rapporteur input</w:t>
      </w:r>
      <w:bookmarkEnd w:id="114"/>
    </w:p>
    <w:p w14:paraId="043073A6" w14:textId="77777777" w:rsidR="00CA52A5" w:rsidRDefault="00CA52A5" w:rsidP="00CA52A5">
      <w:pPr>
        <w:pStyle w:val="Heading4"/>
      </w:pPr>
      <w:bookmarkStart w:id="115" w:name="_Toc146795784"/>
      <w:r>
        <w:t>4.25.2</w:t>
      </w:r>
      <w:r>
        <w:tab/>
        <w:t>UE RF requirements</w:t>
      </w:r>
      <w:bookmarkEnd w:id="115"/>
    </w:p>
    <w:p w14:paraId="0120899F" w14:textId="66AE86AC" w:rsidR="00CA52A5" w:rsidRDefault="00CA52A5" w:rsidP="00CA52A5">
      <w:pPr>
        <w:rPr>
          <w:rFonts w:ascii="Arial" w:hAnsi="Arial" w:cs="Arial"/>
          <w:b/>
          <w:sz w:val="24"/>
        </w:rPr>
      </w:pPr>
      <w:r>
        <w:rPr>
          <w:rFonts w:ascii="Arial" w:hAnsi="Arial" w:cs="Arial"/>
          <w:b/>
          <w:color w:val="0000FF"/>
          <w:sz w:val="24"/>
        </w:rPr>
        <w:t>R4-2316272</w:t>
      </w:r>
      <w:r>
        <w:rPr>
          <w:rFonts w:ascii="Arial" w:hAnsi="Arial" w:cs="Arial"/>
          <w:b/>
          <w:color w:val="0000FF"/>
          <w:sz w:val="24"/>
        </w:rPr>
        <w:tab/>
      </w:r>
      <w:r>
        <w:rPr>
          <w:rFonts w:ascii="Arial" w:hAnsi="Arial" w:cs="Arial"/>
          <w:b/>
          <w:sz w:val="24"/>
        </w:rPr>
        <w:t>CR adding REFSENS for HD-FDD RedCap UE for band n105</w:t>
      </w:r>
    </w:p>
    <w:p w14:paraId="156746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FB5F7D7" w14:textId="77777777" w:rsidR="00CA52A5" w:rsidRDefault="00CA52A5" w:rsidP="00CA52A5">
      <w:pPr>
        <w:rPr>
          <w:rFonts w:ascii="Arial" w:hAnsi="Arial" w:cs="Arial"/>
          <w:b/>
        </w:rPr>
      </w:pPr>
      <w:r>
        <w:rPr>
          <w:rFonts w:ascii="Arial" w:hAnsi="Arial" w:cs="Arial"/>
          <w:b/>
        </w:rPr>
        <w:t xml:space="preserve">Abstract: </w:t>
      </w:r>
    </w:p>
    <w:p w14:paraId="5208294F" w14:textId="77777777" w:rsidR="00CA52A5" w:rsidRDefault="00CA52A5" w:rsidP="00CA52A5">
      <w:r>
        <w:t>Adding REFSENS requirements for HD-FDD RedCap UE for band n105 in Rel-18</w:t>
      </w:r>
    </w:p>
    <w:p w14:paraId="42DEB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F3149" w14:textId="341C17E5" w:rsidR="00CA52A5" w:rsidRDefault="00CA52A5" w:rsidP="00CA52A5">
      <w:pPr>
        <w:rPr>
          <w:rFonts w:ascii="Arial" w:hAnsi="Arial" w:cs="Arial"/>
          <w:b/>
          <w:sz w:val="24"/>
        </w:rPr>
      </w:pPr>
      <w:r>
        <w:rPr>
          <w:rFonts w:ascii="Arial" w:hAnsi="Arial" w:cs="Arial"/>
          <w:b/>
          <w:color w:val="0000FF"/>
          <w:sz w:val="24"/>
        </w:rPr>
        <w:t>R4-2316305</w:t>
      </w:r>
      <w:r>
        <w:rPr>
          <w:rFonts w:ascii="Arial" w:hAnsi="Arial" w:cs="Arial"/>
          <w:b/>
          <w:color w:val="0000FF"/>
          <w:sz w:val="24"/>
        </w:rPr>
        <w:tab/>
      </w:r>
      <w:r>
        <w:rPr>
          <w:rFonts w:ascii="Arial" w:hAnsi="Arial" w:cs="Arial"/>
          <w:b/>
          <w:sz w:val="24"/>
        </w:rPr>
        <w:t>CR adding RedCap UE as Release independent feature</w:t>
      </w:r>
    </w:p>
    <w:p w14:paraId="234BBF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4F418183" w14:textId="77777777" w:rsidR="00CA52A5" w:rsidRDefault="00CA52A5" w:rsidP="00CA52A5">
      <w:pPr>
        <w:rPr>
          <w:rFonts w:ascii="Arial" w:hAnsi="Arial" w:cs="Arial"/>
          <w:b/>
        </w:rPr>
      </w:pPr>
      <w:r>
        <w:rPr>
          <w:rFonts w:ascii="Arial" w:hAnsi="Arial" w:cs="Arial"/>
          <w:b/>
        </w:rPr>
        <w:t xml:space="preserve">Abstract: </w:t>
      </w:r>
    </w:p>
    <w:p w14:paraId="2004EC8C" w14:textId="77777777" w:rsidR="00CA52A5" w:rsidRDefault="00CA52A5" w:rsidP="00CA52A5">
      <w:r>
        <w:t>Adding Redcap as release independent feature</w:t>
      </w:r>
    </w:p>
    <w:p w14:paraId="57E37C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A3E45D" w14:textId="77777777" w:rsidR="00CA52A5" w:rsidRDefault="00CA52A5" w:rsidP="00CA52A5">
      <w:pPr>
        <w:pStyle w:val="Heading3"/>
      </w:pPr>
      <w:bookmarkStart w:id="116" w:name="_Toc146795785"/>
      <w:r>
        <w:t>4.26</w:t>
      </w:r>
      <w:r>
        <w:tab/>
        <w:t>Adding new channel bandwidth(s) support to existing NR bands</w:t>
      </w:r>
      <w:bookmarkEnd w:id="116"/>
    </w:p>
    <w:p w14:paraId="48D3E577" w14:textId="77777777" w:rsidR="00CA52A5" w:rsidRDefault="00CA52A5" w:rsidP="00CA52A5">
      <w:pPr>
        <w:pStyle w:val="Heading4"/>
      </w:pPr>
      <w:bookmarkStart w:id="117" w:name="_Toc146795786"/>
      <w:r>
        <w:t>4.26.1</w:t>
      </w:r>
      <w:r>
        <w:tab/>
        <w:t>Rapporteur input (TR)</w:t>
      </w:r>
      <w:bookmarkEnd w:id="117"/>
    </w:p>
    <w:p w14:paraId="4A7C3F83" w14:textId="7ABBF9EF" w:rsidR="00CA52A5" w:rsidRDefault="00CA52A5" w:rsidP="00CA52A5">
      <w:pPr>
        <w:rPr>
          <w:rFonts w:ascii="Arial" w:hAnsi="Arial" w:cs="Arial"/>
          <w:b/>
          <w:sz w:val="24"/>
        </w:rPr>
      </w:pPr>
      <w:r>
        <w:rPr>
          <w:rFonts w:ascii="Arial" w:hAnsi="Arial" w:cs="Arial"/>
          <w:b/>
          <w:color w:val="0000FF"/>
          <w:sz w:val="24"/>
        </w:rPr>
        <w:t>R4-2315773</w:t>
      </w:r>
      <w:r>
        <w:rPr>
          <w:rFonts w:ascii="Arial" w:hAnsi="Arial" w:cs="Arial"/>
          <w:b/>
          <w:color w:val="0000FF"/>
          <w:sz w:val="24"/>
        </w:rPr>
        <w:tab/>
      </w:r>
      <w:r>
        <w:rPr>
          <w:rFonts w:ascii="Arial" w:hAnsi="Arial" w:cs="Arial"/>
          <w:b/>
          <w:sz w:val="24"/>
        </w:rPr>
        <w:t>Revised Basket WID on adding channel bandwidth support to existing NR bands</w:t>
      </w:r>
    </w:p>
    <w:p w14:paraId="2725C04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2D2E549E" w14:textId="77777777" w:rsidR="00CA52A5" w:rsidRDefault="00CA52A5" w:rsidP="00CA52A5">
      <w:pPr>
        <w:rPr>
          <w:rFonts w:ascii="Arial" w:hAnsi="Arial" w:cs="Arial"/>
          <w:b/>
        </w:rPr>
      </w:pPr>
      <w:r>
        <w:rPr>
          <w:rFonts w:ascii="Arial" w:hAnsi="Arial" w:cs="Arial"/>
          <w:b/>
        </w:rPr>
        <w:t xml:space="preserve">Abstract: </w:t>
      </w:r>
    </w:p>
    <w:p w14:paraId="3AC38C1C" w14:textId="77777777" w:rsidR="00CA52A5" w:rsidRDefault="00CA52A5" w:rsidP="00CA52A5">
      <w:r>
        <w:lastRenderedPageBreak/>
        <w:t>This contribution is a revision of the Rel-18 basket WI for adding new channel BW in existing NR bands</w:t>
      </w:r>
    </w:p>
    <w:p w14:paraId="551B75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4026AA" w14:textId="77777777" w:rsidR="00CA52A5" w:rsidRDefault="00CA52A5" w:rsidP="00CA52A5">
      <w:pPr>
        <w:pStyle w:val="Heading4"/>
      </w:pPr>
      <w:bookmarkStart w:id="118" w:name="_Toc146795787"/>
      <w:r>
        <w:t>4.26.2</w:t>
      </w:r>
      <w:r>
        <w:tab/>
        <w:t>UE RF requirements</w:t>
      </w:r>
      <w:bookmarkEnd w:id="118"/>
    </w:p>
    <w:p w14:paraId="266F09F7" w14:textId="3FEFB82C" w:rsidR="00CA52A5" w:rsidRDefault="00CA52A5" w:rsidP="00CA52A5">
      <w:pPr>
        <w:rPr>
          <w:rFonts w:ascii="Arial" w:hAnsi="Arial" w:cs="Arial"/>
          <w:b/>
          <w:sz w:val="24"/>
        </w:rPr>
      </w:pPr>
      <w:r>
        <w:rPr>
          <w:rFonts w:ascii="Arial" w:hAnsi="Arial" w:cs="Arial"/>
          <w:b/>
          <w:color w:val="0000FF"/>
          <w:sz w:val="24"/>
        </w:rPr>
        <w:t>R4-2316271</w:t>
      </w:r>
      <w:r>
        <w:rPr>
          <w:rFonts w:ascii="Arial" w:hAnsi="Arial" w:cs="Arial"/>
          <w:b/>
          <w:color w:val="0000FF"/>
          <w:sz w:val="24"/>
        </w:rPr>
        <w:tab/>
      </w:r>
      <w:r>
        <w:rPr>
          <w:rFonts w:ascii="Arial" w:hAnsi="Arial" w:cs="Arial"/>
          <w:b/>
          <w:sz w:val="24"/>
        </w:rPr>
        <w:t>About adding larger Channel BW’s and resulting MSD work</w:t>
      </w:r>
    </w:p>
    <w:p w14:paraId="01950B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70006F3D" w14:textId="77777777" w:rsidR="00CA52A5" w:rsidRDefault="00CA52A5" w:rsidP="00CA52A5">
      <w:pPr>
        <w:rPr>
          <w:rFonts w:ascii="Arial" w:hAnsi="Arial" w:cs="Arial"/>
          <w:b/>
        </w:rPr>
      </w:pPr>
      <w:r>
        <w:rPr>
          <w:rFonts w:ascii="Arial" w:hAnsi="Arial" w:cs="Arial"/>
          <w:b/>
        </w:rPr>
        <w:t xml:space="preserve">Abstract: </w:t>
      </w:r>
    </w:p>
    <w:p w14:paraId="4EF31AAB" w14:textId="77777777" w:rsidR="00CA52A5" w:rsidRDefault="00CA52A5" w:rsidP="00CA52A5">
      <w:r>
        <w:t>Considerations on the impacts of additional larger NR Channel BW’s and resulting work in NR CA and EN-DC combinations.</w:t>
      </w:r>
    </w:p>
    <w:p w14:paraId="682708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0889D" w14:textId="77777777" w:rsidR="00CA52A5" w:rsidRDefault="00CA52A5" w:rsidP="00CA52A5">
      <w:pPr>
        <w:pStyle w:val="Heading5"/>
      </w:pPr>
      <w:bookmarkStart w:id="119" w:name="_Toc146795788"/>
      <w:r>
        <w:t>4.26.2.1</w:t>
      </w:r>
      <w:r>
        <w:tab/>
        <w:t>Single band requirements</w:t>
      </w:r>
      <w:bookmarkEnd w:id="119"/>
    </w:p>
    <w:p w14:paraId="4A2BD429" w14:textId="092C2E66" w:rsidR="00CA52A5" w:rsidRDefault="00CA52A5" w:rsidP="00CA52A5">
      <w:pPr>
        <w:rPr>
          <w:rFonts w:ascii="Arial" w:hAnsi="Arial" w:cs="Arial"/>
          <w:b/>
          <w:sz w:val="24"/>
        </w:rPr>
      </w:pPr>
      <w:r>
        <w:rPr>
          <w:rFonts w:ascii="Arial" w:hAnsi="Arial" w:cs="Arial"/>
          <w:b/>
          <w:color w:val="0000FF"/>
          <w:sz w:val="24"/>
        </w:rPr>
        <w:t>R4-2315442</w:t>
      </w:r>
      <w:r>
        <w:rPr>
          <w:rFonts w:ascii="Arial" w:hAnsi="Arial" w:cs="Arial"/>
          <w:b/>
          <w:color w:val="0000FF"/>
          <w:sz w:val="24"/>
        </w:rPr>
        <w:tab/>
      </w:r>
      <w:r>
        <w:rPr>
          <w:rFonts w:ascii="Arial" w:hAnsi="Arial" w:cs="Arial"/>
          <w:b/>
          <w:sz w:val="24"/>
        </w:rPr>
        <w:t>n8 DL 30MHz REFSENS and RSD</w:t>
      </w:r>
    </w:p>
    <w:p w14:paraId="077418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6D662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81713" w14:textId="5C8CECB6" w:rsidR="00CA52A5" w:rsidRDefault="00CA52A5" w:rsidP="00CA52A5">
      <w:pPr>
        <w:rPr>
          <w:rFonts w:ascii="Arial" w:hAnsi="Arial" w:cs="Arial"/>
          <w:b/>
          <w:sz w:val="24"/>
        </w:rPr>
      </w:pPr>
      <w:r>
        <w:rPr>
          <w:rFonts w:ascii="Arial" w:hAnsi="Arial" w:cs="Arial"/>
          <w:b/>
          <w:color w:val="0000FF"/>
          <w:sz w:val="24"/>
        </w:rPr>
        <w:t>R4-2316774</w:t>
      </w:r>
      <w:r>
        <w:rPr>
          <w:rFonts w:ascii="Arial" w:hAnsi="Arial" w:cs="Arial"/>
          <w:b/>
          <w:color w:val="0000FF"/>
          <w:sz w:val="24"/>
        </w:rPr>
        <w:tab/>
      </w:r>
      <w:r>
        <w:rPr>
          <w:rFonts w:ascii="Arial" w:hAnsi="Arial" w:cs="Arial"/>
          <w:b/>
          <w:sz w:val="24"/>
        </w:rPr>
        <w:t>Discussion on adding 30MHz CBW for band n8</w:t>
      </w:r>
    </w:p>
    <w:p w14:paraId="038AE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94B1F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C1F5B0" w14:textId="77777777" w:rsidR="00CA52A5" w:rsidRDefault="00CA52A5" w:rsidP="00CA52A5">
      <w:pPr>
        <w:pStyle w:val="Heading5"/>
      </w:pPr>
      <w:bookmarkStart w:id="120" w:name="_Toc146795789"/>
      <w:r>
        <w:t>4.26.2.2</w:t>
      </w:r>
      <w:r>
        <w:tab/>
        <w:t>Necessary MSD requirements for BCS4/BCS5 for CA band combinations</w:t>
      </w:r>
      <w:bookmarkEnd w:id="120"/>
    </w:p>
    <w:p w14:paraId="0C302B4A" w14:textId="77777777" w:rsidR="00CA52A5" w:rsidRDefault="00CA52A5" w:rsidP="00CA52A5">
      <w:pPr>
        <w:pStyle w:val="Heading4"/>
      </w:pPr>
      <w:bookmarkStart w:id="121" w:name="_Toc146795790"/>
      <w:r>
        <w:t>4.26.3</w:t>
      </w:r>
      <w:r>
        <w:tab/>
        <w:t>BS RF requirements</w:t>
      </w:r>
      <w:bookmarkEnd w:id="121"/>
    </w:p>
    <w:p w14:paraId="3356E88F" w14:textId="77777777" w:rsidR="00CA52A5" w:rsidRDefault="00CA52A5" w:rsidP="00CA52A5">
      <w:pPr>
        <w:pStyle w:val="Heading3"/>
      </w:pPr>
      <w:bookmarkStart w:id="122" w:name="_Toc146795791"/>
      <w:r>
        <w:t>4.27</w:t>
      </w:r>
      <w:r>
        <w:tab/>
        <w:t>Simultaneous Rx/Tx inter-band combinations for NR CA/DC, NR SUL and LTE/NR DC in Rel-18</w:t>
      </w:r>
      <w:bookmarkEnd w:id="122"/>
    </w:p>
    <w:p w14:paraId="1A712F4E" w14:textId="77777777" w:rsidR="00CA52A5" w:rsidRDefault="00CA52A5" w:rsidP="00CA52A5">
      <w:pPr>
        <w:pStyle w:val="Heading4"/>
      </w:pPr>
      <w:bookmarkStart w:id="123" w:name="_Toc146795792"/>
      <w:r>
        <w:t>4.27.1</w:t>
      </w:r>
      <w:r>
        <w:tab/>
        <w:t>Rapporteur input (TR)</w:t>
      </w:r>
      <w:bookmarkEnd w:id="123"/>
    </w:p>
    <w:p w14:paraId="36EC8FEB" w14:textId="74DDA025" w:rsidR="00CA52A5" w:rsidRDefault="00CA52A5" w:rsidP="00CA52A5">
      <w:pPr>
        <w:rPr>
          <w:rFonts w:ascii="Arial" w:hAnsi="Arial" w:cs="Arial"/>
          <w:b/>
          <w:sz w:val="24"/>
        </w:rPr>
      </w:pPr>
      <w:r>
        <w:rPr>
          <w:rFonts w:ascii="Arial" w:hAnsi="Arial" w:cs="Arial"/>
          <w:b/>
          <w:color w:val="0000FF"/>
          <w:sz w:val="24"/>
        </w:rPr>
        <w:t>R4-2315232</w:t>
      </w:r>
      <w:r>
        <w:rPr>
          <w:rFonts w:ascii="Arial" w:hAnsi="Arial" w:cs="Arial"/>
          <w:b/>
          <w:color w:val="0000FF"/>
          <w:sz w:val="24"/>
        </w:rPr>
        <w:tab/>
      </w:r>
      <w:r>
        <w:rPr>
          <w:rFonts w:ascii="Arial" w:hAnsi="Arial" w:cs="Arial"/>
          <w:b/>
          <w:sz w:val="24"/>
        </w:rPr>
        <w:t>revised WID on Simultaneous Rx-Tx basket</w:t>
      </w:r>
    </w:p>
    <w:p w14:paraId="73E094B2"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752E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4B2B0" w14:textId="77777777" w:rsidR="00CA52A5" w:rsidRDefault="00CA52A5" w:rsidP="00CA52A5">
      <w:pPr>
        <w:pStyle w:val="Heading4"/>
      </w:pPr>
      <w:bookmarkStart w:id="124" w:name="_Toc146795793"/>
      <w:r>
        <w:t>4.27.2</w:t>
      </w:r>
      <w:r>
        <w:tab/>
        <w:t>Identification of simultaneous Rx/Tx capability for band combinations and UE RF requirements</w:t>
      </w:r>
      <w:bookmarkEnd w:id="124"/>
    </w:p>
    <w:p w14:paraId="730E3CF5" w14:textId="2EFA828A" w:rsidR="00CA52A5" w:rsidRDefault="00CA52A5" w:rsidP="00CA52A5">
      <w:pPr>
        <w:rPr>
          <w:rFonts w:ascii="Arial" w:hAnsi="Arial" w:cs="Arial"/>
          <w:b/>
          <w:sz w:val="24"/>
        </w:rPr>
      </w:pPr>
      <w:r>
        <w:rPr>
          <w:rFonts w:ascii="Arial" w:hAnsi="Arial" w:cs="Arial"/>
          <w:b/>
          <w:color w:val="0000FF"/>
          <w:sz w:val="24"/>
        </w:rPr>
        <w:t>R4-2315377</w:t>
      </w:r>
      <w:r>
        <w:rPr>
          <w:rFonts w:ascii="Arial" w:hAnsi="Arial" w:cs="Arial"/>
          <w:b/>
          <w:color w:val="0000FF"/>
          <w:sz w:val="24"/>
        </w:rPr>
        <w:tab/>
      </w:r>
      <w:r>
        <w:rPr>
          <w:rFonts w:ascii="Arial" w:hAnsi="Arial" w:cs="Arial"/>
          <w:b/>
          <w:sz w:val="24"/>
        </w:rPr>
        <w:t>On simultaneous Rx/Tx testing</w:t>
      </w:r>
    </w:p>
    <w:p w14:paraId="0C2F47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2006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54871" w14:textId="7993E87E" w:rsidR="00CA52A5" w:rsidRDefault="00CA52A5" w:rsidP="00CA52A5">
      <w:pPr>
        <w:rPr>
          <w:rFonts w:ascii="Arial" w:hAnsi="Arial" w:cs="Arial"/>
          <w:b/>
          <w:sz w:val="24"/>
        </w:rPr>
      </w:pPr>
      <w:r>
        <w:rPr>
          <w:rFonts w:ascii="Arial" w:hAnsi="Arial" w:cs="Arial"/>
          <w:b/>
          <w:color w:val="0000FF"/>
          <w:sz w:val="24"/>
        </w:rPr>
        <w:lastRenderedPageBreak/>
        <w:t>R4-2315378</w:t>
      </w:r>
      <w:r>
        <w:rPr>
          <w:rFonts w:ascii="Arial" w:hAnsi="Arial" w:cs="Arial"/>
          <w:b/>
          <w:color w:val="0000FF"/>
          <w:sz w:val="24"/>
        </w:rPr>
        <w:tab/>
      </w:r>
      <w:r>
        <w:rPr>
          <w:rFonts w:ascii="Arial" w:hAnsi="Arial" w:cs="Arial"/>
          <w:b/>
          <w:sz w:val="24"/>
        </w:rPr>
        <w:t>LS on simultaneous Rx/Tx testing</w:t>
      </w:r>
    </w:p>
    <w:p w14:paraId="74EA461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49132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9B553" w14:textId="249E2D9C" w:rsidR="00CA52A5" w:rsidRDefault="00CA52A5" w:rsidP="00CA52A5">
      <w:pPr>
        <w:rPr>
          <w:rFonts w:ascii="Arial" w:hAnsi="Arial" w:cs="Arial"/>
          <w:b/>
          <w:sz w:val="24"/>
        </w:rPr>
      </w:pPr>
      <w:r>
        <w:rPr>
          <w:rFonts w:ascii="Arial" w:hAnsi="Arial" w:cs="Arial"/>
          <w:b/>
          <w:color w:val="0000FF"/>
          <w:sz w:val="24"/>
        </w:rPr>
        <w:t>R4-2316097</w:t>
      </w:r>
      <w:r>
        <w:rPr>
          <w:rFonts w:ascii="Arial" w:hAnsi="Arial" w:cs="Arial"/>
          <w:b/>
          <w:color w:val="0000FF"/>
          <w:sz w:val="24"/>
        </w:rPr>
        <w:tab/>
      </w:r>
      <w:r>
        <w:rPr>
          <w:rFonts w:ascii="Arial" w:hAnsi="Arial" w:cs="Arial"/>
          <w:b/>
          <w:sz w:val="24"/>
        </w:rPr>
        <w:t>Discussion on Simultaneous Rx/Tx Notes</w:t>
      </w:r>
    </w:p>
    <w:p w14:paraId="27D50E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0F04DC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100AE" w14:textId="77777777" w:rsidR="00CA52A5" w:rsidRDefault="00CA52A5" w:rsidP="00CA52A5">
      <w:pPr>
        <w:pStyle w:val="Heading3"/>
      </w:pPr>
      <w:bookmarkStart w:id="125" w:name="_Toc146795794"/>
      <w:r>
        <w:t>4.28</w:t>
      </w:r>
      <w:r>
        <w:tab/>
        <w:t>4Rx support for NR FR1 bands (&lt;2.6GHz) in Rel-18</w:t>
      </w:r>
      <w:bookmarkEnd w:id="125"/>
    </w:p>
    <w:p w14:paraId="2B586E69" w14:textId="77777777" w:rsidR="00CA52A5" w:rsidRDefault="00CA52A5" w:rsidP="00CA52A5">
      <w:pPr>
        <w:pStyle w:val="Heading4"/>
      </w:pPr>
      <w:bookmarkStart w:id="126" w:name="_Toc146795795"/>
      <w:r>
        <w:t>4.28.1</w:t>
      </w:r>
      <w:r>
        <w:tab/>
        <w:t>Rapporteur input (TR)</w:t>
      </w:r>
      <w:bookmarkEnd w:id="126"/>
    </w:p>
    <w:p w14:paraId="6D3C94B7" w14:textId="149F4802" w:rsidR="00CA52A5" w:rsidRDefault="00CA52A5" w:rsidP="00CA52A5">
      <w:pPr>
        <w:rPr>
          <w:rFonts w:ascii="Arial" w:hAnsi="Arial" w:cs="Arial"/>
          <w:b/>
          <w:sz w:val="24"/>
        </w:rPr>
      </w:pPr>
      <w:r>
        <w:rPr>
          <w:rFonts w:ascii="Arial" w:hAnsi="Arial" w:cs="Arial"/>
          <w:b/>
          <w:color w:val="0000FF"/>
          <w:sz w:val="24"/>
        </w:rPr>
        <w:t>R4-2316324</w:t>
      </w:r>
      <w:r>
        <w:rPr>
          <w:rFonts w:ascii="Arial" w:hAnsi="Arial" w:cs="Arial"/>
          <w:b/>
          <w:color w:val="0000FF"/>
          <w:sz w:val="24"/>
        </w:rPr>
        <w:tab/>
      </w:r>
      <w:r>
        <w:rPr>
          <w:rFonts w:ascii="Arial" w:hAnsi="Arial" w:cs="Arial"/>
          <w:b/>
          <w:sz w:val="24"/>
        </w:rPr>
        <w:t>Extend scope for the 4Rx basket WID to include handheld UE</w:t>
      </w:r>
    </w:p>
    <w:p w14:paraId="16D373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OPPO</w:t>
      </w:r>
    </w:p>
    <w:p w14:paraId="59777B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057E1" w14:textId="77777777" w:rsidR="00CA52A5" w:rsidRDefault="00CA52A5" w:rsidP="00CA52A5">
      <w:pPr>
        <w:pStyle w:val="Heading4"/>
      </w:pPr>
      <w:bookmarkStart w:id="127" w:name="_Toc146795796"/>
      <w:r>
        <w:t>4.28.2</w:t>
      </w:r>
      <w:r>
        <w:tab/>
        <w:t>UE RF requirements</w:t>
      </w:r>
      <w:bookmarkEnd w:id="127"/>
    </w:p>
    <w:p w14:paraId="0CFA1B84" w14:textId="77777777" w:rsidR="00CA52A5" w:rsidRDefault="00CA52A5" w:rsidP="00CA52A5">
      <w:pPr>
        <w:pStyle w:val="Heading3"/>
      </w:pPr>
      <w:bookmarkStart w:id="128" w:name="_Toc146795797"/>
      <w:r>
        <w:t>4.29</w:t>
      </w:r>
      <w:r>
        <w:tab/>
        <w:t>3Tx NR inter-band UL Carrier Aggregation (CA) and EN-DC</w:t>
      </w:r>
      <w:bookmarkEnd w:id="128"/>
    </w:p>
    <w:p w14:paraId="41580834" w14:textId="77777777" w:rsidR="00CA52A5" w:rsidRDefault="00CA52A5" w:rsidP="00CA52A5">
      <w:pPr>
        <w:pStyle w:val="Heading4"/>
      </w:pPr>
      <w:bookmarkStart w:id="129" w:name="_Toc146795798"/>
      <w:r>
        <w:t>4.29.1</w:t>
      </w:r>
      <w:r>
        <w:tab/>
        <w:t>Rapporteur input (TR)</w:t>
      </w:r>
      <w:bookmarkEnd w:id="129"/>
    </w:p>
    <w:p w14:paraId="48511939" w14:textId="77777777" w:rsidR="00CA52A5" w:rsidRDefault="00CA52A5" w:rsidP="00CA52A5">
      <w:pPr>
        <w:pStyle w:val="Heading4"/>
      </w:pPr>
      <w:bookmarkStart w:id="130" w:name="_Toc146795799"/>
      <w:r>
        <w:t>4.29.2</w:t>
      </w:r>
      <w:r>
        <w:tab/>
        <w:t>UE RF requirements with PC2 and PC1.5</w:t>
      </w:r>
      <w:bookmarkEnd w:id="130"/>
    </w:p>
    <w:p w14:paraId="6D4DFC9D" w14:textId="77777777" w:rsidR="00CA52A5" w:rsidRDefault="00CA52A5" w:rsidP="00CA52A5">
      <w:pPr>
        <w:pStyle w:val="Heading3"/>
      </w:pPr>
      <w:bookmarkStart w:id="131" w:name="_Toc146795800"/>
      <w:r>
        <w:t>4.30</w:t>
      </w:r>
      <w:r>
        <w:tab/>
        <w:t>Enhancement for 700/800/900MHz band combinations</w:t>
      </w:r>
      <w:bookmarkEnd w:id="131"/>
    </w:p>
    <w:p w14:paraId="4C21E31D" w14:textId="77777777" w:rsidR="00CA52A5" w:rsidRDefault="00CA52A5" w:rsidP="00CA52A5">
      <w:pPr>
        <w:pStyle w:val="Heading4"/>
      </w:pPr>
      <w:bookmarkStart w:id="132" w:name="_Toc146795801"/>
      <w:r>
        <w:t>4.30.1</w:t>
      </w:r>
      <w:r>
        <w:tab/>
        <w:t>UE RF requirements and related transmission schemes</w:t>
      </w:r>
      <w:bookmarkEnd w:id="132"/>
    </w:p>
    <w:p w14:paraId="27D8A3F4" w14:textId="77777777" w:rsidR="00CA52A5" w:rsidRDefault="00CA52A5" w:rsidP="00CA52A5">
      <w:pPr>
        <w:pStyle w:val="Heading5"/>
      </w:pPr>
      <w:bookmarkStart w:id="133" w:name="_Toc146795802"/>
      <w:r>
        <w:t>4.30.1.1</w:t>
      </w:r>
      <w:r>
        <w:tab/>
        <w:t>CA configuration of CA_n5-n8</w:t>
      </w:r>
      <w:bookmarkEnd w:id="133"/>
    </w:p>
    <w:p w14:paraId="6077C85E" w14:textId="22C5DC57" w:rsidR="00CA52A5" w:rsidRDefault="00CA52A5" w:rsidP="00CA52A5">
      <w:pPr>
        <w:rPr>
          <w:rFonts w:ascii="Arial" w:hAnsi="Arial" w:cs="Arial"/>
          <w:b/>
          <w:sz w:val="24"/>
        </w:rPr>
      </w:pPr>
      <w:r>
        <w:rPr>
          <w:rFonts w:ascii="Arial" w:hAnsi="Arial" w:cs="Arial"/>
          <w:b/>
          <w:color w:val="0000FF"/>
          <w:sz w:val="24"/>
        </w:rPr>
        <w:t>R4-2315822</w:t>
      </w:r>
      <w:r>
        <w:rPr>
          <w:rFonts w:ascii="Arial" w:hAnsi="Arial" w:cs="Arial"/>
          <w:b/>
          <w:color w:val="0000FF"/>
          <w:sz w:val="24"/>
        </w:rPr>
        <w:tab/>
      </w:r>
      <w:r>
        <w:rPr>
          <w:rFonts w:ascii="Arial" w:hAnsi="Arial" w:cs="Arial"/>
          <w:b/>
          <w:sz w:val="24"/>
        </w:rPr>
        <w:t>Further discussion on CA_n5-n8</w:t>
      </w:r>
    </w:p>
    <w:p w14:paraId="4AAA32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57D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AE841" w14:textId="606A0301" w:rsidR="00CA52A5" w:rsidRDefault="00CA52A5" w:rsidP="00CA52A5">
      <w:pPr>
        <w:rPr>
          <w:rFonts w:ascii="Arial" w:hAnsi="Arial" w:cs="Arial"/>
          <w:b/>
          <w:sz w:val="24"/>
        </w:rPr>
      </w:pPr>
      <w:r>
        <w:rPr>
          <w:rFonts w:ascii="Arial" w:hAnsi="Arial" w:cs="Arial"/>
          <w:b/>
          <w:color w:val="0000FF"/>
          <w:sz w:val="24"/>
        </w:rPr>
        <w:t>R4-2316207</w:t>
      </w:r>
      <w:r>
        <w:rPr>
          <w:rFonts w:ascii="Arial" w:hAnsi="Arial" w:cs="Arial"/>
          <w:b/>
          <w:color w:val="0000FF"/>
          <w:sz w:val="24"/>
        </w:rPr>
        <w:tab/>
      </w:r>
      <w:r>
        <w:rPr>
          <w:rFonts w:ascii="Arial" w:hAnsi="Arial" w:cs="Arial"/>
          <w:b/>
          <w:sz w:val="24"/>
        </w:rPr>
        <w:t>Draft CR for 38.101-1 to introduce CA_n5-n8</w:t>
      </w:r>
    </w:p>
    <w:p w14:paraId="50BC8C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E8D82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60F6B" w14:textId="18B683D9" w:rsidR="00CA52A5" w:rsidRDefault="00CA52A5" w:rsidP="00CA52A5">
      <w:pPr>
        <w:rPr>
          <w:rFonts w:ascii="Arial" w:hAnsi="Arial" w:cs="Arial"/>
          <w:b/>
          <w:sz w:val="24"/>
        </w:rPr>
      </w:pPr>
      <w:r>
        <w:rPr>
          <w:rFonts w:ascii="Arial" w:hAnsi="Arial" w:cs="Arial"/>
          <w:b/>
          <w:color w:val="0000FF"/>
          <w:sz w:val="24"/>
        </w:rPr>
        <w:t>R4-2316339</w:t>
      </w:r>
      <w:r>
        <w:rPr>
          <w:rFonts w:ascii="Arial" w:hAnsi="Arial" w:cs="Arial"/>
          <w:b/>
          <w:color w:val="0000FF"/>
          <w:sz w:val="24"/>
        </w:rPr>
        <w:tab/>
      </w:r>
      <w:r>
        <w:rPr>
          <w:rFonts w:ascii="Arial" w:hAnsi="Arial" w:cs="Arial"/>
          <w:b/>
          <w:sz w:val="24"/>
        </w:rPr>
        <w:t>Draft CR to TS38.101-1[R18] to add CA_n5-n8</w:t>
      </w:r>
    </w:p>
    <w:p w14:paraId="539BC23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E8F3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3862B" w14:textId="77777777" w:rsidR="00CA52A5" w:rsidRDefault="00CA52A5" w:rsidP="00CA52A5">
      <w:pPr>
        <w:pStyle w:val="Heading5"/>
      </w:pPr>
      <w:bookmarkStart w:id="134" w:name="_Toc146795803"/>
      <w:r>
        <w:t>4.30.1.2</w:t>
      </w:r>
      <w:r>
        <w:tab/>
        <w:t>CA configuration of CA_n5-n105 and CA_n5-n28-n105</w:t>
      </w:r>
      <w:bookmarkEnd w:id="134"/>
    </w:p>
    <w:p w14:paraId="13A33DD5" w14:textId="2EFBB871" w:rsidR="00CA52A5" w:rsidRDefault="00CA52A5" w:rsidP="00CA52A5">
      <w:pPr>
        <w:rPr>
          <w:rFonts w:ascii="Arial" w:hAnsi="Arial" w:cs="Arial"/>
          <w:b/>
          <w:sz w:val="24"/>
        </w:rPr>
      </w:pPr>
      <w:r>
        <w:rPr>
          <w:rFonts w:ascii="Arial" w:hAnsi="Arial" w:cs="Arial"/>
          <w:b/>
          <w:color w:val="0000FF"/>
          <w:sz w:val="24"/>
        </w:rPr>
        <w:t>R4-2316209</w:t>
      </w:r>
      <w:r>
        <w:rPr>
          <w:rFonts w:ascii="Arial" w:hAnsi="Arial" w:cs="Arial"/>
          <w:b/>
          <w:color w:val="0000FF"/>
          <w:sz w:val="24"/>
        </w:rPr>
        <w:tab/>
      </w:r>
      <w:r>
        <w:rPr>
          <w:rFonts w:ascii="Arial" w:hAnsi="Arial" w:cs="Arial"/>
          <w:b/>
          <w:sz w:val="24"/>
        </w:rPr>
        <w:t>Draft CR for 38.101-1 to introduce CA_n5-n105</w:t>
      </w:r>
    </w:p>
    <w:p w14:paraId="05B9F5C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3A95C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0C887" w14:textId="0F9FC2C8" w:rsidR="00CA52A5" w:rsidRDefault="00CA52A5" w:rsidP="00CA52A5">
      <w:pPr>
        <w:rPr>
          <w:rFonts w:ascii="Arial" w:hAnsi="Arial" w:cs="Arial"/>
          <w:b/>
          <w:sz w:val="24"/>
        </w:rPr>
      </w:pPr>
      <w:r>
        <w:rPr>
          <w:rFonts w:ascii="Arial" w:hAnsi="Arial" w:cs="Arial"/>
          <w:b/>
          <w:color w:val="0000FF"/>
          <w:sz w:val="24"/>
        </w:rPr>
        <w:t>R4-2316211</w:t>
      </w:r>
      <w:r>
        <w:rPr>
          <w:rFonts w:ascii="Arial" w:hAnsi="Arial" w:cs="Arial"/>
          <w:b/>
          <w:color w:val="0000FF"/>
          <w:sz w:val="24"/>
        </w:rPr>
        <w:tab/>
      </w:r>
      <w:r>
        <w:rPr>
          <w:rFonts w:ascii="Arial" w:hAnsi="Arial" w:cs="Arial"/>
          <w:b/>
          <w:sz w:val="24"/>
        </w:rPr>
        <w:t>Discussion on RF requirements for CA_n5-n28-n105</w:t>
      </w:r>
    </w:p>
    <w:p w14:paraId="7BF2AE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182628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5F736" w14:textId="77777777" w:rsidR="00CA52A5" w:rsidRDefault="00CA52A5" w:rsidP="00CA52A5">
      <w:pPr>
        <w:pStyle w:val="Heading5"/>
      </w:pPr>
      <w:bookmarkStart w:id="135" w:name="_Toc146795804"/>
      <w:r>
        <w:t>4.30.1.3</w:t>
      </w:r>
      <w:r>
        <w:tab/>
        <w:t>CA configuration of CA_n28-n105</w:t>
      </w:r>
      <w:bookmarkEnd w:id="135"/>
    </w:p>
    <w:p w14:paraId="46AF1666" w14:textId="664DEBD1" w:rsidR="00CA52A5" w:rsidRDefault="00CA52A5" w:rsidP="00CA52A5">
      <w:pPr>
        <w:rPr>
          <w:rFonts w:ascii="Arial" w:hAnsi="Arial" w:cs="Arial"/>
          <w:b/>
          <w:sz w:val="24"/>
        </w:rPr>
      </w:pPr>
      <w:r>
        <w:rPr>
          <w:rFonts w:ascii="Arial" w:hAnsi="Arial" w:cs="Arial"/>
          <w:b/>
          <w:color w:val="0000FF"/>
          <w:sz w:val="24"/>
        </w:rPr>
        <w:t>R4-2315821</w:t>
      </w:r>
      <w:r>
        <w:rPr>
          <w:rFonts w:ascii="Arial" w:hAnsi="Arial" w:cs="Arial"/>
          <w:b/>
          <w:color w:val="0000FF"/>
          <w:sz w:val="24"/>
        </w:rPr>
        <w:tab/>
      </w:r>
      <w:r>
        <w:rPr>
          <w:rFonts w:ascii="Arial" w:hAnsi="Arial" w:cs="Arial"/>
          <w:b/>
          <w:sz w:val="24"/>
        </w:rPr>
        <w:t>Draft CR for TS 38.101-1 on introduction of CA_n28-n105</w:t>
      </w:r>
    </w:p>
    <w:p w14:paraId="2ECBB41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6A184F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14CBC" w14:textId="3B54A51B" w:rsidR="00CA52A5" w:rsidRDefault="00CA52A5" w:rsidP="00CA52A5">
      <w:pPr>
        <w:rPr>
          <w:rFonts w:ascii="Arial" w:hAnsi="Arial" w:cs="Arial"/>
          <w:b/>
          <w:sz w:val="24"/>
        </w:rPr>
      </w:pPr>
      <w:r>
        <w:rPr>
          <w:rFonts w:ascii="Arial" w:hAnsi="Arial" w:cs="Arial"/>
          <w:b/>
          <w:color w:val="0000FF"/>
          <w:sz w:val="24"/>
        </w:rPr>
        <w:t>R4-2316210</w:t>
      </w:r>
      <w:r>
        <w:rPr>
          <w:rFonts w:ascii="Arial" w:hAnsi="Arial" w:cs="Arial"/>
          <w:b/>
          <w:color w:val="0000FF"/>
          <w:sz w:val="24"/>
        </w:rPr>
        <w:tab/>
      </w:r>
      <w:r>
        <w:rPr>
          <w:rFonts w:ascii="Arial" w:hAnsi="Arial" w:cs="Arial"/>
          <w:b/>
          <w:sz w:val="24"/>
        </w:rPr>
        <w:t>Draft CR for 38.101-1 to introduce CA_n28-n105</w:t>
      </w:r>
    </w:p>
    <w:p w14:paraId="3D1F1DD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4A0ACF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06D86" w14:textId="77777777" w:rsidR="00CA52A5" w:rsidRDefault="00CA52A5" w:rsidP="00CA52A5">
      <w:pPr>
        <w:pStyle w:val="Heading5"/>
      </w:pPr>
      <w:bookmarkStart w:id="136" w:name="_Toc146795805"/>
      <w:r>
        <w:t>4.30.1.4</w:t>
      </w:r>
      <w:r>
        <w:tab/>
        <w:t>CA configuration of CA_n26-n28</w:t>
      </w:r>
      <w:bookmarkEnd w:id="136"/>
    </w:p>
    <w:p w14:paraId="206811A9" w14:textId="37F3A94E" w:rsidR="00CA52A5" w:rsidRDefault="00CA52A5" w:rsidP="00CA52A5">
      <w:pPr>
        <w:rPr>
          <w:rFonts w:ascii="Arial" w:hAnsi="Arial" w:cs="Arial"/>
          <w:b/>
          <w:sz w:val="24"/>
        </w:rPr>
      </w:pPr>
      <w:r>
        <w:rPr>
          <w:rFonts w:ascii="Arial" w:hAnsi="Arial" w:cs="Arial"/>
          <w:b/>
          <w:color w:val="0000FF"/>
          <w:sz w:val="24"/>
        </w:rPr>
        <w:t>R4-2315892</w:t>
      </w:r>
      <w:r>
        <w:rPr>
          <w:rFonts w:ascii="Arial" w:hAnsi="Arial" w:cs="Arial"/>
          <w:b/>
          <w:color w:val="0000FF"/>
          <w:sz w:val="24"/>
        </w:rPr>
        <w:tab/>
      </w:r>
      <w:r>
        <w:rPr>
          <w:rFonts w:ascii="Arial" w:hAnsi="Arial" w:cs="Arial"/>
          <w:b/>
          <w:sz w:val="24"/>
        </w:rPr>
        <w:t>Draft CR to TS38.101-1R18 to add CA_n26-n28 and CA_n5-n28</w:t>
      </w:r>
    </w:p>
    <w:p w14:paraId="00B6C9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Skyworks Solutions Inc.</w:t>
      </w:r>
    </w:p>
    <w:p w14:paraId="0ED9B350" w14:textId="77777777" w:rsidR="00CA52A5" w:rsidRDefault="00CA52A5" w:rsidP="00CA52A5">
      <w:pPr>
        <w:rPr>
          <w:rFonts w:ascii="Arial" w:hAnsi="Arial" w:cs="Arial"/>
          <w:b/>
        </w:rPr>
      </w:pPr>
      <w:r>
        <w:rPr>
          <w:rFonts w:ascii="Arial" w:hAnsi="Arial" w:cs="Arial"/>
          <w:b/>
        </w:rPr>
        <w:t xml:space="preserve">Abstract: </w:t>
      </w:r>
    </w:p>
    <w:p w14:paraId="0E3ABCC8" w14:textId="77777777" w:rsidR="00CA52A5" w:rsidRDefault="00CA52A5" w:rsidP="00CA52A5">
      <w:r>
        <w:t>This DraftCR introduces the requirements for 2UL CA_n5-n28 and CA_n26-n28</w:t>
      </w:r>
    </w:p>
    <w:p w14:paraId="15A8F3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C58317" w14:textId="5855BB61" w:rsidR="00CA52A5" w:rsidRDefault="00CA52A5" w:rsidP="00CA52A5">
      <w:pPr>
        <w:rPr>
          <w:rFonts w:ascii="Arial" w:hAnsi="Arial" w:cs="Arial"/>
          <w:b/>
          <w:sz w:val="24"/>
        </w:rPr>
      </w:pPr>
      <w:r>
        <w:rPr>
          <w:rFonts w:ascii="Arial" w:hAnsi="Arial" w:cs="Arial"/>
          <w:b/>
          <w:color w:val="0000FF"/>
          <w:sz w:val="24"/>
        </w:rPr>
        <w:t>R4-2315919</w:t>
      </w:r>
      <w:r>
        <w:rPr>
          <w:rFonts w:ascii="Arial" w:hAnsi="Arial" w:cs="Arial"/>
          <w:b/>
          <w:color w:val="0000FF"/>
          <w:sz w:val="24"/>
        </w:rPr>
        <w:tab/>
      </w:r>
      <w:r>
        <w:rPr>
          <w:rFonts w:ascii="Arial" w:hAnsi="Arial" w:cs="Arial"/>
          <w:b/>
          <w:sz w:val="24"/>
        </w:rPr>
        <w:t>On CA_n26-n28</w:t>
      </w:r>
    </w:p>
    <w:p w14:paraId="0612E1D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04F4174A" w14:textId="77777777" w:rsidR="00CA52A5" w:rsidRDefault="00CA52A5" w:rsidP="00CA52A5">
      <w:pPr>
        <w:rPr>
          <w:rFonts w:ascii="Arial" w:hAnsi="Arial" w:cs="Arial"/>
          <w:b/>
        </w:rPr>
      </w:pPr>
      <w:r>
        <w:rPr>
          <w:rFonts w:ascii="Arial" w:hAnsi="Arial" w:cs="Arial"/>
          <w:b/>
        </w:rPr>
        <w:t xml:space="preserve">Abstract: </w:t>
      </w:r>
    </w:p>
    <w:p w14:paraId="1E5CB317" w14:textId="77777777" w:rsidR="00CA52A5" w:rsidRDefault="00CA52A5" w:rsidP="00CA52A5">
      <w:r>
        <w:t>In this contribution, we discuss aspects that may have been omitted in the CA_n26-n28 study but more generally on the band n28 protection by n26.</w:t>
      </w:r>
    </w:p>
    <w:p w14:paraId="2BC6B8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2BD23" w14:textId="15F38CB0" w:rsidR="00CA52A5" w:rsidRDefault="00CA52A5" w:rsidP="00CA52A5">
      <w:pPr>
        <w:rPr>
          <w:rFonts w:ascii="Arial" w:hAnsi="Arial" w:cs="Arial"/>
          <w:b/>
          <w:sz w:val="24"/>
        </w:rPr>
      </w:pPr>
      <w:r>
        <w:rPr>
          <w:rFonts w:ascii="Arial" w:hAnsi="Arial" w:cs="Arial"/>
          <w:b/>
          <w:color w:val="0000FF"/>
          <w:sz w:val="24"/>
        </w:rPr>
        <w:t>R4-2316208</w:t>
      </w:r>
      <w:r>
        <w:rPr>
          <w:rFonts w:ascii="Arial" w:hAnsi="Arial" w:cs="Arial"/>
          <w:b/>
          <w:color w:val="0000FF"/>
          <w:sz w:val="24"/>
        </w:rPr>
        <w:tab/>
      </w:r>
      <w:r>
        <w:rPr>
          <w:rFonts w:ascii="Arial" w:hAnsi="Arial" w:cs="Arial"/>
          <w:b/>
          <w:sz w:val="24"/>
        </w:rPr>
        <w:t>Draft CR for 38.101-1 to introduce CA_n26-n28</w:t>
      </w:r>
    </w:p>
    <w:p w14:paraId="65B84B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8E7E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C62C7" w14:textId="77777777" w:rsidR="00CA52A5" w:rsidRDefault="00CA52A5" w:rsidP="00CA52A5">
      <w:pPr>
        <w:pStyle w:val="Heading5"/>
      </w:pPr>
      <w:bookmarkStart w:id="137" w:name="_Toc146795806"/>
      <w:r>
        <w:t>4.30.1.5</w:t>
      </w:r>
      <w:r>
        <w:tab/>
        <w:t>CA configuration of CA_n26(2A)</w:t>
      </w:r>
      <w:bookmarkEnd w:id="137"/>
    </w:p>
    <w:p w14:paraId="43456C39" w14:textId="5DA1737B" w:rsidR="00CA52A5" w:rsidRDefault="00CA52A5" w:rsidP="00CA52A5">
      <w:pPr>
        <w:rPr>
          <w:rFonts w:ascii="Arial" w:hAnsi="Arial" w:cs="Arial"/>
          <w:b/>
          <w:sz w:val="24"/>
        </w:rPr>
      </w:pPr>
      <w:r>
        <w:rPr>
          <w:rFonts w:ascii="Arial" w:hAnsi="Arial" w:cs="Arial"/>
          <w:b/>
          <w:color w:val="0000FF"/>
          <w:sz w:val="24"/>
        </w:rPr>
        <w:t>R4-2315203</w:t>
      </w:r>
      <w:r>
        <w:rPr>
          <w:rFonts w:ascii="Arial" w:hAnsi="Arial" w:cs="Arial"/>
          <w:b/>
          <w:color w:val="0000FF"/>
          <w:sz w:val="24"/>
        </w:rPr>
        <w:tab/>
      </w:r>
      <w:r>
        <w:rPr>
          <w:rFonts w:ascii="Arial" w:hAnsi="Arial" w:cs="Arial"/>
          <w:b/>
          <w:sz w:val="24"/>
        </w:rPr>
        <w:t>On CA_n26(2A) ULCA</w:t>
      </w:r>
    </w:p>
    <w:p w14:paraId="6A01A2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C587DE3" w14:textId="77777777" w:rsidR="00CA52A5" w:rsidRDefault="00CA52A5" w:rsidP="00CA52A5">
      <w:pPr>
        <w:rPr>
          <w:rFonts w:ascii="Arial" w:hAnsi="Arial" w:cs="Arial"/>
          <w:b/>
        </w:rPr>
      </w:pPr>
      <w:r>
        <w:rPr>
          <w:rFonts w:ascii="Arial" w:hAnsi="Arial" w:cs="Arial"/>
          <w:b/>
        </w:rPr>
        <w:t xml:space="preserve">Abstract: </w:t>
      </w:r>
    </w:p>
    <w:p w14:paraId="14A3D980" w14:textId="77777777" w:rsidR="00CA52A5" w:rsidRDefault="00CA52A5" w:rsidP="00CA52A5">
      <w:r>
        <w:t>In this contribution we evaluate how this combination is not typical and is likely to result in poor performance and significant work in RAN4.</w:t>
      </w:r>
    </w:p>
    <w:p w14:paraId="7CA1A4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98806" w14:textId="4F91F2D6" w:rsidR="00CA52A5" w:rsidRDefault="00CA52A5" w:rsidP="00CA52A5">
      <w:pPr>
        <w:rPr>
          <w:rFonts w:ascii="Arial" w:hAnsi="Arial" w:cs="Arial"/>
          <w:b/>
          <w:sz w:val="24"/>
        </w:rPr>
      </w:pPr>
      <w:r>
        <w:rPr>
          <w:rFonts w:ascii="Arial" w:hAnsi="Arial" w:cs="Arial"/>
          <w:b/>
          <w:color w:val="0000FF"/>
          <w:sz w:val="24"/>
        </w:rPr>
        <w:t>R4-2315389</w:t>
      </w:r>
      <w:r>
        <w:rPr>
          <w:rFonts w:ascii="Arial" w:hAnsi="Arial" w:cs="Arial"/>
          <w:b/>
          <w:color w:val="0000FF"/>
          <w:sz w:val="24"/>
        </w:rPr>
        <w:tab/>
      </w:r>
      <w:r>
        <w:rPr>
          <w:rFonts w:ascii="Arial" w:hAnsi="Arial" w:cs="Arial"/>
          <w:b/>
          <w:sz w:val="24"/>
        </w:rPr>
        <w:t>MSD analysis for UL CA_n26(2A)</w:t>
      </w:r>
    </w:p>
    <w:p w14:paraId="523D2E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ECBD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E34E5" w14:textId="581F057B" w:rsidR="00CA52A5" w:rsidRDefault="00CA52A5" w:rsidP="00CA52A5">
      <w:pPr>
        <w:rPr>
          <w:rFonts w:ascii="Arial" w:hAnsi="Arial" w:cs="Arial"/>
          <w:b/>
          <w:sz w:val="24"/>
        </w:rPr>
      </w:pPr>
      <w:r>
        <w:rPr>
          <w:rFonts w:ascii="Arial" w:hAnsi="Arial" w:cs="Arial"/>
          <w:b/>
          <w:color w:val="0000FF"/>
          <w:sz w:val="24"/>
        </w:rPr>
        <w:t>R4-2316206</w:t>
      </w:r>
      <w:r>
        <w:rPr>
          <w:rFonts w:ascii="Arial" w:hAnsi="Arial" w:cs="Arial"/>
          <w:b/>
          <w:color w:val="0000FF"/>
          <w:sz w:val="24"/>
        </w:rPr>
        <w:tab/>
      </w:r>
      <w:r>
        <w:rPr>
          <w:rFonts w:ascii="Arial" w:hAnsi="Arial" w:cs="Arial"/>
          <w:b/>
          <w:sz w:val="24"/>
        </w:rPr>
        <w:t>Discussion on RF requirements for CA_n26(2A)</w:t>
      </w:r>
    </w:p>
    <w:p w14:paraId="1F21DF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E5356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5DC41" w14:textId="45732353" w:rsidR="00CA52A5" w:rsidRDefault="00CA52A5" w:rsidP="00CA52A5">
      <w:pPr>
        <w:rPr>
          <w:rFonts w:ascii="Arial" w:hAnsi="Arial" w:cs="Arial"/>
          <w:b/>
          <w:sz w:val="24"/>
        </w:rPr>
      </w:pPr>
      <w:r>
        <w:rPr>
          <w:rFonts w:ascii="Arial" w:hAnsi="Arial" w:cs="Arial"/>
          <w:b/>
          <w:color w:val="0000FF"/>
          <w:sz w:val="24"/>
        </w:rPr>
        <w:t>R4-2316269</w:t>
      </w:r>
      <w:r>
        <w:rPr>
          <w:rFonts w:ascii="Arial" w:hAnsi="Arial" w:cs="Arial"/>
          <w:b/>
          <w:color w:val="0000FF"/>
          <w:sz w:val="24"/>
        </w:rPr>
        <w:tab/>
      </w:r>
      <w:r>
        <w:rPr>
          <w:rFonts w:ascii="Arial" w:hAnsi="Arial" w:cs="Arial"/>
          <w:b/>
          <w:sz w:val="24"/>
        </w:rPr>
        <w:t>Considerations for UL CA_n26(2A)</w:t>
      </w:r>
    </w:p>
    <w:p w14:paraId="1E43DF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D6D1D4A" w14:textId="77777777" w:rsidR="00CA52A5" w:rsidRDefault="00CA52A5" w:rsidP="00CA52A5">
      <w:pPr>
        <w:rPr>
          <w:rFonts w:ascii="Arial" w:hAnsi="Arial" w:cs="Arial"/>
          <w:b/>
        </w:rPr>
      </w:pPr>
      <w:r>
        <w:rPr>
          <w:rFonts w:ascii="Arial" w:hAnsi="Arial" w:cs="Arial"/>
          <w:b/>
        </w:rPr>
        <w:t xml:space="preserve">Abstract: </w:t>
      </w:r>
    </w:p>
    <w:p w14:paraId="6E40BB67" w14:textId="77777777" w:rsidR="00CA52A5" w:rsidRDefault="00CA52A5" w:rsidP="00CA52A5">
      <w:r>
        <w:t>Analysis and proposals on UL CA_n26(2A) are provided in this paper.</w:t>
      </w:r>
    </w:p>
    <w:p w14:paraId="0170A6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233D" w14:textId="77777777" w:rsidR="00CA52A5" w:rsidRDefault="00CA52A5" w:rsidP="00CA52A5">
      <w:pPr>
        <w:pStyle w:val="Heading5"/>
      </w:pPr>
      <w:bookmarkStart w:id="138" w:name="_Toc146795807"/>
      <w:r>
        <w:lastRenderedPageBreak/>
        <w:t>4.30.1.6</w:t>
      </w:r>
      <w:r>
        <w:tab/>
        <w:t>Other configurations</w:t>
      </w:r>
      <w:bookmarkEnd w:id="138"/>
    </w:p>
    <w:p w14:paraId="21FDDE7B" w14:textId="77777777" w:rsidR="00CA52A5" w:rsidRDefault="00CA52A5" w:rsidP="00CA52A5">
      <w:pPr>
        <w:pStyle w:val="Heading4"/>
      </w:pPr>
      <w:bookmarkStart w:id="139" w:name="_Toc146795808"/>
      <w:r>
        <w:t>4.30.2</w:t>
      </w:r>
      <w:r>
        <w:tab/>
        <w:t>Moderator summary and conclusions</w:t>
      </w:r>
      <w:bookmarkEnd w:id="139"/>
    </w:p>
    <w:p w14:paraId="48C708DD" w14:textId="77777777" w:rsidR="00CA52A5" w:rsidRDefault="00CA52A5" w:rsidP="00CA52A5">
      <w:pPr>
        <w:pStyle w:val="Heading3"/>
      </w:pPr>
      <w:bookmarkStart w:id="140" w:name="_Toc146795809"/>
      <w:r>
        <w:t>4.31</w:t>
      </w:r>
      <w:r>
        <w:tab/>
        <w:t>Introduction of the satellite L-/S-band</w:t>
      </w:r>
      <w:bookmarkEnd w:id="140"/>
    </w:p>
    <w:p w14:paraId="109D5025" w14:textId="54F72071" w:rsidR="00471EBD" w:rsidRDefault="00471EBD" w:rsidP="00471EBD">
      <w:r>
        <w:t>The agenda items 4.31 – 4.34 are all related to new bands.</w:t>
      </w:r>
    </w:p>
    <w:p w14:paraId="6C38A364" w14:textId="77777777" w:rsidR="00471EBD" w:rsidRPr="00471EBD" w:rsidRDefault="00471EBD" w:rsidP="00471EBD"/>
    <w:p w14:paraId="4A6D44B4" w14:textId="77777777" w:rsidR="00CA52A5" w:rsidRDefault="00CA52A5" w:rsidP="00CA52A5">
      <w:pPr>
        <w:pStyle w:val="Heading4"/>
      </w:pPr>
      <w:bookmarkStart w:id="141" w:name="_Toc146795810"/>
      <w:r>
        <w:t>4.31.1</w:t>
      </w:r>
      <w:r>
        <w:tab/>
        <w:t>General and rapporteur input (TR)</w:t>
      </w:r>
      <w:bookmarkEnd w:id="141"/>
    </w:p>
    <w:p w14:paraId="5956435E" w14:textId="149CA8A7" w:rsidR="00CA52A5" w:rsidRDefault="00CA52A5" w:rsidP="00CA52A5">
      <w:pPr>
        <w:rPr>
          <w:rFonts w:ascii="Arial" w:hAnsi="Arial" w:cs="Arial"/>
          <w:b/>
          <w:sz w:val="24"/>
        </w:rPr>
      </w:pPr>
      <w:r>
        <w:rPr>
          <w:rFonts w:ascii="Arial" w:hAnsi="Arial" w:cs="Arial"/>
          <w:b/>
          <w:color w:val="0000FF"/>
          <w:sz w:val="24"/>
        </w:rPr>
        <w:t>R4-2316486</w:t>
      </w:r>
      <w:r>
        <w:rPr>
          <w:rFonts w:ascii="Arial" w:hAnsi="Arial" w:cs="Arial"/>
          <w:b/>
          <w:color w:val="0000FF"/>
          <w:sz w:val="24"/>
        </w:rPr>
        <w:tab/>
      </w:r>
      <w:r>
        <w:rPr>
          <w:rFonts w:ascii="Arial" w:hAnsi="Arial" w:cs="Arial"/>
          <w:b/>
          <w:sz w:val="24"/>
        </w:rPr>
        <w:t>TR 38.741 for the NTN L-/S-band</w:t>
      </w:r>
    </w:p>
    <w:p w14:paraId="30F79B3A"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FF296" w14:textId="77777777" w:rsidR="00CA52A5" w:rsidRDefault="00CA52A5" w:rsidP="00CA52A5">
      <w:pPr>
        <w:rPr>
          <w:rFonts w:ascii="Arial" w:hAnsi="Arial" w:cs="Arial"/>
          <w:b/>
        </w:rPr>
      </w:pPr>
      <w:r>
        <w:rPr>
          <w:rFonts w:ascii="Arial" w:hAnsi="Arial" w:cs="Arial"/>
          <w:b/>
        </w:rPr>
        <w:t xml:space="preserve">Abstract: </w:t>
      </w:r>
    </w:p>
    <w:p w14:paraId="61A85822" w14:textId="77777777" w:rsidR="00CA52A5" w:rsidRDefault="00CA52A5" w:rsidP="00CA52A5">
      <w:r>
        <w:t>Draft TR implementing TPs agreed at RAN4#108 meeting.</w:t>
      </w:r>
    </w:p>
    <w:p w14:paraId="37F42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89F329" w14:textId="5D13575D" w:rsidR="00CA52A5" w:rsidRDefault="00CA52A5" w:rsidP="00CA52A5">
      <w:pPr>
        <w:rPr>
          <w:rFonts w:ascii="Arial" w:hAnsi="Arial" w:cs="Arial"/>
          <w:b/>
          <w:sz w:val="24"/>
        </w:rPr>
      </w:pPr>
      <w:r>
        <w:rPr>
          <w:rFonts w:ascii="Arial" w:hAnsi="Arial" w:cs="Arial"/>
          <w:b/>
          <w:color w:val="0000FF"/>
          <w:sz w:val="24"/>
        </w:rPr>
        <w:t>R4-2316487</w:t>
      </w:r>
      <w:r>
        <w:rPr>
          <w:rFonts w:ascii="Arial" w:hAnsi="Arial" w:cs="Arial"/>
          <w:b/>
          <w:color w:val="0000FF"/>
          <w:sz w:val="24"/>
        </w:rPr>
        <w:tab/>
      </w:r>
      <w:r>
        <w:rPr>
          <w:rFonts w:ascii="Arial" w:hAnsi="Arial" w:cs="Arial"/>
          <w:b/>
          <w:sz w:val="24"/>
        </w:rPr>
        <w:t>TR 38.741 for the NTN L-/S-band</w:t>
      </w:r>
    </w:p>
    <w:p w14:paraId="4DF184CF"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550B3DFF" w14:textId="77777777" w:rsidR="00CA52A5" w:rsidRDefault="00CA52A5" w:rsidP="00CA52A5">
      <w:pPr>
        <w:rPr>
          <w:rFonts w:ascii="Arial" w:hAnsi="Arial" w:cs="Arial"/>
          <w:b/>
        </w:rPr>
      </w:pPr>
      <w:r>
        <w:rPr>
          <w:rFonts w:ascii="Arial" w:hAnsi="Arial" w:cs="Arial"/>
          <w:b/>
        </w:rPr>
        <w:t xml:space="preserve">Abstract: </w:t>
      </w:r>
    </w:p>
    <w:p w14:paraId="0CB9F94D" w14:textId="77777777" w:rsidR="00CA52A5" w:rsidRDefault="00CA52A5" w:rsidP="00CA52A5">
      <w:r>
        <w:t>Draft TR as a placeholder for TPs agreed at RAN4#108bis</w:t>
      </w:r>
    </w:p>
    <w:p w14:paraId="6D7D6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67A43" w14:textId="77777777" w:rsidR="00CA52A5" w:rsidRDefault="00CA52A5" w:rsidP="00CA52A5">
      <w:pPr>
        <w:pStyle w:val="Heading4"/>
      </w:pPr>
      <w:bookmarkStart w:id="142" w:name="_Toc146795811"/>
      <w:r>
        <w:t>4.31.2</w:t>
      </w:r>
      <w:r>
        <w:tab/>
        <w:t>Band definition and system parameters</w:t>
      </w:r>
      <w:bookmarkEnd w:id="142"/>
    </w:p>
    <w:p w14:paraId="3D174FA0" w14:textId="77777777" w:rsidR="00CA52A5" w:rsidRDefault="00CA52A5" w:rsidP="00CA52A5">
      <w:pPr>
        <w:pStyle w:val="Heading4"/>
      </w:pPr>
      <w:bookmarkStart w:id="143" w:name="_Toc146795812"/>
      <w:r>
        <w:t>4.31.3</w:t>
      </w:r>
      <w:r>
        <w:tab/>
        <w:t>UE RF requirements</w:t>
      </w:r>
      <w:bookmarkEnd w:id="143"/>
    </w:p>
    <w:p w14:paraId="32EC369E" w14:textId="036F675A" w:rsidR="00CA52A5" w:rsidRDefault="00CA52A5" w:rsidP="00CA52A5">
      <w:pPr>
        <w:rPr>
          <w:rFonts w:ascii="Arial" w:hAnsi="Arial" w:cs="Arial"/>
          <w:b/>
          <w:sz w:val="24"/>
        </w:rPr>
      </w:pPr>
      <w:r>
        <w:rPr>
          <w:rFonts w:ascii="Arial" w:hAnsi="Arial" w:cs="Arial"/>
          <w:b/>
          <w:color w:val="0000FF"/>
          <w:sz w:val="24"/>
        </w:rPr>
        <w:t>R4-2315364</w:t>
      </w:r>
      <w:r>
        <w:rPr>
          <w:rFonts w:ascii="Arial" w:hAnsi="Arial" w:cs="Arial"/>
          <w:b/>
          <w:color w:val="0000FF"/>
          <w:sz w:val="24"/>
        </w:rPr>
        <w:tab/>
      </w:r>
      <w:r>
        <w:rPr>
          <w:rFonts w:ascii="Arial" w:hAnsi="Arial" w:cs="Arial"/>
          <w:b/>
          <w:sz w:val="24"/>
        </w:rPr>
        <w:t>RF requirements for the NTN L-/S-band</w:t>
      </w:r>
    </w:p>
    <w:p w14:paraId="276AB0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6ABBA0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E13D1" w14:textId="7533512B" w:rsidR="00CA52A5" w:rsidRDefault="00CA52A5" w:rsidP="00CA52A5">
      <w:pPr>
        <w:rPr>
          <w:rFonts w:ascii="Arial" w:hAnsi="Arial" w:cs="Arial"/>
          <w:b/>
          <w:sz w:val="24"/>
        </w:rPr>
      </w:pPr>
      <w:r>
        <w:rPr>
          <w:rFonts w:ascii="Arial" w:hAnsi="Arial" w:cs="Arial"/>
          <w:b/>
          <w:color w:val="0000FF"/>
          <w:sz w:val="24"/>
        </w:rPr>
        <w:t>R4-2315365</w:t>
      </w:r>
      <w:r>
        <w:rPr>
          <w:rFonts w:ascii="Arial" w:hAnsi="Arial" w:cs="Arial"/>
          <w:b/>
          <w:color w:val="0000FF"/>
          <w:sz w:val="24"/>
        </w:rPr>
        <w:tab/>
      </w:r>
      <w:r>
        <w:rPr>
          <w:rFonts w:ascii="Arial" w:hAnsi="Arial" w:cs="Arial"/>
          <w:b/>
          <w:sz w:val="24"/>
        </w:rPr>
        <w:t>TP for the TR 38.741 on NS values</w:t>
      </w:r>
    </w:p>
    <w:p w14:paraId="29B88808" w14:textId="77777777" w:rsidR="00CA52A5" w:rsidRDefault="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1398B7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77CEC" w14:textId="7BA131EE" w:rsidR="00957126" w:rsidRDefault="00CA52A5" w:rsidP="00CA52A5">
      <w:pPr>
        <w:rPr>
          <w:rFonts w:ascii="Arial" w:hAnsi="Arial" w:cs="Arial"/>
          <w:b/>
          <w:sz w:val="24"/>
        </w:rPr>
      </w:pPr>
      <w:r>
        <w:rPr>
          <w:rFonts w:ascii="Arial" w:hAnsi="Arial" w:cs="Arial"/>
          <w:b/>
          <w:color w:val="0000FF"/>
          <w:sz w:val="24"/>
        </w:rPr>
        <w:t>R4-2315366</w:t>
      </w:r>
      <w:r>
        <w:rPr>
          <w:rFonts w:ascii="Arial" w:hAnsi="Arial" w:cs="Arial"/>
          <w:b/>
          <w:color w:val="0000FF"/>
          <w:sz w:val="24"/>
        </w:rPr>
        <w:tab/>
      </w:r>
      <w:r>
        <w:rPr>
          <w:rFonts w:ascii="Arial" w:hAnsi="Arial" w:cs="Arial"/>
          <w:b/>
          <w:sz w:val="24"/>
        </w:rPr>
        <w:t>TP for the TR 38.741 on power back-off values</w:t>
      </w:r>
    </w:p>
    <w:p w14:paraId="06358AD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lastRenderedPageBreak/>
        <w:br/>
      </w:r>
      <w:r>
        <w:rPr>
          <w:i/>
        </w:rPr>
        <w:tab/>
      </w:r>
      <w:r>
        <w:rPr>
          <w:i/>
        </w:rPr>
        <w:tab/>
      </w:r>
      <w:r>
        <w:rPr>
          <w:i/>
        </w:rPr>
        <w:tab/>
      </w:r>
      <w:r>
        <w:rPr>
          <w:i/>
        </w:rPr>
        <w:tab/>
      </w:r>
      <w:r>
        <w:rPr>
          <w:i/>
        </w:rPr>
        <w:tab/>
        <w:t>Source: Apple, Globalstar</w:t>
      </w:r>
    </w:p>
    <w:p w14:paraId="7CB6CC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E6337" w14:textId="06829980" w:rsidR="00CA52A5" w:rsidRDefault="00CA52A5" w:rsidP="00CA52A5">
      <w:pPr>
        <w:rPr>
          <w:rFonts w:ascii="Arial" w:hAnsi="Arial" w:cs="Arial"/>
          <w:b/>
          <w:sz w:val="24"/>
        </w:rPr>
      </w:pPr>
      <w:r>
        <w:rPr>
          <w:rFonts w:ascii="Arial" w:hAnsi="Arial" w:cs="Arial"/>
          <w:b/>
          <w:color w:val="0000FF"/>
          <w:sz w:val="24"/>
        </w:rPr>
        <w:t>R4-2315367</w:t>
      </w:r>
      <w:r>
        <w:rPr>
          <w:rFonts w:ascii="Arial" w:hAnsi="Arial" w:cs="Arial"/>
          <w:b/>
          <w:color w:val="0000FF"/>
          <w:sz w:val="24"/>
        </w:rPr>
        <w:tab/>
      </w:r>
      <w:r>
        <w:rPr>
          <w:rFonts w:ascii="Arial" w:hAnsi="Arial" w:cs="Arial"/>
          <w:b/>
          <w:sz w:val="24"/>
        </w:rPr>
        <w:t>Draft running CR on Introduction of the NTN L-/S-band to TS 38.101-5</w:t>
      </w:r>
    </w:p>
    <w:p w14:paraId="5F08B3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3C66A1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B48B0" w14:textId="28B285A0" w:rsidR="00CA52A5" w:rsidRDefault="00CA52A5" w:rsidP="00CA52A5">
      <w:pPr>
        <w:rPr>
          <w:rFonts w:ascii="Arial" w:hAnsi="Arial" w:cs="Arial"/>
          <w:b/>
          <w:sz w:val="24"/>
        </w:rPr>
      </w:pPr>
      <w:r>
        <w:rPr>
          <w:rFonts w:ascii="Arial" w:hAnsi="Arial" w:cs="Arial"/>
          <w:b/>
          <w:color w:val="0000FF"/>
          <w:sz w:val="24"/>
        </w:rPr>
        <w:t>R4-2315431</w:t>
      </w:r>
      <w:r>
        <w:rPr>
          <w:rFonts w:ascii="Arial" w:hAnsi="Arial" w:cs="Arial"/>
          <w:b/>
          <w:color w:val="0000FF"/>
          <w:sz w:val="24"/>
        </w:rPr>
        <w:tab/>
      </w:r>
      <w:r>
        <w:rPr>
          <w:rFonts w:ascii="Arial" w:hAnsi="Arial" w:cs="Arial"/>
          <w:b/>
          <w:sz w:val="24"/>
        </w:rPr>
        <w:t>Discussion on UE RF for NTN L-S- bands</w:t>
      </w:r>
    </w:p>
    <w:p w14:paraId="6AFE68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Xiaomi</w:t>
      </w:r>
    </w:p>
    <w:p w14:paraId="2696F2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EE84" w14:textId="62603BC0" w:rsidR="00CA52A5" w:rsidRDefault="00CA52A5" w:rsidP="00CA52A5">
      <w:pPr>
        <w:rPr>
          <w:rFonts w:ascii="Arial" w:hAnsi="Arial" w:cs="Arial"/>
          <w:b/>
          <w:sz w:val="24"/>
        </w:rPr>
      </w:pPr>
      <w:r>
        <w:rPr>
          <w:rFonts w:ascii="Arial" w:hAnsi="Arial" w:cs="Arial"/>
          <w:b/>
          <w:color w:val="0000FF"/>
          <w:sz w:val="24"/>
        </w:rPr>
        <w:t>R4-2315670</w:t>
      </w:r>
      <w:r>
        <w:rPr>
          <w:rFonts w:ascii="Arial" w:hAnsi="Arial" w:cs="Arial"/>
          <w:b/>
          <w:color w:val="0000FF"/>
          <w:sz w:val="24"/>
        </w:rPr>
        <w:tab/>
      </w:r>
      <w:r>
        <w:rPr>
          <w:rFonts w:ascii="Arial" w:hAnsi="Arial" w:cs="Arial"/>
          <w:b/>
          <w:sz w:val="24"/>
        </w:rPr>
        <w:t>Discussion on UE RF requirements for the satellite L-band and S-band</w:t>
      </w:r>
    </w:p>
    <w:p w14:paraId="33E50B2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7D3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D1489" w14:textId="21C31BB8" w:rsidR="00CA52A5" w:rsidRDefault="00CA52A5" w:rsidP="00CA52A5">
      <w:pPr>
        <w:rPr>
          <w:rFonts w:ascii="Arial" w:hAnsi="Arial" w:cs="Arial"/>
          <w:b/>
          <w:sz w:val="24"/>
        </w:rPr>
      </w:pPr>
      <w:r>
        <w:rPr>
          <w:rFonts w:ascii="Arial" w:hAnsi="Arial" w:cs="Arial"/>
          <w:b/>
          <w:color w:val="0000FF"/>
          <w:sz w:val="24"/>
        </w:rPr>
        <w:t>R4-2315671</w:t>
      </w:r>
      <w:r>
        <w:rPr>
          <w:rFonts w:ascii="Arial" w:hAnsi="Arial" w:cs="Arial"/>
          <w:b/>
          <w:color w:val="0000FF"/>
          <w:sz w:val="24"/>
        </w:rPr>
        <w:tab/>
      </w:r>
      <w:r>
        <w:rPr>
          <w:rFonts w:ascii="Arial" w:hAnsi="Arial" w:cs="Arial"/>
          <w:b/>
          <w:sz w:val="24"/>
        </w:rPr>
        <w:t>Draft CR to TS38.101-5 Introduction of the satellite L-band and S-band</w:t>
      </w:r>
    </w:p>
    <w:p w14:paraId="60522A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6897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81187" w14:textId="60AF1E65" w:rsidR="00CA52A5" w:rsidRDefault="00CA52A5" w:rsidP="00CA52A5">
      <w:pPr>
        <w:rPr>
          <w:rFonts w:ascii="Arial" w:hAnsi="Arial" w:cs="Arial"/>
          <w:b/>
          <w:sz w:val="24"/>
        </w:rPr>
      </w:pPr>
      <w:r>
        <w:rPr>
          <w:rFonts w:ascii="Arial" w:hAnsi="Arial" w:cs="Arial"/>
          <w:b/>
          <w:color w:val="0000FF"/>
          <w:sz w:val="24"/>
        </w:rPr>
        <w:t>R4-2315893</w:t>
      </w:r>
      <w:r>
        <w:rPr>
          <w:rFonts w:ascii="Arial" w:hAnsi="Arial" w:cs="Arial"/>
          <w:b/>
          <w:color w:val="0000FF"/>
          <w:sz w:val="24"/>
        </w:rPr>
        <w:tab/>
      </w:r>
      <w:r>
        <w:rPr>
          <w:rFonts w:ascii="Arial" w:hAnsi="Arial" w:cs="Arial"/>
          <w:b/>
          <w:sz w:val="24"/>
        </w:rPr>
        <w:t>UE RF for NTN L-/S-band</w:t>
      </w:r>
    </w:p>
    <w:p w14:paraId="1C6FC71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CAICT.</w:t>
      </w:r>
    </w:p>
    <w:p w14:paraId="385AD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86809" w14:textId="25154C62" w:rsidR="00CA52A5" w:rsidRDefault="00CA52A5" w:rsidP="00CA52A5">
      <w:pPr>
        <w:rPr>
          <w:rFonts w:ascii="Arial" w:hAnsi="Arial" w:cs="Arial"/>
          <w:b/>
          <w:sz w:val="24"/>
        </w:rPr>
      </w:pPr>
      <w:r>
        <w:rPr>
          <w:rFonts w:ascii="Arial" w:hAnsi="Arial" w:cs="Arial"/>
          <w:b/>
          <w:color w:val="0000FF"/>
          <w:sz w:val="24"/>
        </w:rPr>
        <w:t>R4-2316134</w:t>
      </w:r>
      <w:r>
        <w:rPr>
          <w:rFonts w:ascii="Arial" w:hAnsi="Arial" w:cs="Arial"/>
          <w:b/>
          <w:color w:val="0000FF"/>
          <w:sz w:val="24"/>
        </w:rPr>
        <w:tab/>
      </w:r>
      <w:r>
        <w:rPr>
          <w:rFonts w:ascii="Arial" w:hAnsi="Arial" w:cs="Arial"/>
          <w:b/>
          <w:sz w:val="24"/>
        </w:rPr>
        <w:t>TP to TR NTN LSband 38.741</w:t>
      </w:r>
    </w:p>
    <w:p w14:paraId="45C59E1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OPPO</w:t>
      </w:r>
    </w:p>
    <w:p w14:paraId="77FDFD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9FAB9" w14:textId="5DE9CBA1" w:rsidR="00CA52A5" w:rsidRDefault="00CA52A5" w:rsidP="00CA52A5">
      <w:pPr>
        <w:rPr>
          <w:rFonts w:ascii="Arial" w:hAnsi="Arial" w:cs="Arial"/>
          <w:b/>
          <w:sz w:val="24"/>
        </w:rPr>
      </w:pPr>
      <w:r>
        <w:rPr>
          <w:rFonts w:ascii="Arial" w:hAnsi="Arial" w:cs="Arial"/>
          <w:b/>
          <w:color w:val="0000FF"/>
          <w:sz w:val="24"/>
        </w:rPr>
        <w:t>R4-2316135</w:t>
      </w:r>
      <w:r>
        <w:rPr>
          <w:rFonts w:ascii="Arial" w:hAnsi="Arial" w:cs="Arial"/>
          <w:b/>
          <w:color w:val="0000FF"/>
          <w:sz w:val="24"/>
        </w:rPr>
        <w:tab/>
      </w:r>
      <w:r>
        <w:rPr>
          <w:rFonts w:ascii="Arial" w:hAnsi="Arial" w:cs="Arial"/>
          <w:b/>
          <w:sz w:val="24"/>
        </w:rPr>
        <w:t>further discusiion on NTN LS band</w:t>
      </w:r>
    </w:p>
    <w:p w14:paraId="051AF3C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77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257D0" w14:textId="3E704907" w:rsidR="00CA52A5" w:rsidRDefault="00CA52A5" w:rsidP="00CA52A5">
      <w:pPr>
        <w:rPr>
          <w:rFonts w:ascii="Arial" w:hAnsi="Arial" w:cs="Arial"/>
          <w:b/>
          <w:sz w:val="24"/>
        </w:rPr>
      </w:pPr>
      <w:r>
        <w:rPr>
          <w:rFonts w:ascii="Arial" w:hAnsi="Arial" w:cs="Arial"/>
          <w:b/>
          <w:color w:val="0000FF"/>
          <w:sz w:val="24"/>
        </w:rPr>
        <w:t>R4-2316136</w:t>
      </w:r>
      <w:r>
        <w:rPr>
          <w:rFonts w:ascii="Arial" w:hAnsi="Arial" w:cs="Arial"/>
          <w:b/>
          <w:color w:val="0000FF"/>
          <w:sz w:val="24"/>
        </w:rPr>
        <w:tab/>
      </w:r>
      <w:r>
        <w:rPr>
          <w:rFonts w:ascii="Arial" w:hAnsi="Arial" w:cs="Arial"/>
          <w:b/>
          <w:sz w:val="24"/>
        </w:rPr>
        <w:t>DraftCR to TS 38.101-5 on NTN LS band</w:t>
      </w:r>
    </w:p>
    <w:p w14:paraId="228A18A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OPPO</w:t>
      </w:r>
    </w:p>
    <w:p w14:paraId="15596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51282" w14:textId="52999634" w:rsidR="00CA52A5" w:rsidRDefault="00CA52A5" w:rsidP="00CA52A5">
      <w:pPr>
        <w:rPr>
          <w:rFonts w:ascii="Arial" w:hAnsi="Arial" w:cs="Arial"/>
          <w:b/>
          <w:sz w:val="24"/>
        </w:rPr>
      </w:pPr>
      <w:r>
        <w:rPr>
          <w:rFonts w:ascii="Arial" w:hAnsi="Arial" w:cs="Arial"/>
          <w:b/>
          <w:color w:val="0000FF"/>
          <w:sz w:val="24"/>
        </w:rPr>
        <w:t>R4-2316219</w:t>
      </w:r>
      <w:r>
        <w:rPr>
          <w:rFonts w:ascii="Arial" w:hAnsi="Arial" w:cs="Arial"/>
          <w:b/>
          <w:color w:val="0000FF"/>
          <w:sz w:val="24"/>
        </w:rPr>
        <w:tab/>
      </w:r>
      <w:r>
        <w:rPr>
          <w:rFonts w:ascii="Arial" w:hAnsi="Arial" w:cs="Arial"/>
          <w:b/>
          <w:sz w:val="24"/>
        </w:rPr>
        <w:t>Discussion on UE RF requiremetns for NTN LS bands</w:t>
      </w:r>
    </w:p>
    <w:p w14:paraId="131B3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89D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556F7" w14:textId="006CF8BE" w:rsidR="00CA52A5" w:rsidRDefault="00CA52A5" w:rsidP="00CA52A5">
      <w:pPr>
        <w:rPr>
          <w:rFonts w:ascii="Arial" w:hAnsi="Arial" w:cs="Arial"/>
          <w:b/>
          <w:sz w:val="24"/>
        </w:rPr>
      </w:pPr>
      <w:r>
        <w:rPr>
          <w:rFonts w:ascii="Arial" w:hAnsi="Arial" w:cs="Arial"/>
          <w:b/>
          <w:color w:val="0000FF"/>
          <w:sz w:val="24"/>
        </w:rPr>
        <w:t>R4-2316695</w:t>
      </w:r>
      <w:r>
        <w:rPr>
          <w:rFonts w:ascii="Arial" w:hAnsi="Arial" w:cs="Arial"/>
          <w:b/>
          <w:color w:val="0000FF"/>
          <w:sz w:val="24"/>
        </w:rPr>
        <w:tab/>
      </w:r>
      <w:r>
        <w:rPr>
          <w:rFonts w:ascii="Arial" w:hAnsi="Arial" w:cs="Arial"/>
          <w:b/>
          <w:sz w:val="24"/>
        </w:rPr>
        <w:t>TP to TR 38.741: A-MPR for LS-band</w:t>
      </w:r>
    </w:p>
    <w:p w14:paraId="5D92BB9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v0.1.0</w:t>
      </w:r>
      <w:r>
        <w:rPr>
          <w:i/>
        </w:rPr>
        <w:tab/>
        <w:t xml:space="preserve">  CR-  rev  Cat:  (Rel-18)</w:t>
      </w:r>
      <w:r>
        <w:rPr>
          <w:i/>
        </w:rPr>
        <w:br/>
      </w:r>
      <w:r>
        <w:rPr>
          <w:i/>
        </w:rPr>
        <w:br/>
      </w:r>
      <w:r>
        <w:rPr>
          <w:i/>
        </w:rPr>
        <w:tab/>
      </w:r>
      <w:r>
        <w:rPr>
          <w:i/>
        </w:rPr>
        <w:tab/>
      </w:r>
      <w:r>
        <w:rPr>
          <w:i/>
        </w:rPr>
        <w:tab/>
      </w:r>
      <w:r>
        <w:rPr>
          <w:i/>
        </w:rPr>
        <w:tab/>
      </w:r>
      <w:r>
        <w:rPr>
          <w:i/>
        </w:rPr>
        <w:tab/>
        <w:t>Source: Qualcomm Inc.</w:t>
      </w:r>
    </w:p>
    <w:p w14:paraId="516937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AE03E" w14:textId="77777777" w:rsidR="00CA52A5" w:rsidRDefault="00CA52A5" w:rsidP="00CA52A5">
      <w:pPr>
        <w:pStyle w:val="Heading4"/>
      </w:pPr>
      <w:bookmarkStart w:id="144" w:name="_Toc146795813"/>
      <w:r>
        <w:t>4.31.4</w:t>
      </w:r>
      <w:r>
        <w:tab/>
        <w:t>SAN RF requirements</w:t>
      </w:r>
      <w:bookmarkEnd w:id="144"/>
    </w:p>
    <w:p w14:paraId="639BE2C2" w14:textId="7256A1BD" w:rsidR="00CA52A5" w:rsidRDefault="00CA52A5" w:rsidP="00CA52A5">
      <w:pPr>
        <w:rPr>
          <w:rFonts w:ascii="Arial" w:hAnsi="Arial" w:cs="Arial"/>
          <w:b/>
          <w:sz w:val="24"/>
        </w:rPr>
      </w:pPr>
      <w:r>
        <w:rPr>
          <w:rFonts w:ascii="Arial" w:hAnsi="Arial" w:cs="Arial"/>
          <w:b/>
          <w:color w:val="0000FF"/>
          <w:sz w:val="24"/>
        </w:rPr>
        <w:t>R4-2315118</w:t>
      </w:r>
      <w:r>
        <w:rPr>
          <w:rFonts w:ascii="Arial" w:hAnsi="Arial" w:cs="Arial"/>
          <w:b/>
          <w:color w:val="0000FF"/>
          <w:sz w:val="24"/>
        </w:rPr>
        <w:tab/>
      </w:r>
      <w:r>
        <w:rPr>
          <w:rFonts w:ascii="Arial" w:hAnsi="Arial" w:cs="Arial"/>
          <w:b/>
          <w:sz w:val="24"/>
        </w:rPr>
        <w:t>Draft CR for TS 38.181, On introduction of the satellite L-/S-band</w:t>
      </w:r>
    </w:p>
    <w:p w14:paraId="6893D97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38.181 v17.2.0</w:t>
      </w:r>
      <w:r>
        <w:rPr>
          <w:i/>
        </w:rPr>
        <w:tab/>
        <w:t xml:space="preserve">  CR-  rev  Cat: B (Rel-18)</w:t>
      </w:r>
      <w:r>
        <w:rPr>
          <w:i/>
        </w:rPr>
        <w:br/>
      </w:r>
      <w:r>
        <w:rPr>
          <w:i/>
        </w:rPr>
        <w:br/>
      </w:r>
      <w:r>
        <w:rPr>
          <w:i/>
        </w:rPr>
        <w:tab/>
      </w:r>
      <w:r>
        <w:rPr>
          <w:i/>
        </w:rPr>
        <w:tab/>
      </w:r>
      <w:r>
        <w:rPr>
          <w:i/>
        </w:rPr>
        <w:tab/>
      </w:r>
      <w:r>
        <w:rPr>
          <w:i/>
        </w:rPr>
        <w:tab/>
      </w:r>
      <w:r>
        <w:rPr>
          <w:i/>
        </w:rPr>
        <w:tab/>
        <w:t>Source: CATT</w:t>
      </w:r>
    </w:p>
    <w:p w14:paraId="5FE96A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AB64D" w14:textId="7D333A28" w:rsidR="00CA52A5" w:rsidRDefault="00CA52A5" w:rsidP="00CA52A5">
      <w:pPr>
        <w:rPr>
          <w:rFonts w:ascii="Arial" w:hAnsi="Arial" w:cs="Arial"/>
          <w:b/>
          <w:sz w:val="24"/>
        </w:rPr>
      </w:pPr>
      <w:r>
        <w:rPr>
          <w:rFonts w:ascii="Arial" w:hAnsi="Arial" w:cs="Arial"/>
          <w:b/>
          <w:color w:val="0000FF"/>
          <w:sz w:val="24"/>
        </w:rPr>
        <w:t>R4-2315672</w:t>
      </w:r>
      <w:r>
        <w:rPr>
          <w:rFonts w:ascii="Arial" w:hAnsi="Arial" w:cs="Arial"/>
          <w:b/>
          <w:color w:val="0000FF"/>
          <w:sz w:val="24"/>
        </w:rPr>
        <w:tab/>
      </w:r>
      <w:r>
        <w:rPr>
          <w:rFonts w:ascii="Arial" w:hAnsi="Arial" w:cs="Arial"/>
          <w:b/>
          <w:sz w:val="24"/>
        </w:rPr>
        <w:t>Draft CR to TS38.108 Introduction of the satellite L-band and S-band</w:t>
      </w:r>
    </w:p>
    <w:p w14:paraId="32C6978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ZTE Corporation, Apple Inc., Globalstar Inc.</w:t>
      </w:r>
    </w:p>
    <w:p w14:paraId="70B628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14B54" w14:textId="53C7E11A" w:rsidR="00CA52A5" w:rsidRDefault="00CA52A5" w:rsidP="00CA52A5">
      <w:pPr>
        <w:rPr>
          <w:rFonts w:ascii="Arial" w:hAnsi="Arial" w:cs="Arial"/>
          <w:b/>
          <w:sz w:val="24"/>
        </w:rPr>
      </w:pPr>
      <w:r>
        <w:rPr>
          <w:rFonts w:ascii="Arial" w:hAnsi="Arial" w:cs="Arial"/>
          <w:b/>
          <w:color w:val="0000FF"/>
          <w:sz w:val="24"/>
        </w:rPr>
        <w:t>R4-2316846</w:t>
      </w:r>
      <w:r>
        <w:rPr>
          <w:rFonts w:ascii="Arial" w:hAnsi="Arial" w:cs="Arial"/>
          <w:b/>
          <w:color w:val="0000FF"/>
          <w:sz w:val="24"/>
        </w:rPr>
        <w:tab/>
      </w:r>
      <w:r>
        <w:rPr>
          <w:rFonts w:ascii="Arial" w:hAnsi="Arial" w:cs="Arial"/>
          <w:b/>
          <w:sz w:val="24"/>
        </w:rPr>
        <w:t>Updated draft CR to TS38.108 Introduction of the satellite L-band and S-band</w:t>
      </w:r>
    </w:p>
    <w:p w14:paraId="52C3288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4D623169" w14:textId="77777777" w:rsidR="00CA52A5" w:rsidRDefault="00CA52A5" w:rsidP="00CA52A5">
      <w:pPr>
        <w:rPr>
          <w:rFonts w:ascii="Arial" w:hAnsi="Arial" w:cs="Arial"/>
          <w:b/>
        </w:rPr>
      </w:pPr>
      <w:r>
        <w:rPr>
          <w:rFonts w:ascii="Arial" w:hAnsi="Arial" w:cs="Arial"/>
          <w:b/>
        </w:rPr>
        <w:t xml:space="preserve">Abstract: </w:t>
      </w:r>
    </w:p>
    <w:p w14:paraId="033D009C" w14:textId="77777777" w:rsidR="00CA52A5" w:rsidRDefault="00CA52A5" w:rsidP="00CA52A5">
      <w:r>
        <w:t>The satellite L-/S-band with a UE transmitting at 1610-1626.5MHz and SAN transmitting at 2483.5-2500MHz is agreed to be introduced in Rel-18, currently the SAN RF requirements for this band is still missing.</w:t>
      </w:r>
    </w:p>
    <w:p w14:paraId="1B65AA22" w14:textId="77777777" w:rsidR="00CA52A5" w:rsidRDefault="00CA52A5" w:rsidP="00CA52A5">
      <w:r>
        <w:t>This Draft CR is an updated version of R4-23147</w:t>
      </w:r>
    </w:p>
    <w:p w14:paraId="1F65D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590505" w14:textId="77777777" w:rsidR="00CA52A5" w:rsidRDefault="00CA52A5" w:rsidP="00CA52A5">
      <w:pPr>
        <w:pStyle w:val="Heading4"/>
      </w:pPr>
      <w:bookmarkStart w:id="145" w:name="_Toc146795814"/>
      <w:r>
        <w:t>4.31.5</w:t>
      </w:r>
      <w:r>
        <w:tab/>
        <w:t>RRM requirements</w:t>
      </w:r>
      <w:bookmarkEnd w:id="145"/>
    </w:p>
    <w:p w14:paraId="28904048" w14:textId="10DA364A" w:rsidR="00CA52A5" w:rsidRDefault="00CA52A5" w:rsidP="00CA52A5">
      <w:pPr>
        <w:rPr>
          <w:rFonts w:ascii="Arial" w:hAnsi="Arial" w:cs="Arial"/>
          <w:b/>
          <w:sz w:val="24"/>
        </w:rPr>
      </w:pPr>
      <w:r>
        <w:rPr>
          <w:rFonts w:ascii="Arial" w:hAnsi="Arial" w:cs="Arial"/>
          <w:b/>
          <w:color w:val="0000FF"/>
          <w:sz w:val="24"/>
        </w:rPr>
        <w:t>R4-2315368</w:t>
      </w:r>
      <w:r>
        <w:rPr>
          <w:rFonts w:ascii="Arial" w:hAnsi="Arial" w:cs="Arial"/>
          <w:b/>
          <w:color w:val="0000FF"/>
          <w:sz w:val="24"/>
        </w:rPr>
        <w:tab/>
      </w:r>
      <w:r>
        <w:rPr>
          <w:rFonts w:ascii="Arial" w:hAnsi="Arial" w:cs="Arial"/>
          <w:b/>
          <w:sz w:val="24"/>
        </w:rPr>
        <w:t>Draft running CR on Introduction of the NTN L-/S-band to TS 38.133</w:t>
      </w:r>
    </w:p>
    <w:p w14:paraId="634E44DF"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 Globalstar, ZTE Corp</w:t>
      </w:r>
    </w:p>
    <w:p w14:paraId="477D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24F70" w14:textId="0E3D8EDE" w:rsidR="00CA52A5" w:rsidRDefault="00CA52A5" w:rsidP="00CA52A5">
      <w:pPr>
        <w:rPr>
          <w:rFonts w:ascii="Arial" w:hAnsi="Arial" w:cs="Arial"/>
          <w:b/>
          <w:sz w:val="24"/>
        </w:rPr>
      </w:pPr>
      <w:r>
        <w:rPr>
          <w:rFonts w:ascii="Arial" w:hAnsi="Arial" w:cs="Arial"/>
          <w:b/>
          <w:color w:val="0000FF"/>
          <w:sz w:val="24"/>
        </w:rPr>
        <w:t>R4-2315369</w:t>
      </w:r>
      <w:r>
        <w:rPr>
          <w:rFonts w:ascii="Arial" w:hAnsi="Arial" w:cs="Arial"/>
          <w:b/>
          <w:color w:val="0000FF"/>
          <w:sz w:val="24"/>
        </w:rPr>
        <w:tab/>
      </w:r>
      <w:r>
        <w:rPr>
          <w:rFonts w:ascii="Arial" w:hAnsi="Arial" w:cs="Arial"/>
          <w:b/>
          <w:sz w:val="24"/>
        </w:rPr>
        <w:t>TP for the TR 38.741 on RRM requirements</w:t>
      </w:r>
    </w:p>
    <w:p w14:paraId="4029B1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v0.2.0</w:t>
      </w:r>
      <w:r>
        <w:rPr>
          <w:i/>
        </w:rPr>
        <w:tab/>
        <w:t xml:space="preserve">  CR-  rev  Cat:  (Rel-18)</w:t>
      </w:r>
      <w:r>
        <w:rPr>
          <w:i/>
        </w:rPr>
        <w:br/>
      </w:r>
      <w:r>
        <w:rPr>
          <w:i/>
        </w:rPr>
        <w:br/>
      </w:r>
      <w:r>
        <w:rPr>
          <w:i/>
        </w:rPr>
        <w:tab/>
      </w:r>
      <w:r>
        <w:rPr>
          <w:i/>
        </w:rPr>
        <w:tab/>
      </w:r>
      <w:r>
        <w:rPr>
          <w:i/>
        </w:rPr>
        <w:tab/>
      </w:r>
      <w:r>
        <w:rPr>
          <w:i/>
        </w:rPr>
        <w:tab/>
      </w:r>
      <w:r>
        <w:rPr>
          <w:i/>
        </w:rPr>
        <w:tab/>
        <w:t>Source: Apple, Globalstar</w:t>
      </w:r>
    </w:p>
    <w:p w14:paraId="482539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33A3D" w14:textId="77777777" w:rsidR="00CA52A5" w:rsidRDefault="00CA52A5" w:rsidP="00CA52A5">
      <w:pPr>
        <w:pStyle w:val="Heading4"/>
      </w:pPr>
      <w:bookmarkStart w:id="146" w:name="_Toc146795815"/>
      <w:r>
        <w:t>4.31.6</w:t>
      </w:r>
      <w:r>
        <w:tab/>
        <w:t>Moderator summary and conclusions</w:t>
      </w:r>
      <w:bookmarkEnd w:id="146"/>
    </w:p>
    <w:p w14:paraId="5BE23E4B" w14:textId="77777777" w:rsidR="00CA52A5" w:rsidRDefault="00CA52A5" w:rsidP="00CA52A5">
      <w:pPr>
        <w:pStyle w:val="Heading3"/>
      </w:pPr>
      <w:bookmarkStart w:id="147" w:name="_Toc146795816"/>
      <w:r>
        <w:t>4.32</w:t>
      </w:r>
      <w:r>
        <w:tab/>
        <w:t>New FDD Bands using the uplink from n28 and the downlink of n75 and n76</w:t>
      </w:r>
      <w:bookmarkEnd w:id="147"/>
    </w:p>
    <w:p w14:paraId="63206C5E" w14:textId="74C2C53D" w:rsidR="00CA52A5" w:rsidRDefault="00CA52A5" w:rsidP="00CA52A5">
      <w:pPr>
        <w:rPr>
          <w:rFonts w:ascii="Arial" w:hAnsi="Arial" w:cs="Arial"/>
          <w:b/>
          <w:sz w:val="24"/>
        </w:rPr>
      </w:pPr>
      <w:r>
        <w:rPr>
          <w:rFonts w:ascii="Arial" w:hAnsi="Arial" w:cs="Arial"/>
          <w:b/>
          <w:color w:val="0000FF"/>
          <w:sz w:val="24"/>
        </w:rPr>
        <w:t>R4-2316501</w:t>
      </w:r>
      <w:r>
        <w:rPr>
          <w:rFonts w:ascii="Arial" w:hAnsi="Arial" w:cs="Arial"/>
          <w:b/>
          <w:color w:val="0000FF"/>
          <w:sz w:val="24"/>
        </w:rPr>
        <w:tab/>
      </w:r>
      <w:r>
        <w:rPr>
          <w:rFonts w:ascii="Arial" w:hAnsi="Arial" w:cs="Arial"/>
          <w:b/>
          <w:sz w:val="24"/>
        </w:rPr>
        <w:t>draftCR to TS38.101-1: Introduction of n109</w:t>
      </w:r>
    </w:p>
    <w:p w14:paraId="2676A50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 xml:space="preserve">Source: Vodafone, Huawei </w:t>
      </w:r>
    </w:p>
    <w:p w14:paraId="460A4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EEF43" w14:textId="0A057D8A" w:rsidR="00CA52A5" w:rsidRDefault="00CA52A5" w:rsidP="00CA52A5">
      <w:pPr>
        <w:rPr>
          <w:rFonts w:ascii="Arial" w:hAnsi="Arial" w:cs="Arial"/>
          <w:b/>
          <w:sz w:val="24"/>
        </w:rPr>
      </w:pPr>
      <w:r>
        <w:rPr>
          <w:rFonts w:ascii="Arial" w:hAnsi="Arial" w:cs="Arial"/>
          <w:b/>
          <w:color w:val="0000FF"/>
          <w:sz w:val="24"/>
        </w:rPr>
        <w:t>R4-2316798</w:t>
      </w:r>
      <w:r>
        <w:rPr>
          <w:rFonts w:ascii="Arial" w:hAnsi="Arial" w:cs="Arial"/>
          <w:b/>
          <w:color w:val="0000FF"/>
          <w:sz w:val="24"/>
        </w:rPr>
        <w:tab/>
      </w:r>
      <w:r>
        <w:rPr>
          <w:rFonts w:ascii="Arial" w:hAnsi="Arial" w:cs="Arial"/>
          <w:b/>
          <w:sz w:val="24"/>
        </w:rPr>
        <w:t>draftCR to TS38.133: Introduction of n109</w:t>
      </w:r>
    </w:p>
    <w:p w14:paraId="35C9BD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Vodafone</w:t>
      </w:r>
    </w:p>
    <w:p w14:paraId="6F2DDC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9E42E" w14:textId="39384975" w:rsidR="00CA52A5" w:rsidRDefault="00CA52A5" w:rsidP="00CA52A5">
      <w:pPr>
        <w:rPr>
          <w:rFonts w:ascii="Arial" w:hAnsi="Arial" w:cs="Arial"/>
          <w:b/>
          <w:sz w:val="24"/>
        </w:rPr>
      </w:pPr>
      <w:r>
        <w:rPr>
          <w:rFonts w:ascii="Arial" w:hAnsi="Arial" w:cs="Arial"/>
          <w:b/>
          <w:color w:val="0000FF"/>
          <w:sz w:val="24"/>
        </w:rPr>
        <w:t>R4-2316800</w:t>
      </w:r>
      <w:r>
        <w:rPr>
          <w:rFonts w:ascii="Arial" w:hAnsi="Arial" w:cs="Arial"/>
          <w:b/>
          <w:color w:val="0000FF"/>
          <w:sz w:val="24"/>
        </w:rPr>
        <w:tab/>
      </w:r>
      <w:r>
        <w:rPr>
          <w:rFonts w:ascii="Arial" w:hAnsi="Arial" w:cs="Arial"/>
          <w:b/>
          <w:sz w:val="24"/>
        </w:rPr>
        <w:t>draftCR to TS38.104: Introduction of n109</w:t>
      </w:r>
    </w:p>
    <w:p w14:paraId="2C08E14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Vodafone</w:t>
      </w:r>
    </w:p>
    <w:p w14:paraId="4DBFDE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BC756" w14:textId="72226C08" w:rsidR="00CA52A5" w:rsidRDefault="00CA52A5" w:rsidP="00CA52A5">
      <w:pPr>
        <w:rPr>
          <w:rFonts w:ascii="Arial" w:hAnsi="Arial" w:cs="Arial"/>
          <w:b/>
          <w:sz w:val="24"/>
        </w:rPr>
      </w:pPr>
      <w:r>
        <w:rPr>
          <w:rFonts w:ascii="Arial" w:hAnsi="Arial" w:cs="Arial"/>
          <w:b/>
          <w:color w:val="0000FF"/>
          <w:sz w:val="24"/>
        </w:rPr>
        <w:t>R4-2316805</w:t>
      </w:r>
      <w:r>
        <w:rPr>
          <w:rFonts w:ascii="Arial" w:hAnsi="Arial" w:cs="Arial"/>
          <w:b/>
          <w:color w:val="0000FF"/>
          <w:sz w:val="24"/>
        </w:rPr>
        <w:tab/>
      </w:r>
      <w:r>
        <w:rPr>
          <w:rFonts w:ascii="Arial" w:hAnsi="Arial" w:cs="Arial"/>
          <w:b/>
          <w:sz w:val="24"/>
        </w:rPr>
        <w:t>draftCR to TS36.104: Introduction of n109</w:t>
      </w:r>
    </w:p>
    <w:p w14:paraId="0B3A94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 xml:space="preserve">Source: Vodafone </w:t>
      </w:r>
    </w:p>
    <w:p w14:paraId="0BBB9D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F4FAE" w14:textId="44474708" w:rsidR="00CA52A5" w:rsidRDefault="00CA52A5" w:rsidP="00CA52A5">
      <w:pPr>
        <w:rPr>
          <w:rFonts w:ascii="Arial" w:hAnsi="Arial" w:cs="Arial"/>
          <w:b/>
          <w:sz w:val="24"/>
        </w:rPr>
      </w:pPr>
      <w:r>
        <w:rPr>
          <w:rFonts w:ascii="Arial" w:hAnsi="Arial" w:cs="Arial"/>
          <w:b/>
          <w:color w:val="0000FF"/>
          <w:sz w:val="24"/>
        </w:rPr>
        <w:t>R4-2316806</w:t>
      </w:r>
      <w:r>
        <w:rPr>
          <w:rFonts w:ascii="Arial" w:hAnsi="Arial" w:cs="Arial"/>
          <w:b/>
          <w:color w:val="0000FF"/>
          <w:sz w:val="24"/>
        </w:rPr>
        <w:tab/>
      </w:r>
      <w:r>
        <w:rPr>
          <w:rFonts w:ascii="Arial" w:hAnsi="Arial" w:cs="Arial"/>
          <w:b/>
          <w:sz w:val="24"/>
        </w:rPr>
        <w:t>draftCR to TS 37.104: Introduction of n109</w:t>
      </w:r>
    </w:p>
    <w:p w14:paraId="1563E1B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Vodafone</w:t>
      </w:r>
    </w:p>
    <w:p w14:paraId="38D48A6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086E3" w14:textId="1D057B98" w:rsidR="00CA52A5" w:rsidRDefault="00CA52A5" w:rsidP="00CA52A5">
      <w:pPr>
        <w:rPr>
          <w:rFonts w:ascii="Arial" w:hAnsi="Arial" w:cs="Arial"/>
          <w:b/>
          <w:sz w:val="24"/>
        </w:rPr>
      </w:pPr>
      <w:r>
        <w:rPr>
          <w:rFonts w:ascii="Arial" w:hAnsi="Arial" w:cs="Arial"/>
          <w:b/>
          <w:color w:val="0000FF"/>
          <w:sz w:val="24"/>
        </w:rPr>
        <w:t>R4-2316807</w:t>
      </w:r>
      <w:r>
        <w:rPr>
          <w:rFonts w:ascii="Arial" w:hAnsi="Arial" w:cs="Arial"/>
          <w:b/>
          <w:color w:val="0000FF"/>
          <w:sz w:val="24"/>
        </w:rPr>
        <w:tab/>
      </w:r>
      <w:r>
        <w:rPr>
          <w:rFonts w:ascii="Arial" w:hAnsi="Arial" w:cs="Arial"/>
          <w:b/>
          <w:sz w:val="24"/>
        </w:rPr>
        <w:t>draftCR to TS37.105: Introduction of n109</w:t>
      </w:r>
    </w:p>
    <w:p w14:paraId="79D2FE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Vodafone</w:t>
      </w:r>
    </w:p>
    <w:p w14:paraId="10EBE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D827C" w14:textId="674E985B" w:rsidR="00CA52A5" w:rsidRDefault="00CA52A5" w:rsidP="00CA52A5">
      <w:pPr>
        <w:rPr>
          <w:rFonts w:ascii="Arial" w:hAnsi="Arial" w:cs="Arial"/>
          <w:b/>
          <w:sz w:val="24"/>
        </w:rPr>
      </w:pPr>
      <w:r>
        <w:rPr>
          <w:rFonts w:ascii="Arial" w:hAnsi="Arial" w:cs="Arial"/>
          <w:b/>
          <w:color w:val="0000FF"/>
          <w:sz w:val="24"/>
        </w:rPr>
        <w:t>R4-2316809</w:t>
      </w:r>
      <w:r>
        <w:rPr>
          <w:rFonts w:ascii="Arial" w:hAnsi="Arial" w:cs="Arial"/>
          <w:b/>
          <w:color w:val="0000FF"/>
          <w:sz w:val="24"/>
        </w:rPr>
        <w:tab/>
      </w:r>
      <w:r>
        <w:rPr>
          <w:rFonts w:ascii="Arial" w:hAnsi="Arial" w:cs="Arial"/>
          <w:b/>
          <w:sz w:val="24"/>
        </w:rPr>
        <w:t>draftCR to TS38.141-1: Introduction of n109</w:t>
      </w:r>
    </w:p>
    <w:p w14:paraId="573B44B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3FF15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B3D60" w14:textId="75832C63" w:rsidR="00CA52A5" w:rsidRDefault="00CA52A5" w:rsidP="00CA52A5">
      <w:pPr>
        <w:rPr>
          <w:rFonts w:ascii="Arial" w:hAnsi="Arial" w:cs="Arial"/>
          <w:b/>
          <w:sz w:val="24"/>
        </w:rPr>
      </w:pPr>
      <w:r>
        <w:rPr>
          <w:rFonts w:ascii="Arial" w:hAnsi="Arial" w:cs="Arial"/>
          <w:b/>
          <w:color w:val="0000FF"/>
          <w:sz w:val="24"/>
        </w:rPr>
        <w:t>R4-2316831</w:t>
      </w:r>
      <w:r>
        <w:rPr>
          <w:rFonts w:ascii="Arial" w:hAnsi="Arial" w:cs="Arial"/>
          <w:b/>
          <w:color w:val="0000FF"/>
          <w:sz w:val="24"/>
        </w:rPr>
        <w:tab/>
      </w:r>
      <w:r>
        <w:rPr>
          <w:rFonts w:ascii="Arial" w:hAnsi="Arial" w:cs="Arial"/>
          <w:b/>
          <w:sz w:val="24"/>
        </w:rPr>
        <w:t>draftCR to TS36.141: Introduction of n109</w:t>
      </w:r>
    </w:p>
    <w:p w14:paraId="55C267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Vodafone</w:t>
      </w:r>
    </w:p>
    <w:p w14:paraId="0FFFCA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0158" w14:textId="142D0466" w:rsidR="00CA52A5" w:rsidRDefault="00CA52A5" w:rsidP="00CA52A5">
      <w:pPr>
        <w:rPr>
          <w:rFonts w:ascii="Arial" w:hAnsi="Arial" w:cs="Arial"/>
          <w:b/>
          <w:sz w:val="24"/>
        </w:rPr>
      </w:pPr>
      <w:r>
        <w:rPr>
          <w:rFonts w:ascii="Arial" w:hAnsi="Arial" w:cs="Arial"/>
          <w:b/>
          <w:color w:val="0000FF"/>
          <w:sz w:val="24"/>
        </w:rPr>
        <w:t>R4-2316833</w:t>
      </w:r>
      <w:r>
        <w:rPr>
          <w:rFonts w:ascii="Arial" w:hAnsi="Arial" w:cs="Arial"/>
          <w:b/>
          <w:color w:val="0000FF"/>
          <w:sz w:val="24"/>
        </w:rPr>
        <w:tab/>
      </w:r>
      <w:r>
        <w:rPr>
          <w:rFonts w:ascii="Arial" w:hAnsi="Arial" w:cs="Arial"/>
          <w:b/>
          <w:sz w:val="24"/>
        </w:rPr>
        <w:t>draftCR to TS37.141: Introduction of n109</w:t>
      </w:r>
    </w:p>
    <w:p w14:paraId="30FB07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(Rel-18)</w:t>
      </w:r>
      <w:r>
        <w:rPr>
          <w:i/>
        </w:rPr>
        <w:br/>
      </w:r>
      <w:r>
        <w:rPr>
          <w:i/>
        </w:rPr>
        <w:br/>
      </w:r>
      <w:r>
        <w:rPr>
          <w:i/>
        </w:rPr>
        <w:tab/>
      </w:r>
      <w:r>
        <w:rPr>
          <w:i/>
        </w:rPr>
        <w:tab/>
      </w:r>
      <w:r>
        <w:rPr>
          <w:i/>
        </w:rPr>
        <w:tab/>
      </w:r>
      <w:r>
        <w:rPr>
          <w:i/>
        </w:rPr>
        <w:tab/>
      </w:r>
      <w:r>
        <w:rPr>
          <w:i/>
        </w:rPr>
        <w:tab/>
        <w:t>Source: Vodafone</w:t>
      </w:r>
    </w:p>
    <w:p w14:paraId="34F361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5FE18" w14:textId="4D47E133" w:rsidR="00CA52A5" w:rsidRDefault="00CA52A5" w:rsidP="00CA52A5">
      <w:pPr>
        <w:rPr>
          <w:rFonts w:ascii="Arial" w:hAnsi="Arial" w:cs="Arial"/>
          <w:b/>
          <w:sz w:val="24"/>
        </w:rPr>
      </w:pPr>
      <w:r>
        <w:rPr>
          <w:rFonts w:ascii="Arial" w:hAnsi="Arial" w:cs="Arial"/>
          <w:b/>
          <w:color w:val="0000FF"/>
          <w:sz w:val="24"/>
        </w:rPr>
        <w:t>R4-2316834</w:t>
      </w:r>
      <w:r>
        <w:rPr>
          <w:rFonts w:ascii="Arial" w:hAnsi="Arial" w:cs="Arial"/>
          <w:b/>
          <w:color w:val="0000FF"/>
          <w:sz w:val="24"/>
        </w:rPr>
        <w:tab/>
      </w:r>
      <w:r>
        <w:rPr>
          <w:rFonts w:ascii="Arial" w:hAnsi="Arial" w:cs="Arial"/>
          <w:b/>
          <w:sz w:val="24"/>
        </w:rPr>
        <w:t>draftCR to TS37.145-1: Introduction of n109</w:t>
      </w:r>
    </w:p>
    <w:p w14:paraId="5DC0D6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Vodafone</w:t>
      </w:r>
    </w:p>
    <w:p w14:paraId="4E87C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A3AE3" w14:textId="5179E97E" w:rsidR="00CA52A5" w:rsidRDefault="00CA52A5" w:rsidP="00CA52A5">
      <w:pPr>
        <w:rPr>
          <w:rFonts w:ascii="Arial" w:hAnsi="Arial" w:cs="Arial"/>
          <w:b/>
          <w:sz w:val="24"/>
        </w:rPr>
      </w:pPr>
      <w:r>
        <w:rPr>
          <w:rFonts w:ascii="Arial" w:hAnsi="Arial" w:cs="Arial"/>
          <w:b/>
          <w:color w:val="0000FF"/>
          <w:sz w:val="24"/>
        </w:rPr>
        <w:t>R4-2316836</w:t>
      </w:r>
      <w:r>
        <w:rPr>
          <w:rFonts w:ascii="Arial" w:hAnsi="Arial" w:cs="Arial"/>
          <w:b/>
          <w:color w:val="0000FF"/>
          <w:sz w:val="24"/>
        </w:rPr>
        <w:tab/>
      </w:r>
      <w:r>
        <w:rPr>
          <w:rFonts w:ascii="Arial" w:hAnsi="Arial" w:cs="Arial"/>
          <w:b/>
          <w:sz w:val="24"/>
        </w:rPr>
        <w:t>draftCR to TS37.145-2: Introduction of n109</w:t>
      </w:r>
    </w:p>
    <w:p w14:paraId="44DB1E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Vodafone</w:t>
      </w:r>
    </w:p>
    <w:p w14:paraId="3FE777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82992" w14:textId="77777777" w:rsidR="00CA52A5" w:rsidRDefault="00CA52A5" w:rsidP="00CA52A5">
      <w:pPr>
        <w:pStyle w:val="Heading4"/>
      </w:pPr>
      <w:bookmarkStart w:id="148" w:name="_Toc146795817"/>
      <w:r>
        <w:t>4.32.1</w:t>
      </w:r>
      <w:r>
        <w:tab/>
        <w:t>General and rapporteur input</w:t>
      </w:r>
      <w:bookmarkEnd w:id="148"/>
    </w:p>
    <w:p w14:paraId="5500B0F0" w14:textId="77777777" w:rsidR="00CA52A5" w:rsidRDefault="00CA52A5" w:rsidP="00CA52A5">
      <w:pPr>
        <w:pStyle w:val="Heading4"/>
      </w:pPr>
      <w:bookmarkStart w:id="149" w:name="_Toc146795818"/>
      <w:r>
        <w:t>4.32.2</w:t>
      </w:r>
      <w:r>
        <w:tab/>
        <w:t>Band definition and system parameters</w:t>
      </w:r>
      <w:bookmarkEnd w:id="149"/>
    </w:p>
    <w:p w14:paraId="48D72BE6" w14:textId="77777777" w:rsidR="00CA52A5" w:rsidRDefault="00CA52A5" w:rsidP="00CA52A5">
      <w:pPr>
        <w:pStyle w:val="Heading4"/>
      </w:pPr>
      <w:bookmarkStart w:id="150" w:name="_Toc146795819"/>
      <w:r>
        <w:t>4.32.3</w:t>
      </w:r>
      <w:r>
        <w:tab/>
        <w:t>UE RF requirements</w:t>
      </w:r>
      <w:bookmarkEnd w:id="150"/>
    </w:p>
    <w:p w14:paraId="7C18F97B" w14:textId="211F0E95" w:rsidR="00CA52A5" w:rsidRDefault="00CA52A5" w:rsidP="00CA52A5">
      <w:pPr>
        <w:rPr>
          <w:rFonts w:ascii="Arial" w:hAnsi="Arial" w:cs="Arial"/>
          <w:b/>
          <w:sz w:val="24"/>
        </w:rPr>
      </w:pPr>
      <w:r>
        <w:rPr>
          <w:rFonts w:ascii="Arial" w:hAnsi="Arial" w:cs="Arial"/>
          <w:b/>
          <w:color w:val="0000FF"/>
          <w:sz w:val="24"/>
        </w:rPr>
        <w:t>R4-2315062</w:t>
      </w:r>
      <w:r>
        <w:rPr>
          <w:rFonts w:ascii="Arial" w:hAnsi="Arial" w:cs="Arial"/>
          <w:b/>
          <w:color w:val="0000FF"/>
          <w:sz w:val="24"/>
        </w:rPr>
        <w:tab/>
      </w:r>
      <w:r>
        <w:rPr>
          <w:rFonts w:ascii="Arial" w:hAnsi="Arial" w:cs="Arial"/>
          <w:b/>
          <w:sz w:val="24"/>
        </w:rPr>
        <w:t xml:space="preserve">RF requirements NR_FDD_ULn28_DLn75 </w:t>
      </w:r>
    </w:p>
    <w:p w14:paraId="25F258E4"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51F5961B" w14:textId="77777777" w:rsidR="00CA52A5" w:rsidRDefault="00CA52A5" w:rsidP="00CA52A5">
      <w:pPr>
        <w:rPr>
          <w:rFonts w:ascii="Arial" w:hAnsi="Arial" w:cs="Arial"/>
          <w:b/>
        </w:rPr>
      </w:pPr>
      <w:r>
        <w:rPr>
          <w:rFonts w:ascii="Arial" w:hAnsi="Arial" w:cs="Arial"/>
          <w:b/>
        </w:rPr>
        <w:t xml:space="preserve">Abstract: </w:t>
      </w:r>
    </w:p>
    <w:p w14:paraId="06E5DCD3" w14:textId="77777777" w:rsidR="00CA52A5" w:rsidRDefault="00CA52A5" w:rsidP="00CA52A5">
      <w:r>
        <w:t>FR requirements for exclusion zone is presented</w:t>
      </w:r>
    </w:p>
    <w:p w14:paraId="565C31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5A2C90" w14:textId="603BE0D1" w:rsidR="00CA52A5" w:rsidRDefault="00CA52A5" w:rsidP="00CA52A5">
      <w:pPr>
        <w:rPr>
          <w:rFonts w:ascii="Arial" w:hAnsi="Arial" w:cs="Arial"/>
          <w:b/>
          <w:sz w:val="24"/>
        </w:rPr>
      </w:pPr>
      <w:r>
        <w:rPr>
          <w:rFonts w:ascii="Arial" w:hAnsi="Arial" w:cs="Arial"/>
          <w:b/>
          <w:color w:val="0000FF"/>
          <w:sz w:val="24"/>
        </w:rPr>
        <w:t>R4-2315067</w:t>
      </w:r>
      <w:r>
        <w:rPr>
          <w:rFonts w:ascii="Arial" w:hAnsi="Arial" w:cs="Arial"/>
          <w:b/>
          <w:color w:val="0000FF"/>
          <w:sz w:val="24"/>
        </w:rPr>
        <w:tab/>
      </w:r>
      <w:r>
        <w:rPr>
          <w:rFonts w:ascii="Arial" w:hAnsi="Arial" w:cs="Arial"/>
          <w:b/>
          <w:sz w:val="24"/>
        </w:rPr>
        <w:t>Sensitivity degradation analysis of n109 for offset frequency between edge of DL and UL 2nd harmonic</w:t>
      </w:r>
    </w:p>
    <w:p w14:paraId="19C2CB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718BBB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6A7F" w14:textId="454B5A56" w:rsidR="00CA52A5" w:rsidRDefault="00CA52A5" w:rsidP="00CA52A5">
      <w:pPr>
        <w:rPr>
          <w:rFonts w:ascii="Arial" w:hAnsi="Arial" w:cs="Arial"/>
          <w:b/>
          <w:sz w:val="24"/>
        </w:rPr>
      </w:pPr>
      <w:r>
        <w:rPr>
          <w:rFonts w:ascii="Arial" w:hAnsi="Arial" w:cs="Arial"/>
          <w:b/>
          <w:color w:val="0000FF"/>
          <w:sz w:val="24"/>
        </w:rPr>
        <w:t>R4-2315300</w:t>
      </w:r>
      <w:r>
        <w:rPr>
          <w:rFonts w:ascii="Arial" w:hAnsi="Arial" w:cs="Arial"/>
          <w:b/>
          <w:color w:val="0000FF"/>
          <w:sz w:val="24"/>
        </w:rPr>
        <w:tab/>
      </w:r>
      <w:r>
        <w:rPr>
          <w:rFonts w:ascii="Arial" w:hAnsi="Arial" w:cs="Arial"/>
          <w:b/>
          <w:sz w:val="24"/>
        </w:rPr>
        <w:t>n109 REFSENS requirements to define the safe region</w:t>
      </w:r>
    </w:p>
    <w:p w14:paraId="3A39C3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19C40D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0F75C" w14:textId="2B192A8A" w:rsidR="00CA52A5" w:rsidRDefault="00CA52A5" w:rsidP="00CA52A5">
      <w:pPr>
        <w:rPr>
          <w:rFonts w:ascii="Arial" w:hAnsi="Arial" w:cs="Arial"/>
          <w:b/>
          <w:sz w:val="24"/>
        </w:rPr>
      </w:pPr>
      <w:r>
        <w:rPr>
          <w:rFonts w:ascii="Arial" w:hAnsi="Arial" w:cs="Arial"/>
          <w:b/>
          <w:color w:val="0000FF"/>
          <w:sz w:val="24"/>
        </w:rPr>
        <w:t>R4-2315301</w:t>
      </w:r>
      <w:r>
        <w:rPr>
          <w:rFonts w:ascii="Arial" w:hAnsi="Arial" w:cs="Arial"/>
          <w:b/>
          <w:color w:val="0000FF"/>
          <w:sz w:val="24"/>
        </w:rPr>
        <w:tab/>
      </w:r>
      <w:r>
        <w:rPr>
          <w:rFonts w:ascii="Arial" w:hAnsi="Arial" w:cs="Arial"/>
          <w:b/>
          <w:sz w:val="24"/>
        </w:rPr>
        <w:t>draftCR to TS38.101-1: Introduction of n109</w:t>
      </w:r>
    </w:p>
    <w:p w14:paraId="79264B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14780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B877F1" w14:textId="65780FED" w:rsidR="00CA52A5" w:rsidRDefault="00CA52A5" w:rsidP="00CA52A5">
      <w:pPr>
        <w:rPr>
          <w:rFonts w:ascii="Arial" w:hAnsi="Arial" w:cs="Arial"/>
          <w:b/>
          <w:sz w:val="24"/>
        </w:rPr>
      </w:pPr>
      <w:r>
        <w:rPr>
          <w:rFonts w:ascii="Arial" w:hAnsi="Arial" w:cs="Arial"/>
          <w:b/>
          <w:color w:val="0000FF"/>
          <w:sz w:val="24"/>
        </w:rPr>
        <w:t>R4-2315390</w:t>
      </w:r>
      <w:r>
        <w:rPr>
          <w:rFonts w:ascii="Arial" w:hAnsi="Arial" w:cs="Arial"/>
          <w:b/>
          <w:color w:val="0000FF"/>
          <w:sz w:val="24"/>
        </w:rPr>
        <w:tab/>
      </w:r>
      <w:r>
        <w:rPr>
          <w:rFonts w:ascii="Arial" w:hAnsi="Arial" w:cs="Arial"/>
          <w:b/>
          <w:sz w:val="24"/>
        </w:rPr>
        <w:t>On n109 REFSENS requirement</w:t>
      </w:r>
    </w:p>
    <w:p w14:paraId="70BDD9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79F9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9FCAB" w14:textId="459C9534" w:rsidR="00CA52A5" w:rsidRDefault="00CA52A5" w:rsidP="00CA52A5">
      <w:pPr>
        <w:rPr>
          <w:rFonts w:ascii="Arial" w:hAnsi="Arial" w:cs="Arial"/>
          <w:b/>
          <w:sz w:val="24"/>
        </w:rPr>
      </w:pPr>
      <w:r>
        <w:rPr>
          <w:rFonts w:ascii="Arial" w:hAnsi="Arial" w:cs="Arial"/>
          <w:b/>
          <w:color w:val="0000FF"/>
          <w:sz w:val="24"/>
        </w:rPr>
        <w:t>R4-2316890</w:t>
      </w:r>
      <w:r>
        <w:rPr>
          <w:rFonts w:ascii="Arial" w:hAnsi="Arial" w:cs="Arial"/>
          <w:b/>
          <w:color w:val="0000FF"/>
          <w:sz w:val="24"/>
        </w:rPr>
        <w:tab/>
      </w:r>
      <w:r>
        <w:rPr>
          <w:rFonts w:ascii="Arial" w:hAnsi="Arial" w:cs="Arial"/>
          <w:b/>
          <w:sz w:val="24"/>
        </w:rPr>
        <w:t>n109 UL H2 safe zone and other requirements</w:t>
      </w:r>
    </w:p>
    <w:p w14:paraId="2C68F1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F0897B9" w14:textId="77777777" w:rsidR="00CA52A5" w:rsidRDefault="00CA52A5" w:rsidP="00CA52A5">
      <w:pPr>
        <w:rPr>
          <w:rFonts w:ascii="Arial" w:hAnsi="Arial" w:cs="Arial"/>
          <w:b/>
        </w:rPr>
      </w:pPr>
      <w:r>
        <w:rPr>
          <w:rFonts w:ascii="Arial" w:hAnsi="Arial" w:cs="Arial"/>
          <w:b/>
        </w:rPr>
        <w:t xml:space="preserve">Abstract: </w:t>
      </w:r>
    </w:p>
    <w:p w14:paraId="202D4DA0" w14:textId="77777777" w:rsidR="00CA52A5" w:rsidRDefault="00CA52A5" w:rsidP="00CA52A5">
      <w:r>
        <w:t>In this contribution, we discuss the remaining open points for n109 UE requirements</w:t>
      </w:r>
    </w:p>
    <w:p w14:paraId="7CDF75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DC263" w14:textId="77777777" w:rsidR="00CA52A5" w:rsidRDefault="00CA52A5" w:rsidP="00CA52A5">
      <w:pPr>
        <w:pStyle w:val="Heading4"/>
      </w:pPr>
      <w:bookmarkStart w:id="151" w:name="_Toc146795820"/>
      <w:r>
        <w:lastRenderedPageBreak/>
        <w:t>4.32.4</w:t>
      </w:r>
      <w:r>
        <w:tab/>
        <w:t>BS RF requirements</w:t>
      </w:r>
      <w:bookmarkEnd w:id="151"/>
    </w:p>
    <w:p w14:paraId="58A6E97B" w14:textId="77777777" w:rsidR="00CA52A5" w:rsidRDefault="00CA52A5" w:rsidP="00CA52A5">
      <w:pPr>
        <w:pStyle w:val="Heading4"/>
      </w:pPr>
      <w:bookmarkStart w:id="152" w:name="_Toc146795821"/>
      <w:r>
        <w:t>4.32.5</w:t>
      </w:r>
      <w:r>
        <w:tab/>
        <w:t>RRM requirements</w:t>
      </w:r>
      <w:bookmarkEnd w:id="152"/>
    </w:p>
    <w:p w14:paraId="463D1F7B" w14:textId="77777777" w:rsidR="00CA52A5" w:rsidRDefault="00CA52A5" w:rsidP="00CA52A5">
      <w:pPr>
        <w:pStyle w:val="Heading4"/>
      </w:pPr>
      <w:bookmarkStart w:id="153" w:name="_Toc146795822"/>
      <w:r>
        <w:t>4.32.6</w:t>
      </w:r>
      <w:r>
        <w:tab/>
        <w:t>Moderator summary and conclusions</w:t>
      </w:r>
      <w:bookmarkEnd w:id="153"/>
    </w:p>
    <w:p w14:paraId="019B3F05" w14:textId="77777777" w:rsidR="00CA52A5" w:rsidRDefault="00CA52A5" w:rsidP="00CA52A5">
      <w:pPr>
        <w:pStyle w:val="Heading3"/>
      </w:pPr>
      <w:bookmarkStart w:id="154" w:name="_Toc146795823"/>
      <w:r>
        <w:t>4.33</w:t>
      </w:r>
      <w:r>
        <w:tab/>
        <w:t>Introduction of 900 MHz NR Band in the US</w:t>
      </w:r>
      <w:bookmarkEnd w:id="154"/>
    </w:p>
    <w:p w14:paraId="4DDEFF27" w14:textId="77777777" w:rsidR="00CA52A5" w:rsidRDefault="00CA52A5" w:rsidP="00CA52A5">
      <w:pPr>
        <w:pStyle w:val="Heading4"/>
      </w:pPr>
      <w:bookmarkStart w:id="155" w:name="_Toc146795824"/>
      <w:r>
        <w:t>4.33.1</w:t>
      </w:r>
      <w:r>
        <w:tab/>
        <w:t>Band definition and co-existence</w:t>
      </w:r>
      <w:bookmarkEnd w:id="155"/>
    </w:p>
    <w:p w14:paraId="411B22B0" w14:textId="77777777" w:rsidR="00CA52A5" w:rsidRDefault="00CA52A5" w:rsidP="00CA52A5">
      <w:pPr>
        <w:pStyle w:val="Heading4"/>
      </w:pPr>
      <w:bookmarkStart w:id="156" w:name="_Toc146795825"/>
      <w:r>
        <w:t>4.33.2</w:t>
      </w:r>
      <w:r>
        <w:tab/>
        <w:t>UE RF requirements</w:t>
      </w:r>
      <w:bookmarkEnd w:id="156"/>
    </w:p>
    <w:p w14:paraId="501701A7" w14:textId="77777777" w:rsidR="00CA52A5" w:rsidRDefault="00CA52A5" w:rsidP="00CA52A5">
      <w:pPr>
        <w:pStyle w:val="Heading4"/>
      </w:pPr>
      <w:bookmarkStart w:id="157" w:name="_Toc146795826"/>
      <w:r>
        <w:t>4.33.3</w:t>
      </w:r>
      <w:r>
        <w:tab/>
        <w:t>BS RF requirements</w:t>
      </w:r>
      <w:bookmarkEnd w:id="157"/>
    </w:p>
    <w:p w14:paraId="6E4BB01B" w14:textId="35652516" w:rsidR="00CA52A5" w:rsidRDefault="00CA52A5" w:rsidP="00CA52A5">
      <w:pPr>
        <w:rPr>
          <w:rFonts w:ascii="Arial" w:hAnsi="Arial" w:cs="Arial"/>
          <w:b/>
          <w:sz w:val="24"/>
        </w:rPr>
      </w:pPr>
      <w:r>
        <w:rPr>
          <w:rFonts w:ascii="Arial" w:hAnsi="Arial" w:cs="Arial"/>
          <w:b/>
          <w:color w:val="0000FF"/>
          <w:sz w:val="24"/>
        </w:rPr>
        <w:t>R4-2315776</w:t>
      </w:r>
      <w:r>
        <w:rPr>
          <w:rFonts w:ascii="Arial" w:hAnsi="Arial" w:cs="Arial"/>
          <w:b/>
          <w:color w:val="0000FF"/>
          <w:sz w:val="24"/>
        </w:rPr>
        <w:tab/>
      </w:r>
      <w:r>
        <w:rPr>
          <w:rFonts w:ascii="Arial" w:hAnsi="Arial" w:cs="Arial"/>
          <w:b/>
          <w:sz w:val="24"/>
        </w:rPr>
        <w:t>Draft CR to TS 37.105 - Introduction of band n106</w:t>
      </w:r>
    </w:p>
    <w:p w14:paraId="749A53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Ericsson</w:t>
      </w:r>
    </w:p>
    <w:p w14:paraId="7E49A95A" w14:textId="77777777" w:rsidR="00CA52A5" w:rsidRDefault="00CA52A5" w:rsidP="00CA52A5">
      <w:pPr>
        <w:rPr>
          <w:rFonts w:ascii="Arial" w:hAnsi="Arial" w:cs="Arial"/>
          <w:b/>
        </w:rPr>
      </w:pPr>
      <w:r>
        <w:rPr>
          <w:rFonts w:ascii="Arial" w:hAnsi="Arial" w:cs="Arial"/>
          <w:b/>
        </w:rPr>
        <w:t xml:space="preserve">Abstract: </w:t>
      </w:r>
    </w:p>
    <w:p w14:paraId="0204EF6A" w14:textId="77777777" w:rsidR="00CA52A5" w:rsidRDefault="00CA52A5" w:rsidP="00CA52A5">
      <w:r>
        <w:t>This draft CR is introducing band n106's support in TS 37.105</w:t>
      </w:r>
    </w:p>
    <w:p w14:paraId="3BE48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5B981" w14:textId="30476D0D" w:rsidR="00CA52A5" w:rsidRDefault="00CA52A5" w:rsidP="00CA52A5">
      <w:pPr>
        <w:rPr>
          <w:rFonts w:ascii="Arial" w:hAnsi="Arial" w:cs="Arial"/>
          <w:b/>
          <w:sz w:val="24"/>
        </w:rPr>
      </w:pPr>
      <w:r>
        <w:rPr>
          <w:rFonts w:ascii="Arial" w:hAnsi="Arial" w:cs="Arial"/>
          <w:b/>
          <w:color w:val="0000FF"/>
          <w:sz w:val="24"/>
        </w:rPr>
        <w:t>R4-2315951</w:t>
      </w:r>
      <w:r>
        <w:rPr>
          <w:rFonts w:ascii="Arial" w:hAnsi="Arial" w:cs="Arial"/>
          <w:b/>
          <w:color w:val="0000FF"/>
          <w:sz w:val="24"/>
        </w:rPr>
        <w:tab/>
      </w:r>
      <w:r>
        <w:rPr>
          <w:rFonts w:ascii="Arial" w:hAnsi="Arial" w:cs="Arial"/>
          <w:b/>
          <w:sz w:val="24"/>
        </w:rPr>
        <w:t>Draft CR for TS 38.104 to add n106 range of GSCN</w:t>
      </w:r>
    </w:p>
    <w:p w14:paraId="1C4E05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EC102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9D23E" w14:textId="77777777" w:rsidR="00CA52A5" w:rsidRDefault="00CA52A5" w:rsidP="00CA52A5">
      <w:pPr>
        <w:pStyle w:val="Heading4"/>
      </w:pPr>
      <w:bookmarkStart w:id="158" w:name="_Toc146795827"/>
      <w:r>
        <w:t>4.33.4</w:t>
      </w:r>
      <w:r>
        <w:tab/>
        <w:t>RRM requirements</w:t>
      </w:r>
      <w:bookmarkEnd w:id="158"/>
    </w:p>
    <w:p w14:paraId="5C25CA23" w14:textId="77777777" w:rsidR="00CA52A5" w:rsidRDefault="00CA52A5" w:rsidP="00CA52A5">
      <w:pPr>
        <w:pStyle w:val="Heading4"/>
      </w:pPr>
      <w:bookmarkStart w:id="159" w:name="_Toc146795828"/>
      <w:r>
        <w:t>4.33.5</w:t>
      </w:r>
      <w:r>
        <w:tab/>
        <w:t>Moderator summary and conclusions</w:t>
      </w:r>
      <w:bookmarkEnd w:id="159"/>
    </w:p>
    <w:p w14:paraId="15A2504E" w14:textId="77777777" w:rsidR="00CA52A5" w:rsidRDefault="00CA52A5" w:rsidP="00CA52A5">
      <w:pPr>
        <w:pStyle w:val="Heading3"/>
      </w:pPr>
      <w:bookmarkStart w:id="160" w:name="_Toc146795829"/>
      <w:r>
        <w:t>4.34</w:t>
      </w:r>
      <w:r>
        <w:tab/>
        <w:t>Introduction of NR bands n31 and n72</w:t>
      </w:r>
      <w:bookmarkEnd w:id="160"/>
    </w:p>
    <w:p w14:paraId="14405878" w14:textId="77777777" w:rsidR="00CA52A5" w:rsidRDefault="00CA52A5" w:rsidP="00CA52A5">
      <w:pPr>
        <w:pStyle w:val="Heading4"/>
      </w:pPr>
      <w:bookmarkStart w:id="161" w:name="_Toc146795830"/>
      <w:r>
        <w:t>4.34.1</w:t>
      </w:r>
      <w:r>
        <w:tab/>
        <w:t>General and work plan</w:t>
      </w:r>
      <w:bookmarkEnd w:id="161"/>
    </w:p>
    <w:p w14:paraId="15A63607" w14:textId="13E5811E" w:rsidR="00CA52A5" w:rsidRDefault="00CA52A5" w:rsidP="00CA52A5">
      <w:pPr>
        <w:rPr>
          <w:rFonts w:ascii="Arial" w:hAnsi="Arial" w:cs="Arial"/>
          <w:b/>
          <w:sz w:val="24"/>
        </w:rPr>
      </w:pPr>
      <w:r>
        <w:rPr>
          <w:rFonts w:ascii="Arial" w:hAnsi="Arial" w:cs="Arial"/>
          <w:b/>
          <w:color w:val="0000FF"/>
          <w:sz w:val="24"/>
        </w:rPr>
        <w:t>R4-2315219</w:t>
      </w:r>
      <w:r>
        <w:rPr>
          <w:rFonts w:ascii="Arial" w:hAnsi="Arial" w:cs="Arial"/>
          <w:b/>
          <w:color w:val="0000FF"/>
          <w:sz w:val="24"/>
        </w:rPr>
        <w:tab/>
      </w:r>
      <w:r>
        <w:rPr>
          <w:rFonts w:ascii="Arial" w:hAnsi="Arial" w:cs="Arial"/>
          <w:b/>
          <w:sz w:val="24"/>
        </w:rPr>
        <w:t>Work plan for introduction of new bands n31 and n72</w:t>
      </w:r>
    </w:p>
    <w:p w14:paraId="78AFC9D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Nokia</w:t>
      </w:r>
    </w:p>
    <w:p w14:paraId="13355E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0B50D" w14:textId="31689B81" w:rsidR="00CA52A5" w:rsidRDefault="00CA52A5" w:rsidP="00CA52A5">
      <w:pPr>
        <w:rPr>
          <w:rFonts w:ascii="Arial" w:hAnsi="Arial" w:cs="Arial"/>
          <w:b/>
          <w:sz w:val="24"/>
        </w:rPr>
      </w:pPr>
      <w:r>
        <w:rPr>
          <w:rFonts w:ascii="Arial" w:hAnsi="Arial" w:cs="Arial"/>
          <w:b/>
          <w:color w:val="0000FF"/>
          <w:sz w:val="24"/>
        </w:rPr>
        <w:t>R4-2316847</w:t>
      </w:r>
      <w:r>
        <w:rPr>
          <w:rFonts w:ascii="Arial" w:hAnsi="Arial" w:cs="Arial"/>
          <w:b/>
          <w:color w:val="0000FF"/>
          <w:sz w:val="24"/>
        </w:rPr>
        <w:tab/>
      </w:r>
      <w:r>
        <w:rPr>
          <w:rFonts w:ascii="Arial" w:hAnsi="Arial" w:cs="Arial"/>
          <w:b/>
          <w:sz w:val="24"/>
        </w:rPr>
        <w:t>Discussion on release independence aspects for n31 and n72 bands</w:t>
      </w:r>
    </w:p>
    <w:p w14:paraId="3E4A09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31A441" w14:textId="77777777" w:rsidR="00CA52A5" w:rsidRDefault="00CA52A5" w:rsidP="00CA52A5">
      <w:pPr>
        <w:rPr>
          <w:rFonts w:ascii="Arial" w:hAnsi="Arial" w:cs="Arial"/>
          <w:b/>
        </w:rPr>
      </w:pPr>
      <w:r>
        <w:rPr>
          <w:rFonts w:ascii="Arial" w:hAnsi="Arial" w:cs="Arial"/>
          <w:b/>
        </w:rPr>
        <w:t xml:space="preserve">Abstract: </w:t>
      </w:r>
    </w:p>
    <w:p w14:paraId="25CD5BAA" w14:textId="77777777" w:rsidR="00CA52A5" w:rsidRDefault="00CA52A5" w:rsidP="00CA52A5">
      <w:r>
        <w:lastRenderedPageBreak/>
        <w:t>In this contribution we provide brief analysis of the release independence aspects captured in the WID</w:t>
      </w:r>
    </w:p>
    <w:p w14:paraId="468AE2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ACEA7" w14:textId="77777777" w:rsidR="00CA52A5" w:rsidRDefault="00CA52A5" w:rsidP="00CA52A5">
      <w:pPr>
        <w:pStyle w:val="Heading4"/>
      </w:pPr>
      <w:bookmarkStart w:id="162" w:name="_Toc146795831"/>
      <w:r>
        <w:t>4.34.2</w:t>
      </w:r>
      <w:r>
        <w:tab/>
        <w:t>Band definition and co-existence</w:t>
      </w:r>
      <w:bookmarkEnd w:id="162"/>
    </w:p>
    <w:p w14:paraId="63B0E86E" w14:textId="1ECB7A6B" w:rsidR="00CA52A5" w:rsidRDefault="00CA52A5" w:rsidP="00CA52A5">
      <w:pPr>
        <w:rPr>
          <w:rFonts w:ascii="Arial" w:hAnsi="Arial" w:cs="Arial"/>
          <w:b/>
          <w:sz w:val="24"/>
        </w:rPr>
      </w:pPr>
      <w:r>
        <w:rPr>
          <w:rFonts w:ascii="Arial" w:hAnsi="Arial" w:cs="Arial"/>
          <w:b/>
          <w:color w:val="0000FF"/>
          <w:sz w:val="24"/>
        </w:rPr>
        <w:t>R4-2315262</w:t>
      </w:r>
      <w:r>
        <w:rPr>
          <w:rFonts w:ascii="Arial" w:hAnsi="Arial" w:cs="Arial"/>
          <w:b/>
          <w:color w:val="0000FF"/>
          <w:sz w:val="24"/>
        </w:rPr>
        <w:tab/>
      </w:r>
      <w:r>
        <w:rPr>
          <w:rFonts w:ascii="Arial" w:hAnsi="Arial" w:cs="Arial"/>
          <w:b/>
          <w:sz w:val="24"/>
        </w:rPr>
        <w:t>Coexistence with systems in adjacent spectrum of NR bands n31 and n72</w:t>
      </w:r>
    </w:p>
    <w:p w14:paraId="64E468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CB78472" w14:textId="77777777" w:rsidR="00CA52A5" w:rsidRDefault="00CA52A5" w:rsidP="00CA52A5">
      <w:pPr>
        <w:rPr>
          <w:rFonts w:ascii="Arial" w:hAnsi="Arial" w:cs="Arial"/>
          <w:b/>
        </w:rPr>
      </w:pPr>
      <w:r>
        <w:rPr>
          <w:rFonts w:ascii="Arial" w:hAnsi="Arial" w:cs="Arial"/>
          <w:b/>
        </w:rPr>
        <w:t xml:space="preserve">Abstract: </w:t>
      </w:r>
    </w:p>
    <w:p w14:paraId="670FD36B" w14:textId="77777777" w:rsidR="00CA52A5" w:rsidRDefault="00CA52A5" w:rsidP="00CA52A5">
      <w:r>
        <w:t>This contribution provides some discussion in the past and proposes the way forward on coexistence studies of NR bands n31 and n72.</w:t>
      </w:r>
    </w:p>
    <w:p w14:paraId="6E6913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4C3CF" w14:textId="29F2AAC1" w:rsidR="00CA52A5" w:rsidRDefault="00CA52A5" w:rsidP="00CA52A5">
      <w:pPr>
        <w:rPr>
          <w:rFonts w:ascii="Arial" w:hAnsi="Arial" w:cs="Arial"/>
          <w:b/>
          <w:sz w:val="24"/>
        </w:rPr>
      </w:pPr>
      <w:r>
        <w:rPr>
          <w:rFonts w:ascii="Arial" w:hAnsi="Arial" w:cs="Arial"/>
          <w:b/>
          <w:color w:val="0000FF"/>
          <w:sz w:val="24"/>
        </w:rPr>
        <w:t>R4-2316391</w:t>
      </w:r>
      <w:r>
        <w:rPr>
          <w:rFonts w:ascii="Arial" w:hAnsi="Arial" w:cs="Arial"/>
          <w:b/>
          <w:color w:val="0000FF"/>
          <w:sz w:val="24"/>
        </w:rPr>
        <w:tab/>
      </w:r>
      <w:r>
        <w:rPr>
          <w:rFonts w:ascii="Arial" w:hAnsi="Arial" w:cs="Arial"/>
          <w:b/>
          <w:sz w:val="24"/>
        </w:rPr>
        <w:t>System parameters</w:t>
      </w:r>
    </w:p>
    <w:p w14:paraId="1A799C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D6E5D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1BE64" w14:textId="77777777" w:rsidR="00CA52A5" w:rsidRDefault="00CA52A5" w:rsidP="00CA52A5">
      <w:pPr>
        <w:pStyle w:val="Heading4"/>
      </w:pPr>
      <w:bookmarkStart w:id="163" w:name="_Toc146795832"/>
      <w:r>
        <w:t>4.34.3</w:t>
      </w:r>
      <w:r>
        <w:tab/>
        <w:t>UE RF requirements</w:t>
      </w:r>
      <w:bookmarkEnd w:id="163"/>
    </w:p>
    <w:p w14:paraId="164FB3BA" w14:textId="074302A4" w:rsidR="00CA52A5" w:rsidRDefault="00CA52A5" w:rsidP="00CA52A5">
      <w:pPr>
        <w:rPr>
          <w:rFonts w:ascii="Arial" w:hAnsi="Arial" w:cs="Arial"/>
          <w:b/>
          <w:sz w:val="24"/>
        </w:rPr>
      </w:pPr>
      <w:r>
        <w:rPr>
          <w:rFonts w:ascii="Arial" w:hAnsi="Arial" w:cs="Arial"/>
          <w:b/>
          <w:color w:val="0000FF"/>
          <w:sz w:val="24"/>
        </w:rPr>
        <w:t>R4-2315217</w:t>
      </w:r>
      <w:r>
        <w:rPr>
          <w:rFonts w:ascii="Arial" w:hAnsi="Arial" w:cs="Arial"/>
          <w:b/>
          <w:color w:val="0000FF"/>
          <w:sz w:val="24"/>
        </w:rPr>
        <w:tab/>
      </w:r>
      <w:r>
        <w:rPr>
          <w:rFonts w:ascii="Arial" w:hAnsi="Arial" w:cs="Arial"/>
          <w:b/>
          <w:sz w:val="24"/>
        </w:rPr>
        <w:t>Expected changes due to introduction of new bands n31 and n72</w:t>
      </w:r>
    </w:p>
    <w:p w14:paraId="751D7B1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EBC1B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0BFF2" w14:textId="29D440F4" w:rsidR="00CA52A5" w:rsidRDefault="00CA52A5" w:rsidP="00CA52A5">
      <w:pPr>
        <w:rPr>
          <w:rFonts w:ascii="Arial" w:hAnsi="Arial" w:cs="Arial"/>
          <w:b/>
          <w:sz w:val="24"/>
        </w:rPr>
      </w:pPr>
      <w:r>
        <w:rPr>
          <w:rFonts w:ascii="Arial" w:hAnsi="Arial" w:cs="Arial"/>
          <w:b/>
          <w:color w:val="0000FF"/>
          <w:sz w:val="24"/>
        </w:rPr>
        <w:t>R4-2315218</w:t>
      </w:r>
      <w:r>
        <w:rPr>
          <w:rFonts w:ascii="Arial" w:hAnsi="Arial" w:cs="Arial"/>
          <w:b/>
          <w:color w:val="0000FF"/>
          <w:sz w:val="24"/>
        </w:rPr>
        <w:tab/>
      </w:r>
      <w:r>
        <w:rPr>
          <w:rFonts w:ascii="Arial" w:hAnsi="Arial" w:cs="Arial"/>
          <w:b/>
          <w:sz w:val="24"/>
        </w:rPr>
        <w:t>draftCR 38.101-1 introduction of new bands n31 and n72</w:t>
      </w:r>
    </w:p>
    <w:p w14:paraId="53CDA2E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w:t>
      </w:r>
    </w:p>
    <w:p w14:paraId="0BF10B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FE01A" w14:textId="07DCB999" w:rsidR="00CA52A5" w:rsidRDefault="00CA52A5" w:rsidP="00CA52A5">
      <w:pPr>
        <w:rPr>
          <w:rFonts w:ascii="Arial" w:hAnsi="Arial" w:cs="Arial"/>
          <w:b/>
          <w:sz w:val="24"/>
        </w:rPr>
      </w:pPr>
      <w:r>
        <w:rPr>
          <w:rFonts w:ascii="Arial" w:hAnsi="Arial" w:cs="Arial"/>
          <w:b/>
          <w:color w:val="0000FF"/>
          <w:sz w:val="24"/>
        </w:rPr>
        <w:t>R4-2315610</w:t>
      </w:r>
      <w:r>
        <w:rPr>
          <w:rFonts w:ascii="Arial" w:hAnsi="Arial" w:cs="Arial"/>
          <w:b/>
          <w:color w:val="0000FF"/>
          <w:sz w:val="24"/>
        </w:rPr>
        <w:tab/>
      </w:r>
      <w:r>
        <w:rPr>
          <w:rFonts w:ascii="Arial" w:hAnsi="Arial" w:cs="Arial"/>
          <w:b/>
          <w:sz w:val="24"/>
        </w:rPr>
        <w:t>Draft CR to TS36.101 introduction of NR bands n31 and n72</w:t>
      </w:r>
    </w:p>
    <w:p w14:paraId="15F12E4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522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E127B" w14:textId="5617E7E2" w:rsidR="00CA52A5" w:rsidRDefault="00CA52A5" w:rsidP="00CA52A5">
      <w:pPr>
        <w:rPr>
          <w:rFonts w:ascii="Arial" w:hAnsi="Arial" w:cs="Arial"/>
          <w:b/>
          <w:sz w:val="24"/>
        </w:rPr>
      </w:pPr>
      <w:r>
        <w:rPr>
          <w:rFonts w:ascii="Arial" w:hAnsi="Arial" w:cs="Arial"/>
          <w:b/>
          <w:color w:val="0000FF"/>
          <w:sz w:val="24"/>
        </w:rPr>
        <w:t>R4-2315618</w:t>
      </w:r>
      <w:r>
        <w:rPr>
          <w:rFonts w:ascii="Arial" w:hAnsi="Arial" w:cs="Arial"/>
          <w:b/>
          <w:color w:val="0000FF"/>
          <w:sz w:val="24"/>
        </w:rPr>
        <w:tab/>
      </w:r>
      <w:r>
        <w:rPr>
          <w:rFonts w:ascii="Arial" w:hAnsi="Arial" w:cs="Arial"/>
          <w:b/>
          <w:sz w:val="24"/>
        </w:rPr>
        <w:t>Draft CR to TS38.101-1: introduction of NR bands n31 and n72</w:t>
      </w:r>
    </w:p>
    <w:p w14:paraId="2F9D0DC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2A3D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E279A" w14:textId="3EEEFD58" w:rsidR="00CA52A5" w:rsidRDefault="00CA52A5" w:rsidP="00CA52A5">
      <w:pPr>
        <w:rPr>
          <w:rFonts w:ascii="Arial" w:hAnsi="Arial" w:cs="Arial"/>
          <w:b/>
          <w:sz w:val="24"/>
        </w:rPr>
      </w:pPr>
      <w:r>
        <w:rPr>
          <w:rFonts w:ascii="Arial" w:hAnsi="Arial" w:cs="Arial"/>
          <w:b/>
          <w:color w:val="0000FF"/>
          <w:sz w:val="24"/>
        </w:rPr>
        <w:t>R4-2315627</w:t>
      </w:r>
      <w:r>
        <w:rPr>
          <w:rFonts w:ascii="Arial" w:hAnsi="Arial" w:cs="Arial"/>
          <w:b/>
          <w:color w:val="0000FF"/>
          <w:sz w:val="24"/>
        </w:rPr>
        <w:tab/>
      </w:r>
      <w:r>
        <w:rPr>
          <w:rFonts w:ascii="Arial" w:hAnsi="Arial" w:cs="Arial"/>
          <w:b/>
          <w:sz w:val="24"/>
        </w:rPr>
        <w:t>Draft CR to TS38.307: the introduction of NR bands n31 and n72</w:t>
      </w:r>
    </w:p>
    <w:p w14:paraId="5F4D272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D94D1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DE743" w14:textId="5132FF03" w:rsidR="00CA52A5" w:rsidRDefault="00CA52A5" w:rsidP="00CA52A5">
      <w:pPr>
        <w:rPr>
          <w:rFonts w:ascii="Arial" w:hAnsi="Arial" w:cs="Arial"/>
          <w:b/>
          <w:sz w:val="24"/>
        </w:rPr>
      </w:pPr>
      <w:r>
        <w:rPr>
          <w:rFonts w:ascii="Arial" w:hAnsi="Arial" w:cs="Arial"/>
          <w:b/>
          <w:color w:val="0000FF"/>
          <w:sz w:val="24"/>
        </w:rPr>
        <w:t>R4-2315778</w:t>
      </w:r>
      <w:r>
        <w:rPr>
          <w:rFonts w:ascii="Arial" w:hAnsi="Arial" w:cs="Arial"/>
          <w:b/>
          <w:color w:val="0000FF"/>
          <w:sz w:val="24"/>
        </w:rPr>
        <w:tab/>
      </w:r>
      <w:r>
        <w:rPr>
          <w:rFonts w:ascii="Arial" w:hAnsi="Arial" w:cs="Arial"/>
          <w:b/>
          <w:sz w:val="24"/>
        </w:rPr>
        <w:t>Draft CR to TS 38.101-1 - Introduction of bands n31 and n72</w:t>
      </w:r>
    </w:p>
    <w:p w14:paraId="40B03A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5C532DB2" w14:textId="77777777" w:rsidR="00CA52A5" w:rsidRDefault="00CA52A5" w:rsidP="00CA52A5">
      <w:pPr>
        <w:rPr>
          <w:rFonts w:ascii="Arial" w:hAnsi="Arial" w:cs="Arial"/>
          <w:b/>
        </w:rPr>
      </w:pPr>
      <w:r>
        <w:rPr>
          <w:rFonts w:ascii="Arial" w:hAnsi="Arial" w:cs="Arial"/>
          <w:b/>
        </w:rPr>
        <w:t xml:space="preserve">Abstract: </w:t>
      </w:r>
    </w:p>
    <w:p w14:paraId="537914E6" w14:textId="77777777" w:rsidR="00CA52A5" w:rsidRDefault="00CA52A5" w:rsidP="00CA52A5">
      <w:r>
        <w:t>This draft CR is introducing bands n31 and n72 in TS 38.101-1</w:t>
      </w:r>
    </w:p>
    <w:p w14:paraId="0F5102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41834" w14:textId="77777777" w:rsidR="00CA52A5" w:rsidRDefault="00CA52A5" w:rsidP="00CA52A5">
      <w:pPr>
        <w:pStyle w:val="Heading4"/>
      </w:pPr>
      <w:bookmarkStart w:id="164" w:name="_Toc146795833"/>
      <w:r>
        <w:t>4.34.4</w:t>
      </w:r>
      <w:r>
        <w:tab/>
        <w:t>BS RF requirements</w:t>
      </w:r>
      <w:bookmarkEnd w:id="164"/>
    </w:p>
    <w:p w14:paraId="0F192077" w14:textId="2BEB7FC9" w:rsidR="00CA52A5" w:rsidRDefault="00CA52A5" w:rsidP="00CA52A5">
      <w:pPr>
        <w:rPr>
          <w:rFonts w:ascii="Arial" w:hAnsi="Arial" w:cs="Arial"/>
          <w:b/>
          <w:sz w:val="24"/>
        </w:rPr>
      </w:pPr>
      <w:r>
        <w:rPr>
          <w:rFonts w:ascii="Arial" w:hAnsi="Arial" w:cs="Arial"/>
          <w:b/>
          <w:color w:val="0000FF"/>
          <w:sz w:val="24"/>
        </w:rPr>
        <w:t>R4-2315263</w:t>
      </w:r>
      <w:r>
        <w:rPr>
          <w:rFonts w:ascii="Arial" w:hAnsi="Arial" w:cs="Arial"/>
          <w:b/>
          <w:color w:val="0000FF"/>
          <w:sz w:val="24"/>
        </w:rPr>
        <w:tab/>
      </w:r>
      <w:r>
        <w:rPr>
          <w:rFonts w:ascii="Arial" w:hAnsi="Arial" w:cs="Arial"/>
          <w:b/>
          <w:sz w:val="24"/>
        </w:rPr>
        <w:t>BS RF specification impact for introduction of NR bands n31 and n72</w:t>
      </w:r>
    </w:p>
    <w:p w14:paraId="0167F1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2B8408" w14:textId="77777777" w:rsidR="00CA52A5" w:rsidRDefault="00CA52A5" w:rsidP="00CA52A5">
      <w:pPr>
        <w:rPr>
          <w:rFonts w:ascii="Arial" w:hAnsi="Arial" w:cs="Arial"/>
          <w:b/>
        </w:rPr>
      </w:pPr>
      <w:r>
        <w:rPr>
          <w:rFonts w:ascii="Arial" w:hAnsi="Arial" w:cs="Arial"/>
          <w:b/>
        </w:rPr>
        <w:t xml:space="preserve">Abstract: </w:t>
      </w:r>
    </w:p>
    <w:p w14:paraId="04085F64" w14:textId="77777777" w:rsidR="00CA52A5" w:rsidRDefault="00CA52A5" w:rsidP="00CA52A5">
      <w:r>
        <w:t>This contribution provides the necessary changes of the BS RF requirements in TS 38.104 [2] for introduction of NR bands n31 and n72, based on the existing requirements of LTE bands 31 and 72 in TS 36.104.</w:t>
      </w:r>
    </w:p>
    <w:p w14:paraId="4443DA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9EB6B" w14:textId="640B449E" w:rsidR="00CA52A5" w:rsidRDefault="00CA52A5" w:rsidP="00CA52A5">
      <w:pPr>
        <w:rPr>
          <w:rFonts w:ascii="Arial" w:hAnsi="Arial" w:cs="Arial"/>
          <w:b/>
          <w:sz w:val="24"/>
        </w:rPr>
      </w:pPr>
      <w:r>
        <w:rPr>
          <w:rFonts w:ascii="Arial" w:hAnsi="Arial" w:cs="Arial"/>
          <w:b/>
          <w:color w:val="0000FF"/>
          <w:sz w:val="24"/>
        </w:rPr>
        <w:t>R4-2315264</w:t>
      </w:r>
      <w:r>
        <w:rPr>
          <w:rFonts w:ascii="Arial" w:hAnsi="Arial" w:cs="Arial"/>
          <w:b/>
          <w:color w:val="0000FF"/>
          <w:sz w:val="24"/>
        </w:rPr>
        <w:tab/>
      </w:r>
      <w:r>
        <w:rPr>
          <w:rFonts w:ascii="Arial" w:hAnsi="Arial" w:cs="Arial"/>
          <w:b/>
          <w:sz w:val="24"/>
        </w:rPr>
        <w:t>Draft CR to TS 38.104 on introduction NR bands n31 and n72</w:t>
      </w:r>
    </w:p>
    <w:p w14:paraId="79E7AF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95ADCCC" w14:textId="77777777" w:rsidR="00CA52A5" w:rsidRDefault="00CA52A5" w:rsidP="00CA52A5">
      <w:pPr>
        <w:rPr>
          <w:rFonts w:ascii="Arial" w:hAnsi="Arial" w:cs="Arial"/>
          <w:b/>
        </w:rPr>
      </w:pPr>
      <w:r>
        <w:rPr>
          <w:rFonts w:ascii="Arial" w:hAnsi="Arial" w:cs="Arial"/>
          <w:b/>
        </w:rPr>
        <w:t xml:space="preserve">Abstract: </w:t>
      </w:r>
    </w:p>
    <w:p w14:paraId="733EAAAA" w14:textId="77777777" w:rsidR="00CA52A5" w:rsidRDefault="00CA52A5" w:rsidP="00CA52A5">
      <w:r>
        <w:t>Required changes to support NR bands n31 and n72.</w:t>
      </w:r>
    </w:p>
    <w:p w14:paraId="0EA9D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A4CB7B" w14:textId="178FF3D2" w:rsidR="00CA52A5" w:rsidRDefault="00CA52A5" w:rsidP="00CA52A5">
      <w:pPr>
        <w:rPr>
          <w:rFonts w:ascii="Arial" w:hAnsi="Arial" w:cs="Arial"/>
          <w:b/>
          <w:sz w:val="24"/>
        </w:rPr>
      </w:pPr>
      <w:r>
        <w:rPr>
          <w:rFonts w:ascii="Arial" w:hAnsi="Arial" w:cs="Arial"/>
          <w:b/>
          <w:color w:val="0000FF"/>
          <w:sz w:val="24"/>
        </w:rPr>
        <w:t>R4-2315611</w:t>
      </w:r>
      <w:r>
        <w:rPr>
          <w:rFonts w:ascii="Arial" w:hAnsi="Arial" w:cs="Arial"/>
          <w:b/>
          <w:color w:val="0000FF"/>
          <w:sz w:val="24"/>
        </w:rPr>
        <w:tab/>
      </w:r>
      <w:r>
        <w:rPr>
          <w:rFonts w:ascii="Arial" w:hAnsi="Arial" w:cs="Arial"/>
          <w:b/>
          <w:sz w:val="24"/>
        </w:rPr>
        <w:t>Draft CR to TS36.104 introduction of NR bands n31 and n72</w:t>
      </w:r>
    </w:p>
    <w:p w14:paraId="024A662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452B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2C985" w14:textId="40B66C3F" w:rsidR="00CA52A5" w:rsidRDefault="00CA52A5" w:rsidP="00CA52A5">
      <w:pPr>
        <w:rPr>
          <w:rFonts w:ascii="Arial" w:hAnsi="Arial" w:cs="Arial"/>
          <w:b/>
          <w:sz w:val="24"/>
        </w:rPr>
      </w:pPr>
      <w:r>
        <w:rPr>
          <w:rFonts w:ascii="Arial" w:hAnsi="Arial" w:cs="Arial"/>
          <w:b/>
          <w:color w:val="0000FF"/>
          <w:sz w:val="24"/>
        </w:rPr>
        <w:t>R4-2315612</w:t>
      </w:r>
      <w:r>
        <w:rPr>
          <w:rFonts w:ascii="Arial" w:hAnsi="Arial" w:cs="Arial"/>
          <w:b/>
          <w:color w:val="0000FF"/>
          <w:sz w:val="24"/>
        </w:rPr>
        <w:tab/>
      </w:r>
      <w:r>
        <w:rPr>
          <w:rFonts w:ascii="Arial" w:hAnsi="Arial" w:cs="Arial"/>
          <w:b/>
          <w:sz w:val="24"/>
        </w:rPr>
        <w:t>Draft CR to TS36.141 introduction of NR bands n31 and n72</w:t>
      </w:r>
    </w:p>
    <w:p w14:paraId="170D60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E135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9920D" w14:textId="6E33ED8D" w:rsidR="00CA52A5" w:rsidRDefault="00CA52A5" w:rsidP="00CA52A5">
      <w:pPr>
        <w:rPr>
          <w:rFonts w:ascii="Arial" w:hAnsi="Arial" w:cs="Arial"/>
          <w:b/>
          <w:sz w:val="24"/>
        </w:rPr>
      </w:pPr>
      <w:r>
        <w:rPr>
          <w:rFonts w:ascii="Arial" w:hAnsi="Arial" w:cs="Arial"/>
          <w:b/>
          <w:color w:val="0000FF"/>
          <w:sz w:val="24"/>
        </w:rPr>
        <w:lastRenderedPageBreak/>
        <w:t>R4-2315613</w:t>
      </w:r>
      <w:r>
        <w:rPr>
          <w:rFonts w:ascii="Arial" w:hAnsi="Arial" w:cs="Arial"/>
          <w:b/>
          <w:color w:val="0000FF"/>
          <w:sz w:val="24"/>
        </w:rPr>
        <w:tab/>
      </w:r>
      <w:r>
        <w:rPr>
          <w:rFonts w:ascii="Arial" w:hAnsi="Arial" w:cs="Arial"/>
          <w:b/>
          <w:sz w:val="24"/>
        </w:rPr>
        <w:t>Draft CR to TS37.104: introduction of NR bands n31 and n72</w:t>
      </w:r>
    </w:p>
    <w:p w14:paraId="6F3978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FAD84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231F9" w14:textId="77272884" w:rsidR="00CA52A5" w:rsidRDefault="00CA52A5" w:rsidP="00CA52A5">
      <w:pPr>
        <w:rPr>
          <w:rFonts w:ascii="Arial" w:hAnsi="Arial" w:cs="Arial"/>
          <w:b/>
          <w:sz w:val="24"/>
        </w:rPr>
      </w:pPr>
      <w:r>
        <w:rPr>
          <w:rFonts w:ascii="Arial" w:hAnsi="Arial" w:cs="Arial"/>
          <w:b/>
          <w:color w:val="0000FF"/>
          <w:sz w:val="24"/>
        </w:rPr>
        <w:t>R4-2315614</w:t>
      </w:r>
      <w:r>
        <w:rPr>
          <w:rFonts w:ascii="Arial" w:hAnsi="Arial" w:cs="Arial"/>
          <w:b/>
          <w:color w:val="0000FF"/>
          <w:sz w:val="24"/>
        </w:rPr>
        <w:tab/>
      </w:r>
      <w:r>
        <w:rPr>
          <w:rFonts w:ascii="Arial" w:hAnsi="Arial" w:cs="Arial"/>
          <w:b/>
          <w:sz w:val="24"/>
        </w:rPr>
        <w:t>Draft CR to TS37.105: introduction of NR bands n31 and n72</w:t>
      </w:r>
    </w:p>
    <w:p w14:paraId="5B6115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37.105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554F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0A10E" w14:textId="5B2DDBC1" w:rsidR="00CA52A5" w:rsidRDefault="00CA52A5" w:rsidP="00CA52A5">
      <w:pPr>
        <w:rPr>
          <w:rFonts w:ascii="Arial" w:hAnsi="Arial" w:cs="Arial"/>
          <w:b/>
          <w:sz w:val="24"/>
        </w:rPr>
      </w:pPr>
      <w:r>
        <w:rPr>
          <w:rFonts w:ascii="Arial" w:hAnsi="Arial" w:cs="Arial"/>
          <w:b/>
          <w:color w:val="0000FF"/>
          <w:sz w:val="24"/>
        </w:rPr>
        <w:t>R4-2315615</w:t>
      </w:r>
      <w:r>
        <w:rPr>
          <w:rFonts w:ascii="Arial" w:hAnsi="Arial" w:cs="Arial"/>
          <w:b/>
          <w:color w:val="0000FF"/>
          <w:sz w:val="24"/>
        </w:rPr>
        <w:tab/>
      </w:r>
      <w:r>
        <w:rPr>
          <w:rFonts w:ascii="Arial" w:hAnsi="Arial" w:cs="Arial"/>
          <w:b/>
          <w:sz w:val="24"/>
        </w:rPr>
        <w:t>Draft CR to TS37.141: introduction of NR bands n31 and n72</w:t>
      </w:r>
    </w:p>
    <w:p w14:paraId="61100A5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B8E2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D2FF1" w14:textId="5A306A3F" w:rsidR="00CA52A5" w:rsidRDefault="00CA52A5" w:rsidP="00CA52A5">
      <w:pPr>
        <w:rPr>
          <w:rFonts w:ascii="Arial" w:hAnsi="Arial" w:cs="Arial"/>
          <w:b/>
          <w:sz w:val="24"/>
        </w:rPr>
      </w:pPr>
      <w:r>
        <w:rPr>
          <w:rFonts w:ascii="Arial" w:hAnsi="Arial" w:cs="Arial"/>
          <w:b/>
          <w:color w:val="0000FF"/>
          <w:sz w:val="24"/>
        </w:rPr>
        <w:t>R4-2315616</w:t>
      </w:r>
      <w:r>
        <w:rPr>
          <w:rFonts w:ascii="Arial" w:hAnsi="Arial" w:cs="Arial"/>
          <w:b/>
          <w:color w:val="0000FF"/>
          <w:sz w:val="24"/>
        </w:rPr>
        <w:tab/>
      </w:r>
      <w:r>
        <w:rPr>
          <w:rFonts w:ascii="Arial" w:hAnsi="Arial" w:cs="Arial"/>
          <w:b/>
          <w:sz w:val="24"/>
        </w:rPr>
        <w:t>Draft CR to TS37.145-1: introduction of NR bands n31 and n72</w:t>
      </w:r>
    </w:p>
    <w:p w14:paraId="23F69F2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C7B6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A277A" w14:textId="11BC89F0" w:rsidR="00CA52A5" w:rsidRDefault="00CA52A5" w:rsidP="00CA52A5">
      <w:pPr>
        <w:rPr>
          <w:rFonts w:ascii="Arial" w:hAnsi="Arial" w:cs="Arial"/>
          <w:b/>
          <w:sz w:val="24"/>
        </w:rPr>
      </w:pPr>
      <w:r>
        <w:rPr>
          <w:rFonts w:ascii="Arial" w:hAnsi="Arial" w:cs="Arial"/>
          <w:b/>
          <w:color w:val="0000FF"/>
          <w:sz w:val="24"/>
        </w:rPr>
        <w:t>R4-2315617</w:t>
      </w:r>
      <w:r>
        <w:rPr>
          <w:rFonts w:ascii="Arial" w:hAnsi="Arial" w:cs="Arial"/>
          <w:b/>
          <w:color w:val="0000FF"/>
          <w:sz w:val="24"/>
        </w:rPr>
        <w:tab/>
      </w:r>
      <w:r>
        <w:rPr>
          <w:rFonts w:ascii="Arial" w:hAnsi="Arial" w:cs="Arial"/>
          <w:b/>
          <w:sz w:val="24"/>
        </w:rPr>
        <w:t>Draft CR to TS37.145-2: introduction of NR bands n31 and n72</w:t>
      </w:r>
    </w:p>
    <w:p w14:paraId="4CF8E5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4A1BF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17A39" w14:textId="0E457320" w:rsidR="00CA52A5" w:rsidRDefault="00CA52A5" w:rsidP="00CA52A5">
      <w:pPr>
        <w:rPr>
          <w:rFonts w:ascii="Arial" w:hAnsi="Arial" w:cs="Arial"/>
          <w:b/>
          <w:sz w:val="24"/>
        </w:rPr>
      </w:pPr>
      <w:r>
        <w:rPr>
          <w:rFonts w:ascii="Arial" w:hAnsi="Arial" w:cs="Arial"/>
          <w:b/>
          <w:color w:val="0000FF"/>
          <w:sz w:val="24"/>
        </w:rPr>
        <w:t>R4-2315619</w:t>
      </w:r>
      <w:r>
        <w:rPr>
          <w:rFonts w:ascii="Arial" w:hAnsi="Arial" w:cs="Arial"/>
          <w:b/>
          <w:color w:val="0000FF"/>
          <w:sz w:val="24"/>
        </w:rPr>
        <w:tab/>
      </w:r>
      <w:r>
        <w:rPr>
          <w:rFonts w:ascii="Arial" w:hAnsi="Arial" w:cs="Arial"/>
          <w:b/>
          <w:sz w:val="24"/>
        </w:rPr>
        <w:t>Draft CR to TS38.104: introduction of NR bands n31 and n72</w:t>
      </w:r>
    </w:p>
    <w:p w14:paraId="68EC49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A411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5AACF" w14:textId="569F0D81" w:rsidR="00CA52A5" w:rsidRDefault="00CA52A5" w:rsidP="00CA52A5">
      <w:pPr>
        <w:rPr>
          <w:rFonts w:ascii="Arial" w:hAnsi="Arial" w:cs="Arial"/>
          <w:b/>
          <w:sz w:val="24"/>
        </w:rPr>
      </w:pPr>
      <w:r>
        <w:rPr>
          <w:rFonts w:ascii="Arial" w:hAnsi="Arial" w:cs="Arial"/>
          <w:b/>
          <w:color w:val="0000FF"/>
          <w:sz w:val="24"/>
        </w:rPr>
        <w:t>R4-2315620</w:t>
      </w:r>
      <w:r>
        <w:rPr>
          <w:rFonts w:ascii="Arial" w:hAnsi="Arial" w:cs="Arial"/>
          <w:b/>
          <w:color w:val="0000FF"/>
          <w:sz w:val="24"/>
        </w:rPr>
        <w:tab/>
      </w:r>
      <w:r>
        <w:rPr>
          <w:rFonts w:ascii="Arial" w:hAnsi="Arial" w:cs="Arial"/>
          <w:b/>
          <w:sz w:val="24"/>
        </w:rPr>
        <w:t>Draft CR to TS38.106: introduction of NR bands n31 and n72</w:t>
      </w:r>
    </w:p>
    <w:p w14:paraId="546B3A3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80969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A5305F" w14:textId="73CC9A8B" w:rsidR="00CA52A5" w:rsidRDefault="00CA52A5" w:rsidP="00CA52A5">
      <w:pPr>
        <w:rPr>
          <w:rFonts w:ascii="Arial" w:hAnsi="Arial" w:cs="Arial"/>
          <w:b/>
          <w:sz w:val="24"/>
        </w:rPr>
      </w:pPr>
      <w:r>
        <w:rPr>
          <w:rFonts w:ascii="Arial" w:hAnsi="Arial" w:cs="Arial"/>
          <w:b/>
          <w:color w:val="0000FF"/>
          <w:sz w:val="24"/>
        </w:rPr>
        <w:t>R4-2315621</w:t>
      </w:r>
      <w:r>
        <w:rPr>
          <w:rFonts w:ascii="Arial" w:hAnsi="Arial" w:cs="Arial"/>
          <w:b/>
          <w:color w:val="0000FF"/>
          <w:sz w:val="24"/>
        </w:rPr>
        <w:tab/>
      </w:r>
      <w:r>
        <w:rPr>
          <w:rFonts w:ascii="Arial" w:hAnsi="Arial" w:cs="Arial"/>
          <w:b/>
          <w:sz w:val="24"/>
        </w:rPr>
        <w:t>Draft CR to TS38.115-1: introduction of NR bands n31 and n72</w:t>
      </w:r>
    </w:p>
    <w:p w14:paraId="1464C10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38.115-1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030C4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E90B4" w14:textId="48D9911E" w:rsidR="00CA52A5" w:rsidRDefault="00CA52A5" w:rsidP="00CA52A5">
      <w:pPr>
        <w:rPr>
          <w:rFonts w:ascii="Arial" w:hAnsi="Arial" w:cs="Arial"/>
          <w:b/>
          <w:sz w:val="24"/>
        </w:rPr>
      </w:pPr>
      <w:r>
        <w:rPr>
          <w:rFonts w:ascii="Arial" w:hAnsi="Arial" w:cs="Arial"/>
          <w:b/>
          <w:color w:val="0000FF"/>
          <w:sz w:val="24"/>
        </w:rPr>
        <w:t>R4-2315622</w:t>
      </w:r>
      <w:r>
        <w:rPr>
          <w:rFonts w:ascii="Arial" w:hAnsi="Arial" w:cs="Arial"/>
          <w:b/>
          <w:color w:val="0000FF"/>
          <w:sz w:val="24"/>
        </w:rPr>
        <w:tab/>
      </w:r>
      <w:r>
        <w:rPr>
          <w:rFonts w:ascii="Arial" w:hAnsi="Arial" w:cs="Arial"/>
          <w:b/>
          <w:sz w:val="24"/>
        </w:rPr>
        <w:t>Draft CR to TS38.141-1: introduction of NR bands n31 and n72</w:t>
      </w:r>
    </w:p>
    <w:p w14:paraId="0C4709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30AEB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507F" w14:textId="0B78C26A" w:rsidR="00CA52A5" w:rsidRDefault="00CA52A5" w:rsidP="00CA52A5">
      <w:pPr>
        <w:rPr>
          <w:rFonts w:ascii="Arial" w:hAnsi="Arial" w:cs="Arial"/>
          <w:b/>
          <w:sz w:val="24"/>
        </w:rPr>
      </w:pPr>
      <w:r>
        <w:rPr>
          <w:rFonts w:ascii="Arial" w:hAnsi="Arial" w:cs="Arial"/>
          <w:b/>
          <w:color w:val="0000FF"/>
          <w:sz w:val="24"/>
        </w:rPr>
        <w:t>R4-2315623</w:t>
      </w:r>
      <w:r>
        <w:rPr>
          <w:rFonts w:ascii="Arial" w:hAnsi="Arial" w:cs="Arial"/>
          <w:b/>
          <w:color w:val="0000FF"/>
          <w:sz w:val="24"/>
        </w:rPr>
        <w:tab/>
      </w:r>
      <w:r>
        <w:rPr>
          <w:rFonts w:ascii="Arial" w:hAnsi="Arial" w:cs="Arial"/>
          <w:b/>
          <w:sz w:val="24"/>
        </w:rPr>
        <w:t>Draft CR to TS38.141-2: introduction of NR bands n31 and n72</w:t>
      </w:r>
    </w:p>
    <w:p w14:paraId="025E3A5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0D58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5A1AF" w14:textId="46D2811C" w:rsidR="00CA52A5" w:rsidRDefault="00CA52A5" w:rsidP="00CA52A5">
      <w:pPr>
        <w:rPr>
          <w:rFonts w:ascii="Arial" w:hAnsi="Arial" w:cs="Arial"/>
          <w:b/>
          <w:sz w:val="24"/>
        </w:rPr>
      </w:pPr>
      <w:r>
        <w:rPr>
          <w:rFonts w:ascii="Arial" w:hAnsi="Arial" w:cs="Arial"/>
          <w:b/>
          <w:color w:val="0000FF"/>
          <w:sz w:val="24"/>
        </w:rPr>
        <w:t>R4-2315624</w:t>
      </w:r>
      <w:r>
        <w:rPr>
          <w:rFonts w:ascii="Arial" w:hAnsi="Arial" w:cs="Arial"/>
          <w:b/>
          <w:color w:val="0000FF"/>
          <w:sz w:val="24"/>
        </w:rPr>
        <w:tab/>
      </w:r>
      <w:r>
        <w:rPr>
          <w:rFonts w:ascii="Arial" w:hAnsi="Arial" w:cs="Arial"/>
          <w:b/>
          <w:sz w:val="24"/>
        </w:rPr>
        <w:t>Draft CR to TS38.174: introduction of NR bands n31 and n72</w:t>
      </w:r>
    </w:p>
    <w:p w14:paraId="158721E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742C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9AA8A" w14:textId="4774D839" w:rsidR="00CA52A5" w:rsidRDefault="00CA52A5" w:rsidP="00CA52A5">
      <w:pPr>
        <w:rPr>
          <w:rFonts w:ascii="Arial" w:hAnsi="Arial" w:cs="Arial"/>
          <w:b/>
          <w:sz w:val="24"/>
        </w:rPr>
      </w:pPr>
      <w:r>
        <w:rPr>
          <w:rFonts w:ascii="Arial" w:hAnsi="Arial" w:cs="Arial"/>
          <w:b/>
          <w:color w:val="0000FF"/>
          <w:sz w:val="24"/>
        </w:rPr>
        <w:t>R4-2315625</w:t>
      </w:r>
      <w:r>
        <w:rPr>
          <w:rFonts w:ascii="Arial" w:hAnsi="Arial" w:cs="Arial"/>
          <w:b/>
          <w:color w:val="0000FF"/>
          <w:sz w:val="24"/>
        </w:rPr>
        <w:tab/>
      </w:r>
      <w:r>
        <w:rPr>
          <w:rFonts w:ascii="Arial" w:hAnsi="Arial" w:cs="Arial"/>
          <w:b/>
          <w:sz w:val="24"/>
        </w:rPr>
        <w:t>Draft CR to TS38.176-1: introduction of NR bands n31 and n72</w:t>
      </w:r>
    </w:p>
    <w:p w14:paraId="157251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38.176-1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F87DB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6C501" w14:textId="5E711137" w:rsidR="00CA52A5" w:rsidRDefault="00CA52A5" w:rsidP="00CA52A5">
      <w:pPr>
        <w:rPr>
          <w:rFonts w:ascii="Arial" w:hAnsi="Arial" w:cs="Arial"/>
          <w:b/>
          <w:sz w:val="24"/>
        </w:rPr>
      </w:pPr>
      <w:r>
        <w:rPr>
          <w:rFonts w:ascii="Arial" w:hAnsi="Arial" w:cs="Arial"/>
          <w:b/>
          <w:color w:val="0000FF"/>
          <w:sz w:val="24"/>
        </w:rPr>
        <w:t>R4-2315626</w:t>
      </w:r>
      <w:r>
        <w:rPr>
          <w:rFonts w:ascii="Arial" w:hAnsi="Arial" w:cs="Arial"/>
          <w:b/>
          <w:color w:val="0000FF"/>
          <w:sz w:val="24"/>
        </w:rPr>
        <w:tab/>
      </w:r>
      <w:r>
        <w:rPr>
          <w:rFonts w:ascii="Arial" w:hAnsi="Arial" w:cs="Arial"/>
          <w:b/>
          <w:sz w:val="24"/>
        </w:rPr>
        <w:t>Draft CR to TS38.176-2: introduction of NR bands n31 and n72</w:t>
      </w:r>
    </w:p>
    <w:p w14:paraId="34213E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38.176-2 v18.2.0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594C6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950448" w14:textId="653D7A90" w:rsidR="00CA52A5" w:rsidRDefault="00CA52A5" w:rsidP="00CA52A5">
      <w:pPr>
        <w:rPr>
          <w:rFonts w:ascii="Arial" w:hAnsi="Arial" w:cs="Arial"/>
          <w:b/>
          <w:sz w:val="24"/>
        </w:rPr>
      </w:pPr>
      <w:r>
        <w:rPr>
          <w:rFonts w:ascii="Arial" w:hAnsi="Arial" w:cs="Arial"/>
          <w:b/>
          <w:color w:val="0000FF"/>
          <w:sz w:val="24"/>
        </w:rPr>
        <w:t>R4-2315777</w:t>
      </w:r>
      <w:r>
        <w:rPr>
          <w:rFonts w:ascii="Arial" w:hAnsi="Arial" w:cs="Arial"/>
          <w:b/>
          <w:color w:val="0000FF"/>
          <w:sz w:val="24"/>
        </w:rPr>
        <w:tab/>
      </w:r>
      <w:r>
        <w:rPr>
          <w:rFonts w:ascii="Arial" w:hAnsi="Arial" w:cs="Arial"/>
          <w:b/>
          <w:sz w:val="24"/>
        </w:rPr>
        <w:t>Draft CR to TS 38.104 - Introduction of bands n31 and n72</w:t>
      </w:r>
    </w:p>
    <w:p w14:paraId="1B019D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DDC21B1" w14:textId="77777777" w:rsidR="00CA52A5" w:rsidRDefault="00CA52A5" w:rsidP="00CA52A5">
      <w:pPr>
        <w:rPr>
          <w:rFonts w:ascii="Arial" w:hAnsi="Arial" w:cs="Arial"/>
          <w:b/>
        </w:rPr>
      </w:pPr>
      <w:r>
        <w:rPr>
          <w:rFonts w:ascii="Arial" w:hAnsi="Arial" w:cs="Arial"/>
          <w:b/>
        </w:rPr>
        <w:t xml:space="preserve">Abstract: </w:t>
      </w:r>
    </w:p>
    <w:p w14:paraId="4E0539A2" w14:textId="77777777" w:rsidR="00CA52A5" w:rsidRDefault="00CA52A5" w:rsidP="00CA52A5">
      <w:r>
        <w:t>This draft CR is introducing bands n31 and n72 in TS 38.104</w:t>
      </w:r>
    </w:p>
    <w:p w14:paraId="5F64B5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3EE9B" w14:textId="0250DA94" w:rsidR="00CA52A5" w:rsidRDefault="00CA52A5" w:rsidP="00CA52A5">
      <w:pPr>
        <w:rPr>
          <w:rFonts w:ascii="Arial" w:hAnsi="Arial" w:cs="Arial"/>
          <w:b/>
          <w:sz w:val="24"/>
        </w:rPr>
      </w:pPr>
      <w:r>
        <w:rPr>
          <w:rFonts w:ascii="Arial" w:hAnsi="Arial" w:cs="Arial"/>
          <w:b/>
          <w:color w:val="0000FF"/>
          <w:sz w:val="24"/>
        </w:rPr>
        <w:lastRenderedPageBreak/>
        <w:t>R4-2316392</w:t>
      </w:r>
      <w:r>
        <w:rPr>
          <w:rFonts w:ascii="Arial" w:hAnsi="Arial" w:cs="Arial"/>
          <w:b/>
          <w:color w:val="0000FF"/>
          <w:sz w:val="24"/>
        </w:rPr>
        <w:tab/>
      </w:r>
      <w:r>
        <w:rPr>
          <w:rFonts w:ascii="Arial" w:hAnsi="Arial" w:cs="Arial"/>
          <w:b/>
          <w:sz w:val="24"/>
        </w:rPr>
        <w:t>BS RF requirements</w:t>
      </w:r>
    </w:p>
    <w:p w14:paraId="70BC7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D742E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0756" w14:textId="1896A8F2" w:rsidR="00CA52A5" w:rsidRDefault="00CA52A5" w:rsidP="00CA52A5">
      <w:pPr>
        <w:rPr>
          <w:rFonts w:ascii="Arial" w:hAnsi="Arial" w:cs="Arial"/>
          <w:b/>
          <w:sz w:val="24"/>
        </w:rPr>
      </w:pPr>
      <w:r>
        <w:rPr>
          <w:rFonts w:ascii="Arial" w:hAnsi="Arial" w:cs="Arial"/>
          <w:b/>
          <w:color w:val="0000FF"/>
          <w:sz w:val="24"/>
        </w:rPr>
        <w:t>R4-2316409</w:t>
      </w:r>
      <w:r>
        <w:rPr>
          <w:rFonts w:ascii="Arial" w:hAnsi="Arial" w:cs="Arial"/>
          <w:b/>
          <w:color w:val="0000FF"/>
          <w:sz w:val="24"/>
        </w:rPr>
        <w:tab/>
      </w:r>
      <w:r>
        <w:rPr>
          <w:rFonts w:ascii="Arial" w:hAnsi="Arial" w:cs="Arial"/>
          <w:b/>
          <w:sz w:val="24"/>
        </w:rPr>
        <w:t>draftCR to 36.104 on introduction of Band n31 and n72</w:t>
      </w:r>
    </w:p>
    <w:p w14:paraId="304F40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C368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D30CD" w14:textId="44A2630A" w:rsidR="00CA52A5" w:rsidRDefault="00CA52A5" w:rsidP="00CA52A5">
      <w:pPr>
        <w:rPr>
          <w:rFonts w:ascii="Arial" w:hAnsi="Arial" w:cs="Arial"/>
          <w:b/>
          <w:sz w:val="24"/>
        </w:rPr>
      </w:pPr>
      <w:r>
        <w:rPr>
          <w:rFonts w:ascii="Arial" w:hAnsi="Arial" w:cs="Arial"/>
          <w:b/>
          <w:color w:val="0000FF"/>
          <w:sz w:val="24"/>
        </w:rPr>
        <w:t>R4-2316410</w:t>
      </w:r>
      <w:r>
        <w:rPr>
          <w:rFonts w:ascii="Arial" w:hAnsi="Arial" w:cs="Arial"/>
          <w:b/>
          <w:color w:val="0000FF"/>
          <w:sz w:val="24"/>
        </w:rPr>
        <w:tab/>
      </w:r>
      <w:r>
        <w:rPr>
          <w:rFonts w:ascii="Arial" w:hAnsi="Arial" w:cs="Arial"/>
          <w:b/>
          <w:sz w:val="24"/>
        </w:rPr>
        <w:t>draftCR to 36.141 on introduction of Band n31 and n72</w:t>
      </w:r>
    </w:p>
    <w:p w14:paraId="56FCE5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36.141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2837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71B7B" w14:textId="0BA37F23" w:rsidR="00CA52A5" w:rsidRDefault="00CA52A5" w:rsidP="00CA52A5">
      <w:pPr>
        <w:rPr>
          <w:rFonts w:ascii="Arial" w:hAnsi="Arial" w:cs="Arial"/>
          <w:b/>
          <w:sz w:val="24"/>
        </w:rPr>
      </w:pPr>
      <w:r>
        <w:rPr>
          <w:rFonts w:ascii="Arial" w:hAnsi="Arial" w:cs="Arial"/>
          <w:b/>
          <w:color w:val="0000FF"/>
          <w:sz w:val="24"/>
        </w:rPr>
        <w:t>R4-2316411</w:t>
      </w:r>
      <w:r>
        <w:rPr>
          <w:rFonts w:ascii="Arial" w:hAnsi="Arial" w:cs="Arial"/>
          <w:b/>
          <w:color w:val="0000FF"/>
          <w:sz w:val="24"/>
        </w:rPr>
        <w:tab/>
      </w:r>
      <w:r>
        <w:rPr>
          <w:rFonts w:ascii="Arial" w:hAnsi="Arial" w:cs="Arial"/>
          <w:b/>
          <w:sz w:val="24"/>
        </w:rPr>
        <w:t>draftCR to 37.104 on introduction of Band n31 and n72</w:t>
      </w:r>
    </w:p>
    <w:p w14:paraId="43D3D0C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2D4D7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047E3" w14:textId="19DBAD79" w:rsidR="00CA52A5" w:rsidRDefault="00CA52A5" w:rsidP="00CA52A5">
      <w:pPr>
        <w:rPr>
          <w:rFonts w:ascii="Arial" w:hAnsi="Arial" w:cs="Arial"/>
          <w:b/>
          <w:sz w:val="24"/>
        </w:rPr>
      </w:pPr>
      <w:r>
        <w:rPr>
          <w:rFonts w:ascii="Arial" w:hAnsi="Arial" w:cs="Arial"/>
          <w:b/>
          <w:color w:val="0000FF"/>
          <w:sz w:val="24"/>
        </w:rPr>
        <w:t>R4-2316412</w:t>
      </w:r>
      <w:r>
        <w:rPr>
          <w:rFonts w:ascii="Arial" w:hAnsi="Arial" w:cs="Arial"/>
          <w:b/>
          <w:color w:val="0000FF"/>
          <w:sz w:val="24"/>
        </w:rPr>
        <w:tab/>
      </w:r>
      <w:r>
        <w:rPr>
          <w:rFonts w:ascii="Arial" w:hAnsi="Arial" w:cs="Arial"/>
          <w:b/>
          <w:sz w:val="24"/>
        </w:rPr>
        <w:t>draftCR to 37.141 on introduction of Band n31 and n72</w:t>
      </w:r>
    </w:p>
    <w:p w14:paraId="7A54CA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B81D8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9D8BA" w14:textId="0E44F2B8" w:rsidR="00CA52A5" w:rsidRDefault="00CA52A5" w:rsidP="00CA52A5">
      <w:pPr>
        <w:rPr>
          <w:rFonts w:ascii="Arial" w:hAnsi="Arial" w:cs="Arial"/>
          <w:b/>
          <w:sz w:val="24"/>
        </w:rPr>
      </w:pPr>
      <w:r>
        <w:rPr>
          <w:rFonts w:ascii="Arial" w:hAnsi="Arial" w:cs="Arial"/>
          <w:b/>
          <w:color w:val="0000FF"/>
          <w:sz w:val="24"/>
        </w:rPr>
        <w:t>R4-2316494</w:t>
      </w:r>
      <w:r>
        <w:rPr>
          <w:rFonts w:ascii="Arial" w:hAnsi="Arial" w:cs="Arial"/>
          <w:b/>
          <w:color w:val="0000FF"/>
          <w:sz w:val="24"/>
        </w:rPr>
        <w:tab/>
      </w:r>
      <w:r>
        <w:rPr>
          <w:rFonts w:ascii="Arial" w:hAnsi="Arial" w:cs="Arial"/>
          <w:b/>
          <w:sz w:val="24"/>
        </w:rPr>
        <w:t>Draft CR to TS 38.141-1 on introduction NR bands n31 and n72</w:t>
      </w:r>
    </w:p>
    <w:p w14:paraId="23F8BC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E5157CA" w14:textId="77777777" w:rsidR="00CA52A5" w:rsidRDefault="00CA52A5" w:rsidP="00CA52A5">
      <w:pPr>
        <w:rPr>
          <w:rFonts w:ascii="Arial" w:hAnsi="Arial" w:cs="Arial"/>
          <w:b/>
        </w:rPr>
      </w:pPr>
      <w:r>
        <w:rPr>
          <w:rFonts w:ascii="Arial" w:hAnsi="Arial" w:cs="Arial"/>
          <w:b/>
        </w:rPr>
        <w:t xml:space="preserve">Abstract: </w:t>
      </w:r>
    </w:p>
    <w:p w14:paraId="78997E9A" w14:textId="77777777" w:rsidR="00CA52A5" w:rsidRDefault="00CA52A5" w:rsidP="00CA52A5">
      <w:r>
        <w:t>Required changes to support NR bands n31 and n72.</w:t>
      </w:r>
    </w:p>
    <w:p w14:paraId="53ED83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0ECF1" w14:textId="5005C864" w:rsidR="00CA52A5" w:rsidRDefault="00CA52A5" w:rsidP="00CA52A5">
      <w:pPr>
        <w:rPr>
          <w:rFonts w:ascii="Arial" w:hAnsi="Arial" w:cs="Arial"/>
          <w:b/>
          <w:sz w:val="24"/>
        </w:rPr>
      </w:pPr>
      <w:r>
        <w:rPr>
          <w:rFonts w:ascii="Arial" w:hAnsi="Arial" w:cs="Arial"/>
          <w:b/>
          <w:color w:val="0000FF"/>
          <w:sz w:val="24"/>
        </w:rPr>
        <w:t>R4-2316502</w:t>
      </w:r>
      <w:r>
        <w:rPr>
          <w:rFonts w:ascii="Arial" w:hAnsi="Arial" w:cs="Arial"/>
          <w:b/>
          <w:color w:val="0000FF"/>
          <w:sz w:val="24"/>
        </w:rPr>
        <w:tab/>
      </w:r>
      <w:r>
        <w:rPr>
          <w:rFonts w:ascii="Arial" w:hAnsi="Arial" w:cs="Arial"/>
          <w:b/>
          <w:sz w:val="24"/>
        </w:rPr>
        <w:t>Draft CR to TS 38.141-2 on introduction NR bands n31 and n72</w:t>
      </w:r>
    </w:p>
    <w:p w14:paraId="071FFA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631B5D69" w14:textId="77777777" w:rsidR="00CA52A5" w:rsidRDefault="00CA52A5" w:rsidP="00CA52A5">
      <w:pPr>
        <w:rPr>
          <w:rFonts w:ascii="Arial" w:hAnsi="Arial" w:cs="Arial"/>
          <w:b/>
        </w:rPr>
      </w:pPr>
      <w:r>
        <w:rPr>
          <w:rFonts w:ascii="Arial" w:hAnsi="Arial" w:cs="Arial"/>
          <w:b/>
        </w:rPr>
        <w:t xml:space="preserve">Abstract: </w:t>
      </w:r>
    </w:p>
    <w:p w14:paraId="1B75A899" w14:textId="77777777" w:rsidR="00CA52A5" w:rsidRDefault="00CA52A5" w:rsidP="00CA52A5">
      <w:r>
        <w:lastRenderedPageBreak/>
        <w:t>Required changes to support NR bands n31 and n72.</w:t>
      </w:r>
    </w:p>
    <w:p w14:paraId="16042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363CB" w14:textId="77777777" w:rsidR="00CA52A5" w:rsidRDefault="00CA52A5" w:rsidP="00CA52A5">
      <w:pPr>
        <w:pStyle w:val="Heading4"/>
      </w:pPr>
      <w:bookmarkStart w:id="165" w:name="_Toc146795834"/>
      <w:r>
        <w:t>4.34.5</w:t>
      </w:r>
      <w:r>
        <w:tab/>
        <w:t>RRM requirements</w:t>
      </w:r>
      <w:bookmarkEnd w:id="165"/>
    </w:p>
    <w:p w14:paraId="68A737F6" w14:textId="2B488515" w:rsidR="00CA52A5" w:rsidRDefault="00CA52A5" w:rsidP="00CA52A5">
      <w:pPr>
        <w:rPr>
          <w:rFonts w:ascii="Arial" w:hAnsi="Arial" w:cs="Arial"/>
          <w:b/>
          <w:sz w:val="24"/>
        </w:rPr>
      </w:pPr>
      <w:r>
        <w:rPr>
          <w:rFonts w:ascii="Arial" w:hAnsi="Arial" w:cs="Arial"/>
          <w:b/>
          <w:color w:val="0000FF"/>
          <w:sz w:val="24"/>
        </w:rPr>
        <w:t>R4-2315571</w:t>
      </w:r>
      <w:r>
        <w:rPr>
          <w:rFonts w:ascii="Arial" w:hAnsi="Arial" w:cs="Arial"/>
          <w:b/>
          <w:color w:val="0000FF"/>
          <w:sz w:val="24"/>
        </w:rPr>
        <w:tab/>
      </w:r>
      <w:r>
        <w:rPr>
          <w:rFonts w:ascii="Arial" w:hAnsi="Arial" w:cs="Arial"/>
          <w:b/>
          <w:sz w:val="24"/>
        </w:rPr>
        <w:t>draftCR to TS 38.133:  Introduction of NR bands n31 and n72</w:t>
      </w:r>
    </w:p>
    <w:p w14:paraId="3E69F32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DD60E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0FBC8" w14:textId="77777777" w:rsidR="00CA52A5" w:rsidRDefault="00CA52A5" w:rsidP="00CA52A5">
      <w:pPr>
        <w:pStyle w:val="Heading4"/>
      </w:pPr>
      <w:bookmarkStart w:id="166" w:name="_Toc146795835"/>
      <w:r>
        <w:t>4.34.6</w:t>
      </w:r>
      <w:r>
        <w:tab/>
        <w:t>Moderator summary and conclusions</w:t>
      </w:r>
      <w:bookmarkEnd w:id="166"/>
    </w:p>
    <w:p w14:paraId="4DBE070C" w14:textId="77777777" w:rsidR="00CA52A5" w:rsidRDefault="00CA52A5" w:rsidP="00CA52A5">
      <w:pPr>
        <w:pStyle w:val="Heading2"/>
      </w:pPr>
      <w:bookmarkStart w:id="167" w:name="_Toc146795836"/>
      <w:r>
        <w:t>5</w:t>
      </w:r>
      <w:r>
        <w:tab/>
        <w:t>Rel-18 on-going non-spectrum related work items and study items for NR</w:t>
      </w:r>
      <w:bookmarkEnd w:id="167"/>
    </w:p>
    <w:p w14:paraId="038DA347" w14:textId="19F6602A" w:rsidR="00506C08" w:rsidRDefault="00506C08" w:rsidP="00506C08">
      <w:r>
        <w:t xml:space="preserve">These are Work </w:t>
      </w:r>
      <w:r w:rsidRPr="00506C08">
        <w:t xml:space="preserve">Items </w:t>
      </w:r>
      <w:r>
        <w:t xml:space="preserve">and Study Items that are </w:t>
      </w:r>
      <w:r w:rsidRPr="00506C08">
        <w:t>led by RAN4</w:t>
      </w:r>
      <w:r>
        <w:t>.</w:t>
      </w:r>
    </w:p>
    <w:p w14:paraId="69668221" w14:textId="559E9BEC" w:rsidR="00DB68D0" w:rsidRDefault="00DB68D0" w:rsidP="00DB68D0">
      <w:pPr>
        <w:pStyle w:val="B1"/>
        <w:rPr>
          <w:i/>
          <w:iCs/>
        </w:rPr>
      </w:pPr>
      <w:bookmarkStart w:id="168" w:name="_Hlk142994378"/>
      <w:r w:rsidRPr="00B905B9">
        <w:rPr>
          <w:i/>
          <w:iCs/>
        </w:rPr>
        <w:t>-</w:t>
      </w:r>
      <w:r w:rsidRPr="00B905B9">
        <w:rPr>
          <w:i/>
          <w:iCs/>
        </w:rPr>
        <w:tab/>
        <w:t xml:space="preserve">The contribution </w:t>
      </w:r>
      <w:r w:rsidRPr="00DB68D0">
        <w:rPr>
          <w:i/>
          <w:iCs/>
        </w:rPr>
        <w:t>R4-2316713</w:t>
      </w:r>
      <w:r w:rsidRPr="00B905B9">
        <w:rPr>
          <w:i/>
          <w:iCs/>
        </w:rPr>
        <w:t xml:space="preserve"> </w:t>
      </w:r>
      <w:r w:rsidRPr="00DB68D0">
        <w:rPr>
          <w:i/>
          <w:iCs/>
        </w:rPr>
        <w:t>Discussion on improvement on Scell/SCG setup delay</w:t>
      </w:r>
      <w:r>
        <w:rPr>
          <w:i/>
          <w:iCs/>
        </w:rPr>
        <w:t xml:space="preserve"> </w:t>
      </w:r>
      <w:r w:rsidRPr="00B905B9">
        <w:rPr>
          <w:i/>
          <w:iCs/>
        </w:rPr>
        <w:t>will be covered in email thread [108</w:t>
      </w:r>
      <w:r w:rsidR="004115C6">
        <w:rPr>
          <w:i/>
          <w:iCs/>
        </w:rPr>
        <w:t>-</w:t>
      </w:r>
      <w:r>
        <w:rPr>
          <w:i/>
          <w:iCs/>
        </w:rPr>
        <w:t>bis</w:t>
      </w:r>
      <w:r w:rsidRPr="00B905B9">
        <w:rPr>
          <w:i/>
          <w:iCs/>
        </w:rPr>
        <w:t>][</w:t>
      </w:r>
      <w:r>
        <w:rPr>
          <w:i/>
          <w:iCs/>
        </w:rPr>
        <w:t>220</w:t>
      </w:r>
      <w:r w:rsidRPr="00B905B9">
        <w:rPr>
          <w:i/>
          <w:iCs/>
        </w:rPr>
        <w:t xml:space="preserve">] (under agenda item </w:t>
      </w:r>
      <w:r w:rsidRPr="00DB68D0">
        <w:rPr>
          <w:i/>
          <w:iCs/>
        </w:rPr>
        <w:t>5.24.2.3</w:t>
      </w:r>
      <w:r w:rsidRPr="00B905B9">
        <w:rPr>
          <w:i/>
          <w:iCs/>
        </w:rPr>
        <w:t>).</w:t>
      </w:r>
      <w:bookmarkEnd w:id="168"/>
    </w:p>
    <w:p w14:paraId="2D4D9EDB" w14:textId="04F4C1EF" w:rsidR="00506C08" w:rsidRDefault="004115C6" w:rsidP="004115C6">
      <w:pPr>
        <w:pStyle w:val="B1"/>
        <w:rPr>
          <w:i/>
          <w:iCs/>
        </w:rPr>
      </w:pPr>
      <w:r w:rsidRPr="004115C6">
        <w:rPr>
          <w:i/>
          <w:iCs/>
        </w:rPr>
        <w:t>-</w:t>
      </w:r>
      <w:r w:rsidRPr="004115C6">
        <w:rPr>
          <w:i/>
          <w:iCs/>
        </w:rPr>
        <w:tab/>
        <w:t>The contrbution R4-2316792 LS on Rel-18 UL TX switching with dual-TAG will be c</w:t>
      </w:r>
      <w:r w:rsidR="0024748F">
        <w:rPr>
          <w:i/>
          <w:iCs/>
        </w:rPr>
        <w:t>ov</w:t>
      </w:r>
      <w:r w:rsidRPr="004115C6">
        <w:rPr>
          <w:i/>
          <w:iCs/>
        </w:rPr>
        <w:t>e</w:t>
      </w:r>
      <w:r w:rsidR="0024748F">
        <w:rPr>
          <w:i/>
          <w:iCs/>
        </w:rPr>
        <w:t>r</w:t>
      </w:r>
      <w:r w:rsidRPr="004115C6">
        <w:rPr>
          <w:i/>
          <w:iCs/>
        </w:rPr>
        <w:t>ed in email thread [108-bis][137] (under agenda item 5.23.2).</w:t>
      </w:r>
    </w:p>
    <w:p w14:paraId="13AC28E0" w14:textId="4BF67E55" w:rsidR="004B0A33" w:rsidRDefault="00F77092" w:rsidP="00F77092">
      <w:pPr>
        <w:pStyle w:val="B1"/>
      </w:pPr>
      <w:bookmarkStart w:id="169" w:name="_Hlk147639395"/>
      <w:r w:rsidRPr="00F77092">
        <w:rPr>
          <w:i/>
          <w:iCs/>
        </w:rPr>
        <w:t>-</w:t>
      </w:r>
      <w:r w:rsidRPr="00F77092">
        <w:rPr>
          <w:i/>
          <w:iCs/>
        </w:rPr>
        <w:tab/>
        <w:t xml:space="preserve">The contribution </w:t>
      </w:r>
      <w:r w:rsidRPr="00F77092">
        <w:rPr>
          <w:i/>
          <w:iCs/>
        </w:rPr>
        <w:t>R4-2316348</w:t>
      </w:r>
      <w:r w:rsidRPr="00F77092">
        <w:rPr>
          <w:i/>
          <w:iCs/>
        </w:rPr>
        <w:t xml:space="preserve"> </w:t>
      </w:r>
      <w:r w:rsidRPr="00F77092">
        <w:rPr>
          <w:i/>
          <w:iCs/>
        </w:rPr>
        <w:t>Discussions on RRM performance requirements for sidelink</w:t>
      </w:r>
      <w:r w:rsidRPr="00F77092">
        <w:rPr>
          <w:i/>
          <w:iCs/>
        </w:rPr>
        <w:t xml:space="preserve"> will be covered in email thread [108-bis][226] (under agenda item 5.30.4).</w:t>
      </w:r>
      <w:bookmarkEnd w:id="169"/>
    </w:p>
    <w:p w14:paraId="7D638BD0" w14:textId="77777777" w:rsidR="00F77092" w:rsidRPr="004115C6" w:rsidRDefault="00F77092" w:rsidP="004B0A33"/>
    <w:p w14:paraId="2ABC9F73" w14:textId="77777777" w:rsidR="00CA52A5" w:rsidRDefault="00CA52A5" w:rsidP="00CA52A5">
      <w:pPr>
        <w:pStyle w:val="Heading3"/>
      </w:pPr>
      <w:bookmarkStart w:id="170" w:name="_Toc146795837"/>
      <w:r>
        <w:t>5.1</w:t>
      </w:r>
      <w:r>
        <w:tab/>
        <w:t>Study on simplification of band combination specification for NR and LTE</w:t>
      </w:r>
      <w:bookmarkEnd w:id="170"/>
    </w:p>
    <w:p w14:paraId="5BF11F7A" w14:textId="77777777" w:rsidR="00CA52A5" w:rsidRDefault="00CA52A5" w:rsidP="00CA52A5">
      <w:pPr>
        <w:pStyle w:val="Heading4"/>
      </w:pPr>
      <w:bookmarkStart w:id="171" w:name="_Toc146795838"/>
      <w:r>
        <w:t>5.1.1</w:t>
      </w:r>
      <w:r>
        <w:tab/>
        <w:t>General aspects</w:t>
      </w:r>
      <w:bookmarkEnd w:id="171"/>
    </w:p>
    <w:p w14:paraId="0E603A7F" w14:textId="69778981" w:rsidR="00CA52A5" w:rsidRDefault="00CA52A5" w:rsidP="00CA52A5">
      <w:pPr>
        <w:rPr>
          <w:rFonts w:ascii="Arial" w:hAnsi="Arial" w:cs="Arial"/>
          <w:b/>
          <w:sz w:val="24"/>
        </w:rPr>
      </w:pPr>
      <w:r>
        <w:rPr>
          <w:rFonts w:ascii="Arial" w:hAnsi="Arial" w:cs="Arial"/>
          <w:b/>
          <w:color w:val="0000FF"/>
          <w:sz w:val="24"/>
        </w:rPr>
        <w:t>R4-2316212</w:t>
      </w:r>
      <w:r>
        <w:rPr>
          <w:rFonts w:ascii="Arial" w:hAnsi="Arial" w:cs="Arial"/>
          <w:b/>
          <w:color w:val="0000FF"/>
          <w:sz w:val="24"/>
        </w:rPr>
        <w:tab/>
      </w:r>
      <w:r>
        <w:rPr>
          <w:rFonts w:ascii="Arial" w:hAnsi="Arial" w:cs="Arial"/>
          <w:b/>
          <w:sz w:val="24"/>
        </w:rPr>
        <w:t>TP for TR 38.846 to remove some editor's notes</w:t>
      </w:r>
    </w:p>
    <w:p w14:paraId="3F007B2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54A74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E8A5D" w14:textId="6B1E4127" w:rsidR="00CA52A5" w:rsidRDefault="00CA52A5" w:rsidP="00CA52A5">
      <w:pPr>
        <w:rPr>
          <w:rFonts w:ascii="Arial" w:hAnsi="Arial" w:cs="Arial"/>
          <w:b/>
          <w:sz w:val="24"/>
        </w:rPr>
      </w:pPr>
      <w:r>
        <w:rPr>
          <w:rFonts w:ascii="Arial" w:hAnsi="Arial" w:cs="Arial"/>
          <w:b/>
          <w:color w:val="0000FF"/>
          <w:sz w:val="24"/>
        </w:rPr>
        <w:t>R4-2316679</w:t>
      </w:r>
      <w:r>
        <w:rPr>
          <w:rFonts w:ascii="Arial" w:hAnsi="Arial" w:cs="Arial"/>
          <w:b/>
          <w:color w:val="0000FF"/>
          <w:sz w:val="24"/>
        </w:rPr>
        <w:tab/>
      </w:r>
      <w:r>
        <w:rPr>
          <w:rFonts w:ascii="Arial" w:hAnsi="Arial" w:cs="Arial"/>
          <w:b/>
          <w:sz w:val="24"/>
        </w:rPr>
        <w:t>TR 38.846 v1.3.0_Study on simplification of band combination specification for NR and LTE</w:t>
      </w:r>
    </w:p>
    <w:p w14:paraId="7FA77038"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EB3F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AAE751" w14:textId="50A9A4A3" w:rsidR="00CA52A5" w:rsidRDefault="00CA52A5" w:rsidP="00CA52A5">
      <w:pPr>
        <w:rPr>
          <w:rFonts w:ascii="Arial" w:hAnsi="Arial" w:cs="Arial"/>
          <w:b/>
          <w:sz w:val="24"/>
        </w:rPr>
      </w:pPr>
      <w:r>
        <w:rPr>
          <w:rFonts w:ascii="Arial" w:hAnsi="Arial" w:cs="Arial"/>
          <w:b/>
          <w:color w:val="0000FF"/>
          <w:sz w:val="24"/>
        </w:rPr>
        <w:t>R4-2316686</w:t>
      </w:r>
      <w:r>
        <w:rPr>
          <w:rFonts w:ascii="Arial" w:hAnsi="Arial" w:cs="Arial"/>
          <w:b/>
          <w:color w:val="0000FF"/>
          <w:sz w:val="24"/>
        </w:rPr>
        <w:tab/>
      </w:r>
      <w:r>
        <w:rPr>
          <w:rFonts w:ascii="Arial" w:hAnsi="Arial" w:cs="Arial"/>
          <w:b/>
          <w:sz w:val="24"/>
        </w:rPr>
        <w:t>TP for FS_SimBC on TR 38.846 cleanup</w:t>
      </w:r>
    </w:p>
    <w:p w14:paraId="0EFC606B"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w:t>
      </w:r>
    </w:p>
    <w:p w14:paraId="611A8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1B7E" w14:textId="580540AB" w:rsidR="00CA52A5" w:rsidRDefault="00CA52A5" w:rsidP="00CA52A5">
      <w:pPr>
        <w:rPr>
          <w:rFonts w:ascii="Arial" w:hAnsi="Arial" w:cs="Arial"/>
          <w:b/>
          <w:sz w:val="24"/>
        </w:rPr>
      </w:pPr>
      <w:r>
        <w:rPr>
          <w:rFonts w:ascii="Arial" w:hAnsi="Arial" w:cs="Arial"/>
          <w:b/>
          <w:color w:val="0000FF"/>
          <w:sz w:val="24"/>
        </w:rPr>
        <w:t>R4-2316687</w:t>
      </w:r>
      <w:r>
        <w:rPr>
          <w:rFonts w:ascii="Arial" w:hAnsi="Arial" w:cs="Arial"/>
          <w:b/>
          <w:color w:val="0000FF"/>
          <w:sz w:val="24"/>
        </w:rPr>
        <w:tab/>
      </w:r>
      <w:r>
        <w:rPr>
          <w:rFonts w:ascii="Arial" w:hAnsi="Arial" w:cs="Arial"/>
          <w:b/>
          <w:sz w:val="24"/>
        </w:rPr>
        <w:t>TP for TR 38.846_Restructure the clause for optimization on band combinations</w:t>
      </w:r>
    </w:p>
    <w:p w14:paraId="69DF50A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7167E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E01D" w14:textId="77777777" w:rsidR="00CA52A5" w:rsidRDefault="00CA52A5" w:rsidP="00CA52A5">
      <w:pPr>
        <w:pStyle w:val="Heading4"/>
      </w:pPr>
      <w:bookmarkStart w:id="172" w:name="_Toc146795839"/>
      <w:r>
        <w:t>5.1.2</w:t>
      </w:r>
      <w:r>
        <w:tab/>
        <w:t>Simplification of working procedure</w:t>
      </w:r>
      <w:bookmarkEnd w:id="172"/>
    </w:p>
    <w:p w14:paraId="6A75648E" w14:textId="1C12E356" w:rsidR="00CA52A5" w:rsidRDefault="00CA52A5" w:rsidP="00CA52A5">
      <w:pPr>
        <w:rPr>
          <w:rFonts w:ascii="Arial" w:hAnsi="Arial" w:cs="Arial"/>
          <w:b/>
          <w:sz w:val="24"/>
        </w:rPr>
      </w:pPr>
      <w:r>
        <w:rPr>
          <w:rFonts w:ascii="Arial" w:hAnsi="Arial" w:cs="Arial"/>
          <w:b/>
          <w:color w:val="0000FF"/>
          <w:sz w:val="24"/>
        </w:rPr>
        <w:t>R4-2316435</w:t>
      </w:r>
      <w:r>
        <w:rPr>
          <w:rFonts w:ascii="Arial" w:hAnsi="Arial" w:cs="Arial"/>
          <w:b/>
          <w:color w:val="0000FF"/>
          <w:sz w:val="24"/>
        </w:rPr>
        <w:tab/>
      </w:r>
      <w:r>
        <w:rPr>
          <w:rFonts w:ascii="Arial" w:hAnsi="Arial" w:cs="Arial"/>
          <w:b/>
          <w:sz w:val="24"/>
        </w:rPr>
        <w:t>TP for 38.846 about that same UL configurations need to apply for all BCS's</w:t>
      </w:r>
    </w:p>
    <w:p w14:paraId="6C6C2DE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 T-Mobile US, Apple</w:t>
      </w:r>
    </w:p>
    <w:p w14:paraId="2CD2470B" w14:textId="77777777" w:rsidR="00CA52A5" w:rsidRDefault="00CA52A5" w:rsidP="00CA52A5">
      <w:pPr>
        <w:rPr>
          <w:rFonts w:ascii="Arial" w:hAnsi="Arial" w:cs="Arial"/>
          <w:b/>
        </w:rPr>
      </w:pPr>
      <w:r>
        <w:rPr>
          <w:rFonts w:ascii="Arial" w:hAnsi="Arial" w:cs="Arial"/>
          <w:b/>
        </w:rPr>
        <w:t xml:space="preserve">Abstract: </w:t>
      </w:r>
    </w:p>
    <w:p w14:paraId="79F8DD26" w14:textId="77777777" w:rsidR="00CA52A5" w:rsidRDefault="00CA52A5" w:rsidP="00CA52A5">
      <w:r>
        <w:t>TP for 38.846 about that same UL configurations need to apply for all BCS's</w:t>
      </w:r>
    </w:p>
    <w:p w14:paraId="6A1B5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EC7FFA" w14:textId="1FA607F6" w:rsidR="00CA52A5" w:rsidRDefault="00CA52A5" w:rsidP="00CA52A5">
      <w:pPr>
        <w:rPr>
          <w:rFonts w:ascii="Arial" w:hAnsi="Arial" w:cs="Arial"/>
          <w:b/>
          <w:sz w:val="24"/>
        </w:rPr>
      </w:pPr>
      <w:r>
        <w:rPr>
          <w:rFonts w:ascii="Arial" w:hAnsi="Arial" w:cs="Arial"/>
          <w:b/>
          <w:color w:val="0000FF"/>
          <w:sz w:val="24"/>
        </w:rPr>
        <w:t>R4-2316436</w:t>
      </w:r>
      <w:r>
        <w:rPr>
          <w:rFonts w:ascii="Arial" w:hAnsi="Arial" w:cs="Arial"/>
          <w:b/>
          <w:color w:val="0000FF"/>
          <w:sz w:val="24"/>
        </w:rPr>
        <w:tab/>
      </w:r>
      <w:r>
        <w:rPr>
          <w:rFonts w:ascii="Arial" w:hAnsi="Arial" w:cs="Arial"/>
          <w:b/>
          <w:sz w:val="24"/>
        </w:rPr>
        <w:t>TP for 38.846 about that BCS4 and BCS5 channel BW does not need to be specified in BCS sheet</w:t>
      </w:r>
    </w:p>
    <w:p w14:paraId="04BCBF8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Ericsson</w:t>
      </w:r>
    </w:p>
    <w:p w14:paraId="57645608" w14:textId="77777777" w:rsidR="00CA52A5" w:rsidRDefault="00CA52A5" w:rsidP="00CA52A5">
      <w:pPr>
        <w:rPr>
          <w:rFonts w:ascii="Arial" w:hAnsi="Arial" w:cs="Arial"/>
          <w:b/>
        </w:rPr>
      </w:pPr>
      <w:r>
        <w:rPr>
          <w:rFonts w:ascii="Arial" w:hAnsi="Arial" w:cs="Arial"/>
          <w:b/>
        </w:rPr>
        <w:t xml:space="preserve">Abstract: </w:t>
      </w:r>
    </w:p>
    <w:p w14:paraId="638D2DD0" w14:textId="77777777" w:rsidR="00CA52A5" w:rsidRDefault="00CA52A5" w:rsidP="00CA52A5">
      <w:r>
        <w:t>TP for 38.846 about that BCS4 and BCS5 channel BW does not need to be specified in BCS sheet</w:t>
      </w:r>
    </w:p>
    <w:p w14:paraId="26E891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E5C486" w14:textId="77777777" w:rsidR="00CA52A5" w:rsidRDefault="00CA52A5" w:rsidP="00CA52A5">
      <w:pPr>
        <w:pStyle w:val="Heading4"/>
      </w:pPr>
      <w:bookmarkStart w:id="173" w:name="_Toc146795840"/>
      <w:r>
        <w:t>5.1.3</w:t>
      </w:r>
      <w:r>
        <w:tab/>
        <w:t>Simplification of specification and reduction of test burden</w:t>
      </w:r>
      <w:bookmarkEnd w:id="173"/>
    </w:p>
    <w:p w14:paraId="7FE39ECE" w14:textId="6294A4DA" w:rsidR="00CA52A5" w:rsidRDefault="00CA52A5" w:rsidP="00CA52A5">
      <w:pPr>
        <w:rPr>
          <w:rFonts w:ascii="Arial" w:hAnsi="Arial" w:cs="Arial"/>
          <w:b/>
          <w:sz w:val="24"/>
        </w:rPr>
      </w:pPr>
      <w:r>
        <w:rPr>
          <w:rFonts w:ascii="Arial" w:hAnsi="Arial" w:cs="Arial"/>
          <w:b/>
          <w:color w:val="0000FF"/>
          <w:sz w:val="24"/>
        </w:rPr>
        <w:t>R4-2315220</w:t>
      </w:r>
      <w:r>
        <w:rPr>
          <w:rFonts w:ascii="Arial" w:hAnsi="Arial" w:cs="Arial"/>
          <w:b/>
          <w:color w:val="0000FF"/>
          <w:sz w:val="24"/>
        </w:rPr>
        <w:tab/>
      </w:r>
      <w:r>
        <w:rPr>
          <w:rFonts w:ascii="Arial" w:hAnsi="Arial" w:cs="Arial"/>
          <w:b/>
          <w:sz w:val="24"/>
        </w:rPr>
        <w:t>Discussions on interband 2UL CA co-ex simplification</w:t>
      </w:r>
    </w:p>
    <w:p w14:paraId="2A756A4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8BF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F7F2A" w14:textId="1E631C21" w:rsidR="00CA52A5" w:rsidRDefault="00CA52A5" w:rsidP="00CA52A5">
      <w:pPr>
        <w:rPr>
          <w:rFonts w:ascii="Arial" w:hAnsi="Arial" w:cs="Arial"/>
          <w:b/>
          <w:sz w:val="24"/>
        </w:rPr>
      </w:pPr>
      <w:r>
        <w:rPr>
          <w:rFonts w:ascii="Arial" w:hAnsi="Arial" w:cs="Arial"/>
          <w:b/>
          <w:color w:val="0000FF"/>
          <w:sz w:val="24"/>
        </w:rPr>
        <w:t>R4-2316688</w:t>
      </w:r>
      <w:r>
        <w:rPr>
          <w:rFonts w:ascii="Arial" w:hAnsi="Arial" w:cs="Arial"/>
          <w:b/>
          <w:color w:val="0000FF"/>
          <w:sz w:val="24"/>
        </w:rPr>
        <w:tab/>
      </w:r>
      <w:r>
        <w:rPr>
          <w:rFonts w:ascii="Arial" w:hAnsi="Arial" w:cs="Arial"/>
          <w:b/>
          <w:sz w:val="24"/>
        </w:rPr>
        <w:t>Further considerations on delta TIB and RIB special values for band combinations</w:t>
      </w:r>
    </w:p>
    <w:p w14:paraId="0ECCFA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 CHTTL</w:t>
      </w:r>
    </w:p>
    <w:p w14:paraId="57B995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474DC" w14:textId="198EF0B3" w:rsidR="00CA52A5" w:rsidRDefault="00CA52A5" w:rsidP="00CA52A5">
      <w:pPr>
        <w:rPr>
          <w:rFonts w:ascii="Arial" w:hAnsi="Arial" w:cs="Arial"/>
          <w:b/>
          <w:sz w:val="24"/>
        </w:rPr>
      </w:pPr>
      <w:r>
        <w:rPr>
          <w:rFonts w:ascii="Arial" w:hAnsi="Arial" w:cs="Arial"/>
          <w:b/>
          <w:color w:val="0000FF"/>
          <w:sz w:val="24"/>
        </w:rPr>
        <w:lastRenderedPageBreak/>
        <w:t>R4-2316689</w:t>
      </w:r>
      <w:r>
        <w:rPr>
          <w:rFonts w:ascii="Arial" w:hAnsi="Arial" w:cs="Arial"/>
          <w:b/>
          <w:color w:val="0000FF"/>
          <w:sz w:val="24"/>
        </w:rPr>
        <w:tab/>
      </w:r>
      <w:r>
        <w:rPr>
          <w:rFonts w:ascii="Arial" w:hAnsi="Arial" w:cs="Arial"/>
          <w:b/>
          <w:sz w:val="24"/>
        </w:rPr>
        <w:t>TP for TR 38.846_Guidelines on delta TIB and RIB special values for band combinations</w:t>
      </w:r>
    </w:p>
    <w:p w14:paraId="3A911AE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v1.1.0</w:t>
      </w:r>
      <w:r>
        <w:rPr>
          <w:i/>
        </w:rPr>
        <w:tab/>
        <w:t xml:space="preserve">  CR-  rev  Cat:  (Rel-18)</w:t>
      </w:r>
      <w:r>
        <w:rPr>
          <w:i/>
        </w:rPr>
        <w:br/>
      </w:r>
      <w:r>
        <w:rPr>
          <w:i/>
        </w:rPr>
        <w:br/>
      </w:r>
      <w:r>
        <w:rPr>
          <w:i/>
        </w:rPr>
        <w:tab/>
      </w:r>
      <w:r>
        <w:rPr>
          <w:i/>
        </w:rPr>
        <w:tab/>
      </w:r>
      <w:r>
        <w:rPr>
          <w:i/>
        </w:rPr>
        <w:tab/>
      </w:r>
      <w:r>
        <w:rPr>
          <w:i/>
        </w:rPr>
        <w:tab/>
      </w:r>
      <w:r>
        <w:rPr>
          <w:i/>
        </w:rPr>
        <w:tab/>
        <w:t>Source: ZTE Corporation, CHTTL</w:t>
      </w:r>
    </w:p>
    <w:p w14:paraId="123ACB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0B84" w14:textId="0E2FBB63" w:rsidR="00CA52A5" w:rsidRDefault="00CA52A5" w:rsidP="00CA52A5">
      <w:pPr>
        <w:rPr>
          <w:rFonts w:ascii="Arial" w:hAnsi="Arial" w:cs="Arial"/>
          <w:b/>
          <w:sz w:val="24"/>
        </w:rPr>
      </w:pPr>
      <w:r>
        <w:rPr>
          <w:rFonts w:ascii="Arial" w:hAnsi="Arial" w:cs="Arial"/>
          <w:b/>
          <w:color w:val="0000FF"/>
          <w:sz w:val="24"/>
        </w:rPr>
        <w:t>R4-2316775</w:t>
      </w:r>
      <w:r>
        <w:rPr>
          <w:rFonts w:ascii="Arial" w:hAnsi="Arial" w:cs="Arial"/>
          <w:b/>
          <w:color w:val="0000FF"/>
          <w:sz w:val="24"/>
        </w:rPr>
        <w:tab/>
      </w:r>
      <w:r>
        <w:rPr>
          <w:rFonts w:ascii="Arial" w:hAnsi="Arial" w:cs="Arial"/>
          <w:b/>
          <w:sz w:val="24"/>
        </w:rPr>
        <w:t>Correction to SUL_n41-n80 and guidelines for SUL MSD test points</w:t>
      </w:r>
    </w:p>
    <w:p w14:paraId="0E8DDA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7084F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39E184" w14:textId="43FF236A" w:rsidR="00CA52A5" w:rsidRDefault="00CA52A5" w:rsidP="00CA52A5">
      <w:pPr>
        <w:rPr>
          <w:rFonts w:ascii="Arial" w:hAnsi="Arial" w:cs="Arial"/>
          <w:b/>
          <w:sz w:val="24"/>
        </w:rPr>
      </w:pPr>
      <w:r>
        <w:rPr>
          <w:rFonts w:ascii="Arial" w:hAnsi="Arial" w:cs="Arial"/>
          <w:b/>
          <w:color w:val="0000FF"/>
          <w:sz w:val="24"/>
        </w:rPr>
        <w:t>R4-2316859</w:t>
      </w:r>
      <w:r>
        <w:rPr>
          <w:rFonts w:ascii="Arial" w:hAnsi="Arial" w:cs="Arial"/>
          <w:b/>
          <w:color w:val="0000FF"/>
          <w:sz w:val="24"/>
        </w:rPr>
        <w:tab/>
      </w:r>
      <w:r>
        <w:rPr>
          <w:rFonts w:ascii="Arial" w:hAnsi="Arial" w:cs="Arial"/>
          <w:b/>
          <w:sz w:val="24"/>
        </w:rPr>
        <w:t>On UL1-DL4 harmonic mixing and table templated for 1UL-CC and 2UL-CC MSD studies</w:t>
      </w:r>
    </w:p>
    <w:p w14:paraId="34EEDE7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2BCD5539" w14:textId="77777777" w:rsidR="00CA52A5" w:rsidRDefault="00CA52A5" w:rsidP="00CA52A5">
      <w:pPr>
        <w:rPr>
          <w:rFonts w:ascii="Arial" w:hAnsi="Arial" w:cs="Arial"/>
          <w:b/>
        </w:rPr>
      </w:pPr>
      <w:r>
        <w:rPr>
          <w:rFonts w:ascii="Arial" w:hAnsi="Arial" w:cs="Arial"/>
          <w:b/>
        </w:rPr>
        <w:t xml:space="preserve">Abstract: </w:t>
      </w:r>
    </w:p>
    <w:p w14:paraId="4C86A931" w14:textId="77777777" w:rsidR="00CA52A5" w:rsidRDefault="00CA52A5" w:rsidP="00CA52A5">
      <w:r>
        <w:t xml:space="preserve">a discussion on whether UL1/DL4 harmonic mixing should be specified was raised from a contribution proposing an UL1/DL4 MSD for a low band victim. It was also questioned whether the answer should be different depending on the UL aggressor power class. In </w:t>
      </w:r>
    </w:p>
    <w:p w14:paraId="356F2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D2CCE" w14:textId="77777777" w:rsidR="00CA52A5" w:rsidRDefault="00CA52A5" w:rsidP="00CA52A5">
      <w:pPr>
        <w:pStyle w:val="Heading4"/>
      </w:pPr>
      <w:bookmarkStart w:id="174" w:name="_Toc146795841"/>
      <w:r>
        <w:t>5.1.4</w:t>
      </w:r>
      <w:r>
        <w:tab/>
        <w:t>Moderator summary and conclusions</w:t>
      </w:r>
      <w:bookmarkEnd w:id="174"/>
    </w:p>
    <w:p w14:paraId="4F497EB6" w14:textId="77777777" w:rsidR="00CA52A5" w:rsidRDefault="00CA52A5" w:rsidP="00CA52A5">
      <w:pPr>
        <w:pStyle w:val="Heading3"/>
      </w:pPr>
      <w:bookmarkStart w:id="175" w:name="_Toc146795842"/>
      <w:r>
        <w:t>5.2</w:t>
      </w:r>
      <w:r>
        <w:tab/>
        <w:t>Study on NR FR2 OTA testing enhancements</w:t>
      </w:r>
      <w:bookmarkEnd w:id="175"/>
    </w:p>
    <w:p w14:paraId="746E9EC6" w14:textId="77777777" w:rsidR="00CA52A5" w:rsidRDefault="00CA52A5" w:rsidP="00CA52A5">
      <w:pPr>
        <w:pStyle w:val="Heading4"/>
      </w:pPr>
      <w:bookmarkStart w:id="176" w:name="_Toc146795843"/>
      <w:r>
        <w:t>5.2.1</w:t>
      </w:r>
      <w:r>
        <w:tab/>
        <w:t>General aspects</w:t>
      </w:r>
      <w:bookmarkEnd w:id="176"/>
    </w:p>
    <w:p w14:paraId="15C70D11" w14:textId="448F4BA3" w:rsidR="00CA52A5" w:rsidRDefault="00CA52A5" w:rsidP="00CA52A5">
      <w:pPr>
        <w:rPr>
          <w:rFonts w:ascii="Arial" w:hAnsi="Arial" w:cs="Arial"/>
          <w:b/>
          <w:sz w:val="24"/>
        </w:rPr>
      </w:pPr>
      <w:r>
        <w:rPr>
          <w:rFonts w:ascii="Arial" w:hAnsi="Arial" w:cs="Arial"/>
          <w:b/>
          <w:color w:val="0000FF"/>
          <w:sz w:val="24"/>
        </w:rPr>
        <w:t>R4-2316220</w:t>
      </w:r>
      <w:r>
        <w:rPr>
          <w:rFonts w:ascii="Arial" w:hAnsi="Arial" w:cs="Arial"/>
          <w:b/>
          <w:color w:val="0000FF"/>
          <w:sz w:val="24"/>
        </w:rPr>
        <w:tab/>
      </w:r>
      <w:r>
        <w:rPr>
          <w:rFonts w:ascii="Arial" w:hAnsi="Arial" w:cs="Arial"/>
          <w:b/>
          <w:sz w:val="24"/>
        </w:rPr>
        <w:t>TP for UE coordinate system</w:t>
      </w:r>
    </w:p>
    <w:p w14:paraId="2970DE0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OPPO</w:t>
      </w:r>
    </w:p>
    <w:p w14:paraId="3A6E91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98B41" w14:textId="02F6AC50" w:rsidR="00CA52A5" w:rsidRDefault="00CA52A5" w:rsidP="00CA52A5">
      <w:pPr>
        <w:rPr>
          <w:rFonts w:ascii="Arial" w:hAnsi="Arial" w:cs="Arial"/>
          <w:b/>
          <w:sz w:val="24"/>
        </w:rPr>
      </w:pPr>
      <w:r>
        <w:rPr>
          <w:rFonts w:ascii="Arial" w:hAnsi="Arial" w:cs="Arial"/>
          <w:b/>
          <w:color w:val="0000FF"/>
          <w:sz w:val="24"/>
        </w:rPr>
        <w:t>R4-2316513</w:t>
      </w:r>
      <w:r>
        <w:rPr>
          <w:rFonts w:ascii="Arial" w:hAnsi="Arial" w:cs="Arial"/>
          <w:b/>
          <w:color w:val="0000FF"/>
          <w:sz w:val="24"/>
        </w:rPr>
        <w:tab/>
      </w:r>
      <w:r>
        <w:rPr>
          <w:rFonts w:ascii="Arial" w:hAnsi="Arial" w:cs="Arial"/>
          <w:b/>
          <w:sz w:val="24"/>
        </w:rPr>
        <w:t>3GPP TR 38.871 v0.5.0</w:t>
      </w:r>
    </w:p>
    <w:p w14:paraId="654F43E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A607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DCB29" w14:textId="77777777" w:rsidR="00CA52A5" w:rsidRDefault="00CA52A5" w:rsidP="00CA52A5">
      <w:pPr>
        <w:pStyle w:val="Heading4"/>
      </w:pPr>
      <w:bookmarkStart w:id="177" w:name="_Toc146795844"/>
      <w:r>
        <w:lastRenderedPageBreak/>
        <w:t>5.2.2</w:t>
      </w:r>
      <w:r>
        <w:tab/>
        <w:t>Test methods for RF requirements</w:t>
      </w:r>
      <w:bookmarkEnd w:id="177"/>
    </w:p>
    <w:p w14:paraId="63526B40" w14:textId="7D9386C8" w:rsidR="00CA52A5" w:rsidRDefault="00CA52A5" w:rsidP="00CA52A5">
      <w:pPr>
        <w:rPr>
          <w:rFonts w:ascii="Arial" w:hAnsi="Arial" w:cs="Arial"/>
          <w:b/>
          <w:sz w:val="24"/>
        </w:rPr>
      </w:pPr>
      <w:r>
        <w:rPr>
          <w:rFonts w:ascii="Arial" w:hAnsi="Arial" w:cs="Arial"/>
          <w:b/>
          <w:color w:val="0000FF"/>
          <w:sz w:val="24"/>
        </w:rPr>
        <w:t>R4-2315554</w:t>
      </w:r>
      <w:r>
        <w:rPr>
          <w:rFonts w:ascii="Arial" w:hAnsi="Arial" w:cs="Arial"/>
          <w:b/>
          <w:color w:val="0000FF"/>
          <w:sz w:val="24"/>
        </w:rPr>
        <w:tab/>
      </w:r>
      <w:r>
        <w:rPr>
          <w:rFonts w:ascii="Arial" w:hAnsi="Arial" w:cs="Arial"/>
          <w:b/>
          <w:sz w:val="24"/>
        </w:rPr>
        <w:t>Simulation and discussion on 2AoA spherical coverage measurement grid</w:t>
      </w:r>
    </w:p>
    <w:p w14:paraId="2CD4F9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68581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DBE77" w14:textId="7FA68211" w:rsidR="00CA52A5" w:rsidRDefault="00CA52A5" w:rsidP="00CA52A5">
      <w:pPr>
        <w:rPr>
          <w:rFonts w:ascii="Arial" w:hAnsi="Arial" w:cs="Arial"/>
          <w:b/>
          <w:sz w:val="24"/>
        </w:rPr>
      </w:pPr>
      <w:r>
        <w:rPr>
          <w:rFonts w:ascii="Arial" w:hAnsi="Arial" w:cs="Arial"/>
          <w:b/>
          <w:color w:val="0000FF"/>
          <w:sz w:val="24"/>
        </w:rPr>
        <w:t>R4-2315817</w:t>
      </w:r>
      <w:r>
        <w:rPr>
          <w:rFonts w:ascii="Arial" w:hAnsi="Arial" w:cs="Arial"/>
          <w:b/>
          <w:color w:val="0000FF"/>
          <w:sz w:val="24"/>
        </w:rPr>
        <w:tab/>
      </w:r>
      <w:r>
        <w:rPr>
          <w:rFonts w:ascii="Arial" w:hAnsi="Arial" w:cs="Arial"/>
          <w:b/>
          <w:sz w:val="24"/>
        </w:rPr>
        <w:t>Discussion on FR2 multi-Rx measurement grid</w:t>
      </w:r>
    </w:p>
    <w:p w14:paraId="420162C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73C82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1B6E1" w14:textId="43F373CB" w:rsidR="00CA52A5" w:rsidRDefault="00CA52A5" w:rsidP="00CA52A5">
      <w:pPr>
        <w:rPr>
          <w:rFonts w:ascii="Arial" w:hAnsi="Arial" w:cs="Arial"/>
          <w:b/>
          <w:sz w:val="24"/>
        </w:rPr>
      </w:pPr>
      <w:r>
        <w:rPr>
          <w:rFonts w:ascii="Arial" w:hAnsi="Arial" w:cs="Arial"/>
          <w:b/>
          <w:color w:val="0000FF"/>
          <w:sz w:val="24"/>
        </w:rPr>
        <w:t>R4-2316221</w:t>
      </w:r>
      <w:r>
        <w:rPr>
          <w:rFonts w:ascii="Arial" w:hAnsi="Arial" w:cs="Arial"/>
          <w:b/>
          <w:color w:val="0000FF"/>
          <w:sz w:val="24"/>
        </w:rPr>
        <w:tab/>
      </w:r>
      <w:r>
        <w:rPr>
          <w:rFonts w:ascii="Arial" w:hAnsi="Arial" w:cs="Arial"/>
          <w:b/>
          <w:sz w:val="24"/>
        </w:rPr>
        <w:t>Update of test procedure</w:t>
      </w:r>
    </w:p>
    <w:p w14:paraId="4B0C82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88BC5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CF7FF" w14:textId="62813885" w:rsidR="00CA52A5" w:rsidRDefault="00CA52A5" w:rsidP="00CA52A5">
      <w:pPr>
        <w:rPr>
          <w:rFonts w:ascii="Arial" w:hAnsi="Arial" w:cs="Arial"/>
          <w:b/>
          <w:sz w:val="24"/>
        </w:rPr>
      </w:pPr>
      <w:r>
        <w:rPr>
          <w:rFonts w:ascii="Arial" w:hAnsi="Arial" w:cs="Arial"/>
          <w:b/>
          <w:color w:val="0000FF"/>
          <w:sz w:val="24"/>
        </w:rPr>
        <w:t>R4-2316507</w:t>
      </w:r>
      <w:r>
        <w:rPr>
          <w:rFonts w:ascii="Arial" w:hAnsi="Arial" w:cs="Arial"/>
          <w:b/>
          <w:color w:val="0000FF"/>
          <w:sz w:val="24"/>
        </w:rPr>
        <w:tab/>
      </w:r>
      <w:r>
        <w:rPr>
          <w:rFonts w:ascii="Arial" w:hAnsi="Arial" w:cs="Arial"/>
          <w:b/>
          <w:sz w:val="24"/>
        </w:rPr>
        <w:t>Discussion on RF test method for FR2 multi-Rx UE</w:t>
      </w:r>
    </w:p>
    <w:p w14:paraId="4C3EC0C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D82A5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F4E0F" w14:textId="5E5D8CA1" w:rsidR="00CA52A5" w:rsidRDefault="00CA52A5" w:rsidP="00CA52A5">
      <w:pPr>
        <w:rPr>
          <w:rFonts w:ascii="Arial" w:hAnsi="Arial" w:cs="Arial"/>
          <w:b/>
          <w:sz w:val="24"/>
        </w:rPr>
      </w:pPr>
      <w:r>
        <w:rPr>
          <w:rFonts w:ascii="Arial" w:hAnsi="Arial" w:cs="Arial"/>
          <w:b/>
          <w:color w:val="0000FF"/>
          <w:sz w:val="24"/>
        </w:rPr>
        <w:t>R4-2316703</w:t>
      </w:r>
      <w:r>
        <w:rPr>
          <w:rFonts w:ascii="Arial" w:hAnsi="Arial" w:cs="Arial"/>
          <w:b/>
          <w:color w:val="0000FF"/>
          <w:sz w:val="24"/>
        </w:rPr>
        <w:tab/>
      </w:r>
      <w:r>
        <w:rPr>
          <w:rFonts w:ascii="Arial" w:hAnsi="Arial" w:cs="Arial"/>
          <w:b/>
          <w:sz w:val="24"/>
        </w:rPr>
        <w:t>Discussion on measurement grids of FR2 2AoA</w:t>
      </w:r>
    </w:p>
    <w:p w14:paraId="234A1B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412D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A8699" w14:textId="77777777" w:rsidR="00CA52A5" w:rsidRDefault="00CA52A5" w:rsidP="00CA52A5">
      <w:pPr>
        <w:pStyle w:val="Heading4"/>
      </w:pPr>
      <w:bookmarkStart w:id="178" w:name="_Toc146795845"/>
      <w:r>
        <w:t>5.2.3</w:t>
      </w:r>
      <w:r>
        <w:tab/>
        <w:t>Test methods for RRM requirements</w:t>
      </w:r>
      <w:bookmarkEnd w:id="178"/>
    </w:p>
    <w:p w14:paraId="15302F9D" w14:textId="751D83DC" w:rsidR="00CA52A5" w:rsidRDefault="00CA52A5" w:rsidP="00CA52A5">
      <w:pPr>
        <w:rPr>
          <w:rFonts w:ascii="Arial" w:hAnsi="Arial" w:cs="Arial"/>
          <w:b/>
          <w:sz w:val="24"/>
        </w:rPr>
      </w:pPr>
      <w:r>
        <w:rPr>
          <w:rFonts w:ascii="Arial" w:hAnsi="Arial" w:cs="Arial"/>
          <w:b/>
          <w:color w:val="0000FF"/>
          <w:sz w:val="24"/>
        </w:rPr>
        <w:t>R4-2315569</w:t>
      </w:r>
      <w:r>
        <w:rPr>
          <w:rFonts w:ascii="Arial" w:hAnsi="Arial" w:cs="Arial"/>
          <w:b/>
          <w:color w:val="0000FF"/>
          <w:sz w:val="24"/>
        </w:rPr>
        <w:tab/>
      </w:r>
      <w:r>
        <w:rPr>
          <w:rFonts w:ascii="Arial" w:hAnsi="Arial" w:cs="Arial"/>
          <w:b/>
          <w:sz w:val="24"/>
        </w:rPr>
        <w:t>Views on FR2 2AoA RRM test setup</w:t>
      </w:r>
    </w:p>
    <w:p w14:paraId="08A1C1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4F62335C" w14:textId="77777777" w:rsidR="00CA52A5" w:rsidRDefault="00CA52A5" w:rsidP="00CA52A5">
      <w:pPr>
        <w:rPr>
          <w:rFonts w:ascii="Arial" w:hAnsi="Arial" w:cs="Arial"/>
          <w:b/>
        </w:rPr>
      </w:pPr>
      <w:r>
        <w:rPr>
          <w:rFonts w:ascii="Arial" w:hAnsi="Arial" w:cs="Arial"/>
          <w:b/>
        </w:rPr>
        <w:t xml:space="preserve">Abstract: </w:t>
      </w:r>
    </w:p>
    <w:p w14:paraId="499753ED" w14:textId="77777777" w:rsidR="00CA52A5" w:rsidRDefault="00CA52A5" w:rsidP="00CA52A5">
      <w:r>
        <w:t xml:space="preserve">In this contribution we share our views on a downlink transmission of signals from 2AoAs and setups for dual TCI state switching. </w:t>
      </w:r>
    </w:p>
    <w:p w14:paraId="7D0024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1F60" w14:textId="415FE4F1" w:rsidR="00CA52A5" w:rsidRDefault="00CA52A5" w:rsidP="00CA52A5">
      <w:pPr>
        <w:rPr>
          <w:rFonts w:ascii="Arial" w:hAnsi="Arial" w:cs="Arial"/>
          <w:b/>
          <w:sz w:val="24"/>
        </w:rPr>
      </w:pPr>
      <w:r>
        <w:rPr>
          <w:rFonts w:ascii="Arial" w:hAnsi="Arial" w:cs="Arial"/>
          <w:b/>
          <w:color w:val="0000FF"/>
          <w:sz w:val="24"/>
        </w:rPr>
        <w:t>R4-2316377</w:t>
      </w:r>
      <w:r>
        <w:rPr>
          <w:rFonts w:ascii="Arial" w:hAnsi="Arial" w:cs="Arial"/>
          <w:b/>
          <w:color w:val="0000FF"/>
          <w:sz w:val="24"/>
        </w:rPr>
        <w:tab/>
      </w:r>
      <w:r>
        <w:rPr>
          <w:rFonts w:ascii="Arial" w:hAnsi="Arial" w:cs="Arial"/>
          <w:b/>
          <w:sz w:val="24"/>
        </w:rPr>
        <w:t>Discussion on Test method for UE RRM</w:t>
      </w:r>
    </w:p>
    <w:p w14:paraId="3776D8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868CD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D2B93" w14:textId="2B1DA34C" w:rsidR="00CA52A5" w:rsidRDefault="00CA52A5" w:rsidP="00CA52A5">
      <w:pPr>
        <w:rPr>
          <w:rFonts w:ascii="Arial" w:hAnsi="Arial" w:cs="Arial"/>
          <w:b/>
          <w:sz w:val="24"/>
        </w:rPr>
      </w:pPr>
      <w:r>
        <w:rPr>
          <w:rFonts w:ascii="Arial" w:hAnsi="Arial" w:cs="Arial"/>
          <w:b/>
          <w:color w:val="0000FF"/>
          <w:sz w:val="24"/>
        </w:rPr>
        <w:t>R4-2316508</w:t>
      </w:r>
      <w:r>
        <w:rPr>
          <w:rFonts w:ascii="Arial" w:hAnsi="Arial" w:cs="Arial"/>
          <w:b/>
          <w:color w:val="0000FF"/>
          <w:sz w:val="24"/>
        </w:rPr>
        <w:tab/>
      </w:r>
      <w:r>
        <w:rPr>
          <w:rFonts w:ascii="Arial" w:hAnsi="Arial" w:cs="Arial"/>
          <w:b/>
          <w:sz w:val="24"/>
        </w:rPr>
        <w:t>Discussion on RRM test method for FR2 multi-Rx UE</w:t>
      </w:r>
    </w:p>
    <w:p w14:paraId="10E38FA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58CA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E8658" w14:textId="4FE7D635" w:rsidR="00CA52A5" w:rsidRDefault="00CA52A5" w:rsidP="00CA52A5">
      <w:pPr>
        <w:rPr>
          <w:rFonts w:ascii="Arial" w:hAnsi="Arial" w:cs="Arial"/>
          <w:b/>
          <w:sz w:val="24"/>
        </w:rPr>
      </w:pPr>
      <w:r>
        <w:rPr>
          <w:rFonts w:ascii="Arial" w:hAnsi="Arial" w:cs="Arial"/>
          <w:b/>
          <w:color w:val="0000FF"/>
          <w:sz w:val="24"/>
        </w:rPr>
        <w:lastRenderedPageBreak/>
        <w:t>R4-2316511</w:t>
      </w:r>
      <w:r>
        <w:rPr>
          <w:rFonts w:ascii="Arial" w:hAnsi="Arial" w:cs="Arial"/>
          <w:b/>
          <w:color w:val="0000FF"/>
          <w:sz w:val="24"/>
        </w:rPr>
        <w:tab/>
      </w:r>
      <w:r>
        <w:rPr>
          <w:rFonts w:ascii="Arial" w:hAnsi="Arial" w:cs="Arial"/>
          <w:b/>
          <w:sz w:val="24"/>
        </w:rPr>
        <w:t>TP on TR 38.871 for RRM test method</w:t>
      </w:r>
    </w:p>
    <w:p w14:paraId="438541E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5EA7C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88E51E" w14:textId="77777777" w:rsidR="00CA52A5" w:rsidRDefault="00CA52A5" w:rsidP="00CA52A5">
      <w:pPr>
        <w:pStyle w:val="Heading4"/>
      </w:pPr>
      <w:bookmarkStart w:id="179" w:name="_Toc146795846"/>
      <w:r>
        <w:t>5.2.4</w:t>
      </w:r>
      <w:r>
        <w:tab/>
        <w:t>Test methods for Demodulation requirements</w:t>
      </w:r>
      <w:bookmarkEnd w:id="179"/>
    </w:p>
    <w:p w14:paraId="1AB08DC5" w14:textId="07A47DAE" w:rsidR="00CA52A5" w:rsidRDefault="00CA52A5" w:rsidP="00CA52A5">
      <w:pPr>
        <w:rPr>
          <w:rFonts w:ascii="Arial" w:hAnsi="Arial" w:cs="Arial"/>
          <w:b/>
          <w:sz w:val="24"/>
        </w:rPr>
      </w:pPr>
      <w:r>
        <w:rPr>
          <w:rFonts w:ascii="Arial" w:hAnsi="Arial" w:cs="Arial"/>
          <w:b/>
          <w:color w:val="0000FF"/>
          <w:sz w:val="24"/>
        </w:rPr>
        <w:t>R4-2316378</w:t>
      </w:r>
      <w:r>
        <w:rPr>
          <w:rFonts w:ascii="Arial" w:hAnsi="Arial" w:cs="Arial"/>
          <w:b/>
          <w:color w:val="0000FF"/>
          <w:sz w:val="24"/>
        </w:rPr>
        <w:tab/>
      </w:r>
      <w:r>
        <w:rPr>
          <w:rFonts w:ascii="Arial" w:hAnsi="Arial" w:cs="Arial"/>
          <w:b/>
          <w:sz w:val="24"/>
        </w:rPr>
        <w:t>Discussion on Test method for UE Demodulation</w:t>
      </w:r>
    </w:p>
    <w:p w14:paraId="5FC3DD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D9665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ABAC7" w14:textId="4B715438" w:rsidR="00CA52A5" w:rsidRDefault="00CA52A5" w:rsidP="00CA52A5">
      <w:pPr>
        <w:rPr>
          <w:rFonts w:ascii="Arial" w:hAnsi="Arial" w:cs="Arial"/>
          <w:b/>
          <w:sz w:val="24"/>
        </w:rPr>
      </w:pPr>
      <w:r>
        <w:rPr>
          <w:rFonts w:ascii="Arial" w:hAnsi="Arial" w:cs="Arial"/>
          <w:b/>
          <w:color w:val="0000FF"/>
          <w:sz w:val="24"/>
        </w:rPr>
        <w:t>R4-2316509</w:t>
      </w:r>
      <w:r>
        <w:rPr>
          <w:rFonts w:ascii="Arial" w:hAnsi="Arial" w:cs="Arial"/>
          <w:b/>
          <w:color w:val="0000FF"/>
          <w:sz w:val="24"/>
        </w:rPr>
        <w:tab/>
      </w:r>
      <w:r>
        <w:rPr>
          <w:rFonts w:ascii="Arial" w:hAnsi="Arial" w:cs="Arial"/>
          <w:b/>
          <w:sz w:val="24"/>
        </w:rPr>
        <w:t>Discussion on demodulation test method for FR2 multi-Rx UE</w:t>
      </w:r>
    </w:p>
    <w:p w14:paraId="3F7B04A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81F6F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D2814" w14:textId="36CA3800" w:rsidR="00CA52A5" w:rsidRDefault="00CA52A5" w:rsidP="00CA52A5">
      <w:pPr>
        <w:rPr>
          <w:rFonts w:ascii="Arial" w:hAnsi="Arial" w:cs="Arial"/>
          <w:b/>
          <w:sz w:val="24"/>
        </w:rPr>
      </w:pPr>
      <w:r>
        <w:rPr>
          <w:rFonts w:ascii="Arial" w:hAnsi="Arial" w:cs="Arial"/>
          <w:b/>
          <w:color w:val="0000FF"/>
          <w:sz w:val="24"/>
        </w:rPr>
        <w:t>R4-2316512</w:t>
      </w:r>
      <w:r>
        <w:rPr>
          <w:rFonts w:ascii="Arial" w:hAnsi="Arial" w:cs="Arial"/>
          <w:b/>
          <w:color w:val="0000FF"/>
          <w:sz w:val="24"/>
        </w:rPr>
        <w:tab/>
      </w:r>
      <w:r>
        <w:rPr>
          <w:rFonts w:ascii="Arial" w:hAnsi="Arial" w:cs="Arial"/>
          <w:b/>
          <w:sz w:val="24"/>
        </w:rPr>
        <w:t>TP on TR 38.871 for Demodulation test method</w:t>
      </w:r>
    </w:p>
    <w:p w14:paraId="61358B4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v0.4.0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ACB3D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455CF" w14:textId="77777777" w:rsidR="00CA52A5" w:rsidRDefault="00CA52A5" w:rsidP="00CA52A5">
      <w:pPr>
        <w:pStyle w:val="Heading4"/>
      </w:pPr>
      <w:bookmarkStart w:id="180" w:name="_Toc146795847"/>
      <w:r>
        <w:t>5.2.5</w:t>
      </w:r>
      <w:r>
        <w:tab/>
        <w:t>Test uncertainty assessments</w:t>
      </w:r>
      <w:bookmarkEnd w:id="180"/>
    </w:p>
    <w:p w14:paraId="6D3A8D26" w14:textId="7FDE97EA" w:rsidR="00CA52A5" w:rsidRDefault="00CA52A5" w:rsidP="00CA52A5">
      <w:pPr>
        <w:rPr>
          <w:rFonts w:ascii="Arial" w:hAnsi="Arial" w:cs="Arial"/>
          <w:b/>
          <w:sz w:val="24"/>
        </w:rPr>
      </w:pPr>
      <w:r>
        <w:rPr>
          <w:rFonts w:ascii="Arial" w:hAnsi="Arial" w:cs="Arial"/>
          <w:b/>
          <w:color w:val="0000FF"/>
          <w:sz w:val="24"/>
        </w:rPr>
        <w:t>R4-2316222</w:t>
      </w:r>
      <w:r>
        <w:rPr>
          <w:rFonts w:ascii="Arial" w:hAnsi="Arial" w:cs="Arial"/>
          <w:b/>
          <w:color w:val="0000FF"/>
          <w:sz w:val="24"/>
        </w:rPr>
        <w:tab/>
      </w:r>
      <w:r>
        <w:rPr>
          <w:rFonts w:ascii="Arial" w:hAnsi="Arial" w:cs="Arial"/>
          <w:b/>
          <w:sz w:val="24"/>
        </w:rPr>
        <w:t>MU analysis of measurement grid for 2AoA reception</w:t>
      </w:r>
    </w:p>
    <w:p w14:paraId="34E6737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D55D7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FBD2A" w14:textId="07B03106" w:rsidR="00CA52A5" w:rsidRDefault="00CA52A5" w:rsidP="00CA52A5">
      <w:pPr>
        <w:rPr>
          <w:rFonts w:ascii="Arial" w:hAnsi="Arial" w:cs="Arial"/>
          <w:b/>
          <w:sz w:val="24"/>
        </w:rPr>
      </w:pPr>
      <w:r>
        <w:rPr>
          <w:rFonts w:ascii="Arial" w:hAnsi="Arial" w:cs="Arial"/>
          <w:b/>
          <w:color w:val="0000FF"/>
          <w:sz w:val="24"/>
        </w:rPr>
        <w:t>R4-2316321</w:t>
      </w:r>
      <w:r>
        <w:rPr>
          <w:rFonts w:ascii="Arial" w:hAnsi="Arial" w:cs="Arial"/>
          <w:b/>
          <w:color w:val="0000FF"/>
          <w:sz w:val="24"/>
        </w:rPr>
        <w:tab/>
      </w:r>
      <w:r>
        <w:rPr>
          <w:rFonts w:ascii="Arial" w:hAnsi="Arial" w:cs="Arial"/>
          <w:b/>
          <w:sz w:val="24"/>
        </w:rPr>
        <w:t>On Multi-RX UE demod isolation simulations</w:t>
      </w:r>
    </w:p>
    <w:p w14:paraId="422AA9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D7D6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3E555" w14:textId="7BB9FBA7" w:rsidR="00CA52A5" w:rsidRDefault="00CA52A5" w:rsidP="00CA52A5">
      <w:pPr>
        <w:rPr>
          <w:rFonts w:ascii="Arial" w:hAnsi="Arial" w:cs="Arial"/>
          <w:b/>
          <w:sz w:val="24"/>
        </w:rPr>
      </w:pPr>
      <w:r>
        <w:rPr>
          <w:rFonts w:ascii="Arial" w:hAnsi="Arial" w:cs="Arial"/>
          <w:b/>
          <w:color w:val="0000FF"/>
          <w:sz w:val="24"/>
        </w:rPr>
        <w:t>R4-2316510</w:t>
      </w:r>
      <w:r>
        <w:rPr>
          <w:rFonts w:ascii="Arial" w:hAnsi="Arial" w:cs="Arial"/>
          <w:b/>
          <w:color w:val="0000FF"/>
          <w:sz w:val="24"/>
        </w:rPr>
        <w:tab/>
      </w:r>
      <w:r>
        <w:rPr>
          <w:rFonts w:ascii="Arial" w:hAnsi="Arial" w:cs="Arial"/>
          <w:b/>
          <w:sz w:val="24"/>
        </w:rPr>
        <w:t>Discussion on MU assessment for FR2 multi-Rx UE test methodology</w:t>
      </w:r>
    </w:p>
    <w:p w14:paraId="03A2166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7B51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20FFD" w14:textId="77777777" w:rsidR="00CA52A5" w:rsidRDefault="00CA52A5" w:rsidP="00CA52A5">
      <w:pPr>
        <w:pStyle w:val="Heading4"/>
      </w:pPr>
      <w:bookmarkStart w:id="181" w:name="_Toc146795848"/>
      <w:r>
        <w:lastRenderedPageBreak/>
        <w:t>5.2.6</w:t>
      </w:r>
      <w:r>
        <w:tab/>
        <w:t>Moderator summary and conclusions</w:t>
      </w:r>
      <w:bookmarkEnd w:id="181"/>
    </w:p>
    <w:p w14:paraId="1E79DF53" w14:textId="77777777" w:rsidR="00CA52A5" w:rsidRDefault="00CA52A5" w:rsidP="00CA52A5">
      <w:pPr>
        <w:pStyle w:val="Heading3"/>
      </w:pPr>
      <w:bookmarkStart w:id="182" w:name="_Toc146795849"/>
      <w:r>
        <w:t>5.3</w:t>
      </w:r>
      <w:r>
        <w:tab/>
        <w:t>Further RF requirements enhancement for NR and EN-DC in FR1</w:t>
      </w:r>
      <w:bookmarkEnd w:id="182"/>
    </w:p>
    <w:p w14:paraId="7B5ACBA7" w14:textId="77777777" w:rsidR="00CA52A5" w:rsidRDefault="00CA52A5" w:rsidP="00CA52A5">
      <w:pPr>
        <w:pStyle w:val="Heading4"/>
      </w:pPr>
      <w:bookmarkStart w:id="183" w:name="_Toc146795850"/>
      <w:r>
        <w:t>5.3.1</w:t>
      </w:r>
      <w:r>
        <w:tab/>
        <w:t>UE RF requirements</w:t>
      </w:r>
      <w:bookmarkEnd w:id="183"/>
    </w:p>
    <w:p w14:paraId="7072F724" w14:textId="77777777" w:rsidR="00CA52A5" w:rsidRDefault="00CA52A5" w:rsidP="00CA52A5">
      <w:pPr>
        <w:pStyle w:val="Heading5"/>
      </w:pPr>
      <w:bookmarkStart w:id="184" w:name="_Toc146795851"/>
      <w:r>
        <w:t>5.3.1.1</w:t>
      </w:r>
      <w:r>
        <w:tab/>
        <w:t>General aspects (TR)</w:t>
      </w:r>
      <w:bookmarkEnd w:id="184"/>
    </w:p>
    <w:p w14:paraId="1CC57A1D" w14:textId="77777777" w:rsidR="00CA52A5" w:rsidRDefault="00CA52A5" w:rsidP="00CA52A5">
      <w:pPr>
        <w:pStyle w:val="Heading5"/>
      </w:pPr>
      <w:bookmarkStart w:id="185" w:name="_Toc146795852"/>
      <w:r>
        <w:t>5.3.1.2</w:t>
      </w:r>
      <w:r>
        <w:tab/>
        <w:t>4Tx UE RF requirements</w:t>
      </w:r>
      <w:bookmarkEnd w:id="185"/>
    </w:p>
    <w:p w14:paraId="564B7158" w14:textId="6255F18B" w:rsidR="00CA52A5" w:rsidRDefault="00CA52A5" w:rsidP="00CA52A5">
      <w:pPr>
        <w:rPr>
          <w:rFonts w:ascii="Arial" w:hAnsi="Arial" w:cs="Arial"/>
          <w:b/>
          <w:sz w:val="24"/>
        </w:rPr>
      </w:pPr>
      <w:r>
        <w:rPr>
          <w:rFonts w:ascii="Arial" w:hAnsi="Arial" w:cs="Arial"/>
          <w:b/>
          <w:color w:val="0000FF"/>
          <w:sz w:val="24"/>
        </w:rPr>
        <w:t>R4-2315028</w:t>
      </w:r>
      <w:r>
        <w:rPr>
          <w:rFonts w:ascii="Arial" w:hAnsi="Arial" w:cs="Arial"/>
          <w:b/>
          <w:color w:val="0000FF"/>
          <w:sz w:val="24"/>
        </w:rPr>
        <w:tab/>
      </w:r>
      <w:r>
        <w:rPr>
          <w:rFonts w:ascii="Arial" w:hAnsi="Arial" w:cs="Arial"/>
          <w:b/>
          <w:sz w:val="24"/>
        </w:rPr>
        <w:t>On TxD with 4Tx capability handling</w:t>
      </w:r>
    </w:p>
    <w:p w14:paraId="597BC4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E6F812E" w14:textId="77777777" w:rsidR="00CA52A5" w:rsidRDefault="00CA52A5" w:rsidP="00CA52A5">
      <w:pPr>
        <w:rPr>
          <w:rFonts w:ascii="Arial" w:hAnsi="Arial" w:cs="Arial"/>
          <w:b/>
        </w:rPr>
      </w:pPr>
      <w:r>
        <w:rPr>
          <w:rFonts w:ascii="Arial" w:hAnsi="Arial" w:cs="Arial"/>
          <w:b/>
        </w:rPr>
        <w:t xml:space="preserve">Abstract: </w:t>
      </w:r>
    </w:p>
    <w:p w14:paraId="2C55BC65" w14:textId="77777777" w:rsidR="00CA52A5" w:rsidRDefault="00CA52A5" w:rsidP="00CA52A5">
      <w:r>
        <w:t>RAN4#108 approved an WF of R4-2314701, where an agreement is not to introduce a new capability for TxD with 4Tx. The agreement, however, would not follow a basic principle of UE capability definition that the definition should stay</w:t>
      </w:r>
    </w:p>
    <w:p w14:paraId="0F1428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D8132" w14:textId="648353D3" w:rsidR="00CA52A5" w:rsidRDefault="00CA52A5" w:rsidP="00CA52A5">
      <w:pPr>
        <w:rPr>
          <w:rFonts w:ascii="Arial" w:hAnsi="Arial" w:cs="Arial"/>
          <w:b/>
          <w:sz w:val="24"/>
        </w:rPr>
      </w:pPr>
      <w:r>
        <w:rPr>
          <w:rFonts w:ascii="Arial" w:hAnsi="Arial" w:cs="Arial"/>
          <w:b/>
          <w:color w:val="0000FF"/>
          <w:sz w:val="24"/>
        </w:rPr>
        <w:t>R4-2315063</w:t>
      </w:r>
      <w:r>
        <w:rPr>
          <w:rFonts w:ascii="Arial" w:hAnsi="Arial" w:cs="Arial"/>
          <w:b/>
          <w:color w:val="0000FF"/>
          <w:sz w:val="24"/>
        </w:rPr>
        <w:tab/>
      </w:r>
      <w:r>
        <w:rPr>
          <w:rFonts w:ascii="Arial" w:hAnsi="Arial" w:cs="Arial"/>
          <w:b/>
          <w:sz w:val="24"/>
        </w:rPr>
        <w:t>4 TX RF requirments</w:t>
      </w:r>
    </w:p>
    <w:p w14:paraId="4A0A39C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100BDEB8" w14:textId="77777777" w:rsidR="00CA52A5" w:rsidRDefault="00CA52A5" w:rsidP="00CA52A5">
      <w:pPr>
        <w:rPr>
          <w:rFonts w:ascii="Arial" w:hAnsi="Arial" w:cs="Arial"/>
          <w:b/>
        </w:rPr>
      </w:pPr>
      <w:r>
        <w:rPr>
          <w:rFonts w:ascii="Arial" w:hAnsi="Arial" w:cs="Arial"/>
          <w:b/>
        </w:rPr>
        <w:t xml:space="preserve">Abstract: </w:t>
      </w:r>
    </w:p>
    <w:p w14:paraId="6FFCE6FA" w14:textId="77777777" w:rsidR="00CA52A5" w:rsidRDefault="00CA52A5" w:rsidP="00CA52A5">
      <w:r>
        <w:t>Discussion on Pcmax tolerance for 4 Tx</w:t>
      </w:r>
    </w:p>
    <w:p w14:paraId="388BF9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4CB82" w14:textId="14F2890E" w:rsidR="00CA52A5" w:rsidRDefault="00CA52A5" w:rsidP="00CA52A5">
      <w:pPr>
        <w:rPr>
          <w:rFonts w:ascii="Arial" w:hAnsi="Arial" w:cs="Arial"/>
          <w:b/>
          <w:sz w:val="24"/>
        </w:rPr>
      </w:pPr>
      <w:r>
        <w:rPr>
          <w:rFonts w:ascii="Arial" w:hAnsi="Arial" w:cs="Arial"/>
          <w:b/>
          <w:color w:val="0000FF"/>
          <w:sz w:val="24"/>
        </w:rPr>
        <w:t>R4-2315235</w:t>
      </w:r>
      <w:r>
        <w:rPr>
          <w:rFonts w:ascii="Arial" w:hAnsi="Arial" w:cs="Arial"/>
          <w:b/>
          <w:color w:val="0000FF"/>
          <w:sz w:val="24"/>
        </w:rPr>
        <w:tab/>
      </w:r>
      <w:r>
        <w:rPr>
          <w:rFonts w:ascii="Arial" w:hAnsi="Arial" w:cs="Arial"/>
          <w:b/>
          <w:sz w:val="24"/>
        </w:rPr>
        <w:t>On remaining UE RF requirements for 4Tx</w:t>
      </w:r>
    </w:p>
    <w:p w14:paraId="2ABF4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813D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AB9E5" w14:textId="7CCCACB6" w:rsidR="00CA52A5" w:rsidRDefault="00CA52A5" w:rsidP="00CA52A5">
      <w:pPr>
        <w:rPr>
          <w:rFonts w:ascii="Arial" w:hAnsi="Arial" w:cs="Arial"/>
          <w:b/>
          <w:sz w:val="24"/>
        </w:rPr>
      </w:pPr>
      <w:r>
        <w:rPr>
          <w:rFonts w:ascii="Arial" w:hAnsi="Arial" w:cs="Arial"/>
          <w:b/>
          <w:color w:val="0000FF"/>
          <w:sz w:val="24"/>
        </w:rPr>
        <w:t>R4-2315236</w:t>
      </w:r>
      <w:r>
        <w:rPr>
          <w:rFonts w:ascii="Arial" w:hAnsi="Arial" w:cs="Arial"/>
          <w:b/>
          <w:color w:val="0000FF"/>
          <w:sz w:val="24"/>
        </w:rPr>
        <w:tab/>
      </w:r>
      <w:r>
        <w:rPr>
          <w:rFonts w:ascii="Arial" w:hAnsi="Arial" w:cs="Arial"/>
          <w:b/>
          <w:sz w:val="24"/>
        </w:rPr>
        <w:t>draft big CR for TS 38.101-1 4Tx requirements</w:t>
      </w:r>
    </w:p>
    <w:p w14:paraId="2B32063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6CF4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1F0B1" w14:textId="77A078FF" w:rsidR="00CA52A5" w:rsidRDefault="00CA52A5" w:rsidP="00CA52A5">
      <w:pPr>
        <w:rPr>
          <w:rFonts w:ascii="Arial" w:hAnsi="Arial" w:cs="Arial"/>
          <w:b/>
          <w:sz w:val="24"/>
        </w:rPr>
      </w:pPr>
      <w:r>
        <w:rPr>
          <w:rFonts w:ascii="Arial" w:hAnsi="Arial" w:cs="Arial"/>
          <w:b/>
          <w:color w:val="0000FF"/>
          <w:sz w:val="24"/>
        </w:rPr>
        <w:t>R4-2315307</w:t>
      </w:r>
      <w:r>
        <w:rPr>
          <w:rFonts w:ascii="Arial" w:hAnsi="Arial" w:cs="Arial"/>
          <w:b/>
          <w:color w:val="0000FF"/>
          <w:sz w:val="24"/>
        </w:rPr>
        <w:tab/>
      </w:r>
      <w:r>
        <w:rPr>
          <w:rFonts w:ascii="Arial" w:hAnsi="Arial" w:cs="Arial"/>
          <w:b/>
          <w:sz w:val="24"/>
        </w:rPr>
        <w:t>Draft CR for TS38.101-1, Introduce new wording for Coherent UL MIMO for 4 TX</w:t>
      </w:r>
    </w:p>
    <w:p w14:paraId="30E1B3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091B686" w14:textId="77777777" w:rsidR="00CA52A5" w:rsidRDefault="00CA52A5" w:rsidP="00CA52A5">
      <w:pPr>
        <w:rPr>
          <w:rFonts w:ascii="Arial" w:hAnsi="Arial" w:cs="Arial"/>
          <w:b/>
        </w:rPr>
      </w:pPr>
      <w:r>
        <w:rPr>
          <w:rFonts w:ascii="Arial" w:hAnsi="Arial" w:cs="Arial"/>
          <w:b/>
        </w:rPr>
        <w:t xml:space="preserve">Abstract: </w:t>
      </w:r>
    </w:p>
    <w:p w14:paraId="0ADD68B9" w14:textId="77777777" w:rsidR="00CA52A5" w:rsidRDefault="00CA52A5" w:rsidP="00CA52A5">
      <w:r>
        <w:t>Include more accurate wording to account for more than 2 antenna connectors</w:t>
      </w:r>
    </w:p>
    <w:p w14:paraId="6F67922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64FD2" w14:textId="00267378" w:rsidR="00CA52A5" w:rsidRDefault="00CA52A5" w:rsidP="00CA52A5">
      <w:pPr>
        <w:rPr>
          <w:rFonts w:ascii="Arial" w:hAnsi="Arial" w:cs="Arial"/>
          <w:b/>
          <w:sz w:val="24"/>
        </w:rPr>
      </w:pPr>
      <w:r>
        <w:rPr>
          <w:rFonts w:ascii="Arial" w:hAnsi="Arial" w:cs="Arial"/>
          <w:b/>
          <w:color w:val="0000FF"/>
          <w:sz w:val="24"/>
        </w:rPr>
        <w:t>R4-2315315</w:t>
      </w:r>
      <w:r>
        <w:rPr>
          <w:rFonts w:ascii="Arial" w:hAnsi="Arial" w:cs="Arial"/>
          <w:b/>
          <w:color w:val="0000FF"/>
          <w:sz w:val="24"/>
        </w:rPr>
        <w:tab/>
      </w:r>
      <w:r>
        <w:rPr>
          <w:rFonts w:ascii="Arial" w:hAnsi="Arial" w:cs="Arial"/>
          <w:b/>
          <w:sz w:val="24"/>
        </w:rPr>
        <w:t>Views on power scaling factor s and PHR</w:t>
      </w:r>
    </w:p>
    <w:p w14:paraId="151FF6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3904E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3DEE1C" w14:textId="5E733C0A" w:rsidR="00CA52A5" w:rsidRDefault="00CA52A5" w:rsidP="00CA52A5">
      <w:pPr>
        <w:rPr>
          <w:rFonts w:ascii="Arial" w:hAnsi="Arial" w:cs="Arial"/>
          <w:b/>
          <w:sz w:val="24"/>
        </w:rPr>
      </w:pPr>
      <w:r>
        <w:rPr>
          <w:rFonts w:ascii="Arial" w:hAnsi="Arial" w:cs="Arial"/>
          <w:b/>
          <w:color w:val="0000FF"/>
          <w:sz w:val="24"/>
        </w:rPr>
        <w:t>R4-2315830</w:t>
      </w:r>
      <w:r>
        <w:rPr>
          <w:rFonts w:ascii="Arial" w:hAnsi="Arial" w:cs="Arial"/>
          <w:b/>
          <w:color w:val="0000FF"/>
          <w:sz w:val="24"/>
        </w:rPr>
        <w:tab/>
      </w:r>
      <w:r>
        <w:rPr>
          <w:rFonts w:ascii="Arial" w:hAnsi="Arial" w:cs="Arial"/>
          <w:b/>
          <w:sz w:val="24"/>
        </w:rPr>
        <w:t>Remaining issues of 4Tx requirements</w:t>
      </w:r>
    </w:p>
    <w:p w14:paraId="48D504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F5386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E1E6" w14:textId="77777777" w:rsidR="00CA52A5" w:rsidRDefault="00CA52A5" w:rsidP="00CA52A5">
      <w:pPr>
        <w:pStyle w:val="Heading5"/>
      </w:pPr>
      <w:bookmarkStart w:id="186" w:name="_Toc146795853"/>
      <w:r>
        <w:t>5.3.1.3</w:t>
      </w:r>
      <w:r>
        <w:tab/>
        <w:t>8Rx UE RF requirements</w:t>
      </w:r>
      <w:bookmarkEnd w:id="186"/>
    </w:p>
    <w:p w14:paraId="152B2CC3" w14:textId="1C72829B" w:rsidR="00CA52A5" w:rsidRDefault="00CA52A5" w:rsidP="00CA52A5">
      <w:pPr>
        <w:rPr>
          <w:rFonts w:ascii="Arial" w:hAnsi="Arial" w:cs="Arial"/>
          <w:b/>
          <w:sz w:val="24"/>
        </w:rPr>
      </w:pPr>
      <w:r>
        <w:rPr>
          <w:rFonts w:ascii="Arial" w:hAnsi="Arial" w:cs="Arial"/>
          <w:b/>
          <w:color w:val="0000FF"/>
          <w:sz w:val="24"/>
        </w:rPr>
        <w:t>R4-2315029</w:t>
      </w:r>
      <w:r>
        <w:rPr>
          <w:rFonts w:ascii="Arial" w:hAnsi="Arial" w:cs="Arial"/>
          <w:b/>
          <w:color w:val="0000FF"/>
          <w:sz w:val="24"/>
        </w:rPr>
        <w:tab/>
      </w:r>
      <w:r>
        <w:rPr>
          <w:rFonts w:ascii="Arial" w:hAnsi="Arial" w:cs="Arial"/>
          <w:b/>
          <w:sz w:val="24"/>
        </w:rPr>
        <w:t>Number of Rx paths capability</w:t>
      </w:r>
    </w:p>
    <w:p w14:paraId="2F19898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909977" w14:textId="77777777" w:rsidR="00CA52A5" w:rsidRDefault="00CA52A5" w:rsidP="00CA52A5">
      <w:pPr>
        <w:rPr>
          <w:rFonts w:ascii="Arial" w:hAnsi="Arial" w:cs="Arial"/>
          <w:b/>
        </w:rPr>
      </w:pPr>
      <w:r>
        <w:rPr>
          <w:rFonts w:ascii="Arial" w:hAnsi="Arial" w:cs="Arial"/>
          <w:b/>
        </w:rPr>
        <w:t xml:space="preserve">Abstract: </w:t>
      </w:r>
    </w:p>
    <w:p w14:paraId="4EAF0393" w14:textId="77777777" w:rsidR="00CA52A5" w:rsidRDefault="00CA52A5" w:rsidP="00CA52A5">
      <w:r>
        <w:t>This contribution discusses a proposal on introducing a new UE capability allowing to indicate the number of RX paths different to indicated Max number of MIMO layers for UE’s supporting at least 4L, which was proposed in R4-2313377.</w:t>
      </w:r>
    </w:p>
    <w:p w14:paraId="730CEF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737BE" w14:textId="344CAD3F" w:rsidR="00CA52A5" w:rsidRDefault="00CA52A5" w:rsidP="00CA52A5">
      <w:pPr>
        <w:rPr>
          <w:rFonts w:ascii="Arial" w:hAnsi="Arial" w:cs="Arial"/>
          <w:b/>
          <w:sz w:val="24"/>
        </w:rPr>
      </w:pPr>
      <w:r>
        <w:rPr>
          <w:rFonts w:ascii="Arial" w:hAnsi="Arial" w:cs="Arial"/>
          <w:b/>
          <w:color w:val="0000FF"/>
          <w:sz w:val="24"/>
        </w:rPr>
        <w:t>R4-2315314</w:t>
      </w:r>
      <w:r>
        <w:rPr>
          <w:rFonts w:ascii="Arial" w:hAnsi="Arial" w:cs="Arial"/>
          <w:b/>
          <w:color w:val="0000FF"/>
          <w:sz w:val="24"/>
        </w:rPr>
        <w:tab/>
      </w:r>
      <w:r>
        <w:rPr>
          <w:rFonts w:ascii="Arial" w:hAnsi="Arial" w:cs="Arial"/>
          <w:b/>
          <w:sz w:val="24"/>
        </w:rPr>
        <w:t>Discussion on 8RX for FWA</w:t>
      </w:r>
    </w:p>
    <w:p w14:paraId="7B9366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Spreadtrum Communications</w:t>
      </w:r>
    </w:p>
    <w:p w14:paraId="7F1734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5864E" w14:textId="659499A7" w:rsidR="00CA52A5" w:rsidRDefault="00CA52A5" w:rsidP="00CA52A5">
      <w:pPr>
        <w:rPr>
          <w:rFonts w:ascii="Arial" w:hAnsi="Arial" w:cs="Arial"/>
          <w:b/>
          <w:sz w:val="24"/>
        </w:rPr>
      </w:pPr>
      <w:r>
        <w:rPr>
          <w:rFonts w:ascii="Arial" w:hAnsi="Arial" w:cs="Arial"/>
          <w:b/>
          <w:color w:val="0000FF"/>
          <w:sz w:val="24"/>
        </w:rPr>
        <w:t>R4-2315434</w:t>
      </w:r>
      <w:r>
        <w:rPr>
          <w:rFonts w:ascii="Arial" w:hAnsi="Arial" w:cs="Arial"/>
          <w:b/>
          <w:color w:val="0000FF"/>
          <w:sz w:val="24"/>
        </w:rPr>
        <w:tab/>
      </w:r>
      <w:r>
        <w:rPr>
          <w:rFonts w:ascii="Arial" w:hAnsi="Arial" w:cs="Arial"/>
          <w:b/>
          <w:sz w:val="24"/>
        </w:rPr>
        <w:t>Discussion on 8Rx for CPE/FWA/vehicle/industrial devices</w:t>
      </w:r>
    </w:p>
    <w:p w14:paraId="2A0B11C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EA11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7BB55" w14:textId="2D9371D5" w:rsidR="00CA52A5" w:rsidRDefault="00CA52A5" w:rsidP="00CA52A5">
      <w:pPr>
        <w:rPr>
          <w:rFonts w:ascii="Arial" w:hAnsi="Arial" w:cs="Arial"/>
          <w:b/>
          <w:sz w:val="24"/>
        </w:rPr>
      </w:pPr>
      <w:r>
        <w:rPr>
          <w:rFonts w:ascii="Arial" w:hAnsi="Arial" w:cs="Arial"/>
          <w:b/>
          <w:color w:val="0000FF"/>
          <w:sz w:val="24"/>
        </w:rPr>
        <w:t>R4-2315831</w:t>
      </w:r>
      <w:r>
        <w:rPr>
          <w:rFonts w:ascii="Arial" w:hAnsi="Arial" w:cs="Arial"/>
          <w:b/>
          <w:color w:val="0000FF"/>
          <w:sz w:val="24"/>
        </w:rPr>
        <w:tab/>
      </w:r>
      <w:r>
        <w:rPr>
          <w:rFonts w:ascii="Arial" w:hAnsi="Arial" w:cs="Arial"/>
          <w:b/>
          <w:sz w:val="24"/>
        </w:rPr>
        <w:t>Remaining issues of 8Rx UE RF requirements</w:t>
      </w:r>
    </w:p>
    <w:p w14:paraId="03D251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AC8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EAA7F" w14:textId="6FAEE2BE" w:rsidR="00CA52A5" w:rsidRDefault="00CA52A5" w:rsidP="00CA52A5">
      <w:pPr>
        <w:rPr>
          <w:rFonts w:ascii="Arial" w:hAnsi="Arial" w:cs="Arial"/>
          <w:b/>
          <w:sz w:val="24"/>
        </w:rPr>
      </w:pPr>
      <w:r>
        <w:rPr>
          <w:rFonts w:ascii="Arial" w:hAnsi="Arial" w:cs="Arial"/>
          <w:b/>
          <w:color w:val="0000FF"/>
          <w:sz w:val="24"/>
        </w:rPr>
        <w:t>R4-2315964</w:t>
      </w:r>
      <w:r>
        <w:rPr>
          <w:rFonts w:ascii="Arial" w:hAnsi="Arial" w:cs="Arial"/>
          <w:b/>
          <w:color w:val="0000FF"/>
          <w:sz w:val="24"/>
        </w:rPr>
        <w:tab/>
      </w:r>
      <w:r>
        <w:rPr>
          <w:rFonts w:ascii="Arial" w:hAnsi="Arial" w:cs="Arial"/>
          <w:b/>
          <w:sz w:val="24"/>
        </w:rPr>
        <w:t>R18 FR1 8Rx</w:t>
      </w:r>
    </w:p>
    <w:p w14:paraId="4761E0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FD2F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D90C0" w14:textId="6242B522" w:rsidR="00CA52A5" w:rsidRDefault="00CA52A5" w:rsidP="00CA52A5">
      <w:pPr>
        <w:rPr>
          <w:rFonts w:ascii="Arial" w:hAnsi="Arial" w:cs="Arial"/>
          <w:b/>
          <w:sz w:val="24"/>
        </w:rPr>
      </w:pPr>
      <w:r>
        <w:rPr>
          <w:rFonts w:ascii="Arial" w:hAnsi="Arial" w:cs="Arial"/>
          <w:b/>
          <w:color w:val="0000FF"/>
          <w:sz w:val="24"/>
        </w:rPr>
        <w:t>R4-2316264</w:t>
      </w:r>
      <w:r>
        <w:rPr>
          <w:rFonts w:ascii="Arial" w:hAnsi="Arial" w:cs="Arial"/>
          <w:b/>
          <w:color w:val="0000FF"/>
          <w:sz w:val="24"/>
        </w:rPr>
        <w:tab/>
      </w:r>
      <w:r>
        <w:rPr>
          <w:rFonts w:ascii="Arial" w:hAnsi="Arial" w:cs="Arial"/>
          <w:b/>
          <w:sz w:val="24"/>
        </w:rPr>
        <w:t>8RX UE RF requirements</w:t>
      </w:r>
    </w:p>
    <w:p w14:paraId="1931D70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257DE23A" w14:textId="77777777" w:rsidR="00CA52A5" w:rsidRDefault="00CA52A5" w:rsidP="00CA52A5">
      <w:pPr>
        <w:rPr>
          <w:rFonts w:ascii="Arial" w:hAnsi="Arial" w:cs="Arial"/>
          <w:b/>
        </w:rPr>
      </w:pPr>
      <w:r>
        <w:rPr>
          <w:rFonts w:ascii="Arial" w:hAnsi="Arial" w:cs="Arial"/>
          <w:b/>
        </w:rPr>
        <w:lastRenderedPageBreak/>
        <w:t xml:space="preserve">Abstract: </w:t>
      </w:r>
    </w:p>
    <w:p w14:paraId="1FB40CE6" w14:textId="77777777" w:rsidR="00CA52A5" w:rsidRDefault="00CA52A5" w:rsidP="00CA52A5">
      <w:r>
        <w:t>Considerations and proposals on 8RX UE RF requirements are provided in this contribution.</w:t>
      </w:r>
    </w:p>
    <w:p w14:paraId="53FF90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E7F1" w14:textId="6041B1A3" w:rsidR="00CA52A5" w:rsidRDefault="00CA52A5" w:rsidP="00CA52A5">
      <w:pPr>
        <w:rPr>
          <w:rFonts w:ascii="Arial" w:hAnsi="Arial" w:cs="Arial"/>
          <w:b/>
          <w:sz w:val="24"/>
        </w:rPr>
      </w:pPr>
      <w:r>
        <w:rPr>
          <w:rFonts w:ascii="Arial" w:hAnsi="Arial" w:cs="Arial"/>
          <w:b/>
          <w:color w:val="0000FF"/>
          <w:sz w:val="24"/>
        </w:rPr>
        <w:t>R4-2316326</w:t>
      </w:r>
      <w:r>
        <w:rPr>
          <w:rFonts w:ascii="Arial" w:hAnsi="Arial" w:cs="Arial"/>
          <w:b/>
          <w:color w:val="0000FF"/>
          <w:sz w:val="24"/>
        </w:rPr>
        <w:tab/>
      </w:r>
      <w:r>
        <w:rPr>
          <w:rFonts w:ascii="Arial" w:hAnsi="Arial" w:cs="Arial"/>
          <w:b/>
          <w:sz w:val="24"/>
        </w:rPr>
        <w:t>Further discussion on 8Rx FWA</w:t>
      </w:r>
    </w:p>
    <w:p w14:paraId="6B432A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C4E8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0430C" w14:textId="7340AA80" w:rsidR="00CA52A5" w:rsidRDefault="00CA52A5" w:rsidP="00CA52A5">
      <w:pPr>
        <w:rPr>
          <w:rFonts w:ascii="Arial" w:hAnsi="Arial" w:cs="Arial"/>
          <w:b/>
          <w:sz w:val="24"/>
        </w:rPr>
      </w:pPr>
      <w:r>
        <w:rPr>
          <w:rFonts w:ascii="Arial" w:hAnsi="Arial" w:cs="Arial"/>
          <w:b/>
          <w:color w:val="0000FF"/>
          <w:sz w:val="24"/>
        </w:rPr>
        <w:t>R4-2316365</w:t>
      </w:r>
      <w:r>
        <w:rPr>
          <w:rFonts w:ascii="Arial" w:hAnsi="Arial" w:cs="Arial"/>
          <w:b/>
          <w:color w:val="0000FF"/>
          <w:sz w:val="24"/>
        </w:rPr>
        <w:tab/>
      </w:r>
      <w:r>
        <w:rPr>
          <w:rFonts w:ascii="Arial" w:hAnsi="Arial" w:cs="Arial"/>
          <w:b/>
          <w:sz w:val="24"/>
        </w:rPr>
        <w:t>On FR1 8Rx UE RF requirements</w:t>
      </w:r>
    </w:p>
    <w:p w14:paraId="56082E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4C8A4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4C435" w14:textId="0561182C" w:rsidR="00CA52A5" w:rsidRDefault="00CA52A5" w:rsidP="00CA52A5">
      <w:pPr>
        <w:rPr>
          <w:rFonts w:ascii="Arial" w:hAnsi="Arial" w:cs="Arial"/>
          <w:b/>
          <w:sz w:val="24"/>
        </w:rPr>
      </w:pPr>
      <w:r>
        <w:rPr>
          <w:rFonts w:ascii="Arial" w:hAnsi="Arial" w:cs="Arial"/>
          <w:b/>
          <w:color w:val="0000FF"/>
          <w:sz w:val="24"/>
        </w:rPr>
        <w:t>R4-2316366</w:t>
      </w:r>
      <w:r>
        <w:rPr>
          <w:rFonts w:ascii="Arial" w:hAnsi="Arial" w:cs="Arial"/>
          <w:b/>
          <w:color w:val="0000FF"/>
          <w:sz w:val="24"/>
        </w:rPr>
        <w:tab/>
      </w:r>
      <w:r>
        <w:rPr>
          <w:rFonts w:ascii="Arial" w:hAnsi="Arial" w:cs="Arial"/>
          <w:b/>
          <w:sz w:val="24"/>
        </w:rPr>
        <w:t>LS on the UE SRS IL imbalance issue</w:t>
      </w:r>
    </w:p>
    <w:p w14:paraId="5A9279F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57A24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60035" w14:textId="76F849B8" w:rsidR="00CA52A5" w:rsidRDefault="00CA52A5" w:rsidP="00CA52A5">
      <w:pPr>
        <w:rPr>
          <w:rFonts w:ascii="Arial" w:hAnsi="Arial" w:cs="Arial"/>
          <w:b/>
          <w:sz w:val="24"/>
        </w:rPr>
      </w:pPr>
      <w:r>
        <w:rPr>
          <w:rFonts w:ascii="Arial" w:hAnsi="Arial" w:cs="Arial"/>
          <w:b/>
          <w:color w:val="0000FF"/>
          <w:sz w:val="24"/>
        </w:rPr>
        <w:t>R4-2316810</w:t>
      </w:r>
      <w:r>
        <w:rPr>
          <w:rFonts w:ascii="Arial" w:hAnsi="Arial" w:cs="Arial"/>
          <w:b/>
          <w:color w:val="0000FF"/>
          <w:sz w:val="24"/>
        </w:rPr>
        <w:tab/>
      </w:r>
      <w:r>
        <w:rPr>
          <w:rFonts w:ascii="Arial" w:hAnsi="Arial" w:cs="Arial"/>
          <w:b/>
          <w:sz w:val="24"/>
        </w:rPr>
        <w:t>On 8Rx UE RF requirements for FR1</w:t>
      </w:r>
    </w:p>
    <w:p w14:paraId="77984C5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66AE8A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ADD385" w14:textId="39FDFAEF" w:rsidR="00CA52A5" w:rsidRDefault="00CA52A5" w:rsidP="00CA52A5">
      <w:pPr>
        <w:rPr>
          <w:rFonts w:ascii="Arial" w:hAnsi="Arial" w:cs="Arial"/>
          <w:b/>
          <w:sz w:val="24"/>
        </w:rPr>
      </w:pPr>
      <w:r>
        <w:rPr>
          <w:rFonts w:ascii="Arial" w:hAnsi="Arial" w:cs="Arial"/>
          <w:b/>
          <w:color w:val="0000FF"/>
          <w:sz w:val="24"/>
        </w:rPr>
        <w:t>R4-2316862</w:t>
      </w:r>
      <w:r>
        <w:rPr>
          <w:rFonts w:ascii="Arial" w:hAnsi="Arial" w:cs="Arial"/>
          <w:b/>
          <w:color w:val="0000FF"/>
          <w:sz w:val="24"/>
        </w:rPr>
        <w:tab/>
      </w:r>
      <w:r>
        <w:rPr>
          <w:rFonts w:ascii="Arial" w:hAnsi="Arial" w:cs="Arial"/>
          <w:b/>
          <w:sz w:val="24"/>
        </w:rPr>
        <w:t>draft CR for introduction of 8Rx UE RF requirements for TS 38.101-1</w:t>
      </w:r>
    </w:p>
    <w:p w14:paraId="1519F2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572C4C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2A744" w14:textId="0133F7F4" w:rsidR="00CA52A5" w:rsidRDefault="00CA52A5" w:rsidP="00CA52A5">
      <w:pPr>
        <w:rPr>
          <w:rFonts w:ascii="Arial" w:hAnsi="Arial" w:cs="Arial"/>
          <w:b/>
          <w:sz w:val="24"/>
        </w:rPr>
      </w:pPr>
      <w:r>
        <w:rPr>
          <w:rFonts w:ascii="Arial" w:hAnsi="Arial" w:cs="Arial"/>
          <w:b/>
          <w:color w:val="0000FF"/>
          <w:sz w:val="24"/>
        </w:rPr>
        <w:t>R4-2316863</w:t>
      </w:r>
      <w:r>
        <w:rPr>
          <w:rFonts w:ascii="Arial" w:hAnsi="Arial" w:cs="Arial"/>
          <w:b/>
          <w:color w:val="0000FF"/>
          <w:sz w:val="24"/>
        </w:rPr>
        <w:tab/>
      </w:r>
      <w:r>
        <w:rPr>
          <w:rFonts w:ascii="Arial" w:hAnsi="Arial" w:cs="Arial"/>
          <w:b/>
          <w:sz w:val="24"/>
        </w:rPr>
        <w:t>draft CR for introduction of 8Rx UE RF requirements for TS 38.101-3</w:t>
      </w:r>
    </w:p>
    <w:p w14:paraId="5A9713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469CD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0BDE4" w14:textId="2587F39D" w:rsidR="00CA52A5" w:rsidRDefault="00CA52A5" w:rsidP="00CA52A5">
      <w:pPr>
        <w:rPr>
          <w:rFonts w:ascii="Arial" w:hAnsi="Arial" w:cs="Arial"/>
          <w:b/>
          <w:sz w:val="24"/>
        </w:rPr>
      </w:pPr>
      <w:r>
        <w:rPr>
          <w:rFonts w:ascii="Arial" w:hAnsi="Arial" w:cs="Arial"/>
          <w:b/>
          <w:color w:val="0000FF"/>
          <w:sz w:val="24"/>
        </w:rPr>
        <w:t>R4-2316864</w:t>
      </w:r>
      <w:r>
        <w:rPr>
          <w:rFonts w:ascii="Arial" w:hAnsi="Arial" w:cs="Arial"/>
          <w:b/>
          <w:color w:val="0000FF"/>
          <w:sz w:val="24"/>
        </w:rPr>
        <w:tab/>
      </w:r>
      <w:r>
        <w:rPr>
          <w:rFonts w:ascii="Arial" w:hAnsi="Arial" w:cs="Arial"/>
          <w:b/>
          <w:sz w:val="24"/>
        </w:rPr>
        <w:t>draft CR for release independent for 8Rx UE RF requirements for TS 38.307</w:t>
      </w:r>
    </w:p>
    <w:p w14:paraId="0F8A03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NTT DOCOMO INC.</w:t>
      </w:r>
    </w:p>
    <w:p w14:paraId="6F4767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B3BD1E" w14:textId="33B11280" w:rsidR="00CA52A5" w:rsidRDefault="00CA52A5" w:rsidP="00CA52A5">
      <w:pPr>
        <w:rPr>
          <w:rFonts w:ascii="Arial" w:hAnsi="Arial" w:cs="Arial"/>
          <w:b/>
          <w:sz w:val="24"/>
        </w:rPr>
      </w:pPr>
      <w:r>
        <w:rPr>
          <w:rFonts w:ascii="Arial" w:hAnsi="Arial" w:cs="Arial"/>
          <w:b/>
          <w:color w:val="0000FF"/>
          <w:sz w:val="24"/>
        </w:rPr>
        <w:t>R4-2316865</w:t>
      </w:r>
      <w:r>
        <w:rPr>
          <w:rFonts w:ascii="Arial" w:hAnsi="Arial" w:cs="Arial"/>
          <w:b/>
          <w:color w:val="0000FF"/>
          <w:sz w:val="24"/>
        </w:rPr>
        <w:tab/>
      </w:r>
      <w:r>
        <w:rPr>
          <w:rFonts w:ascii="Arial" w:hAnsi="Arial" w:cs="Arial"/>
          <w:b/>
          <w:sz w:val="24"/>
        </w:rPr>
        <w:t>Remaining issues on 8Rx for Rel-18 RF FR1 enhancements</w:t>
      </w:r>
    </w:p>
    <w:p w14:paraId="2FCFA36C"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0AA002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CF6EB" w14:textId="3A231022" w:rsidR="00CA52A5" w:rsidRDefault="00CA52A5" w:rsidP="00CA52A5">
      <w:pPr>
        <w:rPr>
          <w:rFonts w:ascii="Arial" w:hAnsi="Arial" w:cs="Arial"/>
          <w:b/>
          <w:sz w:val="24"/>
        </w:rPr>
      </w:pPr>
      <w:r>
        <w:rPr>
          <w:rFonts w:ascii="Arial" w:hAnsi="Arial" w:cs="Arial"/>
          <w:b/>
          <w:color w:val="0000FF"/>
          <w:sz w:val="24"/>
        </w:rPr>
        <w:t>R4-2316873</w:t>
      </w:r>
      <w:r>
        <w:rPr>
          <w:rFonts w:ascii="Arial" w:hAnsi="Arial" w:cs="Arial"/>
          <w:b/>
          <w:color w:val="0000FF"/>
          <w:sz w:val="24"/>
        </w:rPr>
        <w:tab/>
      </w:r>
      <w:r>
        <w:rPr>
          <w:rFonts w:ascii="Arial" w:hAnsi="Arial" w:cs="Arial"/>
          <w:b/>
          <w:sz w:val="24"/>
        </w:rPr>
        <w:t>On SRS-Based Downlink Channel Estimation</w:t>
      </w:r>
    </w:p>
    <w:p w14:paraId="17092B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690C1D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8ED6A" w14:textId="77777777" w:rsidR="00CA52A5" w:rsidRDefault="00CA52A5" w:rsidP="00CA52A5">
      <w:pPr>
        <w:pStyle w:val="Heading5"/>
      </w:pPr>
      <w:bookmarkStart w:id="187" w:name="_Toc146795854"/>
      <w:r>
        <w:t>5.3.1.4</w:t>
      </w:r>
      <w:r>
        <w:tab/>
        <w:t>Lower MSD for inter-band CA/EN-DC/DC combinations</w:t>
      </w:r>
      <w:bookmarkEnd w:id="187"/>
    </w:p>
    <w:p w14:paraId="13807C1B" w14:textId="6184B192" w:rsidR="00CA52A5" w:rsidRDefault="00CA52A5" w:rsidP="00CA52A5">
      <w:pPr>
        <w:rPr>
          <w:rFonts w:ascii="Arial" w:hAnsi="Arial" w:cs="Arial"/>
          <w:b/>
          <w:sz w:val="24"/>
        </w:rPr>
      </w:pPr>
      <w:r>
        <w:rPr>
          <w:rFonts w:ascii="Arial" w:hAnsi="Arial" w:cs="Arial"/>
          <w:b/>
          <w:color w:val="0000FF"/>
          <w:sz w:val="24"/>
        </w:rPr>
        <w:t>R4-2315064</w:t>
      </w:r>
      <w:r>
        <w:rPr>
          <w:rFonts w:ascii="Arial" w:hAnsi="Arial" w:cs="Arial"/>
          <w:b/>
          <w:color w:val="0000FF"/>
          <w:sz w:val="24"/>
        </w:rPr>
        <w:tab/>
      </w:r>
      <w:r>
        <w:rPr>
          <w:rFonts w:ascii="Arial" w:hAnsi="Arial" w:cs="Arial"/>
          <w:b/>
          <w:sz w:val="24"/>
        </w:rPr>
        <w:t>Signaling for low MSD</w:t>
      </w:r>
    </w:p>
    <w:p w14:paraId="27FEAA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755AB51" w14:textId="77777777" w:rsidR="00CA52A5" w:rsidRDefault="00CA52A5" w:rsidP="00CA52A5">
      <w:pPr>
        <w:rPr>
          <w:rFonts w:ascii="Arial" w:hAnsi="Arial" w:cs="Arial"/>
          <w:b/>
        </w:rPr>
      </w:pPr>
      <w:r>
        <w:rPr>
          <w:rFonts w:ascii="Arial" w:hAnsi="Arial" w:cs="Arial"/>
          <w:b/>
        </w:rPr>
        <w:t xml:space="preserve">Abstract: </w:t>
      </w:r>
    </w:p>
    <w:p w14:paraId="3A89C6E4" w14:textId="77777777" w:rsidR="00CA52A5" w:rsidRDefault="00CA52A5" w:rsidP="00CA52A5">
      <w:r>
        <w:t>Proposals for low MSD are presented</w:t>
      </w:r>
    </w:p>
    <w:p w14:paraId="68F087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5E4D2" w14:textId="37F2E515" w:rsidR="00CA52A5" w:rsidRDefault="00CA52A5" w:rsidP="00CA52A5">
      <w:pPr>
        <w:rPr>
          <w:rFonts w:ascii="Arial" w:hAnsi="Arial" w:cs="Arial"/>
          <w:b/>
          <w:sz w:val="24"/>
        </w:rPr>
      </w:pPr>
      <w:r>
        <w:rPr>
          <w:rFonts w:ascii="Arial" w:hAnsi="Arial" w:cs="Arial"/>
          <w:b/>
          <w:color w:val="0000FF"/>
          <w:sz w:val="24"/>
        </w:rPr>
        <w:t>R4-2315237</w:t>
      </w:r>
      <w:r>
        <w:rPr>
          <w:rFonts w:ascii="Arial" w:hAnsi="Arial" w:cs="Arial"/>
          <w:b/>
          <w:color w:val="0000FF"/>
          <w:sz w:val="24"/>
        </w:rPr>
        <w:tab/>
      </w:r>
      <w:r>
        <w:rPr>
          <w:rFonts w:ascii="Arial" w:hAnsi="Arial" w:cs="Arial"/>
          <w:b/>
          <w:sz w:val="24"/>
        </w:rPr>
        <w:t>TR 38.881 v0.7.0</w:t>
      </w:r>
    </w:p>
    <w:p w14:paraId="2816DBE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D86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7B49AE" w14:textId="7598B2BA" w:rsidR="00CA52A5" w:rsidRDefault="00CA52A5" w:rsidP="00CA52A5">
      <w:pPr>
        <w:rPr>
          <w:rFonts w:ascii="Arial" w:hAnsi="Arial" w:cs="Arial"/>
          <w:b/>
          <w:sz w:val="24"/>
        </w:rPr>
      </w:pPr>
      <w:r>
        <w:rPr>
          <w:rFonts w:ascii="Arial" w:hAnsi="Arial" w:cs="Arial"/>
          <w:b/>
          <w:color w:val="0000FF"/>
          <w:sz w:val="24"/>
        </w:rPr>
        <w:t>R4-2315238</w:t>
      </w:r>
      <w:r>
        <w:rPr>
          <w:rFonts w:ascii="Arial" w:hAnsi="Arial" w:cs="Arial"/>
          <w:b/>
          <w:color w:val="0000FF"/>
          <w:sz w:val="24"/>
        </w:rPr>
        <w:tab/>
      </w:r>
      <w:r>
        <w:rPr>
          <w:rFonts w:ascii="Arial" w:hAnsi="Arial" w:cs="Arial"/>
          <w:b/>
          <w:sz w:val="24"/>
        </w:rPr>
        <w:t>draft LS on lower MSD</w:t>
      </w:r>
    </w:p>
    <w:p w14:paraId="7F2C62D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29DFA2E" w14:textId="77777777" w:rsidR="00CA52A5" w:rsidRDefault="00CA52A5" w:rsidP="00CA52A5">
      <w:pPr>
        <w:rPr>
          <w:rFonts w:ascii="Arial" w:hAnsi="Arial" w:cs="Arial"/>
          <w:b/>
        </w:rPr>
      </w:pPr>
      <w:r>
        <w:rPr>
          <w:rFonts w:ascii="Arial" w:hAnsi="Arial" w:cs="Arial"/>
          <w:b/>
        </w:rPr>
        <w:t xml:space="preserve">Abstract: </w:t>
      </w:r>
    </w:p>
    <w:p w14:paraId="47D1AE6C" w14:textId="77777777" w:rsidR="00CA52A5" w:rsidRDefault="00CA52A5" w:rsidP="00CA52A5">
      <w:r>
        <w:t>Reserved LS to capture the agreements during the meeting to facilitate the discussion in RAN2.</w:t>
      </w:r>
    </w:p>
    <w:p w14:paraId="5AF66B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D7D469" w14:textId="77777777" w:rsidR="00CA52A5" w:rsidRDefault="00CA52A5" w:rsidP="00CA52A5">
      <w:pPr>
        <w:pStyle w:val="Heading6"/>
      </w:pPr>
      <w:bookmarkStart w:id="188" w:name="_Toc146795855"/>
      <w:r>
        <w:t>5.3.1.4.1</w:t>
      </w:r>
      <w:r>
        <w:tab/>
        <w:t>Study of approach for UE indication and signaling design</w:t>
      </w:r>
      <w:bookmarkEnd w:id="188"/>
    </w:p>
    <w:p w14:paraId="64ED4AD2" w14:textId="1557700F" w:rsidR="00CA52A5" w:rsidRDefault="00CA52A5" w:rsidP="00CA52A5">
      <w:pPr>
        <w:rPr>
          <w:rFonts w:ascii="Arial" w:hAnsi="Arial" w:cs="Arial"/>
          <w:b/>
          <w:sz w:val="24"/>
        </w:rPr>
      </w:pPr>
      <w:r>
        <w:rPr>
          <w:rFonts w:ascii="Arial" w:hAnsi="Arial" w:cs="Arial"/>
          <w:b/>
          <w:color w:val="0000FF"/>
          <w:sz w:val="24"/>
        </w:rPr>
        <w:t>R4-2315030</w:t>
      </w:r>
      <w:r>
        <w:rPr>
          <w:rFonts w:ascii="Arial" w:hAnsi="Arial" w:cs="Arial"/>
          <w:b/>
          <w:color w:val="0000FF"/>
          <w:sz w:val="24"/>
        </w:rPr>
        <w:tab/>
      </w:r>
      <w:r>
        <w:rPr>
          <w:rFonts w:ascii="Arial" w:hAnsi="Arial" w:cs="Arial"/>
          <w:b/>
          <w:sz w:val="24"/>
        </w:rPr>
        <w:t>Remaining issues on Lower MSD signaling</w:t>
      </w:r>
    </w:p>
    <w:p w14:paraId="4A1EB60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8C3EA5" w14:textId="77777777" w:rsidR="00CA52A5" w:rsidRDefault="00CA52A5" w:rsidP="00CA52A5">
      <w:pPr>
        <w:rPr>
          <w:rFonts w:ascii="Arial" w:hAnsi="Arial" w:cs="Arial"/>
          <w:b/>
        </w:rPr>
      </w:pPr>
      <w:r>
        <w:rPr>
          <w:rFonts w:ascii="Arial" w:hAnsi="Arial" w:cs="Arial"/>
          <w:b/>
        </w:rPr>
        <w:t xml:space="preserve">Abstract: </w:t>
      </w:r>
    </w:p>
    <w:p w14:paraId="4842B6F1" w14:textId="77777777" w:rsidR="00CA52A5" w:rsidRDefault="00CA52A5" w:rsidP="00CA52A5">
      <w:r>
        <w:t>This contribution discusses a few remaining issues captured in an WF of R4-2314923 in conjunction with following way forwards captured in RAN2#123 minutes.</w:t>
      </w:r>
    </w:p>
    <w:p w14:paraId="435189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D1B15" w14:textId="29B3BFDC" w:rsidR="00CA52A5" w:rsidRDefault="00CA52A5" w:rsidP="00CA52A5">
      <w:pPr>
        <w:rPr>
          <w:rFonts w:ascii="Arial" w:hAnsi="Arial" w:cs="Arial"/>
          <w:b/>
          <w:sz w:val="24"/>
        </w:rPr>
      </w:pPr>
      <w:r>
        <w:rPr>
          <w:rFonts w:ascii="Arial" w:hAnsi="Arial" w:cs="Arial"/>
          <w:b/>
          <w:color w:val="0000FF"/>
          <w:sz w:val="24"/>
        </w:rPr>
        <w:t>R4-2315195</w:t>
      </w:r>
      <w:r>
        <w:rPr>
          <w:rFonts w:ascii="Arial" w:hAnsi="Arial" w:cs="Arial"/>
          <w:b/>
          <w:color w:val="0000FF"/>
          <w:sz w:val="24"/>
        </w:rPr>
        <w:tab/>
      </w:r>
      <w:r>
        <w:rPr>
          <w:rFonts w:ascii="Arial" w:hAnsi="Arial" w:cs="Arial"/>
          <w:b/>
          <w:sz w:val="24"/>
        </w:rPr>
        <w:t>Discussion on lower MSD capability</w:t>
      </w:r>
    </w:p>
    <w:p w14:paraId="1C8B44DC"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0975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0FAD" w14:textId="4F79BD47" w:rsidR="00957126" w:rsidRDefault="00CA52A5">
      <w:pPr>
        <w:rPr>
          <w:rFonts w:ascii="Arial" w:hAnsi="Arial" w:cs="Arial"/>
          <w:b/>
          <w:sz w:val="24"/>
        </w:rPr>
      </w:pPr>
      <w:r>
        <w:rPr>
          <w:rFonts w:ascii="Arial" w:hAnsi="Arial" w:cs="Arial"/>
          <w:b/>
          <w:color w:val="0000FF"/>
          <w:sz w:val="24"/>
        </w:rPr>
        <w:t>R4-2315241</w:t>
      </w:r>
      <w:r>
        <w:rPr>
          <w:rFonts w:ascii="Arial" w:hAnsi="Arial" w:cs="Arial"/>
          <w:b/>
          <w:color w:val="0000FF"/>
          <w:sz w:val="24"/>
        </w:rPr>
        <w:tab/>
      </w:r>
      <w:r>
        <w:rPr>
          <w:rFonts w:ascii="Arial" w:hAnsi="Arial" w:cs="Arial"/>
          <w:b/>
          <w:sz w:val="24"/>
        </w:rPr>
        <w:t>TP for TR 38.881: draft conclusion for lower MSD capability</w:t>
      </w:r>
    </w:p>
    <w:p w14:paraId="3BC8AB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3D1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46719" w14:textId="47B49168" w:rsidR="00CA52A5" w:rsidRDefault="00CA52A5" w:rsidP="00CA52A5">
      <w:pPr>
        <w:rPr>
          <w:rFonts w:ascii="Arial" w:hAnsi="Arial" w:cs="Arial"/>
          <w:b/>
          <w:sz w:val="24"/>
        </w:rPr>
      </w:pPr>
      <w:r>
        <w:rPr>
          <w:rFonts w:ascii="Arial" w:hAnsi="Arial" w:cs="Arial"/>
          <w:b/>
          <w:color w:val="0000FF"/>
          <w:sz w:val="24"/>
        </w:rPr>
        <w:t>R4-2315430</w:t>
      </w:r>
      <w:r>
        <w:rPr>
          <w:rFonts w:ascii="Arial" w:hAnsi="Arial" w:cs="Arial"/>
          <w:b/>
          <w:color w:val="0000FF"/>
          <w:sz w:val="24"/>
        </w:rPr>
        <w:tab/>
      </w:r>
      <w:r>
        <w:rPr>
          <w:rFonts w:ascii="Arial" w:hAnsi="Arial" w:cs="Arial"/>
          <w:b/>
          <w:sz w:val="24"/>
        </w:rPr>
        <w:t>Discussion on lower MSD signaling for inter-band CA/EN-DC/DC</w:t>
      </w:r>
    </w:p>
    <w:p w14:paraId="222D13D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8014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09878" w14:textId="07CE020D" w:rsidR="00CA52A5" w:rsidRDefault="00CA52A5" w:rsidP="00CA52A5">
      <w:pPr>
        <w:rPr>
          <w:rFonts w:ascii="Arial" w:hAnsi="Arial" w:cs="Arial"/>
          <w:b/>
          <w:sz w:val="24"/>
        </w:rPr>
      </w:pPr>
      <w:r>
        <w:rPr>
          <w:rFonts w:ascii="Arial" w:hAnsi="Arial" w:cs="Arial"/>
          <w:b/>
          <w:color w:val="0000FF"/>
          <w:sz w:val="24"/>
        </w:rPr>
        <w:t>R4-2315451</w:t>
      </w:r>
      <w:r>
        <w:rPr>
          <w:rFonts w:ascii="Arial" w:hAnsi="Arial" w:cs="Arial"/>
          <w:b/>
          <w:color w:val="0000FF"/>
          <w:sz w:val="24"/>
        </w:rPr>
        <w:tab/>
      </w:r>
      <w:r>
        <w:rPr>
          <w:rFonts w:ascii="Arial" w:hAnsi="Arial" w:cs="Arial"/>
          <w:b/>
          <w:sz w:val="24"/>
        </w:rPr>
        <w:t>Views on the remaining issues of lower MSD</w:t>
      </w:r>
    </w:p>
    <w:p w14:paraId="2ABACB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3E0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4A711" w14:textId="7A77BDD7" w:rsidR="00CA52A5" w:rsidRDefault="00CA52A5" w:rsidP="00CA52A5">
      <w:pPr>
        <w:rPr>
          <w:rFonts w:ascii="Arial" w:hAnsi="Arial" w:cs="Arial"/>
          <w:b/>
          <w:sz w:val="24"/>
        </w:rPr>
      </w:pPr>
      <w:r>
        <w:rPr>
          <w:rFonts w:ascii="Arial" w:hAnsi="Arial" w:cs="Arial"/>
          <w:b/>
          <w:color w:val="0000FF"/>
          <w:sz w:val="24"/>
        </w:rPr>
        <w:t>R4-2315541</w:t>
      </w:r>
      <w:r>
        <w:rPr>
          <w:rFonts w:ascii="Arial" w:hAnsi="Arial" w:cs="Arial"/>
          <w:b/>
          <w:color w:val="0000FF"/>
          <w:sz w:val="24"/>
        </w:rPr>
        <w:tab/>
      </w:r>
      <w:r>
        <w:rPr>
          <w:rFonts w:ascii="Arial" w:hAnsi="Arial" w:cs="Arial"/>
          <w:b/>
          <w:sz w:val="24"/>
        </w:rPr>
        <w:t>Discussion for lower MSD signalling reduction</w:t>
      </w:r>
    </w:p>
    <w:p w14:paraId="04DEE3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039C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F6024" w14:textId="7A287ED4" w:rsidR="00CA52A5" w:rsidRDefault="00CA52A5" w:rsidP="00CA52A5">
      <w:pPr>
        <w:rPr>
          <w:rFonts w:ascii="Arial" w:hAnsi="Arial" w:cs="Arial"/>
          <w:b/>
          <w:sz w:val="24"/>
        </w:rPr>
      </w:pPr>
      <w:r>
        <w:rPr>
          <w:rFonts w:ascii="Arial" w:hAnsi="Arial" w:cs="Arial"/>
          <w:b/>
          <w:color w:val="0000FF"/>
          <w:sz w:val="24"/>
        </w:rPr>
        <w:t>R4-2315545</w:t>
      </w:r>
      <w:r>
        <w:rPr>
          <w:rFonts w:ascii="Arial" w:hAnsi="Arial" w:cs="Arial"/>
          <w:b/>
          <w:color w:val="0000FF"/>
          <w:sz w:val="24"/>
        </w:rPr>
        <w:tab/>
      </w:r>
      <w:r>
        <w:rPr>
          <w:rFonts w:ascii="Arial" w:hAnsi="Arial" w:cs="Arial"/>
          <w:b/>
          <w:sz w:val="24"/>
        </w:rPr>
        <w:t>Continue discussion on lower MSD capability</w:t>
      </w:r>
    </w:p>
    <w:p w14:paraId="0F841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256A50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7BD442" w14:textId="70121CF9" w:rsidR="00CA52A5" w:rsidRDefault="00CA52A5" w:rsidP="00CA52A5">
      <w:pPr>
        <w:rPr>
          <w:rFonts w:ascii="Arial" w:hAnsi="Arial" w:cs="Arial"/>
          <w:b/>
          <w:sz w:val="24"/>
        </w:rPr>
      </w:pPr>
      <w:r>
        <w:rPr>
          <w:rFonts w:ascii="Arial" w:hAnsi="Arial" w:cs="Arial"/>
          <w:b/>
          <w:color w:val="0000FF"/>
          <w:sz w:val="24"/>
        </w:rPr>
        <w:t>R4-2315832</w:t>
      </w:r>
      <w:r>
        <w:rPr>
          <w:rFonts w:ascii="Arial" w:hAnsi="Arial" w:cs="Arial"/>
          <w:b/>
          <w:color w:val="0000FF"/>
          <w:sz w:val="24"/>
        </w:rPr>
        <w:tab/>
      </w:r>
      <w:r>
        <w:rPr>
          <w:rFonts w:ascii="Arial" w:hAnsi="Arial" w:cs="Arial"/>
          <w:b/>
          <w:sz w:val="24"/>
        </w:rPr>
        <w:t>Remaining issues of lower MSD Signalling</w:t>
      </w:r>
    </w:p>
    <w:p w14:paraId="5529E7E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7D007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840A9" w14:textId="6CA9A1A4" w:rsidR="00CA52A5" w:rsidRDefault="00CA52A5" w:rsidP="00CA52A5">
      <w:pPr>
        <w:rPr>
          <w:rFonts w:ascii="Arial" w:hAnsi="Arial" w:cs="Arial"/>
          <w:b/>
          <w:sz w:val="24"/>
        </w:rPr>
      </w:pPr>
      <w:r>
        <w:rPr>
          <w:rFonts w:ascii="Arial" w:hAnsi="Arial" w:cs="Arial"/>
          <w:b/>
          <w:color w:val="0000FF"/>
          <w:sz w:val="24"/>
        </w:rPr>
        <w:t>R4-2315833</w:t>
      </w:r>
      <w:r>
        <w:rPr>
          <w:rFonts w:ascii="Arial" w:hAnsi="Arial" w:cs="Arial"/>
          <w:b/>
          <w:color w:val="0000FF"/>
          <w:sz w:val="24"/>
        </w:rPr>
        <w:tab/>
      </w:r>
      <w:r>
        <w:rPr>
          <w:rFonts w:ascii="Arial" w:hAnsi="Arial" w:cs="Arial"/>
          <w:b/>
          <w:sz w:val="24"/>
        </w:rPr>
        <w:t>TP for TR 38.881 on a possible scheme for signaling overhead reduction</w:t>
      </w:r>
    </w:p>
    <w:p w14:paraId="529372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38.881 v</w:t>
      </w:r>
      <w:r>
        <w:rPr>
          <w:i/>
        </w:rPr>
        <w:tab/>
        <w:t xml:space="preserve">  CR-  rev  Cat:  (Rel-18)</w:t>
      </w:r>
      <w:r>
        <w:rPr>
          <w:i/>
        </w:rPr>
        <w:br/>
      </w:r>
      <w:r>
        <w:rPr>
          <w:i/>
        </w:rPr>
        <w:br/>
      </w:r>
      <w:r>
        <w:rPr>
          <w:i/>
        </w:rPr>
        <w:tab/>
      </w:r>
      <w:r>
        <w:rPr>
          <w:i/>
        </w:rPr>
        <w:tab/>
      </w:r>
      <w:r>
        <w:rPr>
          <w:i/>
        </w:rPr>
        <w:tab/>
      </w:r>
      <w:r>
        <w:rPr>
          <w:i/>
        </w:rPr>
        <w:tab/>
      </w:r>
      <w:r>
        <w:rPr>
          <w:i/>
        </w:rPr>
        <w:tab/>
        <w:t>Source: vivo</w:t>
      </w:r>
    </w:p>
    <w:p w14:paraId="603135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BA6D2" w14:textId="59F187CE" w:rsidR="00CA52A5" w:rsidRDefault="00CA52A5" w:rsidP="00CA52A5">
      <w:pPr>
        <w:rPr>
          <w:rFonts w:ascii="Arial" w:hAnsi="Arial" w:cs="Arial"/>
          <w:b/>
          <w:sz w:val="24"/>
        </w:rPr>
      </w:pPr>
      <w:r>
        <w:rPr>
          <w:rFonts w:ascii="Arial" w:hAnsi="Arial" w:cs="Arial"/>
          <w:b/>
          <w:color w:val="0000FF"/>
          <w:sz w:val="24"/>
        </w:rPr>
        <w:t>R4-2315965</w:t>
      </w:r>
      <w:r>
        <w:rPr>
          <w:rFonts w:ascii="Arial" w:hAnsi="Arial" w:cs="Arial"/>
          <w:b/>
          <w:color w:val="0000FF"/>
          <w:sz w:val="24"/>
        </w:rPr>
        <w:tab/>
      </w:r>
      <w:r>
        <w:rPr>
          <w:rFonts w:ascii="Arial" w:hAnsi="Arial" w:cs="Arial"/>
          <w:b/>
          <w:sz w:val="24"/>
        </w:rPr>
        <w:t>R18 low MSD reporting</w:t>
      </w:r>
    </w:p>
    <w:p w14:paraId="6A72695E"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93F72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369D6" w14:textId="77777777" w:rsidR="00CA52A5" w:rsidRDefault="00CA52A5" w:rsidP="00CA52A5">
      <w:pPr>
        <w:pStyle w:val="Heading6"/>
      </w:pPr>
      <w:bookmarkStart w:id="189" w:name="_Toc146795856"/>
      <w:r>
        <w:t>5.3.1.4.2</w:t>
      </w:r>
      <w:r>
        <w:tab/>
        <w:t>UE RF requirements for lower MSD</w:t>
      </w:r>
      <w:bookmarkEnd w:id="189"/>
    </w:p>
    <w:p w14:paraId="20F126A6" w14:textId="637BC984" w:rsidR="00CA52A5" w:rsidRDefault="00CA52A5" w:rsidP="00CA52A5">
      <w:pPr>
        <w:rPr>
          <w:rFonts w:ascii="Arial" w:hAnsi="Arial" w:cs="Arial"/>
          <w:b/>
          <w:sz w:val="24"/>
        </w:rPr>
      </w:pPr>
      <w:r>
        <w:rPr>
          <w:rFonts w:ascii="Arial" w:hAnsi="Arial" w:cs="Arial"/>
          <w:b/>
          <w:color w:val="0000FF"/>
          <w:sz w:val="24"/>
        </w:rPr>
        <w:t>R4-2315150</w:t>
      </w:r>
      <w:r>
        <w:rPr>
          <w:rFonts w:ascii="Arial" w:hAnsi="Arial" w:cs="Arial"/>
          <w:b/>
          <w:color w:val="0000FF"/>
          <w:sz w:val="24"/>
        </w:rPr>
        <w:tab/>
      </w:r>
      <w:r>
        <w:rPr>
          <w:rFonts w:ascii="Arial" w:hAnsi="Arial" w:cs="Arial"/>
          <w:b/>
          <w:sz w:val="24"/>
        </w:rPr>
        <w:t>The remaining open issues for lower MSD capability signalling</w:t>
      </w:r>
    </w:p>
    <w:p w14:paraId="257AD7E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0105C680" w14:textId="77777777" w:rsidR="00CA52A5" w:rsidRDefault="00CA52A5" w:rsidP="00CA52A5">
      <w:pPr>
        <w:rPr>
          <w:rFonts w:ascii="Arial" w:hAnsi="Arial" w:cs="Arial"/>
          <w:b/>
        </w:rPr>
      </w:pPr>
      <w:r>
        <w:rPr>
          <w:rFonts w:ascii="Arial" w:hAnsi="Arial" w:cs="Arial"/>
          <w:b/>
        </w:rPr>
        <w:t xml:space="preserve">Abstract: </w:t>
      </w:r>
    </w:p>
    <w:p w14:paraId="79319A87" w14:textId="77777777" w:rsidR="00CA52A5" w:rsidRDefault="00CA52A5" w:rsidP="00CA52A5">
      <w:r>
        <w:t>In this paper, we propose how to solve the open issues and share our preference and propose the small MSD capability on the high order IMD/harmonic problems.</w:t>
      </w:r>
    </w:p>
    <w:p w14:paraId="3D8C14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AF220" w14:textId="78CB45FC" w:rsidR="00CA52A5" w:rsidRDefault="00CA52A5" w:rsidP="00CA52A5">
      <w:pPr>
        <w:rPr>
          <w:rFonts w:ascii="Arial" w:hAnsi="Arial" w:cs="Arial"/>
          <w:b/>
          <w:sz w:val="24"/>
        </w:rPr>
      </w:pPr>
      <w:r>
        <w:rPr>
          <w:rFonts w:ascii="Arial" w:hAnsi="Arial" w:cs="Arial"/>
          <w:b/>
          <w:color w:val="0000FF"/>
          <w:sz w:val="24"/>
        </w:rPr>
        <w:t>R4-2316325</w:t>
      </w:r>
      <w:r>
        <w:rPr>
          <w:rFonts w:ascii="Arial" w:hAnsi="Arial" w:cs="Arial"/>
          <w:b/>
          <w:color w:val="0000FF"/>
          <w:sz w:val="24"/>
        </w:rPr>
        <w:tab/>
      </w:r>
      <w:r>
        <w:rPr>
          <w:rFonts w:ascii="Arial" w:hAnsi="Arial" w:cs="Arial"/>
          <w:b/>
          <w:sz w:val="24"/>
        </w:rPr>
        <w:t>Further discuss Lower MSD for inter-band CA/EN-DC/DC combinations</w:t>
      </w:r>
    </w:p>
    <w:p w14:paraId="1C47177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10D0D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4E61E" w14:textId="41E87279" w:rsidR="00CA52A5" w:rsidRDefault="00CA52A5" w:rsidP="00CA52A5">
      <w:pPr>
        <w:rPr>
          <w:rFonts w:ascii="Arial" w:hAnsi="Arial" w:cs="Arial"/>
          <w:b/>
          <w:sz w:val="24"/>
        </w:rPr>
      </w:pPr>
      <w:r>
        <w:rPr>
          <w:rFonts w:ascii="Arial" w:hAnsi="Arial" w:cs="Arial"/>
          <w:b/>
          <w:color w:val="0000FF"/>
          <w:sz w:val="24"/>
        </w:rPr>
        <w:t>R4-2316478</w:t>
      </w:r>
      <w:r>
        <w:rPr>
          <w:rFonts w:ascii="Arial" w:hAnsi="Arial" w:cs="Arial"/>
          <w:b/>
          <w:color w:val="0000FF"/>
          <w:sz w:val="24"/>
        </w:rPr>
        <w:tab/>
      </w:r>
      <w:r>
        <w:rPr>
          <w:rFonts w:ascii="Arial" w:hAnsi="Arial" w:cs="Arial"/>
          <w:b/>
          <w:sz w:val="24"/>
        </w:rPr>
        <w:t>DraftCR for introduction of lower-MSD requirements for inter-band CA</w:t>
      </w:r>
    </w:p>
    <w:p w14:paraId="39DEBA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37DE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533A8D" w14:textId="77777777" w:rsidR="00CA52A5" w:rsidRDefault="00CA52A5" w:rsidP="00CA52A5">
      <w:pPr>
        <w:pStyle w:val="Heading4"/>
      </w:pPr>
      <w:bookmarkStart w:id="190" w:name="_Toc146795857"/>
      <w:r>
        <w:t>5.3.2</w:t>
      </w:r>
      <w:r>
        <w:tab/>
        <w:t>RRM performance requirements</w:t>
      </w:r>
      <w:bookmarkEnd w:id="190"/>
    </w:p>
    <w:p w14:paraId="6E99C51A" w14:textId="77777777" w:rsidR="00CA52A5" w:rsidRDefault="00CA52A5" w:rsidP="00CA52A5">
      <w:pPr>
        <w:pStyle w:val="Heading5"/>
      </w:pPr>
      <w:bookmarkStart w:id="191" w:name="_Toc146795858"/>
      <w:r>
        <w:t>5.3.2.1</w:t>
      </w:r>
      <w:r>
        <w:tab/>
        <w:t>RLM test cases to support 8Rx</w:t>
      </w:r>
      <w:bookmarkEnd w:id="191"/>
    </w:p>
    <w:p w14:paraId="4AE3AB15" w14:textId="77777777" w:rsidR="00CA52A5" w:rsidRDefault="00CA52A5" w:rsidP="00CA52A5">
      <w:pPr>
        <w:pStyle w:val="Heading4"/>
      </w:pPr>
      <w:bookmarkStart w:id="192" w:name="_Toc146795859"/>
      <w:r>
        <w:t>5.3.3</w:t>
      </w:r>
      <w:r>
        <w:tab/>
        <w:t>Demodulation and CSI requirements</w:t>
      </w:r>
      <w:bookmarkEnd w:id="192"/>
    </w:p>
    <w:p w14:paraId="47B74888" w14:textId="77777777" w:rsidR="00CA52A5" w:rsidRDefault="00CA52A5" w:rsidP="00CA52A5">
      <w:pPr>
        <w:pStyle w:val="Heading5"/>
      </w:pPr>
      <w:bookmarkStart w:id="193" w:name="_Toc146795860"/>
      <w:r>
        <w:t>5.3.3.1</w:t>
      </w:r>
      <w:r>
        <w:tab/>
        <w:t>8Rx UE demodulation and CSI</w:t>
      </w:r>
      <w:bookmarkEnd w:id="193"/>
    </w:p>
    <w:p w14:paraId="75ADF38F" w14:textId="3C6494C6" w:rsidR="00CA52A5" w:rsidRDefault="00CA52A5" w:rsidP="00CA52A5">
      <w:pPr>
        <w:rPr>
          <w:rFonts w:ascii="Arial" w:hAnsi="Arial" w:cs="Arial"/>
          <w:b/>
          <w:sz w:val="24"/>
        </w:rPr>
      </w:pPr>
      <w:r>
        <w:rPr>
          <w:rFonts w:ascii="Arial" w:hAnsi="Arial" w:cs="Arial"/>
          <w:b/>
          <w:color w:val="0000FF"/>
          <w:sz w:val="24"/>
        </w:rPr>
        <w:t>R4-2315362</w:t>
      </w:r>
      <w:r>
        <w:rPr>
          <w:rFonts w:ascii="Arial" w:hAnsi="Arial" w:cs="Arial"/>
          <w:b/>
          <w:color w:val="0000FF"/>
          <w:sz w:val="24"/>
        </w:rPr>
        <w:tab/>
      </w:r>
      <w:r>
        <w:rPr>
          <w:rFonts w:ascii="Arial" w:hAnsi="Arial" w:cs="Arial"/>
          <w:b/>
          <w:sz w:val="24"/>
        </w:rPr>
        <w:t>8Rx for CPE/FWA/vehicle/industrial devices: Demodulation requirements</w:t>
      </w:r>
    </w:p>
    <w:p w14:paraId="77771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D2444E1" w14:textId="77777777" w:rsidR="00CA52A5" w:rsidRDefault="00CA52A5" w:rsidP="00CA52A5">
      <w:pPr>
        <w:rPr>
          <w:rFonts w:ascii="Arial" w:hAnsi="Arial" w:cs="Arial"/>
          <w:b/>
        </w:rPr>
      </w:pPr>
      <w:r>
        <w:rPr>
          <w:rFonts w:ascii="Arial" w:hAnsi="Arial" w:cs="Arial"/>
          <w:b/>
        </w:rPr>
        <w:t xml:space="preserve">Abstract: </w:t>
      </w:r>
    </w:p>
    <w:p w14:paraId="69522426" w14:textId="77777777" w:rsidR="00CA52A5" w:rsidRDefault="00CA52A5" w:rsidP="00CA52A5">
      <w:r>
        <w:t xml:space="preserve">Proposals for 8Rx CA requirements are presented in this paper. </w:t>
      </w:r>
    </w:p>
    <w:p w14:paraId="1D3462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AFB55" w14:textId="332BAD4C" w:rsidR="00CA52A5" w:rsidRDefault="00CA52A5" w:rsidP="00CA52A5">
      <w:pPr>
        <w:rPr>
          <w:rFonts w:ascii="Arial" w:hAnsi="Arial" w:cs="Arial"/>
          <w:b/>
          <w:sz w:val="24"/>
        </w:rPr>
      </w:pPr>
      <w:r>
        <w:rPr>
          <w:rFonts w:ascii="Arial" w:hAnsi="Arial" w:cs="Arial"/>
          <w:b/>
          <w:color w:val="0000FF"/>
          <w:sz w:val="24"/>
        </w:rPr>
        <w:t>R4-2315882</w:t>
      </w:r>
      <w:r>
        <w:rPr>
          <w:rFonts w:ascii="Arial" w:hAnsi="Arial" w:cs="Arial"/>
          <w:b/>
          <w:color w:val="0000FF"/>
          <w:sz w:val="24"/>
        </w:rPr>
        <w:tab/>
      </w:r>
      <w:r>
        <w:rPr>
          <w:rFonts w:ascii="Arial" w:hAnsi="Arial" w:cs="Arial"/>
          <w:b/>
          <w:sz w:val="24"/>
        </w:rPr>
        <w:t>Draft CR on 8Rx PDSCH demodulation requirements</w:t>
      </w:r>
    </w:p>
    <w:p w14:paraId="25F5C3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7B890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891B7" w14:textId="77777777" w:rsidR="00CA52A5" w:rsidRDefault="00CA52A5" w:rsidP="00CA52A5">
      <w:pPr>
        <w:pStyle w:val="Heading6"/>
      </w:pPr>
      <w:bookmarkStart w:id="194" w:name="_Toc146795861"/>
      <w:r>
        <w:lastRenderedPageBreak/>
        <w:t>5.3.3.1.1</w:t>
      </w:r>
      <w:r>
        <w:tab/>
        <w:t>General aspects</w:t>
      </w:r>
      <w:bookmarkEnd w:id="194"/>
    </w:p>
    <w:p w14:paraId="09EA17DE" w14:textId="7889DCD3" w:rsidR="00CA52A5" w:rsidRDefault="00CA52A5" w:rsidP="00CA52A5">
      <w:pPr>
        <w:rPr>
          <w:rFonts w:ascii="Arial" w:hAnsi="Arial" w:cs="Arial"/>
          <w:b/>
          <w:sz w:val="24"/>
        </w:rPr>
      </w:pPr>
      <w:r>
        <w:rPr>
          <w:rFonts w:ascii="Arial" w:hAnsi="Arial" w:cs="Arial"/>
          <w:b/>
          <w:color w:val="0000FF"/>
          <w:sz w:val="24"/>
        </w:rPr>
        <w:t>R4-2315034</w:t>
      </w:r>
      <w:r>
        <w:rPr>
          <w:rFonts w:ascii="Arial" w:hAnsi="Arial" w:cs="Arial"/>
          <w:b/>
          <w:color w:val="0000FF"/>
          <w:sz w:val="24"/>
        </w:rPr>
        <w:tab/>
      </w:r>
      <w:r>
        <w:rPr>
          <w:rFonts w:ascii="Arial" w:hAnsi="Arial" w:cs="Arial"/>
          <w:b/>
          <w:sz w:val="24"/>
        </w:rPr>
        <w:t>Discussion on 8Rx general demodulation aspects</w:t>
      </w:r>
    </w:p>
    <w:p w14:paraId="6254FF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76F4F6" w14:textId="77777777" w:rsidR="00CA52A5" w:rsidRDefault="00CA52A5" w:rsidP="00CA52A5">
      <w:pPr>
        <w:rPr>
          <w:rFonts w:ascii="Arial" w:hAnsi="Arial" w:cs="Arial"/>
          <w:b/>
        </w:rPr>
      </w:pPr>
      <w:r>
        <w:rPr>
          <w:rFonts w:ascii="Arial" w:hAnsi="Arial" w:cs="Arial"/>
          <w:b/>
        </w:rPr>
        <w:t xml:space="preserve">Abstract: </w:t>
      </w:r>
    </w:p>
    <w:p w14:paraId="43D10D33" w14:textId="77777777" w:rsidR="00CA52A5" w:rsidRDefault="00CA52A5" w:rsidP="00CA52A5">
      <w:r>
        <w:t>This document extends the discussion on the 8Rx UE demodulation and CSI requirements</w:t>
      </w:r>
    </w:p>
    <w:p w14:paraId="32A59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41727" w14:textId="51A97C04" w:rsidR="00CA52A5" w:rsidRDefault="00CA52A5" w:rsidP="00CA52A5">
      <w:pPr>
        <w:rPr>
          <w:rFonts w:ascii="Arial" w:hAnsi="Arial" w:cs="Arial"/>
          <w:b/>
          <w:sz w:val="24"/>
        </w:rPr>
      </w:pPr>
      <w:r>
        <w:rPr>
          <w:rFonts w:ascii="Arial" w:hAnsi="Arial" w:cs="Arial"/>
          <w:b/>
          <w:color w:val="0000FF"/>
          <w:sz w:val="24"/>
        </w:rPr>
        <w:t>R4-2315041</w:t>
      </w:r>
      <w:r>
        <w:rPr>
          <w:rFonts w:ascii="Arial" w:hAnsi="Arial" w:cs="Arial"/>
          <w:b/>
          <w:color w:val="0000FF"/>
          <w:sz w:val="24"/>
        </w:rPr>
        <w:tab/>
      </w:r>
      <w:r>
        <w:rPr>
          <w:rFonts w:ascii="Arial" w:hAnsi="Arial" w:cs="Arial"/>
          <w:b/>
          <w:sz w:val="24"/>
        </w:rPr>
        <w:t>Introduction of 8Rx Applicability Rule</w:t>
      </w:r>
    </w:p>
    <w:p w14:paraId="06B302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E25013B" w14:textId="77777777" w:rsidR="00CA52A5" w:rsidRDefault="00CA52A5" w:rsidP="00CA52A5">
      <w:pPr>
        <w:rPr>
          <w:rFonts w:ascii="Arial" w:hAnsi="Arial" w:cs="Arial"/>
          <w:b/>
        </w:rPr>
      </w:pPr>
      <w:r>
        <w:rPr>
          <w:rFonts w:ascii="Arial" w:hAnsi="Arial" w:cs="Arial"/>
          <w:b/>
        </w:rPr>
        <w:t xml:space="preserve">Abstract: </w:t>
      </w:r>
    </w:p>
    <w:p w14:paraId="1659E17C" w14:textId="77777777" w:rsidR="00CA52A5" w:rsidRDefault="00CA52A5" w:rsidP="00CA52A5">
      <w:r>
        <w:t>Inclusion of 8Rx Applicability Rule</w:t>
      </w:r>
    </w:p>
    <w:p w14:paraId="2A370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9DB0" w14:textId="6B947118" w:rsidR="00CA52A5" w:rsidRDefault="00CA52A5" w:rsidP="00CA52A5">
      <w:pPr>
        <w:rPr>
          <w:rFonts w:ascii="Arial" w:hAnsi="Arial" w:cs="Arial"/>
          <w:b/>
          <w:sz w:val="24"/>
        </w:rPr>
      </w:pPr>
      <w:r>
        <w:rPr>
          <w:rFonts w:ascii="Arial" w:hAnsi="Arial" w:cs="Arial"/>
          <w:b/>
          <w:color w:val="0000FF"/>
          <w:sz w:val="24"/>
        </w:rPr>
        <w:t>R4-2315080</w:t>
      </w:r>
      <w:r>
        <w:rPr>
          <w:rFonts w:ascii="Arial" w:hAnsi="Arial" w:cs="Arial"/>
          <w:b/>
          <w:color w:val="0000FF"/>
          <w:sz w:val="24"/>
        </w:rPr>
        <w:tab/>
      </w:r>
      <w:r>
        <w:rPr>
          <w:rFonts w:ascii="Arial" w:hAnsi="Arial" w:cs="Arial"/>
          <w:b/>
          <w:sz w:val="24"/>
        </w:rPr>
        <w:t>Discussion on general aspects for PDSCH requirements for UE with 8Rx</w:t>
      </w:r>
    </w:p>
    <w:p w14:paraId="5327A7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41A93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21F51" w14:textId="31F0E7A2" w:rsidR="00CA52A5" w:rsidRDefault="00CA52A5" w:rsidP="00CA52A5">
      <w:pPr>
        <w:rPr>
          <w:rFonts w:ascii="Arial" w:hAnsi="Arial" w:cs="Arial"/>
          <w:b/>
          <w:sz w:val="24"/>
        </w:rPr>
      </w:pPr>
      <w:r>
        <w:rPr>
          <w:rFonts w:ascii="Arial" w:hAnsi="Arial" w:cs="Arial"/>
          <w:b/>
          <w:color w:val="0000FF"/>
          <w:sz w:val="24"/>
        </w:rPr>
        <w:t>R4-2315856</w:t>
      </w:r>
      <w:r>
        <w:rPr>
          <w:rFonts w:ascii="Arial" w:hAnsi="Arial" w:cs="Arial"/>
          <w:b/>
          <w:color w:val="0000FF"/>
          <w:sz w:val="24"/>
        </w:rPr>
        <w:tab/>
      </w:r>
      <w:r>
        <w:rPr>
          <w:rFonts w:ascii="Arial" w:hAnsi="Arial" w:cs="Arial"/>
          <w:b/>
          <w:sz w:val="24"/>
        </w:rPr>
        <w:t>Remaining issues on general aspects for 8 Rx in FR1</w:t>
      </w:r>
    </w:p>
    <w:p w14:paraId="485350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E106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C9529" w14:textId="2EF058F1" w:rsidR="00CA52A5" w:rsidRDefault="00CA52A5" w:rsidP="00CA52A5">
      <w:pPr>
        <w:rPr>
          <w:rFonts w:ascii="Arial" w:hAnsi="Arial" w:cs="Arial"/>
          <w:b/>
          <w:sz w:val="24"/>
        </w:rPr>
      </w:pPr>
      <w:r>
        <w:rPr>
          <w:rFonts w:ascii="Arial" w:hAnsi="Arial" w:cs="Arial"/>
          <w:b/>
          <w:color w:val="0000FF"/>
          <w:sz w:val="24"/>
        </w:rPr>
        <w:t>R4-2315879</w:t>
      </w:r>
      <w:r>
        <w:rPr>
          <w:rFonts w:ascii="Arial" w:hAnsi="Arial" w:cs="Arial"/>
          <w:b/>
          <w:color w:val="0000FF"/>
          <w:sz w:val="24"/>
        </w:rPr>
        <w:tab/>
      </w:r>
      <w:r>
        <w:rPr>
          <w:rFonts w:ascii="Arial" w:hAnsi="Arial" w:cs="Arial"/>
          <w:b/>
          <w:sz w:val="24"/>
        </w:rPr>
        <w:t>discussion on 8Rx general aspects requirements</w:t>
      </w:r>
    </w:p>
    <w:p w14:paraId="4634F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31F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A40C" w14:textId="1A787291" w:rsidR="00CA52A5" w:rsidRDefault="00CA52A5" w:rsidP="00CA52A5">
      <w:pPr>
        <w:rPr>
          <w:rFonts w:ascii="Arial" w:hAnsi="Arial" w:cs="Arial"/>
          <w:b/>
          <w:sz w:val="24"/>
        </w:rPr>
      </w:pPr>
      <w:r>
        <w:rPr>
          <w:rFonts w:ascii="Arial" w:hAnsi="Arial" w:cs="Arial"/>
          <w:b/>
          <w:color w:val="0000FF"/>
          <w:sz w:val="24"/>
        </w:rPr>
        <w:t>R4-2315982</w:t>
      </w:r>
      <w:r>
        <w:rPr>
          <w:rFonts w:ascii="Arial" w:hAnsi="Arial" w:cs="Arial"/>
          <w:b/>
          <w:color w:val="0000FF"/>
          <w:sz w:val="24"/>
        </w:rPr>
        <w:tab/>
      </w:r>
      <w:r>
        <w:rPr>
          <w:rFonts w:ascii="Arial" w:hAnsi="Arial" w:cs="Arial"/>
          <w:b/>
          <w:sz w:val="24"/>
        </w:rPr>
        <w:t>Discussions on remaining issues on 8Rx demodulation and CSI requirements</w:t>
      </w:r>
    </w:p>
    <w:p w14:paraId="0C6DC9C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258D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2C182" w14:textId="2AA02F76" w:rsidR="00CA52A5" w:rsidRDefault="00CA52A5" w:rsidP="00CA52A5">
      <w:pPr>
        <w:rPr>
          <w:rFonts w:ascii="Arial" w:hAnsi="Arial" w:cs="Arial"/>
          <w:b/>
          <w:sz w:val="24"/>
        </w:rPr>
      </w:pPr>
      <w:r>
        <w:rPr>
          <w:rFonts w:ascii="Arial" w:hAnsi="Arial" w:cs="Arial"/>
          <w:b/>
          <w:color w:val="0000FF"/>
          <w:sz w:val="24"/>
        </w:rPr>
        <w:t>R4-2315983</w:t>
      </w:r>
      <w:r>
        <w:rPr>
          <w:rFonts w:ascii="Arial" w:hAnsi="Arial" w:cs="Arial"/>
          <w:b/>
          <w:color w:val="0000FF"/>
          <w:sz w:val="24"/>
        </w:rPr>
        <w:tab/>
      </w:r>
      <w:r>
        <w:rPr>
          <w:rFonts w:ascii="Arial" w:hAnsi="Arial" w:cs="Arial"/>
          <w:b/>
          <w:sz w:val="24"/>
        </w:rPr>
        <w:t>Simulation results on 8Rx demodulation/CSI requirements</w:t>
      </w:r>
    </w:p>
    <w:p w14:paraId="3F36A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589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9022E" w14:textId="7BF5F8B3" w:rsidR="00CA52A5" w:rsidRDefault="00CA52A5" w:rsidP="00CA52A5">
      <w:pPr>
        <w:rPr>
          <w:rFonts w:ascii="Arial" w:hAnsi="Arial" w:cs="Arial"/>
          <w:b/>
          <w:sz w:val="24"/>
        </w:rPr>
      </w:pPr>
      <w:r>
        <w:rPr>
          <w:rFonts w:ascii="Arial" w:hAnsi="Arial" w:cs="Arial"/>
          <w:b/>
          <w:color w:val="0000FF"/>
          <w:sz w:val="24"/>
        </w:rPr>
        <w:t>R4-2316644</w:t>
      </w:r>
      <w:r>
        <w:rPr>
          <w:rFonts w:ascii="Arial" w:hAnsi="Arial" w:cs="Arial"/>
          <w:b/>
          <w:color w:val="0000FF"/>
          <w:sz w:val="24"/>
        </w:rPr>
        <w:tab/>
      </w:r>
      <w:r>
        <w:rPr>
          <w:rFonts w:ascii="Arial" w:hAnsi="Arial" w:cs="Arial"/>
          <w:b/>
          <w:sz w:val="24"/>
        </w:rPr>
        <w:t>Further Discussion on General Aspects of 8Rx Requirements in FR1</w:t>
      </w:r>
    </w:p>
    <w:p w14:paraId="661B3AC4"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DA3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EAED" w14:textId="77777777" w:rsidR="00CA52A5" w:rsidRDefault="00CA52A5" w:rsidP="00CA52A5">
      <w:pPr>
        <w:pStyle w:val="Heading6"/>
      </w:pPr>
      <w:bookmarkStart w:id="195" w:name="_Toc146795862"/>
      <w:r>
        <w:t>5.3.3.1.2</w:t>
      </w:r>
      <w:r>
        <w:tab/>
        <w:t>PDSCH requirements</w:t>
      </w:r>
      <w:bookmarkEnd w:id="195"/>
    </w:p>
    <w:p w14:paraId="542B7E38" w14:textId="5FCB0A74" w:rsidR="00CA52A5" w:rsidRDefault="00CA52A5" w:rsidP="00CA52A5">
      <w:pPr>
        <w:rPr>
          <w:rFonts w:ascii="Arial" w:hAnsi="Arial" w:cs="Arial"/>
          <w:b/>
          <w:sz w:val="24"/>
        </w:rPr>
      </w:pPr>
      <w:r>
        <w:rPr>
          <w:rFonts w:ascii="Arial" w:hAnsi="Arial" w:cs="Arial"/>
          <w:b/>
          <w:color w:val="0000FF"/>
          <w:sz w:val="24"/>
        </w:rPr>
        <w:t>R4-2315035</w:t>
      </w:r>
      <w:r>
        <w:rPr>
          <w:rFonts w:ascii="Arial" w:hAnsi="Arial" w:cs="Arial"/>
          <w:b/>
          <w:color w:val="0000FF"/>
          <w:sz w:val="24"/>
        </w:rPr>
        <w:tab/>
      </w:r>
      <w:r>
        <w:rPr>
          <w:rFonts w:ascii="Arial" w:hAnsi="Arial" w:cs="Arial"/>
          <w:b/>
          <w:sz w:val="24"/>
        </w:rPr>
        <w:t>Discussion on PDSCH Demodulation Requirements for 8Rx</w:t>
      </w:r>
    </w:p>
    <w:p w14:paraId="470D1B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D82436" w14:textId="77777777" w:rsidR="00CA52A5" w:rsidRDefault="00CA52A5" w:rsidP="00CA52A5">
      <w:pPr>
        <w:rPr>
          <w:rFonts w:ascii="Arial" w:hAnsi="Arial" w:cs="Arial"/>
          <w:b/>
        </w:rPr>
      </w:pPr>
      <w:r>
        <w:rPr>
          <w:rFonts w:ascii="Arial" w:hAnsi="Arial" w:cs="Arial"/>
          <w:b/>
        </w:rPr>
        <w:t xml:space="preserve">Abstract: </w:t>
      </w:r>
    </w:p>
    <w:p w14:paraId="0C602D4E" w14:textId="77777777" w:rsidR="00CA52A5" w:rsidRDefault="00CA52A5" w:rsidP="00CA52A5">
      <w:r>
        <w:t>This paper presents Nokia’s views on the open issues related to the 8Rx UE PDSCH demodulation.</w:t>
      </w:r>
    </w:p>
    <w:p w14:paraId="6B670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FF927" w14:textId="27A1C746" w:rsidR="00CA52A5" w:rsidRDefault="00CA52A5" w:rsidP="00CA52A5">
      <w:pPr>
        <w:rPr>
          <w:rFonts w:ascii="Arial" w:hAnsi="Arial" w:cs="Arial"/>
          <w:b/>
          <w:sz w:val="24"/>
        </w:rPr>
      </w:pPr>
      <w:r>
        <w:rPr>
          <w:rFonts w:ascii="Arial" w:hAnsi="Arial" w:cs="Arial"/>
          <w:b/>
          <w:color w:val="0000FF"/>
          <w:sz w:val="24"/>
        </w:rPr>
        <w:t>R4-2315036</w:t>
      </w:r>
      <w:r>
        <w:rPr>
          <w:rFonts w:ascii="Arial" w:hAnsi="Arial" w:cs="Arial"/>
          <w:b/>
          <w:color w:val="0000FF"/>
          <w:sz w:val="24"/>
        </w:rPr>
        <w:tab/>
      </w:r>
      <w:r>
        <w:rPr>
          <w:rFonts w:ascii="Arial" w:hAnsi="Arial" w:cs="Arial"/>
          <w:b/>
          <w:sz w:val="24"/>
        </w:rPr>
        <w:t>Supporting Simulation results for PDSCH demodulation for 8Rx</w:t>
      </w:r>
    </w:p>
    <w:p w14:paraId="75DA3E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B292E70" w14:textId="77777777" w:rsidR="00CA52A5" w:rsidRDefault="00CA52A5" w:rsidP="00CA52A5">
      <w:pPr>
        <w:rPr>
          <w:rFonts w:ascii="Arial" w:hAnsi="Arial" w:cs="Arial"/>
          <w:b/>
        </w:rPr>
      </w:pPr>
      <w:r>
        <w:rPr>
          <w:rFonts w:ascii="Arial" w:hAnsi="Arial" w:cs="Arial"/>
          <w:b/>
        </w:rPr>
        <w:t xml:space="preserve">Abstract: </w:t>
      </w:r>
    </w:p>
    <w:p w14:paraId="60993125" w14:textId="77777777" w:rsidR="00CA52A5" w:rsidRDefault="00CA52A5" w:rsidP="00CA52A5">
      <w:r>
        <w:t>In this contribution, we provide the simulation results for 8 Rx PDSCH UE demodulation requirements. Discussion, observations, and proposals will be made in our companion Tdoc.</w:t>
      </w:r>
    </w:p>
    <w:p w14:paraId="22DA2C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B24EF" w14:textId="4F54AE2E" w:rsidR="00CA52A5" w:rsidRDefault="00CA52A5" w:rsidP="00CA52A5">
      <w:pPr>
        <w:rPr>
          <w:rFonts w:ascii="Arial" w:hAnsi="Arial" w:cs="Arial"/>
          <w:b/>
          <w:sz w:val="24"/>
        </w:rPr>
      </w:pPr>
      <w:r>
        <w:rPr>
          <w:rFonts w:ascii="Arial" w:hAnsi="Arial" w:cs="Arial"/>
          <w:b/>
          <w:color w:val="0000FF"/>
          <w:sz w:val="24"/>
        </w:rPr>
        <w:t>R4-2315076</w:t>
      </w:r>
      <w:r>
        <w:rPr>
          <w:rFonts w:ascii="Arial" w:hAnsi="Arial" w:cs="Arial"/>
          <w:b/>
          <w:color w:val="0000FF"/>
          <w:sz w:val="24"/>
        </w:rPr>
        <w:tab/>
      </w:r>
      <w:r>
        <w:rPr>
          <w:rFonts w:ascii="Arial" w:hAnsi="Arial" w:cs="Arial"/>
          <w:b/>
          <w:sz w:val="24"/>
        </w:rPr>
        <w:t>Discussion on PDSCH requirements for UE with 8Rx: Simulation results</w:t>
      </w:r>
    </w:p>
    <w:p w14:paraId="0B79F6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2E34B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104BB" w14:textId="76012F42" w:rsidR="00CA52A5" w:rsidRDefault="00CA52A5" w:rsidP="00CA52A5">
      <w:pPr>
        <w:rPr>
          <w:rFonts w:ascii="Arial" w:hAnsi="Arial" w:cs="Arial"/>
          <w:b/>
          <w:sz w:val="24"/>
        </w:rPr>
      </w:pPr>
      <w:r>
        <w:rPr>
          <w:rFonts w:ascii="Arial" w:hAnsi="Arial" w:cs="Arial"/>
          <w:b/>
          <w:color w:val="0000FF"/>
          <w:sz w:val="24"/>
        </w:rPr>
        <w:t>R4-2315077</w:t>
      </w:r>
      <w:r>
        <w:rPr>
          <w:rFonts w:ascii="Arial" w:hAnsi="Arial" w:cs="Arial"/>
          <w:b/>
          <w:color w:val="0000FF"/>
          <w:sz w:val="24"/>
        </w:rPr>
        <w:tab/>
      </w:r>
      <w:r>
        <w:rPr>
          <w:rFonts w:ascii="Arial" w:hAnsi="Arial" w:cs="Arial"/>
          <w:b/>
          <w:sz w:val="24"/>
        </w:rPr>
        <w:t>Discussion on PDSCH requirements for UE with 8Rx</w:t>
      </w:r>
    </w:p>
    <w:p w14:paraId="09CEEC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79EA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8A025" w14:textId="0B191CAF" w:rsidR="00CA52A5" w:rsidRDefault="00CA52A5" w:rsidP="00CA52A5">
      <w:pPr>
        <w:rPr>
          <w:rFonts w:ascii="Arial" w:hAnsi="Arial" w:cs="Arial"/>
          <w:b/>
          <w:sz w:val="24"/>
        </w:rPr>
      </w:pPr>
      <w:r>
        <w:rPr>
          <w:rFonts w:ascii="Arial" w:hAnsi="Arial" w:cs="Arial"/>
          <w:b/>
          <w:color w:val="0000FF"/>
          <w:sz w:val="24"/>
        </w:rPr>
        <w:t>R4-2315706</w:t>
      </w:r>
      <w:r>
        <w:rPr>
          <w:rFonts w:ascii="Arial" w:hAnsi="Arial" w:cs="Arial"/>
          <w:b/>
          <w:color w:val="0000FF"/>
          <w:sz w:val="24"/>
        </w:rPr>
        <w:tab/>
      </w:r>
      <w:r>
        <w:rPr>
          <w:rFonts w:ascii="Arial" w:hAnsi="Arial" w:cs="Arial"/>
          <w:b/>
          <w:sz w:val="24"/>
        </w:rPr>
        <w:t>Discussion on 8Rx demodulation requirements</w:t>
      </w:r>
    </w:p>
    <w:p w14:paraId="2D0CC3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86AA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1E7E1" w14:textId="3DDEC5DA" w:rsidR="00CA52A5" w:rsidRDefault="00CA52A5" w:rsidP="00CA52A5">
      <w:pPr>
        <w:rPr>
          <w:rFonts w:ascii="Arial" w:hAnsi="Arial" w:cs="Arial"/>
          <w:b/>
          <w:sz w:val="24"/>
        </w:rPr>
      </w:pPr>
      <w:r>
        <w:rPr>
          <w:rFonts w:ascii="Arial" w:hAnsi="Arial" w:cs="Arial"/>
          <w:b/>
          <w:color w:val="0000FF"/>
          <w:sz w:val="24"/>
        </w:rPr>
        <w:t>R4-2315707</w:t>
      </w:r>
      <w:r>
        <w:rPr>
          <w:rFonts w:ascii="Arial" w:hAnsi="Arial" w:cs="Arial"/>
          <w:b/>
          <w:color w:val="0000FF"/>
          <w:sz w:val="24"/>
        </w:rPr>
        <w:tab/>
      </w:r>
      <w:r>
        <w:rPr>
          <w:rFonts w:ascii="Arial" w:hAnsi="Arial" w:cs="Arial"/>
          <w:b/>
          <w:sz w:val="24"/>
        </w:rPr>
        <w:t>Simulation results for PDSCH demodulation requirements for 8Rx</w:t>
      </w:r>
    </w:p>
    <w:p w14:paraId="0F1F9D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BF7E5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F0395" w14:textId="43942E5F" w:rsidR="00CA52A5" w:rsidRDefault="00CA52A5" w:rsidP="00CA52A5">
      <w:pPr>
        <w:rPr>
          <w:rFonts w:ascii="Arial" w:hAnsi="Arial" w:cs="Arial"/>
          <w:b/>
          <w:sz w:val="24"/>
        </w:rPr>
      </w:pPr>
      <w:r>
        <w:rPr>
          <w:rFonts w:ascii="Arial" w:hAnsi="Arial" w:cs="Arial"/>
          <w:b/>
          <w:color w:val="0000FF"/>
          <w:sz w:val="24"/>
        </w:rPr>
        <w:t>R4-2315857</w:t>
      </w:r>
      <w:r>
        <w:rPr>
          <w:rFonts w:ascii="Arial" w:hAnsi="Arial" w:cs="Arial"/>
          <w:b/>
          <w:color w:val="0000FF"/>
          <w:sz w:val="24"/>
        </w:rPr>
        <w:tab/>
      </w:r>
      <w:r>
        <w:rPr>
          <w:rFonts w:ascii="Arial" w:hAnsi="Arial" w:cs="Arial"/>
          <w:b/>
          <w:sz w:val="24"/>
        </w:rPr>
        <w:t>Remaining issues on PDSCH requirements for 8 Rx in FR1</w:t>
      </w:r>
    </w:p>
    <w:p w14:paraId="73AAC6D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EAAE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52C1F" w14:textId="7C2EAD07" w:rsidR="00CA52A5" w:rsidRDefault="00CA52A5" w:rsidP="00CA52A5">
      <w:pPr>
        <w:rPr>
          <w:rFonts w:ascii="Arial" w:hAnsi="Arial" w:cs="Arial"/>
          <w:b/>
          <w:sz w:val="24"/>
        </w:rPr>
      </w:pPr>
      <w:r>
        <w:rPr>
          <w:rFonts w:ascii="Arial" w:hAnsi="Arial" w:cs="Arial"/>
          <w:b/>
          <w:color w:val="0000FF"/>
          <w:sz w:val="24"/>
        </w:rPr>
        <w:t>R4-2315858</w:t>
      </w:r>
      <w:r>
        <w:rPr>
          <w:rFonts w:ascii="Arial" w:hAnsi="Arial" w:cs="Arial"/>
          <w:b/>
          <w:color w:val="0000FF"/>
          <w:sz w:val="24"/>
        </w:rPr>
        <w:tab/>
      </w:r>
      <w:r>
        <w:rPr>
          <w:rFonts w:ascii="Arial" w:hAnsi="Arial" w:cs="Arial"/>
          <w:b/>
          <w:sz w:val="24"/>
        </w:rPr>
        <w:t>Simulation results for 8 Rx PDSCH requirements in FR1</w:t>
      </w:r>
    </w:p>
    <w:p w14:paraId="24EB5D5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16EF4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EFD4C" w14:textId="5A49B98A" w:rsidR="00CA52A5" w:rsidRDefault="00CA52A5" w:rsidP="00CA52A5">
      <w:pPr>
        <w:rPr>
          <w:rFonts w:ascii="Arial" w:hAnsi="Arial" w:cs="Arial"/>
          <w:b/>
          <w:sz w:val="24"/>
        </w:rPr>
      </w:pPr>
      <w:r>
        <w:rPr>
          <w:rFonts w:ascii="Arial" w:hAnsi="Arial" w:cs="Arial"/>
          <w:b/>
          <w:color w:val="0000FF"/>
          <w:sz w:val="24"/>
        </w:rPr>
        <w:t>R4-2315859</w:t>
      </w:r>
      <w:r>
        <w:rPr>
          <w:rFonts w:ascii="Arial" w:hAnsi="Arial" w:cs="Arial"/>
          <w:b/>
          <w:color w:val="0000FF"/>
          <w:sz w:val="24"/>
        </w:rPr>
        <w:tab/>
      </w:r>
      <w:r>
        <w:rPr>
          <w:rFonts w:ascii="Arial" w:hAnsi="Arial" w:cs="Arial"/>
          <w:b/>
          <w:sz w:val="24"/>
        </w:rPr>
        <w:t>Simulation results collection for 8 Rx UE demodulation requirements</w:t>
      </w:r>
    </w:p>
    <w:p w14:paraId="0D14AE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0E13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10B086" w14:textId="4433F555" w:rsidR="00CA52A5" w:rsidRDefault="00CA52A5" w:rsidP="00CA52A5">
      <w:pPr>
        <w:rPr>
          <w:rFonts w:ascii="Arial" w:hAnsi="Arial" w:cs="Arial"/>
          <w:b/>
          <w:sz w:val="24"/>
        </w:rPr>
      </w:pPr>
      <w:r>
        <w:rPr>
          <w:rFonts w:ascii="Arial" w:hAnsi="Arial" w:cs="Arial"/>
          <w:b/>
          <w:color w:val="0000FF"/>
          <w:sz w:val="24"/>
        </w:rPr>
        <w:t>R4-2315880</w:t>
      </w:r>
      <w:r>
        <w:rPr>
          <w:rFonts w:ascii="Arial" w:hAnsi="Arial" w:cs="Arial"/>
          <w:b/>
          <w:color w:val="0000FF"/>
          <w:sz w:val="24"/>
        </w:rPr>
        <w:tab/>
      </w:r>
      <w:r>
        <w:rPr>
          <w:rFonts w:ascii="Arial" w:hAnsi="Arial" w:cs="Arial"/>
          <w:b/>
          <w:sz w:val="24"/>
        </w:rPr>
        <w:t>Remaining issues on PDSCH requirements for FR1 8Rx</w:t>
      </w:r>
    </w:p>
    <w:p w14:paraId="118B65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9960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5E5443" w14:textId="6B795B7D" w:rsidR="00CA52A5" w:rsidRDefault="00CA52A5" w:rsidP="00CA52A5">
      <w:pPr>
        <w:rPr>
          <w:rFonts w:ascii="Arial" w:hAnsi="Arial" w:cs="Arial"/>
          <w:b/>
          <w:sz w:val="24"/>
        </w:rPr>
      </w:pPr>
      <w:r>
        <w:rPr>
          <w:rFonts w:ascii="Arial" w:hAnsi="Arial" w:cs="Arial"/>
          <w:b/>
          <w:color w:val="0000FF"/>
          <w:sz w:val="24"/>
        </w:rPr>
        <w:t>R4-2316465</w:t>
      </w:r>
      <w:r>
        <w:rPr>
          <w:rFonts w:ascii="Arial" w:hAnsi="Arial" w:cs="Arial"/>
          <w:b/>
          <w:color w:val="0000FF"/>
          <w:sz w:val="24"/>
        </w:rPr>
        <w:tab/>
      </w:r>
      <w:r>
        <w:rPr>
          <w:rFonts w:ascii="Arial" w:hAnsi="Arial" w:cs="Arial"/>
          <w:b/>
          <w:sz w:val="24"/>
        </w:rPr>
        <w:t>Discussion on PDSCH requirements for 8Rx UE</w:t>
      </w:r>
    </w:p>
    <w:p w14:paraId="18832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127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C10C5" w14:textId="1CF21C51" w:rsidR="00CA52A5" w:rsidRDefault="00CA52A5" w:rsidP="00CA52A5">
      <w:pPr>
        <w:rPr>
          <w:rFonts w:ascii="Arial" w:hAnsi="Arial" w:cs="Arial"/>
          <w:b/>
          <w:sz w:val="24"/>
        </w:rPr>
      </w:pPr>
      <w:r>
        <w:rPr>
          <w:rFonts w:ascii="Arial" w:hAnsi="Arial" w:cs="Arial"/>
          <w:b/>
          <w:color w:val="0000FF"/>
          <w:sz w:val="24"/>
        </w:rPr>
        <w:t>R4-2316466</w:t>
      </w:r>
      <w:r>
        <w:rPr>
          <w:rFonts w:ascii="Arial" w:hAnsi="Arial" w:cs="Arial"/>
          <w:b/>
          <w:color w:val="0000FF"/>
          <w:sz w:val="24"/>
        </w:rPr>
        <w:tab/>
      </w:r>
      <w:r>
        <w:rPr>
          <w:rFonts w:ascii="Arial" w:hAnsi="Arial" w:cs="Arial"/>
          <w:b/>
          <w:sz w:val="24"/>
        </w:rPr>
        <w:t>Draft CR to 38.101-4: Reference measurement channels for 8Rx PDSCH requirements</w:t>
      </w:r>
    </w:p>
    <w:p w14:paraId="38DC1AF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3FF1C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0478" w14:textId="4D6B4421" w:rsidR="00CA52A5" w:rsidRDefault="00CA52A5" w:rsidP="00CA52A5">
      <w:pPr>
        <w:rPr>
          <w:rFonts w:ascii="Arial" w:hAnsi="Arial" w:cs="Arial"/>
          <w:b/>
          <w:sz w:val="24"/>
        </w:rPr>
      </w:pPr>
      <w:r>
        <w:rPr>
          <w:rFonts w:ascii="Arial" w:hAnsi="Arial" w:cs="Arial"/>
          <w:b/>
          <w:color w:val="0000FF"/>
          <w:sz w:val="24"/>
        </w:rPr>
        <w:t>R4-2316641</w:t>
      </w:r>
      <w:r>
        <w:rPr>
          <w:rFonts w:ascii="Arial" w:hAnsi="Arial" w:cs="Arial"/>
          <w:b/>
          <w:color w:val="0000FF"/>
          <w:sz w:val="24"/>
        </w:rPr>
        <w:tab/>
      </w:r>
      <w:r>
        <w:rPr>
          <w:rFonts w:ascii="Arial" w:hAnsi="Arial" w:cs="Arial"/>
          <w:b/>
          <w:sz w:val="24"/>
        </w:rPr>
        <w:t>On the PDSCH Demodulation Requirements for 8Rx UEs in FR1 in TDD, FDD and CA Modes</w:t>
      </w:r>
    </w:p>
    <w:p w14:paraId="0CD2BD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B3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9E3E9" w14:textId="77777777" w:rsidR="00CA52A5" w:rsidRDefault="00CA52A5" w:rsidP="00CA52A5">
      <w:pPr>
        <w:pStyle w:val="Heading6"/>
      </w:pPr>
      <w:bookmarkStart w:id="196" w:name="_Toc146795863"/>
      <w:r>
        <w:t>5.3.3.1.3</w:t>
      </w:r>
      <w:r>
        <w:tab/>
        <w:t>SDR requirements</w:t>
      </w:r>
      <w:bookmarkEnd w:id="196"/>
    </w:p>
    <w:p w14:paraId="4AA4E006" w14:textId="6D46E339" w:rsidR="00CA52A5" w:rsidRDefault="00CA52A5" w:rsidP="00CA52A5">
      <w:pPr>
        <w:rPr>
          <w:rFonts w:ascii="Arial" w:hAnsi="Arial" w:cs="Arial"/>
          <w:b/>
          <w:sz w:val="24"/>
        </w:rPr>
      </w:pPr>
      <w:r>
        <w:rPr>
          <w:rFonts w:ascii="Arial" w:hAnsi="Arial" w:cs="Arial"/>
          <w:b/>
          <w:color w:val="0000FF"/>
          <w:sz w:val="24"/>
        </w:rPr>
        <w:t>R4-2315037</w:t>
      </w:r>
      <w:r>
        <w:rPr>
          <w:rFonts w:ascii="Arial" w:hAnsi="Arial" w:cs="Arial"/>
          <w:b/>
          <w:color w:val="0000FF"/>
          <w:sz w:val="24"/>
        </w:rPr>
        <w:tab/>
      </w:r>
      <w:r>
        <w:rPr>
          <w:rFonts w:ascii="Arial" w:hAnsi="Arial" w:cs="Arial"/>
          <w:b/>
          <w:sz w:val="24"/>
        </w:rPr>
        <w:t>Discussion on SDR Demodulation Requirements for 8Rx</w:t>
      </w:r>
    </w:p>
    <w:p w14:paraId="22C1ED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B3A2A80" w14:textId="77777777" w:rsidR="00CA52A5" w:rsidRDefault="00CA52A5" w:rsidP="00CA52A5">
      <w:pPr>
        <w:rPr>
          <w:rFonts w:ascii="Arial" w:hAnsi="Arial" w:cs="Arial"/>
          <w:b/>
        </w:rPr>
      </w:pPr>
      <w:r>
        <w:rPr>
          <w:rFonts w:ascii="Arial" w:hAnsi="Arial" w:cs="Arial"/>
          <w:b/>
        </w:rPr>
        <w:t xml:space="preserve">Abstract: </w:t>
      </w:r>
    </w:p>
    <w:p w14:paraId="6BE21C92" w14:textId="77777777" w:rsidR="00CA52A5" w:rsidRDefault="00CA52A5" w:rsidP="00CA52A5">
      <w:r>
        <w:t>This paper presents Nokia’s views on the open issues related to the 8Rx UE SDR demodulation.</w:t>
      </w:r>
    </w:p>
    <w:p w14:paraId="2A57A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91205" w14:textId="2663F4F9" w:rsidR="00CA52A5" w:rsidRDefault="00CA52A5" w:rsidP="00CA52A5">
      <w:pPr>
        <w:rPr>
          <w:rFonts w:ascii="Arial" w:hAnsi="Arial" w:cs="Arial"/>
          <w:b/>
          <w:sz w:val="24"/>
        </w:rPr>
      </w:pPr>
      <w:r>
        <w:rPr>
          <w:rFonts w:ascii="Arial" w:hAnsi="Arial" w:cs="Arial"/>
          <w:b/>
          <w:color w:val="0000FF"/>
          <w:sz w:val="24"/>
        </w:rPr>
        <w:t>R4-2315038</w:t>
      </w:r>
      <w:r>
        <w:rPr>
          <w:rFonts w:ascii="Arial" w:hAnsi="Arial" w:cs="Arial"/>
          <w:b/>
          <w:color w:val="0000FF"/>
          <w:sz w:val="24"/>
        </w:rPr>
        <w:tab/>
      </w:r>
      <w:r>
        <w:rPr>
          <w:rFonts w:ascii="Arial" w:hAnsi="Arial" w:cs="Arial"/>
          <w:b/>
          <w:sz w:val="24"/>
        </w:rPr>
        <w:t>Supporting Simulation results for SDR demodulation for 8Rx</w:t>
      </w:r>
    </w:p>
    <w:p w14:paraId="5F53F4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E2CCEC" w14:textId="77777777" w:rsidR="00CA52A5" w:rsidRDefault="00CA52A5" w:rsidP="00CA52A5">
      <w:pPr>
        <w:rPr>
          <w:rFonts w:ascii="Arial" w:hAnsi="Arial" w:cs="Arial"/>
          <w:b/>
        </w:rPr>
      </w:pPr>
      <w:r>
        <w:rPr>
          <w:rFonts w:ascii="Arial" w:hAnsi="Arial" w:cs="Arial"/>
          <w:b/>
        </w:rPr>
        <w:t xml:space="preserve">Abstract: </w:t>
      </w:r>
    </w:p>
    <w:p w14:paraId="2B735515" w14:textId="77777777" w:rsidR="00CA52A5" w:rsidRDefault="00CA52A5" w:rsidP="00CA52A5">
      <w:r>
        <w:lastRenderedPageBreak/>
        <w:t>In this contribution, we provide the simulation results for 8 Rx SDR requirements; discussion, observations and proposals relating to these results will be presented in our companion Tdoc</w:t>
      </w:r>
    </w:p>
    <w:p w14:paraId="64F6C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AA6B2" w14:textId="2FE32724" w:rsidR="00CA52A5" w:rsidRDefault="00CA52A5" w:rsidP="00CA52A5">
      <w:pPr>
        <w:rPr>
          <w:rFonts w:ascii="Arial" w:hAnsi="Arial" w:cs="Arial"/>
          <w:b/>
          <w:sz w:val="24"/>
        </w:rPr>
      </w:pPr>
      <w:r>
        <w:rPr>
          <w:rFonts w:ascii="Arial" w:hAnsi="Arial" w:cs="Arial"/>
          <w:b/>
          <w:color w:val="0000FF"/>
          <w:sz w:val="24"/>
        </w:rPr>
        <w:t>R4-2315079</w:t>
      </w:r>
      <w:r>
        <w:rPr>
          <w:rFonts w:ascii="Arial" w:hAnsi="Arial" w:cs="Arial"/>
          <w:b/>
          <w:color w:val="0000FF"/>
          <w:sz w:val="24"/>
        </w:rPr>
        <w:tab/>
      </w:r>
      <w:r>
        <w:rPr>
          <w:rFonts w:ascii="Arial" w:hAnsi="Arial" w:cs="Arial"/>
          <w:b/>
          <w:sz w:val="24"/>
        </w:rPr>
        <w:t>Discussion on SDR requirements for UE with 8Rx</w:t>
      </w:r>
    </w:p>
    <w:p w14:paraId="5281B6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CC2C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327D7" w14:textId="75D5C291" w:rsidR="00CA52A5" w:rsidRDefault="00CA52A5" w:rsidP="00CA52A5">
      <w:pPr>
        <w:rPr>
          <w:rFonts w:ascii="Arial" w:hAnsi="Arial" w:cs="Arial"/>
          <w:b/>
          <w:sz w:val="24"/>
        </w:rPr>
      </w:pPr>
      <w:r>
        <w:rPr>
          <w:rFonts w:ascii="Arial" w:hAnsi="Arial" w:cs="Arial"/>
          <w:b/>
          <w:color w:val="0000FF"/>
          <w:sz w:val="24"/>
        </w:rPr>
        <w:t>R4-2315855</w:t>
      </w:r>
      <w:r>
        <w:rPr>
          <w:rFonts w:ascii="Arial" w:hAnsi="Arial" w:cs="Arial"/>
          <w:b/>
          <w:color w:val="0000FF"/>
          <w:sz w:val="24"/>
        </w:rPr>
        <w:tab/>
      </w:r>
      <w:r>
        <w:rPr>
          <w:rFonts w:ascii="Arial" w:hAnsi="Arial" w:cs="Arial"/>
          <w:b/>
          <w:sz w:val="24"/>
        </w:rPr>
        <w:t>draft CR on SDR requirements for 8 Rx in FR1</w:t>
      </w:r>
    </w:p>
    <w:p w14:paraId="1F4DF30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Ericsson</w:t>
      </w:r>
    </w:p>
    <w:p w14:paraId="774F9B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7FA6B" w14:textId="75A0DA07" w:rsidR="00CA52A5" w:rsidRDefault="00CA52A5" w:rsidP="00CA52A5">
      <w:pPr>
        <w:rPr>
          <w:rFonts w:ascii="Arial" w:hAnsi="Arial" w:cs="Arial"/>
          <w:b/>
          <w:sz w:val="24"/>
        </w:rPr>
      </w:pPr>
      <w:r>
        <w:rPr>
          <w:rFonts w:ascii="Arial" w:hAnsi="Arial" w:cs="Arial"/>
          <w:b/>
          <w:color w:val="0000FF"/>
          <w:sz w:val="24"/>
        </w:rPr>
        <w:t>R4-2315860</w:t>
      </w:r>
      <w:r>
        <w:rPr>
          <w:rFonts w:ascii="Arial" w:hAnsi="Arial" w:cs="Arial"/>
          <w:b/>
          <w:color w:val="0000FF"/>
          <w:sz w:val="24"/>
        </w:rPr>
        <w:tab/>
      </w:r>
      <w:r>
        <w:rPr>
          <w:rFonts w:ascii="Arial" w:hAnsi="Arial" w:cs="Arial"/>
          <w:b/>
          <w:sz w:val="24"/>
        </w:rPr>
        <w:t>Remaining issues on SDR requirements for 8 Rx in FR1</w:t>
      </w:r>
    </w:p>
    <w:p w14:paraId="15B9D4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882F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32D11" w14:textId="338CE55A" w:rsidR="00CA52A5" w:rsidRDefault="00CA52A5" w:rsidP="00CA52A5">
      <w:pPr>
        <w:rPr>
          <w:rFonts w:ascii="Arial" w:hAnsi="Arial" w:cs="Arial"/>
          <w:b/>
          <w:sz w:val="24"/>
        </w:rPr>
      </w:pPr>
      <w:r>
        <w:rPr>
          <w:rFonts w:ascii="Arial" w:hAnsi="Arial" w:cs="Arial"/>
          <w:b/>
          <w:color w:val="0000FF"/>
          <w:sz w:val="24"/>
        </w:rPr>
        <w:t>R4-2315881</w:t>
      </w:r>
      <w:r>
        <w:rPr>
          <w:rFonts w:ascii="Arial" w:hAnsi="Arial" w:cs="Arial"/>
          <w:b/>
          <w:color w:val="0000FF"/>
          <w:sz w:val="24"/>
        </w:rPr>
        <w:tab/>
      </w:r>
      <w:r>
        <w:rPr>
          <w:rFonts w:ascii="Arial" w:hAnsi="Arial" w:cs="Arial"/>
          <w:b/>
          <w:sz w:val="24"/>
        </w:rPr>
        <w:t>Remaining issues on SDR requirements for FR1 8Rx</w:t>
      </w:r>
    </w:p>
    <w:p w14:paraId="125E07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BB19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6DDA9" w14:textId="11E4544A" w:rsidR="00CA52A5" w:rsidRDefault="00CA52A5" w:rsidP="00CA52A5">
      <w:pPr>
        <w:rPr>
          <w:rFonts w:ascii="Arial" w:hAnsi="Arial" w:cs="Arial"/>
          <w:b/>
          <w:sz w:val="24"/>
        </w:rPr>
      </w:pPr>
      <w:r>
        <w:rPr>
          <w:rFonts w:ascii="Arial" w:hAnsi="Arial" w:cs="Arial"/>
          <w:b/>
          <w:color w:val="0000FF"/>
          <w:sz w:val="24"/>
        </w:rPr>
        <w:t>R4-2316642</w:t>
      </w:r>
      <w:r>
        <w:rPr>
          <w:rFonts w:ascii="Arial" w:hAnsi="Arial" w:cs="Arial"/>
          <w:b/>
          <w:color w:val="0000FF"/>
          <w:sz w:val="24"/>
        </w:rPr>
        <w:tab/>
      </w:r>
      <w:r>
        <w:rPr>
          <w:rFonts w:ascii="Arial" w:hAnsi="Arial" w:cs="Arial"/>
          <w:b/>
          <w:sz w:val="24"/>
        </w:rPr>
        <w:t>Final Discussion on SDR Requirements for 8Rx in TDD, FDD and CA</w:t>
      </w:r>
    </w:p>
    <w:p w14:paraId="303222E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6010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654B" w14:textId="77777777" w:rsidR="00CA52A5" w:rsidRDefault="00CA52A5" w:rsidP="00CA52A5">
      <w:pPr>
        <w:pStyle w:val="Heading6"/>
      </w:pPr>
      <w:bookmarkStart w:id="197" w:name="_Toc146795864"/>
      <w:r>
        <w:t>5.3.3.1.4</w:t>
      </w:r>
      <w:r>
        <w:tab/>
        <w:t>CQI reporting requirements</w:t>
      </w:r>
      <w:bookmarkEnd w:id="197"/>
    </w:p>
    <w:p w14:paraId="4380E28E" w14:textId="0B781A9E" w:rsidR="00CA52A5" w:rsidRDefault="00CA52A5" w:rsidP="00CA52A5">
      <w:pPr>
        <w:rPr>
          <w:rFonts w:ascii="Arial" w:hAnsi="Arial" w:cs="Arial"/>
          <w:b/>
          <w:sz w:val="24"/>
        </w:rPr>
      </w:pPr>
      <w:r>
        <w:rPr>
          <w:rFonts w:ascii="Arial" w:hAnsi="Arial" w:cs="Arial"/>
          <w:b/>
          <w:color w:val="0000FF"/>
          <w:sz w:val="24"/>
        </w:rPr>
        <w:t>R4-2315039</w:t>
      </w:r>
      <w:r>
        <w:rPr>
          <w:rFonts w:ascii="Arial" w:hAnsi="Arial" w:cs="Arial"/>
          <w:b/>
          <w:color w:val="0000FF"/>
          <w:sz w:val="24"/>
        </w:rPr>
        <w:tab/>
      </w:r>
      <w:r>
        <w:rPr>
          <w:rFonts w:ascii="Arial" w:hAnsi="Arial" w:cs="Arial"/>
          <w:b/>
          <w:sz w:val="24"/>
        </w:rPr>
        <w:t>Discussion on CQI Demodulation Requirements for 8Rx</w:t>
      </w:r>
    </w:p>
    <w:p w14:paraId="22F4B9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D90F37" w14:textId="77777777" w:rsidR="00CA52A5" w:rsidRDefault="00CA52A5" w:rsidP="00CA52A5">
      <w:pPr>
        <w:rPr>
          <w:rFonts w:ascii="Arial" w:hAnsi="Arial" w:cs="Arial"/>
          <w:b/>
        </w:rPr>
      </w:pPr>
      <w:r>
        <w:rPr>
          <w:rFonts w:ascii="Arial" w:hAnsi="Arial" w:cs="Arial"/>
          <w:b/>
        </w:rPr>
        <w:t xml:space="preserve">Abstract: </w:t>
      </w:r>
    </w:p>
    <w:p w14:paraId="57972DC5" w14:textId="77777777" w:rsidR="00CA52A5" w:rsidRDefault="00CA52A5" w:rsidP="00CA52A5">
      <w:r>
        <w:t>In this paper, we present Nokia’s view on the impact to demodulation requirements.</w:t>
      </w:r>
    </w:p>
    <w:p w14:paraId="73A3B4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932E" w14:textId="3039B17A" w:rsidR="00CA52A5" w:rsidRDefault="00CA52A5" w:rsidP="00CA52A5">
      <w:pPr>
        <w:rPr>
          <w:rFonts w:ascii="Arial" w:hAnsi="Arial" w:cs="Arial"/>
          <w:b/>
          <w:sz w:val="24"/>
        </w:rPr>
      </w:pPr>
      <w:r>
        <w:rPr>
          <w:rFonts w:ascii="Arial" w:hAnsi="Arial" w:cs="Arial"/>
          <w:b/>
          <w:color w:val="0000FF"/>
          <w:sz w:val="24"/>
        </w:rPr>
        <w:t>R4-2315040</w:t>
      </w:r>
      <w:r>
        <w:rPr>
          <w:rFonts w:ascii="Arial" w:hAnsi="Arial" w:cs="Arial"/>
          <w:b/>
          <w:color w:val="0000FF"/>
          <w:sz w:val="24"/>
        </w:rPr>
        <w:tab/>
      </w:r>
      <w:r>
        <w:rPr>
          <w:rFonts w:ascii="Arial" w:hAnsi="Arial" w:cs="Arial"/>
          <w:b/>
          <w:sz w:val="24"/>
        </w:rPr>
        <w:t>Supporting Simulation results for CQI demodulation for 8Rx</w:t>
      </w:r>
    </w:p>
    <w:p w14:paraId="7B2544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95093" w14:textId="77777777" w:rsidR="00CA52A5" w:rsidRDefault="00CA52A5" w:rsidP="00CA52A5">
      <w:pPr>
        <w:rPr>
          <w:rFonts w:ascii="Arial" w:hAnsi="Arial" w:cs="Arial"/>
          <w:b/>
        </w:rPr>
      </w:pPr>
      <w:r>
        <w:rPr>
          <w:rFonts w:ascii="Arial" w:hAnsi="Arial" w:cs="Arial"/>
          <w:b/>
        </w:rPr>
        <w:t xml:space="preserve">Abstract: </w:t>
      </w:r>
    </w:p>
    <w:p w14:paraId="4596B697" w14:textId="77777777" w:rsidR="00CA52A5" w:rsidRDefault="00CA52A5" w:rsidP="00CA52A5">
      <w:r>
        <w:t>In this paper we provide CQI simulation results to support the 8Rx CQI discussions.</w:t>
      </w:r>
    </w:p>
    <w:p w14:paraId="2B7381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86AB" w14:textId="7841B960" w:rsidR="00CA52A5" w:rsidRDefault="00CA52A5" w:rsidP="00CA52A5">
      <w:pPr>
        <w:rPr>
          <w:rFonts w:ascii="Arial" w:hAnsi="Arial" w:cs="Arial"/>
          <w:b/>
          <w:sz w:val="24"/>
        </w:rPr>
      </w:pPr>
      <w:r>
        <w:rPr>
          <w:rFonts w:ascii="Arial" w:hAnsi="Arial" w:cs="Arial"/>
          <w:b/>
          <w:color w:val="0000FF"/>
          <w:sz w:val="24"/>
        </w:rPr>
        <w:lastRenderedPageBreak/>
        <w:t>R4-2315078</w:t>
      </w:r>
      <w:r>
        <w:rPr>
          <w:rFonts w:ascii="Arial" w:hAnsi="Arial" w:cs="Arial"/>
          <w:b/>
          <w:color w:val="0000FF"/>
          <w:sz w:val="24"/>
        </w:rPr>
        <w:tab/>
      </w:r>
      <w:r>
        <w:rPr>
          <w:rFonts w:ascii="Arial" w:hAnsi="Arial" w:cs="Arial"/>
          <w:b/>
          <w:sz w:val="24"/>
        </w:rPr>
        <w:t>Discussion on CSI requirements for UE with 8Rx</w:t>
      </w:r>
    </w:p>
    <w:p w14:paraId="63F1E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EBE9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10E2F" w14:textId="08742DCF" w:rsidR="00CA52A5" w:rsidRDefault="00CA52A5" w:rsidP="00CA52A5">
      <w:pPr>
        <w:rPr>
          <w:rFonts w:ascii="Arial" w:hAnsi="Arial" w:cs="Arial"/>
          <w:b/>
          <w:sz w:val="24"/>
        </w:rPr>
      </w:pPr>
      <w:r>
        <w:rPr>
          <w:rFonts w:ascii="Arial" w:hAnsi="Arial" w:cs="Arial"/>
          <w:b/>
          <w:color w:val="0000FF"/>
          <w:sz w:val="24"/>
        </w:rPr>
        <w:t>R4-2315861</w:t>
      </w:r>
      <w:r>
        <w:rPr>
          <w:rFonts w:ascii="Arial" w:hAnsi="Arial" w:cs="Arial"/>
          <w:b/>
          <w:color w:val="0000FF"/>
          <w:sz w:val="24"/>
        </w:rPr>
        <w:tab/>
      </w:r>
      <w:r>
        <w:rPr>
          <w:rFonts w:ascii="Arial" w:hAnsi="Arial" w:cs="Arial"/>
          <w:b/>
          <w:sz w:val="24"/>
        </w:rPr>
        <w:t>Remaining issues on CQI reporting for 8Rx in FR1</w:t>
      </w:r>
    </w:p>
    <w:p w14:paraId="187B64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86D5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5F0B1" w14:textId="3A050632" w:rsidR="00CA52A5" w:rsidRDefault="00CA52A5" w:rsidP="00CA52A5">
      <w:pPr>
        <w:rPr>
          <w:rFonts w:ascii="Arial" w:hAnsi="Arial" w:cs="Arial"/>
          <w:b/>
          <w:sz w:val="24"/>
        </w:rPr>
      </w:pPr>
      <w:r>
        <w:rPr>
          <w:rFonts w:ascii="Arial" w:hAnsi="Arial" w:cs="Arial"/>
          <w:b/>
          <w:color w:val="0000FF"/>
          <w:sz w:val="24"/>
        </w:rPr>
        <w:t>R4-2315984</w:t>
      </w:r>
      <w:r>
        <w:rPr>
          <w:rFonts w:ascii="Arial" w:hAnsi="Arial" w:cs="Arial"/>
          <w:b/>
          <w:color w:val="0000FF"/>
          <w:sz w:val="24"/>
        </w:rPr>
        <w:tab/>
      </w:r>
      <w:r>
        <w:rPr>
          <w:rFonts w:ascii="Arial" w:hAnsi="Arial" w:cs="Arial"/>
          <w:b/>
          <w:sz w:val="24"/>
        </w:rPr>
        <w:t>Draft CR on 38.101-4 Introduction of  8Rx CSI Requirements applicaibility rules</w:t>
      </w:r>
    </w:p>
    <w:p w14:paraId="38A060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Huawei,HiSilicon</w:t>
      </w:r>
    </w:p>
    <w:p w14:paraId="52BC34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01F41" w14:textId="29B64837" w:rsidR="00CA52A5" w:rsidRDefault="00CA52A5" w:rsidP="00CA52A5">
      <w:pPr>
        <w:rPr>
          <w:rFonts w:ascii="Arial" w:hAnsi="Arial" w:cs="Arial"/>
          <w:b/>
          <w:sz w:val="24"/>
        </w:rPr>
      </w:pPr>
      <w:r>
        <w:rPr>
          <w:rFonts w:ascii="Arial" w:hAnsi="Arial" w:cs="Arial"/>
          <w:b/>
          <w:color w:val="0000FF"/>
          <w:sz w:val="24"/>
        </w:rPr>
        <w:t>R4-2316643</w:t>
      </w:r>
      <w:r>
        <w:rPr>
          <w:rFonts w:ascii="Arial" w:hAnsi="Arial" w:cs="Arial"/>
          <w:b/>
          <w:color w:val="0000FF"/>
          <w:sz w:val="24"/>
        </w:rPr>
        <w:tab/>
      </w:r>
      <w:r>
        <w:rPr>
          <w:rFonts w:ascii="Arial" w:hAnsi="Arial" w:cs="Arial"/>
          <w:b/>
          <w:sz w:val="24"/>
        </w:rPr>
        <w:t>Final discussion on CQI Requirements</w:t>
      </w:r>
    </w:p>
    <w:p w14:paraId="3D7FC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BF2B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0D4CC" w14:textId="7D45ACFB" w:rsidR="00CA52A5" w:rsidRDefault="00CA52A5" w:rsidP="00CA52A5">
      <w:pPr>
        <w:rPr>
          <w:rFonts w:ascii="Arial" w:hAnsi="Arial" w:cs="Arial"/>
          <w:b/>
          <w:sz w:val="24"/>
        </w:rPr>
      </w:pPr>
      <w:r>
        <w:rPr>
          <w:rFonts w:ascii="Arial" w:hAnsi="Arial" w:cs="Arial"/>
          <w:b/>
          <w:color w:val="0000FF"/>
          <w:sz w:val="24"/>
        </w:rPr>
        <w:t>R4-2316762</w:t>
      </w:r>
      <w:r>
        <w:rPr>
          <w:rFonts w:ascii="Arial" w:hAnsi="Arial" w:cs="Arial"/>
          <w:b/>
          <w:color w:val="0000FF"/>
          <w:sz w:val="24"/>
        </w:rPr>
        <w:tab/>
      </w:r>
      <w:r>
        <w:rPr>
          <w:rFonts w:ascii="Arial" w:hAnsi="Arial" w:cs="Arial"/>
          <w:b/>
          <w:sz w:val="24"/>
        </w:rPr>
        <w:t>Discussion on CQI requirements for 8Rx UE</w:t>
      </w:r>
    </w:p>
    <w:p w14:paraId="23E519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C203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EC425" w14:textId="77777777" w:rsidR="00CA52A5" w:rsidRDefault="00CA52A5" w:rsidP="00CA52A5">
      <w:pPr>
        <w:pStyle w:val="Heading5"/>
      </w:pPr>
      <w:bookmarkStart w:id="198" w:name="_Toc146795865"/>
      <w:r>
        <w:t>5.3.3.2</w:t>
      </w:r>
      <w:r>
        <w:tab/>
        <w:t>4Tx BS demodulation</w:t>
      </w:r>
      <w:bookmarkEnd w:id="198"/>
    </w:p>
    <w:p w14:paraId="1E51CA2A" w14:textId="792FEA5C" w:rsidR="00CA52A5" w:rsidRDefault="00CA52A5" w:rsidP="00CA52A5">
      <w:pPr>
        <w:rPr>
          <w:rFonts w:ascii="Arial" w:hAnsi="Arial" w:cs="Arial"/>
          <w:b/>
          <w:sz w:val="24"/>
        </w:rPr>
      </w:pPr>
      <w:r>
        <w:rPr>
          <w:rFonts w:ascii="Arial" w:hAnsi="Arial" w:cs="Arial"/>
          <w:b/>
          <w:color w:val="0000FF"/>
          <w:sz w:val="24"/>
        </w:rPr>
        <w:t>R4-2315042</w:t>
      </w:r>
      <w:r>
        <w:rPr>
          <w:rFonts w:ascii="Arial" w:hAnsi="Arial" w:cs="Arial"/>
          <w:b/>
          <w:color w:val="0000FF"/>
          <w:sz w:val="24"/>
        </w:rPr>
        <w:tab/>
      </w:r>
      <w:r>
        <w:rPr>
          <w:rFonts w:ascii="Arial" w:hAnsi="Arial" w:cs="Arial"/>
          <w:b/>
          <w:sz w:val="24"/>
        </w:rPr>
        <w:t>Supporting simulations for 4Tx Demodulation</w:t>
      </w:r>
    </w:p>
    <w:p w14:paraId="69AD5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0A0F82" w14:textId="77777777" w:rsidR="00CA52A5" w:rsidRDefault="00CA52A5" w:rsidP="00CA52A5">
      <w:pPr>
        <w:rPr>
          <w:rFonts w:ascii="Arial" w:hAnsi="Arial" w:cs="Arial"/>
          <w:b/>
        </w:rPr>
      </w:pPr>
      <w:r>
        <w:rPr>
          <w:rFonts w:ascii="Arial" w:hAnsi="Arial" w:cs="Arial"/>
          <w:b/>
        </w:rPr>
        <w:t xml:space="preserve">Abstract: </w:t>
      </w:r>
    </w:p>
    <w:p w14:paraId="5DE79099" w14:textId="77777777" w:rsidR="00CA52A5" w:rsidRDefault="00CA52A5" w:rsidP="00CA52A5">
      <w:r>
        <w:t>In this contribution we provide simulation results for 4Tx BS demodulation, based upon the parameters agreed at previous RAN4 meetings.</w:t>
      </w:r>
    </w:p>
    <w:p w14:paraId="578888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32439" w14:textId="742217F8" w:rsidR="00CA52A5" w:rsidRDefault="00CA52A5" w:rsidP="00CA52A5">
      <w:pPr>
        <w:rPr>
          <w:rFonts w:ascii="Arial" w:hAnsi="Arial" w:cs="Arial"/>
          <w:b/>
          <w:sz w:val="24"/>
        </w:rPr>
      </w:pPr>
      <w:r>
        <w:rPr>
          <w:rFonts w:ascii="Arial" w:hAnsi="Arial" w:cs="Arial"/>
          <w:b/>
          <w:color w:val="0000FF"/>
          <w:sz w:val="24"/>
        </w:rPr>
        <w:t>R4-2315043</w:t>
      </w:r>
      <w:r>
        <w:rPr>
          <w:rFonts w:ascii="Arial" w:hAnsi="Arial" w:cs="Arial"/>
          <w:b/>
          <w:color w:val="0000FF"/>
          <w:sz w:val="24"/>
        </w:rPr>
        <w:tab/>
      </w:r>
      <w:r>
        <w:rPr>
          <w:rFonts w:ascii="Arial" w:hAnsi="Arial" w:cs="Arial"/>
          <w:b/>
          <w:sz w:val="24"/>
        </w:rPr>
        <w:t>Introduction of 4Tx PUSCH requirements</w:t>
      </w:r>
    </w:p>
    <w:p w14:paraId="253EDAD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665E2D" w14:textId="77777777" w:rsidR="00CA52A5" w:rsidRDefault="00CA52A5" w:rsidP="00CA52A5">
      <w:pPr>
        <w:rPr>
          <w:rFonts w:ascii="Arial" w:hAnsi="Arial" w:cs="Arial"/>
          <w:b/>
        </w:rPr>
      </w:pPr>
      <w:r>
        <w:rPr>
          <w:rFonts w:ascii="Arial" w:hAnsi="Arial" w:cs="Arial"/>
          <w:b/>
        </w:rPr>
        <w:t xml:space="preserve">Abstract: </w:t>
      </w:r>
    </w:p>
    <w:p w14:paraId="66DB90DE" w14:textId="77777777" w:rsidR="00CA52A5" w:rsidRDefault="00CA52A5" w:rsidP="00CA52A5">
      <w:r>
        <w:t>Inclusion of 4Tx PUSCH performance requirement</w:t>
      </w:r>
    </w:p>
    <w:p w14:paraId="3BDE91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F8742" w14:textId="2C7C04BE" w:rsidR="00CA52A5" w:rsidRDefault="00CA52A5" w:rsidP="00CA52A5">
      <w:pPr>
        <w:rPr>
          <w:rFonts w:ascii="Arial" w:hAnsi="Arial" w:cs="Arial"/>
          <w:b/>
          <w:sz w:val="24"/>
        </w:rPr>
      </w:pPr>
      <w:r>
        <w:rPr>
          <w:rFonts w:ascii="Arial" w:hAnsi="Arial" w:cs="Arial"/>
          <w:b/>
          <w:color w:val="0000FF"/>
          <w:sz w:val="24"/>
        </w:rPr>
        <w:lastRenderedPageBreak/>
        <w:t>R4-2315585</w:t>
      </w:r>
      <w:r>
        <w:rPr>
          <w:rFonts w:ascii="Arial" w:hAnsi="Arial" w:cs="Arial"/>
          <w:b/>
          <w:color w:val="0000FF"/>
          <w:sz w:val="24"/>
        </w:rPr>
        <w:tab/>
      </w:r>
      <w:r>
        <w:rPr>
          <w:rFonts w:ascii="Arial" w:hAnsi="Arial" w:cs="Arial"/>
          <w:b/>
          <w:sz w:val="24"/>
        </w:rPr>
        <w:t>[NR_ENDC_RF_FR1_enh2-Perf] draft CR for TS38.104 4Tx PUSCH FRC table</w:t>
      </w:r>
    </w:p>
    <w:p w14:paraId="570BC4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3BB0F5DD" w14:textId="77777777" w:rsidR="00CA52A5" w:rsidRDefault="00CA52A5" w:rsidP="00CA52A5">
      <w:pPr>
        <w:rPr>
          <w:rFonts w:ascii="Arial" w:hAnsi="Arial" w:cs="Arial"/>
          <w:b/>
        </w:rPr>
      </w:pPr>
      <w:r>
        <w:rPr>
          <w:rFonts w:ascii="Arial" w:hAnsi="Arial" w:cs="Arial"/>
          <w:b/>
        </w:rPr>
        <w:t xml:space="preserve">Abstract: </w:t>
      </w:r>
    </w:p>
    <w:p w14:paraId="1C1E0A06" w14:textId="77777777" w:rsidR="00CA52A5" w:rsidRDefault="00CA52A5" w:rsidP="00CA52A5">
      <w:r>
        <w:t>FRC table for 4Tx PUSCH</w:t>
      </w:r>
    </w:p>
    <w:p w14:paraId="5BD966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F0029" w14:textId="0787E49D" w:rsidR="00CA52A5" w:rsidRDefault="00CA52A5" w:rsidP="00CA52A5">
      <w:pPr>
        <w:rPr>
          <w:rFonts w:ascii="Arial" w:hAnsi="Arial" w:cs="Arial"/>
          <w:b/>
          <w:sz w:val="24"/>
        </w:rPr>
      </w:pPr>
      <w:r>
        <w:rPr>
          <w:rFonts w:ascii="Arial" w:hAnsi="Arial" w:cs="Arial"/>
          <w:b/>
          <w:color w:val="0000FF"/>
          <w:sz w:val="24"/>
        </w:rPr>
        <w:t>R4-2315586</w:t>
      </w:r>
      <w:r>
        <w:rPr>
          <w:rFonts w:ascii="Arial" w:hAnsi="Arial" w:cs="Arial"/>
          <w:b/>
          <w:color w:val="0000FF"/>
          <w:sz w:val="24"/>
        </w:rPr>
        <w:tab/>
      </w:r>
      <w:r>
        <w:rPr>
          <w:rFonts w:ascii="Arial" w:hAnsi="Arial" w:cs="Arial"/>
          <w:b/>
          <w:sz w:val="24"/>
        </w:rPr>
        <w:t>[NR_ENDC_RF_FR1_enh2-Perf] draft CR for TS38.141-2 4Tx PUSCH FRC table</w:t>
      </w:r>
    </w:p>
    <w:p w14:paraId="675EC7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7EBD1FB3" w14:textId="77777777" w:rsidR="00CA52A5" w:rsidRDefault="00CA52A5" w:rsidP="00CA52A5">
      <w:pPr>
        <w:rPr>
          <w:rFonts w:ascii="Arial" w:hAnsi="Arial" w:cs="Arial"/>
          <w:b/>
        </w:rPr>
      </w:pPr>
      <w:r>
        <w:rPr>
          <w:rFonts w:ascii="Arial" w:hAnsi="Arial" w:cs="Arial"/>
          <w:b/>
        </w:rPr>
        <w:t xml:space="preserve">Abstract: </w:t>
      </w:r>
    </w:p>
    <w:p w14:paraId="24904F25" w14:textId="77777777" w:rsidR="00CA52A5" w:rsidRDefault="00CA52A5" w:rsidP="00CA52A5">
      <w:r>
        <w:t>FRC table number alignment for 4Tx PUSCH</w:t>
      </w:r>
    </w:p>
    <w:p w14:paraId="6EECE0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D195B" w14:textId="3A901FC9" w:rsidR="00CA52A5" w:rsidRDefault="00CA52A5" w:rsidP="00CA52A5">
      <w:pPr>
        <w:rPr>
          <w:rFonts w:ascii="Arial" w:hAnsi="Arial" w:cs="Arial"/>
          <w:b/>
          <w:sz w:val="24"/>
        </w:rPr>
      </w:pPr>
      <w:r>
        <w:rPr>
          <w:rFonts w:ascii="Arial" w:hAnsi="Arial" w:cs="Arial"/>
          <w:b/>
          <w:color w:val="0000FF"/>
          <w:sz w:val="24"/>
        </w:rPr>
        <w:t>R4-2315587</w:t>
      </w:r>
      <w:r>
        <w:rPr>
          <w:rFonts w:ascii="Arial" w:hAnsi="Arial" w:cs="Arial"/>
          <w:b/>
          <w:color w:val="0000FF"/>
          <w:sz w:val="24"/>
        </w:rPr>
        <w:tab/>
      </w:r>
      <w:r>
        <w:rPr>
          <w:rFonts w:ascii="Arial" w:hAnsi="Arial" w:cs="Arial"/>
          <w:b/>
          <w:sz w:val="24"/>
        </w:rPr>
        <w:t>[NR_ENDC_RF_FR1_enh2-Perf] big draftCR for TS38.104 on 4Tx demodulation requirements</w:t>
      </w:r>
    </w:p>
    <w:p w14:paraId="16F7433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01E8D26D" w14:textId="77777777" w:rsidR="00CA52A5" w:rsidRDefault="00CA52A5" w:rsidP="00CA52A5">
      <w:pPr>
        <w:rPr>
          <w:rFonts w:ascii="Arial" w:hAnsi="Arial" w:cs="Arial"/>
          <w:b/>
        </w:rPr>
      </w:pPr>
      <w:r>
        <w:rPr>
          <w:rFonts w:ascii="Arial" w:hAnsi="Arial" w:cs="Arial"/>
          <w:b/>
        </w:rPr>
        <w:t xml:space="preserve">Abstract: </w:t>
      </w:r>
    </w:p>
    <w:p w14:paraId="566C7EB2" w14:textId="77777777" w:rsidR="00CA52A5" w:rsidRDefault="00CA52A5" w:rsidP="00CA52A5">
      <w:r>
        <w:t>big draft CR for 38.104 on 4Tx PUSCH requirements</w:t>
      </w:r>
    </w:p>
    <w:p w14:paraId="698671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63780" w14:textId="1FD24905" w:rsidR="00CA52A5" w:rsidRDefault="00CA52A5" w:rsidP="00CA52A5">
      <w:pPr>
        <w:rPr>
          <w:rFonts w:ascii="Arial" w:hAnsi="Arial" w:cs="Arial"/>
          <w:b/>
          <w:sz w:val="24"/>
        </w:rPr>
      </w:pPr>
      <w:r>
        <w:rPr>
          <w:rFonts w:ascii="Arial" w:hAnsi="Arial" w:cs="Arial"/>
          <w:b/>
          <w:color w:val="0000FF"/>
          <w:sz w:val="24"/>
        </w:rPr>
        <w:t>R4-2315985</w:t>
      </w:r>
      <w:r>
        <w:rPr>
          <w:rFonts w:ascii="Arial" w:hAnsi="Arial" w:cs="Arial"/>
          <w:b/>
          <w:color w:val="0000FF"/>
          <w:sz w:val="24"/>
        </w:rPr>
        <w:tab/>
      </w:r>
      <w:r>
        <w:rPr>
          <w:rFonts w:ascii="Arial" w:hAnsi="Arial" w:cs="Arial"/>
          <w:b/>
          <w:sz w:val="24"/>
        </w:rPr>
        <w:t>Draft CR on 38.141-1 Introduction of FRC for 4Tx performance requirements</w:t>
      </w:r>
    </w:p>
    <w:p w14:paraId="5186536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Huawei,HiSilicon</w:t>
      </w:r>
    </w:p>
    <w:p w14:paraId="5765A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B500" w14:textId="77777777" w:rsidR="00CA52A5" w:rsidRDefault="00CA52A5" w:rsidP="00CA52A5">
      <w:pPr>
        <w:pStyle w:val="Heading4"/>
      </w:pPr>
      <w:bookmarkStart w:id="199" w:name="_Toc146795866"/>
      <w:r>
        <w:t>5.3.4</w:t>
      </w:r>
      <w:r>
        <w:tab/>
        <w:t>Moderator summary and conclusions</w:t>
      </w:r>
      <w:bookmarkEnd w:id="199"/>
    </w:p>
    <w:p w14:paraId="6298D2DE" w14:textId="77777777" w:rsidR="00CA52A5" w:rsidRDefault="00CA52A5" w:rsidP="00CA52A5">
      <w:pPr>
        <w:pStyle w:val="Heading3"/>
      </w:pPr>
      <w:bookmarkStart w:id="200" w:name="_Toc146795867"/>
      <w:r>
        <w:t>5.4</w:t>
      </w:r>
      <w:r>
        <w:tab/>
        <w:t>NR Channel raster enhancement</w:t>
      </w:r>
      <w:bookmarkEnd w:id="200"/>
    </w:p>
    <w:p w14:paraId="4393F8F2" w14:textId="77777777" w:rsidR="00CA52A5" w:rsidRDefault="00CA52A5" w:rsidP="00CA52A5">
      <w:pPr>
        <w:pStyle w:val="Heading4"/>
      </w:pPr>
      <w:bookmarkStart w:id="201" w:name="_Toc146795868"/>
      <w:r>
        <w:t>5.4.1</w:t>
      </w:r>
      <w:r>
        <w:tab/>
        <w:t>UE and BS channel raster</w:t>
      </w:r>
      <w:bookmarkEnd w:id="201"/>
    </w:p>
    <w:p w14:paraId="1AFB6BFA" w14:textId="1BCB9C55" w:rsidR="00CA52A5" w:rsidRDefault="00CA52A5" w:rsidP="00CA52A5">
      <w:pPr>
        <w:rPr>
          <w:rFonts w:ascii="Arial" w:hAnsi="Arial" w:cs="Arial"/>
          <w:b/>
          <w:sz w:val="24"/>
        </w:rPr>
      </w:pPr>
      <w:r>
        <w:rPr>
          <w:rFonts w:ascii="Arial" w:hAnsi="Arial" w:cs="Arial"/>
          <w:b/>
          <w:color w:val="0000FF"/>
          <w:sz w:val="24"/>
        </w:rPr>
        <w:t>R4-2316380</w:t>
      </w:r>
      <w:r>
        <w:rPr>
          <w:rFonts w:ascii="Arial" w:hAnsi="Arial" w:cs="Arial"/>
          <w:b/>
          <w:color w:val="0000FF"/>
          <w:sz w:val="24"/>
        </w:rPr>
        <w:tab/>
      </w:r>
      <w:r>
        <w:rPr>
          <w:rFonts w:ascii="Arial" w:hAnsi="Arial" w:cs="Arial"/>
          <w:b/>
          <w:sz w:val="24"/>
        </w:rPr>
        <w:t>Discussion on Channel raster enhancement</w:t>
      </w:r>
    </w:p>
    <w:p w14:paraId="428CC4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DE1513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4766A" w14:textId="77777777" w:rsidR="00CA52A5" w:rsidRDefault="00CA52A5" w:rsidP="00CA52A5">
      <w:pPr>
        <w:pStyle w:val="Heading5"/>
      </w:pPr>
      <w:bookmarkStart w:id="202" w:name="_Toc146795869"/>
      <w:r>
        <w:t>5.4.1.1</w:t>
      </w:r>
      <w:r>
        <w:tab/>
        <w:t>Channel raster for TN</w:t>
      </w:r>
      <w:bookmarkEnd w:id="202"/>
    </w:p>
    <w:p w14:paraId="42B40439" w14:textId="6E9DF9D1" w:rsidR="00CA52A5" w:rsidRDefault="00CA52A5" w:rsidP="00CA52A5">
      <w:pPr>
        <w:rPr>
          <w:rFonts w:ascii="Arial" w:hAnsi="Arial" w:cs="Arial"/>
          <w:b/>
          <w:sz w:val="24"/>
        </w:rPr>
      </w:pPr>
      <w:r>
        <w:rPr>
          <w:rFonts w:ascii="Arial" w:hAnsi="Arial" w:cs="Arial"/>
          <w:b/>
          <w:color w:val="0000FF"/>
          <w:sz w:val="24"/>
        </w:rPr>
        <w:t>R4-2315125</w:t>
      </w:r>
      <w:r>
        <w:rPr>
          <w:rFonts w:ascii="Arial" w:hAnsi="Arial" w:cs="Arial"/>
          <w:b/>
          <w:color w:val="0000FF"/>
          <w:sz w:val="24"/>
        </w:rPr>
        <w:tab/>
      </w:r>
      <w:r>
        <w:rPr>
          <w:rFonts w:ascii="Arial" w:hAnsi="Arial" w:cs="Arial"/>
          <w:b/>
          <w:sz w:val="24"/>
        </w:rPr>
        <w:t>Discussion on channel raster enhancement</w:t>
      </w:r>
    </w:p>
    <w:p w14:paraId="6A51F3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AB1D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6CC76" w14:textId="3F056FD3" w:rsidR="00CA52A5" w:rsidRDefault="00CA52A5" w:rsidP="00CA52A5">
      <w:pPr>
        <w:rPr>
          <w:rFonts w:ascii="Arial" w:hAnsi="Arial" w:cs="Arial"/>
          <w:b/>
          <w:sz w:val="24"/>
        </w:rPr>
      </w:pPr>
      <w:r>
        <w:rPr>
          <w:rFonts w:ascii="Arial" w:hAnsi="Arial" w:cs="Arial"/>
          <w:b/>
          <w:color w:val="0000FF"/>
          <w:sz w:val="24"/>
        </w:rPr>
        <w:t>R4-2315179</w:t>
      </w:r>
      <w:r>
        <w:rPr>
          <w:rFonts w:ascii="Arial" w:hAnsi="Arial" w:cs="Arial"/>
          <w:b/>
          <w:color w:val="0000FF"/>
          <w:sz w:val="24"/>
        </w:rPr>
        <w:tab/>
      </w:r>
      <w:r>
        <w:rPr>
          <w:rFonts w:ascii="Arial" w:hAnsi="Arial" w:cs="Arial"/>
          <w:b/>
          <w:sz w:val="24"/>
        </w:rPr>
        <w:t>Discussion on TN channel raster</w:t>
      </w:r>
    </w:p>
    <w:p w14:paraId="6AD4D1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6CB1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E61E4" w14:textId="74FE2509" w:rsidR="00CA52A5" w:rsidRDefault="00CA52A5" w:rsidP="00CA52A5">
      <w:pPr>
        <w:rPr>
          <w:rFonts w:ascii="Arial" w:hAnsi="Arial" w:cs="Arial"/>
          <w:b/>
          <w:sz w:val="24"/>
        </w:rPr>
      </w:pPr>
      <w:r>
        <w:rPr>
          <w:rFonts w:ascii="Arial" w:hAnsi="Arial" w:cs="Arial"/>
          <w:b/>
          <w:color w:val="0000FF"/>
          <w:sz w:val="24"/>
        </w:rPr>
        <w:t>R4-2315370</w:t>
      </w:r>
      <w:r>
        <w:rPr>
          <w:rFonts w:ascii="Arial" w:hAnsi="Arial" w:cs="Arial"/>
          <w:b/>
          <w:color w:val="0000FF"/>
          <w:sz w:val="24"/>
        </w:rPr>
        <w:tab/>
      </w:r>
      <w:r>
        <w:rPr>
          <w:rFonts w:ascii="Arial" w:hAnsi="Arial" w:cs="Arial"/>
          <w:b/>
          <w:sz w:val="24"/>
        </w:rPr>
        <w:t>On design options for enhanced channel raster</w:t>
      </w:r>
    </w:p>
    <w:p w14:paraId="6C7AEF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EA8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BB0DD" w14:textId="232CE921" w:rsidR="00CA52A5" w:rsidRDefault="00CA52A5" w:rsidP="00CA52A5">
      <w:pPr>
        <w:rPr>
          <w:rFonts w:ascii="Arial" w:hAnsi="Arial" w:cs="Arial"/>
          <w:b/>
          <w:sz w:val="24"/>
        </w:rPr>
      </w:pPr>
      <w:r>
        <w:rPr>
          <w:rFonts w:ascii="Arial" w:hAnsi="Arial" w:cs="Arial"/>
          <w:b/>
          <w:color w:val="0000FF"/>
          <w:sz w:val="24"/>
        </w:rPr>
        <w:t>R4-2315511</w:t>
      </w:r>
      <w:r>
        <w:rPr>
          <w:rFonts w:ascii="Arial" w:hAnsi="Arial" w:cs="Arial"/>
          <w:b/>
          <w:color w:val="0000FF"/>
          <w:sz w:val="24"/>
        </w:rPr>
        <w:tab/>
      </w:r>
      <w:r>
        <w:rPr>
          <w:rFonts w:ascii="Arial" w:hAnsi="Arial" w:cs="Arial"/>
          <w:b/>
          <w:sz w:val="24"/>
        </w:rPr>
        <w:t>Discussion on channel raster enhancement</w:t>
      </w:r>
    </w:p>
    <w:p w14:paraId="6E732BB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2224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285CD" w14:textId="3E8D20FA" w:rsidR="00CA52A5" w:rsidRDefault="00CA52A5" w:rsidP="00CA52A5">
      <w:pPr>
        <w:rPr>
          <w:rFonts w:ascii="Arial" w:hAnsi="Arial" w:cs="Arial"/>
          <w:b/>
          <w:sz w:val="24"/>
        </w:rPr>
      </w:pPr>
      <w:r>
        <w:rPr>
          <w:rFonts w:ascii="Arial" w:hAnsi="Arial" w:cs="Arial"/>
          <w:b/>
          <w:color w:val="0000FF"/>
          <w:sz w:val="24"/>
        </w:rPr>
        <w:t>R4-2315582</w:t>
      </w:r>
      <w:r>
        <w:rPr>
          <w:rFonts w:ascii="Arial" w:hAnsi="Arial" w:cs="Arial"/>
          <w:b/>
          <w:color w:val="0000FF"/>
          <w:sz w:val="24"/>
        </w:rPr>
        <w:tab/>
      </w:r>
      <w:r>
        <w:rPr>
          <w:rFonts w:ascii="Arial" w:hAnsi="Arial" w:cs="Arial"/>
          <w:b/>
          <w:sz w:val="24"/>
        </w:rPr>
        <w:t>Channel Raster Enhancements</w:t>
      </w:r>
    </w:p>
    <w:p w14:paraId="5AAB21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F649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89F2" w14:textId="53CF3F6E" w:rsidR="00CA52A5" w:rsidRDefault="00CA52A5" w:rsidP="00CA52A5">
      <w:pPr>
        <w:rPr>
          <w:rFonts w:ascii="Arial" w:hAnsi="Arial" w:cs="Arial"/>
          <w:b/>
          <w:sz w:val="24"/>
        </w:rPr>
      </w:pPr>
      <w:r>
        <w:rPr>
          <w:rFonts w:ascii="Arial" w:hAnsi="Arial" w:cs="Arial"/>
          <w:b/>
          <w:color w:val="0000FF"/>
          <w:sz w:val="24"/>
        </w:rPr>
        <w:t>R4-2315629</w:t>
      </w:r>
      <w:r>
        <w:rPr>
          <w:rFonts w:ascii="Arial" w:hAnsi="Arial" w:cs="Arial"/>
          <w:b/>
          <w:color w:val="0000FF"/>
          <w:sz w:val="24"/>
        </w:rPr>
        <w:tab/>
      </w:r>
      <w:r>
        <w:rPr>
          <w:rFonts w:ascii="Arial" w:hAnsi="Arial" w:cs="Arial"/>
          <w:b/>
          <w:sz w:val="24"/>
        </w:rPr>
        <w:t>Discussion on UE and BS channel raster</w:t>
      </w:r>
    </w:p>
    <w:p w14:paraId="63CB8B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20D71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BF3CB" w14:textId="5FAE7232" w:rsidR="00CA52A5" w:rsidRDefault="00CA52A5" w:rsidP="00CA52A5">
      <w:pPr>
        <w:rPr>
          <w:rFonts w:ascii="Arial" w:hAnsi="Arial" w:cs="Arial"/>
          <w:b/>
          <w:sz w:val="24"/>
        </w:rPr>
      </w:pPr>
      <w:r>
        <w:rPr>
          <w:rFonts w:ascii="Arial" w:hAnsi="Arial" w:cs="Arial"/>
          <w:b/>
          <w:color w:val="0000FF"/>
          <w:sz w:val="24"/>
        </w:rPr>
        <w:t>R4-2315779</w:t>
      </w:r>
      <w:r>
        <w:rPr>
          <w:rFonts w:ascii="Arial" w:hAnsi="Arial" w:cs="Arial"/>
          <w:b/>
          <w:color w:val="0000FF"/>
          <w:sz w:val="24"/>
        </w:rPr>
        <w:tab/>
      </w:r>
      <w:r>
        <w:rPr>
          <w:rFonts w:ascii="Arial" w:hAnsi="Arial" w:cs="Arial"/>
          <w:b/>
          <w:sz w:val="24"/>
        </w:rPr>
        <w:t>Channel raster enhancement without a new channel raster</w:t>
      </w:r>
    </w:p>
    <w:p w14:paraId="498508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971FD0" w14:textId="77777777" w:rsidR="00CA52A5" w:rsidRDefault="00CA52A5" w:rsidP="00CA52A5">
      <w:pPr>
        <w:rPr>
          <w:rFonts w:ascii="Arial" w:hAnsi="Arial" w:cs="Arial"/>
          <w:b/>
        </w:rPr>
      </w:pPr>
      <w:r>
        <w:rPr>
          <w:rFonts w:ascii="Arial" w:hAnsi="Arial" w:cs="Arial"/>
          <w:b/>
        </w:rPr>
        <w:t xml:space="preserve">Abstract: </w:t>
      </w:r>
    </w:p>
    <w:p w14:paraId="43BE64F4" w14:textId="77777777" w:rsidR="00CA52A5" w:rsidRDefault="00CA52A5" w:rsidP="00CA52A5">
      <w:r>
        <w:t>In this contribution we propose not to introduce a new channel raster but a sub-raster for the UE-specific CHBW instead</w:t>
      </w:r>
    </w:p>
    <w:p w14:paraId="5694C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2000E" w14:textId="6776A262" w:rsidR="00CA52A5" w:rsidRDefault="00CA52A5" w:rsidP="00CA52A5">
      <w:pPr>
        <w:rPr>
          <w:rFonts w:ascii="Arial" w:hAnsi="Arial" w:cs="Arial"/>
          <w:b/>
          <w:sz w:val="24"/>
        </w:rPr>
      </w:pPr>
      <w:r>
        <w:rPr>
          <w:rFonts w:ascii="Arial" w:hAnsi="Arial" w:cs="Arial"/>
          <w:b/>
          <w:color w:val="0000FF"/>
          <w:sz w:val="24"/>
        </w:rPr>
        <w:t>R4-2315780</w:t>
      </w:r>
      <w:r>
        <w:rPr>
          <w:rFonts w:ascii="Arial" w:hAnsi="Arial" w:cs="Arial"/>
          <w:b/>
          <w:color w:val="0000FF"/>
          <w:sz w:val="24"/>
        </w:rPr>
        <w:tab/>
      </w:r>
      <w:r>
        <w:rPr>
          <w:rFonts w:ascii="Arial" w:hAnsi="Arial" w:cs="Arial"/>
          <w:b/>
          <w:sz w:val="24"/>
        </w:rPr>
        <w:t>Enhancement of the channel raster: entries for UE-specific channel bandwidths</w:t>
      </w:r>
    </w:p>
    <w:p w14:paraId="341E4A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6F7FF65E" w14:textId="77777777" w:rsidR="00CA52A5" w:rsidRDefault="00CA52A5" w:rsidP="00CA52A5">
      <w:pPr>
        <w:rPr>
          <w:rFonts w:ascii="Arial" w:hAnsi="Arial" w:cs="Arial"/>
          <w:b/>
        </w:rPr>
      </w:pPr>
      <w:r>
        <w:rPr>
          <w:rFonts w:ascii="Arial" w:hAnsi="Arial" w:cs="Arial"/>
          <w:b/>
        </w:rPr>
        <w:lastRenderedPageBreak/>
        <w:t xml:space="preserve">Abstract: </w:t>
      </w:r>
    </w:p>
    <w:p w14:paraId="03631F74" w14:textId="77777777" w:rsidR="00CA52A5" w:rsidRDefault="00CA52A5" w:rsidP="00CA52A5">
      <w:r>
        <w:t>Draft CR to introduce global raster entries for UE-specific CHBW along with a reduced set of requirements applicable at these entries.</w:t>
      </w:r>
    </w:p>
    <w:p w14:paraId="42FD92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7E138" w14:textId="18D29633" w:rsidR="00CA52A5" w:rsidRDefault="00CA52A5" w:rsidP="00CA52A5">
      <w:pPr>
        <w:rPr>
          <w:rFonts w:ascii="Arial" w:hAnsi="Arial" w:cs="Arial"/>
          <w:b/>
          <w:sz w:val="24"/>
        </w:rPr>
      </w:pPr>
      <w:r>
        <w:rPr>
          <w:rFonts w:ascii="Arial" w:hAnsi="Arial" w:cs="Arial"/>
          <w:b/>
          <w:color w:val="0000FF"/>
          <w:sz w:val="24"/>
        </w:rPr>
        <w:t>R4-2315781</w:t>
      </w:r>
      <w:r>
        <w:rPr>
          <w:rFonts w:ascii="Arial" w:hAnsi="Arial" w:cs="Arial"/>
          <w:b/>
          <w:color w:val="0000FF"/>
          <w:sz w:val="24"/>
        </w:rPr>
        <w:tab/>
      </w:r>
      <w:r>
        <w:rPr>
          <w:rFonts w:ascii="Arial" w:hAnsi="Arial" w:cs="Arial"/>
          <w:b/>
          <w:sz w:val="24"/>
        </w:rPr>
        <w:t>Enhancement of the channel raster: correction of mapping to the RF channel</w:t>
      </w:r>
    </w:p>
    <w:p w14:paraId="638086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5BA19BAC" w14:textId="77777777" w:rsidR="00CA52A5" w:rsidRDefault="00CA52A5" w:rsidP="00CA52A5">
      <w:pPr>
        <w:rPr>
          <w:rFonts w:ascii="Arial" w:hAnsi="Arial" w:cs="Arial"/>
          <w:b/>
        </w:rPr>
      </w:pPr>
      <w:r>
        <w:rPr>
          <w:rFonts w:ascii="Arial" w:hAnsi="Arial" w:cs="Arial"/>
          <w:b/>
        </w:rPr>
        <w:t xml:space="preserve">Abstract: </w:t>
      </w:r>
    </w:p>
    <w:p w14:paraId="1A0DB682" w14:textId="77777777" w:rsidR="00CA52A5" w:rsidRDefault="00CA52A5" w:rsidP="00CA52A5">
      <w:r>
        <w:t>Draft CR to correct the RF channel mapping to the channel raster</w:t>
      </w:r>
    </w:p>
    <w:p w14:paraId="47041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71775" w14:textId="40AFA441" w:rsidR="00CA52A5" w:rsidRDefault="00CA52A5" w:rsidP="00CA52A5">
      <w:pPr>
        <w:rPr>
          <w:rFonts w:ascii="Arial" w:hAnsi="Arial" w:cs="Arial"/>
          <w:b/>
          <w:sz w:val="24"/>
        </w:rPr>
      </w:pPr>
      <w:r>
        <w:rPr>
          <w:rFonts w:ascii="Arial" w:hAnsi="Arial" w:cs="Arial"/>
          <w:b/>
          <w:color w:val="0000FF"/>
          <w:sz w:val="24"/>
        </w:rPr>
        <w:t>R4-2315782</w:t>
      </w:r>
      <w:r>
        <w:rPr>
          <w:rFonts w:ascii="Arial" w:hAnsi="Arial" w:cs="Arial"/>
          <w:b/>
          <w:color w:val="0000FF"/>
          <w:sz w:val="24"/>
        </w:rPr>
        <w:tab/>
      </w:r>
      <w:r>
        <w:rPr>
          <w:rFonts w:ascii="Arial" w:hAnsi="Arial" w:cs="Arial"/>
          <w:b/>
          <w:sz w:val="24"/>
        </w:rPr>
        <w:t>Enhancement of the channel raster: informative note on shifted carrier frequencies</w:t>
      </w:r>
    </w:p>
    <w:p w14:paraId="728ABB2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D41749" w14:textId="77777777" w:rsidR="00CA52A5" w:rsidRDefault="00CA52A5" w:rsidP="00CA52A5">
      <w:pPr>
        <w:rPr>
          <w:rFonts w:ascii="Arial" w:hAnsi="Arial" w:cs="Arial"/>
          <w:b/>
        </w:rPr>
      </w:pPr>
      <w:r>
        <w:rPr>
          <w:rFonts w:ascii="Arial" w:hAnsi="Arial" w:cs="Arial"/>
          <w:b/>
        </w:rPr>
        <w:t xml:space="preserve">Abstract: </w:t>
      </w:r>
    </w:p>
    <w:p w14:paraId="75134B5F" w14:textId="77777777" w:rsidR="00CA52A5" w:rsidRDefault="00CA52A5" w:rsidP="00CA52A5">
      <w:r>
        <w:t>Draft CR to introduce a note that the RF channel can be located off the channel raster as per RRC</w:t>
      </w:r>
    </w:p>
    <w:p w14:paraId="5F1DDC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2CECE" w14:textId="361014C5" w:rsidR="00CA52A5" w:rsidRDefault="00CA52A5" w:rsidP="00CA52A5">
      <w:pPr>
        <w:rPr>
          <w:rFonts w:ascii="Arial" w:hAnsi="Arial" w:cs="Arial"/>
          <w:b/>
          <w:sz w:val="24"/>
        </w:rPr>
      </w:pPr>
      <w:r>
        <w:rPr>
          <w:rFonts w:ascii="Arial" w:hAnsi="Arial" w:cs="Arial"/>
          <w:b/>
          <w:color w:val="0000FF"/>
          <w:sz w:val="24"/>
        </w:rPr>
        <w:t>R4-2316381</w:t>
      </w:r>
      <w:r>
        <w:rPr>
          <w:rFonts w:ascii="Arial" w:hAnsi="Arial" w:cs="Arial"/>
          <w:b/>
          <w:color w:val="0000FF"/>
          <w:sz w:val="24"/>
        </w:rPr>
        <w:tab/>
      </w:r>
      <w:r>
        <w:rPr>
          <w:rFonts w:ascii="Arial" w:hAnsi="Arial" w:cs="Arial"/>
          <w:b/>
          <w:sz w:val="24"/>
        </w:rPr>
        <w:t>Draft CR to introduce 10 kHz channel raster in Rel-18</w:t>
      </w:r>
    </w:p>
    <w:p w14:paraId="59A390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F25BC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84761" w14:textId="65BD9CDC" w:rsidR="00CA52A5" w:rsidRDefault="00CA52A5" w:rsidP="00CA52A5">
      <w:pPr>
        <w:rPr>
          <w:rFonts w:ascii="Arial" w:hAnsi="Arial" w:cs="Arial"/>
          <w:b/>
          <w:sz w:val="24"/>
        </w:rPr>
      </w:pPr>
      <w:r>
        <w:rPr>
          <w:rFonts w:ascii="Arial" w:hAnsi="Arial" w:cs="Arial"/>
          <w:b/>
          <w:color w:val="0000FF"/>
          <w:sz w:val="24"/>
        </w:rPr>
        <w:t>R4-2316661</w:t>
      </w:r>
      <w:r>
        <w:rPr>
          <w:rFonts w:ascii="Arial" w:hAnsi="Arial" w:cs="Arial"/>
          <w:b/>
          <w:color w:val="0000FF"/>
          <w:sz w:val="24"/>
        </w:rPr>
        <w:tab/>
      </w:r>
      <w:r>
        <w:rPr>
          <w:rFonts w:ascii="Arial" w:hAnsi="Arial" w:cs="Arial"/>
          <w:b/>
          <w:sz w:val="24"/>
        </w:rPr>
        <w:t>Further discussion on channel raster enhancement for TN</w:t>
      </w:r>
    </w:p>
    <w:p w14:paraId="4676D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BCB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0D930" w14:textId="39E64B9F" w:rsidR="00CA52A5" w:rsidRDefault="00CA52A5" w:rsidP="00CA52A5">
      <w:pPr>
        <w:rPr>
          <w:rFonts w:ascii="Arial" w:hAnsi="Arial" w:cs="Arial"/>
          <w:b/>
          <w:sz w:val="24"/>
        </w:rPr>
      </w:pPr>
      <w:r>
        <w:rPr>
          <w:rFonts w:ascii="Arial" w:hAnsi="Arial" w:cs="Arial"/>
          <w:b/>
          <w:color w:val="0000FF"/>
          <w:sz w:val="24"/>
        </w:rPr>
        <w:t>R4-2316802</w:t>
      </w:r>
      <w:r>
        <w:rPr>
          <w:rFonts w:ascii="Arial" w:hAnsi="Arial" w:cs="Arial"/>
          <w:b/>
          <w:color w:val="0000FF"/>
          <w:sz w:val="24"/>
        </w:rPr>
        <w:tab/>
      </w:r>
      <w:r>
        <w:rPr>
          <w:rFonts w:ascii="Arial" w:hAnsi="Arial" w:cs="Arial"/>
          <w:b/>
          <w:sz w:val="24"/>
        </w:rPr>
        <w:t>Discussion on NR channel raster enhancement</w:t>
      </w:r>
    </w:p>
    <w:p w14:paraId="4C8C32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F62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F150E" w14:textId="77777777" w:rsidR="00CA52A5" w:rsidRDefault="00CA52A5" w:rsidP="00CA52A5">
      <w:pPr>
        <w:pStyle w:val="Heading5"/>
      </w:pPr>
      <w:bookmarkStart w:id="203" w:name="_Toc146795870"/>
      <w:r>
        <w:t>5.4.1.2</w:t>
      </w:r>
      <w:r>
        <w:tab/>
        <w:t>Channel raster for NTN</w:t>
      </w:r>
      <w:bookmarkEnd w:id="203"/>
    </w:p>
    <w:p w14:paraId="5B1DAD0E" w14:textId="592C65B1" w:rsidR="00CA52A5" w:rsidRDefault="00CA52A5" w:rsidP="00CA52A5">
      <w:pPr>
        <w:rPr>
          <w:rFonts w:ascii="Arial" w:hAnsi="Arial" w:cs="Arial"/>
          <w:b/>
          <w:sz w:val="24"/>
        </w:rPr>
      </w:pPr>
      <w:r>
        <w:rPr>
          <w:rFonts w:ascii="Arial" w:hAnsi="Arial" w:cs="Arial"/>
          <w:b/>
          <w:color w:val="0000FF"/>
          <w:sz w:val="24"/>
        </w:rPr>
        <w:t>R4-2315783</w:t>
      </w:r>
      <w:r>
        <w:rPr>
          <w:rFonts w:ascii="Arial" w:hAnsi="Arial" w:cs="Arial"/>
          <w:b/>
          <w:color w:val="0000FF"/>
          <w:sz w:val="24"/>
        </w:rPr>
        <w:tab/>
      </w:r>
      <w:r>
        <w:rPr>
          <w:rFonts w:ascii="Arial" w:hAnsi="Arial" w:cs="Arial"/>
          <w:b/>
          <w:sz w:val="24"/>
        </w:rPr>
        <w:t>Enhancement of the channel raster: entries for UE-specific channel bandwidths</w:t>
      </w:r>
    </w:p>
    <w:p w14:paraId="0369123E"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60BB79DF" w14:textId="77777777" w:rsidR="00CA52A5" w:rsidRDefault="00CA52A5" w:rsidP="00CA52A5">
      <w:pPr>
        <w:rPr>
          <w:rFonts w:ascii="Arial" w:hAnsi="Arial" w:cs="Arial"/>
          <w:b/>
        </w:rPr>
      </w:pPr>
      <w:r>
        <w:rPr>
          <w:rFonts w:ascii="Arial" w:hAnsi="Arial" w:cs="Arial"/>
          <w:b/>
        </w:rPr>
        <w:t xml:space="preserve">Abstract: </w:t>
      </w:r>
    </w:p>
    <w:p w14:paraId="7FD9C0FA" w14:textId="77777777" w:rsidR="00CA52A5" w:rsidRDefault="00CA52A5" w:rsidP="00CA52A5">
      <w:r>
        <w:t>Draft CR to introduce global raster entries for UE-specific CHBW along with a reduced set of requirements applicable at these entries.</w:t>
      </w:r>
    </w:p>
    <w:p w14:paraId="7232D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9A93C" w14:textId="25F9A917" w:rsidR="00CA52A5" w:rsidRDefault="00CA52A5" w:rsidP="00CA52A5">
      <w:pPr>
        <w:rPr>
          <w:rFonts w:ascii="Arial" w:hAnsi="Arial" w:cs="Arial"/>
          <w:b/>
          <w:sz w:val="24"/>
        </w:rPr>
      </w:pPr>
      <w:r>
        <w:rPr>
          <w:rFonts w:ascii="Arial" w:hAnsi="Arial" w:cs="Arial"/>
          <w:b/>
          <w:color w:val="0000FF"/>
          <w:sz w:val="24"/>
        </w:rPr>
        <w:t>R4-2316662</w:t>
      </w:r>
      <w:r>
        <w:rPr>
          <w:rFonts w:ascii="Arial" w:hAnsi="Arial" w:cs="Arial"/>
          <w:b/>
          <w:color w:val="0000FF"/>
          <w:sz w:val="24"/>
        </w:rPr>
        <w:tab/>
      </w:r>
      <w:r>
        <w:rPr>
          <w:rFonts w:ascii="Arial" w:hAnsi="Arial" w:cs="Arial"/>
          <w:b/>
          <w:sz w:val="24"/>
        </w:rPr>
        <w:t>Further discussion on channel raster enhancement for NTN</w:t>
      </w:r>
    </w:p>
    <w:p w14:paraId="5D7821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C5C7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A37F1" w14:textId="77777777" w:rsidR="00CA52A5" w:rsidRDefault="00CA52A5" w:rsidP="00CA52A5">
      <w:pPr>
        <w:pStyle w:val="Heading4"/>
      </w:pPr>
      <w:bookmarkStart w:id="204" w:name="_Toc146795871"/>
      <w:r>
        <w:t>5.4.2</w:t>
      </w:r>
      <w:r>
        <w:tab/>
        <w:t>UE capability</w:t>
      </w:r>
      <w:bookmarkEnd w:id="204"/>
    </w:p>
    <w:p w14:paraId="10137664" w14:textId="1E91FA63" w:rsidR="00CA52A5" w:rsidRDefault="00CA52A5" w:rsidP="00CA52A5">
      <w:pPr>
        <w:rPr>
          <w:rFonts w:ascii="Arial" w:hAnsi="Arial" w:cs="Arial"/>
          <w:b/>
          <w:sz w:val="24"/>
        </w:rPr>
      </w:pPr>
      <w:r>
        <w:rPr>
          <w:rFonts w:ascii="Arial" w:hAnsi="Arial" w:cs="Arial"/>
          <w:b/>
          <w:color w:val="0000FF"/>
          <w:sz w:val="24"/>
        </w:rPr>
        <w:t>R4-2315180</w:t>
      </w:r>
      <w:r>
        <w:rPr>
          <w:rFonts w:ascii="Arial" w:hAnsi="Arial" w:cs="Arial"/>
          <w:b/>
          <w:color w:val="0000FF"/>
          <w:sz w:val="24"/>
        </w:rPr>
        <w:tab/>
      </w:r>
      <w:r>
        <w:rPr>
          <w:rFonts w:ascii="Arial" w:hAnsi="Arial" w:cs="Arial"/>
          <w:b/>
          <w:sz w:val="24"/>
        </w:rPr>
        <w:t>Discussion on UE capability of new channel raster</w:t>
      </w:r>
    </w:p>
    <w:p w14:paraId="687FD7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11B4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FD5FC" w14:textId="0CAFB401" w:rsidR="00CA52A5" w:rsidRDefault="00CA52A5" w:rsidP="00CA52A5">
      <w:pPr>
        <w:rPr>
          <w:rFonts w:ascii="Arial" w:hAnsi="Arial" w:cs="Arial"/>
          <w:b/>
          <w:sz w:val="24"/>
        </w:rPr>
      </w:pPr>
      <w:r>
        <w:rPr>
          <w:rFonts w:ascii="Arial" w:hAnsi="Arial" w:cs="Arial"/>
          <w:b/>
          <w:color w:val="0000FF"/>
          <w:sz w:val="24"/>
        </w:rPr>
        <w:t>R4-2315371</w:t>
      </w:r>
      <w:r>
        <w:rPr>
          <w:rFonts w:ascii="Arial" w:hAnsi="Arial" w:cs="Arial"/>
          <w:b/>
          <w:color w:val="0000FF"/>
          <w:sz w:val="24"/>
        </w:rPr>
        <w:tab/>
      </w:r>
      <w:r>
        <w:rPr>
          <w:rFonts w:ascii="Arial" w:hAnsi="Arial" w:cs="Arial"/>
          <w:b/>
          <w:sz w:val="24"/>
        </w:rPr>
        <w:t>On UE capability for enhanced channel raster</w:t>
      </w:r>
    </w:p>
    <w:p w14:paraId="7523F6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C709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34881" w14:textId="646B1C16" w:rsidR="00CA52A5" w:rsidRDefault="00CA52A5" w:rsidP="00CA52A5">
      <w:pPr>
        <w:rPr>
          <w:rFonts w:ascii="Arial" w:hAnsi="Arial" w:cs="Arial"/>
          <w:b/>
          <w:sz w:val="24"/>
        </w:rPr>
      </w:pPr>
      <w:r>
        <w:rPr>
          <w:rFonts w:ascii="Arial" w:hAnsi="Arial" w:cs="Arial"/>
          <w:b/>
          <w:color w:val="0000FF"/>
          <w:sz w:val="24"/>
        </w:rPr>
        <w:t>R4-2315512</w:t>
      </w:r>
      <w:r>
        <w:rPr>
          <w:rFonts w:ascii="Arial" w:hAnsi="Arial" w:cs="Arial"/>
          <w:b/>
          <w:color w:val="0000FF"/>
          <w:sz w:val="24"/>
        </w:rPr>
        <w:tab/>
      </w:r>
      <w:r>
        <w:rPr>
          <w:rFonts w:ascii="Arial" w:hAnsi="Arial" w:cs="Arial"/>
          <w:b/>
          <w:sz w:val="24"/>
        </w:rPr>
        <w:t>Discussion on UE capability for channel raster enhancement</w:t>
      </w:r>
    </w:p>
    <w:p w14:paraId="1171D98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05C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277D1" w14:textId="571F06CB" w:rsidR="00CA52A5" w:rsidRDefault="00CA52A5" w:rsidP="00CA52A5">
      <w:pPr>
        <w:rPr>
          <w:rFonts w:ascii="Arial" w:hAnsi="Arial" w:cs="Arial"/>
          <w:b/>
          <w:sz w:val="24"/>
        </w:rPr>
      </w:pPr>
      <w:r>
        <w:rPr>
          <w:rFonts w:ascii="Arial" w:hAnsi="Arial" w:cs="Arial"/>
          <w:b/>
          <w:color w:val="0000FF"/>
          <w:sz w:val="24"/>
        </w:rPr>
        <w:t>R4-2315581</w:t>
      </w:r>
      <w:r>
        <w:rPr>
          <w:rFonts w:ascii="Arial" w:hAnsi="Arial" w:cs="Arial"/>
          <w:b/>
          <w:color w:val="0000FF"/>
          <w:sz w:val="24"/>
        </w:rPr>
        <w:tab/>
      </w:r>
      <w:r>
        <w:rPr>
          <w:rFonts w:ascii="Arial" w:hAnsi="Arial" w:cs="Arial"/>
          <w:b/>
          <w:sz w:val="24"/>
        </w:rPr>
        <w:t>Channel Raster Enhancement Capability</w:t>
      </w:r>
    </w:p>
    <w:p w14:paraId="770C52E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5E1B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9C143" w14:textId="464006DF" w:rsidR="00CA52A5" w:rsidRDefault="00CA52A5" w:rsidP="00CA52A5">
      <w:pPr>
        <w:rPr>
          <w:rFonts w:ascii="Arial" w:hAnsi="Arial" w:cs="Arial"/>
          <w:b/>
          <w:sz w:val="24"/>
        </w:rPr>
      </w:pPr>
      <w:r>
        <w:rPr>
          <w:rFonts w:ascii="Arial" w:hAnsi="Arial" w:cs="Arial"/>
          <w:b/>
          <w:color w:val="0000FF"/>
          <w:sz w:val="24"/>
        </w:rPr>
        <w:t>R4-2315630</w:t>
      </w:r>
      <w:r>
        <w:rPr>
          <w:rFonts w:ascii="Arial" w:hAnsi="Arial" w:cs="Arial"/>
          <w:b/>
          <w:color w:val="0000FF"/>
          <w:sz w:val="24"/>
        </w:rPr>
        <w:tab/>
      </w:r>
      <w:r>
        <w:rPr>
          <w:rFonts w:ascii="Arial" w:hAnsi="Arial" w:cs="Arial"/>
          <w:b/>
          <w:sz w:val="24"/>
        </w:rPr>
        <w:t>Discussion on UE capability</w:t>
      </w:r>
    </w:p>
    <w:p w14:paraId="2000B4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120C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D126F" w14:textId="565BC1FD" w:rsidR="00CA52A5" w:rsidRDefault="00CA52A5" w:rsidP="00CA52A5">
      <w:pPr>
        <w:rPr>
          <w:rFonts w:ascii="Arial" w:hAnsi="Arial" w:cs="Arial"/>
          <w:b/>
          <w:sz w:val="24"/>
        </w:rPr>
      </w:pPr>
      <w:r>
        <w:rPr>
          <w:rFonts w:ascii="Arial" w:hAnsi="Arial" w:cs="Arial"/>
          <w:b/>
          <w:color w:val="0000FF"/>
          <w:sz w:val="24"/>
        </w:rPr>
        <w:t>R4-2315784</w:t>
      </w:r>
      <w:r>
        <w:rPr>
          <w:rFonts w:ascii="Arial" w:hAnsi="Arial" w:cs="Arial"/>
          <w:b/>
          <w:color w:val="0000FF"/>
          <w:sz w:val="24"/>
        </w:rPr>
        <w:tab/>
      </w:r>
      <w:r>
        <w:rPr>
          <w:rFonts w:ascii="Arial" w:hAnsi="Arial" w:cs="Arial"/>
          <w:b/>
          <w:sz w:val="24"/>
        </w:rPr>
        <w:t>Draft LS to RAN2 on a capability for UE-specific channel bandwidth location</w:t>
      </w:r>
    </w:p>
    <w:p w14:paraId="7BE18611"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7E275A5C" w14:textId="77777777" w:rsidR="00CA52A5" w:rsidRDefault="00CA52A5" w:rsidP="00CA52A5">
      <w:pPr>
        <w:rPr>
          <w:rFonts w:ascii="Arial" w:hAnsi="Arial" w:cs="Arial"/>
          <w:b/>
        </w:rPr>
      </w:pPr>
      <w:r>
        <w:rPr>
          <w:rFonts w:ascii="Arial" w:hAnsi="Arial" w:cs="Arial"/>
          <w:b/>
        </w:rPr>
        <w:t xml:space="preserve">Abstract: </w:t>
      </w:r>
    </w:p>
    <w:p w14:paraId="2C55AEBC" w14:textId="77777777" w:rsidR="00CA52A5" w:rsidRDefault="00CA52A5" w:rsidP="00CA52A5">
      <w:r>
        <w:lastRenderedPageBreak/>
        <w:t>Draft LS to RAN2 on the capability for UE-specific channel bandwidth location</w:t>
      </w:r>
    </w:p>
    <w:p w14:paraId="431212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CBC65" w14:textId="6017184A" w:rsidR="00CA52A5" w:rsidRDefault="00CA52A5" w:rsidP="00CA52A5">
      <w:pPr>
        <w:rPr>
          <w:rFonts w:ascii="Arial" w:hAnsi="Arial" w:cs="Arial"/>
          <w:b/>
          <w:sz w:val="24"/>
        </w:rPr>
      </w:pPr>
      <w:r>
        <w:rPr>
          <w:rFonts w:ascii="Arial" w:hAnsi="Arial" w:cs="Arial"/>
          <w:b/>
          <w:color w:val="0000FF"/>
          <w:sz w:val="24"/>
        </w:rPr>
        <w:t>R4-2316382</w:t>
      </w:r>
      <w:r>
        <w:rPr>
          <w:rFonts w:ascii="Arial" w:hAnsi="Arial" w:cs="Arial"/>
          <w:b/>
          <w:color w:val="0000FF"/>
          <w:sz w:val="24"/>
        </w:rPr>
        <w:tab/>
      </w:r>
      <w:r>
        <w:rPr>
          <w:rFonts w:ascii="Arial" w:hAnsi="Arial" w:cs="Arial"/>
          <w:b/>
          <w:sz w:val="24"/>
        </w:rPr>
        <w:t>UE capability for channel raster enhancement</w:t>
      </w:r>
    </w:p>
    <w:p w14:paraId="6EF6D6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2B0E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420E7" w14:textId="20BC9A7B" w:rsidR="00CA52A5" w:rsidRDefault="00CA52A5" w:rsidP="00CA52A5">
      <w:pPr>
        <w:rPr>
          <w:rFonts w:ascii="Arial" w:hAnsi="Arial" w:cs="Arial"/>
          <w:b/>
          <w:sz w:val="24"/>
        </w:rPr>
      </w:pPr>
      <w:r>
        <w:rPr>
          <w:rFonts w:ascii="Arial" w:hAnsi="Arial" w:cs="Arial"/>
          <w:b/>
          <w:color w:val="0000FF"/>
          <w:sz w:val="24"/>
        </w:rPr>
        <w:t>R4-2316663</w:t>
      </w:r>
      <w:r>
        <w:rPr>
          <w:rFonts w:ascii="Arial" w:hAnsi="Arial" w:cs="Arial"/>
          <w:b/>
          <w:color w:val="0000FF"/>
          <w:sz w:val="24"/>
        </w:rPr>
        <w:tab/>
      </w:r>
      <w:r>
        <w:rPr>
          <w:rFonts w:ascii="Arial" w:hAnsi="Arial" w:cs="Arial"/>
          <w:b/>
          <w:sz w:val="24"/>
        </w:rPr>
        <w:t>On UE capability on channel raster enhancement</w:t>
      </w:r>
    </w:p>
    <w:p w14:paraId="56808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45BFA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43985" w14:textId="77777777" w:rsidR="00CA52A5" w:rsidRDefault="00CA52A5" w:rsidP="00CA52A5">
      <w:pPr>
        <w:pStyle w:val="Heading4"/>
      </w:pPr>
      <w:bookmarkStart w:id="205" w:name="_Toc146795872"/>
      <w:r>
        <w:t>5.4.3</w:t>
      </w:r>
      <w:r>
        <w:tab/>
        <w:t>Moderator summary and conclusions</w:t>
      </w:r>
      <w:bookmarkEnd w:id="205"/>
    </w:p>
    <w:p w14:paraId="115D9057" w14:textId="77777777" w:rsidR="00CA52A5" w:rsidRDefault="00CA52A5" w:rsidP="00CA52A5">
      <w:pPr>
        <w:pStyle w:val="Heading3"/>
      </w:pPr>
      <w:bookmarkStart w:id="206" w:name="_Toc146795873"/>
      <w:r>
        <w:t>5.5</w:t>
      </w:r>
      <w:r>
        <w:tab/>
        <w:t>Low NR band 4Rx for handheld UE and 3Tx for inter-band UL CA and EN-DC</w:t>
      </w:r>
      <w:bookmarkEnd w:id="206"/>
    </w:p>
    <w:p w14:paraId="6B82AD32" w14:textId="77777777" w:rsidR="00CA52A5" w:rsidRDefault="00CA52A5" w:rsidP="00CA52A5">
      <w:pPr>
        <w:pStyle w:val="Heading4"/>
      </w:pPr>
      <w:bookmarkStart w:id="207" w:name="_Toc146795874"/>
      <w:r>
        <w:t>5.5.1</w:t>
      </w:r>
      <w:r>
        <w:tab/>
        <w:t>General and work plan</w:t>
      </w:r>
      <w:bookmarkEnd w:id="207"/>
    </w:p>
    <w:p w14:paraId="6F2F69F3" w14:textId="77777777" w:rsidR="00CA52A5" w:rsidRDefault="00CA52A5" w:rsidP="00CA52A5">
      <w:pPr>
        <w:pStyle w:val="Heading4"/>
      </w:pPr>
      <w:bookmarkStart w:id="208" w:name="_Toc146795875"/>
      <w:r>
        <w:t>5.5.2</w:t>
      </w:r>
      <w:r>
        <w:tab/>
        <w:t>Enhancements for 4Rx at low frequency band (&lt;1GHz)</w:t>
      </w:r>
      <w:bookmarkEnd w:id="208"/>
    </w:p>
    <w:p w14:paraId="73512D17" w14:textId="77777777" w:rsidR="00CA52A5" w:rsidRDefault="00CA52A5" w:rsidP="00CA52A5">
      <w:pPr>
        <w:pStyle w:val="Heading4"/>
      </w:pPr>
      <w:bookmarkStart w:id="209" w:name="_Toc146795876"/>
      <w:r>
        <w:t>5.5.3</w:t>
      </w:r>
      <w:r>
        <w:tab/>
        <w:t>Enhancements of 3Tx for band combinations with two bands</w:t>
      </w:r>
      <w:bookmarkEnd w:id="209"/>
    </w:p>
    <w:p w14:paraId="6DAAE9C0" w14:textId="6956C8CD" w:rsidR="00CA52A5" w:rsidRDefault="00CA52A5" w:rsidP="00CA52A5">
      <w:pPr>
        <w:rPr>
          <w:rFonts w:ascii="Arial" w:hAnsi="Arial" w:cs="Arial"/>
          <w:b/>
          <w:sz w:val="24"/>
        </w:rPr>
      </w:pPr>
      <w:r>
        <w:rPr>
          <w:rFonts w:ascii="Arial" w:hAnsi="Arial" w:cs="Arial"/>
          <w:b/>
          <w:color w:val="0000FF"/>
          <w:sz w:val="24"/>
        </w:rPr>
        <w:t>R4-2315450</w:t>
      </w:r>
      <w:r>
        <w:rPr>
          <w:rFonts w:ascii="Arial" w:hAnsi="Arial" w:cs="Arial"/>
          <w:b/>
          <w:color w:val="0000FF"/>
          <w:sz w:val="24"/>
        </w:rPr>
        <w:tab/>
      </w:r>
      <w:r>
        <w:rPr>
          <w:rFonts w:ascii="Arial" w:hAnsi="Arial" w:cs="Arial"/>
          <w:b/>
          <w:sz w:val="24"/>
        </w:rPr>
        <w:t>Views on FS TxD for 3Tx</w:t>
      </w:r>
    </w:p>
    <w:p w14:paraId="77CDAC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5972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EF46" w14:textId="463A15A7" w:rsidR="00CA52A5" w:rsidRDefault="00CA52A5" w:rsidP="00CA52A5">
      <w:pPr>
        <w:rPr>
          <w:rFonts w:ascii="Arial" w:hAnsi="Arial" w:cs="Arial"/>
          <w:b/>
          <w:sz w:val="24"/>
        </w:rPr>
      </w:pPr>
      <w:r>
        <w:rPr>
          <w:rFonts w:ascii="Arial" w:hAnsi="Arial" w:cs="Arial"/>
          <w:b/>
          <w:color w:val="0000FF"/>
          <w:sz w:val="24"/>
        </w:rPr>
        <w:t>R4-2315969</w:t>
      </w:r>
      <w:r>
        <w:rPr>
          <w:rFonts w:ascii="Arial" w:hAnsi="Arial" w:cs="Arial"/>
          <w:b/>
          <w:color w:val="0000FF"/>
          <w:sz w:val="24"/>
        </w:rPr>
        <w:tab/>
      </w:r>
      <w:r>
        <w:rPr>
          <w:rFonts w:ascii="Arial" w:hAnsi="Arial" w:cs="Arial"/>
          <w:b/>
          <w:sz w:val="24"/>
        </w:rPr>
        <w:t>Draft R18 38101-1 CR for 3Tx inter-band CA</w:t>
      </w:r>
    </w:p>
    <w:p w14:paraId="3BE4A6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632B56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AC33F" w14:textId="6576FE59" w:rsidR="00CA52A5" w:rsidRDefault="00CA52A5" w:rsidP="00CA52A5">
      <w:pPr>
        <w:rPr>
          <w:rFonts w:ascii="Arial" w:hAnsi="Arial" w:cs="Arial"/>
          <w:b/>
          <w:sz w:val="24"/>
        </w:rPr>
      </w:pPr>
      <w:r>
        <w:rPr>
          <w:rFonts w:ascii="Arial" w:hAnsi="Arial" w:cs="Arial"/>
          <w:b/>
          <w:color w:val="0000FF"/>
          <w:sz w:val="24"/>
        </w:rPr>
        <w:t>R4-2315970</w:t>
      </w:r>
      <w:r>
        <w:rPr>
          <w:rFonts w:ascii="Arial" w:hAnsi="Arial" w:cs="Arial"/>
          <w:b/>
          <w:color w:val="0000FF"/>
          <w:sz w:val="24"/>
        </w:rPr>
        <w:tab/>
      </w:r>
      <w:r>
        <w:rPr>
          <w:rFonts w:ascii="Arial" w:hAnsi="Arial" w:cs="Arial"/>
          <w:b/>
          <w:sz w:val="24"/>
        </w:rPr>
        <w:t>Draft R18 38101-3 CR for 3Tx inter-band ENDC</w:t>
      </w:r>
    </w:p>
    <w:p w14:paraId="002E9C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OPPO</w:t>
      </w:r>
    </w:p>
    <w:p w14:paraId="0D459E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1A17C" w14:textId="77777777" w:rsidR="00CA52A5" w:rsidRDefault="00CA52A5" w:rsidP="00CA52A5">
      <w:pPr>
        <w:pStyle w:val="Heading5"/>
      </w:pPr>
      <w:bookmarkStart w:id="210" w:name="_Toc146795877"/>
      <w:r>
        <w:t>5.5.3.1</w:t>
      </w:r>
      <w:r>
        <w:tab/>
        <w:t>Tx requirements for band combinations with 3Tx</w:t>
      </w:r>
      <w:bookmarkEnd w:id="210"/>
    </w:p>
    <w:p w14:paraId="61E5CB63" w14:textId="087E2073" w:rsidR="00CA52A5" w:rsidRDefault="00CA52A5" w:rsidP="00CA52A5">
      <w:pPr>
        <w:rPr>
          <w:rFonts w:ascii="Arial" w:hAnsi="Arial" w:cs="Arial"/>
          <w:b/>
          <w:sz w:val="24"/>
        </w:rPr>
      </w:pPr>
      <w:r>
        <w:rPr>
          <w:rFonts w:ascii="Arial" w:hAnsi="Arial" w:cs="Arial"/>
          <w:b/>
          <w:color w:val="0000FF"/>
          <w:sz w:val="24"/>
        </w:rPr>
        <w:t>R4-2315240</w:t>
      </w:r>
      <w:r>
        <w:rPr>
          <w:rFonts w:ascii="Arial" w:hAnsi="Arial" w:cs="Arial"/>
          <w:b/>
          <w:color w:val="0000FF"/>
          <w:sz w:val="24"/>
        </w:rPr>
        <w:tab/>
      </w:r>
      <w:r>
        <w:rPr>
          <w:rFonts w:ascii="Arial" w:hAnsi="Arial" w:cs="Arial"/>
          <w:b/>
          <w:sz w:val="24"/>
        </w:rPr>
        <w:t>Discussion on new TxD UE capability for 3T inter-band CA/DC</w:t>
      </w:r>
    </w:p>
    <w:p w14:paraId="07D59A2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DDD66E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24F7B" w14:textId="55726462" w:rsidR="00CA52A5" w:rsidRDefault="00CA52A5" w:rsidP="00CA52A5">
      <w:pPr>
        <w:rPr>
          <w:rFonts w:ascii="Arial" w:hAnsi="Arial" w:cs="Arial"/>
          <w:b/>
          <w:sz w:val="24"/>
        </w:rPr>
      </w:pPr>
      <w:r>
        <w:rPr>
          <w:rFonts w:ascii="Arial" w:hAnsi="Arial" w:cs="Arial"/>
          <w:b/>
          <w:color w:val="0000FF"/>
          <w:sz w:val="24"/>
        </w:rPr>
        <w:t>R4-2315428</w:t>
      </w:r>
      <w:r>
        <w:rPr>
          <w:rFonts w:ascii="Arial" w:hAnsi="Arial" w:cs="Arial"/>
          <w:b/>
          <w:color w:val="0000FF"/>
          <w:sz w:val="24"/>
        </w:rPr>
        <w:tab/>
      </w:r>
      <w:r>
        <w:rPr>
          <w:rFonts w:ascii="Arial" w:hAnsi="Arial" w:cs="Arial"/>
          <w:b/>
          <w:sz w:val="24"/>
        </w:rPr>
        <w:t>Discussion on Tx requirement for 3Tx for inter-band UL CA and EN-DC</w:t>
      </w:r>
    </w:p>
    <w:p w14:paraId="4D78F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6C93B7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A3865" w14:textId="20B75AE6" w:rsidR="00CA52A5" w:rsidRDefault="00CA52A5" w:rsidP="00CA52A5">
      <w:pPr>
        <w:rPr>
          <w:rFonts w:ascii="Arial" w:hAnsi="Arial" w:cs="Arial"/>
          <w:b/>
          <w:sz w:val="24"/>
        </w:rPr>
      </w:pPr>
      <w:r>
        <w:rPr>
          <w:rFonts w:ascii="Arial" w:hAnsi="Arial" w:cs="Arial"/>
          <w:b/>
          <w:color w:val="0000FF"/>
          <w:sz w:val="24"/>
        </w:rPr>
        <w:t>R4-2315834</w:t>
      </w:r>
      <w:r>
        <w:rPr>
          <w:rFonts w:ascii="Arial" w:hAnsi="Arial" w:cs="Arial"/>
          <w:b/>
          <w:color w:val="0000FF"/>
          <w:sz w:val="24"/>
        </w:rPr>
        <w:tab/>
      </w:r>
      <w:r>
        <w:rPr>
          <w:rFonts w:ascii="Arial" w:hAnsi="Arial" w:cs="Arial"/>
          <w:b/>
          <w:sz w:val="24"/>
        </w:rPr>
        <w:t>Remaining issues of Tx Requirements of 3Tx for band combinations with two bands</w:t>
      </w:r>
    </w:p>
    <w:p w14:paraId="4B9627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7C31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2AFFDF" w14:textId="0C1D62FD" w:rsidR="00CA52A5" w:rsidRDefault="00CA52A5" w:rsidP="00CA52A5">
      <w:pPr>
        <w:rPr>
          <w:rFonts w:ascii="Arial" w:hAnsi="Arial" w:cs="Arial"/>
          <w:b/>
          <w:sz w:val="24"/>
        </w:rPr>
      </w:pPr>
      <w:r>
        <w:rPr>
          <w:rFonts w:ascii="Arial" w:hAnsi="Arial" w:cs="Arial"/>
          <w:b/>
          <w:color w:val="0000FF"/>
          <w:sz w:val="24"/>
        </w:rPr>
        <w:t>R4-2315967</w:t>
      </w:r>
      <w:r>
        <w:rPr>
          <w:rFonts w:ascii="Arial" w:hAnsi="Arial" w:cs="Arial"/>
          <w:b/>
          <w:color w:val="0000FF"/>
          <w:sz w:val="24"/>
        </w:rPr>
        <w:tab/>
      </w:r>
      <w:r>
        <w:rPr>
          <w:rFonts w:ascii="Arial" w:hAnsi="Arial" w:cs="Arial"/>
          <w:b/>
          <w:sz w:val="24"/>
        </w:rPr>
        <w:t>R18 Tx requirement for 3Tx inter-band combinations</w:t>
      </w:r>
    </w:p>
    <w:p w14:paraId="0DADDD2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9116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DB016" w14:textId="2172F4AA" w:rsidR="00CA52A5" w:rsidRDefault="00CA52A5" w:rsidP="00CA52A5">
      <w:pPr>
        <w:rPr>
          <w:rFonts w:ascii="Arial" w:hAnsi="Arial" w:cs="Arial"/>
          <w:b/>
          <w:sz w:val="24"/>
        </w:rPr>
      </w:pPr>
      <w:r>
        <w:rPr>
          <w:rFonts w:ascii="Arial" w:hAnsi="Arial" w:cs="Arial"/>
          <w:b/>
          <w:color w:val="0000FF"/>
          <w:sz w:val="24"/>
        </w:rPr>
        <w:t>R4-2316328</w:t>
      </w:r>
      <w:r>
        <w:rPr>
          <w:rFonts w:ascii="Arial" w:hAnsi="Arial" w:cs="Arial"/>
          <w:b/>
          <w:color w:val="0000FF"/>
          <w:sz w:val="24"/>
        </w:rPr>
        <w:tab/>
      </w:r>
      <w:r>
        <w:rPr>
          <w:rFonts w:ascii="Arial" w:hAnsi="Arial" w:cs="Arial"/>
          <w:b/>
          <w:sz w:val="24"/>
        </w:rPr>
        <w:t>Remaining issues for 3Tx band combination</w:t>
      </w:r>
    </w:p>
    <w:p w14:paraId="26AF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F8F96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F0627" w14:textId="7FE72E46" w:rsidR="00CA52A5" w:rsidRDefault="00CA52A5" w:rsidP="00CA52A5">
      <w:pPr>
        <w:rPr>
          <w:rFonts w:ascii="Arial" w:hAnsi="Arial" w:cs="Arial"/>
          <w:b/>
          <w:sz w:val="24"/>
        </w:rPr>
      </w:pPr>
      <w:r>
        <w:rPr>
          <w:rFonts w:ascii="Arial" w:hAnsi="Arial" w:cs="Arial"/>
          <w:b/>
          <w:color w:val="0000FF"/>
          <w:sz w:val="24"/>
        </w:rPr>
        <w:t>R4-2316329</w:t>
      </w:r>
      <w:r>
        <w:rPr>
          <w:rFonts w:ascii="Arial" w:hAnsi="Arial" w:cs="Arial"/>
          <w:b/>
          <w:color w:val="0000FF"/>
          <w:sz w:val="24"/>
        </w:rPr>
        <w:tab/>
      </w:r>
      <w:r>
        <w:rPr>
          <w:rFonts w:ascii="Arial" w:hAnsi="Arial" w:cs="Arial"/>
          <w:b/>
          <w:sz w:val="24"/>
        </w:rPr>
        <w:t>draft CR to TS38.307[R18]_release independent for 3Tx band combination</w:t>
      </w:r>
    </w:p>
    <w:p w14:paraId="6EED22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916E0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C2C6" w14:textId="0E6A020A" w:rsidR="00CA52A5" w:rsidRDefault="00CA52A5" w:rsidP="00CA52A5">
      <w:pPr>
        <w:rPr>
          <w:rFonts w:ascii="Arial" w:hAnsi="Arial" w:cs="Arial"/>
          <w:b/>
          <w:sz w:val="24"/>
        </w:rPr>
      </w:pPr>
      <w:r>
        <w:rPr>
          <w:rFonts w:ascii="Arial" w:hAnsi="Arial" w:cs="Arial"/>
          <w:b/>
          <w:color w:val="0000FF"/>
          <w:sz w:val="24"/>
        </w:rPr>
        <w:t>R4-2316799</w:t>
      </w:r>
      <w:r>
        <w:rPr>
          <w:rFonts w:ascii="Arial" w:hAnsi="Arial" w:cs="Arial"/>
          <w:b/>
          <w:color w:val="0000FF"/>
          <w:sz w:val="24"/>
        </w:rPr>
        <w:tab/>
      </w:r>
      <w:r>
        <w:rPr>
          <w:rFonts w:ascii="Arial" w:hAnsi="Arial" w:cs="Arial"/>
          <w:b/>
          <w:sz w:val="24"/>
        </w:rPr>
        <w:t>Discussion on TxD UE capability in 3Tx inter-band combinations</w:t>
      </w:r>
    </w:p>
    <w:p w14:paraId="154901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98C1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61EDA" w14:textId="77777777" w:rsidR="00CA52A5" w:rsidRDefault="00CA52A5" w:rsidP="00CA52A5">
      <w:pPr>
        <w:pStyle w:val="Heading5"/>
      </w:pPr>
      <w:bookmarkStart w:id="211" w:name="_Toc146795878"/>
      <w:r>
        <w:t>5.5.3.2</w:t>
      </w:r>
      <w:r>
        <w:tab/>
        <w:t>Rx requirements for band combinations with 3Tx</w:t>
      </w:r>
      <w:bookmarkEnd w:id="211"/>
    </w:p>
    <w:p w14:paraId="1D4D5F2D" w14:textId="75B5A78A" w:rsidR="00CA52A5" w:rsidRDefault="00CA52A5" w:rsidP="00CA52A5">
      <w:pPr>
        <w:rPr>
          <w:rFonts w:ascii="Arial" w:hAnsi="Arial" w:cs="Arial"/>
          <w:b/>
          <w:sz w:val="24"/>
        </w:rPr>
      </w:pPr>
      <w:r>
        <w:rPr>
          <w:rFonts w:ascii="Arial" w:hAnsi="Arial" w:cs="Arial"/>
          <w:b/>
          <w:color w:val="0000FF"/>
          <w:sz w:val="24"/>
        </w:rPr>
        <w:t>R4-2315299</w:t>
      </w:r>
      <w:r>
        <w:rPr>
          <w:rFonts w:ascii="Arial" w:hAnsi="Arial" w:cs="Arial"/>
          <w:b/>
          <w:color w:val="0000FF"/>
          <w:sz w:val="24"/>
        </w:rPr>
        <w:tab/>
      </w:r>
      <w:r>
        <w:rPr>
          <w:rFonts w:ascii="Arial" w:hAnsi="Arial" w:cs="Arial"/>
          <w:b/>
          <w:sz w:val="24"/>
        </w:rPr>
        <w:t>MSD analysis of PC2 and PC1.5 band combinations supporting 3Tx</w:t>
      </w:r>
    </w:p>
    <w:p w14:paraId="7A57C5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44619B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6B0CA" w14:textId="7F000F82" w:rsidR="00CA52A5" w:rsidRDefault="00CA52A5" w:rsidP="00CA52A5">
      <w:pPr>
        <w:rPr>
          <w:rFonts w:ascii="Arial" w:hAnsi="Arial" w:cs="Arial"/>
          <w:b/>
          <w:sz w:val="24"/>
        </w:rPr>
      </w:pPr>
      <w:r>
        <w:rPr>
          <w:rFonts w:ascii="Arial" w:hAnsi="Arial" w:cs="Arial"/>
          <w:b/>
          <w:color w:val="0000FF"/>
          <w:sz w:val="24"/>
        </w:rPr>
        <w:t>R4-2315391</w:t>
      </w:r>
      <w:r>
        <w:rPr>
          <w:rFonts w:ascii="Arial" w:hAnsi="Arial" w:cs="Arial"/>
          <w:b/>
          <w:color w:val="0000FF"/>
          <w:sz w:val="24"/>
        </w:rPr>
        <w:tab/>
      </w:r>
      <w:r>
        <w:rPr>
          <w:rFonts w:ascii="Arial" w:hAnsi="Arial" w:cs="Arial"/>
          <w:b/>
          <w:sz w:val="24"/>
        </w:rPr>
        <w:t>MSD analysis for PC1.5 combinations with 3Tx</w:t>
      </w:r>
    </w:p>
    <w:p w14:paraId="1BF14C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8AA3D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EB74B" w14:textId="03EC4A96" w:rsidR="00CA52A5" w:rsidRDefault="00CA52A5" w:rsidP="00CA52A5">
      <w:pPr>
        <w:rPr>
          <w:rFonts w:ascii="Arial" w:hAnsi="Arial" w:cs="Arial"/>
          <w:b/>
          <w:sz w:val="24"/>
        </w:rPr>
      </w:pPr>
      <w:r>
        <w:rPr>
          <w:rFonts w:ascii="Arial" w:hAnsi="Arial" w:cs="Arial"/>
          <w:b/>
          <w:color w:val="0000FF"/>
          <w:sz w:val="24"/>
        </w:rPr>
        <w:t>R4-2315429</w:t>
      </w:r>
      <w:r>
        <w:rPr>
          <w:rFonts w:ascii="Arial" w:hAnsi="Arial" w:cs="Arial"/>
          <w:b/>
          <w:color w:val="0000FF"/>
          <w:sz w:val="24"/>
        </w:rPr>
        <w:tab/>
      </w:r>
      <w:r>
        <w:rPr>
          <w:rFonts w:ascii="Arial" w:hAnsi="Arial" w:cs="Arial"/>
          <w:b/>
          <w:sz w:val="24"/>
        </w:rPr>
        <w:t>Discussion on Rx requirement for 3Tx for inter-band UL CA and EN-DC</w:t>
      </w:r>
    </w:p>
    <w:p w14:paraId="6201FF5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57C3EC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21292" w14:textId="65E08620" w:rsidR="00CA52A5" w:rsidRDefault="00CA52A5" w:rsidP="00CA52A5">
      <w:pPr>
        <w:rPr>
          <w:rFonts w:ascii="Arial" w:hAnsi="Arial" w:cs="Arial"/>
          <w:b/>
          <w:sz w:val="24"/>
        </w:rPr>
      </w:pPr>
      <w:r>
        <w:rPr>
          <w:rFonts w:ascii="Arial" w:hAnsi="Arial" w:cs="Arial"/>
          <w:b/>
          <w:color w:val="0000FF"/>
          <w:sz w:val="24"/>
        </w:rPr>
        <w:t>R4-2315538</w:t>
      </w:r>
      <w:r>
        <w:rPr>
          <w:rFonts w:ascii="Arial" w:hAnsi="Arial" w:cs="Arial"/>
          <w:b/>
          <w:color w:val="0000FF"/>
          <w:sz w:val="24"/>
        </w:rPr>
        <w:tab/>
      </w:r>
      <w:r>
        <w:rPr>
          <w:rFonts w:ascii="Arial" w:hAnsi="Arial" w:cs="Arial"/>
          <w:b/>
          <w:sz w:val="24"/>
        </w:rPr>
        <w:t>MSD analysis for 3Tx</w:t>
      </w:r>
    </w:p>
    <w:p w14:paraId="2A578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France</w:t>
      </w:r>
    </w:p>
    <w:p w14:paraId="4DFBAB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ACCB" w14:textId="3A0A50E1" w:rsidR="00CA52A5" w:rsidRDefault="00CA52A5" w:rsidP="00CA52A5">
      <w:pPr>
        <w:rPr>
          <w:rFonts w:ascii="Arial" w:hAnsi="Arial" w:cs="Arial"/>
          <w:b/>
          <w:sz w:val="24"/>
        </w:rPr>
      </w:pPr>
      <w:r>
        <w:rPr>
          <w:rFonts w:ascii="Arial" w:hAnsi="Arial" w:cs="Arial"/>
          <w:b/>
          <w:color w:val="0000FF"/>
          <w:sz w:val="24"/>
        </w:rPr>
        <w:t>R4-2315819</w:t>
      </w:r>
      <w:r>
        <w:rPr>
          <w:rFonts w:ascii="Arial" w:hAnsi="Arial" w:cs="Arial"/>
          <w:b/>
          <w:color w:val="0000FF"/>
          <w:sz w:val="24"/>
        </w:rPr>
        <w:tab/>
      </w:r>
      <w:r>
        <w:rPr>
          <w:rFonts w:ascii="Arial" w:hAnsi="Arial" w:cs="Arial"/>
          <w:b/>
          <w:sz w:val="24"/>
        </w:rPr>
        <w:t>Discussion on Rx requirements for band combinations with 3Tx</w:t>
      </w:r>
    </w:p>
    <w:p w14:paraId="22970D1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874E5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4B039" w14:textId="6E941032" w:rsidR="00CA52A5" w:rsidRDefault="00CA52A5" w:rsidP="00CA52A5">
      <w:pPr>
        <w:rPr>
          <w:rFonts w:ascii="Arial" w:hAnsi="Arial" w:cs="Arial"/>
          <w:b/>
          <w:sz w:val="24"/>
        </w:rPr>
      </w:pPr>
      <w:r>
        <w:rPr>
          <w:rFonts w:ascii="Arial" w:hAnsi="Arial" w:cs="Arial"/>
          <w:b/>
          <w:color w:val="0000FF"/>
          <w:sz w:val="24"/>
        </w:rPr>
        <w:t>R4-2315968</w:t>
      </w:r>
      <w:r>
        <w:rPr>
          <w:rFonts w:ascii="Arial" w:hAnsi="Arial" w:cs="Arial"/>
          <w:b/>
          <w:color w:val="0000FF"/>
          <w:sz w:val="24"/>
        </w:rPr>
        <w:tab/>
      </w:r>
      <w:r>
        <w:rPr>
          <w:rFonts w:ascii="Arial" w:hAnsi="Arial" w:cs="Arial"/>
          <w:b/>
          <w:sz w:val="24"/>
        </w:rPr>
        <w:t>R18 3T4R MSD analysis</w:t>
      </w:r>
    </w:p>
    <w:p w14:paraId="5AF54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6E999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9DD96" w14:textId="0234C331" w:rsidR="00CA52A5" w:rsidRDefault="00CA52A5" w:rsidP="00CA52A5">
      <w:pPr>
        <w:rPr>
          <w:rFonts w:ascii="Arial" w:hAnsi="Arial" w:cs="Arial"/>
          <w:b/>
          <w:sz w:val="24"/>
        </w:rPr>
      </w:pPr>
      <w:r>
        <w:rPr>
          <w:rFonts w:ascii="Arial" w:hAnsi="Arial" w:cs="Arial"/>
          <w:b/>
          <w:color w:val="0000FF"/>
          <w:sz w:val="24"/>
        </w:rPr>
        <w:t>R4-2316327</w:t>
      </w:r>
      <w:r>
        <w:rPr>
          <w:rFonts w:ascii="Arial" w:hAnsi="Arial" w:cs="Arial"/>
          <w:b/>
          <w:color w:val="0000FF"/>
          <w:sz w:val="24"/>
        </w:rPr>
        <w:tab/>
      </w:r>
      <w:r>
        <w:rPr>
          <w:rFonts w:ascii="Arial" w:hAnsi="Arial" w:cs="Arial"/>
          <w:b/>
          <w:sz w:val="24"/>
        </w:rPr>
        <w:t>MSD for 3Tx band combination</w:t>
      </w:r>
    </w:p>
    <w:p w14:paraId="11556A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3F0A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C0D3" w14:textId="77777777" w:rsidR="00CA52A5" w:rsidRDefault="00CA52A5" w:rsidP="00CA52A5">
      <w:pPr>
        <w:pStyle w:val="Heading4"/>
      </w:pPr>
      <w:bookmarkStart w:id="212" w:name="_Toc146795879"/>
      <w:r>
        <w:t>5.5.4</w:t>
      </w:r>
      <w:r>
        <w:tab/>
        <w:t>Moderator summary and conclusions</w:t>
      </w:r>
      <w:bookmarkEnd w:id="212"/>
    </w:p>
    <w:p w14:paraId="02BFCE68" w14:textId="77777777" w:rsidR="00CA52A5" w:rsidRDefault="00CA52A5" w:rsidP="00CA52A5">
      <w:pPr>
        <w:pStyle w:val="Heading3"/>
      </w:pPr>
      <w:bookmarkStart w:id="213" w:name="_Toc146795880"/>
      <w:r>
        <w:t>5.6</w:t>
      </w:r>
      <w:r>
        <w:tab/>
        <w:t>NR RF requirements enhancement for FR2, Phase 3</w:t>
      </w:r>
      <w:bookmarkEnd w:id="213"/>
    </w:p>
    <w:p w14:paraId="1E85A5C6" w14:textId="77777777" w:rsidR="00CA52A5" w:rsidRDefault="00CA52A5" w:rsidP="00CA52A5">
      <w:pPr>
        <w:pStyle w:val="Heading4"/>
      </w:pPr>
      <w:bookmarkStart w:id="214" w:name="_Toc146795881"/>
      <w:r>
        <w:t>5.6.1</w:t>
      </w:r>
      <w:r>
        <w:tab/>
        <w:t>General aspects</w:t>
      </w:r>
      <w:bookmarkEnd w:id="214"/>
    </w:p>
    <w:p w14:paraId="14CAAD79" w14:textId="7FCD9DC9" w:rsidR="00CA52A5" w:rsidRDefault="00CA52A5" w:rsidP="00CA52A5">
      <w:pPr>
        <w:rPr>
          <w:rFonts w:ascii="Arial" w:hAnsi="Arial" w:cs="Arial"/>
          <w:b/>
          <w:sz w:val="24"/>
        </w:rPr>
      </w:pPr>
      <w:r>
        <w:rPr>
          <w:rFonts w:ascii="Arial" w:hAnsi="Arial" w:cs="Arial"/>
          <w:b/>
          <w:color w:val="0000FF"/>
          <w:sz w:val="24"/>
        </w:rPr>
        <w:t>R4-2315869</w:t>
      </w:r>
      <w:r>
        <w:rPr>
          <w:rFonts w:ascii="Arial" w:hAnsi="Arial" w:cs="Arial"/>
          <w:b/>
          <w:color w:val="0000FF"/>
          <w:sz w:val="24"/>
        </w:rPr>
        <w:tab/>
      </w:r>
      <w:r>
        <w:rPr>
          <w:rFonts w:ascii="Arial" w:hAnsi="Arial" w:cs="Arial"/>
          <w:b/>
          <w:sz w:val="24"/>
        </w:rPr>
        <w:t>TR38.891 v 0.7.0 for NR RF requirements enhancement for frequency range 2 (FR2), Phase 3</w:t>
      </w:r>
    </w:p>
    <w:p w14:paraId="170C473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Xiaomi,Nokia</w:t>
      </w:r>
    </w:p>
    <w:p w14:paraId="1F6FD1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D87ED" w14:textId="77777777" w:rsidR="00CA52A5" w:rsidRDefault="00CA52A5" w:rsidP="00CA52A5">
      <w:pPr>
        <w:pStyle w:val="Heading4"/>
      </w:pPr>
      <w:bookmarkStart w:id="215" w:name="_Toc146795882"/>
      <w:r>
        <w:t>5.6.2</w:t>
      </w:r>
      <w:r>
        <w:tab/>
        <w:t>UL 256QAM</w:t>
      </w:r>
      <w:bookmarkEnd w:id="215"/>
    </w:p>
    <w:p w14:paraId="2A25B3B3" w14:textId="70B52E4A" w:rsidR="00CA52A5" w:rsidRDefault="00CA52A5" w:rsidP="00CA52A5">
      <w:pPr>
        <w:rPr>
          <w:rFonts w:ascii="Arial" w:hAnsi="Arial" w:cs="Arial"/>
          <w:b/>
          <w:sz w:val="24"/>
        </w:rPr>
      </w:pPr>
      <w:r>
        <w:rPr>
          <w:rFonts w:ascii="Arial" w:hAnsi="Arial" w:cs="Arial"/>
          <w:b/>
          <w:color w:val="0000FF"/>
          <w:sz w:val="24"/>
        </w:rPr>
        <w:t>R4-2315054</w:t>
      </w:r>
      <w:r>
        <w:rPr>
          <w:rFonts w:ascii="Arial" w:hAnsi="Arial" w:cs="Arial"/>
          <w:b/>
          <w:color w:val="0000FF"/>
          <w:sz w:val="24"/>
        </w:rPr>
        <w:tab/>
      </w:r>
      <w:r>
        <w:rPr>
          <w:rFonts w:ascii="Arial" w:hAnsi="Arial" w:cs="Arial"/>
          <w:b/>
          <w:sz w:val="24"/>
        </w:rPr>
        <w:t>MPR for FR2 UL256QAM</w:t>
      </w:r>
    </w:p>
    <w:p w14:paraId="68B8BE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666B17" w14:textId="77777777" w:rsidR="00CA52A5" w:rsidRDefault="00CA52A5" w:rsidP="00CA52A5">
      <w:pPr>
        <w:rPr>
          <w:rFonts w:ascii="Arial" w:hAnsi="Arial" w:cs="Arial"/>
          <w:b/>
        </w:rPr>
      </w:pPr>
      <w:r>
        <w:rPr>
          <w:rFonts w:ascii="Arial" w:hAnsi="Arial" w:cs="Arial"/>
          <w:b/>
        </w:rPr>
        <w:lastRenderedPageBreak/>
        <w:t xml:space="preserve">Abstract: </w:t>
      </w:r>
    </w:p>
    <w:p w14:paraId="0064005F" w14:textId="77777777" w:rsidR="00CA52A5" w:rsidRDefault="00CA52A5" w:rsidP="00CA52A5">
      <w:r>
        <w:t>Simulation results for MPR for UL256QAM</w:t>
      </w:r>
    </w:p>
    <w:p w14:paraId="6FEB35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87059" w14:textId="5A59879D" w:rsidR="00CA52A5" w:rsidRDefault="00CA52A5" w:rsidP="00CA52A5">
      <w:pPr>
        <w:rPr>
          <w:rFonts w:ascii="Arial" w:hAnsi="Arial" w:cs="Arial"/>
          <w:b/>
          <w:sz w:val="24"/>
        </w:rPr>
      </w:pPr>
      <w:r>
        <w:rPr>
          <w:rFonts w:ascii="Arial" w:hAnsi="Arial" w:cs="Arial"/>
          <w:b/>
          <w:color w:val="0000FF"/>
          <w:sz w:val="24"/>
        </w:rPr>
        <w:t>R4-2315265</w:t>
      </w:r>
      <w:r>
        <w:rPr>
          <w:rFonts w:ascii="Arial" w:hAnsi="Arial" w:cs="Arial"/>
          <w:b/>
          <w:color w:val="0000FF"/>
          <w:sz w:val="24"/>
        </w:rPr>
        <w:tab/>
      </w:r>
      <w:r>
        <w:rPr>
          <w:rFonts w:ascii="Arial" w:hAnsi="Arial" w:cs="Arial"/>
          <w:b/>
          <w:sz w:val="24"/>
        </w:rPr>
        <w:t>MPR simulation results for FR2-1 UL 256QAM</w:t>
      </w:r>
    </w:p>
    <w:p w14:paraId="266B85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825C47" w14:textId="77777777" w:rsidR="00CA52A5" w:rsidRDefault="00CA52A5" w:rsidP="00CA52A5">
      <w:pPr>
        <w:rPr>
          <w:rFonts w:ascii="Arial" w:hAnsi="Arial" w:cs="Arial"/>
          <w:b/>
        </w:rPr>
      </w:pPr>
      <w:r>
        <w:rPr>
          <w:rFonts w:ascii="Arial" w:hAnsi="Arial" w:cs="Arial"/>
          <w:b/>
        </w:rPr>
        <w:t xml:space="preserve">Abstract: </w:t>
      </w:r>
    </w:p>
    <w:p w14:paraId="7830EA1F" w14:textId="77777777" w:rsidR="00CA52A5" w:rsidRDefault="00CA52A5" w:rsidP="00CA52A5">
      <w:r>
        <w:t>This contribution provides MPR simulation results for FR2-1 UL 256QAM according to the agreed simulation assumptions.</w:t>
      </w:r>
    </w:p>
    <w:p w14:paraId="7DE660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03EB" w14:textId="693F4BF6" w:rsidR="00CA52A5" w:rsidRDefault="00CA52A5" w:rsidP="00CA52A5">
      <w:pPr>
        <w:rPr>
          <w:rFonts w:ascii="Arial" w:hAnsi="Arial" w:cs="Arial"/>
          <w:b/>
          <w:sz w:val="24"/>
        </w:rPr>
      </w:pPr>
      <w:r>
        <w:rPr>
          <w:rFonts w:ascii="Arial" w:hAnsi="Arial" w:cs="Arial"/>
          <w:b/>
          <w:color w:val="0000FF"/>
          <w:sz w:val="24"/>
        </w:rPr>
        <w:t>R4-2315266</w:t>
      </w:r>
      <w:r>
        <w:rPr>
          <w:rFonts w:ascii="Arial" w:hAnsi="Arial" w:cs="Arial"/>
          <w:b/>
          <w:color w:val="0000FF"/>
          <w:sz w:val="24"/>
        </w:rPr>
        <w:tab/>
      </w:r>
      <w:r>
        <w:rPr>
          <w:rFonts w:ascii="Arial" w:hAnsi="Arial" w:cs="Arial"/>
          <w:b/>
          <w:sz w:val="24"/>
        </w:rPr>
        <w:t>Proposals on UE RF requirements for FR2-1 UL 256QAM</w:t>
      </w:r>
    </w:p>
    <w:p w14:paraId="6296B4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5C78856" w14:textId="77777777" w:rsidR="00CA52A5" w:rsidRDefault="00CA52A5" w:rsidP="00CA52A5">
      <w:pPr>
        <w:rPr>
          <w:rFonts w:ascii="Arial" w:hAnsi="Arial" w:cs="Arial"/>
          <w:b/>
        </w:rPr>
      </w:pPr>
      <w:r>
        <w:rPr>
          <w:rFonts w:ascii="Arial" w:hAnsi="Arial" w:cs="Arial"/>
          <w:b/>
        </w:rPr>
        <w:t xml:space="preserve">Abstract: </w:t>
      </w:r>
    </w:p>
    <w:p w14:paraId="477ADD70" w14:textId="77777777" w:rsidR="00CA52A5" w:rsidRDefault="00CA52A5" w:rsidP="00CA52A5">
      <w:r>
        <w:t>This contribution provides proposals on UE RF requirements for FR2-1 UL 256QAM according to the agreed WF and the related discussion.</w:t>
      </w:r>
    </w:p>
    <w:p w14:paraId="1205C4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E2205" w14:textId="09BD1586" w:rsidR="00CA52A5" w:rsidRDefault="00CA52A5" w:rsidP="00CA52A5">
      <w:pPr>
        <w:rPr>
          <w:rFonts w:ascii="Arial" w:hAnsi="Arial" w:cs="Arial"/>
          <w:b/>
          <w:sz w:val="24"/>
        </w:rPr>
      </w:pPr>
      <w:r>
        <w:rPr>
          <w:rFonts w:ascii="Arial" w:hAnsi="Arial" w:cs="Arial"/>
          <w:b/>
          <w:color w:val="0000FF"/>
          <w:sz w:val="24"/>
        </w:rPr>
        <w:t>R4-2315435</w:t>
      </w:r>
      <w:r>
        <w:rPr>
          <w:rFonts w:ascii="Arial" w:hAnsi="Arial" w:cs="Arial"/>
          <w:b/>
          <w:color w:val="0000FF"/>
          <w:sz w:val="24"/>
        </w:rPr>
        <w:tab/>
      </w:r>
      <w:r>
        <w:rPr>
          <w:rFonts w:ascii="Arial" w:hAnsi="Arial" w:cs="Arial"/>
          <w:b/>
          <w:sz w:val="24"/>
        </w:rPr>
        <w:t>TP for TR 38.891 on simulation results of phase noise profiles evaluation and MPR for FR2 UL 256QAM</w:t>
      </w:r>
    </w:p>
    <w:p w14:paraId="0E47EDC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Xiaomi</w:t>
      </w:r>
    </w:p>
    <w:p w14:paraId="28D59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90B2A" w14:textId="73CCF518" w:rsidR="00CA52A5" w:rsidRDefault="00CA52A5" w:rsidP="00CA52A5">
      <w:pPr>
        <w:rPr>
          <w:rFonts w:ascii="Arial" w:hAnsi="Arial" w:cs="Arial"/>
          <w:b/>
          <w:sz w:val="24"/>
        </w:rPr>
      </w:pPr>
      <w:r>
        <w:rPr>
          <w:rFonts w:ascii="Arial" w:hAnsi="Arial" w:cs="Arial"/>
          <w:b/>
          <w:color w:val="0000FF"/>
          <w:sz w:val="24"/>
        </w:rPr>
        <w:t>R4-2315436</w:t>
      </w:r>
      <w:r>
        <w:rPr>
          <w:rFonts w:ascii="Arial" w:hAnsi="Arial" w:cs="Arial"/>
          <w:b/>
          <w:color w:val="0000FF"/>
          <w:sz w:val="24"/>
        </w:rPr>
        <w:tab/>
      </w:r>
      <w:r>
        <w:rPr>
          <w:rFonts w:ascii="Arial" w:hAnsi="Arial" w:cs="Arial"/>
          <w:b/>
          <w:sz w:val="24"/>
        </w:rPr>
        <w:t>Draft CR for Rel-18 38.101-2 to introduce FR2-1 UL 256QAM RF requirements</w:t>
      </w:r>
    </w:p>
    <w:p w14:paraId="7B5BD7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Xiaomi</w:t>
      </w:r>
    </w:p>
    <w:p w14:paraId="540C3D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0A54F" w14:textId="27E4C239" w:rsidR="00CA52A5" w:rsidRDefault="00CA52A5" w:rsidP="00CA52A5">
      <w:pPr>
        <w:rPr>
          <w:rFonts w:ascii="Arial" w:hAnsi="Arial" w:cs="Arial"/>
          <w:b/>
          <w:sz w:val="24"/>
        </w:rPr>
      </w:pPr>
      <w:r>
        <w:rPr>
          <w:rFonts w:ascii="Arial" w:hAnsi="Arial" w:cs="Arial"/>
          <w:b/>
          <w:color w:val="0000FF"/>
          <w:sz w:val="24"/>
        </w:rPr>
        <w:t>R4-2315437</w:t>
      </w:r>
      <w:r>
        <w:rPr>
          <w:rFonts w:ascii="Arial" w:hAnsi="Arial" w:cs="Arial"/>
          <w:b/>
          <w:color w:val="0000FF"/>
          <w:sz w:val="24"/>
        </w:rPr>
        <w:tab/>
      </w:r>
      <w:r>
        <w:rPr>
          <w:rFonts w:ascii="Arial" w:hAnsi="Arial" w:cs="Arial"/>
          <w:b/>
          <w:sz w:val="24"/>
        </w:rPr>
        <w:t>Discussion on UL 256QAM</w:t>
      </w:r>
    </w:p>
    <w:p w14:paraId="5DA497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057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A1429" w14:textId="2CCE0B19" w:rsidR="00CA52A5" w:rsidRDefault="00CA52A5" w:rsidP="00CA52A5">
      <w:pPr>
        <w:rPr>
          <w:rFonts w:ascii="Arial" w:hAnsi="Arial" w:cs="Arial"/>
          <w:b/>
          <w:sz w:val="24"/>
        </w:rPr>
      </w:pPr>
      <w:r>
        <w:rPr>
          <w:rFonts w:ascii="Arial" w:hAnsi="Arial" w:cs="Arial"/>
          <w:b/>
          <w:color w:val="0000FF"/>
          <w:sz w:val="24"/>
        </w:rPr>
        <w:t>R4-2315539</w:t>
      </w:r>
      <w:r>
        <w:rPr>
          <w:rFonts w:ascii="Arial" w:hAnsi="Arial" w:cs="Arial"/>
          <w:b/>
          <w:color w:val="0000FF"/>
          <w:sz w:val="24"/>
        </w:rPr>
        <w:tab/>
      </w:r>
      <w:r>
        <w:rPr>
          <w:rFonts w:ascii="Arial" w:hAnsi="Arial" w:cs="Arial"/>
          <w:b/>
          <w:sz w:val="24"/>
        </w:rPr>
        <w:t>Draft CR for Rel-18 38.101-2 to specify the EVM with limit MCS for UL256QAM</w:t>
      </w:r>
    </w:p>
    <w:p w14:paraId="305B0A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LG Electronics France</w:t>
      </w:r>
    </w:p>
    <w:p w14:paraId="65E1885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C32C1" w14:textId="6DFF3367" w:rsidR="00CA52A5" w:rsidRDefault="00CA52A5" w:rsidP="00CA52A5">
      <w:pPr>
        <w:rPr>
          <w:rFonts w:ascii="Arial" w:hAnsi="Arial" w:cs="Arial"/>
          <w:b/>
          <w:sz w:val="24"/>
        </w:rPr>
      </w:pPr>
      <w:r>
        <w:rPr>
          <w:rFonts w:ascii="Arial" w:hAnsi="Arial" w:cs="Arial"/>
          <w:b/>
          <w:color w:val="0000FF"/>
          <w:sz w:val="24"/>
        </w:rPr>
        <w:t>R4-2315540</w:t>
      </w:r>
      <w:r>
        <w:rPr>
          <w:rFonts w:ascii="Arial" w:hAnsi="Arial" w:cs="Arial"/>
          <w:b/>
          <w:color w:val="0000FF"/>
          <w:sz w:val="24"/>
        </w:rPr>
        <w:tab/>
      </w:r>
      <w:r>
        <w:rPr>
          <w:rFonts w:ascii="Arial" w:hAnsi="Arial" w:cs="Arial"/>
          <w:b/>
          <w:sz w:val="24"/>
        </w:rPr>
        <w:t>Discussion for FR2-1 UL256QAM MPR</w:t>
      </w:r>
    </w:p>
    <w:p w14:paraId="2AFCF3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1A51A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A5D2C4" w14:textId="20F6B561" w:rsidR="00CA52A5" w:rsidRDefault="00CA52A5" w:rsidP="00CA52A5">
      <w:pPr>
        <w:rPr>
          <w:rFonts w:ascii="Arial" w:hAnsi="Arial" w:cs="Arial"/>
          <w:b/>
          <w:sz w:val="24"/>
        </w:rPr>
      </w:pPr>
      <w:r>
        <w:rPr>
          <w:rFonts w:ascii="Arial" w:hAnsi="Arial" w:cs="Arial"/>
          <w:b/>
          <w:color w:val="0000FF"/>
          <w:sz w:val="24"/>
        </w:rPr>
        <w:t>R4-2315559</w:t>
      </w:r>
      <w:r>
        <w:rPr>
          <w:rFonts w:ascii="Arial" w:hAnsi="Arial" w:cs="Arial"/>
          <w:b/>
          <w:color w:val="0000FF"/>
          <w:sz w:val="24"/>
        </w:rPr>
        <w:tab/>
      </w:r>
      <w:r>
        <w:rPr>
          <w:rFonts w:ascii="Arial" w:hAnsi="Arial" w:cs="Arial"/>
          <w:b/>
          <w:sz w:val="24"/>
        </w:rPr>
        <w:t>MPR for FR2-1 UL 256QAM</w:t>
      </w:r>
    </w:p>
    <w:p w14:paraId="28350E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32C7E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5DC8D" w14:textId="67E689A9" w:rsidR="00CA52A5" w:rsidRDefault="00CA52A5" w:rsidP="00CA52A5">
      <w:pPr>
        <w:rPr>
          <w:rFonts w:ascii="Arial" w:hAnsi="Arial" w:cs="Arial"/>
          <w:b/>
          <w:sz w:val="24"/>
        </w:rPr>
      </w:pPr>
      <w:r>
        <w:rPr>
          <w:rFonts w:ascii="Arial" w:hAnsi="Arial" w:cs="Arial"/>
          <w:b/>
          <w:color w:val="0000FF"/>
          <w:sz w:val="24"/>
        </w:rPr>
        <w:t>R4-2315561</w:t>
      </w:r>
      <w:r>
        <w:rPr>
          <w:rFonts w:ascii="Arial" w:hAnsi="Arial" w:cs="Arial"/>
          <w:b/>
          <w:color w:val="0000FF"/>
          <w:sz w:val="24"/>
        </w:rPr>
        <w:tab/>
      </w:r>
      <w:r>
        <w:rPr>
          <w:rFonts w:ascii="Arial" w:hAnsi="Arial" w:cs="Arial"/>
          <w:b/>
          <w:sz w:val="24"/>
        </w:rPr>
        <w:t>Views on UL 256-QAM for FR2-1</w:t>
      </w:r>
    </w:p>
    <w:p w14:paraId="481294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A97B5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8985D" w14:textId="0944DB52" w:rsidR="00CA52A5" w:rsidRDefault="00CA52A5" w:rsidP="00CA52A5">
      <w:pPr>
        <w:rPr>
          <w:rFonts w:ascii="Arial" w:hAnsi="Arial" w:cs="Arial"/>
          <w:b/>
          <w:sz w:val="24"/>
        </w:rPr>
      </w:pPr>
      <w:r>
        <w:rPr>
          <w:rFonts w:ascii="Arial" w:hAnsi="Arial" w:cs="Arial"/>
          <w:b/>
          <w:color w:val="0000FF"/>
          <w:sz w:val="24"/>
        </w:rPr>
        <w:t>R4-2315563</w:t>
      </w:r>
      <w:r>
        <w:rPr>
          <w:rFonts w:ascii="Arial" w:hAnsi="Arial" w:cs="Arial"/>
          <w:b/>
          <w:color w:val="0000FF"/>
          <w:sz w:val="24"/>
        </w:rPr>
        <w:tab/>
      </w:r>
      <w:r>
        <w:rPr>
          <w:rFonts w:ascii="Arial" w:hAnsi="Arial" w:cs="Arial"/>
          <w:b/>
          <w:sz w:val="24"/>
        </w:rPr>
        <w:t>Discussion on FR2-1 UL 256QAM</w:t>
      </w:r>
    </w:p>
    <w:p w14:paraId="0018333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2DC7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5A03E" w14:textId="65A09589" w:rsidR="00CA52A5" w:rsidRDefault="00CA52A5" w:rsidP="00CA52A5">
      <w:pPr>
        <w:rPr>
          <w:rFonts w:ascii="Arial" w:hAnsi="Arial" w:cs="Arial"/>
          <w:b/>
          <w:sz w:val="24"/>
        </w:rPr>
      </w:pPr>
      <w:r>
        <w:rPr>
          <w:rFonts w:ascii="Arial" w:hAnsi="Arial" w:cs="Arial"/>
          <w:b/>
          <w:color w:val="0000FF"/>
          <w:sz w:val="24"/>
        </w:rPr>
        <w:t>R4-2315808</w:t>
      </w:r>
      <w:r>
        <w:rPr>
          <w:rFonts w:ascii="Arial" w:hAnsi="Arial" w:cs="Arial"/>
          <w:b/>
          <w:color w:val="0000FF"/>
          <w:sz w:val="24"/>
        </w:rPr>
        <w:tab/>
      </w:r>
      <w:r>
        <w:rPr>
          <w:rFonts w:ascii="Arial" w:hAnsi="Arial" w:cs="Arial"/>
          <w:b/>
          <w:sz w:val="24"/>
        </w:rPr>
        <w:t>Discussion on  FR2 UL 256QAM</w:t>
      </w:r>
    </w:p>
    <w:p w14:paraId="30FC1F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8FCF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12909" w14:textId="22A868C4" w:rsidR="00CA52A5" w:rsidRDefault="00CA52A5" w:rsidP="00CA52A5">
      <w:pPr>
        <w:rPr>
          <w:rFonts w:ascii="Arial" w:hAnsi="Arial" w:cs="Arial"/>
          <w:b/>
          <w:sz w:val="24"/>
        </w:rPr>
      </w:pPr>
      <w:r>
        <w:rPr>
          <w:rFonts w:ascii="Arial" w:hAnsi="Arial" w:cs="Arial"/>
          <w:b/>
          <w:color w:val="0000FF"/>
          <w:sz w:val="24"/>
        </w:rPr>
        <w:t>R4-2315809</w:t>
      </w:r>
      <w:r>
        <w:rPr>
          <w:rFonts w:ascii="Arial" w:hAnsi="Arial" w:cs="Arial"/>
          <w:b/>
          <w:color w:val="0000FF"/>
          <w:sz w:val="24"/>
        </w:rPr>
        <w:tab/>
      </w:r>
      <w:r>
        <w:rPr>
          <w:rFonts w:ascii="Arial" w:hAnsi="Arial" w:cs="Arial"/>
          <w:b/>
          <w:sz w:val="24"/>
        </w:rPr>
        <w:t>draft LS on  FR2-1 UL 256QAM PTRS configuration</w:t>
      </w:r>
    </w:p>
    <w:p w14:paraId="429D78C1"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2EFF8C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93426" w14:textId="06C775B2" w:rsidR="00CA52A5" w:rsidRDefault="00CA52A5" w:rsidP="00CA52A5">
      <w:pPr>
        <w:rPr>
          <w:rFonts w:ascii="Arial" w:hAnsi="Arial" w:cs="Arial"/>
          <w:b/>
          <w:sz w:val="24"/>
        </w:rPr>
      </w:pPr>
      <w:r>
        <w:rPr>
          <w:rFonts w:ascii="Arial" w:hAnsi="Arial" w:cs="Arial"/>
          <w:b/>
          <w:color w:val="0000FF"/>
          <w:sz w:val="24"/>
        </w:rPr>
        <w:t>R4-2315810</w:t>
      </w:r>
      <w:r>
        <w:rPr>
          <w:rFonts w:ascii="Arial" w:hAnsi="Arial" w:cs="Arial"/>
          <w:b/>
          <w:color w:val="0000FF"/>
          <w:sz w:val="24"/>
        </w:rPr>
        <w:tab/>
      </w:r>
      <w:r>
        <w:rPr>
          <w:rFonts w:ascii="Arial" w:hAnsi="Arial" w:cs="Arial"/>
          <w:b/>
          <w:sz w:val="24"/>
        </w:rPr>
        <w:t>draft CR for FR2-1 UL 256QAM MPR</w:t>
      </w:r>
    </w:p>
    <w:p w14:paraId="0AA92AD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vivo</w:t>
      </w:r>
    </w:p>
    <w:p w14:paraId="4DE284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15212" w14:textId="2521EDD7" w:rsidR="00CA52A5" w:rsidRDefault="00CA52A5" w:rsidP="00CA52A5">
      <w:pPr>
        <w:rPr>
          <w:rFonts w:ascii="Arial" w:hAnsi="Arial" w:cs="Arial"/>
          <w:b/>
          <w:sz w:val="24"/>
        </w:rPr>
      </w:pPr>
      <w:r>
        <w:rPr>
          <w:rFonts w:ascii="Arial" w:hAnsi="Arial" w:cs="Arial"/>
          <w:b/>
          <w:color w:val="0000FF"/>
          <w:sz w:val="24"/>
        </w:rPr>
        <w:t>R4-2316379</w:t>
      </w:r>
      <w:r>
        <w:rPr>
          <w:rFonts w:ascii="Arial" w:hAnsi="Arial" w:cs="Arial"/>
          <w:b/>
          <w:color w:val="0000FF"/>
          <w:sz w:val="24"/>
        </w:rPr>
        <w:tab/>
      </w:r>
      <w:r>
        <w:rPr>
          <w:rFonts w:ascii="Arial" w:hAnsi="Arial" w:cs="Arial"/>
          <w:b/>
          <w:sz w:val="24"/>
        </w:rPr>
        <w:t>MPR for FR2 UE UL 256QAM</w:t>
      </w:r>
    </w:p>
    <w:p w14:paraId="0B1218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131A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7F47F5" w14:textId="7FCE51D2" w:rsidR="00CA52A5" w:rsidRDefault="00CA52A5" w:rsidP="00CA52A5">
      <w:pPr>
        <w:rPr>
          <w:rFonts w:ascii="Arial" w:hAnsi="Arial" w:cs="Arial"/>
          <w:b/>
          <w:sz w:val="24"/>
        </w:rPr>
      </w:pPr>
      <w:r>
        <w:rPr>
          <w:rFonts w:ascii="Arial" w:hAnsi="Arial" w:cs="Arial"/>
          <w:b/>
          <w:color w:val="0000FF"/>
          <w:sz w:val="24"/>
        </w:rPr>
        <w:t>R4-2316789</w:t>
      </w:r>
      <w:r>
        <w:rPr>
          <w:rFonts w:ascii="Arial" w:hAnsi="Arial" w:cs="Arial"/>
          <w:b/>
          <w:color w:val="0000FF"/>
          <w:sz w:val="24"/>
        </w:rPr>
        <w:tab/>
      </w:r>
      <w:r>
        <w:rPr>
          <w:rFonts w:ascii="Arial" w:hAnsi="Arial" w:cs="Arial"/>
          <w:b/>
          <w:sz w:val="24"/>
        </w:rPr>
        <w:t>On FR2 UL 256QAM</w:t>
      </w:r>
    </w:p>
    <w:p w14:paraId="2AC02D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339FC7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19F1E" w14:textId="4CE19963" w:rsidR="00CA52A5" w:rsidRDefault="00CA52A5" w:rsidP="00CA52A5">
      <w:pPr>
        <w:rPr>
          <w:rFonts w:ascii="Arial" w:hAnsi="Arial" w:cs="Arial"/>
          <w:b/>
          <w:sz w:val="24"/>
        </w:rPr>
      </w:pPr>
      <w:r>
        <w:rPr>
          <w:rFonts w:ascii="Arial" w:hAnsi="Arial" w:cs="Arial"/>
          <w:b/>
          <w:color w:val="0000FF"/>
          <w:sz w:val="24"/>
        </w:rPr>
        <w:t>R4-2316837</w:t>
      </w:r>
      <w:r>
        <w:rPr>
          <w:rFonts w:ascii="Arial" w:hAnsi="Arial" w:cs="Arial"/>
          <w:b/>
          <w:color w:val="0000FF"/>
          <w:sz w:val="24"/>
        </w:rPr>
        <w:tab/>
      </w:r>
      <w:r>
        <w:rPr>
          <w:rFonts w:ascii="Arial" w:hAnsi="Arial" w:cs="Arial"/>
          <w:b/>
          <w:sz w:val="24"/>
        </w:rPr>
        <w:t>On UL 256QAM UE RF requirements for FR2-1</w:t>
      </w:r>
    </w:p>
    <w:p w14:paraId="7D63DB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55EB96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34981" w14:textId="77777777" w:rsidR="00CA52A5" w:rsidRDefault="00CA52A5" w:rsidP="00CA52A5">
      <w:pPr>
        <w:pStyle w:val="Heading4"/>
      </w:pPr>
      <w:bookmarkStart w:id="216" w:name="_Toc146795883"/>
      <w:r>
        <w:t>5.6.3</w:t>
      </w:r>
      <w:r>
        <w:tab/>
        <w:t>Beam correspondence requirements for RRC_INACTIVE and initial access</w:t>
      </w:r>
      <w:bookmarkEnd w:id="216"/>
    </w:p>
    <w:p w14:paraId="22C03F35" w14:textId="1C18E399" w:rsidR="00CA52A5" w:rsidRDefault="00CA52A5" w:rsidP="00CA52A5">
      <w:pPr>
        <w:rPr>
          <w:rFonts w:ascii="Arial" w:hAnsi="Arial" w:cs="Arial"/>
          <w:b/>
          <w:sz w:val="24"/>
        </w:rPr>
      </w:pPr>
      <w:r>
        <w:rPr>
          <w:rFonts w:ascii="Arial" w:hAnsi="Arial" w:cs="Arial"/>
          <w:b/>
          <w:color w:val="0000FF"/>
          <w:sz w:val="24"/>
        </w:rPr>
        <w:t>R4-2315562</w:t>
      </w:r>
      <w:r>
        <w:rPr>
          <w:rFonts w:ascii="Arial" w:hAnsi="Arial" w:cs="Arial"/>
          <w:b/>
          <w:color w:val="0000FF"/>
          <w:sz w:val="24"/>
        </w:rPr>
        <w:tab/>
      </w:r>
      <w:r>
        <w:rPr>
          <w:rFonts w:ascii="Arial" w:hAnsi="Arial" w:cs="Arial"/>
          <w:b/>
          <w:sz w:val="24"/>
        </w:rPr>
        <w:t>Views on power tolerance for Beam correspondence in initial access</w:t>
      </w:r>
    </w:p>
    <w:p w14:paraId="02E0D1F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3EC91E7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00F4E" w14:textId="77777777" w:rsidR="00CA52A5" w:rsidRDefault="00CA52A5" w:rsidP="00CA52A5">
      <w:pPr>
        <w:pStyle w:val="Heading5"/>
      </w:pPr>
      <w:bookmarkStart w:id="217" w:name="_Toc146795884"/>
      <w:r>
        <w:t>5.6.3.1</w:t>
      </w:r>
      <w:r>
        <w:tab/>
        <w:t>Beam correspondence requirement applicability</w:t>
      </w:r>
      <w:bookmarkEnd w:id="217"/>
    </w:p>
    <w:p w14:paraId="0DC86076" w14:textId="36B46454" w:rsidR="00CA52A5" w:rsidRDefault="00CA52A5" w:rsidP="00CA52A5">
      <w:pPr>
        <w:rPr>
          <w:rFonts w:ascii="Arial" w:hAnsi="Arial" w:cs="Arial"/>
          <w:b/>
          <w:sz w:val="24"/>
        </w:rPr>
      </w:pPr>
      <w:r>
        <w:rPr>
          <w:rFonts w:ascii="Arial" w:hAnsi="Arial" w:cs="Arial"/>
          <w:b/>
          <w:color w:val="0000FF"/>
          <w:sz w:val="24"/>
        </w:rPr>
        <w:t>R4-2315055</w:t>
      </w:r>
      <w:r>
        <w:rPr>
          <w:rFonts w:ascii="Arial" w:hAnsi="Arial" w:cs="Arial"/>
          <w:b/>
          <w:color w:val="0000FF"/>
          <w:sz w:val="24"/>
        </w:rPr>
        <w:tab/>
      </w:r>
      <w:r>
        <w:rPr>
          <w:rFonts w:ascii="Arial" w:hAnsi="Arial" w:cs="Arial"/>
          <w:b/>
          <w:sz w:val="24"/>
        </w:rPr>
        <w:t>On initial access beam correspondence</w:t>
      </w:r>
    </w:p>
    <w:p w14:paraId="2F8B4A4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ED64F78" w14:textId="77777777" w:rsidR="00CA52A5" w:rsidRDefault="00CA52A5" w:rsidP="00CA52A5">
      <w:pPr>
        <w:rPr>
          <w:rFonts w:ascii="Arial" w:hAnsi="Arial" w:cs="Arial"/>
          <w:b/>
        </w:rPr>
      </w:pPr>
      <w:r>
        <w:rPr>
          <w:rFonts w:ascii="Arial" w:hAnsi="Arial" w:cs="Arial"/>
          <w:b/>
        </w:rPr>
        <w:t xml:space="preserve">Abstract: </w:t>
      </w:r>
    </w:p>
    <w:p w14:paraId="3BF2948D" w14:textId="77777777" w:rsidR="00CA52A5" w:rsidRDefault="00CA52A5" w:rsidP="00CA52A5">
      <w:r>
        <w:t>Proposals on how to finalize the requirement</w:t>
      </w:r>
    </w:p>
    <w:p w14:paraId="281924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975EB" w14:textId="2AD03B41" w:rsidR="00CA52A5" w:rsidRDefault="00CA52A5" w:rsidP="00CA52A5">
      <w:pPr>
        <w:rPr>
          <w:rFonts w:ascii="Arial" w:hAnsi="Arial" w:cs="Arial"/>
          <w:b/>
          <w:sz w:val="24"/>
        </w:rPr>
      </w:pPr>
      <w:r>
        <w:rPr>
          <w:rFonts w:ascii="Arial" w:hAnsi="Arial" w:cs="Arial"/>
          <w:b/>
          <w:color w:val="0000FF"/>
          <w:sz w:val="24"/>
        </w:rPr>
        <w:t>R4-2315196</w:t>
      </w:r>
      <w:r>
        <w:rPr>
          <w:rFonts w:ascii="Arial" w:hAnsi="Arial" w:cs="Arial"/>
          <w:b/>
          <w:color w:val="0000FF"/>
          <w:sz w:val="24"/>
        </w:rPr>
        <w:tab/>
      </w:r>
      <w:r>
        <w:rPr>
          <w:rFonts w:ascii="Arial" w:hAnsi="Arial" w:cs="Arial"/>
          <w:b/>
          <w:sz w:val="24"/>
        </w:rPr>
        <w:t>Discussion on Beam correspondence requirements</w:t>
      </w:r>
    </w:p>
    <w:p w14:paraId="11651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1B5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2850C" w14:textId="49F48F9E" w:rsidR="00CA52A5" w:rsidRDefault="00CA52A5" w:rsidP="00CA52A5">
      <w:pPr>
        <w:rPr>
          <w:rFonts w:ascii="Arial" w:hAnsi="Arial" w:cs="Arial"/>
          <w:b/>
          <w:sz w:val="24"/>
        </w:rPr>
      </w:pPr>
      <w:r>
        <w:rPr>
          <w:rFonts w:ascii="Arial" w:hAnsi="Arial" w:cs="Arial"/>
          <w:b/>
          <w:color w:val="0000FF"/>
          <w:sz w:val="24"/>
        </w:rPr>
        <w:t>R4-2315439</w:t>
      </w:r>
      <w:r>
        <w:rPr>
          <w:rFonts w:ascii="Arial" w:hAnsi="Arial" w:cs="Arial"/>
          <w:b/>
          <w:color w:val="0000FF"/>
          <w:sz w:val="24"/>
        </w:rPr>
        <w:tab/>
      </w:r>
      <w:r>
        <w:rPr>
          <w:rFonts w:ascii="Arial" w:hAnsi="Arial" w:cs="Arial"/>
          <w:b/>
          <w:sz w:val="24"/>
        </w:rPr>
        <w:t>Discussion on beam correspondence requirements for RRC_INACTIVE and initial access</w:t>
      </w:r>
    </w:p>
    <w:p w14:paraId="5263A9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684E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3BB07F" w14:textId="5EA341AC" w:rsidR="00CA52A5" w:rsidRDefault="00CA52A5" w:rsidP="00CA52A5">
      <w:pPr>
        <w:rPr>
          <w:rFonts w:ascii="Arial" w:hAnsi="Arial" w:cs="Arial"/>
          <w:b/>
          <w:sz w:val="24"/>
        </w:rPr>
      </w:pPr>
      <w:r>
        <w:rPr>
          <w:rFonts w:ascii="Arial" w:hAnsi="Arial" w:cs="Arial"/>
          <w:b/>
          <w:color w:val="0000FF"/>
          <w:sz w:val="24"/>
        </w:rPr>
        <w:t>R4-2315496</w:t>
      </w:r>
      <w:r>
        <w:rPr>
          <w:rFonts w:ascii="Arial" w:hAnsi="Arial" w:cs="Arial"/>
          <w:b/>
          <w:color w:val="0000FF"/>
          <w:sz w:val="24"/>
        </w:rPr>
        <w:tab/>
      </w:r>
      <w:r>
        <w:rPr>
          <w:rFonts w:ascii="Arial" w:hAnsi="Arial" w:cs="Arial"/>
          <w:b/>
          <w:sz w:val="24"/>
        </w:rPr>
        <w:t>On beam correspondence in IA</w:t>
      </w:r>
    </w:p>
    <w:p w14:paraId="10DF90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D1E4F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EAD36" w14:textId="70D3C185" w:rsidR="00CA52A5" w:rsidRDefault="00CA52A5" w:rsidP="00CA52A5">
      <w:pPr>
        <w:rPr>
          <w:rFonts w:ascii="Arial" w:hAnsi="Arial" w:cs="Arial"/>
          <w:b/>
          <w:sz w:val="24"/>
        </w:rPr>
      </w:pPr>
      <w:r>
        <w:rPr>
          <w:rFonts w:ascii="Arial" w:hAnsi="Arial" w:cs="Arial"/>
          <w:b/>
          <w:color w:val="0000FF"/>
          <w:sz w:val="24"/>
        </w:rPr>
        <w:t>R4-2315498</w:t>
      </w:r>
      <w:r>
        <w:rPr>
          <w:rFonts w:ascii="Arial" w:hAnsi="Arial" w:cs="Arial"/>
          <w:b/>
          <w:color w:val="0000FF"/>
          <w:sz w:val="24"/>
        </w:rPr>
        <w:tab/>
      </w:r>
      <w:r>
        <w:rPr>
          <w:rFonts w:ascii="Arial" w:hAnsi="Arial" w:cs="Arial"/>
          <w:b/>
          <w:sz w:val="24"/>
        </w:rPr>
        <w:t>On beam correspondence requriement for EN-DC/NE-DC</w:t>
      </w:r>
    </w:p>
    <w:p w14:paraId="0F9C87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Apple</w:t>
      </w:r>
    </w:p>
    <w:p w14:paraId="5576C9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04EF8" w14:textId="76D1C40C" w:rsidR="00CA52A5" w:rsidRDefault="00CA52A5" w:rsidP="00CA52A5">
      <w:pPr>
        <w:rPr>
          <w:rFonts w:ascii="Arial" w:hAnsi="Arial" w:cs="Arial"/>
          <w:b/>
          <w:sz w:val="24"/>
        </w:rPr>
      </w:pPr>
      <w:r>
        <w:rPr>
          <w:rFonts w:ascii="Arial" w:hAnsi="Arial" w:cs="Arial"/>
          <w:b/>
          <w:color w:val="0000FF"/>
          <w:sz w:val="24"/>
        </w:rPr>
        <w:t>R4-2315499</w:t>
      </w:r>
      <w:r>
        <w:rPr>
          <w:rFonts w:ascii="Arial" w:hAnsi="Arial" w:cs="Arial"/>
          <w:b/>
          <w:color w:val="0000FF"/>
          <w:sz w:val="24"/>
        </w:rPr>
        <w:tab/>
      </w:r>
      <w:r>
        <w:rPr>
          <w:rFonts w:ascii="Arial" w:hAnsi="Arial" w:cs="Arial"/>
          <w:b/>
          <w:sz w:val="24"/>
        </w:rPr>
        <w:t>TP for TR 38.891: Specification impact</w:t>
      </w:r>
    </w:p>
    <w:p w14:paraId="105F9567"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v0.5.0</w:t>
      </w:r>
      <w:r>
        <w:rPr>
          <w:i/>
        </w:rPr>
        <w:tab/>
        <w:t xml:space="preserve">  CR-  rev  Cat:  (Rel-18)</w:t>
      </w:r>
      <w:r>
        <w:rPr>
          <w:i/>
        </w:rPr>
        <w:br/>
      </w:r>
      <w:r>
        <w:rPr>
          <w:i/>
        </w:rPr>
        <w:br/>
      </w:r>
      <w:r>
        <w:rPr>
          <w:i/>
        </w:rPr>
        <w:tab/>
      </w:r>
      <w:r>
        <w:rPr>
          <w:i/>
        </w:rPr>
        <w:tab/>
      </w:r>
      <w:r>
        <w:rPr>
          <w:i/>
        </w:rPr>
        <w:tab/>
      </w:r>
      <w:r>
        <w:rPr>
          <w:i/>
        </w:rPr>
        <w:tab/>
      </w:r>
      <w:r>
        <w:rPr>
          <w:i/>
        </w:rPr>
        <w:tab/>
        <w:t>Source: Apple</w:t>
      </w:r>
    </w:p>
    <w:p w14:paraId="6DE8E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82F1E" w14:textId="7D3DF0A2" w:rsidR="00CA52A5" w:rsidRDefault="00CA52A5" w:rsidP="00CA52A5">
      <w:pPr>
        <w:rPr>
          <w:rFonts w:ascii="Arial" w:hAnsi="Arial" w:cs="Arial"/>
          <w:b/>
          <w:sz w:val="24"/>
        </w:rPr>
      </w:pPr>
      <w:r>
        <w:rPr>
          <w:rFonts w:ascii="Arial" w:hAnsi="Arial" w:cs="Arial"/>
          <w:b/>
          <w:color w:val="0000FF"/>
          <w:sz w:val="24"/>
        </w:rPr>
        <w:t>R4-2315555</w:t>
      </w:r>
      <w:r>
        <w:rPr>
          <w:rFonts w:ascii="Arial" w:hAnsi="Arial" w:cs="Arial"/>
          <w:b/>
          <w:color w:val="0000FF"/>
          <w:sz w:val="24"/>
        </w:rPr>
        <w:tab/>
      </w:r>
      <w:r>
        <w:rPr>
          <w:rFonts w:ascii="Arial" w:hAnsi="Arial" w:cs="Arial"/>
          <w:b/>
          <w:sz w:val="24"/>
        </w:rPr>
        <w:t>Discussion on requirements of initial access beam correspondence</w:t>
      </w:r>
    </w:p>
    <w:p w14:paraId="74E889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C2549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F25B4" w14:textId="5ABA8CCB" w:rsidR="00CA52A5" w:rsidRDefault="00CA52A5" w:rsidP="00CA52A5">
      <w:pPr>
        <w:rPr>
          <w:rFonts w:ascii="Arial" w:hAnsi="Arial" w:cs="Arial"/>
          <w:b/>
          <w:sz w:val="24"/>
        </w:rPr>
      </w:pPr>
      <w:r>
        <w:rPr>
          <w:rFonts w:ascii="Arial" w:hAnsi="Arial" w:cs="Arial"/>
          <w:b/>
          <w:color w:val="0000FF"/>
          <w:sz w:val="24"/>
        </w:rPr>
        <w:t>R4-2315560</w:t>
      </w:r>
      <w:r>
        <w:rPr>
          <w:rFonts w:ascii="Arial" w:hAnsi="Arial" w:cs="Arial"/>
          <w:b/>
          <w:color w:val="0000FF"/>
          <w:sz w:val="24"/>
        </w:rPr>
        <w:tab/>
      </w:r>
      <w:r>
        <w:rPr>
          <w:rFonts w:ascii="Arial" w:hAnsi="Arial" w:cs="Arial"/>
          <w:b/>
          <w:sz w:val="24"/>
        </w:rPr>
        <w:t>On beam correspondence requirement applicability for IA and RRC_INACTIVE mode</w:t>
      </w:r>
    </w:p>
    <w:p w14:paraId="3B8BD2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240C97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A772B8" w14:textId="0FBC2484" w:rsidR="00CA52A5" w:rsidRDefault="00CA52A5" w:rsidP="00CA52A5">
      <w:pPr>
        <w:rPr>
          <w:rFonts w:ascii="Arial" w:hAnsi="Arial" w:cs="Arial"/>
          <w:b/>
          <w:sz w:val="24"/>
        </w:rPr>
      </w:pPr>
      <w:r>
        <w:rPr>
          <w:rFonts w:ascii="Arial" w:hAnsi="Arial" w:cs="Arial"/>
          <w:b/>
          <w:color w:val="0000FF"/>
          <w:sz w:val="24"/>
        </w:rPr>
        <w:t>R4-2315628</w:t>
      </w:r>
      <w:r>
        <w:rPr>
          <w:rFonts w:ascii="Arial" w:hAnsi="Arial" w:cs="Arial"/>
          <w:b/>
          <w:color w:val="0000FF"/>
          <w:sz w:val="24"/>
        </w:rPr>
        <w:tab/>
      </w:r>
      <w:r>
        <w:rPr>
          <w:rFonts w:ascii="Arial" w:hAnsi="Arial" w:cs="Arial"/>
          <w:b/>
          <w:sz w:val="24"/>
        </w:rPr>
        <w:t>Discussion on beam correspondence requirement applicability</w:t>
      </w:r>
    </w:p>
    <w:p w14:paraId="403BCA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BDB3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0173F" w14:textId="19353DAC" w:rsidR="00CA52A5" w:rsidRDefault="00CA52A5" w:rsidP="00CA52A5">
      <w:pPr>
        <w:rPr>
          <w:rFonts w:ascii="Arial" w:hAnsi="Arial" w:cs="Arial"/>
          <w:b/>
          <w:sz w:val="24"/>
        </w:rPr>
      </w:pPr>
      <w:r>
        <w:rPr>
          <w:rFonts w:ascii="Arial" w:hAnsi="Arial" w:cs="Arial"/>
          <w:b/>
          <w:color w:val="0000FF"/>
          <w:sz w:val="24"/>
        </w:rPr>
        <w:t>R4-2315811</w:t>
      </w:r>
      <w:r>
        <w:rPr>
          <w:rFonts w:ascii="Arial" w:hAnsi="Arial" w:cs="Arial"/>
          <w:b/>
          <w:color w:val="0000FF"/>
          <w:sz w:val="24"/>
        </w:rPr>
        <w:tab/>
      </w:r>
      <w:r>
        <w:rPr>
          <w:rFonts w:ascii="Arial" w:hAnsi="Arial" w:cs="Arial"/>
          <w:b/>
          <w:sz w:val="24"/>
        </w:rPr>
        <w:t>Discussion on RF requirement for beam correspondence in initial access</w:t>
      </w:r>
    </w:p>
    <w:p w14:paraId="7487C0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EF621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BF901" w14:textId="15E42C48" w:rsidR="00CA52A5" w:rsidRDefault="00CA52A5" w:rsidP="00CA52A5">
      <w:pPr>
        <w:rPr>
          <w:rFonts w:ascii="Arial" w:hAnsi="Arial" w:cs="Arial"/>
          <w:b/>
          <w:sz w:val="24"/>
        </w:rPr>
      </w:pPr>
      <w:r>
        <w:rPr>
          <w:rFonts w:ascii="Arial" w:hAnsi="Arial" w:cs="Arial"/>
          <w:b/>
          <w:color w:val="0000FF"/>
          <w:sz w:val="24"/>
        </w:rPr>
        <w:t>R4-2315862</w:t>
      </w:r>
      <w:r>
        <w:rPr>
          <w:rFonts w:ascii="Arial" w:hAnsi="Arial" w:cs="Arial"/>
          <w:b/>
          <w:color w:val="0000FF"/>
          <w:sz w:val="24"/>
        </w:rPr>
        <w:tab/>
      </w:r>
      <w:r>
        <w:rPr>
          <w:rFonts w:ascii="Arial" w:hAnsi="Arial" w:cs="Arial"/>
          <w:b/>
          <w:sz w:val="24"/>
        </w:rPr>
        <w:t>On beam correspondence requirements</w:t>
      </w:r>
    </w:p>
    <w:p w14:paraId="73FCB9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9057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74478" w14:textId="5D1346B3" w:rsidR="00CA52A5" w:rsidRDefault="00CA52A5" w:rsidP="00CA52A5">
      <w:pPr>
        <w:rPr>
          <w:rFonts w:ascii="Arial" w:hAnsi="Arial" w:cs="Arial"/>
          <w:b/>
          <w:sz w:val="24"/>
        </w:rPr>
      </w:pPr>
      <w:r>
        <w:rPr>
          <w:rFonts w:ascii="Arial" w:hAnsi="Arial" w:cs="Arial"/>
          <w:b/>
          <w:color w:val="0000FF"/>
          <w:sz w:val="24"/>
        </w:rPr>
        <w:t>R4-2315966</w:t>
      </w:r>
      <w:r>
        <w:rPr>
          <w:rFonts w:ascii="Arial" w:hAnsi="Arial" w:cs="Arial"/>
          <w:b/>
          <w:color w:val="0000FF"/>
          <w:sz w:val="24"/>
        </w:rPr>
        <w:tab/>
      </w:r>
      <w:r>
        <w:rPr>
          <w:rFonts w:ascii="Arial" w:hAnsi="Arial" w:cs="Arial"/>
          <w:b/>
          <w:sz w:val="24"/>
        </w:rPr>
        <w:t>R18 FR2 beam correspondence in initial access</w:t>
      </w:r>
    </w:p>
    <w:p w14:paraId="7FB603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9FAB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E537F" w14:textId="7121D286" w:rsidR="00CA52A5" w:rsidRDefault="00CA52A5" w:rsidP="00CA52A5">
      <w:pPr>
        <w:rPr>
          <w:rFonts w:ascii="Arial" w:hAnsi="Arial" w:cs="Arial"/>
          <w:b/>
          <w:sz w:val="24"/>
        </w:rPr>
      </w:pPr>
      <w:r>
        <w:rPr>
          <w:rFonts w:ascii="Arial" w:hAnsi="Arial" w:cs="Arial"/>
          <w:b/>
          <w:color w:val="0000FF"/>
          <w:sz w:val="24"/>
        </w:rPr>
        <w:t>R4-2316623</w:t>
      </w:r>
      <w:r>
        <w:rPr>
          <w:rFonts w:ascii="Arial" w:hAnsi="Arial" w:cs="Arial"/>
          <w:b/>
          <w:color w:val="0000FF"/>
          <w:sz w:val="24"/>
        </w:rPr>
        <w:tab/>
      </w:r>
      <w:r>
        <w:rPr>
          <w:rFonts w:ascii="Arial" w:hAnsi="Arial" w:cs="Arial"/>
          <w:b/>
          <w:sz w:val="24"/>
        </w:rPr>
        <w:t>Beam correspondence requirement applicability</w:t>
      </w:r>
    </w:p>
    <w:p w14:paraId="61174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743D1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A02BD0" w14:textId="3F7DCED8" w:rsidR="00CA52A5" w:rsidRDefault="00CA52A5" w:rsidP="00CA52A5">
      <w:pPr>
        <w:rPr>
          <w:rFonts w:ascii="Arial" w:hAnsi="Arial" w:cs="Arial"/>
          <w:b/>
          <w:sz w:val="24"/>
        </w:rPr>
      </w:pPr>
      <w:r>
        <w:rPr>
          <w:rFonts w:ascii="Arial" w:hAnsi="Arial" w:cs="Arial"/>
          <w:b/>
          <w:color w:val="0000FF"/>
          <w:sz w:val="24"/>
        </w:rPr>
        <w:t>R4-2316626</w:t>
      </w:r>
      <w:r>
        <w:rPr>
          <w:rFonts w:ascii="Arial" w:hAnsi="Arial" w:cs="Arial"/>
          <w:b/>
          <w:color w:val="0000FF"/>
          <w:sz w:val="24"/>
        </w:rPr>
        <w:tab/>
      </w:r>
      <w:r>
        <w:rPr>
          <w:rFonts w:ascii="Arial" w:hAnsi="Arial" w:cs="Arial"/>
          <w:b/>
          <w:sz w:val="24"/>
        </w:rPr>
        <w:t>Introducing beam correspondence requirement for initial access and RRC_INACTIVE</w:t>
      </w:r>
    </w:p>
    <w:p w14:paraId="407AA66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0F544D8" w14:textId="77777777" w:rsidR="00CA52A5" w:rsidRDefault="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DEACE7" w14:textId="77777777" w:rsidR="00CA52A5" w:rsidRDefault="00CA52A5" w:rsidP="00CA52A5">
      <w:pPr>
        <w:pStyle w:val="Heading5"/>
      </w:pPr>
      <w:bookmarkStart w:id="218" w:name="_Toc146795885"/>
      <w:r>
        <w:t>5.6.3.2</w:t>
      </w:r>
      <w:r>
        <w:tab/>
        <w:t>UE beam type and DRX implications</w:t>
      </w:r>
      <w:bookmarkEnd w:id="218"/>
    </w:p>
    <w:p w14:paraId="1A7F833B" w14:textId="1C15E3D7" w:rsidR="00957126" w:rsidRDefault="00CA52A5" w:rsidP="00CA52A5">
      <w:pPr>
        <w:rPr>
          <w:rFonts w:ascii="Arial" w:hAnsi="Arial" w:cs="Arial"/>
          <w:b/>
          <w:sz w:val="24"/>
        </w:rPr>
      </w:pPr>
      <w:r>
        <w:rPr>
          <w:rFonts w:ascii="Arial" w:hAnsi="Arial" w:cs="Arial"/>
          <w:b/>
          <w:color w:val="0000FF"/>
          <w:sz w:val="24"/>
        </w:rPr>
        <w:t>R4-2316624</w:t>
      </w:r>
      <w:r>
        <w:rPr>
          <w:rFonts w:ascii="Arial" w:hAnsi="Arial" w:cs="Arial"/>
          <w:b/>
          <w:color w:val="0000FF"/>
          <w:sz w:val="24"/>
        </w:rPr>
        <w:tab/>
      </w:r>
      <w:r>
        <w:rPr>
          <w:rFonts w:ascii="Arial" w:hAnsi="Arial" w:cs="Arial"/>
          <w:b/>
          <w:sz w:val="24"/>
        </w:rPr>
        <w:t>Text Proposal for TR 38.891 on Implementation impact to UE</w:t>
      </w:r>
    </w:p>
    <w:p w14:paraId="7062EC4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A874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F5E45" w14:textId="77777777" w:rsidR="00CA52A5" w:rsidRDefault="00CA52A5" w:rsidP="00CA52A5">
      <w:pPr>
        <w:pStyle w:val="Heading5"/>
      </w:pPr>
      <w:bookmarkStart w:id="219" w:name="_Toc146795886"/>
      <w:r>
        <w:t>5.6.3.3</w:t>
      </w:r>
      <w:r>
        <w:tab/>
        <w:t>Beam correspondence test issues</w:t>
      </w:r>
      <w:bookmarkEnd w:id="219"/>
    </w:p>
    <w:p w14:paraId="3761E835" w14:textId="629DF82A" w:rsidR="00CA52A5" w:rsidRDefault="00CA52A5" w:rsidP="00CA52A5">
      <w:pPr>
        <w:rPr>
          <w:rFonts w:ascii="Arial" w:hAnsi="Arial" w:cs="Arial"/>
          <w:b/>
          <w:sz w:val="24"/>
        </w:rPr>
      </w:pPr>
      <w:r>
        <w:rPr>
          <w:rFonts w:ascii="Arial" w:hAnsi="Arial" w:cs="Arial"/>
          <w:b/>
          <w:color w:val="0000FF"/>
          <w:sz w:val="24"/>
        </w:rPr>
        <w:t>R4-2315497</w:t>
      </w:r>
      <w:r>
        <w:rPr>
          <w:rFonts w:ascii="Arial" w:hAnsi="Arial" w:cs="Arial"/>
          <w:b/>
          <w:color w:val="0000FF"/>
          <w:sz w:val="24"/>
        </w:rPr>
        <w:tab/>
      </w:r>
      <w:r>
        <w:rPr>
          <w:rFonts w:ascii="Arial" w:hAnsi="Arial" w:cs="Arial"/>
          <w:b/>
          <w:sz w:val="24"/>
        </w:rPr>
        <w:t>LS on beam correspondence testing</w:t>
      </w:r>
    </w:p>
    <w:p w14:paraId="0EA049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17819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3519" w14:textId="6B451EE2" w:rsidR="00CA52A5" w:rsidRDefault="00CA52A5" w:rsidP="00CA52A5">
      <w:pPr>
        <w:rPr>
          <w:rFonts w:ascii="Arial" w:hAnsi="Arial" w:cs="Arial"/>
          <w:b/>
          <w:sz w:val="24"/>
        </w:rPr>
      </w:pPr>
      <w:r>
        <w:rPr>
          <w:rFonts w:ascii="Arial" w:hAnsi="Arial" w:cs="Arial"/>
          <w:b/>
          <w:color w:val="0000FF"/>
          <w:sz w:val="24"/>
        </w:rPr>
        <w:t>R4-2315556</w:t>
      </w:r>
      <w:r>
        <w:rPr>
          <w:rFonts w:ascii="Arial" w:hAnsi="Arial" w:cs="Arial"/>
          <w:b/>
          <w:color w:val="0000FF"/>
          <w:sz w:val="24"/>
        </w:rPr>
        <w:tab/>
      </w:r>
      <w:r>
        <w:rPr>
          <w:rFonts w:ascii="Arial" w:hAnsi="Arial" w:cs="Arial"/>
          <w:b/>
          <w:sz w:val="24"/>
        </w:rPr>
        <w:t>Discussion on test issues of initial access beam correspondence</w:t>
      </w:r>
    </w:p>
    <w:p w14:paraId="14CCFE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8A80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055A4" w14:textId="569AF437" w:rsidR="00CA52A5" w:rsidRDefault="00CA52A5" w:rsidP="00CA52A5">
      <w:pPr>
        <w:rPr>
          <w:rFonts w:ascii="Arial" w:hAnsi="Arial" w:cs="Arial"/>
          <w:b/>
          <w:sz w:val="24"/>
        </w:rPr>
      </w:pPr>
      <w:r>
        <w:rPr>
          <w:rFonts w:ascii="Arial" w:hAnsi="Arial" w:cs="Arial"/>
          <w:b/>
          <w:color w:val="0000FF"/>
          <w:sz w:val="24"/>
        </w:rPr>
        <w:t>R4-2315863</w:t>
      </w:r>
      <w:r>
        <w:rPr>
          <w:rFonts w:ascii="Arial" w:hAnsi="Arial" w:cs="Arial"/>
          <w:b/>
          <w:color w:val="0000FF"/>
          <w:sz w:val="24"/>
        </w:rPr>
        <w:tab/>
      </w:r>
      <w:r>
        <w:rPr>
          <w:rFonts w:ascii="Arial" w:hAnsi="Arial" w:cs="Arial"/>
          <w:b/>
          <w:sz w:val="24"/>
        </w:rPr>
        <w:t>On beam correspondence test issues and LS to RAN5</w:t>
      </w:r>
    </w:p>
    <w:p w14:paraId="29FAFB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8CE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783F" w14:textId="5C990C1F" w:rsidR="00CA52A5" w:rsidRDefault="00CA52A5" w:rsidP="00CA52A5">
      <w:pPr>
        <w:rPr>
          <w:rFonts w:ascii="Arial" w:hAnsi="Arial" w:cs="Arial"/>
          <w:b/>
          <w:sz w:val="24"/>
        </w:rPr>
      </w:pPr>
      <w:r>
        <w:rPr>
          <w:rFonts w:ascii="Arial" w:hAnsi="Arial" w:cs="Arial"/>
          <w:b/>
          <w:color w:val="0000FF"/>
          <w:sz w:val="24"/>
        </w:rPr>
        <w:t>R4-2315864</w:t>
      </w:r>
      <w:r>
        <w:rPr>
          <w:rFonts w:ascii="Arial" w:hAnsi="Arial" w:cs="Arial"/>
          <w:b/>
          <w:color w:val="0000FF"/>
          <w:sz w:val="24"/>
        </w:rPr>
        <w:tab/>
      </w:r>
      <w:r>
        <w:rPr>
          <w:rFonts w:ascii="Arial" w:hAnsi="Arial" w:cs="Arial"/>
          <w:b/>
          <w:sz w:val="24"/>
        </w:rPr>
        <w:t>LS on testability issues of PRACH beam correspondence requirements</w:t>
      </w:r>
    </w:p>
    <w:p w14:paraId="0617215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02E5A5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9C7AC" w14:textId="2963F287" w:rsidR="00CA52A5" w:rsidRDefault="00CA52A5" w:rsidP="00CA52A5">
      <w:pPr>
        <w:rPr>
          <w:rFonts w:ascii="Arial" w:hAnsi="Arial" w:cs="Arial"/>
          <w:b/>
          <w:sz w:val="24"/>
        </w:rPr>
      </w:pPr>
      <w:r>
        <w:rPr>
          <w:rFonts w:ascii="Arial" w:hAnsi="Arial" w:cs="Arial"/>
          <w:b/>
          <w:color w:val="0000FF"/>
          <w:sz w:val="24"/>
        </w:rPr>
        <w:t>R4-2316625</w:t>
      </w:r>
      <w:r>
        <w:rPr>
          <w:rFonts w:ascii="Arial" w:hAnsi="Arial" w:cs="Arial"/>
          <w:b/>
          <w:color w:val="0000FF"/>
          <w:sz w:val="24"/>
        </w:rPr>
        <w:tab/>
      </w:r>
      <w:r>
        <w:rPr>
          <w:rFonts w:ascii="Arial" w:hAnsi="Arial" w:cs="Arial"/>
          <w:b/>
          <w:sz w:val="24"/>
        </w:rPr>
        <w:t>Text Proposal for TR 38.891 on UE testing impacts</w:t>
      </w:r>
    </w:p>
    <w:p w14:paraId="018830B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v0.6.0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3638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2CD0" w14:textId="77777777" w:rsidR="00CA52A5" w:rsidRDefault="00CA52A5" w:rsidP="00CA52A5">
      <w:pPr>
        <w:pStyle w:val="Heading4"/>
      </w:pPr>
      <w:bookmarkStart w:id="220" w:name="_Toc146795887"/>
      <w:r>
        <w:t>5.6.4</w:t>
      </w:r>
      <w:r>
        <w:tab/>
        <w:t>BS demodulation requirements</w:t>
      </w:r>
      <w:bookmarkEnd w:id="220"/>
    </w:p>
    <w:p w14:paraId="42F4E26E" w14:textId="77777777" w:rsidR="00CA52A5" w:rsidRDefault="00CA52A5" w:rsidP="00CA52A5">
      <w:pPr>
        <w:pStyle w:val="Heading5"/>
      </w:pPr>
      <w:bookmarkStart w:id="221" w:name="_Toc146795888"/>
      <w:r>
        <w:t>5.6.4.1</w:t>
      </w:r>
      <w:r>
        <w:tab/>
        <w:t>UL 256QAM performance requirements</w:t>
      </w:r>
      <w:bookmarkEnd w:id="221"/>
    </w:p>
    <w:p w14:paraId="34BB87E1" w14:textId="4B90B1A2" w:rsidR="00CA52A5" w:rsidRDefault="00CA52A5" w:rsidP="00CA52A5">
      <w:pPr>
        <w:rPr>
          <w:rFonts w:ascii="Arial" w:hAnsi="Arial" w:cs="Arial"/>
          <w:b/>
          <w:sz w:val="24"/>
        </w:rPr>
      </w:pPr>
      <w:r>
        <w:rPr>
          <w:rFonts w:ascii="Arial" w:hAnsi="Arial" w:cs="Arial"/>
          <w:b/>
          <w:color w:val="0000FF"/>
          <w:sz w:val="24"/>
        </w:rPr>
        <w:t>R4-2315044</w:t>
      </w:r>
      <w:r>
        <w:rPr>
          <w:rFonts w:ascii="Arial" w:hAnsi="Arial" w:cs="Arial"/>
          <w:b/>
          <w:color w:val="0000FF"/>
          <w:sz w:val="24"/>
        </w:rPr>
        <w:tab/>
      </w:r>
      <w:r>
        <w:rPr>
          <w:rFonts w:ascii="Arial" w:hAnsi="Arial" w:cs="Arial"/>
          <w:b/>
          <w:sz w:val="24"/>
        </w:rPr>
        <w:t>Discussion on UL 256 QAM BS Demodulation</w:t>
      </w:r>
    </w:p>
    <w:p w14:paraId="70F351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93BB02D" w14:textId="77777777" w:rsidR="00CA52A5" w:rsidRDefault="00CA52A5" w:rsidP="00CA52A5">
      <w:pPr>
        <w:rPr>
          <w:rFonts w:ascii="Arial" w:hAnsi="Arial" w:cs="Arial"/>
          <w:b/>
        </w:rPr>
      </w:pPr>
      <w:r>
        <w:rPr>
          <w:rFonts w:ascii="Arial" w:hAnsi="Arial" w:cs="Arial"/>
          <w:b/>
        </w:rPr>
        <w:lastRenderedPageBreak/>
        <w:t xml:space="preserve">Abstract: </w:t>
      </w:r>
    </w:p>
    <w:p w14:paraId="1698B8C4" w14:textId="77777777" w:rsidR="00CA52A5" w:rsidRDefault="00CA52A5" w:rsidP="00CA52A5">
      <w:r>
        <w:t>In this paper, we present Nokia’s view on the open issues of 256QAM UL demodulation for discussion at RAN4#108bis.</w:t>
      </w:r>
    </w:p>
    <w:p w14:paraId="29901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174A7" w14:textId="3F631C56" w:rsidR="00CA52A5" w:rsidRDefault="00CA52A5" w:rsidP="00CA52A5">
      <w:pPr>
        <w:rPr>
          <w:rFonts w:ascii="Arial" w:hAnsi="Arial" w:cs="Arial"/>
          <w:b/>
          <w:sz w:val="24"/>
        </w:rPr>
      </w:pPr>
      <w:r>
        <w:rPr>
          <w:rFonts w:ascii="Arial" w:hAnsi="Arial" w:cs="Arial"/>
          <w:b/>
          <w:color w:val="0000FF"/>
          <w:sz w:val="24"/>
        </w:rPr>
        <w:t>R4-2315045</w:t>
      </w:r>
      <w:r>
        <w:rPr>
          <w:rFonts w:ascii="Arial" w:hAnsi="Arial" w:cs="Arial"/>
          <w:b/>
          <w:color w:val="0000FF"/>
          <w:sz w:val="24"/>
        </w:rPr>
        <w:tab/>
      </w:r>
      <w:r>
        <w:rPr>
          <w:rFonts w:ascii="Arial" w:hAnsi="Arial" w:cs="Arial"/>
          <w:b/>
          <w:sz w:val="24"/>
        </w:rPr>
        <w:t>Supporting Simulations for 256QAM UL Demodulation</w:t>
      </w:r>
    </w:p>
    <w:p w14:paraId="322991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C8D208" w14:textId="77777777" w:rsidR="00CA52A5" w:rsidRDefault="00CA52A5" w:rsidP="00CA52A5">
      <w:pPr>
        <w:rPr>
          <w:rFonts w:ascii="Arial" w:hAnsi="Arial" w:cs="Arial"/>
          <w:b/>
        </w:rPr>
      </w:pPr>
      <w:r>
        <w:rPr>
          <w:rFonts w:ascii="Arial" w:hAnsi="Arial" w:cs="Arial"/>
          <w:b/>
        </w:rPr>
        <w:t xml:space="preserve">Abstract: </w:t>
      </w:r>
    </w:p>
    <w:p w14:paraId="425316A2" w14:textId="77777777" w:rsidR="00CA52A5" w:rsidRDefault="00CA52A5" w:rsidP="00CA52A5">
      <w:r>
        <w:t>In this paper, we present Nokia’s simulation results for 256QAM UL demodulation.</w:t>
      </w:r>
    </w:p>
    <w:p w14:paraId="424201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82410" w14:textId="7BBCCC68" w:rsidR="00CA52A5" w:rsidRDefault="00CA52A5" w:rsidP="00CA52A5">
      <w:pPr>
        <w:rPr>
          <w:rFonts w:ascii="Arial" w:hAnsi="Arial" w:cs="Arial"/>
          <w:b/>
          <w:sz w:val="24"/>
        </w:rPr>
      </w:pPr>
      <w:r>
        <w:rPr>
          <w:rFonts w:ascii="Arial" w:hAnsi="Arial" w:cs="Arial"/>
          <w:b/>
          <w:color w:val="0000FF"/>
          <w:sz w:val="24"/>
        </w:rPr>
        <w:t>R4-2315438</w:t>
      </w:r>
      <w:r>
        <w:rPr>
          <w:rFonts w:ascii="Arial" w:hAnsi="Arial" w:cs="Arial"/>
          <w:b/>
          <w:color w:val="0000FF"/>
          <w:sz w:val="24"/>
        </w:rPr>
        <w:tab/>
      </w:r>
      <w:r>
        <w:rPr>
          <w:rFonts w:ascii="Arial" w:hAnsi="Arial" w:cs="Arial"/>
          <w:b/>
          <w:sz w:val="24"/>
        </w:rPr>
        <w:t>Discussion on BS PUSCH demodulation performance for 256QAM</w:t>
      </w:r>
    </w:p>
    <w:p w14:paraId="4E819E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928B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6A83D" w14:textId="0E941D5E" w:rsidR="00CA52A5" w:rsidRDefault="00CA52A5" w:rsidP="00CA52A5">
      <w:pPr>
        <w:rPr>
          <w:rFonts w:ascii="Arial" w:hAnsi="Arial" w:cs="Arial"/>
          <w:b/>
          <w:sz w:val="24"/>
        </w:rPr>
      </w:pPr>
      <w:r>
        <w:rPr>
          <w:rFonts w:ascii="Arial" w:hAnsi="Arial" w:cs="Arial"/>
          <w:b/>
          <w:color w:val="0000FF"/>
          <w:sz w:val="24"/>
        </w:rPr>
        <w:t>R4-2315588</w:t>
      </w:r>
      <w:r>
        <w:rPr>
          <w:rFonts w:ascii="Arial" w:hAnsi="Arial" w:cs="Arial"/>
          <w:b/>
          <w:color w:val="0000FF"/>
          <w:sz w:val="24"/>
        </w:rPr>
        <w:tab/>
      </w:r>
      <w:r>
        <w:rPr>
          <w:rFonts w:ascii="Arial" w:hAnsi="Arial" w:cs="Arial"/>
          <w:b/>
          <w:sz w:val="24"/>
        </w:rPr>
        <w:t>Discussion on FR2 PUSCH 256QAM demodulation requirements</w:t>
      </w:r>
    </w:p>
    <w:p w14:paraId="40C57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74A728" w14:textId="77777777" w:rsidR="00CA52A5" w:rsidRDefault="00CA52A5" w:rsidP="00CA52A5">
      <w:pPr>
        <w:rPr>
          <w:rFonts w:ascii="Arial" w:hAnsi="Arial" w:cs="Arial"/>
          <w:b/>
        </w:rPr>
      </w:pPr>
      <w:r>
        <w:rPr>
          <w:rFonts w:ascii="Arial" w:hAnsi="Arial" w:cs="Arial"/>
          <w:b/>
        </w:rPr>
        <w:t xml:space="preserve">Abstract: </w:t>
      </w:r>
    </w:p>
    <w:p w14:paraId="4A64CD88" w14:textId="77777777" w:rsidR="00CA52A5" w:rsidRDefault="00CA52A5" w:rsidP="00CA52A5">
      <w:r>
        <w:t>Discuss the open issue for FR2 PUSCH 256QAM demodulation</w:t>
      </w:r>
    </w:p>
    <w:p w14:paraId="7EA2DC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0CAAC" w14:textId="0E617A40" w:rsidR="00CA52A5" w:rsidRDefault="00CA52A5" w:rsidP="00CA52A5">
      <w:pPr>
        <w:rPr>
          <w:rFonts w:ascii="Arial" w:hAnsi="Arial" w:cs="Arial"/>
          <w:b/>
          <w:sz w:val="24"/>
        </w:rPr>
      </w:pPr>
      <w:r>
        <w:rPr>
          <w:rFonts w:ascii="Arial" w:hAnsi="Arial" w:cs="Arial"/>
          <w:b/>
          <w:color w:val="0000FF"/>
          <w:sz w:val="24"/>
        </w:rPr>
        <w:t>R4-2315589</w:t>
      </w:r>
      <w:r>
        <w:rPr>
          <w:rFonts w:ascii="Arial" w:hAnsi="Arial" w:cs="Arial"/>
          <w:b/>
          <w:color w:val="0000FF"/>
          <w:sz w:val="24"/>
        </w:rPr>
        <w:tab/>
      </w:r>
      <w:r>
        <w:rPr>
          <w:rFonts w:ascii="Arial" w:hAnsi="Arial" w:cs="Arial"/>
          <w:b/>
          <w:sz w:val="24"/>
        </w:rPr>
        <w:t>Simulation results for FR2 PUSCH 256QAM</w:t>
      </w:r>
    </w:p>
    <w:p w14:paraId="0C4D115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E64D978" w14:textId="77777777" w:rsidR="00CA52A5" w:rsidRDefault="00CA52A5" w:rsidP="00CA52A5">
      <w:pPr>
        <w:rPr>
          <w:rFonts w:ascii="Arial" w:hAnsi="Arial" w:cs="Arial"/>
          <w:b/>
        </w:rPr>
      </w:pPr>
      <w:r>
        <w:rPr>
          <w:rFonts w:ascii="Arial" w:hAnsi="Arial" w:cs="Arial"/>
          <w:b/>
        </w:rPr>
        <w:t xml:space="preserve">Abstract: </w:t>
      </w:r>
    </w:p>
    <w:p w14:paraId="052F0983" w14:textId="77777777" w:rsidR="00CA52A5" w:rsidRDefault="00CA52A5" w:rsidP="00CA52A5">
      <w:r>
        <w:t>Simulation results for FR2 PUSCH 256QAM</w:t>
      </w:r>
    </w:p>
    <w:p w14:paraId="770A12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4DFE4" w14:textId="6D0666AF" w:rsidR="00CA52A5" w:rsidRDefault="00CA52A5" w:rsidP="00CA52A5">
      <w:pPr>
        <w:rPr>
          <w:rFonts w:ascii="Arial" w:hAnsi="Arial" w:cs="Arial"/>
          <w:b/>
          <w:sz w:val="24"/>
        </w:rPr>
      </w:pPr>
      <w:r>
        <w:rPr>
          <w:rFonts w:ascii="Arial" w:hAnsi="Arial" w:cs="Arial"/>
          <w:b/>
          <w:color w:val="0000FF"/>
          <w:sz w:val="24"/>
        </w:rPr>
        <w:t>R4-2315700</w:t>
      </w:r>
      <w:r>
        <w:rPr>
          <w:rFonts w:ascii="Arial" w:hAnsi="Arial" w:cs="Arial"/>
          <w:b/>
          <w:color w:val="0000FF"/>
          <w:sz w:val="24"/>
        </w:rPr>
        <w:tab/>
      </w:r>
      <w:r>
        <w:rPr>
          <w:rFonts w:ascii="Arial" w:hAnsi="Arial" w:cs="Arial"/>
          <w:b/>
          <w:sz w:val="24"/>
        </w:rPr>
        <w:t>Discussion on demodulation for FR2-1 UL 256QAM</w:t>
      </w:r>
    </w:p>
    <w:p w14:paraId="059A22E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ECC7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E729A1" w14:textId="71D150B2" w:rsidR="00CA52A5" w:rsidRDefault="00CA52A5" w:rsidP="00CA52A5">
      <w:pPr>
        <w:rPr>
          <w:rFonts w:ascii="Arial" w:hAnsi="Arial" w:cs="Arial"/>
          <w:b/>
          <w:sz w:val="24"/>
        </w:rPr>
      </w:pPr>
      <w:r>
        <w:rPr>
          <w:rFonts w:ascii="Arial" w:hAnsi="Arial" w:cs="Arial"/>
          <w:b/>
          <w:color w:val="0000FF"/>
          <w:sz w:val="24"/>
        </w:rPr>
        <w:t>R4-2316002</w:t>
      </w:r>
      <w:r>
        <w:rPr>
          <w:rFonts w:ascii="Arial" w:hAnsi="Arial" w:cs="Arial"/>
          <w:b/>
          <w:color w:val="0000FF"/>
          <w:sz w:val="24"/>
        </w:rPr>
        <w:tab/>
      </w:r>
      <w:r>
        <w:rPr>
          <w:rFonts w:ascii="Arial" w:hAnsi="Arial" w:cs="Arial"/>
          <w:b/>
          <w:sz w:val="24"/>
        </w:rPr>
        <w:t>Discussion on FR2 UL 256QAM performance requirements</w:t>
      </w:r>
    </w:p>
    <w:p w14:paraId="22AFC5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56708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669A3" w14:textId="3F9FE80E" w:rsidR="00CA52A5" w:rsidRDefault="00CA52A5" w:rsidP="00CA52A5">
      <w:pPr>
        <w:rPr>
          <w:rFonts w:ascii="Arial" w:hAnsi="Arial" w:cs="Arial"/>
          <w:b/>
          <w:sz w:val="24"/>
        </w:rPr>
      </w:pPr>
      <w:r>
        <w:rPr>
          <w:rFonts w:ascii="Arial" w:hAnsi="Arial" w:cs="Arial"/>
          <w:b/>
          <w:color w:val="0000FF"/>
          <w:sz w:val="24"/>
        </w:rPr>
        <w:t>R4-2316003</w:t>
      </w:r>
      <w:r>
        <w:rPr>
          <w:rFonts w:ascii="Arial" w:hAnsi="Arial" w:cs="Arial"/>
          <w:b/>
          <w:color w:val="0000FF"/>
          <w:sz w:val="24"/>
        </w:rPr>
        <w:tab/>
      </w:r>
      <w:r>
        <w:rPr>
          <w:rFonts w:ascii="Arial" w:hAnsi="Arial" w:cs="Arial"/>
          <w:b/>
          <w:sz w:val="24"/>
        </w:rPr>
        <w:t>Simulation results on FR2 UL 256QAM performance requirements</w:t>
      </w:r>
    </w:p>
    <w:p w14:paraId="065C4A8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14A031"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6E944" w14:textId="325DE5E9" w:rsidR="00CA52A5" w:rsidRDefault="00CA52A5" w:rsidP="00CA52A5">
      <w:pPr>
        <w:rPr>
          <w:rFonts w:ascii="Arial" w:hAnsi="Arial" w:cs="Arial"/>
          <w:b/>
          <w:sz w:val="24"/>
        </w:rPr>
      </w:pPr>
      <w:r>
        <w:rPr>
          <w:rFonts w:ascii="Arial" w:hAnsi="Arial" w:cs="Arial"/>
          <w:b/>
          <w:color w:val="0000FF"/>
          <w:sz w:val="24"/>
        </w:rPr>
        <w:t>R4-2316074</w:t>
      </w:r>
      <w:r>
        <w:rPr>
          <w:rFonts w:ascii="Arial" w:hAnsi="Arial" w:cs="Arial"/>
          <w:b/>
          <w:color w:val="0000FF"/>
          <w:sz w:val="24"/>
        </w:rPr>
        <w:tab/>
      </w:r>
      <w:r>
        <w:rPr>
          <w:rFonts w:ascii="Arial" w:hAnsi="Arial" w:cs="Arial"/>
          <w:b/>
          <w:sz w:val="24"/>
        </w:rPr>
        <w:t>UL256QAM demod SNR limit</w:t>
      </w:r>
    </w:p>
    <w:p w14:paraId="231429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7C701B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D54FC" w14:textId="176BD563" w:rsidR="00CA52A5" w:rsidRDefault="00CA52A5" w:rsidP="00CA52A5">
      <w:pPr>
        <w:rPr>
          <w:rFonts w:ascii="Arial" w:hAnsi="Arial" w:cs="Arial"/>
          <w:b/>
          <w:sz w:val="24"/>
        </w:rPr>
      </w:pPr>
      <w:r>
        <w:rPr>
          <w:rFonts w:ascii="Arial" w:hAnsi="Arial" w:cs="Arial"/>
          <w:b/>
          <w:color w:val="0000FF"/>
          <w:sz w:val="24"/>
        </w:rPr>
        <w:t>R4-2316149</w:t>
      </w:r>
      <w:r>
        <w:rPr>
          <w:rFonts w:ascii="Arial" w:hAnsi="Arial" w:cs="Arial"/>
          <w:b/>
          <w:color w:val="0000FF"/>
          <w:sz w:val="24"/>
        </w:rPr>
        <w:tab/>
      </w:r>
      <w:r>
        <w:rPr>
          <w:rFonts w:ascii="Arial" w:hAnsi="Arial" w:cs="Arial"/>
          <w:b/>
          <w:sz w:val="24"/>
        </w:rPr>
        <w:t>View on BS demodulation requirements for FR2 256QAM</w:t>
      </w:r>
    </w:p>
    <w:p w14:paraId="689D55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DA13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CE232" w14:textId="77777777" w:rsidR="00CA52A5" w:rsidRDefault="00CA52A5" w:rsidP="00CA52A5">
      <w:pPr>
        <w:pStyle w:val="Heading4"/>
      </w:pPr>
      <w:bookmarkStart w:id="222" w:name="_Toc146795889"/>
      <w:r>
        <w:t>5.6.5</w:t>
      </w:r>
      <w:r>
        <w:tab/>
        <w:t>Moderator summary and conclusions</w:t>
      </w:r>
      <w:bookmarkEnd w:id="222"/>
    </w:p>
    <w:p w14:paraId="2FAA133D" w14:textId="77777777" w:rsidR="00CA52A5" w:rsidRDefault="00CA52A5" w:rsidP="00CA52A5">
      <w:pPr>
        <w:pStyle w:val="Heading3"/>
      </w:pPr>
      <w:bookmarkStart w:id="223" w:name="_Toc146795890"/>
      <w:r>
        <w:t>5.7</w:t>
      </w:r>
      <w:r>
        <w:tab/>
        <w:t>Requirement for NR FR2 multi-Rx chain DL reception</w:t>
      </w:r>
      <w:bookmarkEnd w:id="223"/>
    </w:p>
    <w:p w14:paraId="5B267285" w14:textId="77777777" w:rsidR="00CA52A5" w:rsidRDefault="00CA52A5" w:rsidP="00CA52A5">
      <w:pPr>
        <w:pStyle w:val="Heading4"/>
      </w:pPr>
      <w:bookmarkStart w:id="224" w:name="_Toc146795891"/>
      <w:r>
        <w:t>5.7.1</w:t>
      </w:r>
      <w:r>
        <w:tab/>
        <w:t>UE RF requirements for simultaneous DL reception with up to 4 layer MIMO</w:t>
      </w:r>
      <w:bookmarkEnd w:id="224"/>
    </w:p>
    <w:p w14:paraId="75C73E10" w14:textId="593DC993" w:rsidR="00CA52A5" w:rsidRDefault="00CA52A5" w:rsidP="00CA52A5">
      <w:pPr>
        <w:rPr>
          <w:rFonts w:ascii="Arial" w:hAnsi="Arial" w:cs="Arial"/>
          <w:b/>
          <w:sz w:val="24"/>
        </w:rPr>
      </w:pPr>
      <w:r>
        <w:rPr>
          <w:rFonts w:ascii="Arial" w:hAnsi="Arial" w:cs="Arial"/>
          <w:b/>
          <w:color w:val="0000FF"/>
          <w:sz w:val="24"/>
        </w:rPr>
        <w:t>R4-2315564</w:t>
      </w:r>
      <w:r>
        <w:rPr>
          <w:rFonts w:ascii="Arial" w:hAnsi="Arial" w:cs="Arial"/>
          <w:b/>
          <w:color w:val="0000FF"/>
          <w:sz w:val="24"/>
        </w:rPr>
        <w:tab/>
      </w:r>
      <w:r>
        <w:rPr>
          <w:rFonts w:ascii="Arial" w:hAnsi="Arial" w:cs="Arial"/>
          <w:b/>
          <w:sz w:val="24"/>
        </w:rPr>
        <w:t>Further views on multi-Rx chain DL reception in FR2</w:t>
      </w:r>
    </w:p>
    <w:p w14:paraId="7C8056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40D029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5025D" w14:textId="71985C5A" w:rsidR="00CA52A5" w:rsidRDefault="00CA52A5" w:rsidP="00CA52A5">
      <w:pPr>
        <w:rPr>
          <w:rFonts w:ascii="Arial" w:hAnsi="Arial" w:cs="Arial"/>
          <w:b/>
          <w:sz w:val="24"/>
        </w:rPr>
      </w:pPr>
      <w:r>
        <w:rPr>
          <w:rFonts w:ascii="Arial" w:hAnsi="Arial" w:cs="Arial"/>
          <w:b/>
          <w:color w:val="0000FF"/>
          <w:sz w:val="24"/>
        </w:rPr>
        <w:t>R4-2316504</w:t>
      </w:r>
      <w:r>
        <w:rPr>
          <w:rFonts w:ascii="Arial" w:hAnsi="Arial" w:cs="Arial"/>
          <w:b/>
          <w:color w:val="0000FF"/>
          <w:sz w:val="24"/>
        </w:rPr>
        <w:tab/>
      </w:r>
      <w:r>
        <w:rPr>
          <w:rFonts w:ascii="Arial" w:hAnsi="Arial" w:cs="Arial"/>
          <w:b/>
          <w:sz w:val="24"/>
        </w:rPr>
        <w:t>Proposal on UE RF requirements for FR2-1 multi-Rx chain DL reception</w:t>
      </w:r>
    </w:p>
    <w:p w14:paraId="1CF599E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46C175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18A4E" w14:textId="77777777" w:rsidR="00CA52A5" w:rsidRDefault="00CA52A5" w:rsidP="00CA52A5">
      <w:pPr>
        <w:pStyle w:val="Heading5"/>
      </w:pPr>
      <w:bookmarkStart w:id="225" w:name="_Toc146795892"/>
      <w:r>
        <w:t>5.7.1.1</w:t>
      </w:r>
      <w:r>
        <w:tab/>
        <w:t>General aspects</w:t>
      </w:r>
      <w:bookmarkEnd w:id="225"/>
    </w:p>
    <w:p w14:paraId="3221988B" w14:textId="324A9E50" w:rsidR="00CA52A5" w:rsidRDefault="00CA52A5" w:rsidP="00CA52A5">
      <w:pPr>
        <w:rPr>
          <w:rFonts w:ascii="Arial" w:hAnsi="Arial" w:cs="Arial"/>
          <w:b/>
          <w:sz w:val="24"/>
        </w:rPr>
      </w:pPr>
      <w:r>
        <w:rPr>
          <w:rFonts w:ascii="Arial" w:hAnsi="Arial" w:cs="Arial"/>
          <w:b/>
          <w:color w:val="0000FF"/>
          <w:sz w:val="24"/>
        </w:rPr>
        <w:t>R4-2315086</w:t>
      </w:r>
      <w:r>
        <w:rPr>
          <w:rFonts w:ascii="Arial" w:hAnsi="Arial" w:cs="Arial"/>
          <w:b/>
          <w:color w:val="0000FF"/>
          <w:sz w:val="24"/>
        </w:rPr>
        <w:tab/>
      </w:r>
      <w:r>
        <w:rPr>
          <w:rFonts w:ascii="Arial" w:hAnsi="Arial" w:cs="Arial"/>
          <w:b/>
          <w:sz w:val="24"/>
        </w:rPr>
        <w:t>TR 38.751v1.1.0 for UE RF requirement for NR FR2 multi-Rx chain DL reception</w:t>
      </w:r>
    </w:p>
    <w:p w14:paraId="4D5C928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 Japan KK</w:t>
      </w:r>
    </w:p>
    <w:p w14:paraId="489520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9F206" w14:textId="2CD6A0F3" w:rsidR="00CA52A5" w:rsidRDefault="00CA52A5" w:rsidP="00CA52A5">
      <w:pPr>
        <w:rPr>
          <w:rFonts w:ascii="Arial" w:hAnsi="Arial" w:cs="Arial"/>
          <w:b/>
          <w:sz w:val="24"/>
        </w:rPr>
      </w:pPr>
      <w:r>
        <w:rPr>
          <w:rFonts w:ascii="Arial" w:hAnsi="Arial" w:cs="Arial"/>
          <w:b/>
          <w:color w:val="0000FF"/>
          <w:sz w:val="24"/>
        </w:rPr>
        <w:t>R4-2315503</w:t>
      </w:r>
      <w:r>
        <w:rPr>
          <w:rFonts w:ascii="Arial" w:hAnsi="Arial" w:cs="Arial"/>
          <w:b/>
          <w:color w:val="0000FF"/>
          <w:sz w:val="24"/>
        </w:rPr>
        <w:tab/>
      </w:r>
      <w:r>
        <w:rPr>
          <w:rFonts w:ascii="Arial" w:hAnsi="Arial" w:cs="Arial"/>
          <w:b/>
          <w:sz w:val="24"/>
        </w:rPr>
        <w:t>TP on NTC vs. ETC for TR 38.751</w:t>
      </w:r>
    </w:p>
    <w:p w14:paraId="5D1B61F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Apple</w:t>
      </w:r>
    </w:p>
    <w:p w14:paraId="715A0E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F1F7A" w14:textId="77777777" w:rsidR="00CA52A5" w:rsidRDefault="00CA52A5" w:rsidP="00CA52A5">
      <w:pPr>
        <w:pStyle w:val="Heading5"/>
      </w:pPr>
      <w:bookmarkStart w:id="226" w:name="_Toc146795893"/>
      <w:r>
        <w:t>5.7.1.2</w:t>
      </w:r>
      <w:r>
        <w:tab/>
        <w:t>System parameter assumption, UE architecture and conditions of UE RF requirements</w:t>
      </w:r>
      <w:bookmarkEnd w:id="226"/>
    </w:p>
    <w:p w14:paraId="550320F3" w14:textId="568E1EB7" w:rsidR="00CA52A5" w:rsidRDefault="00CA52A5" w:rsidP="00CA52A5">
      <w:pPr>
        <w:rPr>
          <w:rFonts w:ascii="Arial" w:hAnsi="Arial" w:cs="Arial"/>
          <w:b/>
          <w:sz w:val="24"/>
        </w:rPr>
      </w:pPr>
      <w:r>
        <w:rPr>
          <w:rFonts w:ascii="Arial" w:hAnsi="Arial" w:cs="Arial"/>
          <w:b/>
          <w:color w:val="0000FF"/>
          <w:sz w:val="24"/>
        </w:rPr>
        <w:t>R4-2315553</w:t>
      </w:r>
      <w:r>
        <w:rPr>
          <w:rFonts w:ascii="Arial" w:hAnsi="Arial" w:cs="Arial"/>
          <w:b/>
          <w:color w:val="0000FF"/>
          <w:sz w:val="24"/>
        </w:rPr>
        <w:tab/>
      </w:r>
      <w:r>
        <w:rPr>
          <w:rFonts w:ascii="Arial" w:hAnsi="Arial" w:cs="Arial"/>
          <w:b/>
          <w:sz w:val="24"/>
        </w:rPr>
        <w:t>LS to RAN5 on Multi-Rx DL 2AoA spherical coverage test</w:t>
      </w:r>
    </w:p>
    <w:p w14:paraId="62037A70"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5634ED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C08FA" w14:textId="1213CD54" w:rsidR="00CA52A5" w:rsidRDefault="00CA52A5" w:rsidP="00CA52A5">
      <w:pPr>
        <w:rPr>
          <w:rFonts w:ascii="Arial" w:hAnsi="Arial" w:cs="Arial"/>
          <w:b/>
          <w:sz w:val="24"/>
        </w:rPr>
      </w:pPr>
      <w:r>
        <w:rPr>
          <w:rFonts w:ascii="Arial" w:hAnsi="Arial" w:cs="Arial"/>
          <w:b/>
          <w:color w:val="0000FF"/>
          <w:sz w:val="24"/>
        </w:rPr>
        <w:t>R4-2316223</w:t>
      </w:r>
      <w:r>
        <w:rPr>
          <w:rFonts w:ascii="Arial" w:hAnsi="Arial" w:cs="Arial"/>
          <w:b/>
          <w:color w:val="0000FF"/>
          <w:sz w:val="24"/>
        </w:rPr>
        <w:tab/>
      </w:r>
      <w:r>
        <w:rPr>
          <w:rFonts w:ascii="Arial" w:hAnsi="Arial" w:cs="Arial"/>
          <w:b/>
          <w:sz w:val="24"/>
        </w:rPr>
        <w:t>Discussion on UE RF requirements</w:t>
      </w:r>
    </w:p>
    <w:p w14:paraId="1D1A3A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8F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39FDA" w14:textId="77777777" w:rsidR="00CA52A5" w:rsidRDefault="00CA52A5" w:rsidP="00CA52A5">
      <w:pPr>
        <w:pStyle w:val="Heading5"/>
      </w:pPr>
      <w:bookmarkStart w:id="227" w:name="_Toc146795894"/>
      <w:r>
        <w:t>5.7.1.3</w:t>
      </w:r>
      <w:r>
        <w:tab/>
        <w:t>UE RF requirements</w:t>
      </w:r>
      <w:bookmarkEnd w:id="227"/>
    </w:p>
    <w:p w14:paraId="7ACF1165" w14:textId="1092A5E2" w:rsidR="00CA52A5" w:rsidRDefault="00CA52A5" w:rsidP="00CA52A5">
      <w:pPr>
        <w:rPr>
          <w:rFonts w:ascii="Arial" w:hAnsi="Arial" w:cs="Arial"/>
          <w:b/>
          <w:sz w:val="24"/>
        </w:rPr>
      </w:pPr>
      <w:r>
        <w:rPr>
          <w:rFonts w:ascii="Arial" w:hAnsi="Arial" w:cs="Arial"/>
          <w:b/>
          <w:color w:val="0000FF"/>
          <w:sz w:val="24"/>
        </w:rPr>
        <w:t>R4-2315056</w:t>
      </w:r>
      <w:r>
        <w:rPr>
          <w:rFonts w:ascii="Arial" w:hAnsi="Arial" w:cs="Arial"/>
          <w:b/>
          <w:color w:val="0000FF"/>
          <w:sz w:val="24"/>
        </w:rPr>
        <w:tab/>
      </w:r>
      <w:r>
        <w:rPr>
          <w:rFonts w:ascii="Arial" w:hAnsi="Arial" w:cs="Arial"/>
          <w:b/>
          <w:sz w:val="24"/>
        </w:rPr>
        <w:t>Feature CR for FR2 multi-Rx</w:t>
      </w:r>
    </w:p>
    <w:p w14:paraId="3AD0FF2D"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CR-0659  rev  Cat: B (Rel-18)</w:t>
      </w:r>
      <w:r>
        <w:rPr>
          <w:i/>
        </w:rPr>
        <w:br/>
      </w:r>
      <w:r>
        <w:rPr>
          <w:i/>
        </w:rPr>
        <w:br/>
      </w:r>
      <w:r>
        <w:rPr>
          <w:i/>
        </w:rPr>
        <w:tab/>
      </w:r>
      <w:r>
        <w:rPr>
          <w:i/>
        </w:rPr>
        <w:tab/>
      </w:r>
      <w:r>
        <w:rPr>
          <w:i/>
        </w:rPr>
        <w:tab/>
      </w:r>
      <w:r>
        <w:rPr>
          <w:i/>
        </w:rPr>
        <w:tab/>
      </w:r>
      <w:r>
        <w:rPr>
          <w:i/>
        </w:rPr>
        <w:tab/>
        <w:t>Source: Qualcomm Incorporated</w:t>
      </w:r>
    </w:p>
    <w:p w14:paraId="123213BD" w14:textId="77777777" w:rsidR="00CA52A5" w:rsidRDefault="00CA52A5" w:rsidP="00CA52A5">
      <w:pPr>
        <w:rPr>
          <w:rFonts w:ascii="Arial" w:hAnsi="Arial" w:cs="Arial"/>
          <w:b/>
        </w:rPr>
      </w:pPr>
      <w:r>
        <w:rPr>
          <w:rFonts w:ascii="Arial" w:hAnsi="Arial" w:cs="Arial"/>
          <w:b/>
        </w:rPr>
        <w:t xml:space="preserve">Abstract: </w:t>
      </w:r>
    </w:p>
    <w:p w14:paraId="7DC22E8E" w14:textId="77777777" w:rsidR="00CA52A5" w:rsidRDefault="00CA52A5" w:rsidP="00CA52A5">
      <w:r>
        <w:t>Skeleton carried over from last meeting, but modified to reflect single AoA of specification.</w:t>
      </w:r>
    </w:p>
    <w:p w14:paraId="7606EA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45041" w14:textId="16143479" w:rsidR="00CA52A5" w:rsidRDefault="00CA52A5" w:rsidP="00CA52A5">
      <w:pPr>
        <w:rPr>
          <w:rFonts w:ascii="Arial" w:hAnsi="Arial" w:cs="Arial"/>
          <w:b/>
          <w:sz w:val="24"/>
        </w:rPr>
      </w:pPr>
      <w:r>
        <w:rPr>
          <w:rFonts w:ascii="Arial" w:hAnsi="Arial" w:cs="Arial"/>
          <w:b/>
          <w:color w:val="0000FF"/>
          <w:sz w:val="24"/>
        </w:rPr>
        <w:t>R4-2315057</w:t>
      </w:r>
      <w:r>
        <w:rPr>
          <w:rFonts w:ascii="Arial" w:hAnsi="Arial" w:cs="Arial"/>
          <w:b/>
          <w:color w:val="0000FF"/>
          <w:sz w:val="24"/>
        </w:rPr>
        <w:tab/>
      </w:r>
      <w:r>
        <w:rPr>
          <w:rFonts w:ascii="Arial" w:hAnsi="Arial" w:cs="Arial"/>
          <w:b/>
          <w:sz w:val="24"/>
        </w:rPr>
        <w:t>On UE RF requirements for 2AoA FR2 DL MIMO</w:t>
      </w:r>
    </w:p>
    <w:p w14:paraId="267D79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85E5D5" w14:textId="77777777" w:rsidR="00CA52A5" w:rsidRDefault="00CA52A5" w:rsidP="00CA52A5">
      <w:pPr>
        <w:rPr>
          <w:rFonts w:ascii="Arial" w:hAnsi="Arial" w:cs="Arial"/>
          <w:b/>
        </w:rPr>
      </w:pPr>
      <w:r>
        <w:rPr>
          <w:rFonts w:ascii="Arial" w:hAnsi="Arial" w:cs="Arial"/>
          <w:b/>
        </w:rPr>
        <w:t xml:space="preserve">Abstract: </w:t>
      </w:r>
    </w:p>
    <w:p w14:paraId="66163086" w14:textId="77777777" w:rsidR="00CA52A5" w:rsidRDefault="00CA52A5" w:rsidP="00CA52A5">
      <w:r>
        <w:t>Proposal to consider normalization of metric via post processing , proposals for un-normalized requirement target values.</w:t>
      </w:r>
    </w:p>
    <w:p w14:paraId="2FFFAF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F4E07" w14:textId="514BDA57" w:rsidR="00CA52A5" w:rsidRDefault="00CA52A5" w:rsidP="00CA52A5">
      <w:pPr>
        <w:rPr>
          <w:rFonts w:ascii="Arial" w:hAnsi="Arial" w:cs="Arial"/>
          <w:b/>
          <w:sz w:val="24"/>
        </w:rPr>
      </w:pPr>
      <w:r>
        <w:rPr>
          <w:rFonts w:ascii="Arial" w:hAnsi="Arial" w:cs="Arial"/>
          <w:b/>
          <w:color w:val="0000FF"/>
          <w:sz w:val="24"/>
        </w:rPr>
        <w:t>R4-2315292</w:t>
      </w:r>
      <w:r>
        <w:rPr>
          <w:rFonts w:ascii="Arial" w:hAnsi="Arial" w:cs="Arial"/>
          <w:b/>
          <w:color w:val="0000FF"/>
          <w:sz w:val="24"/>
        </w:rPr>
        <w:tab/>
      </w:r>
      <w:r>
        <w:rPr>
          <w:rFonts w:ascii="Arial" w:hAnsi="Arial" w:cs="Arial"/>
          <w:b/>
          <w:sz w:val="24"/>
        </w:rPr>
        <w:t>Feature CR for FR2 multi-Rx</w:t>
      </w:r>
    </w:p>
    <w:p w14:paraId="1F1404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F02C3AC" w14:textId="77777777" w:rsidR="00CA52A5" w:rsidRDefault="00CA52A5" w:rsidP="00CA52A5">
      <w:pPr>
        <w:rPr>
          <w:rFonts w:ascii="Arial" w:hAnsi="Arial" w:cs="Arial"/>
          <w:b/>
        </w:rPr>
      </w:pPr>
      <w:r>
        <w:rPr>
          <w:rFonts w:ascii="Arial" w:hAnsi="Arial" w:cs="Arial"/>
          <w:b/>
        </w:rPr>
        <w:t xml:space="preserve">Abstract: </w:t>
      </w:r>
    </w:p>
    <w:p w14:paraId="12123333" w14:textId="77777777" w:rsidR="00CA52A5" w:rsidRDefault="00CA52A5" w:rsidP="00CA52A5">
      <w:r>
        <w:t>Skeleton carried over from last meeting, but modified to reflect single AoA of specification.</w:t>
      </w:r>
    </w:p>
    <w:p w14:paraId="5C5C44A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98A4" w14:textId="54D08C99" w:rsidR="00CA52A5" w:rsidRDefault="00CA52A5" w:rsidP="00CA52A5">
      <w:pPr>
        <w:rPr>
          <w:rFonts w:ascii="Arial" w:hAnsi="Arial" w:cs="Arial"/>
          <w:b/>
          <w:sz w:val="24"/>
        </w:rPr>
      </w:pPr>
      <w:r>
        <w:rPr>
          <w:rFonts w:ascii="Arial" w:hAnsi="Arial" w:cs="Arial"/>
          <w:b/>
          <w:color w:val="0000FF"/>
          <w:sz w:val="24"/>
        </w:rPr>
        <w:t>R4-2315502</w:t>
      </w:r>
      <w:r>
        <w:rPr>
          <w:rFonts w:ascii="Arial" w:hAnsi="Arial" w:cs="Arial"/>
          <w:b/>
          <w:color w:val="0000FF"/>
          <w:sz w:val="24"/>
        </w:rPr>
        <w:tab/>
      </w:r>
      <w:r>
        <w:rPr>
          <w:rFonts w:ascii="Arial" w:hAnsi="Arial" w:cs="Arial"/>
          <w:b/>
          <w:sz w:val="24"/>
        </w:rPr>
        <w:t>RF requirement for NR FR2 multi-Rx chain DL reception</w:t>
      </w:r>
    </w:p>
    <w:p w14:paraId="4B0B639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6DD1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DDED1" w14:textId="364E3B59" w:rsidR="00CA52A5" w:rsidRDefault="00CA52A5" w:rsidP="00CA52A5">
      <w:pPr>
        <w:rPr>
          <w:rFonts w:ascii="Arial" w:hAnsi="Arial" w:cs="Arial"/>
          <w:b/>
          <w:sz w:val="24"/>
        </w:rPr>
      </w:pPr>
      <w:r>
        <w:rPr>
          <w:rFonts w:ascii="Arial" w:hAnsi="Arial" w:cs="Arial"/>
          <w:b/>
          <w:color w:val="0000FF"/>
          <w:sz w:val="24"/>
        </w:rPr>
        <w:t>R4-2315537</w:t>
      </w:r>
      <w:r>
        <w:rPr>
          <w:rFonts w:ascii="Arial" w:hAnsi="Arial" w:cs="Arial"/>
          <w:b/>
          <w:color w:val="0000FF"/>
          <w:sz w:val="24"/>
        </w:rPr>
        <w:tab/>
      </w:r>
      <w:r>
        <w:rPr>
          <w:rFonts w:ascii="Arial" w:hAnsi="Arial" w:cs="Arial"/>
          <w:b/>
          <w:sz w:val="24"/>
        </w:rPr>
        <w:t>UE RF requirements for simultaneous DL reception</w:t>
      </w:r>
    </w:p>
    <w:p w14:paraId="24B6FD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5C6C464E" w14:textId="77777777" w:rsidR="00CA52A5" w:rsidRDefault="00CA52A5" w:rsidP="00CA52A5">
      <w:pPr>
        <w:rPr>
          <w:rFonts w:ascii="Arial" w:hAnsi="Arial" w:cs="Arial"/>
          <w:b/>
        </w:rPr>
      </w:pPr>
      <w:r>
        <w:rPr>
          <w:rFonts w:ascii="Arial" w:hAnsi="Arial" w:cs="Arial"/>
          <w:b/>
        </w:rPr>
        <w:lastRenderedPageBreak/>
        <w:t xml:space="preserve">Abstract: </w:t>
      </w:r>
    </w:p>
    <w:p w14:paraId="52C3012A" w14:textId="77777777" w:rsidR="00CA52A5" w:rsidRDefault="00CA52A5" w:rsidP="00CA52A5">
      <w:r>
        <w:t>It discusses UE RF requirements for simultaneous DL reception.</w:t>
      </w:r>
    </w:p>
    <w:p w14:paraId="60A59C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08EB4F" w14:textId="215E6403" w:rsidR="00CA52A5" w:rsidRDefault="00CA52A5" w:rsidP="00CA52A5">
      <w:pPr>
        <w:rPr>
          <w:rFonts w:ascii="Arial" w:hAnsi="Arial" w:cs="Arial"/>
          <w:b/>
          <w:sz w:val="24"/>
        </w:rPr>
      </w:pPr>
      <w:r>
        <w:rPr>
          <w:rFonts w:ascii="Arial" w:hAnsi="Arial" w:cs="Arial"/>
          <w:b/>
          <w:color w:val="0000FF"/>
          <w:sz w:val="24"/>
        </w:rPr>
        <w:t>R4-2315552</w:t>
      </w:r>
      <w:r>
        <w:rPr>
          <w:rFonts w:ascii="Arial" w:hAnsi="Arial" w:cs="Arial"/>
          <w:b/>
          <w:color w:val="0000FF"/>
          <w:sz w:val="24"/>
        </w:rPr>
        <w:tab/>
      </w:r>
      <w:r>
        <w:rPr>
          <w:rFonts w:ascii="Arial" w:hAnsi="Arial" w:cs="Arial"/>
          <w:b/>
          <w:sz w:val="24"/>
        </w:rPr>
        <w:t>Multi-RX DL 2AoA spherical coverage simulation and requirements</w:t>
      </w:r>
    </w:p>
    <w:p w14:paraId="3B76A2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0E51C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E399E" w14:textId="6A667369" w:rsidR="00CA52A5" w:rsidRDefault="00CA52A5" w:rsidP="00CA52A5">
      <w:pPr>
        <w:rPr>
          <w:rFonts w:ascii="Arial" w:hAnsi="Arial" w:cs="Arial"/>
          <w:b/>
          <w:sz w:val="24"/>
        </w:rPr>
      </w:pPr>
      <w:r>
        <w:rPr>
          <w:rFonts w:ascii="Arial" w:hAnsi="Arial" w:cs="Arial"/>
          <w:b/>
          <w:color w:val="0000FF"/>
          <w:sz w:val="24"/>
        </w:rPr>
        <w:t>R4-2315812</w:t>
      </w:r>
      <w:r>
        <w:rPr>
          <w:rFonts w:ascii="Arial" w:hAnsi="Arial" w:cs="Arial"/>
          <w:b/>
          <w:color w:val="0000FF"/>
          <w:sz w:val="24"/>
        </w:rPr>
        <w:tab/>
      </w:r>
      <w:r>
        <w:rPr>
          <w:rFonts w:ascii="Arial" w:hAnsi="Arial" w:cs="Arial"/>
          <w:b/>
          <w:sz w:val="24"/>
        </w:rPr>
        <w:t>Discussion on remaining issue on FR2 multi-Rx</w:t>
      </w:r>
    </w:p>
    <w:p w14:paraId="065458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D415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5F8F4D" w14:textId="104E0B7B" w:rsidR="00CA52A5" w:rsidRDefault="00CA52A5" w:rsidP="00CA52A5">
      <w:pPr>
        <w:rPr>
          <w:rFonts w:ascii="Arial" w:hAnsi="Arial" w:cs="Arial"/>
          <w:b/>
          <w:sz w:val="24"/>
        </w:rPr>
      </w:pPr>
      <w:r>
        <w:rPr>
          <w:rFonts w:ascii="Arial" w:hAnsi="Arial" w:cs="Arial"/>
          <w:b/>
          <w:color w:val="0000FF"/>
          <w:sz w:val="24"/>
        </w:rPr>
        <w:t>R4-2315813</w:t>
      </w:r>
      <w:r>
        <w:rPr>
          <w:rFonts w:ascii="Arial" w:hAnsi="Arial" w:cs="Arial"/>
          <w:b/>
          <w:color w:val="0000FF"/>
          <w:sz w:val="24"/>
        </w:rPr>
        <w:tab/>
      </w:r>
      <w:r>
        <w:rPr>
          <w:rFonts w:ascii="Arial" w:hAnsi="Arial" w:cs="Arial"/>
          <w:b/>
          <w:sz w:val="24"/>
        </w:rPr>
        <w:t>TP to 38.751 on collection of simultion results</w:t>
      </w:r>
    </w:p>
    <w:p w14:paraId="6351F1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3DA3CA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5E5C" w14:textId="5F61191B" w:rsidR="00CA52A5" w:rsidRDefault="00CA52A5" w:rsidP="00CA52A5">
      <w:pPr>
        <w:rPr>
          <w:rFonts w:ascii="Arial" w:hAnsi="Arial" w:cs="Arial"/>
          <w:b/>
          <w:sz w:val="24"/>
        </w:rPr>
      </w:pPr>
      <w:r>
        <w:rPr>
          <w:rFonts w:ascii="Arial" w:hAnsi="Arial" w:cs="Arial"/>
          <w:b/>
          <w:color w:val="0000FF"/>
          <w:sz w:val="24"/>
        </w:rPr>
        <w:t>R4-2315814</w:t>
      </w:r>
      <w:r>
        <w:rPr>
          <w:rFonts w:ascii="Arial" w:hAnsi="Arial" w:cs="Arial"/>
          <w:b/>
          <w:color w:val="0000FF"/>
          <w:sz w:val="24"/>
        </w:rPr>
        <w:tab/>
      </w:r>
      <w:r>
        <w:rPr>
          <w:rFonts w:ascii="Arial" w:hAnsi="Arial" w:cs="Arial"/>
          <w:b/>
          <w:sz w:val="24"/>
        </w:rPr>
        <w:t>TP to 38.751 on further evaluation of  gain difference between V-pol and H-pol</w:t>
      </w:r>
    </w:p>
    <w:p w14:paraId="427A2D8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v1.0.0</w:t>
      </w:r>
      <w:r>
        <w:rPr>
          <w:i/>
        </w:rPr>
        <w:tab/>
        <w:t xml:space="preserve">  CR-  rev  Cat:  (Rel-18)</w:t>
      </w:r>
      <w:r>
        <w:rPr>
          <w:i/>
        </w:rPr>
        <w:br/>
      </w:r>
      <w:r>
        <w:rPr>
          <w:i/>
        </w:rPr>
        <w:br/>
      </w:r>
      <w:r>
        <w:rPr>
          <w:i/>
        </w:rPr>
        <w:tab/>
      </w:r>
      <w:r>
        <w:rPr>
          <w:i/>
        </w:rPr>
        <w:tab/>
      </w:r>
      <w:r>
        <w:rPr>
          <w:i/>
        </w:rPr>
        <w:tab/>
      </w:r>
      <w:r>
        <w:rPr>
          <w:i/>
        </w:rPr>
        <w:tab/>
      </w:r>
      <w:r>
        <w:rPr>
          <w:i/>
        </w:rPr>
        <w:tab/>
        <w:t>Source: vivo</w:t>
      </w:r>
    </w:p>
    <w:p w14:paraId="6172F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63B71" w14:textId="2235DC03" w:rsidR="00CA52A5" w:rsidRDefault="00CA52A5" w:rsidP="00CA52A5">
      <w:pPr>
        <w:rPr>
          <w:rFonts w:ascii="Arial" w:hAnsi="Arial" w:cs="Arial"/>
          <w:b/>
          <w:sz w:val="24"/>
        </w:rPr>
      </w:pPr>
      <w:r>
        <w:rPr>
          <w:rFonts w:ascii="Arial" w:hAnsi="Arial" w:cs="Arial"/>
          <w:b/>
          <w:color w:val="0000FF"/>
          <w:sz w:val="24"/>
        </w:rPr>
        <w:t>R4-2316224</w:t>
      </w:r>
      <w:r>
        <w:rPr>
          <w:rFonts w:ascii="Arial" w:hAnsi="Arial" w:cs="Arial"/>
          <w:b/>
          <w:color w:val="0000FF"/>
          <w:sz w:val="24"/>
        </w:rPr>
        <w:tab/>
      </w:r>
      <w:r>
        <w:rPr>
          <w:rFonts w:ascii="Arial" w:hAnsi="Arial" w:cs="Arial"/>
          <w:b/>
          <w:sz w:val="24"/>
        </w:rPr>
        <w:t>Simulation results of 2 AoA reception performance</w:t>
      </w:r>
    </w:p>
    <w:p w14:paraId="2AFAEB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4E05C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4E3ED0" w14:textId="4685A29D" w:rsidR="00CA52A5" w:rsidRDefault="00CA52A5" w:rsidP="00CA52A5">
      <w:pPr>
        <w:rPr>
          <w:rFonts w:ascii="Arial" w:hAnsi="Arial" w:cs="Arial"/>
          <w:b/>
          <w:sz w:val="24"/>
        </w:rPr>
      </w:pPr>
      <w:r>
        <w:rPr>
          <w:rFonts w:ascii="Arial" w:hAnsi="Arial" w:cs="Arial"/>
          <w:b/>
          <w:color w:val="0000FF"/>
          <w:sz w:val="24"/>
        </w:rPr>
        <w:t>R4-2316332</w:t>
      </w:r>
      <w:r>
        <w:rPr>
          <w:rFonts w:ascii="Arial" w:hAnsi="Arial" w:cs="Arial"/>
          <w:b/>
          <w:color w:val="0000FF"/>
          <w:sz w:val="24"/>
        </w:rPr>
        <w:tab/>
      </w:r>
      <w:r>
        <w:rPr>
          <w:rFonts w:ascii="Arial" w:hAnsi="Arial" w:cs="Arial"/>
          <w:b/>
          <w:sz w:val="24"/>
        </w:rPr>
        <w:t>Discussion on UE RF requirements for simultaneous DL reception</w:t>
      </w:r>
    </w:p>
    <w:p w14:paraId="0AB3BD2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8CAE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E0DF" w14:textId="41248338" w:rsidR="00CA52A5" w:rsidRDefault="00CA52A5" w:rsidP="00CA52A5">
      <w:pPr>
        <w:rPr>
          <w:rFonts w:ascii="Arial" w:hAnsi="Arial" w:cs="Arial"/>
          <w:b/>
          <w:sz w:val="24"/>
        </w:rPr>
      </w:pPr>
      <w:r>
        <w:rPr>
          <w:rFonts w:ascii="Arial" w:hAnsi="Arial" w:cs="Arial"/>
          <w:b/>
          <w:color w:val="0000FF"/>
          <w:sz w:val="24"/>
        </w:rPr>
        <w:t>R4-2316367</w:t>
      </w:r>
      <w:r>
        <w:rPr>
          <w:rFonts w:ascii="Arial" w:hAnsi="Arial" w:cs="Arial"/>
          <w:b/>
          <w:color w:val="0000FF"/>
          <w:sz w:val="24"/>
        </w:rPr>
        <w:tab/>
      </w:r>
      <w:r>
        <w:rPr>
          <w:rFonts w:ascii="Arial" w:hAnsi="Arial" w:cs="Arial"/>
          <w:b/>
          <w:sz w:val="24"/>
        </w:rPr>
        <w:t>On UE RF requirement for FR2 multi-Rx chain DL reception</w:t>
      </w:r>
    </w:p>
    <w:p w14:paraId="686CA1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02D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0FBC1C" w14:textId="77777777" w:rsidR="00CA52A5" w:rsidRDefault="00CA52A5" w:rsidP="00CA52A5">
      <w:pPr>
        <w:pStyle w:val="Heading4"/>
      </w:pPr>
      <w:bookmarkStart w:id="228" w:name="_Toc146795895"/>
      <w:r>
        <w:lastRenderedPageBreak/>
        <w:t>5.7.2</w:t>
      </w:r>
      <w:r>
        <w:tab/>
        <w:t>RRM core requirements for simultaneous DL reception from different directions</w:t>
      </w:r>
      <w:bookmarkEnd w:id="228"/>
    </w:p>
    <w:p w14:paraId="5D348418" w14:textId="77777777" w:rsidR="00CA52A5" w:rsidRDefault="00CA52A5" w:rsidP="00CA52A5">
      <w:pPr>
        <w:pStyle w:val="Heading5"/>
      </w:pPr>
      <w:bookmarkStart w:id="229" w:name="_Toc146795896"/>
      <w:r>
        <w:t>5.7.2.1</w:t>
      </w:r>
      <w:r>
        <w:tab/>
        <w:t>General aspects</w:t>
      </w:r>
      <w:bookmarkEnd w:id="229"/>
    </w:p>
    <w:p w14:paraId="718C304B" w14:textId="51BA01FB" w:rsidR="00CA52A5" w:rsidRDefault="00CA52A5" w:rsidP="00CA52A5">
      <w:pPr>
        <w:rPr>
          <w:rFonts w:ascii="Arial" w:hAnsi="Arial" w:cs="Arial"/>
          <w:b/>
          <w:sz w:val="24"/>
        </w:rPr>
      </w:pPr>
      <w:r>
        <w:rPr>
          <w:rFonts w:ascii="Arial" w:hAnsi="Arial" w:cs="Arial"/>
          <w:b/>
          <w:color w:val="0000FF"/>
          <w:sz w:val="24"/>
        </w:rPr>
        <w:t>R4-2315412</w:t>
      </w:r>
      <w:r>
        <w:rPr>
          <w:rFonts w:ascii="Arial" w:hAnsi="Arial" w:cs="Arial"/>
          <w:b/>
          <w:color w:val="0000FF"/>
          <w:sz w:val="24"/>
        </w:rPr>
        <w:tab/>
      </w:r>
      <w:r>
        <w:rPr>
          <w:rFonts w:ascii="Arial" w:hAnsi="Arial" w:cs="Arial"/>
          <w:b/>
          <w:sz w:val="24"/>
        </w:rPr>
        <w:t>Discussion on general aspects for Multi-RX</w:t>
      </w:r>
    </w:p>
    <w:p w14:paraId="0E1C4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117C3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C26A5" w14:textId="09A8D6DA" w:rsidR="00CA52A5" w:rsidRDefault="00CA52A5" w:rsidP="00CA52A5">
      <w:pPr>
        <w:rPr>
          <w:rFonts w:ascii="Arial" w:hAnsi="Arial" w:cs="Arial"/>
          <w:b/>
          <w:sz w:val="24"/>
        </w:rPr>
      </w:pPr>
      <w:r>
        <w:rPr>
          <w:rFonts w:ascii="Arial" w:hAnsi="Arial" w:cs="Arial"/>
          <w:b/>
          <w:color w:val="0000FF"/>
          <w:sz w:val="24"/>
        </w:rPr>
        <w:t>R4-2315504</w:t>
      </w:r>
      <w:r>
        <w:rPr>
          <w:rFonts w:ascii="Arial" w:hAnsi="Arial" w:cs="Arial"/>
          <w:b/>
          <w:color w:val="0000FF"/>
          <w:sz w:val="24"/>
        </w:rPr>
        <w:tab/>
      </w:r>
      <w:r>
        <w:rPr>
          <w:rFonts w:ascii="Arial" w:hAnsi="Arial" w:cs="Arial"/>
          <w:b/>
          <w:sz w:val="24"/>
        </w:rPr>
        <w:t>On general aspects for NR FR2 multi-Rx chain DL reception</w:t>
      </w:r>
    </w:p>
    <w:p w14:paraId="77D50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80F6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84F14" w14:textId="4129C5D5" w:rsidR="00CA52A5" w:rsidRDefault="00CA52A5" w:rsidP="00CA52A5">
      <w:pPr>
        <w:rPr>
          <w:rFonts w:ascii="Arial" w:hAnsi="Arial" w:cs="Arial"/>
          <w:b/>
          <w:sz w:val="24"/>
        </w:rPr>
      </w:pPr>
      <w:r>
        <w:rPr>
          <w:rFonts w:ascii="Arial" w:hAnsi="Arial" w:cs="Arial"/>
          <w:b/>
          <w:color w:val="0000FF"/>
          <w:sz w:val="24"/>
        </w:rPr>
        <w:t>R4-2315638</w:t>
      </w:r>
      <w:r>
        <w:rPr>
          <w:rFonts w:ascii="Arial" w:hAnsi="Arial" w:cs="Arial"/>
          <w:b/>
          <w:color w:val="0000FF"/>
          <w:sz w:val="24"/>
        </w:rPr>
        <w:tab/>
      </w:r>
      <w:r>
        <w:rPr>
          <w:rFonts w:ascii="Arial" w:hAnsi="Arial" w:cs="Arial"/>
          <w:b/>
          <w:sz w:val="24"/>
        </w:rPr>
        <w:t>Discussion on general aspects for NR FR2 multi-Rx</w:t>
      </w:r>
    </w:p>
    <w:p w14:paraId="67C78F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86C5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88178" w14:textId="6E0E02D1" w:rsidR="00CA52A5" w:rsidRDefault="00CA52A5" w:rsidP="00CA52A5">
      <w:pPr>
        <w:rPr>
          <w:rFonts w:ascii="Arial" w:hAnsi="Arial" w:cs="Arial"/>
          <w:b/>
          <w:sz w:val="24"/>
        </w:rPr>
      </w:pPr>
      <w:r>
        <w:rPr>
          <w:rFonts w:ascii="Arial" w:hAnsi="Arial" w:cs="Arial"/>
          <w:b/>
          <w:color w:val="0000FF"/>
          <w:sz w:val="24"/>
        </w:rPr>
        <w:t>R4-2315748</w:t>
      </w:r>
      <w:r>
        <w:rPr>
          <w:rFonts w:ascii="Arial" w:hAnsi="Arial" w:cs="Arial"/>
          <w:b/>
          <w:color w:val="0000FF"/>
          <w:sz w:val="24"/>
        </w:rPr>
        <w:tab/>
      </w:r>
      <w:r>
        <w:rPr>
          <w:rFonts w:ascii="Arial" w:hAnsi="Arial" w:cs="Arial"/>
          <w:b/>
          <w:sz w:val="24"/>
        </w:rPr>
        <w:t>On general aspects for FR2 multi-Rx</w:t>
      </w:r>
    </w:p>
    <w:p w14:paraId="695F55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6A1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492B0" w14:textId="0A84F266" w:rsidR="00CA52A5" w:rsidRDefault="00CA52A5" w:rsidP="00CA52A5">
      <w:pPr>
        <w:rPr>
          <w:rFonts w:ascii="Arial" w:hAnsi="Arial" w:cs="Arial"/>
          <w:b/>
          <w:sz w:val="24"/>
        </w:rPr>
      </w:pPr>
      <w:r>
        <w:rPr>
          <w:rFonts w:ascii="Arial" w:hAnsi="Arial" w:cs="Arial"/>
          <w:b/>
          <w:color w:val="0000FF"/>
          <w:sz w:val="24"/>
        </w:rPr>
        <w:t>R4-2315899</w:t>
      </w:r>
      <w:r>
        <w:rPr>
          <w:rFonts w:ascii="Arial" w:hAnsi="Arial" w:cs="Arial"/>
          <w:b/>
          <w:color w:val="0000FF"/>
          <w:sz w:val="24"/>
        </w:rPr>
        <w:tab/>
      </w:r>
      <w:r>
        <w:rPr>
          <w:rFonts w:ascii="Arial" w:hAnsi="Arial" w:cs="Arial"/>
          <w:b/>
          <w:sz w:val="24"/>
        </w:rPr>
        <w:t>On general aspects</w:t>
      </w:r>
    </w:p>
    <w:p w14:paraId="66E1C1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1E0243" w14:textId="77777777" w:rsidR="00CA52A5" w:rsidRDefault="00CA52A5" w:rsidP="00CA52A5">
      <w:pPr>
        <w:rPr>
          <w:rFonts w:ascii="Arial" w:hAnsi="Arial" w:cs="Arial"/>
          <w:b/>
        </w:rPr>
      </w:pPr>
      <w:r>
        <w:rPr>
          <w:rFonts w:ascii="Arial" w:hAnsi="Arial" w:cs="Arial"/>
          <w:b/>
        </w:rPr>
        <w:t xml:space="preserve">Abstract: </w:t>
      </w:r>
    </w:p>
    <w:p w14:paraId="1DD683F5" w14:textId="77777777" w:rsidR="00CA52A5" w:rsidRDefault="00CA52A5" w:rsidP="00CA52A5">
      <w:r>
        <w:t>On general aspects</w:t>
      </w:r>
    </w:p>
    <w:p w14:paraId="60A12B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48D7" w14:textId="00C16139" w:rsidR="00CA52A5" w:rsidRDefault="00CA52A5" w:rsidP="00CA52A5">
      <w:pPr>
        <w:rPr>
          <w:rFonts w:ascii="Arial" w:hAnsi="Arial" w:cs="Arial"/>
          <w:b/>
          <w:sz w:val="24"/>
        </w:rPr>
      </w:pPr>
      <w:r>
        <w:rPr>
          <w:rFonts w:ascii="Arial" w:hAnsi="Arial" w:cs="Arial"/>
          <w:b/>
          <w:color w:val="0000FF"/>
          <w:sz w:val="24"/>
        </w:rPr>
        <w:t>R4-2315920</w:t>
      </w:r>
      <w:r>
        <w:rPr>
          <w:rFonts w:ascii="Arial" w:hAnsi="Arial" w:cs="Arial"/>
          <w:b/>
          <w:color w:val="0000FF"/>
          <w:sz w:val="24"/>
        </w:rPr>
        <w:tab/>
      </w:r>
      <w:r>
        <w:rPr>
          <w:rFonts w:ascii="Arial" w:hAnsi="Arial" w:cs="Arial"/>
          <w:b/>
          <w:sz w:val="24"/>
        </w:rPr>
        <w:t>Discussion on multi-Rx general aspects</w:t>
      </w:r>
    </w:p>
    <w:p w14:paraId="1A034D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13A7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EA71D3" w14:textId="5E27E80C" w:rsidR="00CA52A5" w:rsidRDefault="00CA52A5" w:rsidP="00CA52A5">
      <w:pPr>
        <w:rPr>
          <w:rFonts w:ascii="Arial" w:hAnsi="Arial" w:cs="Arial"/>
          <w:b/>
          <w:sz w:val="24"/>
        </w:rPr>
      </w:pPr>
      <w:r>
        <w:rPr>
          <w:rFonts w:ascii="Arial" w:hAnsi="Arial" w:cs="Arial"/>
          <w:b/>
          <w:color w:val="0000FF"/>
          <w:sz w:val="24"/>
        </w:rPr>
        <w:t>R4-2316155</w:t>
      </w:r>
      <w:r>
        <w:rPr>
          <w:rFonts w:ascii="Arial" w:hAnsi="Arial" w:cs="Arial"/>
          <w:b/>
          <w:color w:val="0000FF"/>
          <w:sz w:val="24"/>
        </w:rPr>
        <w:tab/>
      </w:r>
      <w:r>
        <w:rPr>
          <w:rFonts w:ascii="Arial" w:hAnsi="Arial" w:cs="Arial"/>
          <w:b/>
          <w:sz w:val="24"/>
        </w:rPr>
        <w:t>On general aspects for FR2_multiRX_DL</w:t>
      </w:r>
    </w:p>
    <w:p w14:paraId="285AF8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760D5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CB770" w14:textId="1953D9A8" w:rsidR="00CA52A5" w:rsidRDefault="00CA52A5" w:rsidP="00CA52A5">
      <w:pPr>
        <w:rPr>
          <w:rFonts w:ascii="Arial" w:hAnsi="Arial" w:cs="Arial"/>
          <w:b/>
          <w:sz w:val="24"/>
        </w:rPr>
      </w:pPr>
      <w:r>
        <w:rPr>
          <w:rFonts w:ascii="Arial" w:hAnsi="Arial" w:cs="Arial"/>
          <w:b/>
          <w:color w:val="0000FF"/>
          <w:sz w:val="24"/>
        </w:rPr>
        <w:t>R4-2316447</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79CFDC86"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B0B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DF49" w14:textId="1981FCE6" w:rsidR="00CA52A5" w:rsidRDefault="00CA52A5" w:rsidP="00CA52A5">
      <w:pPr>
        <w:rPr>
          <w:rFonts w:ascii="Arial" w:hAnsi="Arial" w:cs="Arial"/>
          <w:b/>
          <w:sz w:val="24"/>
        </w:rPr>
      </w:pPr>
      <w:r>
        <w:rPr>
          <w:rFonts w:ascii="Arial" w:hAnsi="Arial" w:cs="Arial"/>
          <w:b/>
          <w:color w:val="0000FF"/>
          <w:sz w:val="24"/>
        </w:rPr>
        <w:t>R4-2316811</w:t>
      </w:r>
      <w:r>
        <w:rPr>
          <w:rFonts w:ascii="Arial" w:hAnsi="Arial" w:cs="Arial"/>
          <w:b/>
          <w:color w:val="0000FF"/>
          <w:sz w:val="24"/>
        </w:rPr>
        <w:tab/>
      </w:r>
      <w:r>
        <w:rPr>
          <w:rFonts w:ascii="Arial" w:hAnsi="Arial" w:cs="Arial"/>
          <w:b/>
          <w:sz w:val="24"/>
        </w:rPr>
        <w:t>Correction to big CR on FR2 multi-RX</w:t>
      </w:r>
    </w:p>
    <w:p w14:paraId="5BC841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43936A1" w14:textId="77777777" w:rsidR="00CA52A5" w:rsidRDefault="00CA52A5" w:rsidP="00CA52A5">
      <w:pPr>
        <w:rPr>
          <w:rFonts w:ascii="Arial" w:hAnsi="Arial" w:cs="Arial"/>
          <w:b/>
        </w:rPr>
      </w:pPr>
      <w:r>
        <w:rPr>
          <w:rFonts w:ascii="Arial" w:hAnsi="Arial" w:cs="Arial"/>
          <w:b/>
        </w:rPr>
        <w:t xml:space="preserve">Abstract: </w:t>
      </w:r>
    </w:p>
    <w:p w14:paraId="1BFD853C" w14:textId="77777777" w:rsidR="00CA52A5" w:rsidRDefault="00CA52A5" w:rsidP="00CA52A5">
      <w:r>
        <w:t>In this contirbution we propose Correction to big CR on FR2 multi-RX</w:t>
      </w:r>
    </w:p>
    <w:p w14:paraId="2BA9E2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8F6F24" w14:textId="77777777" w:rsidR="00CA52A5" w:rsidRDefault="00CA52A5" w:rsidP="00CA52A5">
      <w:pPr>
        <w:pStyle w:val="Heading5"/>
      </w:pPr>
      <w:bookmarkStart w:id="230" w:name="_Toc146795897"/>
      <w:r>
        <w:t>5.7.2.2</w:t>
      </w:r>
      <w:r>
        <w:tab/>
        <w:t>L1-RSRP measurement delay</w:t>
      </w:r>
      <w:bookmarkEnd w:id="230"/>
    </w:p>
    <w:p w14:paraId="020E8D25" w14:textId="315FF20D" w:rsidR="00CA52A5" w:rsidRDefault="00CA52A5" w:rsidP="00CA52A5">
      <w:pPr>
        <w:rPr>
          <w:rFonts w:ascii="Arial" w:hAnsi="Arial" w:cs="Arial"/>
          <w:b/>
          <w:sz w:val="24"/>
        </w:rPr>
      </w:pPr>
      <w:r>
        <w:rPr>
          <w:rFonts w:ascii="Arial" w:hAnsi="Arial" w:cs="Arial"/>
          <w:b/>
          <w:color w:val="0000FF"/>
          <w:sz w:val="24"/>
        </w:rPr>
        <w:t>R4-2315413</w:t>
      </w:r>
      <w:r>
        <w:rPr>
          <w:rFonts w:ascii="Arial" w:hAnsi="Arial" w:cs="Arial"/>
          <w:b/>
          <w:color w:val="0000FF"/>
          <w:sz w:val="24"/>
        </w:rPr>
        <w:tab/>
      </w:r>
      <w:r>
        <w:rPr>
          <w:rFonts w:ascii="Arial" w:hAnsi="Arial" w:cs="Arial"/>
          <w:b/>
          <w:sz w:val="24"/>
        </w:rPr>
        <w:t>Discussion on L1-RSRP measurement for Multi-RX</w:t>
      </w:r>
    </w:p>
    <w:p w14:paraId="253314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7F324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24F1B" w14:textId="60604053" w:rsidR="00CA52A5" w:rsidRDefault="00CA52A5" w:rsidP="00CA52A5">
      <w:pPr>
        <w:rPr>
          <w:rFonts w:ascii="Arial" w:hAnsi="Arial" w:cs="Arial"/>
          <w:b/>
          <w:sz w:val="24"/>
        </w:rPr>
      </w:pPr>
      <w:r>
        <w:rPr>
          <w:rFonts w:ascii="Arial" w:hAnsi="Arial" w:cs="Arial"/>
          <w:b/>
          <w:color w:val="0000FF"/>
          <w:sz w:val="24"/>
        </w:rPr>
        <w:t>R4-2315505</w:t>
      </w:r>
      <w:r>
        <w:rPr>
          <w:rFonts w:ascii="Arial" w:hAnsi="Arial" w:cs="Arial"/>
          <w:b/>
          <w:color w:val="0000FF"/>
          <w:sz w:val="24"/>
        </w:rPr>
        <w:tab/>
      </w:r>
      <w:r>
        <w:rPr>
          <w:rFonts w:ascii="Arial" w:hAnsi="Arial" w:cs="Arial"/>
          <w:b/>
          <w:sz w:val="24"/>
        </w:rPr>
        <w:t>On L1 measurements for NR FR2 multi-Rx chain DL reception</w:t>
      </w:r>
    </w:p>
    <w:p w14:paraId="04BE5D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5C9E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064D" w14:textId="661102B9" w:rsidR="00CA52A5" w:rsidRDefault="00CA52A5" w:rsidP="00CA52A5">
      <w:pPr>
        <w:rPr>
          <w:rFonts w:ascii="Arial" w:hAnsi="Arial" w:cs="Arial"/>
          <w:b/>
          <w:sz w:val="24"/>
        </w:rPr>
      </w:pPr>
      <w:r>
        <w:rPr>
          <w:rFonts w:ascii="Arial" w:hAnsi="Arial" w:cs="Arial"/>
          <w:b/>
          <w:color w:val="0000FF"/>
          <w:sz w:val="24"/>
        </w:rPr>
        <w:t>R4-2315749</w:t>
      </w:r>
      <w:r>
        <w:rPr>
          <w:rFonts w:ascii="Arial" w:hAnsi="Arial" w:cs="Arial"/>
          <w:b/>
          <w:color w:val="0000FF"/>
          <w:sz w:val="24"/>
        </w:rPr>
        <w:tab/>
      </w:r>
      <w:r>
        <w:rPr>
          <w:rFonts w:ascii="Arial" w:hAnsi="Arial" w:cs="Arial"/>
          <w:b/>
          <w:sz w:val="24"/>
        </w:rPr>
        <w:t>On L1-RSRP measurement delay for FR2 multi-Rx</w:t>
      </w:r>
    </w:p>
    <w:p w14:paraId="33F08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999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689" w14:textId="09BEF810" w:rsidR="00CA52A5" w:rsidRDefault="00CA52A5" w:rsidP="00CA52A5">
      <w:pPr>
        <w:rPr>
          <w:rFonts w:ascii="Arial" w:hAnsi="Arial" w:cs="Arial"/>
          <w:b/>
          <w:sz w:val="24"/>
        </w:rPr>
      </w:pPr>
      <w:r>
        <w:rPr>
          <w:rFonts w:ascii="Arial" w:hAnsi="Arial" w:cs="Arial"/>
          <w:b/>
          <w:color w:val="0000FF"/>
          <w:sz w:val="24"/>
        </w:rPr>
        <w:t>R4-2315900</w:t>
      </w:r>
      <w:r>
        <w:rPr>
          <w:rFonts w:ascii="Arial" w:hAnsi="Arial" w:cs="Arial"/>
          <w:b/>
          <w:color w:val="0000FF"/>
          <w:sz w:val="24"/>
        </w:rPr>
        <w:tab/>
      </w:r>
      <w:r>
        <w:rPr>
          <w:rFonts w:ascii="Arial" w:hAnsi="Arial" w:cs="Arial"/>
          <w:b/>
          <w:sz w:val="24"/>
        </w:rPr>
        <w:t>On L1-RSRP measurements</w:t>
      </w:r>
    </w:p>
    <w:p w14:paraId="6A0E167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683A52" w14:textId="77777777" w:rsidR="00CA52A5" w:rsidRDefault="00CA52A5" w:rsidP="00CA52A5">
      <w:pPr>
        <w:rPr>
          <w:rFonts w:ascii="Arial" w:hAnsi="Arial" w:cs="Arial"/>
          <w:b/>
        </w:rPr>
      </w:pPr>
      <w:r>
        <w:rPr>
          <w:rFonts w:ascii="Arial" w:hAnsi="Arial" w:cs="Arial"/>
          <w:b/>
        </w:rPr>
        <w:t xml:space="preserve">Abstract: </w:t>
      </w:r>
    </w:p>
    <w:p w14:paraId="64F8CE85" w14:textId="77777777" w:rsidR="00CA52A5" w:rsidRDefault="00CA52A5" w:rsidP="00CA52A5">
      <w:r>
        <w:t>On L1-RSRP measurements</w:t>
      </w:r>
    </w:p>
    <w:p w14:paraId="6E1D8E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931FD" w14:textId="7AA7518C" w:rsidR="00CA52A5" w:rsidRDefault="00CA52A5" w:rsidP="00CA52A5">
      <w:pPr>
        <w:rPr>
          <w:rFonts w:ascii="Arial" w:hAnsi="Arial" w:cs="Arial"/>
          <w:b/>
          <w:sz w:val="24"/>
        </w:rPr>
      </w:pPr>
      <w:r>
        <w:rPr>
          <w:rFonts w:ascii="Arial" w:hAnsi="Arial" w:cs="Arial"/>
          <w:b/>
          <w:color w:val="0000FF"/>
          <w:sz w:val="24"/>
        </w:rPr>
        <w:t>R4-2315921</w:t>
      </w:r>
      <w:r>
        <w:rPr>
          <w:rFonts w:ascii="Arial" w:hAnsi="Arial" w:cs="Arial"/>
          <w:b/>
          <w:color w:val="0000FF"/>
          <w:sz w:val="24"/>
        </w:rPr>
        <w:tab/>
      </w:r>
      <w:r>
        <w:rPr>
          <w:rFonts w:ascii="Arial" w:hAnsi="Arial" w:cs="Arial"/>
          <w:b/>
          <w:sz w:val="24"/>
        </w:rPr>
        <w:t>Discussion on multi-Rx L1-measurements</w:t>
      </w:r>
    </w:p>
    <w:p w14:paraId="50D9B2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7AE6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3D0E4" w14:textId="4B80728F" w:rsidR="00CA52A5" w:rsidRDefault="00CA52A5" w:rsidP="00CA52A5">
      <w:pPr>
        <w:rPr>
          <w:rFonts w:ascii="Arial" w:hAnsi="Arial" w:cs="Arial"/>
          <w:b/>
          <w:sz w:val="24"/>
        </w:rPr>
      </w:pPr>
      <w:r>
        <w:rPr>
          <w:rFonts w:ascii="Arial" w:hAnsi="Arial" w:cs="Arial"/>
          <w:b/>
          <w:color w:val="0000FF"/>
          <w:sz w:val="24"/>
        </w:rPr>
        <w:t>R4-2315922</w:t>
      </w:r>
      <w:r>
        <w:rPr>
          <w:rFonts w:ascii="Arial" w:hAnsi="Arial" w:cs="Arial"/>
          <w:b/>
          <w:color w:val="0000FF"/>
          <w:sz w:val="24"/>
        </w:rPr>
        <w:tab/>
      </w:r>
      <w:r>
        <w:rPr>
          <w:rFonts w:ascii="Arial" w:hAnsi="Arial" w:cs="Arial"/>
          <w:b/>
          <w:sz w:val="24"/>
        </w:rPr>
        <w:t>DraftCR for multi-Rx L1-SINR requirements</w:t>
      </w:r>
    </w:p>
    <w:p w14:paraId="3002C5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776FD0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ED1F3" w14:textId="394B5C6B" w:rsidR="00CA52A5" w:rsidRDefault="00CA52A5" w:rsidP="00CA52A5">
      <w:pPr>
        <w:rPr>
          <w:rFonts w:ascii="Arial" w:hAnsi="Arial" w:cs="Arial"/>
          <w:b/>
          <w:sz w:val="24"/>
        </w:rPr>
      </w:pPr>
      <w:r>
        <w:rPr>
          <w:rFonts w:ascii="Arial" w:hAnsi="Arial" w:cs="Arial"/>
          <w:b/>
          <w:color w:val="0000FF"/>
          <w:sz w:val="24"/>
        </w:rPr>
        <w:t>R4-2316021</w:t>
      </w:r>
      <w:r>
        <w:rPr>
          <w:rFonts w:ascii="Arial" w:hAnsi="Arial" w:cs="Arial"/>
          <w:b/>
          <w:color w:val="0000FF"/>
          <w:sz w:val="24"/>
        </w:rPr>
        <w:tab/>
      </w:r>
      <w:r>
        <w:rPr>
          <w:rFonts w:ascii="Arial" w:hAnsi="Arial" w:cs="Arial"/>
          <w:b/>
          <w:sz w:val="24"/>
        </w:rPr>
        <w:t>Discussion on L1-RSRP measurements for R18 FR2 multi-Rx chain DL reception</w:t>
      </w:r>
    </w:p>
    <w:p w14:paraId="3C9AB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D51B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D8CE3" w14:textId="69863E3B" w:rsidR="00CA52A5" w:rsidRDefault="00CA52A5" w:rsidP="00CA52A5">
      <w:pPr>
        <w:rPr>
          <w:rFonts w:ascii="Arial" w:hAnsi="Arial" w:cs="Arial"/>
          <w:b/>
          <w:sz w:val="24"/>
        </w:rPr>
      </w:pPr>
      <w:r>
        <w:rPr>
          <w:rFonts w:ascii="Arial" w:hAnsi="Arial" w:cs="Arial"/>
          <w:b/>
          <w:color w:val="0000FF"/>
          <w:sz w:val="24"/>
        </w:rPr>
        <w:t>R4-2316022</w:t>
      </w:r>
      <w:r>
        <w:rPr>
          <w:rFonts w:ascii="Arial" w:hAnsi="Arial" w:cs="Arial"/>
          <w:b/>
          <w:color w:val="0000FF"/>
          <w:sz w:val="24"/>
        </w:rPr>
        <w:tab/>
      </w:r>
      <w:r>
        <w:rPr>
          <w:rFonts w:ascii="Arial" w:hAnsi="Arial" w:cs="Arial"/>
          <w:b/>
          <w:sz w:val="24"/>
        </w:rPr>
        <w:t>DraftCR on L1-RSRP measurement requirements for FR2 multi-Rx enhancement</w:t>
      </w:r>
    </w:p>
    <w:p w14:paraId="61A075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2ADF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E4A7" w14:textId="342742C9" w:rsidR="00CA52A5" w:rsidRDefault="00CA52A5" w:rsidP="00CA52A5">
      <w:pPr>
        <w:rPr>
          <w:rFonts w:ascii="Arial" w:hAnsi="Arial" w:cs="Arial"/>
          <w:b/>
          <w:sz w:val="24"/>
        </w:rPr>
      </w:pPr>
      <w:r>
        <w:rPr>
          <w:rFonts w:ascii="Arial" w:hAnsi="Arial" w:cs="Arial"/>
          <w:b/>
          <w:color w:val="0000FF"/>
          <w:sz w:val="24"/>
        </w:rPr>
        <w:t>R4-2316156</w:t>
      </w:r>
      <w:r>
        <w:rPr>
          <w:rFonts w:ascii="Arial" w:hAnsi="Arial" w:cs="Arial"/>
          <w:b/>
          <w:color w:val="0000FF"/>
          <w:sz w:val="24"/>
        </w:rPr>
        <w:tab/>
      </w:r>
      <w:r>
        <w:rPr>
          <w:rFonts w:ascii="Arial" w:hAnsi="Arial" w:cs="Arial"/>
          <w:b/>
          <w:sz w:val="24"/>
        </w:rPr>
        <w:t>On L1-RSRP measurement for FR2_multiRX_DL</w:t>
      </w:r>
    </w:p>
    <w:p w14:paraId="1E5014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797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CF5DE" w14:textId="13A6D743" w:rsidR="00CA52A5" w:rsidRDefault="00CA52A5" w:rsidP="00CA52A5">
      <w:pPr>
        <w:rPr>
          <w:rFonts w:ascii="Arial" w:hAnsi="Arial" w:cs="Arial"/>
          <w:b/>
          <w:sz w:val="24"/>
        </w:rPr>
      </w:pPr>
      <w:r>
        <w:rPr>
          <w:rFonts w:ascii="Arial" w:hAnsi="Arial" w:cs="Arial"/>
          <w:b/>
          <w:color w:val="0000FF"/>
          <w:sz w:val="24"/>
        </w:rPr>
        <w:t>R4-2316448</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700D6A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73C7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385D0" w14:textId="2D66FBE6" w:rsidR="00CA52A5" w:rsidRDefault="00CA52A5" w:rsidP="00CA52A5">
      <w:pPr>
        <w:rPr>
          <w:rFonts w:ascii="Arial" w:hAnsi="Arial" w:cs="Arial"/>
          <w:b/>
          <w:sz w:val="24"/>
        </w:rPr>
      </w:pPr>
      <w:r>
        <w:rPr>
          <w:rFonts w:ascii="Arial" w:hAnsi="Arial" w:cs="Arial"/>
          <w:b/>
          <w:color w:val="0000FF"/>
          <w:sz w:val="24"/>
        </w:rPr>
        <w:t>R4-2316771</w:t>
      </w:r>
      <w:r>
        <w:rPr>
          <w:rFonts w:ascii="Arial" w:hAnsi="Arial" w:cs="Arial"/>
          <w:b/>
          <w:color w:val="0000FF"/>
          <w:sz w:val="24"/>
        </w:rPr>
        <w:tab/>
      </w:r>
      <w:r>
        <w:rPr>
          <w:rFonts w:ascii="Arial" w:hAnsi="Arial" w:cs="Arial"/>
          <w:b/>
          <w:sz w:val="24"/>
        </w:rPr>
        <w:t>Discussion on L1-RSRP measurements</w:t>
      </w:r>
    </w:p>
    <w:p w14:paraId="2C04A2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4AAD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BB89A" w14:textId="77777777" w:rsidR="00CA52A5" w:rsidRDefault="00CA52A5" w:rsidP="00CA52A5">
      <w:pPr>
        <w:pStyle w:val="Heading5"/>
      </w:pPr>
      <w:bookmarkStart w:id="231" w:name="_Toc146795898"/>
      <w:r>
        <w:t>5.7.2.3</w:t>
      </w:r>
      <w:r>
        <w:tab/>
        <w:t>RLM and BFD/CBD requirements</w:t>
      </w:r>
      <w:bookmarkEnd w:id="231"/>
    </w:p>
    <w:p w14:paraId="6F3DE53F" w14:textId="68B57B6D" w:rsidR="00CA52A5" w:rsidRDefault="00CA52A5" w:rsidP="00CA52A5">
      <w:pPr>
        <w:rPr>
          <w:rFonts w:ascii="Arial" w:hAnsi="Arial" w:cs="Arial"/>
          <w:b/>
          <w:sz w:val="24"/>
        </w:rPr>
      </w:pPr>
      <w:r>
        <w:rPr>
          <w:rFonts w:ascii="Arial" w:hAnsi="Arial" w:cs="Arial"/>
          <w:b/>
          <w:color w:val="0000FF"/>
          <w:sz w:val="24"/>
        </w:rPr>
        <w:t>R4-2315506</w:t>
      </w:r>
      <w:r>
        <w:rPr>
          <w:rFonts w:ascii="Arial" w:hAnsi="Arial" w:cs="Arial"/>
          <w:b/>
          <w:color w:val="0000FF"/>
          <w:sz w:val="24"/>
        </w:rPr>
        <w:tab/>
      </w:r>
      <w:r>
        <w:rPr>
          <w:rFonts w:ascii="Arial" w:hAnsi="Arial" w:cs="Arial"/>
          <w:b/>
          <w:sz w:val="24"/>
        </w:rPr>
        <w:t>On RLM and BFD/CBD for NR FR2 multi-Rx chain DL reception</w:t>
      </w:r>
    </w:p>
    <w:p w14:paraId="4F124A2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FFFD4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17C82D" w14:textId="3A667FB1" w:rsidR="00CA52A5" w:rsidRDefault="00CA52A5" w:rsidP="00CA52A5">
      <w:pPr>
        <w:rPr>
          <w:rFonts w:ascii="Arial" w:hAnsi="Arial" w:cs="Arial"/>
          <w:b/>
          <w:sz w:val="24"/>
        </w:rPr>
      </w:pPr>
      <w:r>
        <w:rPr>
          <w:rFonts w:ascii="Arial" w:hAnsi="Arial" w:cs="Arial"/>
          <w:b/>
          <w:color w:val="0000FF"/>
          <w:sz w:val="24"/>
        </w:rPr>
        <w:t>R4-2315750</w:t>
      </w:r>
      <w:r>
        <w:rPr>
          <w:rFonts w:ascii="Arial" w:hAnsi="Arial" w:cs="Arial"/>
          <w:b/>
          <w:color w:val="0000FF"/>
          <w:sz w:val="24"/>
        </w:rPr>
        <w:tab/>
      </w:r>
      <w:r>
        <w:rPr>
          <w:rFonts w:ascii="Arial" w:hAnsi="Arial" w:cs="Arial"/>
          <w:b/>
          <w:sz w:val="24"/>
        </w:rPr>
        <w:t>On RLM and BFD/CBD requirements for FR2 multi-Rx</w:t>
      </w:r>
    </w:p>
    <w:p w14:paraId="22BBAA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BF591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7D0DB" w14:textId="602A93F0" w:rsidR="00CA52A5" w:rsidRDefault="00CA52A5" w:rsidP="00CA52A5">
      <w:pPr>
        <w:rPr>
          <w:rFonts w:ascii="Arial" w:hAnsi="Arial" w:cs="Arial"/>
          <w:b/>
          <w:sz w:val="24"/>
        </w:rPr>
      </w:pPr>
      <w:r>
        <w:rPr>
          <w:rFonts w:ascii="Arial" w:hAnsi="Arial" w:cs="Arial"/>
          <w:b/>
          <w:color w:val="0000FF"/>
          <w:sz w:val="24"/>
        </w:rPr>
        <w:t>R4-2315901</w:t>
      </w:r>
      <w:r>
        <w:rPr>
          <w:rFonts w:ascii="Arial" w:hAnsi="Arial" w:cs="Arial"/>
          <w:b/>
          <w:color w:val="0000FF"/>
          <w:sz w:val="24"/>
        </w:rPr>
        <w:tab/>
      </w:r>
      <w:r>
        <w:rPr>
          <w:rFonts w:ascii="Arial" w:hAnsi="Arial" w:cs="Arial"/>
          <w:b/>
          <w:sz w:val="24"/>
        </w:rPr>
        <w:t>On RLM and beam management</w:t>
      </w:r>
    </w:p>
    <w:p w14:paraId="4A542373"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2569F" w14:textId="77777777" w:rsidR="00CA52A5" w:rsidRDefault="00CA52A5" w:rsidP="00CA52A5">
      <w:pPr>
        <w:rPr>
          <w:rFonts w:ascii="Arial" w:hAnsi="Arial" w:cs="Arial"/>
          <w:b/>
        </w:rPr>
      </w:pPr>
      <w:r>
        <w:rPr>
          <w:rFonts w:ascii="Arial" w:hAnsi="Arial" w:cs="Arial"/>
          <w:b/>
        </w:rPr>
        <w:t xml:space="preserve">Abstract: </w:t>
      </w:r>
    </w:p>
    <w:p w14:paraId="4227EF80" w14:textId="77777777" w:rsidR="00CA52A5" w:rsidRDefault="00CA52A5" w:rsidP="00CA52A5">
      <w:r>
        <w:t>On RLM and beam management</w:t>
      </w:r>
    </w:p>
    <w:p w14:paraId="35D72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196A8" w14:textId="4621B50F" w:rsidR="00CA52A5" w:rsidRDefault="00CA52A5" w:rsidP="00CA52A5">
      <w:pPr>
        <w:rPr>
          <w:rFonts w:ascii="Arial" w:hAnsi="Arial" w:cs="Arial"/>
          <w:b/>
          <w:sz w:val="24"/>
        </w:rPr>
      </w:pPr>
      <w:r>
        <w:rPr>
          <w:rFonts w:ascii="Arial" w:hAnsi="Arial" w:cs="Arial"/>
          <w:b/>
          <w:color w:val="0000FF"/>
          <w:sz w:val="24"/>
        </w:rPr>
        <w:t>R4-2315923</w:t>
      </w:r>
      <w:r>
        <w:rPr>
          <w:rFonts w:ascii="Arial" w:hAnsi="Arial" w:cs="Arial"/>
          <w:b/>
          <w:color w:val="0000FF"/>
          <w:sz w:val="24"/>
        </w:rPr>
        <w:tab/>
      </w:r>
      <w:r>
        <w:rPr>
          <w:rFonts w:ascii="Arial" w:hAnsi="Arial" w:cs="Arial"/>
          <w:b/>
          <w:sz w:val="24"/>
        </w:rPr>
        <w:t>Discussion on multi-Rx RLM and BFD/CBD requirements</w:t>
      </w:r>
    </w:p>
    <w:p w14:paraId="178042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5AE2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A3DCA" w14:textId="69310D1D" w:rsidR="00CA52A5" w:rsidRDefault="00CA52A5" w:rsidP="00CA52A5">
      <w:pPr>
        <w:rPr>
          <w:rFonts w:ascii="Arial" w:hAnsi="Arial" w:cs="Arial"/>
          <w:b/>
          <w:sz w:val="24"/>
        </w:rPr>
      </w:pPr>
      <w:r>
        <w:rPr>
          <w:rFonts w:ascii="Arial" w:hAnsi="Arial" w:cs="Arial"/>
          <w:b/>
          <w:color w:val="0000FF"/>
          <w:sz w:val="24"/>
        </w:rPr>
        <w:t>R4-2315924</w:t>
      </w:r>
      <w:r>
        <w:rPr>
          <w:rFonts w:ascii="Arial" w:hAnsi="Arial" w:cs="Arial"/>
          <w:b/>
          <w:color w:val="0000FF"/>
          <w:sz w:val="24"/>
        </w:rPr>
        <w:tab/>
      </w:r>
      <w:r>
        <w:rPr>
          <w:rFonts w:ascii="Arial" w:hAnsi="Arial" w:cs="Arial"/>
          <w:b/>
          <w:sz w:val="24"/>
        </w:rPr>
        <w:t>DraftCR for multi-Rx TRP-specific BFD requirements</w:t>
      </w:r>
    </w:p>
    <w:p w14:paraId="6752060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0CE57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B229C" w14:textId="1E448BCB" w:rsidR="00CA52A5" w:rsidRDefault="00CA52A5" w:rsidP="00CA52A5">
      <w:pPr>
        <w:rPr>
          <w:rFonts w:ascii="Arial" w:hAnsi="Arial" w:cs="Arial"/>
          <w:b/>
          <w:sz w:val="24"/>
        </w:rPr>
      </w:pPr>
      <w:r>
        <w:rPr>
          <w:rFonts w:ascii="Arial" w:hAnsi="Arial" w:cs="Arial"/>
          <w:b/>
          <w:color w:val="0000FF"/>
          <w:sz w:val="24"/>
        </w:rPr>
        <w:t>R4-2316157</w:t>
      </w:r>
      <w:r>
        <w:rPr>
          <w:rFonts w:ascii="Arial" w:hAnsi="Arial" w:cs="Arial"/>
          <w:b/>
          <w:color w:val="0000FF"/>
          <w:sz w:val="24"/>
        </w:rPr>
        <w:tab/>
      </w:r>
      <w:r>
        <w:rPr>
          <w:rFonts w:ascii="Arial" w:hAnsi="Arial" w:cs="Arial"/>
          <w:b/>
          <w:sz w:val="24"/>
        </w:rPr>
        <w:t>On RLM and BFD CBD requirement for FR2_multiRX_DL</w:t>
      </w:r>
    </w:p>
    <w:p w14:paraId="63D29B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1880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FDD63" w14:textId="42ACE2D5" w:rsidR="00CA52A5" w:rsidRDefault="00CA52A5" w:rsidP="00CA52A5">
      <w:pPr>
        <w:rPr>
          <w:rFonts w:ascii="Arial" w:hAnsi="Arial" w:cs="Arial"/>
          <w:b/>
          <w:sz w:val="24"/>
        </w:rPr>
      </w:pPr>
      <w:r>
        <w:rPr>
          <w:rFonts w:ascii="Arial" w:hAnsi="Arial" w:cs="Arial"/>
          <w:b/>
          <w:color w:val="0000FF"/>
          <w:sz w:val="24"/>
        </w:rPr>
        <w:t>R4-2316158</w:t>
      </w:r>
      <w:r>
        <w:rPr>
          <w:rFonts w:ascii="Arial" w:hAnsi="Arial" w:cs="Arial"/>
          <w:b/>
          <w:color w:val="0000FF"/>
          <w:sz w:val="24"/>
        </w:rPr>
        <w:tab/>
      </w:r>
      <w:r>
        <w:rPr>
          <w:rFonts w:ascii="Arial" w:hAnsi="Arial" w:cs="Arial"/>
          <w:b/>
          <w:sz w:val="24"/>
        </w:rPr>
        <w:t>Draft CR for BFD related requirements of R18 multi-Rx DL</w:t>
      </w:r>
    </w:p>
    <w:p w14:paraId="4348DA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49771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0A6E9" w14:textId="2E53FF6F" w:rsidR="00CA52A5" w:rsidRDefault="00CA52A5" w:rsidP="00CA52A5">
      <w:pPr>
        <w:rPr>
          <w:rFonts w:ascii="Arial" w:hAnsi="Arial" w:cs="Arial"/>
          <w:b/>
          <w:sz w:val="24"/>
        </w:rPr>
      </w:pPr>
      <w:r>
        <w:rPr>
          <w:rFonts w:ascii="Arial" w:hAnsi="Arial" w:cs="Arial"/>
          <w:b/>
          <w:color w:val="0000FF"/>
          <w:sz w:val="24"/>
        </w:rPr>
        <w:t>R4-2316449</w:t>
      </w:r>
      <w:r>
        <w:rPr>
          <w:rFonts w:ascii="Arial" w:hAnsi="Arial" w:cs="Arial"/>
          <w:b/>
          <w:color w:val="0000FF"/>
          <w:sz w:val="24"/>
        </w:rPr>
        <w:tab/>
      </w:r>
      <w:r>
        <w:rPr>
          <w:rFonts w:ascii="Arial" w:hAnsi="Arial" w:cs="Arial"/>
          <w:b/>
          <w:sz w:val="24"/>
        </w:rPr>
        <w:t>Discussion on RLM, BFD and CBD for simultaneous DL reception from different directions</w:t>
      </w:r>
    </w:p>
    <w:p w14:paraId="3977B6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485C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A71E38" w14:textId="77777777" w:rsidR="00CA52A5" w:rsidRDefault="00CA52A5" w:rsidP="00CA52A5">
      <w:pPr>
        <w:pStyle w:val="Heading5"/>
      </w:pPr>
      <w:bookmarkStart w:id="232" w:name="_Toc146795899"/>
      <w:r>
        <w:t>5.7.2.4</w:t>
      </w:r>
      <w:r>
        <w:tab/>
        <w:t>Scheduling/measurement restrictions</w:t>
      </w:r>
      <w:bookmarkEnd w:id="232"/>
    </w:p>
    <w:p w14:paraId="7942019C" w14:textId="409DE243" w:rsidR="00CA52A5" w:rsidRDefault="00CA52A5" w:rsidP="00CA52A5">
      <w:pPr>
        <w:rPr>
          <w:rFonts w:ascii="Arial" w:hAnsi="Arial" w:cs="Arial"/>
          <w:b/>
          <w:sz w:val="24"/>
        </w:rPr>
      </w:pPr>
      <w:r>
        <w:rPr>
          <w:rFonts w:ascii="Arial" w:hAnsi="Arial" w:cs="Arial"/>
          <w:b/>
          <w:color w:val="0000FF"/>
          <w:sz w:val="24"/>
        </w:rPr>
        <w:t>R4-2315343</w:t>
      </w:r>
      <w:r>
        <w:rPr>
          <w:rFonts w:ascii="Arial" w:hAnsi="Arial" w:cs="Arial"/>
          <w:b/>
          <w:color w:val="0000FF"/>
          <w:sz w:val="24"/>
        </w:rPr>
        <w:tab/>
      </w:r>
      <w:r>
        <w:rPr>
          <w:rFonts w:ascii="Arial" w:hAnsi="Arial" w:cs="Arial"/>
          <w:b/>
          <w:sz w:val="24"/>
        </w:rPr>
        <w:t>Discussion on scheduling/measurement restrictions for FR2 multi-Rx chain DL reception</w:t>
      </w:r>
    </w:p>
    <w:p w14:paraId="2EE2D2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A52E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DBF3A" w14:textId="221C9D05" w:rsidR="00CA52A5" w:rsidRDefault="00CA52A5" w:rsidP="00CA52A5">
      <w:pPr>
        <w:rPr>
          <w:rFonts w:ascii="Arial" w:hAnsi="Arial" w:cs="Arial"/>
          <w:b/>
          <w:sz w:val="24"/>
        </w:rPr>
      </w:pPr>
      <w:r>
        <w:rPr>
          <w:rFonts w:ascii="Arial" w:hAnsi="Arial" w:cs="Arial"/>
          <w:b/>
          <w:color w:val="0000FF"/>
          <w:sz w:val="24"/>
        </w:rPr>
        <w:t>R4-2315751</w:t>
      </w:r>
      <w:r>
        <w:rPr>
          <w:rFonts w:ascii="Arial" w:hAnsi="Arial" w:cs="Arial"/>
          <w:b/>
          <w:color w:val="0000FF"/>
          <w:sz w:val="24"/>
        </w:rPr>
        <w:tab/>
      </w:r>
      <w:r>
        <w:rPr>
          <w:rFonts w:ascii="Arial" w:hAnsi="Arial" w:cs="Arial"/>
          <w:b/>
          <w:sz w:val="24"/>
        </w:rPr>
        <w:t>On scheduling and measurement restrictions for multi-Rx</w:t>
      </w:r>
    </w:p>
    <w:p w14:paraId="2FAA3C3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406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41E22" w14:textId="2E36DC6A" w:rsidR="00CA52A5" w:rsidRDefault="00CA52A5" w:rsidP="00CA52A5">
      <w:pPr>
        <w:rPr>
          <w:rFonts w:ascii="Arial" w:hAnsi="Arial" w:cs="Arial"/>
          <w:b/>
          <w:sz w:val="24"/>
        </w:rPr>
      </w:pPr>
      <w:r>
        <w:rPr>
          <w:rFonts w:ascii="Arial" w:hAnsi="Arial" w:cs="Arial"/>
          <w:b/>
          <w:color w:val="0000FF"/>
          <w:sz w:val="24"/>
        </w:rPr>
        <w:t>R4-2315925</w:t>
      </w:r>
      <w:r>
        <w:rPr>
          <w:rFonts w:ascii="Arial" w:hAnsi="Arial" w:cs="Arial"/>
          <w:b/>
          <w:color w:val="0000FF"/>
          <w:sz w:val="24"/>
        </w:rPr>
        <w:tab/>
      </w:r>
      <w:r>
        <w:rPr>
          <w:rFonts w:ascii="Arial" w:hAnsi="Arial" w:cs="Arial"/>
          <w:b/>
          <w:sz w:val="24"/>
        </w:rPr>
        <w:t>Discussion on multi-Rx scheduling and measurement restrictions</w:t>
      </w:r>
    </w:p>
    <w:p w14:paraId="3BE25D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BCB6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71B42" w14:textId="001D7F5B" w:rsidR="00CA52A5" w:rsidRDefault="00CA52A5" w:rsidP="00CA52A5">
      <w:pPr>
        <w:rPr>
          <w:rFonts w:ascii="Arial" w:hAnsi="Arial" w:cs="Arial"/>
          <w:b/>
          <w:sz w:val="24"/>
        </w:rPr>
      </w:pPr>
      <w:r>
        <w:rPr>
          <w:rFonts w:ascii="Arial" w:hAnsi="Arial" w:cs="Arial"/>
          <w:b/>
          <w:color w:val="0000FF"/>
          <w:sz w:val="24"/>
        </w:rPr>
        <w:t>R4-2316023</w:t>
      </w:r>
      <w:r>
        <w:rPr>
          <w:rFonts w:ascii="Arial" w:hAnsi="Arial" w:cs="Arial"/>
          <w:b/>
          <w:color w:val="0000FF"/>
          <w:sz w:val="24"/>
        </w:rPr>
        <w:tab/>
      </w:r>
      <w:r>
        <w:rPr>
          <w:rFonts w:ascii="Arial" w:hAnsi="Arial" w:cs="Arial"/>
          <w:b/>
          <w:sz w:val="24"/>
        </w:rPr>
        <w:t>Discussion on scheduling/measurement restrictions for R18 FR2 multi-Rx chain DL reception</w:t>
      </w:r>
    </w:p>
    <w:p w14:paraId="5686C9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9953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F8FAD" w14:textId="1EA8CBE4" w:rsidR="00CA52A5" w:rsidRDefault="00CA52A5" w:rsidP="00CA52A5">
      <w:pPr>
        <w:rPr>
          <w:rFonts w:ascii="Arial" w:hAnsi="Arial" w:cs="Arial"/>
          <w:b/>
          <w:sz w:val="24"/>
        </w:rPr>
      </w:pPr>
      <w:r>
        <w:rPr>
          <w:rFonts w:ascii="Arial" w:hAnsi="Arial" w:cs="Arial"/>
          <w:b/>
          <w:color w:val="0000FF"/>
          <w:sz w:val="24"/>
        </w:rPr>
        <w:t>R4-2316159</w:t>
      </w:r>
      <w:r>
        <w:rPr>
          <w:rFonts w:ascii="Arial" w:hAnsi="Arial" w:cs="Arial"/>
          <w:b/>
          <w:color w:val="0000FF"/>
          <w:sz w:val="24"/>
        </w:rPr>
        <w:tab/>
      </w:r>
      <w:r>
        <w:rPr>
          <w:rFonts w:ascii="Arial" w:hAnsi="Arial" w:cs="Arial"/>
          <w:b/>
          <w:sz w:val="24"/>
        </w:rPr>
        <w:t>On scheduling and measurement restriction for FR2_multiRX_DL</w:t>
      </w:r>
    </w:p>
    <w:p w14:paraId="3FAB369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DAFCF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D1D2C" w14:textId="28C9E4F5" w:rsidR="00CA52A5" w:rsidRDefault="00CA52A5" w:rsidP="00CA52A5">
      <w:pPr>
        <w:rPr>
          <w:rFonts w:ascii="Arial" w:hAnsi="Arial" w:cs="Arial"/>
          <w:b/>
          <w:sz w:val="24"/>
        </w:rPr>
      </w:pPr>
      <w:r>
        <w:rPr>
          <w:rFonts w:ascii="Arial" w:hAnsi="Arial" w:cs="Arial"/>
          <w:b/>
          <w:color w:val="0000FF"/>
          <w:sz w:val="24"/>
        </w:rPr>
        <w:t>R4-2316450</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391D450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F6C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923B3" w14:textId="4BD32D76" w:rsidR="00CA52A5" w:rsidRDefault="00CA52A5" w:rsidP="00CA52A5">
      <w:pPr>
        <w:rPr>
          <w:rFonts w:ascii="Arial" w:hAnsi="Arial" w:cs="Arial"/>
          <w:b/>
          <w:sz w:val="24"/>
        </w:rPr>
      </w:pPr>
      <w:r>
        <w:rPr>
          <w:rFonts w:ascii="Arial" w:hAnsi="Arial" w:cs="Arial"/>
          <w:b/>
          <w:color w:val="0000FF"/>
          <w:sz w:val="24"/>
        </w:rPr>
        <w:t>R4-2316582</w:t>
      </w:r>
      <w:r>
        <w:rPr>
          <w:rFonts w:ascii="Arial" w:hAnsi="Arial" w:cs="Arial"/>
          <w:b/>
          <w:color w:val="0000FF"/>
          <w:sz w:val="24"/>
        </w:rPr>
        <w:tab/>
      </w:r>
      <w:r>
        <w:rPr>
          <w:rFonts w:ascii="Arial" w:hAnsi="Arial" w:cs="Arial"/>
          <w:b/>
          <w:sz w:val="24"/>
        </w:rPr>
        <w:t>On scheduling/measurement restrictions for multiple Rx chains</w:t>
      </w:r>
    </w:p>
    <w:p w14:paraId="10B5C4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89DC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D9F1" w14:textId="034795E4" w:rsidR="00CA52A5" w:rsidRDefault="00CA52A5" w:rsidP="00CA52A5">
      <w:pPr>
        <w:rPr>
          <w:rFonts w:ascii="Arial" w:hAnsi="Arial" w:cs="Arial"/>
          <w:b/>
          <w:sz w:val="24"/>
        </w:rPr>
      </w:pPr>
      <w:r>
        <w:rPr>
          <w:rFonts w:ascii="Arial" w:hAnsi="Arial" w:cs="Arial"/>
          <w:b/>
          <w:color w:val="0000FF"/>
          <w:sz w:val="24"/>
        </w:rPr>
        <w:t>R4-2316770</w:t>
      </w:r>
      <w:r>
        <w:rPr>
          <w:rFonts w:ascii="Arial" w:hAnsi="Arial" w:cs="Arial"/>
          <w:b/>
          <w:color w:val="0000FF"/>
          <w:sz w:val="24"/>
        </w:rPr>
        <w:tab/>
      </w:r>
      <w:r>
        <w:rPr>
          <w:rFonts w:ascii="Arial" w:hAnsi="Arial" w:cs="Arial"/>
          <w:b/>
          <w:sz w:val="24"/>
        </w:rPr>
        <w:t>Discussion on scheduling and measurement restrictions</w:t>
      </w:r>
    </w:p>
    <w:p w14:paraId="673613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3F9B5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0483F" w14:textId="0634128A" w:rsidR="00CA52A5" w:rsidRDefault="00CA52A5" w:rsidP="00CA52A5">
      <w:pPr>
        <w:rPr>
          <w:rFonts w:ascii="Arial" w:hAnsi="Arial" w:cs="Arial"/>
          <w:b/>
          <w:sz w:val="24"/>
        </w:rPr>
      </w:pPr>
      <w:r>
        <w:rPr>
          <w:rFonts w:ascii="Arial" w:hAnsi="Arial" w:cs="Arial"/>
          <w:b/>
          <w:color w:val="0000FF"/>
          <w:sz w:val="24"/>
        </w:rPr>
        <w:t>R4-2316812</w:t>
      </w:r>
      <w:r>
        <w:rPr>
          <w:rFonts w:ascii="Arial" w:hAnsi="Arial" w:cs="Arial"/>
          <w:b/>
          <w:color w:val="0000FF"/>
          <w:sz w:val="24"/>
        </w:rPr>
        <w:tab/>
      </w:r>
      <w:r>
        <w:rPr>
          <w:rFonts w:ascii="Arial" w:hAnsi="Arial" w:cs="Arial"/>
          <w:b/>
          <w:sz w:val="24"/>
        </w:rPr>
        <w:t>Scheduling restriction and sharing factor for layer-3 measurements</w:t>
      </w:r>
    </w:p>
    <w:p w14:paraId="6730CE0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D5F4B4" w14:textId="77777777" w:rsidR="00CA52A5" w:rsidRDefault="00CA52A5" w:rsidP="00CA52A5">
      <w:pPr>
        <w:rPr>
          <w:rFonts w:ascii="Arial" w:hAnsi="Arial" w:cs="Arial"/>
          <w:b/>
        </w:rPr>
      </w:pPr>
      <w:r>
        <w:rPr>
          <w:rFonts w:ascii="Arial" w:hAnsi="Arial" w:cs="Arial"/>
          <w:b/>
        </w:rPr>
        <w:t xml:space="preserve">Abstract: </w:t>
      </w:r>
    </w:p>
    <w:p w14:paraId="4893000A" w14:textId="77777777" w:rsidR="00CA52A5" w:rsidRDefault="00CA52A5" w:rsidP="00CA52A5">
      <w:r>
        <w:t>In this contirbution we propose Scheduling restriction and sharing factor for layer-3 measurements</w:t>
      </w:r>
    </w:p>
    <w:p w14:paraId="7B962A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324A8" w14:textId="77777777" w:rsidR="00CA52A5" w:rsidRDefault="00CA52A5" w:rsidP="00CA52A5">
      <w:pPr>
        <w:pStyle w:val="Heading5"/>
      </w:pPr>
      <w:bookmarkStart w:id="233" w:name="_Toc146795900"/>
      <w:r>
        <w:lastRenderedPageBreak/>
        <w:t>5.7.2.5</w:t>
      </w:r>
      <w:r>
        <w:tab/>
        <w:t>TCI state switching delay with dual TCI</w:t>
      </w:r>
      <w:bookmarkEnd w:id="233"/>
    </w:p>
    <w:p w14:paraId="27414395" w14:textId="683DB916" w:rsidR="00CA52A5" w:rsidRDefault="00CA52A5" w:rsidP="00CA52A5">
      <w:pPr>
        <w:rPr>
          <w:rFonts w:ascii="Arial" w:hAnsi="Arial" w:cs="Arial"/>
          <w:b/>
          <w:sz w:val="24"/>
        </w:rPr>
      </w:pPr>
      <w:r>
        <w:rPr>
          <w:rFonts w:ascii="Arial" w:hAnsi="Arial" w:cs="Arial"/>
          <w:b/>
          <w:color w:val="0000FF"/>
          <w:sz w:val="24"/>
        </w:rPr>
        <w:t>R4-2315414</w:t>
      </w:r>
      <w:r>
        <w:rPr>
          <w:rFonts w:ascii="Arial" w:hAnsi="Arial" w:cs="Arial"/>
          <w:b/>
          <w:color w:val="0000FF"/>
          <w:sz w:val="24"/>
        </w:rPr>
        <w:tab/>
      </w:r>
      <w:r>
        <w:rPr>
          <w:rFonts w:ascii="Arial" w:hAnsi="Arial" w:cs="Arial"/>
          <w:b/>
          <w:sz w:val="24"/>
        </w:rPr>
        <w:t>Discussion on TCI activation for Multi-RX</w:t>
      </w:r>
    </w:p>
    <w:p w14:paraId="7E9BF4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0E397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B4BD1" w14:textId="471D2590" w:rsidR="00CA52A5" w:rsidRDefault="00CA52A5" w:rsidP="00CA52A5">
      <w:pPr>
        <w:rPr>
          <w:rFonts w:ascii="Arial" w:hAnsi="Arial" w:cs="Arial"/>
          <w:b/>
          <w:sz w:val="24"/>
        </w:rPr>
      </w:pPr>
      <w:r>
        <w:rPr>
          <w:rFonts w:ascii="Arial" w:hAnsi="Arial" w:cs="Arial"/>
          <w:b/>
          <w:color w:val="0000FF"/>
          <w:sz w:val="24"/>
        </w:rPr>
        <w:t>R4-2315415</w:t>
      </w:r>
      <w:r>
        <w:rPr>
          <w:rFonts w:ascii="Arial" w:hAnsi="Arial" w:cs="Arial"/>
          <w:b/>
          <w:color w:val="0000FF"/>
          <w:sz w:val="24"/>
        </w:rPr>
        <w:tab/>
      </w:r>
      <w:r>
        <w:rPr>
          <w:rFonts w:ascii="Arial" w:hAnsi="Arial" w:cs="Arial"/>
          <w:b/>
          <w:sz w:val="24"/>
        </w:rPr>
        <w:t>DraftCR on MAC CE based TCI state list update delay for mDCI</w:t>
      </w:r>
    </w:p>
    <w:p w14:paraId="0B65E8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4056B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A5A6A3" w14:textId="73F246D8" w:rsidR="00CA52A5" w:rsidRDefault="00CA52A5" w:rsidP="00CA52A5">
      <w:pPr>
        <w:rPr>
          <w:rFonts w:ascii="Arial" w:hAnsi="Arial" w:cs="Arial"/>
          <w:b/>
          <w:sz w:val="24"/>
        </w:rPr>
      </w:pPr>
      <w:r>
        <w:rPr>
          <w:rFonts w:ascii="Arial" w:hAnsi="Arial" w:cs="Arial"/>
          <w:b/>
          <w:color w:val="0000FF"/>
          <w:sz w:val="24"/>
        </w:rPr>
        <w:t>R4-2315507</w:t>
      </w:r>
      <w:r>
        <w:rPr>
          <w:rFonts w:ascii="Arial" w:hAnsi="Arial" w:cs="Arial"/>
          <w:b/>
          <w:color w:val="0000FF"/>
          <w:sz w:val="24"/>
        </w:rPr>
        <w:tab/>
      </w:r>
      <w:r>
        <w:rPr>
          <w:rFonts w:ascii="Arial" w:hAnsi="Arial" w:cs="Arial"/>
          <w:b/>
          <w:sz w:val="24"/>
        </w:rPr>
        <w:t>On TCI state switching  for NR FR2 multi-Rx chain DL reception</w:t>
      </w:r>
    </w:p>
    <w:p w14:paraId="5A130E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503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6EA29" w14:textId="1B1C2F9B" w:rsidR="00CA52A5" w:rsidRDefault="00CA52A5" w:rsidP="00CA52A5">
      <w:pPr>
        <w:rPr>
          <w:rFonts w:ascii="Arial" w:hAnsi="Arial" w:cs="Arial"/>
          <w:b/>
          <w:sz w:val="24"/>
        </w:rPr>
      </w:pPr>
      <w:r>
        <w:rPr>
          <w:rFonts w:ascii="Arial" w:hAnsi="Arial" w:cs="Arial"/>
          <w:b/>
          <w:color w:val="0000FF"/>
          <w:sz w:val="24"/>
        </w:rPr>
        <w:t>R4-2315508</w:t>
      </w:r>
      <w:r>
        <w:rPr>
          <w:rFonts w:ascii="Arial" w:hAnsi="Arial" w:cs="Arial"/>
          <w:b/>
          <w:color w:val="0000FF"/>
          <w:sz w:val="24"/>
        </w:rPr>
        <w:tab/>
      </w:r>
      <w:r>
        <w:rPr>
          <w:rFonts w:ascii="Arial" w:hAnsi="Arial" w:cs="Arial"/>
          <w:b/>
          <w:sz w:val="24"/>
        </w:rPr>
        <w:t>draft CR on DCI based TCI state switch and active TCI state list update</w:t>
      </w:r>
    </w:p>
    <w:p w14:paraId="6047A0B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0D7C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927B1" w14:textId="3E6E9B58" w:rsidR="00CA52A5" w:rsidRDefault="00CA52A5" w:rsidP="00CA52A5">
      <w:pPr>
        <w:rPr>
          <w:rFonts w:ascii="Arial" w:hAnsi="Arial" w:cs="Arial"/>
          <w:b/>
          <w:sz w:val="24"/>
        </w:rPr>
      </w:pPr>
      <w:r>
        <w:rPr>
          <w:rFonts w:ascii="Arial" w:hAnsi="Arial" w:cs="Arial"/>
          <w:b/>
          <w:color w:val="0000FF"/>
          <w:sz w:val="24"/>
        </w:rPr>
        <w:t>R4-2315639</w:t>
      </w:r>
      <w:r>
        <w:rPr>
          <w:rFonts w:ascii="Arial" w:hAnsi="Arial" w:cs="Arial"/>
          <w:b/>
          <w:color w:val="0000FF"/>
          <w:sz w:val="24"/>
        </w:rPr>
        <w:tab/>
      </w:r>
      <w:r>
        <w:rPr>
          <w:rFonts w:ascii="Arial" w:hAnsi="Arial" w:cs="Arial"/>
          <w:b/>
          <w:sz w:val="24"/>
        </w:rPr>
        <w:t>Discussion on TCI state switching delay with dual TCI for NR FR2 multi-Rx</w:t>
      </w:r>
    </w:p>
    <w:p w14:paraId="193D44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C263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FF20D" w14:textId="63DCF93E" w:rsidR="00CA52A5" w:rsidRDefault="00CA52A5" w:rsidP="00CA52A5">
      <w:pPr>
        <w:rPr>
          <w:rFonts w:ascii="Arial" w:hAnsi="Arial" w:cs="Arial"/>
          <w:b/>
          <w:sz w:val="24"/>
        </w:rPr>
      </w:pPr>
      <w:r>
        <w:rPr>
          <w:rFonts w:ascii="Arial" w:hAnsi="Arial" w:cs="Arial"/>
          <w:b/>
          <w:color w:val="0000FF"/>
          <w:sz w:val="24"/>
        </w:rPr>
        <w:t>R4-2315640</w:t>
      </w:r>
      <w:r>
        <w:rPr>
          <w:rFonts w:ascii="Arial" w:hAnsi="Arial" w:cs="Arial"/>
          <w:b/>
          <w:color w:val="0000FF"/>
          <w:sz w:val="24"/>
        </w:rPr>
        <w:tab/>
      </w:r>
      <w:r>
        <w:rPr>
          <w:rFonts w:ascii="Arial" w:hAnsi="Arial" w:cs="Arial"/>
          <w:b/>
          <w:sz w:val="24"/>
        </w:rPr>
        <w:t>Draft CR on TCI state switching requirements for FR2 multi-Rx chain DL reception</w:t>
      </w:r>
    </w:p>
    <w:p w14:paraId="407855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4740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106AF" w14:textId="638BE9F4" w:rsidR="00CA52A5" w:rsidRDefault="00CA52A5" w:rsidP="00CA52A5">
      <w:pPr>
        <w:rPr>
          <w:rFonts w:ascii="Arial" w:hAnsi="Arial" w:cs="Arial"/>
          <w:b/>
          <w:sz w:val="24"/>
        </w:rPr>
      </w:pPr>
      <w:r>
        <w:rPr>
          <w:rFonts w:ascii="Arial" w:hAnsi="Arial" w:cs="Arial"/>
          <w:b/>
          <w:color w:val="0000FF"/>
          <w:sz w:val="24"/>
        </w:rPr>
        <w:t>R4-2315752</w:t>
      </w:r>
      <w:r>
        <w:rPr>
          <w:rFonts w:ascii="Arial" w:hAnsi="Arial" w:cs="Arial"/>
          <w:b/>
          <w:color w:val="0000FF"/>
          <w:sz w:val="24"/>
        </w:rPr>
        <w:tab/>
      </w:r>
      <w:r>
        <w:rPr>
          <w:rFonts w:ascii="Arial" w:hAnsi="Arial" w:cs="Arial"/>
          <w:b/>
          <w:sz w:val="24"/>
        </w:rPr>
        <w:t>On TCI state switch delay for multi-Rx</w:t>
      </w:r>
    </w:p>
    <w:p w14:paraId="4FF1FE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F690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D28F25" w14:textId="0BEF71F7" w:rsidR="00CA52A5" w:rsidRDefault="00CA52A5" w:rsidP="00CA52A5">
      <w:pPr>
        <w:rPr>
          <w:rFonts w:ascii="Arial" w:hAnsi="Arial" w:cs="Arial"/>
          <w:b/>
          <w:sz w:val="24"/>
        </w:rPr>
      </w:pPr>
      <w:r>
        <w:rPr>
          <w:rFonts w:ascii="Arial" w:hAnsi="Arial" w:cs="Arial"/>
          <w:b/>
          <w:color w:val="0000FF"/>
          <w:sz w:val="24"/>
        </w:rPr>
        <w:t>R4-2315926</w:t>
      </w:r>
      <w:r>
        <w:rPr>
          <w:rFonts w:ascii="Arial" w:hAnsi="Arial" w:cs="Arial"/>
          <w:b/>
          <w:color w:val="0000FF"/>
          <w:sz w:val="24"/>
        </w:rPr>
        <w:tab/>
      </w:r>
      <w:r>
        <w:rPr>
          <w:rFonts w:ascii="Arial" w:hAnsi="Arial" w:cs="Arial"/>
          <w:b/>
          <w:sz w:val="24"/>
        </w:rPr>
        <w:t>Discussion on multi-Rx TCI state switching requirements</w:t>
      </w:r>
    </w:p>
    <w:p w14:paraId="6B6B4C7E"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85EE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25129" w14:textId="0AEC87C1" w:rsidR="00CA52A5" w:rsidRDefault="00CA52A5" w:rsidP="00CA52A5">
      <w:pPr>
        <w:rPr>
          <w:rFonts w:ascii="Arial" w:hAnsi="Arial" w:cs="Arial"/>
          <w:b/>
          <w:sz w:val="24"/>
        </w:rPr>
      </w:pPr>
      <w:r>
        <w:rPr>
          <w:rFonts w:ascii="Arial" w:hAnsi="Arial" w:cs="Arial"/>
          <w:b/>
          <w:color w:val="0000FF"/>
          <w:sz w:val="24"/>
        </w:rPr>
        <w:t>R4-2316160</w:t>
      </w:r>
      <w:r>
        <w:rPr>
          <w:rFonts w:ascii="Arial" w:hAnsi="Arial" w:cs="Arial"/>
          <w:b/>
          <w:color w:val="0000FF"/>
          <w:sz w:val="24"/>
        </w:rPr>
        <w:tab/>
      </w:r>
      <w:r>
        <w:rPr>
          <w:rFonts w:ascii="Arial" w:hAnsi="Arial" w:cs="Arial"/>
          <w:b/>
          <w:sz w:val="24"/>
        </w:rPr>
        <w:t>On TCI state switching for FR2 multi-Rx DL</w:t>
      </w:r>
    </w:p>
    <w:p w14:paraId="6034AB2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EE8DA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06545" w14:textId="1E75FA61" w:rsidR="00CA52A5" w:rsidRDefault="00CA52A5" w:rsidP="00CA52A5">
      <w:pPr>
        <w:rPr>
          <w:rFonts w:ascii="Arial" w:hAnsi="Arial" w:cs="Arial"/>
          <w:b/>
          <w:sz w:val="24"/>
        </w:rPr>
      </w:pPr>
      <w:r>
        <w:rPr>
          <w:rFonts w:ascii="Arial" w:hAnsi="Arial" w:cs="Arial"/>
          <w:b/>
          <w:color w:val="0000FF"/>
          <w:sz w:val="24"/>
        </w:rPr>
        <w:t>R4-2316813</w:t>
      </w:r>
      <w:r>
        <w:rPr>
          <w:rFonts w:ascii="Arial" w:hAnsi="Arial" w:cs="Arial"/>
          <w:b/>
          <w:color w:val="0000FF"/>
          <w:sz w:val="24"/>
        </w:rPr>
        <w:tab/>
      </w:r>
      <w:r>
        <w:rPr>
          <w:rFonts w:ascii="Arial" w:hAnsi="Arial" w:cs="Arial"/>
          <w:b/>
          <w:sz w:val="24"/>
        </w:rPr>
        <w:t>On dual TCI state switch requireements</w:t>
      </w:r>
    </w:p>
    <w:p w14:paraId="096E13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B6EDD6" w14:textId="77777777" w:rsidR="00CA52A5" w:rsidRDefault="00CA52A5" w:rsidP="00CA52A5">
      <w:pPr>
        <w:rPr>
          <w:rFonts w:ascii="Arial" w:hAnsi="Arial" w:cs="Arial"/>
          <w:b/>
        </w:rPr>
      </w:pPr>
      <w:r>
        <w:rPr>
          <w:rFonts w:ascii="Arial" w:hAnsi="Arial" w:cs="Arial"/>
          <w:b/>
        </w:rPr>
        <w:t xml:space="preserve">Abstract: </w:t>
      </w:r>
    </w:p>
    <w:p w14:paraId="697DA408" w14:textId="77777777" w:rsidR="00CA52A5" w:rsidRDefault="00CA52A5" w:rsidP="00CA52A5">
      <w:r>
        <w:t>In this contirbution we propose On dual TCI</w:t>
      </w:r>
    </w:p>
    <w:p w14:paraId="3BA892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6E62" w14:textId="77777777" w:rsidR="00CA52A5" w:rsidRDefault="00CA52A5" w:rsidP="00CA52A5">
      <w:pPr>
        <w:pStyle w:val="Heading5"/>
      </w:pPr>
      <w:bookmarkStart w:id="234" w:name="_Toc146795901"/>
      <w:r>
        <w:t>5.7.2.6</w:t>
      </w:r>
      <w:r>
        <w:tab/>
        <w:t>Receive timing difference between different directions</w:t>
      </w:r>
      <w:bookmarkEnd w:id="234"/>
    </w:p>
    <w:p w14:paraId="0992AF5F" w14:textId="64A24C54" w:rsidR="00CA52A5" w:rsidRDefault="00CA52A5" w:rsidP="00CA52A5">
      <w:pPr>
        <w:rPr>
          <w:rFonts w:ascii="Arial" w:hAnsi="Arial" w:cs="Arial"/>
          <w:b/>
          <w:sz w:val="24"/>
        </w:rPr>
      </w:pPr>
      <w:r>
        <w:rPr>
          <w:rFonts w:ascii="Arial" w:hAnsi="Arial" w:cs="Arial"/>
          <w:b/>
          <w:color w:val="0000FF"/>
          <w:sz w:val="24"/>
        </w:rPr>
        <w:t>R4-2315509</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467399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01454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A123" w14:textId="4DFB9242" w:rsidR="00CA52A5" w:rsidRDefault="00CA52A5" w:rsidP="00CA52A5">
      <w:pPr>
        <w:rPr>
          <w:rFonts w:ascii="Arial" w:hAnsi="Arial" w:cs="Arial"/>
          <w:b/>
          <w:sz w:val="24"/>
        </w:rPr>
      </w:pPr>
      <w:r>
        <w:rPr>
          <w:rFonts w:ascii="Arial" w:hAnsi="Arial" w:cs="Arial"/>
          <w:b/>
          <w:color w:val="0000FF"/>
          <w:sz w:val="24"/>
        </w:rPr>
        <w:t>R4-2315510</w:t>
      </w:r>
      <w:r>
        <w:rPr>
          <w:rFonts w:ascii="Arial" w:hAnsi="Arial" w:cs="Arial"/>
          <w:b/>
          <w:color w:val="0000FF"/>
          <w:sz w:val="24"/>
        </w:rPr>
        <w:tab/>
      </w:r>
      <w:r>
        <w:rPr>
          <w:rFonts w:ascii="Arial" w:hAnsi="Arial" w:cs="Arial"/>
          <w:b/>
          <w:sz w:val="24"/>
        </w:rPr>
        <w:t>draft CR on capturing RTD &lt; CP as a condition for multi-RX RRM requirements</w:t>
      </w:r>
    </w:p>
    <w:p w14:paraId="069F51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9318C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0EF1E" w14:textId="67BFF505" w:rsidR="00CA52A5" w:rsidRDefault="00CA52A5" w:rsidP="00CA52A5">
      <w:pPr>
        <w:rPr>
          <w:rFonts w:ascii="Arial" w:hAnsi="Arial" w:cs="Arial"/>
          <w:b/>
          <w:sz w:val="24"/>
        </w:rPr>
      </w:pPr>
      <w:r>
        <w:rPr>
          <w:rFonts w:ascii="Arial" w:hAnsi="Arial" w:cs="Arial"/>
          <w:b/>
          <w:color w:val="0000FF"/>
          <w:sz w:val="24"/>
        </w:rPr>
        <w:t>R4-2316814</w:t>
      </w:r>
      <w:r>
        <w:rPr>
          <w:rFonts w:ascii="Arial" w:hAnsi="Arial" w:cs="Arial"/>
          <w:b/>
          <w:color w:val="0000FF"/>
          <w:sz w:val="24"/>
        </w:rPr>
        <w:tab/>
      </w:r>
      <w:r>
        <w:rPr>
          <w:rFonts w:ascii="Arial" w:hAnsi="Arial" w:cs="Arial"/>
          <w:b/>
          <w:sz w:val="24"/>
        </w:rPr>
        <w:t>on extending GBBR L1-RSRP requirements to RTD&gt;CP</w:t>
      </w:r>
    </w:p>
    <w:p w14:paraId="28BF06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00A671" w14:textId="77777777" w:rsidR="00CA52A5" w:rsidRDefault="00CA52A5" w:rsidP="00CA52A5">
      <w:pPr>
        <w:rPr>
          <w:rFonts w:ascii="Arial" w:hAnsi="Arial" w:cs="Arial"/>
          <w:b/>
        </w:rPr>
      </w:pPr>
      <w:r>
        <w:rPr>
          <w:rFonts w:ascii="Arial" w:hAnsi="Arial" w:cs="Arial"/>
          <w:b/>
        </w:rPr>
        <w:t xml:space="preserve">Abstract: </w:t>
      </w:r>
    </w:p>
    <w:p w14:paraId="2972DB77" w14:textId="77777777" w:rsidR="00CA52A5" w:rsidRDefault="00CA52A5" w:rsidP="00CA52A5">
      <w:r>
        <w:t>In this contirbution we propose RTD larger than CP considerations.</w:t>
      </w:r>
    </w:p>
    <w:p w14:paraId="4724A9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2F94C" w14:textId="77777777" w:rsidR="00CA52A5" w:rsidRDefault="00CA52A5" w:rsidP="00CA52A5">
      <w:pPr>
        <w:pStyle w:val="Heading4"/>
      </w:pPr>
      <w:bookmarkStart w:id="235" w:name="_Toc146795902"/>
      <w:r>
        <w:t>5.7.3</w:t>
      </w:r>
      <w:r>
        <w:tab/>
        <w:t>RRM performance requirements</w:t>
      </w:r>
      <w:bookmarkEnd w:id="235"/>
    </w:p>
    <w:p w14:paraId="70250581" w14:textId="60188BD3" w:rsidR="00CA52A5" w:rsidRDefault="00CA52A5" w:rsidP="00CA52A5">
      <w:pPr>
        <w:rPr>
          <w:rFonts w:ascii="Arial" w:hAnsi="Arial" w:cs="Arial"/>
          <w:b/>
          <w:sz w:val="24"/>
        </w:rPr>
      </w:pPr>
      <w:r>
        <w:rPr>
          <w:rFonts w:ascii="Arial" w:hAnsi="Arial" w:cs="Arial"/>
          <w:b/>
          <w:color w:val="0000FF"/>
          <w:sz w:val="24"/>
        </w:rPr>
        <w:t>R4-2315641</w:t>
      </w:r>
      <w:r>
        <w:rPr>
          <w:rFonts w:ascii="Arial" w:hAnsi="Arial" w:cs="Arial"/>
          <w:b/>
          <w:color w:val="0000FF"/>
          <w:sz w:val="24"/>
        </w:rPr>
        <w:tab/>
      </w:r>
      <w:r>
        <w:rPr>
          <w:rFonts w:ascii="Arial" w:hAnsi="Arial" w:cs="Arial"/>
          <w:b/>
          <w:sz w:val="24"/>
        </w:rPr>
        <w:t>Discussion on performance requirements for FR2 multi-RX</w:t>
      </w:r>
    </w:p>
    <w:p w14:paraId="569EE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F114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D2ADB9" w14:textId="6F5A1429" w:rsidR="00CA52A5" w:rsidRDefault="00CA52A5" w:rsidP="00CA52A5">
      <w:pPr>
        <w:rPr>
          <w:rFonts w:ascii="Arial" w:hAnsi="Arial" w:cs="Arial"/>
          <w:b/>
          <w:sz w:val="24"/>
        </w:rPr>
      </w:pPr>
      <w:r>
        <w:rPr>
          <w:rFonts w:ascii="Arial" w:hAnsi="Arial" w:cs="Arial"/>
          <w:b/>
          <w:color w:val="0000FF"/>
          <w:sz w:val="24"/>
        </w:rPr>
        <w:lastRenderedPageBreak/>
        <w:t>R4-2315902</w:t>
      </w:r>
      <w:r>
        <w:rPr>
          <w:rFonts w:ascii="Arial" w:hAnsi="Arial" w:cs="Arial"/>
          <w:b/>
          <w:color w:val="0000FF"/>
          <w:sz w:val="24"/>
        </w:rPr>
        <w:tab/>
      </w:r>
      <w:r>
        <w:rPr>
          <w:rFonts w:ascii="Arial" w:hAnsi="Arial" w:cs="Arial"/>
          <w:b/>
          <w:sz w:val="24"/>
        </w:rPr>
        <w:t>On RRM performance aspects</w:t>
      </w:r>
    </w:p>
    <w:p w14:paraId="33815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DAE592" w14:textId="77777777" w:rsidR="00CA52A5" w:rsidRDefault="00CA52A5" w:rsidP="00CA52A5">
      <w:pPr>
        <w:rPr>
          <w:rFonts w:ascii="Arial" w:hAnsi="Arial" w:cs="Arial"/>
          <w:b/>
        </w:rPr>
      </w:pPr>
      <w:r>
        <w:rPr>
          <w:rFonts w:ascii="Arial" w:hAnsi="Arial" w:cs="Arial"/>
          <w:b/>
        </w:rPr>
        <w:t xml:space="preserve">Abstract: </w:t>
      </w:r>
    </w:p>
    <w:p w14:paraId="4A95A309" w14:textId="77777777" w:rsidR="00CA52A5" w:rsidRDefault="00CA52A5" w:rsidP="00CA52A5">
      <w:r>
        <w:t>On RRM performance aspects</w:t>
      </w:r>
    </w:p>
    <w:p w14:paraId="78FFCD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976A0" w14:textId="7FCBAA55" w:rsidR="00CA52A5" w:rsidRDefault="00CA52A5" w:rsidP="00CA52A5">
      <w:pPr>
        <w:rPr>
          <w:rFonts w:ascii="Arial" w:hAnsi="Arial" w:cs="Arial"/>
          <w:b/>
          <w:sz w:val="24"/>
        </w:rPr>
      </w:pPr>
      <w:r>
        <w:rPr>
          <w:rFonts w:ascii="Arial" w:hAnsi="Arial" w:cs="Arial"/>
          <w:b/>
          <w:color w:val="0000FF"/>
          <w:sz w:val="24"/>
        </w:rPr>
        <w:t>R4-2315927</w:t>
      </w:r>
      <w:r>
        <w:rPr>
          <w:rFonts w:ascii="Arial" w:hAnsi="Arial" w:cs="Arial"/>
          <w:b/>
          <w:color w:val="0000FF"/>
          <w:sz w:val="24"/>
        </w:rPr>
        <w:tab/>
      </w:r>
      <w:r>
        <w:rPr>
          <w:rFonts w:ascii="Arial" w:hAnsi="Arial" w:cs="Arial"/>
          <w:b/>
          <w:sz w:val="24"/>
        </w:rPr>
        <w:t>Discussion on multi-Rx performance requirements</w:t>
      </w:r>
    </w:p>
    <w:p w14:paraId="17D65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B547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AA982" w14:textId="40467EF6" w:rsidR="00CA52A5" w:rsidRDefault="00CA52A5" w:rsidP="00CA52A5">
      <w:pPr>
        <w:rPr>
          <w:rFonts w:ascii="Arial" w:hAnsi="Arial" w:cs="Arial"/>
          <w:b/>
          <w:sz w:val="24"/>
        </w:rPr>
      </w:pPr>
      <w:r>
        <w:rPr>
          <w:rFonts w:ascii="Arial" w:hAnsi="Arial" w:cs="Arial"/>
          <w:b/>
          <w:color w:val="0000FF"/>
          <w:sz w:val="24"/>
        </w:rPr>
        <w:t>R4-2316024</w:t>
      </w:r>
      <w:r>
        <w:rPr>
          <w:rFonts w:ascii="Arial" w:hAnsi="Arial" w:cs="Arial"/>
          <w:b/>
          <w:color w:val="0000FF"/>
          <w:sz w:val="24"/>
        </w:rPr>
        <w:tab/>
      </w:r>
      <w:r>
        <w:rPr>
          <w:rFonts w:ascii="Arial" w:hAnsi="Arial" w:cs="Arial"/>
          <w:b/>
          <w:sz w:val="24"/>
        </w:rPr>
        <w:t>Discussion on RRM performance for R18 FR2 multi-Rx chain DL reception</w:t>
      </w:r>
    </w:p>
    <w:p w14:paraId="652912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5A89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37FE8" w14:textId="77777777" w:rsidR="00CA52A5" w:rsidRDefault="00CA52A5" w:rsidP="00CA52A5">
      <w:pPr>
        <w:pStyle w:val="Heading4"/>
      </w:pPr>
      <w:bookmarkStart w:id="236" w:name="_Toc146795903"/>
      <w:r>
        <w:t>5.7.4</w:t>
      </w:r>
      <w:r>
        <w:tab/>
        <w:t>Demodulation performance and CSI requirements</w:t>
      </w:r>
      <w:bookmarkEnd w:id="236"/>
    </w:p>
    <w:p w14:paraId="60B3172D" w14:textId="1793EAF5" w:rsidR="00CA52A5" w:rsidRDefault="00CA52A5" w:rsidP="00CA52A5">
      <w:pPr>
        <w:rPr>
          <w:rFonts w:ascii="Arial" w:hAnsi="Arial" w:cs="Arial"/>
          <w:b/>
          <w:sz w:val="24"/>
        </w:rPr>
      </w:pPr>
      <w:r>
        <w:rPr>
          <w:rFonts w:ascii="Arial" w:hAnsi="Arial" w:cs="Arial"/>
          <w:b/>
          <w:color w:val="0000FF"/>
          <w:sz w:val="24"/>
        </w:rPr>
        <w:t>R4-2316874</w:t>
      </w:r>
      <w:r>
        <w:rPr>
          <w:rFonts w:ascii="Arial" w:hAnsi="Arial" w:cs="Arial"/>
          <w:b/>
          <w:color w:val="0000FF"/>
          <w:sz w:val="24"/>
        </w:rPr>
        <w:tab/>
      </w:r>
      <w:r>
        <w:rPr>
          <w:rFonts w:ascii="Arial" w:hAnsi="Arial" w:cs="Arial"/>
          <w:b/>
          <w:sz w:val="24"/>
        </w:rPr>
        <w:t>Draft Simulation Results Summary for FR2 Multi-Rx Demodulation and CSI requirements</w:t>
      </w:r>
    </w:p>
    <w:p w14:paraId="3D5A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9DF0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ABBF8" w14:textId="77777777" w:rsidR="00CA52A5" w:rsidRDefault="00CA52A5" w:rsidP="00CA52A5">
      <w:pPr>
        <w:pStyle w:val="Heading5"/>
      </w:pPr>
      <w:bookmarkStart w:id="237" w:name="_Toc146795904"/>
      <w:r>
        <w:t>5.7.4.1</w:t>
      </w:r>
      <w:r>
        <w:tab/>
        <w:t>General aspects</w:t>
      </w:r>
      <w:bookmarkEnd w:id="237"/>
    </w:p>
    <w:p w14:paraId="1F54751E" w14:textId="0DCB37A0" w:rsidR="00CA52A5" w:rsidRDefault="00CA52A5" w:rsidP="00CA52A5">
      <w:pPr>
        <w:rPr>
          <w:rFonts w:ascii="Arial" w:hAnsi="Arial" w:cs="Arial"/>
          <w:b/>
          <w:sz w:val="24"/>
        </w:rPr>
      </w:pPr>
      <w:r>
        <w:rPr>
          <w:rFonts w:ascii="Arial" w:hAnsi="Arial" w:cs="Arial"/>
          <w:b/>
          <w:color w:val="0000FF"/>
          <w:sz w:val="24"/>
        </w:rPr>
        <w:t>R4-2315349</w:t>
      </w:r>
      <w:r>
        <w:rPr>
          <w:rFonts w:ascii="Arial" w:hAnsi="Arial" w:cs="Arial"/>
          <w:b/>
          <w:color w:val="0000FF"/>
          <w:sz w:val="24"/>
        </w:rPr>
        <w:tab/>
      </w:r>
      <w:r>
        <w:rPr>
          <w:rFonts w:ascii="Arial" w:hAnsi="Arial" w:cs="Arial"/>
          <w:b/>
          <w:sz w:val="24"/>
        </w:rPr>
        <w:t>Views on General Aspects for FR2 Multi-Rx Performance Requirements</w:t>
      </w:r>
    </w:p>
    <w:p w14:paraId="4A20CD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339B0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7DD02" w14:textId="3D6772DB" w:rsidR="00CA52A5" w:rsidRDefault="00CA52A5" w:rsidP="00CA52A5">
      <w:pPr>
        <w:rPr>
          <w:rFonts w:ascii="Arial" w:hAnsi="Arial" w:cs="Arial"/>
          <w:b/>
          <w:sz w:val="24"/>
        </w:rPr>
      </w:pPr>
      <w:r>
        <w:rPr>
          <w:rFonts w:ascii="Arial" w:hAnsi="Arial" w:cs="Arial"/>
          <w:b/>
          <w:color w:val="0000FF"/>
          <w:sz w:val="24"/>
        </w:rPr>
        <w:t>R4-2315474</w:t>
      </w:r>
      <w:r>
        <w:rPr>
          <w:rFonts w:ascii="Arial" w:hAnsi="Arial" w:cs="Arial"/>
          <w:b/>
          <w:color w:val="0000FF"/>
          <w:sz w:val="24"/>
        </w:rPr>
        <w:tab/>
      </w:r>
      <w:r>
        <w:rPr>
          <w:rFonts w:ascii="Arial" w:hAnsi="Arial" w:cs="Arial"/>
          <w:b/>
          <w:sz w:val="24"/>
        </w:rPr>
        <w:t>On General aspects for Multi-RX in FR2 requirements</w:t>
      </w:r>
    </w:p>
    <w:p w14:paraId="2D1CA7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933DC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63C2F" w14:textId="6E92A275" w:rsidR="00CA52A5" w:rsidRDefault="00CA52A5" w:rsidP="00CA52A5">
      <w:pPr>
        <w:rPr>
          <w:rFonts w:ascii="Arial" w:hAnsi="Arial" w:cs="Arial"/>
          <w:b/>
          <w:sz w:val="24"/>
        </w:rPr>
      </w:pPr>
      <w:r>
        <w:rPr>
          <w:rFonts w:ascii="Arial" w:hAnsi="Arial" w:cs="Arial"/>
          <w:b/>
          <w:color w:val="0000FF"/>
          <w:sz w:val="24"/>
        </w:rPr>
        <w:t>R4-2315913</w:t>
      </w:r>
      <w:r>
        <w:rPr>
          <w:rFonts w:ascii="Arial" w:hAnsi="Arial" w:cs="Arial"/>
          <w:b/>
          <w:color w:val="0000FF"/>
          <w:sz w:val="24"/>
        </w:rPr>
        <w:tab/>
      </w:r>
      <w:r>
        <w:rPr>
          <w:rFonts w:ascii="Arial" w:hAnsi="Arial" w:cs="Arial"/>
          <w:b/>
          <w:sz w:val="24"/>
        </w:rPr>
        <w:t>On MultiRx Demodulation performance and CSI requirements - General aspects</w:t>
      </w:r>
    </w:p>
    <w:p w14:paraId="669B80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D5B79B" w14:textId="77777777" w:rsidR="00CA52A5" w:rsidRDefault="00CA52A5" w:rsidP="00CA52A5">
      <w:pPr>
        <w:rPr>
          <w:rFonts w:ascii="Arial" w:hAnsi="Arial" w:cs="Arial"/>
          <w:b/>
        </w:rPr>
      </w:pPr>
      <w:r>
        <w:rPr>
          <w:rFonts w:ascii="Arial" w:hAnsi="Arial" w:cs="Arial"/>
          <w:b/>
        </w:rPr>
        <w:t xml:space="preserve">Abstract: </w:t>
      </w:r>
    </w:p>
    <w:p w14:paraId="439B80B6" w14:textId="77777777" w:rsidR="00CA52A5" w:rsidRDefault="00CA52A5" w:rsidP="00CA52A5">
      <w:r>
        <w:t>This paper presents Nokia's view on the open issues with relation to the general aspects for MultiRx Demodulation performance.</w:t>
      </w:r>
    </w:p>
    <w:p w14:paraId="01F00A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874A0" w14:textId="40AB7B3E" w:rsidR="00CA52A5" w:rsidRDefault="00CA52A5" w:rsidP="00CA52A5">
      <w:pPr>
        <w:rPr>
          <w:rFonts w:ascii="Arial" w:hAnsi="Arial" w:cs="Arial"/>
          <w:b/>
          <w:sz w:val="24"/>
        </w:rPr>
      </w:pPr>
      <w:r>
        <w:rPr>
          <w:rFonts w:ascii="Arial" w:hAnsi="Arial" w:cs="Arial"/>
          <w:b/>
          <w:color w:val="0000FF"/>
          <w:sz w:val="24"/>
        </w:rPr>
        <w:lastRenderedPageBreak/>
        <w:t>R4-2315936</w:t>
      </w:r>
      <w:r>
        <w:rPr>
          <w:rFonts w:ascii="Arial" w:hAnsi="Arial" w:cs="Arial"/>
          <w:b/>
          <w:color w:val="0000FF"/>
          <w:sz w:val="24"/>
        </w:rPr>
        <w:tab/>
      </w:r>
      <w:r>
        <w:rPr>
          <w:rFonts w:ascii="Arial" w:hAnsi="Arial" w:cs="Arial"/>
          <w:b/>
          <w:sz w:val="24"/>
        </w:rPr>
        <w:t>Discussion on general aspects of FR2 multiRX DL</w:t>
      </w:r>
    </w:p>
    <w:p w14:paraId="227281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DC2EF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82A44" w14:textId="65629E59" w:rsidR="00CA52A5" w:rsidRDefault="00CA52A5" w:rsidP="00CA52A5">
      <w:pPr>
        <w:rPr>
          <w:rFonts w:ascii="Arial" w:hAnsi="Arial" w:cs="Arial"/>
          <w:b/>
          <w:sz w:val="24"/>
        </w:rPr>
      </w:pPr>
      <w:r>
        <w:rPr>
          <w:rFonts w:ascii="Arial" w:hAnsi="Arial" w:cs="Arial"/>
          <w:b/>
          <w:color w:val="0000FF"/>
          <w:sz w:val="24"/>
        </w:rPr>
        <w:t>R4-2316016</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027B40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77D0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B61B6" w14:textId="77777777" w:rsidR="00CA52A5" w:rsidRDefault="00CA52A5" w:rsidP="00CA52A5">
      <w:pPr>
        <w:pStyle w:val="Heading5"/>
      </w:pPr>
      <w:bookmarkStart w:id="238" w:name="_Toc146795905"/>
      <w:r>
        <w:t>5.7.4.2</w:t>
      </w:r>
      <w:r>
        <w:tab/>
        <w:t>PDSCH requirements</w:t>
      </w:r>
      <w:bookmarkEnd w:id="238"/>
    </w:p>
    <w:p w14:paraId="26B30F25" w14:textId="43DC12CB" w:rsidR="00CA52A5" w:rsidRDefault="00CA52A5" w:rsidP="00CA52A5">
      <w:pPr>
        <w:rPr>
          <w:rFonts w:ascii="Arial" w:hAnsi="Arial" w:cs="Arial"/>
          <w:b/>
          <w:sz w:val="24"/>
        </w:rPr>
      </w:pPr>
      <w:r>
        <w:rPr>
          <w:rFonts w:ascii="Arial" w:hAnsi="Arial" w:cs="Arial"/>
          <w:b/>
          <w:color w:val="0000FF"/>
          <w:sz w:val="24"/>
        </w:rPr>
        <w:t>R4-2315350</w:t>
      </w:r>
      <w:r>
        <w:rPr>
          <w:rFonts w:ascii="Arial" w:hAnsi="Arial" w:cs="Arial"/>
          <w:b/>
          <w:color w:val="0000FF"/>
          <w:sz w:val="24"/>
        </w:rPr>
        <w:tab/>
      </w:r>
      <w:r>
        <w:rPr>
          <w:rFonts w:ascii="Arial" w:hAnsi="Arial" w:cs="Arial"/>
          <w:b/>
          <w:sz w:val="24"/>
        </w:rPr>
        <w:t>Views on PDSCH Performance Requirements for FR2 Multi-Rx</w:t>
      </w:r>
    </w:p>
    <w:p w14:paraId="3BA5A8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34B34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78983" w14:textId="61212F7E" w:rsidR="00CA52A5" w:rsidRDefault="00CA52A5" w:rsidP="00CA52A5">
      <w:pPr>
        <w:rPr>
          <w:rFonts w:ascii="Arial" w:hAnsi="Arial" w:cs="Arial"/>
          <w:b/>
          <w:sz w:val="24"/>
        </w:rPr>
      </w:pPr>
      <w:r>
        <w:rPr>
          <w:rFonts w:ascii="Arial" w:hAnsi="Arial" w:cs="Arial"/>
          <w:b/>
          <w:color w:val="0000FF"/>
          <w:sz w:val="24"/>
        </w:rPr>
        <w:t>R4-2315352</w:t>
      </w:r>
      <w:r>
        <w:rPr>
          <w:rFonts w:ascii="Arial" w:hAnsi="Arial" w:cs="Arial"/>
          <w:b/>
          <w:color w:val="0000FF"/>
          <w:sz w:val="24"/>
        </w:rPr>
        <w:tab/>
      </w:r>
      <w:r>
        <w:rPr>
          <w:rFonts w:ascii="Arial" w:hAnsi="Arial" w:cs="Arial"/>
          <w:b/>
          <w:sz w:val="24"/>
        </w:rPr>
        <w:t>Simulation Results on PDSCH Performance Requirements for FR2 Multi-Rx</w:t>
      </w:r>
    </w:p>
    <w:p w14:paraId="1012EB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05E918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F765A7" w14:textId="65C4290C" w:rsidR="00CA52A5" w:rsidRDefault="00CA52A5" w:rsidP="00CA52A5">
      <w:pPr>
        <w:rPr>
          <w:rFonts w:ascii="Arial" w:hAnsi="Arial" w:cs="Arial"/>
          <w:b/>
          <w:sz w:val="24"/>
        </w:rPr>
      </w:pPr>
      <w:r>
        <w:rPr>
          <w:rFonts w:ascii="Arial" w:hAnsi="Arial" w:cs="Arial"/>
          <w:b/>
          <w:color w:val="0000FF"/>
          <w:sz w:val="24"/>
        </w:rPr>
        <w:t>R4-2315475</w:t>
      </w:r>
      <w:r>
        <w:rPr>
          <w:rFonts w:ascii="Arial" w:hAnsi="Arial" w:cs="Arial"/>
          <w:b/>
          <w:color w:val="0000FF"/>
          <w:sz w:val="24"/>
        </w:rPr>
        <w:tab/>
      </w:r>
      <w:r>
        <w:rPr>
          <w:rFonts w:ascii="Arial" w:hAnsi="Arial" w:cs="Arial"/>
          <w:b/>
          <w:sz w:val="24"/>
        </w:rPr>
        <w:t>Simulation results for PDSCH with multi-RX in FR2</w:t>
      </w:r>
    </w:p>
    <w:p w14:paraId="16E789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EFB5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2F64A" w14:textId="2BB085D4" w:rsidR="00CA52A5" w:rsidRDefault="00CA52A5" w:rsidP="00CA52A5">
      <w:pPr>
        <w:rPr>
          <w:rFonts w:ascii="Arial" w:hAnsi="Arial" w:cs="Arial"/>
          <w:b/>
          <w:sz w:val="24"/>
        </w:rPr>
      </w:pPr>
      <w:r>
        <w:rPr>
          <w:rFonts w:ascii="Arial" w:hAnsi="Arial" w:cs="Arial"/>
          <w:b/>
          <w:color w:val="0000FF"/>
          <w:sz w:val="24"/>
        </w:rPr>
        <w:t>R4-2315476</w:t>
      </w:r>
      <w:r>
        <w:rPr>
          <w:rFonts w:ascii="Arial" w:hAnsi="Arial" w:cs="Arial"/>
          <w:b/>
          <w:color w:val="0000FF"/>
          <w:sz w:val="24"/>
        </w:rPr>
        <w:tab/>
      </w:r>
      <w:r>
        <w:rPr>
          <w:rFonts w:ascii="Arial" w:hAnsi="Arial" w:cs="Arial"/>
          <w:b/>
          <w:sz w:val="24"/>
        </w:rPr>
        <w:t>On PDSCH demod requirements with multi-RX in FR2</w:t>
      </w:r>
    </w:p>
    <w:p w14:paraId="67A19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3D608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46FF7" w14:textId="50A2E476" w:rsidR="00CA52A5" w:rsidRDefault="00CA52A5" w:rsidP="00CA52A5">
      <w:pPr>
        <w:rPr>
          <w:rFonts w:ascii="Arial" w:hAnsi="Arial" w:cs="Arial"/>
          <w:b/>
          <w:sz w:val="24"/>
        </w:rPr>
      </w:pPr>
      <w:r>
        <w:rPr>
          <w:rFonts w:ascii="Arial" w:hAnsi="Arial" w:cs="Arial"/>
          <w:b/>
          <w:color w:val="0000FF"/>
          <w:sz w:val="24"/>
        </w:rPr>
        <w:t>R4-2315914</w:t>
      </w:r>
      <w:r>
        <w:rPr>
          <w:rFonts w:ascii="Arial" w:hAnsi="Arial" w:cs="Arial"/>
          <w:b/>
          <w:color w:val="0000FF"/>
          <w:sz w:val="24"/>
        </w:rPr>
        <w:tab/>
      </w:r>
      <w:r>
        <w:rPr>
          <w:rFonts w:ascii="Arial" w:hAnsi="Arial" w:cs="Arial"/>
          <w:b/>
          <w:sz w:val="24"/>
        </w:rPr>
        <w:t>On MultiRx Demodulation performance and CSI requirements - PDSCH</w:t>
      </w:r>
    </w:p>
    <w:p w14:paraId="3C930B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7D28C6A" w14:textId="77777777" w:rsidR="00CA52A5" w:rsidRDefault="00CA52A5" w:rsidP="00CA52A5">
      <w:pPr>
        <w:rPr>
          <w:rFonts w:ascii="Arial" w:hAnsi="Arial" w:cs="Arial"/>
          <w:b/>
        </w:rPr>
      </w:pPr>
      <w:r>
        <w:rPr>
          <w:rFonts w:ascii="Arial" w:hAnsi="Arial" w:cs="Arial"/>
          <w:b/>
        </w:rPr>
        <w:t xml:space="preserve">Abstract: </w:t>
      </w:r>
    </w:p>
    <w:p w14:paraId="24070A05" w14:textId="77777777" w:rsidR="00CA52A5" w:rsidRDefault="00CA52A5" w:rsidP="00CA52A5">
      <w:r>
        <w:t>This paper presents Nokia's view on the open issues with relation definition of PDSCH requirements for MultiRx Demodulation performance.</w:t>
      </w:r>
    </w:p>
    <w:p w14:paraId="2A27D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F66CC" w14:textId="62984607" w:rsidR="00CA52A5" w:rsidRDefault="00CA52A5" w:rsidP="00CA52A5">
      <w:pPr>
        <w:rPr>
          <w:rFonts w:ascii="Arial" w:hAnsi="Arial" w:cs="Arial"/>
          <w:b/>
          <w:sz w:val="24"/>
        </w:rPr>
      </w:pPr>
      <w:r>
        <w:rPr>
          <w:rFonts w:ascii="Arial" w:hAnsi="Arial" w:cs="Arial"/>
          <w:b/>
          <w:color w:val="0000FF"/>
          <w:sz w:val="24"/>
        </w:rPr>
        <w:t>R4-2315915</w:t>
      </w:r>
      <w:r>
        <w:rPr>
          <w:rFonts w:ascii="Arial" w:hAnsi="Arial" w:cs="Arial"/>
          <w:b/>
          <w:color w:val="0000FF"/>
          <w:sz w:val="24"/>
        </w:rPr>
        <w:tab/>
      </w:r>
      <w:r>
        <w:rPr>
          <w:rFonts w:ascii="Arial" w:hAnsi="Arial" w:cs="Arial"/>
          <w:b/>
          <w:sz w:val="24"/>
        </w:rPr>
        <w:t>On MultiRx Demodulation performance and CSI requirements - Simulation Results</w:t>
      </w:r>
    </w:p>
    <w:p w14:paraId="3E52F2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E799668" w14:textId="77777777" w:rsidR="00CA52A5" w:rsidRDefault="00CA52A5" w:rsidP="00CA52A5">
      <w:pPr>
        <w:rPr>
          <w:rFonts w:ascii="Arial" w:hAnsi="Arial" w:cs="Arial"/>
          <w:b/>
        </w:rPr>
      </w:pPr>
      <w:r>
        <w:rPr>
          <w:rFonts w:ascii="Arial" w:hAnsi="Arial" w:cs="Arial"/>
          <w:b/>
        </w:rPr>
        <w:lastRenderedPageBreak/>
        <w:t xml:space="preserve">Abstract: </w:t>
      </w:r>
    </w:p>
    <w:p w14:paraId="79866EA7" w14:textId="77777777" w:rsidR="00CA52A5" w:rsidRDefault="00CA52A5" w:rsidP="00CA52A5">
      <w:r>
        <w:t>This paper presents Nokia's updated simulation results.</w:t>
      </w:r>
    </w:p>
    <w:p w14:paraId="3E594F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85D63" w14:textId="4FC28D8D" w:rsidR="00CA52A5" w:rsidRDefault="00CA52A5" w:rsidP="00CA52A5">
      <w:pPr>
        <w:rPr>
          <w:rFonts w:ascii="Arial" w:hAnsi="Arial" w:cs="Arial"/>
          <w:b/>
          <w:sz w:val="24"/>
        </w:rPr>
      </w:pPr>
      <w:r>
        <w:rPr>
          <w:rFonts w:ascii="Arial" w:hAnsi="Arial" w:cs="Arial"/>
          <w:b/>
          <w:color w:val="0000FF"/>
          <w:sz w:val="24"/>
        </w:rPr>
        <w:t>R4-2315937</w:t>
      </w:r>
      <w:r>
        <w:rPr>
          <w:rFonts w:ascii="Arial" w:hAnsi="Arial" w:cs="Arial"/>
          <w:b/>
          <w:color w:val="0000FF"/>
          <w:sz w:val="24"/>
        </w:rPr>
        <w:tab/>
      </w:r>
      <w:r>
        <w:rPr>
          <w:rFonts w:ascii="Arial" w:hAnsi="Arial" w:cs="Arial"/>
          <w:b/>
          <w:sz w:val="24"/>
        </w:rPr>
        <w:t>Discussion on PDSCH requirements of FR2 multiRX DL</w:t>
      </w:r>
    </w:p>
    <w:p w14:paraId="6DAD3D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4FB1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69D17" w14:textId="1292E467" w:rsidR="00CA52A5" w:rsidRDefault="00CA52A5" w:rsidP="00CA52A5">
      <w:pPr>
        <w:rPr>
          <w:rFonts w:ascii="Arial" w:hAnsi="Arial" w:cs="Arial"/>
          <w:b/>
          <w:sz w:val="24"/>
        </w:rPr>
      </w:pPr>
      <w:r>
        <w:rPr>
          <w:rFonts w:ascii="Arial" w:hAnsi="Arial" w:cs="Arial"/>
          <w:b/>
          <w:color w:val="0000FF"/>
          <w:sz w:val="24"/>
        </w:rPr>
        <w:t>R4-2315938</w:t>
      </w:r>
      <w:r>
        <w:rPr>
          <w:rFonts w:ascii="Arial" w:hAnsi="Arial" w:cs="Arial"/>
          <w:b/>
          <w:color w:val="0000FF"/>
          <w:sz w:val="24"/>
        </w:rPr>
        <w:tab/>
      </w:r>
      <w:r>
        <w:rPr>
          <w:rFonts w:ascii="Arial" w:hAnsi="Arial" w:cs="Arial"/>
          <w:b/>
          <w:sz w:val="24"/>
        </w:rPr>
        <w:t>Simulation results of PDSCH requirements of FR2 multiRX DL</w:t>
      </w:r>
    </w:p>
    <w:p w14:paraId="62F7F3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73D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CB5672" w14:textId="1975CB68" w:rsidR="00CA52A5" w:rsidRDefault="00CA52A5" w:rsidP="00CA52A5">
      <w:pPr>
        <w:rPr>
          <w:rFonts w:ascii="Arial" w:hAnsi="Arial" w:cs="Arial"/>
          <w:b/>
          <w:sz w:val="24"/>
        </w:rPr>
      </w:pPr>
      <w:r>
        <w:rPr>
          <w:rFonts w:ascii="Arial" w:hAnsi="Arial" w:cs="Arial"/>
          <w:b/>
          <w:color w:val="0000FF"/>
          <w:sz w:val="24"/>
        </w:rPr>
        <w:t>R4-2316017</w:t>
      </w:r>
      <w:r>
        <w:rPr>
          <w:rFonts w:ascii="Arial" w:hAnsi="Arial" w:cs="Arial"/>
          <w:b/>
          <w:color w:val="0000FF"/>
          <w:sz w:val="24"/>
        </w:rPr>
        <w:tab/>
      </w:r>
      <w:r>
        <w:rPr>
          <w:rFonts w:ascii="Arial" w:hAnsi="Arial" w:cs="Arial"/>
          <w:b/>
          <w:sz w:val="24"/>
        </w:rPr>
        <w:t>Discussion on UE PDSCH demodulation requirements for NR FR2 multi-Rx chain DL reception</w:t>
      </w:r>
    </w:p>
    <w:p w14:paraId="7831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7AF3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E7224" w14:textId="4A339308" w:rsidR="00CA52A5" w:rsidRDefault="00CA52A5" w:rsidP="00CA52A5">
      <w:pPr>
        <w:rPr>
          <w:rFonts w:ascii="Arial" w:hAnsi="Arial" w:cs="Arial"/>
          <w:b/>
          <w:sz w:val="24"/>
        </w:rPr>
      </w:pPr>
      <w:r>
        <w:rPr>
          <w:rFonts w:ascii="Arial" w:hAnsi="Arial" w:cs="Arial"/>
          <w:b/>
          <w:color w:val="0000FF"/>
          <w:sz w:val="24"/>
        </w:rPr>
        <w:t>R4-2316081</w:t>
      </w:r>
      <w:r>
        <w:rPr>
          <w:rFonts w:ascii="Arial" w:hAnsi="Arial" w:cs="Arial"/>
          <w:b/>
          <w:color w:val="0000FF"/>
          <w:sz w:val="24"/>
        </w:rPr>
        <w:tab/>
      </w:r>
      <w:r>
        <w:rPr>
          <w:rFonts w:ascii="Arial" w:hAnsi="Arial" w:cs="Arial"/>
          <w:b/>
          <w:sz w:val="24"/>
        </w:rPr>
        <w:t>PDSCH demodulation requirements for FR2 UE multi-Rx reception</w:t>
      </w:r>
    </w:p>
    <w:p w14:paraId="6288E0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AB2AA8" w14:textId="77777777" w:rsidR="00CA52A5" w:rsidRDefault="00CA52A5" w:rsidP="00CA52A5">
      <w:pPr>
        <w:rPr>
          <w:rFonts w:ascii="Arial" w:hAnsi="Arial" w:cs="Arial"/>
          <w:b/>
        </w:rPr>
      </w:pPr>
      <w:r>
        <w:rPr>
          <w:rFonts w:ascii="Arial" w:hAnsi="Arial" w:cs="Arial"/>
          <w:b/>
        </w:rPr>
        <w:t xml:space="preserve">Abstract: </w:t>
      </w:r>
    </w:p>
    <w:p w14:paraId="6DDD5B93" w14:textId="77777777" w:rsidR="00CA52A5" w:rsidRDefault="00CA52A5" w:rsidP="00CA52A5">
      <w:r>
        <w:t>This contribution discusses the open issue on UE demodulation requirements for FR2 Multi-Rx reception.</w:t>
      </w:r>
    </w:p>
    <w:p w14:paraId="6E8F74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8772A" w14:textId="77777777" w:rsidR="00CA52A5" w:rsidRDefault="00CA52A5" w:rsidP="00CA52A5">
      <w:pPr>
        <w:pStyle w:val="Heading5"/>
      </w:pPr>
      <w:bookmarkStart w:id="239" w:name="_Toc146795906"/>
      <w:r>
        <w:t>5.7.4.3</w:t>
      </w:r>
      <w:r>
        <w:tab/>
        <w:t>PMI reporting requirements</w:t>
      </w:r>
      <w:bookmarkEnd w:id="239"/>
    </w:p>
    <w:p w14:paraId="0ABD5948" w14:textId="1CCB59D4" w:rsidR="00CA52A5" w:rsidRDefault="00CA52A5" w:rsidP="00CA52A5">
      <w:pPr>
        <w:rPr>
          <w:rFonts w:ascii="Arial" w:hAnsi="Arial" w:cs="Arial"/>
          <w:b/>
          <w:sz w:val="24"/>
        </w:rPr>
      </w:pPr>
      <w:r>
        <w:rPr>
          <w:rFonts w:ascii="Arial" w:hAnsi="Arial" w:cs="Arial"/>
          <w:b/>
          <w:color w:val="0000FF"/>
          <w:sz w:val="24"/>
        </w:rPr>
        <w:t>R4-2315477</w:t>
      </w:r>
      <w:r>
        <w:rPr>
          <w:rFonts w:ascii="Arial" w:hAnsi="Arial" w:cs="Arial"/>
          <w:b/>
          <w:color w:val="0000FF"/>
          <w:sz w:val="24"/>
        </w:rPr>
        <w:tab/>
      </w:r>
      <w:r>
        <w:rPr>
          <w:rFonts w:ascii="Arial" w:hAnsi="Arial" w:cs="Arial"/>
          <w:b/>
          <w:sz w:val="24"/>
        </w:rPr>
        <w:t>On PMI reporting requirements with multi-RX in FR2</w:t>
      </w:r>
    </w:p>
    <w:p w14:paraId="08F3E9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CCF7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319D3" w14:textId="60A3BE3F" w:rsidR="00CA52A5" w:rsidRDefault="00CA52A5" w:rsidP="00CA52A5">
      <w:pPr>
        <w:rPr>
          <w:rFonts w:ascii="Arial" w:hAnsi="Arial" w:cs="Arial"/>
          <w:b/>
          <w:sz w:val="24"/>
        </w:rPr>
      </w:pPr>
      <w:r>
        <w:rPr>
          <w:rFonts w:ascii="Arial" w:hAnsi="Arial" w:cs="Arial"/>
          <w:b/>
          <w:color w:val="0000FF"/>
          <w:sz w:val="24"/>
        </w:rPr>
        <w:t>R4-2315916</w:t>
      </w:r>
      <w:r>
        <w:rPr>
          <w:rFonts w:ascii="Arial" w:hAnsi="Arial" w:cs="Arial"/>
          <w:b/>
          <w:color w:val="0000FF"/>
          <w:sz w:val="24"/>
        </w:rPr>
        <w:tab/>
      </w:r>
      <w:r>
        <w:rPr>
          <w:rFonts w:ascii="Arial" w:hAnsi="Arial" w:cs="Arial"/>
          <w:b/>
          <w:sz w:val="24"/>
        </w:rPr>
        <w:t>On MultiRx Demodulation performance and CSI requirements - PMI</w:t>
      </w:r>
    </w:p>
    <w:p w14:paraId="0F65F9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86F3646" w14:textId="77777777" w:rsidR="00CA52A5" w:rsidRDefault="00CA52A5" w:rsidP="00CA52A5">
      <w:pPr>
        <w:rPr>
          <w:rFonts w:ascii="Arial" w:hAnsi="Arial" w:cs="Arial"/>
          <w:b/>
        </w:rPr>
      </w:pPr>
      <w:r>
        <w:rPr>
          <w:rFonts w:ascii="Arial" w:hAnsi="Arial" w:cs="Arial"/>
          <w:b/>
        </w:rPr>
        <w:t xml:space="preserve">Abstract: </w:t>
      </w:r>
    </w:p>
    <w:p w14:paraId="609967FC" w14:textId="77777777" w:rsidR="00CA52A5" w:rsidRDefault="00CA52A5" w:rsidP="00CA52A5">
      <w:r>
        <w:t>This paper presents Nokia's view on the open issues with relation definition of PMI requirements for MultiRx Demodulation performance.</w:t>
      </w:r>
    </w:p>
    <w:p w14:paraId="38163E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1C83" w14:textId="6458AD9F" w:rsidR="00CA52A5" w:rsidRDefault="00CA52A5" w:rsidP="00CA52A5">
      <w:pPr>
        <w:rPr>
          <w:rFonts w:ascii="Arial" w:hAnsi="Arial" w:cs="Arial"/>
          <w:b/>
          <w:sz w:val="24"/>
        </w:rPr>
      </w:pPr>
      <w:r>
        <w:rPr>
          <w:rFonts w:ascii="Arial" w:hAnsi="Arial" w:cs="Arial"/>
          <w:b/>
          <w:color w:val="0000FF"/>
          <w:sz w:val="24"/>
        </w:rPr>
        <w:t>R4-2315939</w:t>
      </w:r>
      <w:r>
        <w:rPr>
          <w:rFonts w:ascii="Arial" w:hAnsi="Arial" w:cs="Arial"/>
          <w:b/>
          <w:color w:val="0000FF"/>
          <w:sz w:val="24"/>
        </w:rPr>
        <w:tab/>
      </w:r>
      <w:r>
        <w:rPr>
          <w:rFonts w:ascii="Arial" w:hAnsi="Arial" w:cs="Arial"/>
          <w:b/>
          <w:sz w:val="24"/>
        </w:rPr>
        <w:t>Discussion on PMI requirements of FR2 multiRX DL</w:t>
      </w:r>
    </w:p>
    <w:p w14:paraId="75F3B3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9DA1F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8E24CD" w14:textId="1ED29276" w:rsidR="00CA52A5" w:rsidRDefault="00CA52A5" w:rsidP="00CA52A5">
      <w:pPr>
        <w:rPr>
          <w:rFonts w:ascii="Arial" w:hAnsi="Arial" w:cs="Arial"/>
          <w:b/>
          <w:sz w:val="24"/>
        </w:rPr>
      </w:pPr>
      <w:r>
        <w:rPr>
          <w:rFonts w:ascii="Arial" w:hAnsi="Arial" w:cs="Arial"/>
          <w:b/>
          <w:color w:val="0000FF"/>
          <w:sz w:val="24"/>
        </w:rPr>
        <w:t>R4-2316018</w:t>
      </w:r>
      <w:r>
        <w:rPr>
          <w:rFonts w:ascii="Arial" w:hAnsi="Arial" w:cs="Arial"/>
          <w:b/>
          <w:color w:val="0000FF"/>
          <w:sz w:val="24"/>
        </w:rPr>
        <w:tab/>
      </w:r>
      <w:r>
        <w:rPr>
          <w:rFonts w:ascii="Arial" w:hAnsi="Arial" w:cs="Arial"/>
          <w:b/>
          <w:sz w:val="24"/>
        </w:rPr>
        <w:t>Discussion on UE CSI reporting requirements for NR FR2 multi-Rx chain DL reception</w:t>
      </w:r>
    </w:p>
    <w:p w14:paraId="77BCE2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1CC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5516A" w14:textId="2D78863C" w:rsidR="00CA52A5" w:rsidRDefault="00CA52A5" w:rsidP="00CA52A5">
      <w:pPr>
        <w:rPr>
          <w:rFonts w:ascii="Arial" w:hAnsi="Arial" w:cs="Arial"/>
          <w:b/>
          <w:sz w:val="24"/>
        </w:rPr>
      </w:pPr>
      <w:r>
        <w:rPr>
          <w:rFonts w:ascii="Arial" w:hAnsi="Arial" w:cs="Arial"/>
          <w:b/>
          <w:color w:val="0000FF"/>
          <w:sz w:val="24"/>
        </w:rPr>
        <w:t>R4-2316082</w:t>
      </w:r>
      <w:r>
        <w:rPr>
          <w:rFonts w:ascii="Arial" w:hAnsi="Arial" w:cs="Arial"/>
          <w:b/>
          <w:color w:val="0000FF"/>
          <w:sz w:val="24"/>
        </w:rPr>
        <w:tab/>
      </w:r>
      <w:r>
        <w:rPr>
          <w:rFonts w:ascii="Arial" w:hAnsi="Arial" w:cs="Arial"/>
          <w:b/>
          <w:sz w:val="24"/>
        </w:rPr>
        <w:t>PMI reporting requirements for FR2 UE multi-Rx reception</w:t>
      </w:r>
    </w:p>
    <w:p w14:paraId="0EC142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6F83EE" w14:textId="77777777" w:rsidR="00CA52A5" w:rsidRDefault="00CA52A5" w:rsidP="00CA52A5">
      <w:pPr>
        <w:rPr>
          <w:rFonts w:ascii="Arial" w:hAnsi="Arial" w:cs="Arial"/>
          <w:b/>
        </w:rPr>
      </w:pPr>
      <w:r>
        <w:rPr>
          <w:rFonts w:ascii="Arial" w:hAnsi="Arial" w:cs="Arial"/>
          <w:b/>
        </w:rPr>
        <w:t xml:space="preserve">Abstract: </w:t>
      </w:r>
    </w:p>
    <w:p w14:paraId="5BE6298D" w14:textId="77777777" w:rsidR="00CA52A5" w:rsidRDefault="00CA52A5" w:rsidP="00CA52A5">
      <w:r>
        <w:t>This contribution discusses the open issue on PMI reporting requirements for FR2 Multi-Rx reception.</w:t>
      </w:r>
    </w:p>
    <w:p w14:paraId="1C42D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45E2C" w14:textId="77777777" w:rsidR="00CA52A5" w:rsidRDefault="00CA52A5" w:rsidP="00CA52A5">
      <w:pPr>
        <w:pStyle w:val="Heading4"/>
      </w:pPr>
      <w:bookmarkStart w:id="240" w:name="_Toc146795907"/>
      <w:r>
        <w:t>5.7.5</w:t>
      </w:r>
      <w:r>
        <w:tab/>
        <w:t>Moderator summary and conclusions</w:t>
      </w:r>
      <w:bookmarkEnd w:id="240"/>
    </w:p>
    <w:p w14:paraId="308D7BF4" w14:textId="77777777" w:rsidR="00CA52A5" w:rsidRDefault="00CA52A5" w:rsidP="00CA52A5">
      <w:pPr>
        <w:pStyle w:val="Heading3"/>
      </w:pPr>
      <w:bookmarkStart w:id="241" w:name="_Toc146795908"/>
      <w:r>
        <w:t>5.8</w:t>
      </w:r>
      <w:r>
        <w:tab/>
        <w:t>Even Further RRM enhancement for NR and MR-DC</w:t>
      </w:r>
      <w:bookmarkEnd w:id="241"/>
    </w:p>
    <w:p w14:paraId="26213E7C" w14:textId="77777777" w:rsidR="00CA52A5" w:rsidRDefault="00CA52A5" w:rsidP="00CA52A5">
      <w:pPr>
        <w:pStyle w:val="Heading4"/>
      </w:pPr>
      <w:bookmarkStart w:id="242" w:name="_Toc146795909"/>
      <w:r>
        <w:t>5.8.1</w:t>
      </w:r>
      <w:r>
        <w:tab/>
        <w:t>General aspects</w:t>
      </w:r>
      <w:bookmarkEnd w:id="242"/>
    </w:p>
    <w:p w14:paraId="57E83286" w14:textId="77777777" w:rsidR="00CA52A5" w:rsidRDefault="00CA52A5" w:rsidP="00CA52A5">
      <w:pPr>
        <w:pStyle w:val="Heading4"/>
      </w:pPr>
      <w:bookmarkStart w:id="243" w:name="_Toc146795910"/>
      <w:r>
        <w:t>5.8.2</w:t>
      </w:r>
      <w:r>
        <w:tab/>
        <w:t>RRM core requirements for FR2 SCell activation delay reduction</w:t>
      </w:r>
      <w:bookmarkEnd w:id="243"/>
    </w:p>
    <w:p w14:paraId="18A1C3A1" w14:textId="77777777" w:rsidR="00CA52A5" w:rsidRDefault="00CA52A5" w:rsidP="00CA52A5">
      <w:pPr>
        <w:pStyle w:val="Heading5"/>
      </w:pPr>
      <w:bookmarkStart w:id="244" w:name="_Toc146795911"/>
      <w:r>
        <w:t>5.8.2.1</w:t>
      </w:r>
      <w:r>
        <w:tab/>
        <w:t>Enhancement for FR2 SCell activation</w:t>
      </w:r>
      <w:bookmarkEnd w:id="244"/>
    </w:p>
    <w:p w14:paraId="587690EC" w14:textId="33A382F4" w:rsidR="00CA52A5" w:rsidRDefault="00CA52A5" w:rsidP="00CA52A5">
      <w:pPr>
        <w:rPr>
          <w:rFonts w:ascii="Arial" w:hAnsi="Arial" w:cs="Arial"/>
          <w:b/>
          <w:sz w:val="24"/>
        </w:rPr>
      </w:pPr>
      <w:r>
        <w:rPr>
          <w:rFonts w:ascii="Arial" w:hAnsi="Arial" w:cs="Arial"/>
          <w:b/>
          <w:color w:val="0000FF"/>
          <w:sz w:val="24"/>
        </w:rPr>
        <w:t>R4-2315276</w:t>
      </w:r>
      <w:r>
        <w:rPr>
          <w:rFonts w:ascii="Arial" w:hAnsi="Arial" w:cs="Arial"/>
          <w:b/>
          <w:color w:val="0000FF"/>
          <w:sz w:val="24"/>
        </w:rPr>
        <w:tab/>
      </w:r>
      <w:r>
        <w:rPr>
          <w:rFonts w:ascii="Arial" w:hAnsi="Arial" w:cs="Arial"/>
          <w:b/>
          <w:sz w:val="24"/>
        </w:rPr>
        <w:t>Discussion on L3 and L1 parts enhancement for FR2 SCell activation</w:t>
      </w:r>
    </w:p>
    <w:p w14:paraId="0047DA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06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2CAFE" w14:textId="12003A75" w:rsidR="00CA52A5" w:rsidRDefault="00CA52A5" w:rsidP="00CA52A5">
      <w:pPr>
        <w:rPr>
          <w:rFonts w:ascii="Arial" w:hAnsi="Arial" w:cs="Arial"/>
          <w:b/>
          <w:sz w:val="24"/>
        </w:rPr>
      </w:pPr>
      <w:r>
        <w:rPr>
          <w:rFonts w:ascii="Arial" w:hAnsi="Arial" w:cs="Arial"/>
          <w:b/>
          <w:color w:val="0000FF"/>
          <w:sz w:val="24"/>
        </w:rPr>
        <w:t>R4-2315278</w:t>
      </w:r>
      <w:r>
        <w:rPr>
          <w:rFonts w:ascii="Arial" w:hAnsi="Arial" w:cs="Arial"/>
          <w:b/>
          <w:color w:val="0000FF"/>
          <w:sz w:val="24"/>
        </w:rPr>
        <w:tab/>
      </w:r>
      <w:r>
        <w:rPr>
          <w:rFonts w:ascii="Arial" w:hAnsi="Arial" w:cs="Arial"/>
          <w:b/>
          <w:sz w:val="24"/>
        </w:rPr>
        <w:t>Draft CR on Rel-18 SCell Activation Delay Requirement for Deactivated SCell (for enhancement excepts the L3 reporting)</w:t>
      </w:r>
    </w:p>
    <w:p w14:paraId="0B6319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085F47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4C62E" w14:textId="787BECCF" w:rsidR="00CA52A5" w:rsidRDefault="00CA52A5" w:rsidP="00CA52A5">
      <w:pPr>
        <w:rPr>
          <w:rFonts w:ascii="Arial" w:hAnsi="Arial" w:cs="Arial"/>
          <w:b/>
          <w:sz w:val="24"/>
        </w:rPr>
      </w:pPr>
      <w:r>
        <w:rPr>
          <w:rFonts w:ascii="Arial" w:hAnsi="Arial" w:cs="Arial"/>
          <w:b/>
          <w:color w:val="0000FF"/>
          <w:sz w:val="24"/>
        </w:rPr>
        <w:t>R4-2315336</w:t>
      </w:r>
      <w:r>
        <w:rPr>
          <w:rFonts w:ascii="Arial" w:hAnsi="Arial" w:cs="Arial"/>
          <w:b/>
          <w:color w:val="0000FF"/>
          <w:sz w:val="24"/>
        </w:rPr>
        <w:tab/>
      </w:r>
      <w:r>
        <w:rPr>
          <w:rFonts w:ascii="Arial" w:hAnsi="Arial" w:cs="Arial"/>
          <w:b/>
          <w:sz w:val="24"/>
        </w:rPr>
        <w:t>Discussion on enhancement for FR1 SCell activation</w:t>
      </w:r>
    </w:p>
    <w:p w14:paraId="52932A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4B61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ECE00" w14:textId="20AA2928" w:rsidR="00CA52A5" w:rsidRDefault="00CA52A5" w:rsidP="00CA52A5">
      <w:pPr>
        <w:rPr>
          <w:rFonts w:ascii="Arial" w:hAnsi="Arial" w:cs="Arial"/>
          <w:b/>
          <w:sz w:val="24"/>
        </w:rPr>
      </w:pPr>
      <w:r>
        <w:rPr>
          <w:rFonts w:ascii="Arial" w:hAnsi="Arial" w:cs="Arial"/>
          <w:b/>
          <w:color w:val="0000FF"/>
          <w:sz w:val="24"/>
        </w:rPr>
        <w:t>R4-2315516</w:t>
      </w:r>
      <w:r>
        <w:rPr>
          <w:rFonts w:ascii="Arial" w:hAnsi="Arial" w:cs="Arial"/>
          <w:b/>
          <w:color w:val="0000FF"/>
          <w:sz w:val="24"/>
        </w:rPr>
        <w:tab/>
      </w:r>
      <w:r>
        <w:rPr>
          <w:rFonts w:ascii="Arial" w:hAnsi="Arial" w:cs="Arial"/>
          <w:b/>
          <w:sz w:val="24"/>
        </w:rPr>
        <w:t>Enhancement for FR2 SCell activation</w:t>
      </w:r>
    </w:p>
    <w:p w14:paraId="59F8A3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5FDA9C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95AE1" w14:textId="70DAC5DF" w:rsidR="00CA52A5" w:rsidRDefault="00CA52A5" w:rsidP="00CA52A5">
      <w:pPr>
        <w:rPr>
          <w:rFonts w:ascii="Arial" w:hAnsi="Arial" w:cs="Arial"/>
          <w:b/>
          <w:sz w:val="24"/>
        </w:rPr>
      </w:pPr>
      <w:r>
        <w:rPr>
          <w:rFonts w:ascii="Arial" w:hAnsi="Arial" w:cs="Arial"/>
          <w:b/>
          <w:color w:val="0000FF"/>
          <w:sz w:val="24"/>
        </w:rPr>
        <w:t>R4-2315633</w:t>
      </w:r>
      <w:r>
        <w:rPr>
          <w:rFonts w:ascii="Arial" w:hAnsi="Arial" w:cs="Arial"/>
          <w:b/>
          <w:color w:val="0000FF"/>
          <w:sz w:val="24"/>
        </w:rPr>
        <w:tab/>
      </w:r>
      <w:r>
        <w:rPr>
          <w:rFonts w:ascii="Arial" w:hAnsi="Arial" w:cs="Arial"/>
          <w:b/>
          <w:sz w:val="24"/>
        </w:rPr>
        <w:t>Discussion on FR2 SCell activation delay reduction</w:t>
      </w:r>
    </w:p>
    <w:p w14:paraId="672ED3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A6D2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18F32" w14:textId="20A65909" w:rsidR="00CA52A5" w:rsidRDefault="00CA52A5" w:rsidP="00CA52A5">
      <w:pPr>
        <w:rPr>
          <w:rFonts w:ascii="Arial" w:hAnsi="Arial" w:cs="Arial"/>
          <w:b/>
          <w:sz w:val="24"/>
        </w:rPr>
      </w:pPr>
      <w:r>
        <w:rPr>
          <w:rFonts w:ascii="Arial" w:hAnsi="Arial" w:cs="Arial"/>
          <w:b/>
          <w:color w:val="0000FF"/>
          <w:sz w:val="24"/>
        </w:rPr>
        <w:t>R4-2315634</w:t>
      </w:r>
      <w:r>
        <w:rPr>
          <w:rFonts w:ascii="Arial" w:hAnsi="Arial" w:cs="Arial"/>
          <w:b/>
          <w:color w:val="0000FF"/>
          <w:sz w:val="24"/>
        </w:rPr>
        <w:tab/>
      </w:r>
      <w:r>
        <w:rPr>
          <w:rFonts w:ascii="Arial" w:hAnsi="Arial" w:cs="Arial"/>
          <w:b/>
          <w:sz w:val="24"/>
        </w:rPr>
        <w:t>Draft CR on introduction on RRM requirements for multiple FR2 SCell activation</w:t>
      </w:r>
    </w:p>
    <w:p w14:paraId="7D6036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F3B47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52C90" w14:textId="4EA215E7" w:rsidR="00CA52A5" w:rsidRDefault="00CA52A5" w:rsidP="00CA52A5">
      <w:pPr>
        <w:rPr>
          <w:rFonts w:ascii="Arial" w:hAnsi="Arial" w:cs="Arial"/>
          <w:b/>
          <w:sz w:val="24"/>
        </w:rPr>
      </w:pPr>
      <w:r>
        <w:rPr>
          <w:rFonts w:ascii="Arial" w:hAnsi="Arial" w:cs="Arial"/>
          <w:b/>
          <w:color w:val="0000FF"/>
          <w:sz w:val="24"/>
        </w:rPr>
        <w:t>R4-2316138</w:t>
      </w:r>
      <w:r>
        <w:rPr>
          <w:rFonts w:ascii="Arial" w:hAnsi="Arial" w:cs="Arial"/>
          <w:b/>
          <w:color w:val="0000FF"/>
          <w:sz w:val="24"/>
        </w:rPr>
        <w:tab/>
      </w:r>
      <w:r>
        <w:rPr>
          <w:rFonts w:ascii="Arial" w:hAnsi="Arial" w:cs="Arial"/>
          <w:b/>
          <w:sz w:val="24"/>
        </w:rPr>
        <w:t>Discussion on enhancement for FR2 SCell activation</w:t>
      </w:r>
    </w:p>
    <w:p w14:paraId="5BFAA6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4FCF8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7BFDA1" w14:textId="7322B9D7" w:rsidR="00CA52A5" w:rsidRDefault="00CA52A5" w:rsidP="00CA52A5">
      <w:pPr>
        <w:rPr>
          <w:rFonts w:ascii="Arial" w:hAnsi="Arial" w:cs="Arial"/>
          <w:b/>
          <w:sz w:val="24"/>
        </w:rPr>
      </w:pPr>
      <w:r>
        <w:rPr>
          <w:rFonts w:ascii="Arial" w:hAnsi="Arial" w:cs="Arial"/>
          <w:b/>
          <w:color w:val="0000FF"/>
          <w:sz w:val="24"/>
        </w:rPr>
        <w:t>R4-2316161</w:t>
      </w:r>
      <w:r>
        <w:rPr>
          <w:rFonts w:ascii="Arial" w:hAnsi="Arial" w:cs="Arial"/>
          <w:b/>
          <w:color w:val="0000FF"/>
          <w:sz w:val="24"/>
        </w:rPr>
        <w:tab/>
      </w:r>
      <w:r>
        <w:rPr>
          <w:rFonts w:ascii="Arial" w:hAnsi="Arial" w:cs="Arial"/>
          <w:b/>
          <w:sz w:val="24"/>
        </w:rPr>
        <w:t>On enhancement for FR2 Scell activation delay reduction</w:t>
      </w:r>
    </w:p>
    <w:p w14:paraId="38BE654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6504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AAF36" w14:textId="3C9733D0" w:rsidR="00CA52A5" w:rsidRDefault="00CA52A5" w:rsidP="00CA52A5">
      <w:pPr>
        <w:rPr>
          <w:rFonts w:ascii="Arial" w:hAnsi="Arial" w:cs="Arial"/>
          <w:b/>
          <w:sz w:val="24"/>
        </w:rPr>
      </w:pPr>
      <w:r>
        <w:rPr>
          <w:rFonts w:ascii="Arial" w:hAnsi="Arial" w:cs="Arial"/>
          <w:b/>
          <w:color w:val="0000FF"/>
          <w:sz w:val="24"/>
        </w:rPr>
        <w:t>R4-2316285</w:t>
      </w:r>
      <w:r>
        <w:rPr>
          <w:rFonts w:ascii="Arial" w:hAnsi="Arial" w:cs="Arial"/>
          <w:b/>
          <w:color w:val="0000FF"/>
          <w:sz w:val="24"/>
        </w:rPr>
        <w:tab/>
      </w:r>
      <w:r>
        <w:rPr>
          <w:rFonts w:ascii="Arial" w:hAnsi="Arial" w:cs="Arial"/>
          <w:b/>
          <w:sz w:val="24"/>
        </w:rPr>
        <w:t>Discussion on remaining issues of FR2 SCell activation delay reduction</w:t>
      </w:r>
    </w:p>
    <w:p w14:paraId="6836CF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6F45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B096F" w14:textId="764AE47F" w:rsidR="00CA52A5" w:rsidRDefault="00CA52A5" w:rsidP="00CA52A5">
      <w:pPr>
        <w:rPr>
          <w:rFonts w:ascii="Arial" w:hAnsi="Arial" w:cs="Arial"/>
          <w:b/>
          <w:sz w:val="24"/>
        </w:rPr>
      </w:pPr>
      <w:r>
        <w:rPr>
          <w:rFonts w:ascii="Arial" w:hAnsi="Arial" w:cs="Arial"/>
          <w:b/>
          <w:color w:val="0000FF"/>
          <w:sz w:val="24"/>
        </w:rPr>
        <w:t>R4-2316286</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7169A6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4CAA1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B394" w14:textId="37E0B7C7" w:rsidR="00CA52A5" w:rsidRDefault="00CA52A5" w:rsidP="00CA52A5">
      <w:pPr>
        <w:rPr>
          <w:rFonts w:ascii="Arial" w:hAnsi="Arial" w:cs="Arial"/>
          <w:b/>
          <w:sz w:val="24"/>
        </w:rPr>
      </w:pPr>
      <w:r>
        <w:rPr>
          <w:rFonts w:ascii="Arial" w:hAnsi="Arial" w:cs="Arial"/>
          <w:b/>
          <w:color w:val="0000FF"/>
          <w:sz w:val="24"/>
        </w:rPr>
        <w:t>R4-2316440</w:t>
      </w:r>
      <w:r>
        <w:rPr>
          <w:rFonts w:ascii="Arial" w:hAnsi="Arial" w:cs="Arial"/>
          <w:b/>
          <w:color w:val="0000FF"/>
          <w:sz w:val="24"/>
        </w:rPr>
        <w:tab/>
      </w:r>
      <w:r>
        <w:rPr>
          <w:rFonts w:ascii="Arial" w:hAnsi="Arial" w:cs="Arial"/>
          <w:b/>
          <w:sz w:val="24"/>
        </w:rPr>
        <w:t>Discussion on enhancement of RRM requirements for FR2 SCell activation delay reduction</w:t>
      </w:r>
    </w:p>
    <w:p w14:paraId="2266B0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DCCAC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09482" w14:textId="52E3C970" w:rsidR="00CA52A5" w:rsidRDefault="00CA52A5" w:rsidP="00CA52A5">
      <w:pPr>
        <w:rPr>
          <w:rFonts w:ascii="Arial" w:hAnsi="Arial" w:cs="Arial"/>
          <w:b/>
          <w:sz w:val="24"/>
        </w:rPr>
      </w:pPr>
      <w:r>
        <w:rPr>
          <w:rFonts w:ascii="Arial" w:hAnsi="Arial" w:cs="Arial"/>
          <w:b/>
          <w:color w:val="0000FF"/>
          <w:sz w:val="24"/>
        </w:rPr>
        <w:t>R4-2316441</w:t>
      </w:r>
      <w:r>
        <w:rPr>
          <w:rFonts w:ascii="Arial" w:hAnsi="Arial" w:cs="Arial"/>
          <w:b/>
          <w:color w:val="0000FF"/>
          <w:sz w:val="24"/>
        </w:rPr>
        <w:tab/>
      </w:r>
      <w:r>
        <w:rPr>
          <w:rFonts w:ascii="Arial" w:hAnsi="Arial" w:cs="Arial"/>
          <w:b/>
          <w:sz w:val="24"/>
        </w:rPr>
        <w:t>Discussion on the enhancement of multiple SCell activation</w:t>
      </w:r>
    </w:p>
    <w:p w14:paraId="1E127BD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B4AF41"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0FA1A" w14:textId="2ECA4853" w:rsidR="00CA52A5" w:rsidRDefault="00CA52A5" w:rsidP="00CA52A5">
      <w:pPr>
        <w:rPr>
          <w:rFonts w:ascii="Arial" w:hAnsi="Arial" w:cs="Arial"/>
          <w:b/>
          <w:sz w:val="24"/>
        </w:rPr>
      </w:pPr>
      <w:r>
        <w:rPr>
          <w:rFonts w:ascii="Arial" w:hAnsi="Arial" w:cs="Arial"/>
          <w:b/>
          <w:color w:val="0000FF"/>
          <w:sz w:val="24"/>
        </w:rPr>
        <w:t>R4-2316455</w:t>
      </w:r>
      <w:r>
        <w:rPr>
          <w:rFonts w:ascii="Arial" w:hAnsi="Arial" w:cs="Arial"/>
          <w:b/>
          <w:color w:val="0000FF"/>
          <w:sz w:val="24"/>
        </w:rPr>
        <w:tab/>
      </w:r>
      <w:r>
        <w:rPr>
          <w:rFonts w:ascii="Arial" w:hAnsi="Arial" w:cs="Arial"/>
          <w:b/>
          <w:sz w:val="24"/>
        </w:rPr>
        <w:t>Draft CR on multi-SCell activation with L3 reporting</w:t>
      </w:r>
    </w:p>
    <w:p w14:paraId="3AABA1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EC80F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EF0F4" w14:textId="10602929" w:rsidR="00CA52A5" w:rsidRDefault="00CA52A5" w:rsidP="00CA52A5">
      <w:pPr>
        <w:rPr>
          <w:rFonts w:ascii="Arial" w:hAnsi="Arial" w:cs="Arial"/>
          <w:b/>
          <w:sz w:val="24"/>
        </w:rPr>
      </w:pPr>
      <w:r>
        <w:rPr>
          <w:rFonts w:ascii="Arial" w:hAnsi="Arial" w:cs="Arial"/>
          <w:b/>
          <w:color w:val="0000FF"/>
          <w:sz w:val="24"/>
        </w:rPr>
        <w:t>R4-2316577</w:t>
      </w:r>
      <w:r>
        <w:rPr>
          <w:rFonts w:ascii="Arial" w:hAnsi="Arial" w:cs="Arial"/>
          <w:b/>
          <w:color w:val="0000FF"/>
          <w:sz w:val="24"/>
        </w:rPr>
        <w:tab/>
      </w:r>
      <w:r>
        <w:rPr>
          <w:rFonts w:ascii="Arial" w:hAnsi="Arial" w:cs="Arial"/>
          <w:b/>
          <w:sz w:val="24"/>
        </w:rPr>
        <w:t>On enhancement for FR2 SCell activation</w:t>
      </w:r>
    </w:p>
    <w:p w14:paraId="0456D2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D9409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02C61" w14:textId="4BD870A0" w:rsidR="00CA52A5" w:rsidRDefault="00CA52A5" w:rsidP="00CA52A5">
      <w:pPr>
        <w:rPr>
          <w:rFonts w:ascii="Arial" w:hAnsi="Arial" w:cs="Arial"/>
          <w:b/>
          <w:sz w:val="24"/>
        </w:rPr>
      </w:pPr>
      <w:r>
        <w:rPr>
          <w:rFonts w:ascii="Arial" w:hAnsi="Arial" w:cs="Arial"/>
          <w:b/>
          <w:color w:val="0000FF"/>
          <w:sz w:val="24"/>
        </w:rPr>
        <w:t>R4-2316706</w:t>
      </w:r>
      <w:r>
        <w:rPr>
          <w:rFonts w:ascii="Arial" w:hAnsi="Arial" w:cs="Arial"/>
          <w:b/>
          <w:color w:val="0000FF"/>
          <w:sz w:val="24"/>
        </w:rPr>
        <w:tab/>
      </w:r>
      <w:r>
        <w:rPr>
          <w:rFonts w:ascii="Arial" w:hAnsi="Arial" w:cs="Arial"/>
          <w:b/>
          <w:sz w:val="24"/>
        </w:rPr>
        <w:t>Discussion on remaining issues for enhancements for FR2 Unknown SCell activation</w:t>
      </w:r>
    </w:p>
    <w:p w14:paraId="0E54FA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E339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B1A7F" w14:textId="25888A7F" w:rsidR="00CA52A5" w:rsidRDefault="00CA52A5" w:rsidP="00CA52A5">
      <w:pPr>
        <w:rPr>
          <w:rFonts w:ascii="Arial" w:hAnsi="Arial" w:cs="Arial"/>
          <w:b/>
          <w:sz w:val="24"/>
        </w:rPr>
      </w:pPr>
      <w:r>
        <w:rPr>
          <w:rFonts w:ascii="Arial" w:hAnsi="Arial" w:cs="Arial"/>
          <w:b/>
          <w:color w:val="0000FF"/>
          <w:sz w:val="24"/>
        </w:rPr>
        <w:t>R4-2316707</w:t>
      </w:r>
      <w:r>
        <w:rPr>
          <w:rFonts w:ascii="Arial" w:hAnsi="Arial" w:cs="Arial"/>
          <w:b/>
          <w:color w:val="0000FF"/>
          <w:sz w:val="24"/>
        </w:rPr>
        <w:tab/>
      </w:r>
      <w:r>
        <w:rPr>
          <w:rFonts w:ascii="Arial" w:hAnsi="Arial" w:cs="Arial"/>
          <w:b/>
          <w:sz w:val="24"/>
        </w:rPr>
        <w:t>Draft CR for Unknown Scell activation with L3 report</w:t>
      </w:r>
    </w:p>
    <w:p w14:paraId="7A3F7E1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1430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04795B" w14:textId="1E00F3C8" w:rsidR="00CA52A5" w:rsidRDefault="00CA52A5" w:rsidP="00CA52A5">
      <w:pPr>
        <w:rPr>
          <w:rFonts w:ascii="Arial" w:hAnsi="Arial" w:cs="Arial"/>
          <w:b/>
          <w:sz w:val="24"/>
        </w:rPr>
      </w:pPr>
      <w:r>
        <w:rPr>
          <w:rFonts w:ascii="Arial" w:hAnsi="Arial" w:cs="Arial"/>
          <w:b/>
          <w:color w:val="0000FF"/>
          <w:sz w:val="24"/>
        </w:rPr>
        <w:t>R4-2316815</w:t>
      </w:r>
      <w:r>
        <w:rPr>
          <w:rFonts w:ascii="Arial" w:hAnsi="Arial" w:cs="Arial"/>
          <w:b/>
          <w:color w:val="0000FF"/>
          <w:sz w:val="24"/>
        </w:rPr>
        <w:tab/>
      </w:r>
      <w:r>
        <w:rPr>
          <w:rFonts w:ascii="Arial" w:hAnsi="Arial" w:cs="Arial"/>
          <w:b/>
          <w:sz w:val="24"/>
        </w:rPr>
        <w:t>Discussion on FR2 SCell activation enhancements</w:t>
      </w:r>
    </w:p>
    <w:p w14:paraId="1C322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99DA882" w14:textId="77777777" w:rsidR="00CA52A5" w:rsidRDefault="00CA52A5" w:rsidP="00CA52A5">
      <w:pPr>
        <w:rPr>
          <w:rFonts w:ascii="Arial" w:hAnsi="Arial" w:cs="Arial"/>
          <w:b/>
        </w:rPr>
      </w:pPr>
      <w:r>
        <w:rPr>
          <w:rFonts w:ascii="Arial" w:hAnsi="Arial" w:cs="Arial"/>
          <w:b/>
        </w:rPr>
        <w:t xml:space="preserve">Abstract: </w:t>
      </w:r>
    </w:p>
    <w:p w14:paraId="4D71B413" w14:textId="77777777" w:rsidR="00CA52A5" w:rsidRDefault="00CA52A5" w:rsidP="00CA52A5">
      <w:r>
        <w:t>In this contirbution we propose On FR2 SCell activation delay reduction: L3 aspects</w:t>
      </w:r>
    </w:p>
    <w:p w14:paraId="669A04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0C1C54" w14:textId="7C7655B5" w:rsidR="00CA52A5" w:rsidRDefault="00CA52A5" w:rsidP="00CA52A5">
      <w:pPr>
        <w:rPr>
          <w:rFonts w:ascii="Arial" w:hAnsi="Arial" w:cs="Arial"/>
          <w:b/>
          <w:sz w:val="24"/>
        </w:rPr>
      </w:pPr>
      <w:r>
        <w:rPr>
          <w:rFonts w:ascii="Arial" w:hAnsi="Arial" w:cs="Arial"/>
          <w:b/>
          <w:color w:val="0000FF"/>
          <w:sz w:val="24"/>
        </w:rPr>
        <w:t>R4-2316817</w:t>
      </w:r>
      <w:r>
        <w:rPr>
          <w:rFonts w:ascii="Arial" w:hAnsi="Arial" w:cs="Arial"/>
          <w:b/>
          <w:color w:val="0000FF"/>
          <w:sz w:val="24"/>
        </w:rPr>
        <w:tab/>
      </w:r>
      <w:r>
        <w:rPr>
          <w:rFonts w:ascii="Arial" w:hAnsi="Arial" w:cs="Arial"/>
          <w:b/>
          <w:sz w:val="24"/>
        </w:rPr>
        <w:t>Draft CR on direct SCell activation delay enahcnements for FR2 SCell</w:t>
      </w:r>
    </w:p>
    <w:p w14:paraId="6A74A21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55B5120F" w14:textId="77777777" w:rsidR="00CA52A5" w:rsidRDefault="00CA52A5" w:rsidP="00CA52A5">
      <w:pPr>
        <w:rPr>
          <w:rFonts w:ascii="Arial" w:hAnsi="Arial" w:cs="Arial"/>
          <w:b/>
        </w:rPr>
      </w:pPr>
      <w:r>
        <w:rPr>
          <w:rFonts w:ascii="Arial" w:hAnsi="Arial" w:cs="Arial"/>
          <w:b/>
        </w:rPr>
        <w:t xml:space="preserve">Abstract: </w:t>
      </w:r>
    </w:p>
    <w:p w14:paraId="7AB94AB5" w14:textId="77777777" w:rsidR="00CA52A5" w:rsidRDefault="00CA52A5" w:rsidP="00CA52A5">
      <w:r>
        <w:t>In this contirbution we propose On FR2 SCell activation delay reduction</w:t>
      </w:r>
    </w:p>
    <w:p w14:paraId="1FEB54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D3F85" w14:textId="77777777" w:rsidR="00CA52A5" w:rsidRDefault="00CA52A5" w:rsidP="00CA52A5">
      <w:pPr>
        <w:pStyle w:val="Heading5"/>
      </w:pPr>
      <w:bookmarkStart w:id="245" w:name="_Toc146795912"/>
      <w:r>
        <w:t>5.8.2.2</w:t>
      </w:r>
      <w:r>
        <w:tab/>
        <w:t>Other enhancements for FR2 SCell activation</w:t>
      </w:r>
      <w:bookmarkEnd w:id="245"/>
    </w:p>
    <w:p w14:paraId="6EE01F20" w14:textId="68A3351C" w:rsidR="00CA52A5" w:rsidRDefault="00CA52A5" w:rsidP="00CA52A5">
      <w:pPr>
        <w:rPr>
          <w:rFonts w:ascii="Arial" w:hAnsi="Arial" w:cs="Arial"/>
          <w:b/>
          <w:sz w:val="24"/>
        </w:rPr>
      </w:pPr>
      <w:r>
        <w:rPr>
          <w:rFonts w:ascii="Arial" w:hAnsi="Arial" w:cs="Arial"/>
          <w:b/>
          <w:color w:val="0000FF"/>
          <w:sz w:val="24"/>
        </w:rPr>
        <w:t>R4-2315277</w:t>
      </w:r>
      <w:r>
        <w:rPr>
          <w:rFonts w:ascii="Arial" w:hAnsi="Arial" w:cs="Arial"/>
          <w:b/>
          <w:color w:val="0000FF"/>
          <w:sz w:val="24"/>
        </w:rPr>
        <w:tab/>
      </w:r>
      <w:r>
        <w:rPr>
          <w:rFonts w:ascii="Arial" w:hAnsi="Arial" w:cs="Arial"/>
          <w:b/>
          <w:sz w:val="24"/>
        </w:rPr>
        <w:t>Discussion on other enhancements for FR2 SCell activation</w:t>
      </w:r>
    </w:p>
    <w:p w14:paraId="734771CC"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0B58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B6437" w14:textId="03843FD0" w:rsidR="00957126" w:rsidRDefault="00CA52A5">
      <w:pPr>
        <w:rPr>
          <w:rFonts w:ascii="Arial" w:hAnsi="Arial" w:cs="Arial"/>
          <w:b/>
          <w:sz w:val="24"/>
        </w:rPr>
      </w:pPr>
      <w:r>
        <w:rPr>
          <w:rFonts w:ascii="Arial" w:hAnsi="Arial" w:cs="Arial"/>
          <w:b/>
          <w:color w:val="0000FF"/>
          <w:sz w:val="24"/>
        </w:rPr>
        <w:t>R4-2315337</w:t>
      </w:r>
      <w:r>
        <w:rPr>
          <w:rFonts w:ascii="Arial" w:hAnsi="Arial" w:cs="Arial"/>
          <w:b/>
          <w:color w:val="0000FF"/>
          <w:sz w:val="24"/>
        </w:rPr>
        <w:tab/>
      </w:r>
      <w:r>
        <w:rPr>
          <w:rFonts w:ascii="Arial" w:hAnsi="Arial" w:cs="Arial"/>
          <w:b/>
          <w:sz w:val="24"/>
        </w:rPr>
        <w:t>Discussion on UE capability for enhancement for FR2 SCell activation</w:t>
      </w:r>
    </w:p>
    <w:p w14:paraId="14381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A166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985DF" w14:textId="54127425" w:rsidR="00CA52A5" w:rsidRDefault="00CA52A5" w:rsidP="00CA52A5">
      <w:pPr>
        <w:rPr>
          <w:rFonts w:ascii="Arial" w:hAnsi="Arial" w:cs="Arial"/>
          <w:b/>
          <w:sz w:val="24"/>
        </w:rPr>
      </w:pPr>
      <w:r>
        <w:rPr>
          <w:rFonts w:ascii="Arial" w:hAnsi="Arial" w:cs="Arial"/>
          <w:b/>
          <w:color w:val="0000FF"/>
          <w:sz w:val="24"/>
        </w:rPr>
        <w:t>R4-2315517</w:t>
      </w:r>
      <w:r>
        <w:rPr>
          <w:rFonts w:ascii="Arial" w:hAnsi="Arial" w:cs="Arial"/>
          <w:b/>
          <w:color w:val="0000FF"/>
          <w:sz w:val="24"/>
        </w:rPr>
        <w:tab/>
      </w:r>
      <w:r>
        <w:rPr>
          <w:rFonts w:ascii="Arial" w:hAnsi="Arial" w:cs="Arial"/>
          <w:b/>
          <w:sz w:val="24"/>
        </w:rPr>
        <w:t>R18 enhancements for other SCell activation scenarios</w:t>
      </w:r>
    </w:p>
    <w:p w14:paraId="711F04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319E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2C145" w14:textId="36710F1A" w:rsidR="00CA52A5" w:rsidRDefault="00CA52A5" w:rsidP="00CA52A5">
      <w:pPr>
        <w:rPr>
          <w:rFonts w:ascii="Arial" w:hAnsi="Arial" w:cs="Arial"/>
          <w:b/>
          <w:sz w:val="24"/>
        </w:rPr>
      </w:pPr>
      <w:r>
        <w:rPr>
          <w:rFonts w:ascii="Arial" w:hAnsi="Arial" w:cs="Arial"/>
          <w:b/>
          <w:color w:val="0000FF"/>
          <w:sz w:val="24"/>
        </w:rPr>
        <w:t>R4-2315518</w:t>
      </w:r>
      <w:r>
        <w:rPr>
          <w:rFonts w:ascii="Arial" w:hAnsi="Arial" w:cs="Arial"/>
          <w:b/>
          <w:color w:val="0000FF"/>
          <w:sz w:val="24"/>
        </w:rPr>
        <w:tab/>
      </w:r>
      <w:r>
        <w:rPr>
          <w:rFonts w:ascii="Arial" w:hAnsi="Arial" w:cs="Arial"/>
          <w:b/>
          <w:sz w:val="24"/>
        </w:rPr>
        <w:t>draftCR on enhancement for PUCCH SCell activation</w:t>
      </w:r>
    </w:p>
    <w:p w14:paraId="5178CB0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76CD5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2A9DD" w14:textId="54AD0E0D" w:rsidR="00CA52A5" w:rsidRDefault="00CA52A5" w:rsidP="00CA52A5">
      <w:pPr>
        <w:rPr>
          <w:rFonts w:ascii="Arial" w:hAnsi="Arial" w:cs="Arial"/>
          <w:b/>
          <w:sz w:val="24"/>
        </w:rPr>
      </w:pPr>
      <w:r>
        <w:rPr>
          <w:rFonts w:ascii="Arial" w:hAnsi="Arial" w:cs="Arial"/>
          <w:b/>
          <w:color w:val="0000FF"/>
          <w:sz w:val="24"/>
        </w:rPr>
        <w:t>R4-2315635</w:t>
      </w:r>
      <w:r>
        <w:rPr>
          <w:rFonts w:ascii="Arial" w:hAnsi="Arial" w:cs="Arial"/>
          <w:b/>
          <w:color w:val="0000FF"/>
          <w:sz w:val="24"/>
        </w:rPr>
        <w:tab/>
      </w:r>
      <w:r>
        <w:rPr>
          <w:rFonts w:ascii="Arial" w:hAnsi="Arial" w:cs="Arial"/>
          <w:b/>
          <w:sz w:val="24"/>
        </w:rPr>
        <w:t>Discussion on other enhancement for FR2 SCell activation delay reduction</w:t>
      </w:r>
    </w:p>
    <w:p w14:paraId="72F774A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DF47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0335E" w14:textId="620BC58B" w:rsidR="00CA52A5" w:rsidRDefault="00CA52A5" w:rsidP="00CA52A5">
      <w:pPr>
        <w:rPr>
          <w:rFonts w:ascii="Arial" w:hAnsi="Arial" w:cs="Arial"/>
          <w:b/>
          <w:sz w:val="24"/>
        </w:rPr>
      </w:pPr>
      <w:r>
        <w:rPr>
          <w:rFonts w:ascii="Arial" w:hAnsi="Arial" w:cs="Arial"/>
          <w:b/>
          <w:color w:val="0000FF"/>
          <w:sz w:val="24"/>
        </w:rPr>
        <w:t>R4-2316139</w:t>
      </w:r>
      <w:r>
        <w:rPr>
          <w:rFonts w:ascii="Arial" w:hAnsi="Arial" w:cs="Arial"/>
          <w:b/>
          <w:color w:val="0000FF"/>
          <w:sz w:val="24"/>
        </w:rPr>
        <w:tab/>
      </w:r>
      <w:r>
        <w:rPr>
          <w:rFonts w:ascii="Arial" w:hAnsi="Arial" w:cs="Arial"/>
          <w:b/>
          <w:sz w:val="24"/>
        </w:rPr>
        <w:t>Discussion on other enhancements for FR2 SCell activation</w:t>
      </w:r>
    </w:p>
    <w:p w14:paraId="376CE3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689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BC8A8" w14:textId="7E2CF837" w:rsidR="00CA52A5" w:rsidRDefault="00CA52A5" w:rsidP="00CA52A5">
      <w:pPr>
        <w:rPr>
          <w:rFonts w:ascii="Arial" w:hAnsi="Arial" w:cs="Arial"/>
          <w:b/>
          <w:sz w:val="24"/>
        </w:rPr>
      </w:pPr>
      <w:r>
        <w:rPr>
          <w:rFonts w:ascii="Arial" w:hAnsi="Arial" w:cs="Arial"/>
          <w:b/>
          <w:color w:val="0000FF"/>
          <w:sz w:val="24"/>
        </w:rPr>
        <w:t>R4-2316162</w:t>
      </w:r>
      <w:r>
        <w:rPr>
          <w:rFonts w:ascii="Arial" w:hAnsi="Arial" w:cs="Arial"/>
          <w:b/>
          <w:color w:val="0000FF"/>
          <w:sz w:val="24"/>
        </w:rPr>
        <w:tab/>
      </w:r>
      <w:r>
        <w:rPr>
          <w:rFonts w:ascii="Arial" w:hAnsi="Arial" w:cs="Arial"/>
          <w:b/>
          <w:sz w:val="24"/>
        </w:rPr>
        <w:t>On other enhancement for FR2 Scell activation delay reduction</w:t>
      </w:r>
    </w:p>
    <w:p w14:paraId="4496E9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EDBD5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E6FA" w14:textId="7F3BAADC" w:rsidR="00CA52A5" w:rsidRDefault="00CA52A5" w:rsidP="00CA52A5">
      <w:pPr>
        <w:rPr>
          <w:rFonts w:ascii="Arial" w:hAnsi="Arial" w:cs="Arial"/>
          <w:b/>
          <w:sz w:val="24"/>
        </w:rPr>
      </w:pPr>
      <w:r>
        <w:rPr>
          <w:rFonts w:ascii="Arial" w:hAnsi="Arial" w:cs="Arial"/>
          <w:b/>
          <w:color w:val="0000FF"/>
          <w:sz w:val="24"/>
        </w:rPr>
        <w:t>R4-2316442</w:t>
      </w:r>
      <w:r>
        <w:rPr>
          <w:rFonts w:ascii="Arial" w:hAnsi="Arial" w:cs="Arial"/>
          <w:b/>
          <w:color w:val="0000FF"/>
          <w:sz w:val="24"/>
        </w:rPr>
        <w:tab/>
      </w:r>
      <w:r>
        <w:rPr>
          <w:rFonts w:ascii="Arial" w:hAnsi="Arial" w:cs="Arial"/>
          <w:b/>
          <w:sz w:val="24"/>
        </w:rPr>
        <w:t>Discussion on the relevant UE capability for FR2 SCell activation delay reduction</w:t>
      </w:r>
    </w:p>
    <w:p w14:paraId="4F622F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3BC89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F134" w14:textId="5CB3A42E" w:rsidR="00CA52A5" w:rsidRDefault="00CA52A5" w:rsidP="00CA52A5">
      <w:pPr>
        <w:rPr>
          <w:rFonts w:ascii="Arial" w:hAnsi="Arial" w:cs="Arial"/>
          <w:b/>
          <w:sz w:val="24"/>
        </w:rPr>
      </w:pPr>
      <w:r>
        <w:rPr>
          <w:rFonts w:ascii="Arial" w:hAnsi="Arial" w:cs="Arial"/>
          <w:b/>
          <w:color w:val="0000FF"/>
          <w:sz w:val="24"/>
        </w:rPr>
        <w:t>R4-2316578</w:t>
      </w:r>
      <w:r>
        <w:rPr>
          <w:rFonts w:ascii="Arial" w:hAnsi="Arial" w:cs="Arial"/>
          <w:b/>
          <w:color w:val="0000FF"/>
          <w:sz w:val="24"/>
        </w:rPr>
        <w:tab/>
      </w:r>
      <w:r>
        <w:rPr>
          <w:rFonts w:ascii="Arial" w:hAnsi="Arial" w:cs="Arial"/>
          <w:b/>
          <w:sz w:val="24"/>
        </w:rPr>
        <w:t>On other enhancement for FR2 SCell activation</w:t>
      </w:r>
    </w:p>
    <w:p w14:paraId="178F2E9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B35D4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367F2" w14:textId="2F420E0A" w:rsidR="00CA52A5" w:rsidRDefault="00CA52A5" w:rsidP="00CA52A5">
      <w:pPr>
        <w:rPr>
          <w:rFonts w:ascii="Arial" w:hAnsi="Arial" w:cs="Arial"/>
          <w:b/>
          <w:sz w:val="24"/>
        </w:rPr>
      </w:pPr>
      <w:r>
        <w:rPr>
          <w:rFonts w:ascii="Arial" w:hAnsi="Arial" w:cs="Arial"/>
          <w:b/>
          <w:color w:val="0000FF"/>
          <w:sz w:val="24"/>
        </w:rPr>
        <w:t>R4-2316816</w:t>
      </w:r>
      <w:r>
        <w:rPr>
          <w:rFonts w:ascii="Arial" w:hAnsi="Arial" w:cs="Arial"/>
          <w:b/>
          <w:color w:val="0000FF"/>
          <w:sz w:val="24"/>
        </w:rPr>
        <w:tab/>
      </w:r>
      <w:r>
        <w:rPr>
          <w:rFonts w:ascii="Arial" w:hAnsi="Arial" w:cs="Arial"/>
          <w:b/>
          <w:sz w:val="24"/>
        </w:rPr>
        <w:t>Discussion on general aspects of the FR2 SCell activation enhancement</w:t>
      </w:r>
    </w:p>
    <w:p w14:paraId="21089C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602CE3" w14:textId="77777777" w:rsidR="00CA52A5" w:rsidRDefault="00CA52A5" w:rsidP="00CA52A5">
      <w:pPr>
        <w:rPr>
          <w:rFonts w:ascii="Arial" w:hAnsi="Arial" w:cs="Arial"/>
          <w:b/>
        </w:rPr>
      </w:pPr>
      <w:r>
        <w:rPr>
          <w:rFonts w:ascii="Arial" w:hAnsi="Arial" w:cs="Arial"/>
          <w:b/>
        </w:rPr>
        <w:t xml:space="preserve">Abstract: </w:t>
      </w:r>
    </w:p>
    <w:p w14:paraId="3017F648" w14:textId="77777777" w:rsidR="00CA52A5" w:rsidRDefault="00CA52A5" w:rsidP="00CA52A5">
      <w:r>
        <w:t>In this contirbution we propose On FR2 SCell activation delay reduction: Others</w:t>
      </w:r>
    </w:p>
    <w:p w14:paraId="428E90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9F76" w14:textId="77777777" w:rsidR="00CA52A5" w:rsidRDefault="00CA52A5" w:rsidP="00CA52A5">
      <w:pPr>
        <w:pStyle w:val="Heading4"/>
      </w:pPr>
      <w:bookmarkStart w:id="246" w:name="_Toc146795913"/>
      <w:r>
        <w:t>5.8.3</w:t>
      </w:r>
      <w:r>
        <w:tab/>
        <w:t>RRM core requirements for FR1-FR1 NR-DC</w:t>
      </w:r>
      <w:bookmarkEnd w:id="246"/>
    </w:p>
    <w:p w14:paraId="5DAAD593" w14:textId="1A404204" w:rsidR="00CA52A5" w:rsidRDefault="00CA52A5" w:rsidP="00CA52A5">
      <w:pPr>
        <w:rPr>
          <w:rFonts w:ascii="Arial" w:hAnsi="Arial" w:cs="Arial"/>
          <w:b/>
          <w:sz w:val="24"/>
        </w:rPr>
      </w:pPr>
      <w:r>
        <w:rPr>
          <w:rFonts w:ascii="Arial" w:hAnsi="Arial" w:cs="Arial"/>
          <w:b/>
          <w:color w:val="0000FF"/>
          <w:sz w:val="24"/>
        </w:rPr>
        <w:t>R4-2315736</w:t>
      </w:r>
      <w:r>
        <w:rPr>
          <w:rFonts w:ascii="Arial" w:hAnsi="Arial" w:cs="Arial"/>
          <w:b/>
          <w:color w:val="0000FF"/>
          <w:sz w:val="24"/>
        </w:rPr>
        <w:tab/>
      </w:r>
      <w:r>
        <w:rPr>
          <w:rFonts w:ascii="Arial" w:hAnsi="Arial" w:cs="Arial"/>
          <w:b/>
          <w:sz w:val="24"/>
        </w:rPr>
        <w:t>Discussion on RRM core requirements for FR1-FR1 NR-DC</w:t>
      </w:r>
    </w:p>
    <w:p w14:paraId="485C16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7749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0424D" w14:textId="207DB378" w:rsidR="00CA52A5" w:rsidRDefault="00CA52A5" w:rsidP="00CA52A5">
      <w:pPr>
        <w:rPr>
          <w:rFonts w:ascii="Arial" w:hAnsi="Arial" w:cs="Arial"/>
          <w:b/>
          <w:sz w:val="24"/>
        </w:rPr>
      </w:pPr>
      <w:r>
        <w:rPr>
          <w:rFonts w:ascii="Arial" w:hAnsi="Arial" w:cs="Arial"/>
          <w:b/>
          <w:color w:val="0000FF"/>
          <w:sz w:val="24"/>
        </w:rPr>
        <w:t>R4-2316163</w:t>
      </w:r>
      <w:r>
        <w:rPr>
          <w:rFonts w:ascii="Arial" w:hAnsi="Arial" w:cs="Arial"/>
          <w:b/>
          <w:color w:val="0000FF"/>
          <w:sz w:val="24"/>
        </w:rPr>
        <w:tab/>
      </w:r>
      <w:r>
        <w:rPr>
          <w:rFonts w:ascii="Arial" w:hAnsi="Arial" w:cs="Arial"/>
          <w:b/>
          <w:sz w:val="24"/>
        </w:rPr>
        <w:t>On remaining issues of RRM requirements for FR1+FR1 NR-DC</w:t>
      </w:r>
    </w:p>
    <w:p w14:paraId="29382B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EAC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57708C" w14:textId="744227BA" w:rsidR="00CA52A5" w:rsidRDefault="00CA52A5" w:rsidP="00CA52A5">
      <w:pPr>
        <w:rPr>
          <w:rFonts w:ascii="Arial" w:hAnsi="Arial" w:cs="Arial"/>
          <w:b/>
          <w:sz w:val="24"/>
        </w:rPr>
      </w:pPr>
      <w:r>
        <w:rPr>
          <w:rFonts w:ascii="Arial" w:hAnsi="Arial" w:cs="Arial"/>
          <w:b/>
          <w:color w:val="0000FF"/>
          <w:sz w:val="24"/>
        </w:rPr>
        <w:t>R4-2316403</w:t>
      </w:r>
      <w:r>
        <w:rPr>
          <w:rFonts w:ascii="Arial" w:hAnsi="Arial" w:cs="Arial"/>
          <w:b/>
          <w:color w:val="0000FF"/>
          <w:sz w:val="24"/>
        </w:rPr>
        <w:tab/>
      </w:r>
      <w:r>
        <w:rPr>
          <w:rFonts w:ascii="Arial" w:hAnsi="Arial" w:cs="Arial"/>
          <w:b/>
          <w:sz w:val="24"/>
        </w:rPr>
        <w:t>Discussion on eFeRRM on FR1-FR1 NR-DC RRM core requirement</w:t>
      </w:r>
    </w:p>
    <w:p w14:paraId="460F02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8C96CA" w14:textId="77777777" w:rsidR="00CA52A5" w:rsidRDefault="00CA52A5" w:rsidP="00CA52A5">
      <w:pPr>
        <w:rPr>
          <w:rFonts w:ascii="Arial" w:hAnsi="Arial" w:cs="Arial"/>
          <w:b/>
        </w:rPr>
      </w:pPr>
      <w:r>
        <w:rPr>
          <w:rFonts w:ascii="Arial" w:hAnsi="Arial" w:cs="Arial"/>
          <w:b/>
        </w:rPr>
        <w:t xml:space="preserve">Abstract: </w:t>
      </w:r>
    </w:p>
    <w:p w14:paraId="45F836B5" w14:textId="77777777" w:rsidR="00CA52A5" w:rsidRDefault="00CA52A5" w:rsidP="00CA52A5">
      <w:r>
        <w:t>This contribution we provide our view on remaining open issues in regarding eFeRRM core requiremnet</w:t>
      </w:r>
    </w:p>
    <w:p w14:paraId="75FA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2FDE67" w14:textId="2B677484" w:rsidR="00CA52A5" w:rsidRDefault="00CA52A5" w:rsidP="00CA52A5">
      <w:pPr>
        <w:rPr>
          <w:rFonts w:ascii="Arial" w:hAnsi="Arial" w:cs="Arial"/>
          <w:b/>
          <w:sz w:val="24"/>
        </w:rPr>
      </w:pPr>
      <w:r>
        <w:rPr>
          <w:rFonts w:ascii="Arial" w:hAnsi="Arial" w:cs="Arial"/>
          <w:b/>
          <w:color w:val="0000FF"/>
          <w:sz w:val="24"/>
        </w:rPr>
        <w:t>R4-2316579</w:t>
      </w:r>
      <w:r>
        <w:rPr>
          <w:rFonts w:ascii="Arial" w:hAnsi="Arial" w:cs="Arial"/>
          <w:b/>
          <w:color w:val="0000FF"/>
          <w:sz w:val="24"/>
        </w:rPr>
        <w:tab/>
      </w:r>
      <w:r>
        <w:rPr>
          <w:rFonts w:ascii="Arial" w:hAnsi="Arial" w:cs="Arial"/>
          <w:b/>
          <w:sz w:val="24"/>
        </w:rPr>
        <w:t>On RRM requirements for FR1-FR1 NR-DC</w:t>
      </w:r>
    </w:p>
    <w:p w14:paraId="6A2E4A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DA1E5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E1F2C" w14:textId="6B6D3C67" w:rsidR="00CA52A5" w:rsidRDefault="00CA52A5" w:rsidP="00CA52A5">
      <w:pPr>
        <w:rPr>
          <w:rFonts w:ascii="Arial" w:hAnsi="Arial" w:cs="Arial"/>
          <w:b/>
          <w:sz w:val="24"/>
        </w:rPr>
      </w:pPr>
      <w:r>
        <w:rPr>
          <w:rFonts w:ascii="Arial" w:hAnsi="Arial" w:cs="Arial"/>
          <w:b/>
          <w:color w:val="0000FF"/>
          <w:sz w:val="24"/>
        </w:rPr>
        <w:t>R4-2316756</w:t>
      </w:r>
      <w:r>
        <w:rPr>
          <w:rFonts w:ascii="Arial" w:hAnsi="Arial" w:cs="Arial"/>
          <w:b/>
          <w:color w:val="0000FF"/>
          <w:sz w:val="24"/>
        </w:rPr>
        <w:tab/>
      </w:r>
      <w:r>
        <w:rPr>
          <w:rFonts w:ascii="Arial" w:hAnsi="Arial" w:cs="Arial"/>
          <w:b/>
          <w:sz w:val="24"/>
        </w:rPr>
        <w:t>discussion on SCG activation for FR1+FR1 NR-DC</w:t>
      </w:r>
    </w:p>
    <w:p w14:paraId="61CFC5D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21AA27" w14:textId="77777777" w:rsidR="00CA52A5" w:rsidRDefault="00CA52A5" w:rsidP="00CA52A5">
      <w:pPr>
        <w:rPr>
          <w:rFonts w:ascii="Arial" w:hAnsi="Arial" w:cs="Arial"/>
          <w:b/>
        </w:rPr>
      </w:pPr>
      <w:r>
        <w:rPr>
          <w:rFonts w:ascii="Arial" w:hAnsi="Arial" w:cs="Arial"/>
          <w:b/>
        </w:rPr>
        <w:t xml:space="preserve">Abstract: </w:t>
      </w:r>
    </w:p>
    <w:p w14:paraId="53F1A2D8" w14:textId="77777777" w:rsidR="00CA52A5" w:rsidRDefault="00CA52A5" w:rsidP="00CA52A5">
      <w:r>
        <w:t>discussion on SCG activation delay for FR1+FR1 NR-DC RRM requirements</w:t>
      </w:r>
    </w:p>
    <w:p w14:paraId="6D522247"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DF240" w14:textId="47284449" w:rsidR="00CA52A5" w:rsidRDefault="00CA52A5" w:rsidP="00CA52A5">
      <w:pPr>
        <w:rPr>
          <w:rFonts w:ascii="Arial" w:hAnsi="Arial" w:cs="Arial"/>
          <w:b/>
          <w:sz w:val="24"/>
        </w:rPr>
      </w:pPr>
      <w:r>
        <w:rPr>
          <w:rFonts w:ascii="Arial" w:hAnsi="Arial" w:cs="Arial"/>
          <w:b/>
          <w:color w:val="0000FF"/>
          <w:sz w:val="24"/>
        </w:rPr>
        <w:t>R4-2316757</w:t>
      </w:r>
      <w:r>
        <w:rPr>
          <w:rFonts w:ascii="Arial" w:hAnsi="Arial" w:cs="Arial"/>
          <w:b/>
          <w:color w:val="0000FF"/>
          <w:sz w:val="24"/>
        </w:rPr>
        <w:tab/>
      </w:r>
      <w:r>
        <w:rPr>
          <w:rFonts w:ascii="Arial" w:hAnsi="Arial" w:cs="Arial"/>
          <w:b/>
          <w:sz w:val="24"/>
        </w:rPr>
        <w:t>draftCR on SCG activation for FR1+FR1 NR-DC</w:t>
      </w:r>
    </w:p>
    <w:p w14:paraId="453C7EB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7D1F7EB" w14:textId="77777777" w:rsidR="00CA52A5" w:rsidRDefault="00CA52A5" w:rsidP="00CA52A5">
      <w:pPr>
        <w:rPr>
          <w:rFonts w:ascii="Arial" w:hAnsi="Arial" w:cs="Arial"/>
          <w:b/>
        </w:rPr>
      </w:pPr>
      <w:r>
        <w:rPr>
          <w:rFonts w:ascii="Arial" w:hAnsi="Arial" w:cs="Arial"/>
          <w:b/>
        </w:rPr>
        <w:t xml:space="preserve">Abstract: </w:t>
      </w:r>
    </w:p>
    <w:p w14:paraId="03BEE676" w14:textId="77777777" w:rsidR="00CA52A5" w:rsidRDefault="00CA52A5" w:rsidP="00CA52A5">
      <w:r>
        <w:t>draftCR on SCG activation for FR1+FR1 NR-DC</w:t>
      </w:r>
    </w:p>
    <w:p w14:paraId="2F46E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743C7" w14:textId="77777777" w:rsidR="00CA52A5" w:rsidRDefault="00CA52A5" w:rsidP="00CA52A5">
      <w:pPr>
        <w:pStyle w:val="Heading4"/>
      </w:pPr>
      <w:bookmarkStart w:id="247" w:name="_Toc146795914"/>
      <w:r>
        <w:t>5.8.4</w:t>
      </w:r>
      <w:r>
        <w:tab/>
        <w:t>RRM performance requirements for FR2 SCell activation delay reduction</w:t>
      </w:r>
      <w:bookmarkEnd w:id="247"/>
    </w:p>
    <w:p w14:paraId="4D1134AD" w14:textId="556439ED" w:rsidR="00CA52A5" w:rsidRDefault="00CA52A5" w:rsidP="00CA52A5">
      <w:pPr>
        <w:rPr>
          <w:rFonts w:ascii="Arial" w:hAnsi="Arial" w:cs="Arial"/>
          <w:b/>
          <w:sz w:val="24"/>
        </w:rPr>
      </w:pPr>
      <w:r>
        <w:rPr>
          <w:rFonts w:ascii="Arial" w:hAnsi="Arial" w:cs="Arial"/>
          <w:b/>
          <w:color w:val="0000FF"/>
          <w:sz w:val="24"/>
        </w:rPr>
        <w:t>R4-2315338</w:t>
      </w:r>
      <w:r>
        <w:rPr>
          <w:rFonts w:ascii="Arial" w:hAnsi="Arial" w:cs="Arial"/>
          <w:b/>
          <w:color w:val="0000FF"/>
          <w:sz w:val="24"/>
        </w:rPr>
        <w:tab/>
      </w:r>
      <w:r>
        <w:rPr>
          <w:rFonts w:ascii="Arial" w:hAnsi="Arial" w:cs="Arial"/>
          <w:b/>
          <w:sz w:val="24"/>
        </w:rPr>
        <w:t>Discussion on performance requirements for FR2 SCell activation delay reduction</w:t>
      </w:r>
    </w:p>
    <w:p w14:paraId="43A67E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0DC1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C020C" w14:textId="56CA825A" w:rsidR="00CA52A5" w:rsidRDefault="00CA52A5" w:rsidP="00CA52A5">
      <w:pPr>
        <w:rPr>
          <w:rFonts w:ascii="Arial" w:hAnsi="Arial" w:cs="Arial"/>
          <w:b/>
          <w:sz w:val="24"/>
        </w:rPr>
      </w:pPr>
      <w:r>
        <w:rPr>
          <w:rFonts w:ascii="Arial" w:hAnsi="Arial" w:cs="Arial"/>
          <w:b/>
          <w:color w:val="0000FF"/>
          <w:sz w:val="24"/>
        </w:rPr>
        <w:t>R4-2315519</w:t>
      </w:r>
      <w:r>
        <w:rPr>
          <w:rFonts w:ascii="Arial" w:hAnsi="Arial" w:cs="Arial"/>
          <w:b/>
          <w:color w:val="0000FF"/>
          <w:sz w:val="24"/>
        </w:rPr>
        <w:tab/>
      </w:r>
      <w:r>
        <w:rPr>
          <w:rFonts w:ascii="Arial" w:hAnsi="Arial" w:cs="Arial"/>
          <w:b/>
          <w:sz w:val="24"/>
        </w:rPr>
        <w:t>Performance aspects for FR2 SCell activation delay reduction</w:t>
      </w:r>
    </w:p>
    <w:p w14:paraId="46C689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6E11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55579" w14:textId="3B3EF8CB" w:rsidR="00CA52A5" w:rsidRDefault="00CA52A5" w:rsidP="00CA52A5">
      <w:pPr>
        <w:rPr>
          <w:rFonts w:ascii="Arial" w:hAnsi="Arial" w:cs="Arial"/>
          <w:b/>
          <w:sz w:val="24"/>
        </w:rPr>
      </w:pPr>
      <w:r>
        <w:rPr>
          <w:rFonts w:ascii="Arial" w:hAnsi="Arial" w:cs="Arial"/>
          <w:b/>
          <w:color w:val="0000FF"/>
          <w:sz w:val="24"/>
        </w:rPr>
        <w:t>R4-2315636</w:t>
      </w:r>
      <w:r>
        <w:rPr>
          <w:rFonts w:ascii="Arial" w:hAnsi="Arial" w:cs="Arial"/>
          <w:b/>
          <w:color w:val="0000FF"/>
          <w:sz w:val="24"/>
        </w:rPr>
        <w:tab/>
      </w:r>
      <w:r>
        <w:rPr>
          <w:rFonts w:ascii="Arial" w:hAnsi="Arial" w:cs="Arial"/>
          <w:b/>
          <w:sz w:val="24"/>
        </w:rPr>
        <w:t>Discussion on performance requirements for FR2 SCell activation delay reduction</w:t>
      </w:r>
    </w:p>
    <w:p w14:paraId="2160D6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8D37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960BF" w14:textId="046CD297" w:rsidR="00CA52A5" w:rsidRDefault="00CA52A5" w:rsidP="00CA52A5">
      <w:pPr>
        <w:rPr>
          <w:rFonts w:ascii="Arial" w:hAnsi="Arial" w:cs="Arial"/>
          <w:b/>
          <w:sz w:val="24"/>
        </w:rPr>
      </w:pPr>
      <w:r>
        <w:rPr>
          <w:rFonts w:ascii="Arial" w:hAnsi="Arial" w:cs="Arial"/>
          <w:b/>
          <w:color w:val="0000FF"/>
          <w:sz w:val="24"/>
        </w:rPr>
        <w:t>R4-2316580</w:t>
      </w:r>
      <w:r>
        <w:rPr>
          <w:rFonts w:ascii="Arial" w:hAnsi="Arial" w:cs="Arial"/>
          <w:b/>
          <w:color w:val="0000FF"/>
          <w:sz w:val="24"/>
        </w:rPr>
        <w:tab/>
      </w:r>
      <w:r>
        <w:rPr>
          <w:rFonts w:ascii="Arial" w:hAnsi="Arial" w:cs="Arial"/>
          <w:b/>
          <w:sz w:val="24"/>
        </w:rPr>
        <w:t>Work plan for FR2 SCell activation performance part</w:t>
      </w:r>
    </w:p>
    <w:p w14:paraId="4DAF5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888A2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7A3BD" w14:textId="123FDBDA" w:rsidR="00CA52A5" w:rsidRDefault="00CA52A5" w:rsidP="00CA52A5">
      <w:pPr>
        <w:rPr>
          <w:rFonts w:ascii="Arial" w:hAnsi="Arial" w:cs="Arial"/>
          <w:b/>
          <w:sz w:val="24"/>
        </w:rPr>
      </w:pPr>
      <w:r>
        <w:rPr>
          <w:rFonts w:ascii="Arial" w:hAnsi="Arial" w:cs="Arial"/>
          <w:b/>
          <w:color w:val="0000FF"/>
          <w:sz w:val="24"/>
        </w:rPr>
        <w:t>R4-2316708</w:t>
      </w:r>
      <w:r>
        <w:rPr>
          <w:rFonts w:ascii="Arial" w:hAnsi="Arial" w:cs="Arial"/>
          <w:b/>
          <w:color w:val="0000FF"/>
          <w:sz w:val="24"/>
        </w:rPr>
        <w:tab/>
      </w:r>
      <w:r>
        <w:rPr>
          <w:rFonts w:ascii="Arial" w:hAnsi="Arial" w:cs="Arial"/>
          <w:b/>
          <w:sz w:val="24"/>
        </w:rPr>
        <w:t>Discussion on the scope of perfomrnace requirement FR2 Unknown SCell activation</w:t>
      </w:r>
    </w:p>
    <w:p w14:paraId="1A8952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968E3C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5BFA5" w14:textId="37A85DD5" w:rsidR="00CA52A5" w:rsidRDefault="00CA52A5" w:rsidP="00CA52A5">
      <w:pPr>
        <w:rPr>
          <w:rFonts w:ascii="Arial" w:hAnsi="Arial" w:cs="Arial"/>
          <w:b/>
          <w:sz w:val="24"/>
        </w:rPr>
      </w:pPr>
      <w:r>
        <w:rPr>
          <w:rFonts w:ascii="Arial" w:hAnsi="Arial" w:cs="Arial"/>
          <w:b/>
          <w:color w:val="0000FF"/>
          <w:sz w:val="24"/>
        </w:rPr>
        <w:t>R4-2316818</w:t>
      </w:r>
      <w:r>
        <w:rPr>
          <w:rFonts w:ascii="Arial" w:hAnsi="Arial" w:cs="Arial"/>
          <w:b/>
          <w:color w:val="0000FF"/>
          <w:sz w:val="24"/>
        </w:rPr>
        <w:tab/>
      </w:r>
      <w:r>
        <w:rPr>
          <w:rFonts w:ascii="Arial" w:hAnsi="Arial" w:cs="Arial"/>
          <w:b/>
          <w:sz w:val="24"/>
        </w:rPr>
        <w:t>RRM performance requirements for FR2 SCell activation delay reduction</w:t>
      </w:r>
    </w:p>
    <w:p w14:paraId="5B56DB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1943E" w14:textId="77777777" w:rsidR="00CA52A5" w:rsidRDefault="00CA52A5" w:rsidP="00CA52A5">
      <w:pPr>
        <w:rPr>
          <w:rFonts w:ascii="Arial" w:hAnsi="Arial" w:cs="Arial"/>
          <w:b/>
        </w:rPr>
      </w:pPr>
      <w:r>
        <w:rPr>
          <w:rFonts w:ascii="Arial" w:hAnsi="Arial" w:cs="Arial"/>
          <w:b/>
        </w:rPr>
        <w:lastRenderedPageBreak/>
        <w:t xml:space="preserve">Abstract: </w:t>
      </w:r>
    </w:p>
    <w:p w14:paraId="2C2E0A8D" w14:textId="77777777" w:rsidR="00CA52A5" w:rsidRDefault="00CA52A5" w:rsidP="00CA52A5">
      <w:r>
        <w:t>In this contirbution we propose RRM performance requirements for FR2 SCell activation delay reduction</w:t>
      </w:r>
    </w:p>
    <w:p w14:paraId="36CC18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BBFF7" w14:textId="77777777" w:rsidR="00CA52A5" w:rsidRDefault="00CA52A5" w:rsidP="00CA52A5">
      <w:pPr>
        <w:pStyle w:val="Heading4"/>
      </w:pPr>
      <w:bookmarkStart w:id="248" w:name="_Toc146795915"/>
      <w:r>
        <w:t>5.8.5</w:t>
      </w:r>
      <w:r>
        <w:tab/>
        <w:t>RRM performance requirements for FR1-FR1 NR DC</w:t>
      </w:r>
      <w:bookmarkEnd w:id="248"/>
    </w:p>
    <w:p w14:paraId="001DC6CA" w14:textId="4CEFB89A" w:rsidR="00CA52A5" w:rsidRDefault="00CA52A5" w:rsidP="00CA52A5">
      <w:pPr>
        <w:rPr>
          <w:rFonts w:ascii="Arial" w:hAnsi="Arial" w:cs="Arial"/>
          <w:b/>
          <w:sz w:val="24"/>
        </w:rPr>
      </w:pPr>
      <w:r>
        <w:rPr>
          <w:rFonts w:ascii="Arial" w:hAnsi="Arial" w:cs="Arial"/>
          <w:b/>
          <w:color w:val="0000FF"/>
          <w:sz w:val="24"/>
        </w:rPr>
        <w:t>R4-2315637</w:t>
      </w:r>
      <w:r>
        <w:rPr>
          <w:rFonts w:ascii="Arial" w:hAnsi="Arial" w:cs="Arial"/>
          <w:b/>
          <w:color w:val="0000FF"/>
          <w:sz w:val="24"/>
        </w:rPr>
        <w:tab/>
      </w:r>
      <w:r>
        <w:rPr>
          <w:rFonts w:ascii="Arial" w:hAnsi="Arial" w:cs="Arial"/>
          <w:b/>
          <w:sz w:val="24"/>
        </w:rPr>
        <w:t>Discussion on performance requirements for FR1-FR1 NR-DC</w:t>
      </w:r>
    </w:p>
    <w:p w14:paraId="2AEFC8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EE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C30A" w14:textId="089D6865" w:rsidR="00CA52A5" w:rsidRDefault="00CA52A5" w:rsidP="00CA52A5">
      <w:pPr>
        <w:rPr>
          <w:rFonts w:ascii="Arial" w:hAnsi="Arial" w:cs="Arial"/>
          <w:b/>
          <w:sz w:val="24"/>
        </w:rPr>
      </w:pPr>
      <w:r>
        <w:rPr>
          <w:rFonts w:ascii="Arial" w:hAnsi="Arial" w:cs="Arial"/>
          <w:b/>
          <w:color w:val="0000FF"/>
          <w:sz w:val="24"/>
        </w:rPr>
        <w:t>R4-2315739</w:t>
      </w:r>
      <w:r>
        <w:rPr>
          <w:rFonts w:ascii="Arial" w:hAnsi="Arial" w:cs="Arial"/>
          <w:b/>
          <w:color w:val="0000FF"/>
          <w:sz w:val="24"/>
        </w:rPr>
        <w:tab/>
      </w:r>
      <w:r>
        <w:rPr>
          <w:rFonts w:ascii="Arial" w:hAnsi="Arial" w:cs="Arial"/>
          <w:b/>
          <w:sz w:val="24"/>
        </w:rPr>
        <w:t>Discussion on test cases for RRM requirements for FR1+FR1 NR-DC</w:t>
      </w:r>
    </w:p>
    <w:p w14:paraId="6B8002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F579C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009BD" w14:textId="172F37CB" w:rsidR="00CA52A5" w:rsidRDefault="00CA52A5" w:rsidP="00CA52A5">
      <w:pPr>
        <w:rPr>
          <w:rFonts w:ascii="Arial" w:hAnsi="Arial" w:cs="Arial"/>
          <w:b/>
          <w:sz w:val="24"/>
        </w:rPr>
      </w:pPr>
      <w:r>
        <w:rPr>
          <w:rFonts w:ascii="Arial" w:hAnsi="Arial" w:cs="Arial"/>
          <w:b/>
          <w:color w:val="0000FF"/>
          <w:sz w:val="24"/>
        </w:rPr>
        <w:t>R4-2316164</w:t>
      </w:r>
      <w:r>
        <w:rPr>
          <w:rFonts w:ascii="Arial" w:hAnsi="Arial" w:cs="Arial"/>
          <w:b/>
          <w:color w:val="0000FF"/>
          <w:sz w:val="24"/>
        </w:rPr>
        <w:tab/>
      </w:r>
      <w:r>
        <w:rPr>
          <w:rFonts w:ascii="Arial" w:hAnsi="Arial" w:cs="Arial"/>
          <w:b/>
          <w:sz w:val="24"/>
        </w:rPr>
        <w:t>Work plan for RRM performance requirements of FR1+FR1 NR-DC</w:t>
      </w:r>
    </w:p>
    <w:p w14:paraId="1D4CCCB6"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w:t>
      </w:r>
    </w:p>
    <w:p w14:paraId="12A48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E5E86" w14:textId="6003E2B3" w:rsidR="00CA52A5" w:rsidRDefault="00CA52A5" w:rsidP="00CA52A5">
      <w:pPr>
        <w:rPr>
          <w:rFonts w:ascii="Arial" w:hAnsi="Arial" w:cs="Arial"/>
          <w:b/>
          <w:sz w:val="24"/>
        </w:rPr>
      </w:pPr>
      <w:r>
        <w:rPr>
          <w:rFonts w:ascii="Arial" w:hAnsi="Arial" w:cs="Arial"/>
          <w:b/>
          <w:color w:val="0000FF"/>
          <w:sz w:val="24"/>
        </w:rPr>
        <w:t>R4-2316402</w:t>
      </w:r>
      <w:r>
        <w:rPr>
          <w:rFonts w:ascii="Arial" w:hAnsi="Arial" w:cs="Arial"/>
          <w:b/>
          <w:color w:val="0000FF"/>
          <w:sz w:val="24"/>
        </w:rPr>
        <w:tab/>
      </w:r>
      <w:r>
        <w:rPr>
          <w:rFonts w:ascii="Arial" w:hAnsi="Arial" w:cs="Arial"/>
          <w:b/>
          <w:sz w:val="24"/>
        </w:rPr>
        <w:t>Discussion on eFeRRM on FR1-FR1 NR-DC performance test</w:t>
      </w:r>
    </w:p>
    <w:p w14:paraId="5C129E7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39D34E" w14:textId="77777777" w:rsidR="00CA52A5" w:rsidRDefault="00CA52A5" w:rsidP="00CA52A5">
      <w:pPr>
        <w:rPr>
          <w:rFonts w:ascii="Arial" w:hAnsi="Arial" w:cs="Arial"/>
          <w:b/>
        </w:rPr>
      </w:pPr>
      <w:r>
        <w:rPr>
          <w:rFonts w:ascii="Arial" w:hAnsi="Arial" w:cs="Arial"/>
          <w:b/>
        </w:rPr>
        <w:t xml:space="preserve">Abstract: </w:t>
      </w:r>
    </w:p>
    <w:p w14:paraId="7BA98ED9" w14:textId="77777777" w:rsidR="00CA52A5" w:rsidRDefault="00CA52A5" w:rsidP="00CA52A5">
      <w:r>
        <w:t>This contribution we provide views on FR1-FR1 NR-DC RRM test cases</w:t>
      </w:r>
    </w:p>
    <w:p w14:paraId="5F47BD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A84D7" w14:textId="2470AFA9" w:rsidR="00CA52A5" w:rsidRDefault="00CA52A5" w:rsidP="00CA52A5">
      <w:pPr>
        <w:rPr>
          <w:rFonts w:ascii="Arial" w:hAnsi="Arial" w:cs="Arial"/>
          <w:b/>
          <w:sz w:val="24"/>
        </w:rPr>
      </w:pPr>
      <w:r>
        <w:rPr>
          <w:rFonts w:ascii="Arial" w:hAnsi="Arial" w:cs="Arial"/>
          <w:b/>
          <w:color w:val="0000FF"/>
          <w:sz w:val="24"/>
        </w:rPr>
        <w:t>R4-2316758</w:t>
      </w:r>
      <w:r>
        <w:rPr>
          <w:rFonts w:ascii="Arial" w:hAnsi="Arial" w:cs="Arial"/>
          <w:b/>
          <w:color w:val="0000FF"/>
          <w:sz w:val="24"/>
        </w:rPr>
        <w:tab/>
      </w:r>
      <w:r>
        <w:rPr>
          <w:rFonts w:ascii="Arial" w:hAnsi="Arial" w:cs="Arial"/>
          <w:b/>
          <w:sz w:val="24"/>
        </w:rPr>
        <w:t>discussion on test cases for FR1+FR1 NR-DC</w:t>
      </w:r>
    </w:p>
    <w:p w14:paraId="77ABBD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08409C" w14:textId="77777777" w:rsidR="00CA52A5" w:rsidRDefault="00CA52A5" w:rsidP="00CA52A5">
      <w:pPr>
        <w:rPr>
          <w:rFonts w:ascii="Arial" w:hAnsi="Arial" w:cs="Arial"/>
          <w:b/>
        </w:rPr>
      </w:pPr>
      <w:r>
        <w:rPr>
          <w:rFonts w:ascii="Arial" w:hAnsi="Arial" w:cs="Arial"/>
          <w:b/>
        </w:rPr>
        <w:t xml:space="preserve">Abstract: </w:t>
      </w:r>
    </w:p>
    <w:p w14:paraId="60BC5875" w14:textId="77777777" w:rsidR="00CA52A5" w:rsidRDefault="00CA52A5" w:rsidP="00CA52A5">
      <w:r>
        <w:t>discussion on test cases for FR1+FR1 NR-DC</w:t>
      </w:r>
    </w:p>
    <w:p w14:paraId="1369BE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136CC" w14:textId="77777777" w:rsidR="00CA52A5" w:rsidRDefault="00CA52A5" w:rsidP="00CA52A5">
      <w:pPr>
        <w:pStyle w:val="Heading4"/>
      </w:pPr>
      <w:bookmarkStart w:id="249" w:name="_Toc146795916"/>
      <w:r>
        <w:t>5.8.6</w:t>
      </w:r>
      <w:r>
        <w:tab/>
        <w:t>Moderator summary and conclusions</w:t>
      </w:r>
      <w:bookmarkEnd w:id="249"/>
    </w:p>
    <w:p w14:paraId="099E4F2E" w14:textId="77777777" w:rsidR="00CA52A5" w:rsidRDefault="00CA52A5" w:rsidP="00CA52A5">
      <w:pPr>
        <w:pStyle w:val="Heading3"/>
      </w:pPr>
      <w:bookmarkStart w:id="250" w:name="_Toc146795917"/>
      <w:r>
        <w:t>5.9</w:t>
      </w:r>
      <w:r>
        <w:tab/>
        <w:t>Further enhancements on NR and MR-DC measurement gaps and measurements without gaps</w:t>
      </w:r>
      <w:bookmarkEnd w:id="250"/>
    </w:p>
    <w:p w14:paraId="3741CF0B" w14:textId="77777777" w:rsidR="00CA52A5" w:rsidRDefault="00CA52A5" w:rsidP="00CA52A5">
      <w:pPr>
        <w:pStyle w:val="Heading4"/>
      </w:pPr>
      <w:bookmarkStart w:id="251" w:name="_Toc146795918"/>
      <w:r>
        <w:t>5.9.1</w:t>
      </w:r>
      <w:r>
        <w:tab/>
        <w:t>General aspects</w:t>
      </w:r>
      <w:bookmarkEnd w:id="251"/>
    </w:p>
    <w:p w14:paraId="7F910383" w14:textId="7E3CDF42" w:rsidR="00CA52A5" w:rsidRDefault="00CA52A5" w:rsidP="00CA52A5">
      <w:pPr>
        <w:rPr>
          <w:rFonts w:ascii="Arial" w:hAnsi="Arial" w:cs="Arial"/>
          <w:b/>
          <w:sz w:val="24"/>
        </w:rPr>
      </w:pPr>
      <w:r>
        <w:rPr>
          <w:rFonts w:ascii="Arial" w:hAnsi="Arial" w:cs="Arial"/>
          <w:b/>
          <w:color w:val="0000FF"/>
          <w:sz w:val="24"/>
        </w:rPr>
        <w:t>R4-2316243</w:t>
      </w:r>
      <w:r>
        <w:rPr>
          <w:rFonts w:ascii="Arial" w:hAnsi="Arial" w:cs="Arial"/>
          <w:b/>
          <w:color w:val="0000FF"/>
          <w:sz w:val="24"/>
        </w:rPr>
        <w:tab/>
      </w:r>
      <w:r>
        <w:rPr>
          <w:rFonts w:ascii="Arial" w:hAnsi="Arial" w:cs="Arial"/>
          <w:b/>
          <w:sz w:val="24"/>
        </w:rPr>
        <w:t>Updated work plan for Further Enhancements on NR and MR-DC Measurement Gaps and Measurements without Gaps for RRM</w:t>
      </w:r>
    </w:p>
    <w:p w14:paraId="0DD50134"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1A65DBF4"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FABC" w14:textId="77777777" w:rsidR="00CA52A5" w:rsidRDefault="00CA52A5" w:rsidP="00CA52A5">
      <w:pPr>
        <w:pStyle w:val="Heading4"/>
      </w:pPr>
      <w:bookmarkStart w:id="252" w:name="_Toc146795919"/>
      <w:r>
        <w:t>5.9.2</w:t>
      </w:r>
      <w:r>
        <w:tab/>
        <w:t>RRM core requirements for pre-configured MGs, multiple concurrent MGs and NCSG</w:t>
      </w:r>
      <w:bookmarkEnd w:id="252"/>
    </w:p>
    <w:p w14:paraId="4696ADDF" w14:textId="2FD3A868" w:rsidR="00CA52A5" w:rsidRDefault="00CA52A5" w:rsidP="00CA52A5">
      <w:pPr>
        <w:rPr>
          <w:rFonts w:ascii="Arial" w:hAnsi="Arial" w:cs="Arial"/>
          <w:b/>
          <w:sz w:val="24"/>
        </w:rPr>
      </w:pPr>
      <w:r>
        <w:rPr>
          <w:rFonts w:ascii="Arial" w:hAnsi="Arial" w:cs="Arial"/>
          <w:b/>
          <w:color w:val="0000FF"/>
          <w:sz w:val="24"/>
        </w:rPr>
        <w:t>R4-2316165</w:t>
      </w:r>
      <w:r>
        <w:rPr>
          <w:rFonts w:ascii="Arial" w:hAnsi="Arial" w:cs="Arial"/>
          <w:b/>
          <w:color w:val="0000FF"/>
          <w:sz w:val="24"/>
        </w:rPr>
        <w:tab/>
      </w:r>
      <w:r>
        <w:rPr>
          <w:rFonts w:ascii="Arial" w:hAnsi="Arial" w:cs="Arial"/>
          <w:b/>
          <w:sz w:val="24"/>
        </w:rPr>
        <w:t>Draft CR on CSSF for R18 MGE (Part1)</w:t>
      </w:r>
    </w:p>
    <w:p w14:paraId="2D3D6BE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3E7DA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B08AC" w14:textId="77777777" w:rsidR="00CA52A5" w:rsidRDefault="00CA52A5" w:rsidP="00CA52A5">
      <w:pPr>
        <w:pStyle w:val="Heading5"/>
      </w:pPr>
      <w:bookmarkStart w:id="253" w:name="_Toc146795920"/>
      <w:r>
        <w:t>5.9.2.1</w:t>
      </w:r>
      <w:r>
        <w:tab/>
        <w:t>Scope and general issues</w:t>
      </w:r>
      <w:bookmarkEnd w:id="253"/>
    </w:p>
    <w:p w14:paraId="5058B7EA" w14:textId="5F0C50EC" w:rsidR="00CA52A5" w:rsidRDefault="00CA52A5" w:rsidP="00CA52A5">
      <w:pPr>
        <w:rPr>
          <w:rFonts w:ascii="Arial" w:hAnsi="Arial" w:cs="Arial"/>
          <w:b/>
          <w:sz w:val="24"/>
        </w:rPr>
      </w:pPr>
      <w:r>
        <w:rPr>
          <w:rFonts w:ascii="Arial" w:hAnsi="Arial" w:cs="Arial"/>
          <w:b/>
          <w:color w:val="0000FF"/>
          <w:sz w:val="24"/>
        </w:rPr>
        <w:t>R4-2315126</w:t>
      </w:r>
      <w:r>
        <w:rPr>
          <w:rFonts w:ascii="Arial" w:hAnsi="Arial" w:cs="Arial"/>
          <w:b/>
          <w:color w:val="0000FF"/>
          <w:sz w:val="24"/>
        </w:rPr>
        <w:tab/>
      </w:r>
      <w:r>
        <w:rPr>
          <w:rFonts w:ascii="Arial" w:hAnsi="Arial" w:cs="Arial"/>
          <w:b/>
          <w:sz w:val="24"/>
        </w:rPr>
        <w:t>Draft CR on measurement requirements for case 1 and case 2 (Pre-MG/NCSG with concurrent gaps)</w:t>
      </w:r>
    </w:p>
    <w:p w14:paraId="301252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45AAB3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6D230" w14:textId="77777777" w:rsidR="00CA52A5" w:rsidRDefault="00CA52A5" w:rsidP="00CA52A5">
      <w:pPr>
        <w:pStyle w:val="Heading5"/>
      </w:pPr>
      <w:bookmarkStart w:id="254" w:name="_Toc146795921"/>
      <w:r>
        <w:t>5.9.2.2</w:t>
      </w:r>
      <w:r>
        <w:tab/>
        <w:t>Case 1 requirements (Pre-configured MG and concurrent MG)</w:t>
      </w:r>
      <w:bookmarkEnd w:id="254"/>
    </w:p>
    <w:p w14:paraId="0D0FB29E" w14:textId="27093C7D" w:rsidR="00CA52A5" w:rsidRDefault="00CA52A5" w:rsidP="00CA52A5">
      <w:pPr>
        <w:rPr>
          <w:rFonts w:ascii="Arial" w:hAnsi="Arial" w:cs="Arial"/>
          <w:b/>
          <w:sz w:val="24"/>
        </w:rPr>
      </w:pPr>
      <w:r>
        <w:rPr>
          <w:rFonts w:ascii="Arial" w:hAnsi="Arial" w:cs="Arial"/>
          <w:b/>
          <w:color w:val="0000FF"/>
          <w:sz w:val="24"/>
        </w:rPr>
        <w:t>R4-2315127</w:t>
      </w:r>
      <w:r>
        <w:rPr>
          <w:rFonts w:ascii="Arial" w:hAnsi="Arial" w:cs="Arial"/>
          <w:b/>
          <w:color w:val="0000FF"/>
          <w:sz w:val="24"/>
        </w:rPr>
        <w:tab/>
      </w:r>
      <w:r>
        <w:rPr>
          <w:rFonts w:ascii="Arial" w:hAnsi="Arial" w:cs="Arial"/>
          <w:b/>
          <w:sz w:val="24"/>
        </w:rPr>
        <w:t>Discussion on case 1 requirements for combination of pre-MG and concurrent MGs</w:t>
      </w:r>
    </w:p>
    <w:p w14:paraId="438D5E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C21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1425F" w14:textId="4CF37F8B" w:rsidR="00CA52A5" w:rsidRDefault="00CA52A5" w:rsidP="00CA52A5">
      <w:pPr>
        <w:rPr>
          <w:rFonts w:ascii="Arial" w:hAnsi="Arial" w:cs="Arial"/>
          <w:b/>
          <w:sz w:val="24"/>
        </w:rPr>
      </w:pPr>
      <w:r>
        <w:rPr>
          <w:rFonts w:ascii="Arial" w:hAnsi="Arial" w:cs="Arial"/>
          <w:b/>
          <w:color w:val="0000FF"/>
          <w:sz w:val="24"/>
        </w:rPr>
        <w:t>R4-2315207</w:t>
      </w:r>
      <w:r>
        <w:rPr>
          <w:rFonts w:ascii="Arial" w:hAnsi="Arial" w:cs="Arial"/>
          <w:b/>
          <w:color w:val="0000FF"/>
          <w:sz w:val="24"/>
        </w:rPr>
        <w:tab/>
      </w:r>
      <w:r>
        <w:rPr>
          <w:rFonts w:ascii="Arial" w:hAnsi="Arial" w:cs="Arial"/>
          <w:b/>
          <w:sz w:val="24"/>
        </w:rPr>
        <w:t>Consideration on remaining issues on case 1 requirements for Pre-MG and concurrent MGs</w:t>
      </w:r>
    </w:p>
    <w:p w14:paraId="47AA7E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0AF9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161A7" w14:textId="54F4C46F" w:rsidR="00CA52A5" w:rsidRDefault="00CA52A5" w:rsidP="00CA52A5">
      <w:pPr>
        <w:rPr>
          <w:rFonts w:ascii="Arial" w:hAnsi="Arial" w:cs="Arial"/>
          <w:b/>
          <w:sz w:val="24"/>
        </w:rPr>
      </w:pPr>
      <w:r>
        <w:rPr>
          <w:rFonts w:ascii="Arial" w:hAnsi="Arial" w:cs="Arial"/>
          <w:b/>
          <w:color w:val="0000FF"/>
          <w:sz w:val="24"/>
        </w:rPr>
        <w:t>R4-2315215</w:t>
      </w:r>
      <w:r>
        <w:rPr>
          <w:rFonts w:ascii="Arial" w:hAnsi="Arial" w:cs="Arial"/>
          <w:b/>
          <w:color w:val="0000FF"/>
          <w:sz w:val="24"/>
        </w:rPr>
        <w:tab/>
      </w:r>
      <w:r>
        <w:rPr>
          <w:rFonts w:ascii="Arial" w:hAnsi="Arial" w:cs="Arial"/>
          <w:b/>
          <w:sz w:val="24"/>
        </w:rPr>
        <w:t>draft CR on activation deactivation delay for Pre-MG</w:t>
      </w:r>
    </w:p>
    <w:p w14:paraId="631F63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7DA096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725DF" w14:textId="2738E7AD" w:rsidR="00CA52A5" w:rsidRDefault="00CA52A5" w:rsidP="00CA52A5">
      <w:pPr>
        <w:rPr>
          <w:rFonts w:ascii="Arial" w:hAnsi="Arial" w:cs="Arial"/>
          <w:b/>
          <w:sz w:val="24"/>
        </w:rPr>
      </w:pPr>
      <w:r>
        <w:rPr>
          <w:rFonts w:ascii="Arial" w:hAnsi="Arial" w:cs="Arial"/>
          <w:b/>
          <w:color w:val="0000FF"/>
          <w:sz w:val="24"/>
        </w:rPr>
        <w:t>R4-2315326</w:t>
      </w:r>
      <w:r>
        <w:rPr>
          <w:rFonts w:ascii="Arial" w:hAnsi="Arial" w:cs="Arial"/>
          <w:b/>
          <w:color w:val="0000FF"/>
          <w:sz w:val="24"/>
        </w:rPr>
        <w:tab/>
      </w:r>
      <w:r>
        <w:rPr>
          <w:rFonts w:ascii="Arial" w:hAnsi="Arial" w:cs="Arial"/>
          <w:b/>
          <w:sz w:val="24"/>
        </w:rPr>
        <w:t>Discussion on Pre-MG MG and concurrent MG (case 1)</w:t>
      </w:r>
    </w:p>
    <w:p w14:paraId="0317BC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66FB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AB36E" w14:textId="329F73FE" w:rsidR="00CA52A5" w:rsidRDefault="00CA52A5" w:rsidP="00CA52A5">
      <w:pPr>
        <w:rPr>
          <w:rFonts w:ascii="Arial" w:hAnsi="Arial" w:cs="Arial"/>
          <w:b/>
          <w:sz w:val="24"/>
        </w:rPr>
      </w:pPr>
      <w:r>
        <w:rPr>
          <w:rFonts w:ascii="Arial" w:hAnsi="Arial" w:cs="Arial"/>
          <w:b/>
          <w:color w:val="0000FF"/>
          <w:sz w:val="24"/>
        </w:rPr>
        <w:t>R4-2315686</w:t>
      </w:r>
      <w:r>
        <w:rPr>
          <w:rFonts w:ascii="Arial" w:hAnsi="Arial" w:cs="Arial"/>
          <w:b/>
          <w:color w:val="0000FF"/>
          <w:sz w:val="24"/>
        </w:rPr>
        <w:tab/>
      </w:r>
      <w:r>
        <w:rPr>
          <w:rFonts w:ascii="Arial" w:hAnsi="Arial" w:cs="Arial"/>
          <w:b/>
          <w:sz w:val="24"/>
        </w:rPr>
        <w:t>Discussion on PreMG and ConMGs</w:t>
      </w:r>
    </w:p>
    <w:p w14:paraId="556F9547"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2200446" w14:textId="77777777" w:rsidR="00CA52A5" w:rsidRDefault="00CA52A5" w:rsidP="00CA52A5">
      <w:pPr>
        <w:rPr>
          <w:rFonts w:ascii="Arial" w:hAnsi="Arial" w:cs="Arial"/>
          <w:b/>
        </w:rPr>
      </w:pPr>
      <w:r>
        <w:rPr>
          <w:rFonts w:ascii="Arial" w:hAnsi="Arial" w:cs="Arial"/>
          <w:b/>
        </w:rPr>
        <w:t xml:space="preserve">Abstract: </w:t>
      </w:r>
    </w:p>
    <w:p w14:paraId="3EDE7DED" w14:textId="77777777" w:rsidR="00CA52A5" w:rsidRDefault="00CA52A5" w:rsidP="00CA52A5">
      <w:r>
        <w:t>This contribution discusses the requirement for Pre-MG and ConMGs</w:t>
      </w:r>
    </w:p>
    <w:p w14:paraId="68EF1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46267" w14:textId="0BA4246D" w:rsidR="00CA52A5" w:rsidRDefault="00CA52A5" w:rsidP="00CA52A5">
      <w:pPr>
        <w:rPr>
          <w:rFonts w:ascii="Arial" w:hAnsi="Arial" w:cs="Arial"/>
          <w:b/>
          <w:sz w:val="24"/>
        </w:rPr>
      </w:pPr>
      <w:r>
        <w:rPr>
          <w:rFonts w:ascii="Arial" w:hAnsi="Arial" w:cs="Arial"/>
          <w:b/>
          <w:color w:val="0000FF"/>
          <w:sz w:val="24"/>
        </w:rPr>
        <w:t>R4-2315690</w:t>
      </w:r>
      <w:r>
        <w:rPr>
          <w:rFonts w:ascii="Arial" w:hAnsi="Arial" w:cs="Arial"/>
          <w:b/>
          <w:color w:val="0000FF"/>
          <w:sz w:val="24"/>
        </w:rPr>
        <w:tab/>
      </w:r>
      <w:r>
        <w:rPr>
          <w:rFonts w:ascii="Arial" w:hAnsi="Arial" w:cs="Arial"/>
          <w:b/>
          <w:sz w:val="24"/>
        </w:rPr>
        <w:t>Draft CR on PreMG and ConMGs</w:t>
      </w:r>
    </w:p>
    <w:p w14:paraId="54761A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DB86772" w14:textId="77777777" w:rsidR="00CA52A5" w:rsidRDefault="00CA52A5" w:rsidP="00CA52A5">
      <w:pPr>
        <w:rPr>
          <w:rFonts w:ascii="Arial" w:hAnsi="Arial" w:cs="Arial"/>
          <w:b/>
        </w:rPr>
      </w:pPr>
      <w:r>
        <w:rPr>
          <w:rFonts w:ascii="Arial" w:hAnsi="Arial" w:cs="Arial"/>
          <w:b/>
        </w:rPr>
        <w:t xml:space="preserve">Abstract: </w:t>
      </w:r>
    </w:p>
    <w:p w14:paraId="59B45C3D" w14:textId="77777777" w:rsidR="00CA52A5" w:rsidRDefault="00CA52A5" w:rsidP="00CA52A5">
      <w:r>
        <w:t>This is the draft CR to capture the agreements for Pre-MG and ConMGs</w:t>
      </w:r>
    </w:p>
    <w:p w14:paraId="634538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CE1AB" w14:textId="57A248BB" w:rsidR="00CA52A5" w:rsidRDefault="00CA52A5" w:rsidP="00CA52A5">
      <w:pPr>
        <w:rPr>
          <w:rFonts w:ascii="Arial" w:hAnsi="Arial" w:cs="Arial"/>
          <w:b/>
          <w:sz w:val="24"/>
        </w:rPr>
      </w:pPr>
      <w:r>
        <w:rPr>
          <w:rFonts w:ascii="Arial" w:hAnsi="Arial" w:cs="Arial"/>
          <w:b/>
          <w:color w:val="0000FF"/>
          <w:sz w:val="24"/>
        </w:rPr>
        <w:t>R4-2315714</w:t>
      </w:r>
      <w:r>
        <w:rPr>
          <w:rFonts w:ascii="Arial" w:hAnsi="Arial" w:cs="Arial"/>
          <w:b/>
          <w:color w:val="0000FF"/>
          <w:sz w:val="24"/>
        </w:rPr>
        <w:tab/>
      </w:r>
      <w:r>
        <w:rPr>
          <w:rFonts w:ascii="Arial" w:hAnsi="Arial" w:cs="Arial"/>
          <w:b/>
          <w:sz w:val="24"/>
        </w:rPr>
        <w:t>On joint requirements for Rel-17 measurement gap enhancements - Case 1</w:t>
      </w:r>
    </w:p>
    <w:p w14:paraId="5818316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45C1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4F4F1" w14:textId="64B7D6F4" w:rsidR="00CA52A5" w:rsidRDefault="00CA52A5" w:rsidP="00CA52A5">
      <w:pPr>
        <w:rPr>
          <w:rFonts w:ascii="Arial" w:hAnsi="Arial" w:cs="Arial"/>
          <w:b/>
          <w:sz w:val="24"/>
        </w:rPr>
      </w:pPr>
      <w:r>
        <w:rPr>
          <w:rFonts w:ascii="Arial" w:hAnsi="Arial" w:cs="Arial"/>
          <w:b/>
          <w:color w:val="0000FF"/>
          <w:sz w:val="24"/>
        </w:rPr>
        <w:t>R4-2316036</w:t>
      </w:r>
      <w:r>
        <w:rPr>
          <w:rFonts w:ascii="Arial" w:hAnsi="Arial" w:cs="Arial"/>
          <w:b/>
          <w:color w:val="0000FF"/>
          <w:sz w:val="24"/>
        </w:rPr>
        <w:tab/>
      </w:r>
      <w:r>
        <w:rPr>
          <w:rFonts w:ascii="Arial" w:hAnsi="Arial" w:cs="Arial"/>
          <w:b/>
          <w:sz w:val="24"/>
        </w:rPr>
        <w:t>Discussion on joint working of pre-MG and con-MG</w:t>
      </w:r>
    </w:p>
    <w:p w14:paraId="715CC0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6B2E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6B799D" w14:textId="1EA0D460" w:rsidR="00CA52A5" w:rsidRDefault="00CA52A5" w:rsidP="00CA52A5">
      <w:pPr>
        <w:rPr>
          <w:rFonts w:ascii="Arial" w:hAnsi="Arial" w:cs="Arial"/>
          <w:b/>
          <w:sz w:val="24"/>
        </w:rPr>
      </w:pPr>
      <w:r>
        <w:rPr>
          <w:rFonts w:ascii="Arial" w:hAnsi="Arial" w:cs="Arial"/>
          <w:b/>
          <w:color w:val="0000FF"/>
          <w:sz w:val="24"/>
        </w:rPr>
        <w:t>R4-2316140</w:t>
      </w:r>
      <w:r>
        <w:rPr>
          <w:rFonts w:ascii="Arial" w:hAnsi="Arial" w:cs="Arial"/>
          <w:b/>
          <w:color w:val="0000FF"/>
          <w:sz w:val="24"/>
        </w:rPr>
        <w:tab/>
      </w:r>
      <w:r>
        <w:rPr>
          <w:rFonts w:ascii="Arial" w:hAnsi="Arial" w:cs="Arial"/>
          <w:b/>
          <w:sz w:val="24"/>
        </w:rPr>
        <w:t>Discussion on Case 1 requirements for Pre-MG and concurrent MG</w:t>
      </w:r>
    </w:p>
    <w:p w14:paraId="2555AB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83D05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A958BC" w14:textId="35C844E4" w:rsidR="00CA52A5" w:rsidRDefault="00CA52A5" w:rsidP="00CA52A5">
      <w:pPr>
        <w:rPr>
          <w:rFonts w:ascii="Arial" w:hAnsi="Arial" w:cs="Arial"/>
          <w:b/>
          <w:sz w:val="24"/>
        </w:rPr>
      </w:pPr>
      <w:r>
        <w:rPr>
          <w:rFonts w:ascii="Arial" w:hAnsi="Arial" w:cs="Arial"/>
          <w:b/>
          <w:color w:val="0000FF"/>
          <w:sz w:val="24"/>
        </w:rPr>
        <w:t>R4-2316166</w:t>
      </w:r>
      <w:r>
        <w:rPr>
          <w:rFonts w:ascii="Arial" w:hAnsi="Arial" w:cs="Arial"/>
          <w:b/>
          <w:color w:val="0000FF"/>
          <w:sz w:val="24"/>
        </w:rPr>
        <w:tab/>
      </w:r>
      <w:r>
        <w:rPr>
          <w:rFonts w:ascii="Arial" w:hAnsi="Arial" w:cs="Arial"/>
          <w:b/>
          <w:sz w:val="24"/>
        </w:rPr>
        <w:t>Discussion on case 1 requirements for Pre-MG and concurrent MG</w:t>
      </w:r>
    </w:p>
    <w:p w14:paraId="7C7705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B4026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3A1E7" w14:textId="3B8BE7C8" w:rsidR="00CA52A5" w:rsidRDefault="00CA52A5" w:rsidP="00CA52A5">
      <w:pPr>
        <w:rPr>
          <w:rFonts w:ascii="Arial" w:hAnsi="Arial" w:cs="Arial"/>
          <w:b/>
          <w:sz w:val="24"/>
        </w:rPr>
      </w:pPr>
      <w:r>
        <w:rPr>
          <w:rFonts w:ascii="Arial" w:hAnsi="Arial" w:cs="Arial"/>
          <w:b/>
          <w:color w:val="0000FF"/>
          <w:sz w:val="24"/>
        </w:rPr>
        <w:t>R4-2316233</w:t>
      </w:r>
      <w:r>
        <w:rPr>
          <w:rFonts w:ascii="Arial" w:hAnsi="Arial" w:cs="Arial"/>
          <w:b/>
          <w:color w:val="0000FF"/>
          <w:sz w:val="24"/>
        </w:rPr>
        <w:tab/>
      </w:r>
      <w:r>
        <w:rPr>
          <w:rFonts w:ascii="Arial" w:hAnsi="Arial" w:cs="Arial"/>
          <w:b/>
          <w:sz w:val="24"/>
        </w:rPr>
        <w:t>Discussion on case 1 requirements (Pre-configured MG and concurrent MG)</w:t>
      </w:r>
    </w:p>
    <w:p w14:paraId="71FE66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FE9A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35D82" w14:textId="57F9F130" w:rsidR="00CA52A5" w:rsidRDefault="00CA52A5" w:rsidP="00CA52A5">
      <w:pPr>
        <w:rPr>
          <w:rFonts w:ascii="Arial" w:hAnsi="Arial" w:cs="Arial"/>
          <w:b/>
          <w:sz w:val="24"/>
        </w:rPr>
      </w:pPr>
      <w:r>
        <w:rPr>
          <w:rFonts w:ascii="Arial" w:hAnsi="Arial" w:cs="Arial"/>
          <w:b/>
          <w:color w:val="0000FF"/>
          <w:sz w:val="24"/>
        </w:rPr>
        <w:t>R4-2316443</w:t>
      </w:r>
      <w:r>
        <w:rPr>
          <w:rFonts w:ascii="Arial" w:hAnsi="Arial" w:cs="Arial"/>
          <w:b/>
          <w:color w:val="0000FF"/>
          <w:sz w:val="24"/>
        </w:rPr>
        <w:tab/>
      </w:r>
      <w:r>
        <w:rPr>
          <w:rFonts w:ascii="Arial" w:hAnsi="Arial" w:cs="Arial"/>
          <w:b/>
          <w:sz w:val="24"/>
        </w:rPr>
        <w:t>Discussion on Case 1 RRM requirements</w:t>
      </w:r>
    </w:p>
    <w:p w14:paraId="3377D4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BBEA571"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12DFB" w14:textId="55452529" w:rsidR="00CA52A5" w:rsidRDefault="00CA52A5" w:rsidP="00CA52A5">
      <w:pPr>
        <w:rPr>
          <w:rFonts w:ascii="Arial" w:hAnsi="Arial" w:cs="Arial"/>
          <w:b/>
          <w:sz w:val="24"/>
        </w:rPr>
      </w:pPr>
      <w:r>
        <w:rPr>
          <w:rFonts w:ascii="Arial" w:hAnsi="Arial" w:cs="Arial"/>
          <w:b/>
          <w:color w:val="0000FF"/>
          <w:sz w:val="24"/>
        </w:rPr>
        <w:t>R4-2316550</w:t>
      </w:r>
      <w:r>
        <w:rPr>
          <w:rFonts w:ascii="Arial" w:hAnsi="Arial" w:cs="Arial"/>
          <w:b/>
          <w:color w:val="0000FF"/>
          <w:sz w:val="24"/>
        </w:rPr>
        <w:tab/>
      </w:r>
      <w:r>
        <w:rPr>
          <w:rFonts w:ascii="Arial" w:hAnsi="Arial" w:cs="Arial"/>
          <w:b/>
          <w:sz w:val="24"/>
        </w:rPr>
        <w:t>Discussion on case 1 requirements of R18 gap enhancement</w:t>
      </w:r>
    </w:p>
    <w:p w14:paraId="2F25C1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28634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C7A68" w14:textId="7CAEBD5C" w:rsidR="00CA52A5" w:rsidRDefault="00CA52A5" w:rsidP="00CA52A5">
      <w:pPr>
        <w:rPr>
          <w:rFonts w:ascii="Arial" w:hAnsi="Arial" w:cs="Arial"/>
          <w:b/>
          <w:sz w:val="24"/>
        </w:rPr>
      </w:pPr>
      <w:r>
        <w:rPr>
          <w:rFonts w:ascii="Arial" w:hAnsi="Arial" w:cs="Arial"/>
          <w:b/>
          <w:color w:val="0000FF"/>
          <w:sz w:val="24"/>
        </w:rPr>
        <w:t>R4-2316743</w:t>
      </w:r>
      <w:r>
        <w:rPr>
          <w:rFonts w:ascii="Arial" w:hAnsi="Arial" w:cs="Arial"/>
          <w:b/>
          <w:color w:val="0000FF"/>
          <w:sz w:val="24"/>
        </w:rPr>
        <w:tab/>
      </w:r>
      <w:r>
        <w:rPr>
          <w:rFonts w:ascii="Arial" w:hAnsi="Arial" w:cs="Arial"/>
          <w:b/>
          <w:sz w:val="24"/>
        </w:rPr>
        <w:t>Discussion on Case 1 requirements</w:t>
      </w:r>
    </w:p>
    <w:p w14:paraId="4ECA58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0CEA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FEC52" w14:textId="6F5DC29A" w:rsidR="00CA52A5" w:rsidRDefault="00CA52A5" w:rsidP="00CA52A5">
      <w:pPr>
        <w:rPr>
          <w:rFonts w:ascii="Arial" w:hAnsi="Arial" w:cs="Arial"/>
          <w:b/>
          <w:sz w:val="24"/>
        </w:rPr>
      </w:pPr>
      <w:r>
        <w:rPr>
          <w:rFonts w:ascii="Arial" w:hAnsi="Arial" w:cs="Arial"/>
          <w:b/>
          <w:color w:val="0000FF"/>
          <w:sz w:val="24"/>
        </w:rPr>
        <w:t>R4-2316745</w:t>
      </w:r>
      <w:r>
        <w:rPr>
          <w:rFonts w:ascii="Arial" w:hAnsi="Arial" w:cs="Arial"/>
          <w:b/>
          <w:color w:val="0000FF"/>
          <w:sz w:val="24"/>
        </w:rPr>
        <w:tab/>
      </w:r>
      <w:r>
        <w:rPr>
          <w:rFonts w:ascii="Arial" w:hAnsi="Arial" w:cs="Arial"/>
          <w:b/>
          <w:sz w:val="24"/>
        </w:rPr>
        <w:t>Draft CR 38.133 L1 measurement impact for concurrent MG enhancements (Case 1 and Case 2)</w:t>
      </w:r>
    </w:p>
    <w:p w14:paraId="4A6A50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BA46C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8CBF6F" w14:textId="77777777" w:rsidR="00CA52A5" w:rsidRDefault="00CA52A5" w:rsidP="00CA52A5">
      <w:pPr>
        <w:pStyle w:val="Heading5"/>
      </w:pPr>
      <w:bookmarkStart w:id="255" w:name="_Toc146795922"/>
      <w:r>
        <w:t>5.9.2.3</w:t>
      </w:r>
      <w:r>
        <w:tab/>
        <w:t>Case 2 requirements (NCSG and concurrent MG)</w:t>
      </w:r>
      <w:bookmarkEnd w:id="255"/>
    </w:p>
    <w:p w14:paraId="352BC586" w14:textId="717D7C11" w:rsidR="00CA52A5" w:rsidRDefault="00CA52A5" w:rsidP="00CA52A5">
      <w:pPr>
        <w:rPr>
          <w:rFonts w:ascii="Arial" w:hAnsi="Arial" w:cs="Arial"/>
          <w:b/>
          <w:sz w:val="24"/>
        </w:rPr>
      </w:pPr>
      <w:r>
        <w:rPr>
          <w:rFonts w:ascii="Arial" w:hAnsi="Arial" w:cs="Arial"/>
          <w:b/>
          <w:color w:val="0000FF"/>
          <w:sz w:val="24"/>
        </w:rPr>
        <w:t>R4-2315128</w:t>
      </w:r>
      <w:r>
        <w:rPr>
          <w:rFonts w:ascii="Arial" w:hAnsi="Arial" w:cs="Arial"/>
          <w:b/>
          <w:color w:val="0000FF"/>
          <w:sz w:val="24"/>
        </w:rPr>
        <w:tab/>
      </w:r>
      <w:r>
        <w:rPr>
          <w:rFonts w:ascii="Arial" w:hAnsi="Arial" w:cs="Arial"/>
          <w:b/>
          <w:sz w:val="24"/>
        </w:rPr>
        <w:t>Discussion on case 2 requirements for combination of NCSG and concurrent MGs</w:t>
      </w:r>
    </w:p>
    <w:p w14:paraId="689480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8D98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BF551" w14:textId="1665A1F2" w:rsidR="00CA52A5" w:rsidRDefault="00CA52A5" w:rsidP="00CA52A5">
      <w:pPr>
        <w:rPr>
          <w:rFonts w:ascii="Arial" w:hAnsi="Arial" w:cs="Arial"/>
          <w:b/>
          <w:sz w:val="24"/>
        </w:rPr>
      </w:pPr>
      <w:r>
        <w:rPr>
          <w:rFonts w:ascii="Arial" w:hAnsi="Arial" w:cs="Arial"/>
          <w:b/>
          <w:color w:val="0000FF"/>
          <w:sz w:val="24"/>
        </w:rPr>
        <w:t>R4-2315208</w:t>
      </w:r>
      <w:r>
        <w:rPr>
          <w:rFonts w:ascii="Arial" w:hAnsi="Arial" w:cs="Arial"/>
          <w:b/>
          <w:color w:val="0000FF"/>
          <w:sz w:val="24"/>
        </w:rPr>
        <w:tab/>
      </w:r>
      <w:r>
        <w:rPr>
          <w:rFonts w:ascii="Arial" w:hAnsi="Arial" w:cs="Arial"/>
          <w:b/>
          <w:sz w:val="24"/>
        </w:rPr>
        <w:t>Consideration on remaining issues on case 2 requirements for concurrent MGs and NCSG</w:t>
      </w:r>
    </w:p>
    <w:p w14:paraId="7D91846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A00A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BF623" w14:textId="35CBD05B" w:rsidR="00CA52A5" w:rsidRDefault="00CA52A5" w:rsidP="00CA52A5">
      <w:pPr>
        <w:rPr>
          <w:rFonts w:ascii="Arial" w:hAnsi="Arial" w:cs="Arial"/>
          <w:b/>
          <w:sz w:val="24"/>
        </w:rPr>
      </w:pPr>
      <w:r>
        <w:rPr>
          <w:rFonts w:ascii="Arial" w:hAnsi="Arial" w:cs="Arial"/>
          <w:b/>
          <w:color w:val="0000FF"/>
          <w:sz w:val="24"/>
        </w:rPr>
        <w:t>R4-2315327</w:t>
      </w:r>
      <w:r>
        <w:rPr>
          <w:rFonts w:ascii="Arial" w:hAnsi="Arial" w:cs="Arial"/>
          <w:b/>
          <w:color w:val="0000FF"/>
          <w:sz w:val="24"/>
        </w:rPr>
        <w:tab/>
      </w:r>
      <w:r>
        <w:rPr>
          <w:rFonts w:ascii="Arial" w:hAnsi="Arial" w:cs="Arial"/>
          <w:b/>
          <w:sz w:val="24"/>
        </w:rPr>
        <w:t>Discussion on NCSG and concurrent MG (case 2)</w:t>
      </w:r>
    </w:p>
    <w:p w14:paraId="70A60F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BCF0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264F8" w14:textId="6EEF64E2" w:rsidR="00CA52A5" w:rsidRDefault="00CA52A5" w:rsidP="00CA52A5">
      <w:pPr>
        <w:rPr>
          <w:rFonts w:ascii="Arial" w:hAnsi="Arial" w:cs="Arial"/>
          <w:b/>
          <w:sz w:val="24"/>
        </w:rPr>
      </w:pPr>
      <w:r>
        <w:rPr>
          <w:rFonts w:ascii="Arial" w:hAnsi="Arial" w:cs="Arial"/>
          <w:b/>
          <w:color w:val="0000FF"/>
          <w:sz w:val="24"/>
        </w:rPr>
        <w:t>R4-2315687</w:t>
      </w:r>
      <w:r>
        <w:rPr>
          <w:rFonts w:ascii="Arial" w:hAnsi="Arial" w:cs="Arial"/>
          <w:b/>
          <w:color w:val="0000FF"/>
          <w:sz w:val="24"/>
        </w:rPr>
        <w:tab/>
      </w:r>
      <w:r>
        <w:rPr>
          <w:rFonts w:ascii="Arial" w:hAnsi="Arial" w:cs="Arial"/>
          <w:b/>
          <w:sz w:val="24"/>
        </w:rPr>
        <w:t>Discussion on NCSG and ConMGs</w:t>
      </w:r>
    </w:p>
    <w:p w14:paraId="11923F6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A3E781" w14:textId="77777777" w:rsidR="00CA52A5" w:rsidRDefault="00CA52A5" w:rsidP="00CA52A5">
      <w:pPr>
        <w:rPr>
          <w:rFonts w:ascii="Arial" w:hAnsi="Arial" w:cs="Arial"/>
          <w:b/>
        </w:rPr>
      </w:pPr>
      <w:r>
        <w:rPr>
          <w:rFonts w:ascii="Arial" w:hAnsi="Arial" w:cs="Arial"/>
          <w:b/>
        </w:rPr>
        <w:t xml:space="preserve">Abstract: </w:t>
      </w:r>
    </w:p>
    <w:p w14:paraId="52B9B69F" w14:textId="77777777" w:rsidR="00CA52A5" w:rsidRDefault="00CA52A5" w:rsidP="00CA52A5">
      <w:r>
        <w:t>This contribution discusses the requirement for NCSG and ConMGs</w:t>
      </w:r>
    </w:p>
    <w:p w14:paraId="181396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66FF6" w14:textId="2FF155DF" w:rsidR="00CA52A5" w:rsidRDefault="00CA52A5" w:rsidP="00CA52A5">
      <w:pPr>
        <w:rPr>
          <w:rFonts w:ascii="Arial" w:hAnsi="Arial" w:cs="Arial"/>
          <w:b/>
          <w:sz w:val="24"/>
        </w:rPr>
      </w:pPr>
      <w:r>
        <w:rPr>
          <w:rFonts w:ascii="Arial" w:hAnsi="Arial" w:cs="Arial"/>
          <w:b/>
          <w:color w:val="0000FF"/>
          <w:sz w:val="24"/>
        </w:rPr>
        <w:t>R4-2315715</w:t>
      </w:r>
      <w:r>
        <w:rPr>
          <w:rFonts w:ascii="Arial" w:hAnsi="Arial" w:cs="Arial"/>
          <w:b/>
          <w:color w:val="0000FF"/>
          <w:sz w:val="24"/>
        </w:rPr>
        <w:tab/>
      </w:r>
      <w:r>
        <w:rPr>
          <w:rFonts w:ascii="Arial" w:hAnsi="Arial" w:cs="Arial"/>
          <w:b/>
          <w:sz w:val="24"/>
        </w:rPr>
        <w:t>On joint requirements for Rel-17 measurement gap enhancements - Case 2</w:t>
      </w:r>
    </w:p>
    <w:p w14:paraId="54F3A16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DDA37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5131E" w14:textId="659A5E8F" w:rsidR="00CA52A5" w:rsidRDefault="00CA52A5" w:rsidP="00CA52A5">
      <w:pPr>
        <w:rPr>
          <w:rFonts w:ascii="Arial" w:hAnsi="Arial" w:cs="Arial"/>
          <w:b/>
          <w:sz w:val="24"/>
        </w:rPr>
      </w:pPr>
      <w:r>
        <w:rPr>
          <w:rFonts w:ascii="Arial" w:hAnsi="Arial" w:cs="Arial"/>
          <w:b/>
          <w:color w:val="0000FF"/>
          <w:sz w:val="24"/>
        </w:rPr>
        <w:t>R4-2316037</w:t>
      </w:r>
      <w:r>
        <w:rPr>
          <w:rFonts w:ascii="Arial" w:hAnsi="Arial" w:cs="Arial"/>
          <w:b/>
          <w:color w:val="0000FF"/>
          <w:sz w:val="24"/>
        </w:rPr>
        <w:tab/>
      </w:r>
      <w:r>
        <w:rPr>
          <w:rFonts w:ascii="Arial" w:hAnsi="Arial" w:cs="Arial"/>
          <w:b/>
          <w:sz w:val="24"/>
        </w:rPr>
        <w:t>Discussion on joint working of NCSG and con-MG</w:t>
      </w:r>
    </w:p>
    <w:p w14:paraId="53F6998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EBD9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4760F" w14:textId="4016AE5F" w:rsidR="00CA52A5" w:rsidRDefault="00CA52A5" w:rsidP="00CA52A5">
      <w:pPr>
        <w:rPr>
          <w:rFonts w:ascii="Arial" w:hAnsi="Arial" w:cs="Arial"/>
          <w:b/>
          <w:sz w:val="24"/>
        </w:rPr>
      </w:pPr>
      <w:r>
        <w:rPr>
          <w:rFonts w:ascii="Arial" w:hAnsi="Arial" w:cs="Arial"/>
          <w:b/>
          <w:color w:val="0000FF"/>
          <w:sz w:val="24"/>
        </w:rPr>
        <w:t>R4-2316141</w:t>
      </w:r>
      <w:r>
        <w:rPr>
          <w:rFonts w:ascii="Arial" w:hAnsi="Arial" w:cs="Arial"/>
          <w:b/>
          <w:color w:val="0000FF"/>
          <w:sz w:val="24"/>
        </w:rPr>
        <w:tab/>
      </w:r>
      <w:r>
        <w:rPr>
          <w:rFonts w:ascii="Arial" w:hAnsi="Arial" w:cs="Arial"/>
          <w:b/>
          <w:sz w:val="24"/>
        </w:rPr>
        <w:t>Discussion on Case 2 requirements for NCSG and concurrent MG</w:t>
      </w:r>
    </w:p>
    <w:p w14:paraId="2FC370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8135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24383" w14:textId="060882B2" w:rsidR="00CA52A5" w:rsidRDefault="00CA52A5" w:rsidP="00CA52A5">
      <w:pPr>
        <w:rPr>
          <w:rFonts w:ascii="Arial" w:hAnsi="Arial" w:cs="Arial"/>
          <w:b/>
          <w:sz w:val="24"/>
        </w:rPr>
      </w:pPr>
      <w:r>
        <w:rPr>
          <w:rFonts w:ascii="Arial" w:hAnsi="Arial" w:cs="Arial"/>
          <w:b/>
          <w:color w:val="0000FF"/>
          <w:sz w:val="24"/>
        </w:rPr>
        <w:t>R4-2316167</w:t>
      </w:r>
      <w:r>
        <w:rPr>
          <w:rFonts w:ascii="Arial" w:hAnsi="Arial" w:cs="Arial"/>
          <w:b/>
          <w:color w:val="0000FF"/>
          <w:sz w:val="24"/>
        </w:rPr>
        <w:tab/>
      </w:r>
      <w:r>
        <w:rPr>
          <w:rFonts w:ascii="Arial" w:hAnsi="Arial" w:cs="Arial"/>
          <w:b/>
          <w:sz w:val="24"/>
        </w:rPr>
        <w:t>Discussion on case 2 requirements NCSG and conMG</w:t>
      </w:r>
    </w:p>
    <w:p w14:paraId="7CC771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A7EA4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F4D13" w14:textId="0427E491" w:rsidR="00CA52A5" w:rsidRDefault="00CA52A5" w:rsidP="00CA52A5">
      <w:pPr>
        <w:rPr>
          <w:rFonts w:ascii="Arial" w:hAnsi="Arial" w:cs="Arial"/>
          <w:b/>
          <w:sz w:val="24"/>
        </w:rPr>
      </w:pPr>
      <w:r>
        <w:rPr>
          <w:rFonts w:ascii="Arial" w:hAnsi="Arial" w:cs="Arial"/>
          <w:b/>
          <w:color w:val="0000FF"/>
          <w:sz w:val="24"/>
        </w:rPr>
        <w:t>R4-2316232</w:t>
      </w:r>
      <w:r>
        <w:rPr>
          <w:rFonts w:ascii="Arial" w:hAnsi="Arial" w:cs="Arial"/>
          <w:b/>
          <w:color w:val="0000FF"/>
          <w:sz w:val="24"/>
        </w:rPr>
        <w:tab/>
      </w:r>
      <w:r>
        <w:rPr>
          <w:rFonts w:ascii="Arial" w:hAnsi="Arial" w:cs="Arial"/>
          <w:b/>
          <w:sz w:val="24"/>
        </w:rPr>
        <w:t>Draft CR for NCSG with concurrent gaps</w:t>
      </w:r>
    </w:p>
    <w:p w14:paraId="368C4F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A1BA8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30966" w14:textId="1F423F0F" w:rsidR="00CA52A5" w:rsidRDefault="00CA52A5" w:rsidP="00CA52A5">
      <w:pPr>
        <w:rPr>
          <w:rFonts w:ascii="Arial" w:hAnsi="Arial" w:cs="Arial"/>
          <w:b/>
          <w:sz w:val="24"/>
        </w:rPr>
      </w:pPr>
      <w:r>
        <w:rPr>
          <w:rFonts w:ascii="Arial" w:hAnsi="Arial" w:cs="Arial"/>
          <w:b/>
          <w:color w:val="0000FF"/>
          <w:sz w:val="24"/>
        </w:rPr>
        <w:t>R4-2316234</w:t>
      </w:r>
      <w:r>
        <w:rPr>
          <w:rFonts w:ascii="Arial" w:hAnsi="Arial" w:cs="Arial"/>
          <w:b/>
          <w:color w:val="0000FF"/>
          <w:sz w:val="24"/>
        </w:rPr>
        <w:tab/>
      </w:r>
      <w:r>
        <w:rPr>
          <w:rFonts w:ascii="Arial" w:hAnsi="Arial" w:cs="Arial"/>
          <w:b/>
          <w:sz w:val="24"/>
        </w:rPr>
        <w:t>Discussion on case 2 requirements (NCSG and concurrent MG)</w:t>
      </w:r>
    </w:p>
    <w:p w14:paraId="03CC6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8A8B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E322C" w14:textId="2B522A65" w:rsidR="00CA52A5" w:rsidRDefault="00CA52A5" w:rsidP="00CA52A5">
      <w:pPr>
        <w:rPr>
          <w:rFonts w:ascii="Arial" w:hAnsi="Arial" w:cs="Arial"/>
          <w:b/>
          <w:sz w:val="24"/>
        </w:rPr>
      </w:pPr>
      <w:r>
        <w:rPr>
          <w:rFonts w:ascii="Arial" w:hAnsi="Arial" w:cs="Arial"/>
          <w:b/>
          <w:color w:val="0000FF"/>
          <w:sz w:val="24"/>
        </w:rPr>
        <w:t>R4-2316444</w:t>
      </w:r>
      <w:r>
        <w:rPr>
          <w:rFonts w:ascii="Arial" w:hAnsi="Arial" w:cs="Arial"/>
          <w:b/>
          <w:color w:val="0000FF"/>
          <w:sz w:val="24"/>
        </w:rPr>
        <w:tab/>
      </w:r>
      <w:r>
        <w:rPr>
          <w:rFonts w:ascii="Arial" w:hAnsi="Arial" w:cs="Arial"/>
          <w:b/>
          <w:sz w:val="24"/>
        </w:rPr>
        <w:t>Discussion on Case 2 RRM requirements</w:t>
      </w:r>
    </w:p>
    <w:p w14:paraId="6AC673B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A0206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F0BE8" w14:textId="6F26A239" w:rsidR="00CA52A5" w:rsidRDefault="00CA52A5" w:rsidP="00CA52A5">
      <w:pPr>
        <w:rPr>
          <w:rFonts w:ascii="Arial" w:hAnsi="Arial" w:cs="Arial"/>
          <w:b/>
          <w:sz w:val="24"/>
        </w:rPr>
      </w:pPr>
      <w:r>
        <w:rPr>
          <w:rFonts w:ascii="Arial" w:hAnsi="Arial" w:cs="Arial"/>
          <w:b/>
          <w:color w:val="0000FF"/>
          <w:sz w:val="24"/>
        </w:rPr>
        <w:t>R4-2316551</w:t>
      </w:r>
      <w:r>
        <w:rPr>
          <w:rFonts w:ascii="Arial" w:hAnsi="Arial" w:cs="Arial"/>
          <w:b/>
          <w:color w:val="0000FF"/>
          <w:sz w:val="24"/>
        </w:rPr>
        <w:tab/>
      </w:r>
      <w:r>
        <w:rPr>
          <w:rFonts w:ascii="Arial" w:hAnsi="Arial" w:cs="Arial"/>
          <w:b/>
          <w:sz w:val="24"/>
        </w:rPr>
        <w:t>Discussion on case 2 requirements of R18 gap enhancement</w:t>
      </w:r>
    </w:p>
    <w:p w14:paraId="1A1BC4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A2FD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EC8AB3" w14:textId="3A147725" w:rsidR="00CA52A5" w:rsidRDefault="00CA52A5" w:rsidP="00CA52A5">
      <w:pPr>
        <w:rPr>
          <w:rFonts w:ascii="Arial" w:hAnsi="Arial" w:cs="Arial"/>
          <w:b/>
          <w:sz w:val="24"/>
        </w:rPr>
      </w:pPr>
      <w:r>
        <w:rPr>
          <w:rFonts w:ascii="Arial" w:hAnsi="Arial" w:cs="Arial"/>
          <w:b/>
          <w:color w:val="0000FF"/>
          <w:sz w:val="24"/>
        </w:rPr>
        <w:t>R4-2316744</w:t>
      </w:r>
      <w:r>
        <w:rPr>
          <w:rFonts w:ascii="Arial" w:hAnsi="Arial" w:cs="Arial"/>
          <w:b/>
          <w:color w:val="0000FF"/>
          <w:sz w:val="24"/>
        </w:rPr>
        <w:tab/>
      </w:r>
      <w:r>
        <w:rPr>
          <w:rFonts w:ascii="Arial" w:hAnsi="Arial" w:cs="Arial"/>
          <w:b/>
          <w:sz w:val="24"/>
        </w:rPr>
        <w:t>Discussion on Case 2 requirements</w:t>
      </w:r>
    </w:p>
    <w:p w14:paraId="32761C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D055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AA737" w14:textId="77777777" w:rsidR="00CA52A5" w:rsidRDefault="00CA52A5" w:rsidP="00CA52A5">
      <w:pPr>
        <w:pStyle w:val="Heading4"/>
      </w:pPr>
      <w:bookmarkStart w:id="256" w:name="_Toc146795923"/>
      <w:r>
        <w:lastRenderedPageBreak/>
        <w:t>5.9.3</w:t>
      </w:r>
      <w:r>
        <w:tab/>
        <w:t>RRM core requirements for measurements without gaps</w:t>
      </w:r>
      <w:bookmarkEnd w:id="256"/>
    </w:p>
    <w:p w14:paraId="275DE21C" w14:textId="0980AA0B" w:rsidR="00CA52A5" w:rsidRDefault="00CA52A5" w:rsidP="00CA52A5">
      <w:pPr>
        <w:rPr>
          <w:rFonts w:ascii="Arial" w:hAnsi="Arial" w:cs="Arial"/>
          <w:b/>
          <w:sz w:val="24"/>
        </w:rPr>
      </w:pPr>
      <w:r>
        <w:rPr>
          <w:rFonts w:ascii="Arial" w:hAnsi="Arial" w:cs="Arial"/>
          <w:b/>
          <w:color w:val="0000FF"/>
          <w:sz w:val="24"/>
        </w:rPr>
        <w:t>R4-2316168</w:t>
      </w:r>
      <w:r>
        <w:rPr>
          <w:rFonts w:ascii="Arial" w:hAnsi="Arial" w:cs="Arial"/>
          <w:b/>
          <w:color w:val="0000FF"/>
          <w:sz w:val="24"/>
        </w:rPr>
        <w:tab/>
      </w:r>
      <w:r>
        <w:rPr>
          <w:rFonts w:ascii="Arial" w:hAnsi="Arial" w:cs="Arial"/>
          <w:b/>
          <w:sz w:val="24"/>
        </w:rPr>
        <w:t>Draft CR on CSSF for R18 measurement  without gap (Part2)</w:t>
      </w:r>
    </w:p>
    <w:p w14:paraId="6EC7DC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37FF5B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E0963" w14:textId="77777777" w:rsidR="00CA52A5" w:rsidRDefault="00CA52A5" w:rsidP="00CA52A5">
      <w:pPr>
        <w:pStyle w:val="Heading5"/>
      </w:pPr>
      <w:bookmarkStart w:id="257" w:name="_Toc146795924"/>
      <w:r>
        <w:t>5.9.3.1</w:t>
      </w:r>
      <w:r>
        <w:tab/>
        <w:t>Measurement without gaps for UEs reporting NeedForGapsInfoNR</w:t>
      </w:r>
      <w:bookmarkEnd w:id="257"/>
    </w:p>
    <w:p w14:paraId="5A49602C" w14:textId="016B2819" w:rsidR="00CA52A5" w:rsidRDefault="00CA52A5" w:rsidP="00CA52A5">
      <w:pPr>
        <w:rPr>
          <w:rFonts w:ascii="Arial" w:hAnsi="Arial" w:cs="Arial"/>
          <w:b/>
          <w:sz w:val="24"/>
        </w:rPr>
      </w:pPr>
      <w:r>
        <w:rPr>
          <w:rFonts w:ascii="Arial" w:hAnsi="Arial" w:cs="Arial"/>
          <w:b/>
          <w:color w:val="0000FF"/>
          <w:sz w:val="24"/>
        </w:rPr>
        <w:t>R4-2315129</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0F686D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6909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F40323" w14:textId="4C136B26" w:rsidR="00CA52A5" w:rsidRDefault="00CA52A5" w:rsidP="00CA52A5">
      <w:pPr>
        <w:rPr>
          <w:rFonts w:ascii="Arial" w:hAnsi="Arial" w:cs="Arial"/>
          <w:b/>
          <w:sz w:val="24"/>
        </w:rPr>
      </w:pPr>
      <w:r>
        <w:rPr>
          <w:rFonts w:ascii="Arial" w:hAnsi="Arial" w:cs="Arial"/>
          <w:b/>
          <w:color w:val="0000FF"/>
          <w:sz w:val="24"/>
        </w:rPr>
        <w:t>R4-2315209</w:t>
      </w:r>
      <w:r>
        <w:rPr>
          <w:rFonts w:ascii="Arial" w:hAnsi="Arial" w:cs="Arial"/>
          <w:b/>
          <w:color w:val="0000FF"/>
          <w:sz w:val="24"/>
        </w:rPr>
        <w:tab/>
      </w:r>
      <w:r>
        <w:rPr>
          <w:rFonts w:ascii="Arial" w:hAnsi="Arial" w:cs="Arial"/>
          <w:b/>
          <w:sz w:val="24"/>
        </w:rPr>
        <w:t>Consideration on remaining issues for measurement without gaps for UEs reporting NeedForGapsInfoNR</w:t>
      </w:r>
    </w:p>
    <w:p w14:paraId="0EEBB1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1A9F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25415" w14:textId="6C72D037" w:rsidR="00CA52A5" w:rsidRDefault="00CA52A5" w:rsidP="00CA52A5">
      <w:pPr>
        <w:rPr>
          <w:rFonts w:ascii="Arial" w:hAnsi="Arial" w:cs="Arial"/>
          <w:b/>
          <w:sz w:val="24"/>
        </w:rPr>
      </w:pPr>
      <w:r>
        <w:rPr>
          <w:rFonts w:ascii="Arial" w:hAnsi="Arial" w:cs="Arial"/>
          <w:b/>
          <w:color w:val="0000FF"/>
          <w:sz w:val="24"/>
        </w:rPr>
        <w:t>R4-2315325</w:t>
      </w:r>
      <w:r>
        <w:rPr>
          <w:rFonts w:ascii="Arial" w:hAnsi="Arial" w:cs="Arial"/>
          <w:b/>
          <w:color w:val="0000FF"/>
          <w:sz w:val="24"/>
        </w:rPr>
        <w:tab/>
      </w:r>
      <w:r>
        <w:rPr>
          <w:rFonts w:ascii="Arial" w:hAnsi="Arial" w:cs="Arial"/>
          <w:b/>
          <w:sz w:val="24"/>
        </w:rPr>
        <w:t>DraftCR on intra-frequency measurement delay for NFG</w:t>
      </w:r>
    </w:p>
    <w:p w14:paraId="5D766F2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0AEF47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DD9F0D" w14:textId="2F925147" w:rsidR="00CA52A5" w:rsidRDefault="00CA52A5" w:rsidP="00CA52A5">
      <w:pPr>
        <w:rPr>
          <w:rFonts w:ascii="Arial" w:hAnsi="Arial" w:cs="Arial"/>
          <w:b/>
          <w:sz w:val="24"/>
        </w:rPr>
      </w:pPr>
      <w:r>
        <w:rPr>
          <w:rFonts w:ascii="Arial" w:hAnsi="Arial" w:cs="Arial"/>
          <w:b/>
          <w:color w:val="0000FF"/>
          <w:sz w:val="24"/>
        </w:rPr>
        <w:t>R4-2315328</w:t>
      </w:r>
      <w:r>
        <w:rPr>
          <w:rFonts w:ascii="Arial" w:hAnsi="Arial" w:cs="Arial"/>
          <w:b/>
          <w:color w:val="0000FF"/>
          <w:sz w:val="24"/>
        </w:rPr>
        <w:tab/>
      </w:r>
      <w:r>
        <w:rPr>
          <w:rFonts w:ascii="Arial" w:hAnsi="Arial" w:cs="Arial"/>
          <w:b/>
          <w:sz w:val="24"/>
        </w:rPr>
        <w:t>Discussion on measurements without gaps for UEs reporting NeedForGapsInfoNR</w:t>
      </w:r>
    </w:p>
    <w:p w14:paraId="616C88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A783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ADD5E" w14:textId="74CA25DB" w:rsidR="00CA52A5" w:rsidRDefault="00CA52A5" w:rsidP="00CA52A5">
      <w:pPr>
        <w:rPr>
          <w:rFonts w:ascii="Arial" w:hAnsi="Arial" w:cs="Arial"/>
          <w:b/>
          <w:sz w:val="24"/>
        </w:rPr>
      </w:pPr>
      <w:r>
        <w:rPr>
          <w:rFonts w:ascii="Arial" w:hAnsi="Arial" w:cs="Arial"/>
          <w:b/>
          <w:color w:val="0000FF"/>
          <w:sz w:val="24"/>
        </w:rPr>
        <w:t>R4-2315416</w:t>
      </w:r>
      <w:r>
        <w:rPr>
          <w:rFonts w:ascii="Arial" w:hAnsi="Arial" w:cs="Arial"/>
          <w:b/>
          <w:color w:val="0000FF"/>
          <w:sz w:val="24"/>
        </w:rPr>
        <w:tab/>
      </w:r>
      <w:r>
        <w:rPr>
          <w:rFonts w:ascii="Arial" w:hAnsi="Arial" w:cs="Arial"/>
          <w:b/>
          <w:sz w:val="24"/>
        </w:rPr>
        <w:t>Discussion on Measurement without gaps for UEs reporting NeedForGapsInfoNR</w:t>
      </w:r>
    </w:p>
    <w:p w14:paraId="32F5CD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9C80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F9E11" w14:textId="7E6414A6" w:rsidR="00CA52A5" w:rsidRDefault="00CA52A5" w:rsidP="00CA52A5">
      <w:pPr>
        <w:rPr>
          <w:rFonts w:ascii="Arial" w:hAnsi="Arial" w:cs="Arial"/>
          <w:b/>
          <w:sz w:val="24"/>
        </w:rPr>
      </w:pPr>
      <w:r>
        <w:rPr>
          <w:rFonts w:ascii="Arial" w:hAnsi="Arial" w:cs="Arial"/>
          <w:b/>
          <w:color w:val="0000FF"/>
          <w:sz w:val="24"/>
        </w:rPr>
        <w:t>R4-2315688</w:t>
      </w:r>
      <w:r>
        <w:rPr>
          <w:rFonts w:ascii="Arial" w:hAnsi="Arial" w:cs="Arial"/>
          <w:b/>
          <w:color w:val="0000FF"/>
          <w:sz w:val="24"/>
        </w:rPr>
        <w:tab/>
      </w:r>
      <w:r>
        <w:rPr>
          <w:rFonts w:ascii="Arial" w:hAnsi="Arial" w:cs="Arial"/>
          <w:b/>
          <w:sz w:val="24"/>
        </w:rPr>
        <w:t>Discussion on NeedForGaps measurement</w:t>
      </w:r>
    </w:p>
    <w:p w14:paraId="6A1CFF1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2E53B0" w14:textId="77777777" w:rsidR="00CA52A5" w:rsidRDefault="00CA52A5" w:rsidP="00CA52A5">
      <w:pPr>
        <w:rPr>
          <w:rFonts w:ascii="Arial" w:hAnsi="Arial" w:cs="Arial"/>
          <w:b/>
        </w:rPr>
      </w:pPr>
      <w:r>
        <w:rPr>
          <w:rFonts w:ascii="Arial" w:hAnsi="Arial" w:cs="Arial"/>
          <w:b/>
        </w:rPr>
        <w:t xml:space="preserve">Abstract: </w:t>
      </w:r>
    </w:p>
    <w:p w14:paraId="4CF67369" w14:textId="77777777" w:rsidR="00CA52A5" w:rsidRDefault="00CA52A5" w:rsidP="00CA52A5">
      <w:r>
        <w:t>This contribution discusses the NeedForGaps measurement requirement</w:t>
      </w:r>
    </w:p>
    <w:p w14:paraId="3D07EE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F029A" w14:textId="4327F002" w:rsidR="00CA52A5" w:rsidRDefault="00CA52A5" w:rsidP="00CA52A5">
      <w:pPr>
        <w:rPr>
          <w:rFonts w:ascii="Arial" w:hAnsi="Arial" w:cs="Arial"/>
          <w:b/>
          <w:sz w:val="24"/>
        </w:rPr>
      </w:pPr>
      <w:r>
        <w:rPr>
          <w:rFonts w:ascii="Arial" w:hAnsi="Arial" w:cs="Arial"/>
          <w:b/>
          <w:color w:val="0000FF"/>
          <w:sz w:val="24"/>
        </w:rPr>
        <w:lastRenderedPageBreak/>
        <w:t>R4-2315788</w:t>
      </w:r>
      <w:r>
        <w:rPr>
          <w:rFonts w:ascii="Arial" w:hAnsi="Arial" w:cs="Arial"/>
          <w:b/>
          <w:color w:val="0000FF"/>
          <w:sz w:val="24"/>
        </w:rPr>
        <w:tab/>
      </w:r>
      <w:r>
        <w:rPr>
          <w:rFonts w:ascii="Arial" w:hAnsi="Arial" w:cs="Arial"/>
          <w:b/>
          <w:sz w:val="24"/>
        </w:rPr>
        <w:t>On remaining issues from measurements without gap for UE reporting NFG</w:t>
      </w:r>
    </w:p>
    <w:p w14:paraId="271872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905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CE0DB6" w14:textId="09481E6E" w:rsidR="00CA52A5" w:rsidRDefault="00CA52A5" w:rsidP="00CA52A5">
      <w:pPr>
        <w:rPr>
          <w:rFonts w:ascii="Arial" w:hAnsi="Arial" w:cs="Arial"/>
          <w:b/>
          <w:sz w:val="24"/>
        </w:rPr>
      </w:pPr>
      <w:r>
        <w:rPr>
          <w:rFonts w:ascii="Arial" w:hAnsi="Arial" w:cs="Arial"/>
          <w:b/>
          <w:color w:val="0000FF"/>
          <w:sz w:val="24"/>
        </w:rPr>
        <w:t>R4-2315790</w:t>
      </w:r>
      <w:r>
        <w:rPr>
          <w:rFonts w:ascii="Arial" w:hAnsi="Arial" w:cs="Arial"/>
          <w:b/>
          <w:color w:val="0000FF"/>
          <w:sz w:val="24"/>
        </w:rPr>
        <w:tab/>
      </w:r>
      <w:r>
        <w:rPr>
          <w:rFonts w:ascii="Arial" w:hAnsi="Arial" w:cs="Arial"/>
          <w:b/>
          <w:sz w:val="24"/>
        </w:rPr>
        <w:t>draftCR on interruption requirements for UE reporting NFG</w:t>
      </w:r>
    </w:p>
    <w:p w14:paraId="16A5FC7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7A2E3E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43A62" w14:textId="759D12F5" w:rsidR="00CA52A5" w:rsidRDefault="00CA52A5" w:rsidP="00CA52A5">
      <w:pPr>
        <w:rPr>
          <w:rFonts w:ascii="Arial" w:hAnsi="Arial" w:cs="Arial"/>
          <w:b/>
          <w:sz w:val="24"/>
        </w:rPr>
      </w:pPr>
      <w:r>
        <w:rPr>
          <w:rFonts w:ascii="Arial" w:hAnsi="Arial" w:cs="Arial"/>
          <w:b/>
          <w:color w:val="0000FF"/>
          <w:sz w:val="24"/>
        </w:rPr>
        <w:t>R4-2316038</w:t>
      </w:r>
      <w:r>
        <w:rPr>
          <w:rFonts w:ascii="Arial" w:hAnsi="Arial" w:cs="Arial"/>
          <w:b/>
          <w:color w:val="0000FF"/>
          <w:sz w:val="24"/>
        </w:rPr>
        <w:tab/>
      </w:r>
      <w:r>
        <w:rPr>
          <w:rFonts w:ascii="Arial" w:hAnsi="Arial" w:cs="Arial"/>
          <w:b/>
          <w:sz w:val="24"/>
        </w:rPr>
        <w:t>Discussion on requirements for NeedForGaps</w:t>
      </w:r>
    </w:p>
    <w:p w14:paraId="1FF275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79B2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F23E7" w14:textId="0D7DCC84" w:rsidR="00CA52A5" w:rsidRDefault="00CA52A5" w:rsidP="00CA52A5">
      <w:pPr>
        <w:rPr>
          <w:rFonts w:ascii="Arial" w:hAnsi="Arial" w:cs="Arial"/>
          <w:b/>
          <w:sz w:val="24"/>
        </w:rPr>
      </w:pPr>
      <w:r>
        <w:rPr>
          <w:rFonts w:ascii="Arial" w:hAnsi="Arial" w:cs="Arial"/>
          <w:b/>
          <w:color w:val="0000FF"/>
          <w:sz w:val="24"/>
        </w:rPr>
        <w:t>R4-2316169</w:t>
      </w:r>
      <w:r>
        <w:rPr>
          <w:rFonts w:ascii="Arial" w:hAnsi="Arial" w:cs="Arial"/>
          <w:b/>
          <w:color w:val="0000FF"/>
          <w:sz w:val="24"/>
        </w:rPr>
        <w:tab/>
      </w:r>
      <w:r>
        <w:rPr>
          <w:rFonts w:ascii="Arial" w:hAnsi="Arial" w:cs="Arial"/>
          <w:b/>
          <w:sz w:val="24"/>
        </w:rPr>
        <w:t>On measurement without gaps for UEs reporting NeedForGapsInfoNR</w:t>
      </w:r>
    </w:p>
    <w:p w14:paraId="1DF1A66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2A743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0989" w14:textId="439A0854" w:rsidR="00CA52A5" w:rsidRDefault="00CA52A5" w:rsidP="00CA52A5">
      <w:pPr>
        <w:rPr>
          <w:rFonts w:ascii="Arial" w:hAnsi="Arial" w:cs="Arial"/>
          <w:b/>
          <w:sz w:val="24"/>
        </w:rPr>
      </w:pPr>
      <w:r>
        <w:rPr>
          <w:rFonts w:ascii="Arial" w:hAnsi="Arial" w:cs="Arial"/>
          <w:b/>
          <w:color w:val="0000FF"/>
          <w:sz w:val="24"/>
        </w:rPr>
        <w:t>R4-2316235</w:t>
      </w:r>
      <w:r>
        <w:rPr>
          <w:rFonts w:ascii="Arial" w:hAnsi="Arial" w:cs="Arial"/>
          <w:b/>
          <w:color w:val="0000FF"/>
          <w:sz w:val="24"/>
        </w:rPr>
        <w:tab/>
      </w:r>
      <w:r>
        <w:rPr>
          <w:rFonts w:ascii="Arial" w:hAnsi="Arial" w:cs="Arial"/>
          <w:b/>
          <w:sz w:val="24"/>
        </w:rPr>
        <w:t>Discussion on measurement without gaps for UEs reporting NeedForGapsInfoNR</w:t>
      </w:r>
    </w:p>
    <w:p w14:paraId="1D0F22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CB44C7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F8486" w14:textId="22916A41" w:rsidR="00CA52A5" w:rsidRDefault="00CA52A5" w:rsidP="00CA52A5">
      <w:pPr>
        <w:rPr>
          <w:rFonts w:ascii="Arial" w:hAnsi="Arial" w:cs="Arial"/>
          <w:b/>
          <w:sz w:val="24"/>
        </w:rPr>
      </w:pPr>
      <w:r>
        <w:rPr>
          <w:rFonts w:ascii="Arial" w:hAnsi="Arial" w:cs="Arial"/>
          <w:b/>
          <w:color w:val="0000FF"/>
          <w:sz w:val="24"/>
        </w:rPr>
        <w:t>R4-2316445</w:t>
      </w:r>
      <w:r>
        <w:rPr>
          <w:rFonts w:ascii="Arial" w:hAnsi="Arial" w:cs="Arial"/>
          <w:b/>
          <w:color w:val="0000FF"/>
          <w:sz w:val="24"/>
        </w:rPr>
        <w:tab/>
      </w:r>
      <w:r>
        <w:rPr>
          <w:rFonts w:ascii="Arial" w:hAnsi="Arial" w:cs="Arial"/>
          <w:b/>
          <w:sz w:val="24"/>
        </w:rPr>
        <w:t>Discussion on measurement without gaps for UEs reporting NeedForGapsInfoNR</w:t>
      </w:r>
    </w:p>
    <w:p w14:paraId="1766375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5B122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4E755" w14:textId="61755021" w:rsidR="00CA52A5" w:rsidRDefault="00CA52A5" w:rsidP="00CA52A5">
      <w:pPr>
        <w:rPr>
          <w:rFonts w:ascii="Arial" w:hAnsi="Arial" w:cs="Arial"/>
          <w:b/>
          <w:sz w:val="24"/>
        </w:rPr>
      </w:pPr>
      <w:r>
        <w:rPr>
          <w:rFonts w:ascii="Arial" w:hAnsi="Arial" w:cs="Arial"/>
          <w:b/>
          <w:color w:val="0000FF"/>
          <w:sz w:val="24"/>
        </w:rPr>
        <w:t>R4-2316453</w:t>
      </w:r>
      <w:r>
        <w:rPr>
          <w:rFonts w:ascii="Arial" w:hAnsi="Arial" w:cs="Arial"/>
          <w:b/>
          <w:color w:val="0000FF"/>
          <w:sz w:val="24"/>
        </w:rPr>
        <w:tab/>
      </w:r>
      <w:r>
        <w:rPr>
          <w:rFonts w:ascii="Arial" w:hAnsi="Arial" w:cs="Arial"/>
          <w:b/>
          <w:sz w:val="24"/>
        </w:rPr>
        <w:t>Draft CR on L1 measurement impact of R18 NFG</w:t>
      </w:r>
    </w:p>
    <w:p w14:paraId="4AF7922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39EBB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784" w14:textId="04068CFF" w:rsidR="00CA52A5" w:rsidRDefault="00CA52A5" w:rsidP="00CA52A5">
      <w:pPr>
        <w:rPr>
          <w:rFonts w:ascii="Arial" w:hAnsi="Arial" w:cs="Arial"/>
          <w:b/>
          <w:sz w:val="24"/>
        </w:rPr>
      </w:pPr>
      <w:r>
        <w:rPr>
          <w:rFonts w:ascii="Arial" w:hAnsi="Arial" w:cs="Arial"/>
          <w:b/>
          <w:color w:val="0000FF"/>
          <w:sz w:val="24"/>
        </w:rPr>
        <w:t>R4-2316552</w:t>
      </w:r>
      <w:r>
        <w:rPr>
          <w:rFonts w:ascii="Arial" w:hAnsi="Arial" w:cs="Arial"/>
          <w:b/>
          <w:color w:val="0000FF"/>
          <w:sz w:val="24"/>
        </w:rPr>
        <w:tab/>
      </w:r>
      <w:r>
        <w:rPr>
          <w:rFonts w:ascii="Arial" w:hAnsi="Arial" w:cs="Arial"/>
          <w:b/>
          <w:sz w:val="24"/>
        </w:rPr>
        <w:t>Discussion on measurement without gaps for UEs reporting NeedForGapsInfoNR</w:t>
      </w:r>
    </w:p>
    <w:p w14:paraId="40AF86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B5193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C5EAB" w14:textId="5551507A" w:rsidR="00CA52A5" w:rsidRDefault="00CA52A5" w:rsidP="00CA52A5">
      <w:pPr>
        <w:rPr>
          <w:rFonts w:ascii="Arial" w:hAnsi="Arial" w:cs="Arial"/>
          <w:b/>
          <w:sz w:val="24"/>
        </w:rPr>
      </w:pPr>
      <w:r>
        <w:rPr>
          <w:rFonts w:ascii="Arial" w:hAnsi="Arial" w:cs="Arial"/>
          <w:b/>
          <w:color w:val="0000FF"/>
          <w:sz w:val="24"/>
        </w:rPr>
        <w:t>R4-2316709</w:t>
      </w:r>
      <w:r>
        <w:rPr>
          <w:rFonts w:ascii="Arial" w:hAnsi="Arial" w:cs="Arial"/>
          <w:b/>
          <w:color w:val="0000FF"/>
          <w:sz w:val="24"/>
        </w:rPr>
        <w:tab/>
      </w:r>
      <w:r>
        <w:rPr>
          <w:rFonts w:ascii="Arial" w:hAnsi="Arial" w:cs="Arial"/>
          <w:b/>
          <w:sz w:val="24"/>
        </w:rPr>
        <w:t>Discussion on requirements for measurement without gaps for R18needforgap</w:t>
      </w:r>
    </w:p>
    <w:p w14:paraId="547D2E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ACF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3C41BB" w14:textId="589D726B" w:rsidR="00CA52A5" w:rsidRDefault="00CA52A5" w:rsidP="00CA52A5">
      <w:pPr>
        <w:rPr>
          <w:rFonts w:ascii="Arial" w:hAnsi="Arial" w:cs="Arial"/>
          <w:b/>
          <w:sz w:val="24"/>
        </w:rPr>
      </w:pPr>
      <w:r>
        <w:rPr>
          <w:rFonts w:ascii="Arial" w:hAnsi="Arial" w:cs="Arial"/>
          <w:b/>
          <w:color w:val="0000FF"/>
          <w:sz w:val="24"/>
        </w:rPr>
        <w:t>R4-2316710</w:t>
      </w:r>
      <w:r>
        <w:rPr>
          <w:rFonts w:ascii="Arial" w:hAnsi="Arial" w:cs="Arial"/>
          <w:b/>
          <w:color w:val="0000FF"/>
          <w:sz w:val="24"/>
        </w:rPr>
        <w:tab/>
      </w:r>
      <w:r>
        <w:rPr>
          <w:rFonts w:ascii="Arial" w:hAnsi="Arial" w:cs="Arial"/>
          <w:b/>
          <w:sz w:val="24"/>
        </w:rPr>
        <w:t>Draft CR for inter-frequency measurement wihtout gap</w:t>
      </w:r>
    </w:p>
    <w:p w14:paraId="426F3B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6E925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11FAC" w14:textId="26A76492" w:rsidR="00CA52A5" w:rsidRDefault="00CA52A5" w:rsidP="00CA52A5">
      <w:pPr>
        <w:rPr>
          <w:rFonts w:ascii="Arial" w:hAnsi="Arial" w:cs="Arial"/>
          <w:b/>
          <w:sz w:val="24"/>
        </w:rPr>
      </w:pPr>
      <w:r>
        <w:rPr>
          <w:rFonts w:ascii="Arial" w:hAnsi="Arial" w:cs="Arial"/>
          <w:b/>
          <w:color w:val="0000FF"/>
          <w:sz w:val="24"/>
        </w:rPr>
        <w:t>R4-2316746</w:t>
      </w:r>
      <w:r>
        <w:rPr>
          <w:rFonts w:ascii="Arial" w:hAnsi="Arial" w:cs="Arial"/>
          <w:b/>
          <w:color w:val="0000FF"/>
          <w:sz w:val="24"/>
        </w:rPr>
        <w:tab/>
      </w:r>
      <w:r>
        <w:rPr>
          <w:rFonts w:ascii="Arial" w:hAnsi="Arial" w:cs="Arial"/>
          <w:b/>
          <w:sz w:val="24"/>
        </w:rPr>
        <w:t>Discussion on measurements without gaps</w:t>
      </w:r>
    </w:p>
    <w:p w14:paraId="38B3DF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E82C5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0E65" w14:textId="77777777" w:rsidR="00CA52A5" w:rsidRDefault="00CA52A5" w:rsidP="00CA52A5">
      <w:pPr>
        <w:pStyle w:val="Heading5"/>
      </w:pPr>
      <w:bookmarkStart w:id="258" w:name="_Toc146795925"/>
      <w:r>
        <w:t>5.9.3.2</w:t>
      </w:r>
      <w:r>
        <w:tab/>
        <w:t>Inter-RAT measurement without gap</w:t>
      </w:r>
      <w:bookmarkEnd w:id="258"/>
    </w:p>
    <w:p w14:paraId="27CF293E" w14:textId="45A164F8" w:rsidR="00CA52A5" w:rsidRDefault="00CA52A5" w:rsidP="00CA52A5">
      <w:pPr>
        <w:rPr>
          <w:rFonts w:ascii="Arial" w:hAnsi="Arial" w:cs="Arial"/>
          <w:b/>
          <w:sz w:val="24"/>
        </w:rPr>
      </w:pPr>
      <w:r>
        <w:rPr>
          <w:rFonts w:ascii="Arial" w:hAnsi="Arial" w:cs="Arial"/>
          <w:b/>
          <w:color w:val="0000FF"/>
          <w:sz w:val="24"/>
        </w:rPr>
        <w:t>R4-2315130</w:t>
      </w:r>
      <w:r>
        <w:rPr>
          <w:rFonts w:ascii="Arial" w:hAnsi="Arial" w:cs="Arial"/>
          <w:b/>
          <w:color w:val="0000FF"/>
          <w:sz w:val="24"/>
        </w:rPr>
        <w:tab/>
      </w:r>
      <w:r>
        <w:rPr>
          <w:rFonts w:ascii="Arial" w:hAnsi="Arial" w:cs="Arial"/>
          <w:b/>
          <w:sz w:val="24"/>
        </w:rPr>
        <w:t>Discussion on RRM requirements for Inter-RAT measurement without gap</w:t>
      </w:r>
    </w:p>
    <w:p w14:paraId="2F528E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C158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5BBE3" w14:textId="635C4089" w:rsidR="00CA52A5" w:rsidRDefault="00CA52A5" w:rsidP="00CA52A5">
      <w:pPr>
        <w:rPr>
          <w:rFonts w:ascii="Arial" w:hAnsi="Arial" w:cs="Arial"/>
          <w:b/>
          <w:sz w:val="24"/>
        </w:rPr>
      </w:pPr>
      <w:r>
        <w:rPr>
          <w:rFonts w:ascii="Arial" w:hAnsi="Arial" w:cs="Arial"/>
          <w:b/>
          <w:color w:val="0000FF"/>
          <w:sz w:val="24"/>
        </w:rPr>
        <w:t>R4-2315210</w:t>
      </w:r>
      <w:r>
        <w:rPr>
          <w:rFonts w:ascii="Arial" w:hAnsi="Arial" w:cs="Arial"/>
          <w:b/>
          <w:color w:val="0000FF"/>
          <w:sz w:val="24"/>
        </w:rPr>
        <w:tab/>
      </w:r>
      <w:r>
        <w:rPr>
          <w:rFonts w:ascii="Arial" w:hAnsi="Arial" w:cs="Arial"/>
          <w:b/>
          <w:sz w:val="24"/>
        </w:rPr>
        <w:t>Consideration on remaining issues for inter-RAT measurement without gap</w:t>
      </w:r>
    </w:p>
    <w:p w14:paraId="6461AB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5A42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A3949" w14:textId="4A09A35D" w:rsidR="00CA52A5" w:rsidRDefault="00CA52A5" w:rsidP="00CA52A5">
      <w:pPr>
        <w:rPr>
          <w:rFonts w:ascii="Arial" w:hAnsi="Arial" w:cs="Arial"/>
          <w:b/>
          <w:sz w:val="24"/>
        </w:rPr>
      </w:pPr>
      <w:r>
        <w:rPr>
          <w:rFonts w:ascii="Arial" w:hAnsi="Arial" w:cs="Arial"/>
          <w:b/>
          <w:color w:val="0000FF"/>
          <w:sz w:val="24"/>
        </w:rPr>
        <w:t>R4-2315329</w:t>
      </w:r>
      <w:r>
        <w:rPr>
          <w:rFonts w:ascii="Arial" w:hAnsi="Arial" w:cs="Arial"/>
          <w:b/>
          <w:color w:val="0000FF"/>
          <w:sz w:val="24"/>
        </w:rPr>
        <w:tab/>
      </w:r>
      <w:r>
        <w:rPr>
          <w:rFonts w:ascii="Arial" w:hAnsi="Arial" w:cs="Arial"/>
          <w:b/>
          <w:sz w:val="24"/>
        </w:rPr>
        <w:t>Discussion on inter-RAT measurements without gaps</w:t>
      </w:r>
    </w:p>
    <w:p w14:paraId="42EAF4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45EE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3E28F" w14:textId="1EE6952D" w:rsidR="00CA52A5" w:rsidRDefault="00CA52A5" w:rsidP="00CA52A5">
      <w:pPr>
        <w:rPr>
          <w:rFonts w:ascii="Arial" w:hAnsi="Arial" w:cs="Arial"/>
          <w:b/>
          <w:sz w:val="24"/>
        </w:rPr>
      </w:pPr>
      <w:r>
        <w:rPr>
          <w:rFonts w:ascii="Arial" w:hAnsi="Arial" w:cs="Arial"/>
          <w:b/>
          <w:color w:val="0000FF"/>
          <w:sz w:val="24"/>
        </w:rPr>
        <w:t>R4-2315417</w:t>
      </w:r>
      <w:r>
        <w:rPr>
          <w:rFonts w:ascii="Arial" w:hAnsi="Arial" w:cs="Arial"/>
          <w:b/>
          <w:color w:val="0000FF"/>
          <w:sz w:val="24"/>
        </w:rPr>
        <w:tab/>
      </w:r>
      <w:r>
        <w:rPr>
          <w:rFonts w:ascii="Arial" w:hAnsi="Arial" w:cs="Arial"/>
          <w:b/>
          <w:sz w:val="24"/>
        </w:rPr>
        <w:t>Discussion on Inter-RAT measurement without gap</w:t>
      </w:r>
    </w:p>
    <w:p w14:paraId="2F48E5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791D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40869" w14:textId="3C4900B5" w:rsidR="00CA52A5" w:rsidRDefault="00CA52A5" w:rsidP="00CA52A5">
      <w:pPr>
        <w:rPr>
          <w:rFonts w:ascii="Arial" w:hAnsi="Arial" w:cs="Arial"/>
          <w:b/>
          <w:sz w:val="24"/>
        </w:rPr>
      </w:pPr>
      <w:r>
        <w:rPr>
          <w:rFonts w:ascii="Arial" w:hAnsi="Arial" w:cs="Arial"/>
          <w:b/>
          <w:color w:val="0000FF"/>
          <w:sz w:val="24"/>
        </w:rPr>
        <w:t>R4-2315418</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1C62D1B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lastRenderedPageBreak/>
        <w:br/>
      </w:r>
      <w:r>
        <w:rPr>
          <w:i/>
        </w:rPr>
        <w:tab/>
      </w:r>
      <w:r>
        <w:rPr>
          <w:i/>
        </w:rPr>
        <w:tab/>
      </w:r>
      <w:r>
        <w:rPr>
          <w:i/>
        </w:rPr>
        <w:tab/>
      </w:r>
      <w:r>
        <w:rPr>
          <w:i/>
        </w:rPr>
        <w:tab/>
      </w:r>
      <w:r>
        <w:rPr>
          <w:i/>
        </w:rPr>
        <w:tab/>
        <w:t>Source: Xiaomi</w:t>
      </w:r>
    </w:p>
    <w:p w14:paraId="135F3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30EDF" w14:textId="3283B4EC" w:rsidR="00CA52A5" w:rsidRDefault="00CA52A5" w:rsidP="00CA52A5">
      <w:pPr>
        <w:rPr>
          <w:rFonts w:ascii="Arial" w:hAnsi="Arial" w:cs="Arial"/>
          <w:b/>
          <w:sz w:val="24"/>
        </w:rPr>
      </w:pPr>
      <w:r>
        <w:rPr>
          <w:rFonts w:ascii="Arial" w:hAnsi="Arial" w:cs="Arial"/>
          <w:b/>
          <w:color w:val="0000FF"/>
          <w:sz w:val="24"/>
        </w:rPr>
        <w:t>R4-2315689</w:t>
      </w:r>
      <w:r>
        <w:rPr>
          <w:rFonts w:ascii="Arial" w:hAnsi="Arial" w:cs="Arial"/>
          <w:b/>
          <w:color w:val="0000FF"/>
          <w:sz w:val="24"/>
        </w:rPr>
        <w:tab/>
      </w:r>
      <w:r>
        <w:rPr>
          <w:rFonts w:ascii="Arial" w:hAnsi="Arial" w:cs="Arial"/>
          <w:b/>
          <w:sz w:val="24"/>
        </w:rPr>
        <w:t>Discussion on Inter-RAT measurement without gap</w:t>
      </w:r>
    </w:p>
    <w:p w14:paraId="3C1F0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5D690E" w14:textId="77777777" w:rsidR="00CA52A5" w:rsidRDefault="00CA52A5" w:rsidP="00CA52A5">
      <w:pPr>
        <w:rPr>
          <w:rFonts w:ascii="Arial" w:hAnsi="Arial" w:cs="Arial"/>
          <w:b/>
        </w:rPr>
      </w:pPr>
      <w:r>
        <w:rPr>
          <w:rFonts w:ascii="Arial" w:hAnsi="Arial" w:cs="Arial"/>
          <w:b/>
        </w:rPr>
        <w:t xml:space="preserve">Abstract: </w:t>
      </w:r>
    </w:p>
    <w:p w14:paraId="6B39E368" w14:textId="77777777" w:rsidR="00CA52A5" w:rsidRDefault="00CA52A5" w:rsidP="00CA52A5">
      <w:r>
        <w:t>This contribution discusses the inter-RAT measurement requirement</w:t>
      </w:r>
    </w:p>
    <w:p w14:paraId="53ADAB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62F42" w14:textId="294655E2" w:rsidR="00CA52A5" w:rsidRDefault="00CA52A5" w:rsidP="00CA52A5">
      <w:pPr>
        <w:rPr>
          <w:rFonts w:ascii="Arial" w:hAnsi="Arial" w:cs="Arial"/>
          <w:b/>
          <w:sz w:val="24"/>
        </w:rPr>
      </w:pPr>
      <w:r>
        <w:rPr>
          <w:rFonts w:ascii="Arial" w:hAnsi="Arial" w:cs="Arial"/>
          <w:b/>
          <w:color w:val="0000FF"/>
          <w:sz w:val="24"/>
        </w:rPr>
        <w:t>R4-2315789</w:t>
      </w:r>
      <w:r>
        <w:rPr>
          <w:rFonts w:ascii="Arial" w:hAnsi="Arial" w:cs="Arial"/>
          <w:b/>
          <w:color w:val="0000FF"/>
          <w:sz w:val="24"/>
        </w:rPr>
        <w:tab/>
      </w:r>
      <w:r>
        <w:rPr>
          <w:rFonts w:ascii="Arial" w:hAnsi="Arial" w:cs="Arial"/>
          <w:b/>
          <w:sz w:val="24"/>
        </w:rPr>
        <w:t>Remaining issues from inter-RAT measurement without gap</w:t>
      </w:r>
    </w:p>
    <w:p w14:paraId="7D55DC6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7E1D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FC6C8" w14:textId="7668C594" w:rsidR="00CA52A5" w:rsidRDefault="00CA52A5" w:rsidP="00CA52A5">
      <w:pPr>
        <w:rPr>
          <w:rFonts w:ascii="Arial" w:hAnsi="Arial" w:cs="Arial"/>
          <w:b/>
          <w:sz w:val="24"/>
        </w:rPr>
      </w:pPr>
      <w:r>
        <w:rPr>
          <w:rFonts w:ascii="Arial" w:hAnsi="Arial" w:cs="Arial"/>
          <w:b/>
          <w:color w:val="0000FF"/>
          <w:sz w:val="24"/>
        </w:rPr>
        <w:t>R4-2316039</w:t>
      </w:r>
      <w:r>
        <w:rPr>
          <w:rFonts w:ascii="Arial" w:hAnsi="Arial" w:cs="Arial"/>
          <w:b/>
          <w:color w:val="0000FF"/>
          <w:sz w:val="24"/>
        </w:rPr>
        <w:tab/>
      </w:r>
      <w:r>
        <w:rPr>
          <w:rFonts w:ascii="Arial" w:hAnsi="Arial" w:cs="Arial"/>
          <w:b/>
          <w:sz w:val="24"/>
        </w:rPr>
        <w:t>Discussion on inter-RAT MG-less measurement</w:t>
      </w:r>
    </w:p>
    <w:p w14:paraId="331227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711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D8049" w14:textId="53D8B658" w:rsidR="00CA52A5" w:rsidRDefault="00CA52A5" w:rsidP="00CA52A5">
      <w:pPr>
        <w:rPr>
          <w:rFonts w:ascii="Arial" w:hAnsi="Arial" w:cs="Arial"/>
          <w:b/>
          <w:sz w:val="24"/>
        </w:rPr>
      </w:pPr>
      <w:r>
        <w:rPr>
          <w:rFonts w:ascii="Arial" w:hAnsi="Arial" w:cs="Arial"/>
          <w:b/>
          <w:color w:val="0000FF"/>
          <w:sz w:val="24"/>
        </w:rPr>
        <w:t>R4-2316040</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716451E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6283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03184" w14:textId="5746FA36" w:rsidR="00CA52A5" w:rsidRDefault="00CA52A5" w:rsidP="00CA52A5">
      <w:pPr>
        <w:rPr>
          <w:rFonts w:ascii="Arial" w:hAnsi="Arial" w:cs="Arial"/>
          <w:b/>
          <w:sz w:val="24"/>
        </w:rPr>
      </w:pPr>
      <w:r>
        <w:rPr>
          <w:rFonts w:ascii="Arial" w:hAnsi="Arial" w:cs="Arial"/>
          <w:b/>
          <w:color w:val="0000FF"/>
          <w:sz w:val="24"/>
        </w:rPr>
        <w:t>R4-2316170</w:t>
      </w:r>
      <w:r>
        <w:rPr>
          <w:rFonts w:ascii="Arial" w:hAnsi="Arial" w:cs="Arial"/>
          <w:b/>
          <w:color w:val="0000FF"/>
          <w:sz w:val="24"/>
        </w:rPr>
        <w:tab/>
      </w:r>
      <w:r>
        <w:rPr>
          <w:rFonts w:ascii="Arial" w:hAnsi="Arial" w:cs="Arial"/>
          <w:b/>
          <w:sz w:val="24"/>
        </w:rPr>
        <w:t>On RRM requirements for Inter-RAT measurement without gap</w:t>
      </w:r>
    </w:p>
    <w:p w14:paraId="7895CBA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FA653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0E175" w14:textId="115530A0" w:rsidR="00CA52A5" w:rsidRDefault="00CA52A5" w:rsidP="00CA52A5">
      <w:pPr>
        <w:rPr>
          <w:rFonts w:ascii="Arial" w:hAnsi="Arial" w:cs="Arial"/>
          <w:b/>
          <w:sz w:val="24"/>
        </w:rPr>
      </w:pPr>
      <w:r>
        <w:rPr>
          <w:rFonts w:ascii="Arial" w:hAnsi="Arial" w:cs="Arial"/>
          <w:b/>
          <w:color w:val="0000FF"/>
          <w:sz w:val="24"/>
        </w:rPr>
        <w:t>R4-2316236</w:t>
      </w:r>
      <w:r>
        <w:rPr>
          <w:rFonts w:ascii="Arial" w:hAnsi="Arial" w:cs="Arial"/>
          <w:b/>
          <w:color w:val="0000FF"/>
          <w:sz w:val="24"/>
        </w:rPr>
        <w:tab/>
      </w:r>
      <w:r>
        <w:rPr>
          <w:rFonts w:ascii="Arial" w:hAnsi="Arial" w:cs="Arial"/>
          <w:b/>
          <w:sz w:val="24"/>
        </w:rPr>
        <w:t>Discussion on inter-RAT measurements</w:t>
      </w:r>
    </w:p>
    <w:p w14:paraId="383F9D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F30F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2509D" w14:textId="094B7196" w:rsidR="00CA52A5" w:rsidRDefault="00CA52A5" w:rsidP="00CA52A5">
      <w:pPr>
        <w:rPr>
          <w:rFonts w:ascii="Arial" w:hAnsi="Arial" w:cs="Arial"/>
          <w:b/>
          <w:sz w:val="24"/>
        </w:rPr>
      </w:pPr>
      <w:r>
        <w:rPr>
          <w:rFonts w:ascii="Arial" w:hAnsi="Arial" w:cs="Arial"/>
          <w:b/>
          <w:color w:val="0000FF"/>
          <w:sz w:val="24"/>
        </w:rPr>
        <w:t>R4-2316446</w:t>
      </w:r>
      <w:r>
        <w:rPr>
          <w:rFonts w:ascii="Arial" w:hAnsi="Arial" w:cs="Arial"/>
          <w:b/>
          <w:color w:val="0000FF"/>
          <w:sz w:val="24"/>
        </w:rPr>
        <w:tab/>
      </w:r>
      <w:r>
        <w:rPr>
          <w:rFonts w:ascii="Arial" w:hAnsi="Arial" w:cs="Arial"/>
          <w:b/>
          <w:sz w:val="24"/>
        </w:rPr>
        <w:t>Discussion on inter-RAT measurement without gaps</w:t>
      </w:r>
    </w:p>
    <w:p w14:paraId="0DC2450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27843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6D0AA" w14:textId="16804978" w:rsidR="00CA52A5" w:rsidRDefault="00CA52A5" w:rsidP="00CA52A5">
      <w:pPr>
        <w:rPr>
          <w:rFonts w:ascii="Arial" w:hAnsi="Arial" w:cs="Arial"/>
          <w:b/>
          <w:sz w:val="24"/>
        </w:rPr>
      </w:pPr>
      <w:r>
        <w:rPr>
          <w:rFonts w:ascii="Arial" w:hAnsi="Arial" w:cs="Arial"/>
          <w:b/>
          <w:color w:val="0000FF"/>
          <w:sz w:val="24"/>
        </w:rPr>
        <w:t>R4-2316553</w:t>
      </w:r>
      <w:r>
        <w:rPr>
          <w:rFonts w:ascii="Arial" w:hAnsi="Arial" w:cs="Arial"/>
          <w:b/>
          <w:color w:val="0000FF"/>
          <w:sz w:val="24"/>
        </w:rPr>
        <w:tab/>
      </w:r>
      <w:r>
        <w:rPr>
          <w:rFonts w:ascii="Arial" w:hAnsi="Arial" w:cs="Arial"/>
          <w:b/>
          <w:sz w:val="24"/>
        </w:rPr>
        <w:t>Discussion on R18 inter-RAT measurement without gap</w:t>
      </w:r>
    </w:p>
    <w:p w14:paraId="1EBD662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BF97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F9A0A" w14:textId="7D4C1616" w:rsidR="00CA52A5" w:rsidRDefault="00CA52A5" w:rsidP="00CA52A5">
      <w:pPr>
        <w:rPr>
          <w:rFonts w:ascii="Arial" w:hAnsi="Arial" w:cs="Arial"/>
          <w:b/>
          <w:sz w:val="24"/>
        </w:rPr>
      </w:pPr>
      <w:r>
        <w:rPr>
          <w:rFonts w:ascii="Arial" w:hAnsi="Arial" w:cs="Arial"/>
          <w:b/>
          <w:color w:val="0000FF"/>
          <w:sz w:val="24"/>
        </w:rPr>
        <w:t>R4-2316554</w:t>
      </w:r>
      <w:r>
        <w:rPr>
          <w:rFonts w:ascii="Arial" w:hAnsi="Arial" w:cs="Arial"/>
          <w:b/>
          <w:color w:val="0000FF"/>
          <w:sz w:val="24"/>
        </w:rPr>
        <w:tab/>
      </w:r>
      <w:r>
        <w:rPr>
          <w:rFonts w:ascii="Arial" w:hAnsi="Arial" w:cs="Arial"/>
          <w:b/>
          <w:sz w:val="24"/>
        </w:rPr>
        <w:t>CR for measurement delay for nogap-noncsg</w:t>
      </w:r>
    </w:p>
    <w:p w14:paraId="537379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4C1C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2415DD" w14:textId="6634C931" w:rsidR="00CA52A5" w:rsidRDefault="00CA52A5" w:rsidP="00CA52A5">
      <w:pPr>
        <w:rPr>
          <w:rFonts w:ascii="Arial" w:hAnsi="Arial" w:cs="Arial"/>
          <w:b/>
          <w:sz w:val="24"/>
        </w:rPr>
      </w:pPr>
      <w:r>
        <w:rPr>
          <w:rFonts w:ascii="Arial" w:hAnsi="Arial" w:cs="Arial"/>
          <w:b/>
          <w:color w:val="0000FF"/>
          <w:sz w:val="24"/>
        </w:rPr>
        <w:t>R4-2316711</w:t>
      </w:r>
      <w:r>
        <w:rPr>
          <w:rFonts w:ascii="Arial" w:hAnsi="Arial" w:cs="Arial"/>
          <w:b/>
          <w:color w:val="0000FF"/>
          <w:sz w:val="24"/>
        </w:rPr>
        <w:tab/>
      </w:r>
      <w:r>
        <w:rPr>
          <w:rFonts w:ascii="Arial" w:hAnsi="Arial" w:cs="Arial"/>
          <w:b/>
          <w:sz w:val="24"/>
        </w:rPr>
        <w:t>Discussion on requirements of inter-RAT measurement without gaps</w:t>
      </w:r>
    </w:p>
    <w:p w14:paraId="6C4C20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497B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42479" w14:textId="0E7EBEA4" w:rsidR="00CA52A5" w:rsidRDefault="00CA52A5" w:rsidP="00CA52A5">
      <w:pPr>
        <w:rPr>
          <w:rFonts w:ascii="Arial" w:hAnsi="Arial" w:cs="Arial"/>
          <w:b/>
          <w:sz w:val="24"/>
        </w:rPr>
      </w:pPr>
      <w:r>
        <w:rPr>
          <w:rFonts w:ascii="Arial" w:hAnsi="Arial" w:cs="Arial"/>
          <w:b/>
          <w:color w:val="0000FF"/>
          <w:sz w:val="24"/>
        </w:rPr>
        <w:t>R4-2316747</w:t>
      </w:r>
      <w:r>
        <w:rPr>
          <w:rFonts w:ascii="Arial" w:hAnsi="Arial" w:cs="Arial"/>
          <w:b/>
          <w:color w:val="0000FF"/>
          <w:sz w:val="24"/>
        </w:rPr>
        <w:tab/>
      </w:r>
      <w:r>
        <w:rPr>
          <w:rFonts w:ascii="Arial" w:hAnsi="Arial" w:cs="Arial"/>
          <w:b/>
          <w:sz w:val="24"/>
        </w:rPr>
        <w:t>Discussion on interRAT measurements without gaps</w:t>
      </w:r>
    </w:p>
    <w:p w14:paraId="10C87C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0E05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9B35D2" w14:textId="77777777" w:rsidR="00CA52A5" w:rsidRDefault="00CA52A5" w:rsidP="00CA52A5">
      <w:pPr>
        <w:pStyle w:val="Heading4"/>
      </w:pPr>
      <w:bookmarkStart w:id="259" w:name="_Toc146795926"/>
      <w:r>
        <w:t>5.9.4</w:t>
      </w:r>
      <w:r>
        <w:tab/>
        <w:t>RRM performance requirements for pre-configured MGs, multiple concurrent MGs and NCSG</w:t>
      </w:r>
      <w:bookmarkEnd w:id="259"/>
    </w:p>
    <w:p w14:paraId="38B5C3B0" w14:textId="3491B375" w:rsidR="00CA52A5" w:rsidRDefault="00CA52A5" w:rsidP="00CA52A5">
      <w:pPr>
        <w:rPr>
          <w:rFonts w:ascii="Arial" w:hAnsi="Arial" w:cs="Arial"/>
          <w:b/>
          <w:sz w:val="24"/>
        </w:rPr>
      </w:pPr>
      <w:r>
        <w:rPr>
          <w:rFonts w:ascii="Arial" w:hAnsi="Arial" w:cs="Arial"/>
          <w:b/>
          <w:color w:val="0000FF"/>
          <w:sz w:val="24"/>
        </w:rPr>
        <w:t>R4-2315330</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299A2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A02A0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B9575" w14:textId="1A1538B4" w:rsidR="00CA52A5" w:rsidRDefault="00CA52A5" w:rsidP="00CA52A5">
      <w:pPr>
        <w:rPr>
          <w:rFonts w:ascii="Arial" w:hAnsi="Arial" w:cs="Arial"/>
          <w:b/>
          <w:sz w:val="24"/>
        </w:rPr>
      </w:pPr>
      <w:r>
        <w:rPr>
          <w:rFonts w:ascii="Arial" w:hAnsi="Arial" w:cs="Arial"/>
          <w:b/>
          <w:color w:val="0000FF"/>
          <w:sz w:val="24"/>
        </w:rPr>
        <w:t>R4-2315691</w:t>
      </w:r>
      <w:r>
        <w:rPr>
          <w:rFonts w:ascii="Arial" w:hAnsi="Arial" w:cs="Arial"/>
          <w:b/>
          <w:color w:val="0000FF"/>
          <w:sz w:val="24"/>
        </w:rPr>
        <w:tab/>
      </w:r>
      <w:r>
        <w:rPr>
          <w:rFonts w:ascii="Arial" w:hAnsi="Arial" w:cs="Arial"/>
          <w:b/>
          <w:sz w:val="24"/>
        </w:rPr>
        <w:t>Discussion on Pre-MG, Con-MGs and NCSG test cases</w:t>
      </w:r>
    </w:p>
    <w:p w14:paraId="463599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679832" w14:textId="77777777" w:rsidR="00CA52A5" w:rsidRDefault="00CA52A5" w:rsidP="00CA52A5">
      <w:pPr>
        <w:rPr>
          <w:rFonts w:ascii="Arial" w:hAnsi="Arial" w:cs="Arial"/>
          <w:b/>
        </w:rPr>
      </w:pPr>
      <w:r>
        <w:rPr>
          <w:rFonts w:ascii="Arial" w:hAnsi="Arial" w:cs="Arial"/>
          <w:b/>
        </w:rPr>
        <w:t xml:space="preserve">Abstract: </w:t>
      </w:r>
    </w:p>
    <w:p w14:paraId="35C796C7" w14:textId="77777777" w:rsidR="00CA52A5" w:rsidRDefault="00CA52A5" w:rsidP="00CA52A5">
      <w:r>
        <w:t>This contribution discusses the test case design for Pre-MG, NCSG and ConMGs</w:t>
      </w:r>
    </w:p>
    <w:p w14:paraId="29FF5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6B7278" w14:textId="36E6D81A" w:rsidR="00CA52A5" w:rsidRDefault="00CA52A5" w:rsidP="00CA52A5">
      <w:pPr>
        <w:rPr>
          <w:rFonts w:ascii="Arial" w:hAnsi="Arial" w:cs="Arial"/>
          <w:b/>
          <w:sz w:val="24"/>
        </w:rPr>
      </w:pPr>
      <w:r>
        <w:rPr>
          <w:rFonts w:ascii="Arial" w:hAnsi="Arial" w:cs="Arial"/>
          <w:b/>
          <w:color w:val="0000FF"/>
          <w:sz w:val="24"/>
        </w:rPr>
        <w:t>R4-2316041</w:t>
      </w:r>
      <w:r>
        <w:rPr>
          <w:rFonts w:ascii="Arial" w:hAnsi="Arial" w:cs="Arial"/>
          <w:b/>
          <w:color w:val="0000FF"/>
          <w:sz w:val="24"/>
        </w:rPr>
        <w:tab/>
      </w:r>
      <w:r>
        <w:rPr>
          <w:rFonts w:ascii="Arial" w:hAnsi="Arial" w:cs="Arial"/>
          <w:b/>
          <w:sz w:val="24"/>
        </w:rPr>
        <w:t>Discussion on test cases for Case 1 and Case 2</w:t>
      </w:r>
    </w:p>
    <w:p w14:paraId="262F6E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E2B02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AB8D" w14:textId="6E69C0AF" w:rsidR="00CA52A5" w:rsidRDefault="00CA52A5" w:rsidP="00CA52A5">
      <w:pPr>
        <w:rPr>
          <w:rFonts w:ascii="Arial" w:hAnsi="Arial" w:cs="Arial"/>
          <w:b/>
          <w:sz w:val="24"/>
        </w:rPr>
      </w:pPr>
      <w:r>
        <w:rPr>
          <w:rFonts w:ascii="Arial" w:hAnsi="Arial" w:cs="Arial"/>
          <w:b/>
          <w:color w:val="0000FF"/>
          <w:sz w:val="24"/>
        </w:rPr>
        <w:t>R4-2316239</w:t>
      </w:r>
      <w:r>
        <w:rPr>
          <w:rFonts w:ascii="Arial" w:hAnsi="Arial" w:cs="Arial"/>
          <w:b/>
          <w:color w:val="0000FF"/>
          <w:sz w:val="24"/>
        </w:rPr>
        <w:tab/>
      </w:r>
      <w:r>
        <w:rPr>
          <w:rFonts w:ascii="Arial" w:hAnsi="Arial" w:cs="Arial"/>
          <w:b/>
          <w:sz w:val="24"/>
        </w:rPr>
        <w:t>RRM performance requirements for pre-configured MGs multiple concurrent MGs and NCSG</w:t>
      </w:r>
    </w:p>
    <w:p w14:paraId="40BD6E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A8952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19674" w14:textId="68E4D555" w:rsidR="00CA52A5" w:rsidRDefault="00CA52A5" w:rsidP="00CA52A5">
      <w:pPr>
        <w:rPr>
          <w:rFonts w:ascii="Arial" w:hAnsi="Arial" w:cs="Arial"/>
          <w:b/>
          <w:sz w:val="24"/>
        </w:rPr>
      </w:pPr>
      <w:r>
        <w:rPr>
          <w:rFonts w:ascii="Arial" w:hAnsi="Arial" w:cs="Arial"/>
          <w:b/>
          <w:color w:val="0000FF"/>
          <w:sz w:val="24"/>
        </w:rPr>
        <w:lastRenderedPageBreak/>
        <w:t>R4-2316748</w:t>
      </w:r>
      <w:r>
        <w:rPr>
          <w:rFonts w:ascii="Arial" w:hAnsi="Arial" w:cs="Arial"/>
          <w:b/>
          <w:color w:val="0000FF"/>
          <w:sz w:val="24"/>
        </w:rPr>
        <w:tab/>
      </w:r>
      <w:r>
        <w:rPr>
          <w:rFonts w:ascii="Arial" w:hAnsi="Arial" w:cs="Arial"/>
          <w:b/>
          <w:sz w:val="24"/>
        </w:rPr>
        <w:t>Discussion on RRM performance requirements for Pre-MG, concurrent MG and NCSG</w:t>
      </w:r>
    </w:p>
    <w:p w14:paraId="12FD71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E61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E46B5" w14:textId="77777777" w:rsidR="00CA52A5" w:rsidRDefault="00CA52A5" w:rsidP="00CA52A5">
      <w:pPr>
        <w:pStyle w:val="Heading4"/>
      </w:pPr>
      <w:bookmarkStart w:id="260" w:name="_Toc146795927"/>
      <w:r>
        <w:t>5.9.5</w:t>
      </w:r>
      <w:r>
        <w:tab/>
        <w:t>RRM performance requirements for measurements without gaps</w:t>
      </w:r>
      <w:bookmarkEnd w:id="260"/>
    </w:p>
    <w:p w14:paraId="7B643451" w14:textId="6147F38B" w:rsidR="00CA52A5" w:rsidRDefault="00CA52A5" w:rsidP="00CA52A5">
      <w:pPr>
        <w:rPr>
          <w:rFonts w:ascii="Arial" w:hAnsi="Arial" w:cs="Arial"/>
          <w:b/>
          <w:sz w:val="24"/>
        </w:rPr>
      </w:pPr>
      <w:r>
        <w:rPr>
          <w:rFonts w:ascii="Arial" w:hAnsi="Arial" w:cs="Arial"/>
          <w:b/>
          <w:color w:val="0000FF"/>
          <w:sz w:val="24"/>
        </w:rPr>
        <w:t>R4-2315331</w:t>
      </w:r>
      <w:r>
        <w:rPr>
          <w:rFonts w:ascii="Arial" w:hAnsi="Arial" w:cs="Arial"/>
          <w:b/>
          <w:color w:val="0000FF"/>
          <w:sz w:val="24"/>
        </w:rPr>
        <w:tab/>
      </w:r>
      <w:r>
        <w:rPr>
          <w:rFonts w:ascii="Arial" w:hAnsi="Arial" w:cs="Arial"/>
          <w:b/>
          <w:sz w:val="24"/>
        </w:rPr>
        <w:t>Discussion on RRM performance requirements for measurements without gaps</w:t>
      </w:r>
    </w:p>
    <w:p w14:paraId="58667D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A05A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63142" w14:textId="20819193" w:rsidR="00CA52A5" w:rsidRDefault="00CA52A5" w:rsidP="00CA52A5">
      <w:pPr>
        <w:rPr>
          <w:rFonts w:ascii="Arial" w:hAnsi="Arial" w:cs="Arial"/>
          <w:b/>
          <w:sz w:val="24"/>
        </w:rPr>
      </w:pPr>
      <w:r>
        <w:rPr>
          <w:rFonts w:ascii="Arial" w:hAnsi="Arial" w:cs="Arial"/>
          <w:b/>
          <w:color w:val="0000FF"/>
          <w:sz w:val="24"/>
        </w:rPr>
        <w:t>R4-2315692</w:t>
      </w:r>
      <w:r>
        <w:rPr>
          <w:rFonts w:ascii="Arial" w:hAnsi="Arial" w:cs="Arial"/>
          <w:b/>
          <w:color w:val="0000FF"/>
          <w:sz w:val="24"/>
        </w:rPr>
        <w:tab/>
      </w:r>
      <w:r>
        <w:rPr>
          <w:rFonts w:ascii="Arial" w:hAnsi="Arial" w:cs="Arial"/>
          <w:b/>
          <w:sz w:val="24"/>
        </w:rPr>
        <w:t>Discussion on measurement without gap test cases</w:t>
      </w:r>
    </w:p>
    <w:p w14:paraId="5A62A1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756BFD" w14:textId="77777777" w:rsidR="00CA52A5" w:rsidRDefault="00CA52A5" w:rsidP="00CA52A5">
      <w:pPr>
        <w:rPr>
          <w:rFonts w:ascii="Arial" w:hAnsi="Arial" w:cs="Arial"/>
          <w:b/>
        </w:rPr>
      </w:pPr>
      <w:r>
        <w:rPr>
          <w:rFonts w:ascii="Arial" w:hAnsi="Arial" w:cs="Arial"/>
          <w:b/>
        </w:rPr>
        <w:t xml:space="preserve">Abstract: </w:t>
      </w:r>
    </w:p>
    <w:p w14:paraId="36B0F1F1" w14:textId="77777777" w:rsidR="00CA52A5" w:rsidRDefault="00CA52A5" w:rsidP="00CA52A5">
      <w:r>
        <w:t>This contribution discusses the test case for measurement without gap</w:t>
      </w:r>
    </w:p>
    <w:p w14:paraId="2EE7EC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B4861" w14:textId="00D85BC5" w:rsidR="00CA52A5" w:rsidRDefault="00CA52A5" w:rsidP="00CA52A5">
      <w:pPr>
        <w:rPr>
          <w:rFonts w:ascii="Arial" w:hAnsi="Arial" w:cs="Arial"/>
          <w:b/>
          <w:sz w:val="24"/>
        </w:rPr>
      </w:pPr>
      <w:r>
        <w:rPr>
          <w:rFonts w:ascii="Arial" w:hAnsi="Arial" w:cs="Arial"/>
          <w:b/>
          <w:color w:val="0000FF"/>
          <w:sz w:val="24"/>
        </w:rPr>
        <w:t>R4-2315791</w:t>
      </w:r>
      <w:r>
        <w:rPr>
          <w:rFonts w:ascii="Arial" w:hAnsi="Arial" w:cs="Arial"/>
          <w:b/>
          <w:color w:val="0000FF"/>
          <w:sz w:val="24"/>
        </w:rPr>
        <w:tab/>
      </w:r>
      <w:r>
        <w:rPr>
          <w:rFonts w:ascii="Arial" w:hAnsi="Arial" w:cs="Arial"/>
          <w:b/>
          <w:sz w:val="24"/>
        </w:rPr>
        <w:t>Test cases list for measurements without gap</w:t>
      </w:r>
    </w:p>
    <w:p w14:paraId="1605D1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44D73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2964E" w14:textId="71EE92D1" w:rsidR="00CA52A5" w:rsidRDefault="00CA52A5" w:rsidP="00CA52A5">
      <w:pPr>
        <w:rPr>
          <w:rFonts w:ascii="Arial" w:hAnsi="Arial" w:cs="Arial"/>
          <w:b/>
          <w:sz w:val="24"/>
        </w:rPr>
      </w:pPr>
      <w:r>
        <w:rPr>
          <w:rFonts w:ascii="Arial" w:hAnsi="Arial" w:cs="Arial"/>
          <w:b/>
          <w:color w:val="0000FF"/>
          <w:sz w:val="24"/>
        </w:rPr>
        <w:t>R4-2316042</w:t>
      </w:r>
      <w:r>
        <w:rPr>
          <w:rFonts w:ascii="Arial" w:hAnsi="Arial" w:cs="Arial"/>
          <w:b/>
          <w:color w:val="0000FF"/>
          <w:sz w:val="24"/>
        </w:rPr>
        <w:tab/>
      </w:r>
      <w:r>
        <w:rPr>
          <w:rFonts w:ascii="Arial" w:hAnsi="Arial" w:cs="Arial"/>
          <w:b/>
          <w:sz w:val="24"/>
        </w:rPr>
        <w:t>Discussion on test cases for measurement without MG</w:t>
      </w:r>
    </w:p>
    <w:p w14:paraId="788E7E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D1D1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1F9D3" w14:textId="6BDB462D" w:rsidR="00CA52A5" w:rsidRDefault="00CA52A5" w:rsidP="00CA52A5">
      <w:pPr>
        <w:rPr>
          <w:rFonts w:ascii="Arial" w:hAnsi="Arial" w:cs="Arial"/>
          <w:b/>
          <w:sz w:val="24"/>
        </w:rPr>
      </w:pPr>
      <w:r>
        <w:rPr>
          <w:rFonts w:ascii="Arial" w:hAnsi="Arial" w:cs="Arial"/>
          <w:b/>
          <w:color w:val="0000FF"/>
          <w:sz w:val="24"/>
        </w:rPr>
        <w:t>R4-2316240</w:t>
      </w:r>
      <w:r>
        <w:rPr>
          <w:rFonts w:ascii="Arial" w:hAnsi="Arial" w:cs="Arial"/>
          <w:b/>
          <w:color w:val="0000FF"/>
          <w:sz w:val="24"/>
        </w:rPr>
        <w:tab/>
      </w:r>
      <w:r>
        <w:rPr>
          <w:rFonts w:ascii="Arial" w:hAnsi="Arial" w:cs="Arial"/>
          <w:b/>
          <w:sz w:val="24"/>
        </w:rPr>
        <w:t>RRM performance requirements for measurements without gaps</w:t>
      </w:r>
    </w:p>
    <w:p w14:paraId="3DD56E4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A01E6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3E483" w14:textId="76DF9296" w:rsidR="00CA52A5" w:rsidRDefault="00CA52A5" w:rsidP="00CA52A5">
      <w:pPr>
        <w:rPr>
          <w:rFonts w:ascii="Arial" w:hAnsi="Arial" w:cs="Arial"/>
          <w:b/>
          <w:sz w:val="24"/>
        </w:rPr>
      </w:pPr>
      <w:r>
        <w:rPr>
          <w:rFonts w:ascii="Arial" w:hAnsi="Arial" w:cs="Arial"/>
          <w:b/>
          <w:color w:val="0000FF"/>
          <w:sz w:val="24"/>
        </w:rPr>
        <w:t>R4-2316712</w:t>
      </w:r>
      <w:r>
        <w:rPr>
          <w:rFonts w:ascii="Arial" w:hAnsi="Arial" w:cs="Arial"/>
          <w:b/>
          <w:color w:val="0000FF"/>
          <w:sz w:val="24"/>
        </w:rPr>
        <w:tab/>
      </w:r>
      <w:r>
        <w:rPr>
          <w:rFonts w:ascii="Arial" w:hAnsi="Arial" w:cs="Arial"/>
          <w:b/>
          <w:sz w:val="24"/>
        </w:rPr>
        <w:t>Discussion on scope of performance requirement for FeMG part2</w:t>
      </w:r>
    </w:p>
    <w:p w14:paraId="49FB81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8462D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DFA2D" w14:textId="6E653DE1" w:rsidR="00CA52A5" w:rsidRDefault="00CA52A5" w:rsidP="00CA52A5">
      <w:pPr>
        <w:rPr>
          <w:rFonts w:ascii="Arial" w:hAnsi="Arial" w:cs="Arial"/>
          <w:b/>
          <w:sz w:val="24"/>
        </w:rPr>
      </w:pPr>
      <w:r>
        <w:rPr>
          <w:rFonts w:ascii="Arial" w:hAnsi="Arial" w:cs="Arial"/>
          <w:b/>
          <w:color w:val="0000FF"/>
          <w:sz w:val="24"/>
        </w:rPr>
        <w:t>R4-2316749</w:t>
      </w:r>
      <w:r>
        <w:rPr>
          <w:rFonts w:ascii="Arial" w:hAnsi="Arial" w:cs="Arial"/>
          <w:b/>
          <w:color w:val="0000FF"/>
          <w:sz w:val="24"/>
        </w:rPr>
        <w:tab/>
      </w:r>
      <w:r>
        <w:rPr>
          <w:rFonts w:ascii="Arial" w:hAnsi="Arial" w:cs="Arial"/>
          <w:b/>
          <w:sz w:val="24"/>
        </w:rPr>
        <w:t>Discussion on RRM performance requirements for measurements without gaps</w:t>
      </w:r>
    </w:p>
    <w:p w14:paraId="5B2C8A8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52CE6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E7AA0" w14:textId="77777777" w:rsidR="00CA52A5" w:rsidRDefault="00CA52A5" w:rsidP="00CA52A5">
      <w:pPr>
        <w:pStyle w:val="Heading4"/>
      </w:pPr>
      <w:bookmarkStart w:id="261" w:name="_Toc146795928"/>
      <w:r>
        <w:lastRenderedPageBreak/>
        <w:t>5.9.6</w:t>
      </w:r>
      <w:r>
        <w:tab/>
        <w:t>Moderator summary and conclusions</w:t>
      </w:r>
      <w:bookmarkEnd w:id="261"/>
    </w:p>
    <w:p w14:paraId="2C3EE816" w14:textId="77777777" w:rsidR="00CA52A5" w:rsidRDefault="00CA52A5" w:rsidP="00CA52A5">
      <w:pPr>
        <w:pStyle w:val="Heading3"/>
      </w:pPr>
      <w:bookmarkStart w:id="262" w:name="_Toc146795929"/>
      <w:r>
        <w:t>5.10</w:t>
      </w:r>
      <w:r>
        <w:tab/>
        <w:t>Completion of specification support for bandwidth part operation without restriction in NR</w:t>
      </w:r>
      <w:bookmarkEnd w:id="262"/>
    </w:p>
    <w:p w14:paraId="18AADECB" w14:textId="77777777" w:rsidR="00CA52A5" w:rsidRDefault="00CA52A5" w:rsidP="00CA52A5">
      <w:pPr>
        <w:pStyle w:val="Heading4"/>
      </w:pPr>
      <w:bookmarkStart w:id="263" w:name="_Toc146795930"/>
      <w:r>
        <w:t>5.10.1</w:t>
      </w:r>
      <w:r>
        <w:tab/>
        <w:t>General aspects</w:t>
      </w:r>
      <w:bookmarkEnd w:id="263"/>
    </w:p>
    <w:p w14:paraId="54950071" w14:textId="056818E5" w:rsidR="00CA52A5" w:rsidRDefault="00CA52A5" w:rsidP="00CA52A5">
      <w:pPr>
        <w:rPr>
          <w:rFonts w:ascii="Arial" w:hAnsi="Arial" w:cs="Arial"/>
          <w:b/>
          <w:sz w:val="24"/>
        </w:rPr>
      </w:pPr>
      <w:r>
        <w:rPr>
          <w:rFonts w:ascii="Arial" w:hAnsi="Arial" w:cs="Arial"/>
          <w:b/>
          <w:color w:val="0000FF"/>
          <w:sz w:val="24"/>
        </w:rPr>
        <w:t>R4-2315181</w:t>
      </w:r>
      <w:r>
        <w:rPr>
          <w:rFonts w:ascii="Arial" w:hAnsi="Arial" w:cs="Arial"/>
          <w:b/>
          <w:color w:val="0000FF"/>
          <w:sz w:val="24"/>
        </w:rPr>
        <w:tab/>
      </w:r>
      <w:r>
        <w:rPr>
          <w:rFonts w:ascii="Arial" w:hAnsi="Arial" w:cs="Arial"/>
          <w:b/>
          <w:sz w:val="24"/>
        </w:rPr>
        <w:t>General aspects on NR BWP without restrictions</w:t>
      </w:r>
    </w:p>
    <w:p w14:paraId="7DF78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D357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09B89" w14:textId="2D561CB1" w:rsidR="00CA52A5" w:rsidRDefault="00CA52A5" w:rsidP="00CA52A5">
      <w:pPr>
        <w:rPr>
          <w:rFonts w:ascii="Arial" w:hAnsi="Arial" w:cs="Arial"/>
          <w:b/>
          <w:sz w:val="24"/>
        </w:rPr>
      </w:pPr>
      <w:r>
        <w:rPr>
          <w:rFonts w:ascii="Arial" w:hAnsi="Arial" w:cs="Arial"/>
          <w:b/>
          <w:color w:val="0000FF"/>
          <w:sz w:val="24"/>
        </w:rPr>
        <w:t>R4-2315742</w:t>
      </w:r>
      <w:r>
        <w:rPr>
          <w:rFonts w:ascii="Arial" w:hAnsi="Arial" w:cs="Arial"/>
          <w:b/>
          <w:color w:val="0000FF"/>
          <w:sz w:val="24"/>
        </w:rPr>
        <w:tab/>
      </w:r>
      <w:r>
        <w:rPr>
          <w:rFonts w:ascii="Arial" w:hAnsi="Arial" w:cs="Arial"/>
          <w:b/>
          <w:sz w:val="24"/>
        </w:rPr>
        <w:t>On general aspects for BWP operation without restriction</w:t>
      </w:r>
    </w:p>
    <w:p w14:paraId="4709C0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 Vodafone</w:t>
      </w:r>
    </w:p>
    <w:p w14:paraId="006353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A0003" w14:textId="5BBA73EA" w:rsidR="00CA52A5" w:rsidRDefault="00CA52A5" w:rsidP="00CA52A5">
      <w:pPr>
        <w:rPr>
          <w:rFonts w:ascii="Arial" w:hAnsi="Arial" w:cs="Arial"/>
          <w:b/>
          <w:sz w:val="24"/>
        </w:rPr>
      </w:pPr>
      <w:r>
        <w:rPr>
          <w:rFonts w:ascii="Arial" w:hAnsi="Arial" w:cs="Arial"/>
          <w:b/>
          <w:color w:val="0000FF"/>
          <w:sz w:val="24"/>
        </w:rPr>
        <w:t>R4-2315743</w:t>
      </w:r>
      <w:r>
        <w:rPr>
          <w:rFonts w:ascii="Arial" w:hAnsi="Arial" w:cs="Arial"/>
          <w:b/>
          <w:color w:val="0000FF"/>
          <w:sz w:val="24"/>
        </w:rPr>
        <w:tab/>
      </w:r>
      <w:r>
        <w:rPr>
          <w:rFonts w:ascii="Arial" w:hAnsi="Arial" w:cs="Arial"/>
          <w:b/>
          <w:sz w:val="24"/>
        </w:rPr>
        <w:t>LS on RAN4 conclusions on BWP operation without restriction</w:t>
      </w:r>
    </w:p>
    <w:p w14:paraId="36532478"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502D09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E73EA" w14:textId="5677E056" w:rsidR="00CA52A5" w:rsidRDefault="00CA52A5" w:rsidP="00CA52A5">
      <w:pPr>
        <w:rPr>
          <w:rFonts w:ascii="Arial" w:hAnsi="Arial" w:cs="Arial"/>
          <w:b/>
          <w:sz w:val="24"/>
        </w:rPr>
      </w:pPr>
      <w:r>
        <w:rPr>
          <w:rFonts w:ascii="Arial" w:hAnsi="Arial" w:cs="Arial"/>
          <w:b/>
          <w:color w:val="0000FF"/>
          <w:sz w:val="24"/>
        </w:rPr>
        <w:t>R4-2316059</w:t>
      </w:r>
      <w:r>
        <w:rPr>
          <w:rFonts w:ascii="Arial" w:hAnsi="Arial" w:cs="Arial"/>
          <w:b/>
          <w:color w:val="0000FF"/>
          <w:sz w:val="24"/>
        </w:rPr>
        <w:tab/>
      </w:r>
      <w:r>
        <w:rPr>
          <w:rFonts w:ascii="Arial" w:hAnsi="Arial" w:cs="Arial"/>
          <w:b/>
          <w:sz w:val="24"/>
        </w:rPr>
        <w:t>Discussion on requirements for UE supporting multiple options</w:t>
      </w:r>
    </w:p>
    <w:p w14:paraId="2BF809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4A0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8825F" w14:textId="01ECD157" w:rsidR="00CA52A5" w:rsidRDefault="00CA52A5" w:rsidP="00CA52A5">
      <w:pPr>
        <w:rPr>
          <w:rFonts w:ascii="Arial" w:hAnsi="Arial" w:cs="Arial"/>
          <w:b/>
          <w:sz w:val="24"/>
        </w:rPr>
      </w:pPr>
      <w:r>
        <w:rPr>
          <w:rFonts w:ascii="Arial" w:hAnsi="Arial" w:cs="Arial"/>
          <w:b/>
          <w:color w:val="0000FF"/>
          <w:sz w:val="24"/>
        </w:rPr>
        <w:t>R4-2316783</w:t>
      </w:r>
      <w:r>
        <w:rPr>
          <w:rFonts w:ascii="Arial" w:hAnsi="Arial" w:cs="Arial"/>
          <w:b/>
          <w:color w:val="0000FF"/>
          <w:sz w:val="24"/>
        </w:rPr>
        <w:tab/>
      </w:r>
      <w:r>
        <w:rPr>
          <w:rFonts w:ascii="Arial" w:hAnsi="Arial" w:cs="Arial"/>
          <w:b/>
          <w:sz w:val="24"/>
        </w:rPr>
        <w:t>Further analysis of general aspects related to BWP operation without restriction</w:t>
      </w:r>
    </w:p>
    <w:p w14:paraId="60B05B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19DB384F" w14:textId="77777777" w:rsidR="00CA52A5" w:rsidRDefault="00CA52A5" w:rsidP="00CA52A5">
      <w:pPr>
        <w:rPr>
          <w:rFonts w:ascii="Arial" w:hAnsi="Arial" w:cs="Arial"/>
          <w:b/>
        </w:rPr>
      </w:pPr>
      <w:r>
        <w:rPr>
          <w:rFonts w:ascii="Arial" w:hAnsi="Arial" w:cs="Arial"/>
          <w:b/>
        </w:rPr>
        <w:t xml:space="preserve">Abstract: </w:t>
      </w:r>
    </w:p>
    <w:p w14:paraId="0885A0C5" w14:textId="77777777" w:rsidR="00CA52A5" w:rsidRDefault="00CA52A5" w:rsidP="00CA52A5">
      <w:r>
        <w:t>The paper further analyzes the general aspects related to the BWP operation without restriction for different options</w:t>
      </w:r>
    </w:p>
    <w:p w14:paraId="0B02DF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05E88" w14:textId="77777777" w:rsidR="00CA52A5" w:rsidRDefault="00CA52A5" w:rsidP="00CA52A5">
      <w:pPr>
        <w:pStyle w:val="Heading4"/>
      </w:pPr>
      <w:bookmarkStart w:id="264" w:name="_Toc146795931"/>
      <w:r>
        <w:t>5.10.2</w:t>
      </w:r>
      <w:r>
        <w:tab/>
        <w:t>RRM core requirements</w:t>
      </w:r>
      <w:bookmarkEnd w:id="264"/>
    </w:p>
    <w:p w14:paraId="0BD78EC6" w14:textId="29550C70" w:rsidR="00CA52A5" w:rsidRDefault="00CA52A5" w:rsidP="00CA52A5">
      <w:pPr>
        <w:rPr>
          <w:rFonts w:ascii="Arial" w:hAnsi="Arial" w:cs="Arial"/>
          <w:b/>
          <w:sz w:val="24"/>
        </w:rPr>
      </w:pPr>
      <w:r>
        <w:rPr>
          <w:rFonts w:ascii="Arial" w:hAnsi="Arial" w:cs="Arial"/>
          <w:b/>
          <w:color w:val="0000FF"/>
          <w:sz w:val="24"/>
        </w:rPr>
        <w:t>R4-2315131</w:t>
      </w:r>
      <w:r>
        <w:rPr>
          <w:rFonts w:ascii="Arial" w:hAnsi="Arial" w:cs="Arial"/>
          <w:b/>
          <w:color w:val="0000FF"/>
          <w:sz w:val="24"/>
        </w:rPr>
        <w:tab/>
      </w:r>
      <w:r>
        <w:rPr>
          <w:rFonts w:ascii="Arial" w:hAnsi="Arial" w:cs="Arial"/>
          <w:b/>
          <w:sz w:val="24"/>
        </w:rPr>
        <w:t>Discussion on the RRM impact of option A,B-1-1,B-1-2 and C for the support for bandwidth part operation without restriction</w:t>
      </w:r>
    </w:p>
    <w:p w14:paraId="09F941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B9A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57A379" w14:textId="51ED052F" w:rsidR="00CA52A5" w:rsidRDefault="00CA52A5" w:rsidP="00CA52A5">
      <w:pPr>
        <w:rPr>
          <w:rFonts w:ascii="Arial" w:hAnsi="Arial" w:cs="Arial"/>
          <w:b/>
          <w:sz w:val="24"/>
        </w:rPr>
      </w:pPr>
      <w:r>
        <w:rPr>
          <w:rFonts w:ascii="Arial" w:hAnsi="Arial" w:cs="Arial"/>
          <w:b/>
          <w:color w:val="0000FF"/>
          <w:sz w:val="24"/>
        </w:rPr>
        <w:t>R4-2315132</w:t>
      </w:r>
      <w:r>
        <w:rPr>
          <w:rFonts w:ascii="Arial" w:hAnsi="Arial" w:cs="Arial"/>
          <w:b/>
          <w:color w:val="0000FF"/>
          <w:sz w:val="24"/>
        </w:rPr>
        <w:tab/>
      </w:r>
      <w:r>
        <w:rPr>
          <w:rFonts w:ascii="Arial" w:hAnsi="Arial" w:cs="Arial"/>
          <w:b/>
          <w:sz w:val="24"/>
        </w:rPr>
        <w:t>Draft CR on interruption requirements for option B-1-2</w:t>
      </w:r>
    </w:p>
    <w:p w14:paraId="4AE68B1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CATT</w:t>
      </w:r>
    </w:p>
    <w:p w14:paraId="7636F1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3C6E9" w14:textId="1FC8F73A" w:rsidR="00CA52A5" w:rsidRDefault="00CA52A5" w:rsidP="00CA52A5">
      <w:pPr>
        <w:rPr>
          <w:rFonts w:ascii="Arial" w:hAnsi="Arial" w:cs="Arial"/>
          <w:b/>
          <w:sz w:val="24"/>
        </w:rPr>
      </w:pPr>
      <w:r>
        <w:rPr>
          <w:rFonts w:ascii="Arial" w:hAnsi="Arial" w:cs="Arial"/>
          <w:b/>
          <w:color w:val="0000FF"/>
          <w:sz w:val="24"/>
        </w:rPr>
        <w:t>R4-2315182</w:t>
      </w:r>
      <w:r>
        <w:rPr>
          <w:rFonts w:ascii="Arial" w:hAnsi="Arial" w:cs="Arial"/>
          <w:b/>
          <w:color w:val="0000FF"/>
          <w:sz w:val="24"/>
        </w:rPr>
        <w:tab/>
      </w:r>
      <w:r>
        <w:rPr>
          <w:rFonts w:ascii="Arial" w:hAnsi="Arial" w:cs="Arial"/>
          <w:b/>
          <w:sz w:val="24"/>
        </w:rPr>
        <w:t>Discussion on RRM requirements of support for BWP operation without restriction</w:t>
      </w:r>
    </w:p>
    <w:p w14:paraId="556D84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6819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1AC0A" w14:textId="3A9B9085" w:rsidR="00CA52A5" w:rsidRDefault="00CA52A5" w:rsidP="00CA52A5">
      <w:pPr>
        <w:rPr>
          <w:rFonts w:ascii="Arial" w:hAnsi="Arial" w:cs="Arial"/>
          <w:b/>
          <w:sz w:val="24"/>
        </w:rPr>
      </w:pPr>
      <w:r>
        <w:rPr>
          <w:rFonts w:ascii="Arial" w:hAnsi="Arial" w:cs="Arial"/>
          <w:b/>
          <w:color w:val="0000FF"/>
          <w:sz w:val="24"/>
        </w:rPr>
        <w:t>R4-2315401</w:t>
      </w:r>
      <w:r>
        <w:rPr>
          <w:rFonts w:ascii="Arial" w:hAnsi="Arial" w:cs="Arial"/>
          <w:b/>
          <w:color w:val="0000FF"/>
          <w:sz w:val="24"/>
        </w:rPr>
        <w:tab/>
      </w:r>
      <w:r>
        <w:rPr>
          <w:rFonts w:ascii="Arial" w:hAnsi="Arial" w:cs="Arial"/>
          <w:b/>
          <w:sz w:val="24"/>
        </w:rPr>
        <w:t>Discussion on bandwidth part operation without restriction in NR</w:t>
      </w:r>
    </w:p>
    <w:p w14:paraId="6236E1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5550C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4ECAD" w14:textId="13B98D09" w:rsidR="00CA52A5" w:rsidRDefault="00CA52A5" w:rsidP="00CA52A5">
      <w:pPr>
        <w:rPr>
          <w:rFonts w:ascii="Arial" w:hAnsi="Arial" w:cs="Arial"/>
          <w:b/>
          <w:sz w:val="24"/>
        </w:rPr>
      </w:pPr>
      <w:r>
        <w:rPr>
          <w:rFonts w:ascii="Arial" w:hAnsi="Arial" w:cs="Arial"/>
          <w:b/>
          <w:color w:val="0000FF"/>
          <w:sz w:val="24"/>
        </w:rPr>
        <w:t>R4-2315744</w:t>
      </w:r>
      <w:r>
        <w:rPr>
          <w:rFonts w:ascii="Arial" w:hAnsi="Arial" w:cs="Arial"/>
          <w:b/>
          <w:color w:val="0000FF"/>
          <w:sz w:val="24"/>
        </w:rPr>
        <w:tab/>
      </w:r>
      <w:r>
        <w:rPr>
          <w:rFonts w:ascii="Arial" w:hAnsi="Arial" w:cs="Arial"/>
          <w:b/>
          <w:sz w:val="24"/>
        </w:rPr>
        <w:t>On RRM requirements for BWP operation without restriction</w:t>
      </w:r>
    </w:p>
    <w:p w14:paraId="130041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A19DE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D1A230" w14:textId="0A06E3D8" w:rsidR="00CA52A5" w:rsidRDefault="00CA52A5" w:rsidP="00CA52A5">
      <w:pPr>
        <w:rPr>
          <w:rFonts w:ascii="Arial" w:hAnsi="Arial" w:cs="Arial"/>
          <w:b/>
          <w:sz w:val="24"/>
        </w:rPr>
      </w:pPr>
      <w:r>
        <w:rPr>
          <w:rFonts w:ascii="Arial" w:hAnsi="Arial" w:cs="Arial"/>
          <w:b/>
          <w:color w:val="0000FF"/>
          <w:sz w:val="24"/>
        </w:rPr>
        <w:t>R4-2315745</w:t>
      </w:r>
      <w:r>
        <w:rPr>
          <w:rFonts w:ascii="Arial" w:hAnsi="Arial" w:cs="Arial"/>
          <w:b/>
          <w:color w:val="0000FF"/>
          <w:sz w:val="24"/>
        </w:rPr>
        <w:tab/>
      </w:r>
      <w:r>
        <w:rPr>
          <w:rFonts w:ascii="Arial" w:hAnsi="Arial" w:cs="Arial"/>
          <w:b/>
          <w:sz w:val="24"/>
        </w:rPr>
        <w:t>Draft CR on timing requirements for BWP operation without restriction</w:t>
      </w:r>
    </w:p>
    <w:p w14:paraId="6795D3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3A4398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BBDF10" w14:textId="187DFE63" w:rsidR="00CA52A5" w:rsidRDefault="00CA52A5" w:rsidP="00CA52A5">
      <w:pPr>
        <w:rPr>
          <w:rFonts w:ascii="Arial" w:hAnsi="Arial" w:cs="Arial"/>
          <w:b/>
          <w:sz w:val="24"/>
        </w:rPr>
      </w:pPr>
      <w:r>
        <w:rPr>
          <w:rFonts w:ascii="Arial" w:hAnsi="Arial" w:cs="Arial"/>
          <w:b/>
          <w:color w:val="0000FF"/>
          <w:sz w:val="24"/>
        </w:rPr>
        <w:t>R4-2315746</w:t>
      </w:r>
      <w:r>
        <w:rPr>
          <w:rFonts w:ascii="Arial" w:hAnsi="Arial" w:cs="Arial"/>
          <w:b/>
          <w:color w:val="0000FF"/>
          <w:sz w:val="24"/>
        </w:rPr>
        <w:tab/>
      </w:r>
      <w:r>
        <w:rPr>
          <w:rFonts w:ascii="Arial" w:hAnsi="Arial" w:cs="Arial"/>
          <w:b/>
          <w:sz w:val="24"/>
        </w:rPr>
        <w:t>Draft CR on intra frequency measurement requirements for option C for BWP operation without restriction</w:t>
      </w:r>
    </w:p>
    <w:p w14:paraId="2B586C4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56A8F5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99DAE" w14:textId="5566F47D" w:rsidR="00CA52A5" w:rsidRDefault="00CA52A5" w:rsidP="00CA52A5">
      <w:pPr>
        <w:rPr>
          <w:rFonts w:ascii="Arial" w:hAnsi="Arial" w:cs="Arial"/>
          <w:b/>
          <w:sz w:val="24"/>
        </w:rPr>
      </w:pPr>
      <w:r>
        <w:rPr>
          <w:rFonts w:ascii="Arial" w:hAnsi="Arial" w:cs="Arial"/>
          <w:b/>
          <w:color w:val="0000FF"/>
          <w:sz w:val="24"/>
        </w:rPr>
        <w:t>R4-2315747</w:t>
      </w:r>
      <w:r>
        <w:rPr>
          <w:rFonts w:ascii="Arial" w:hAnsi="Arial" w:cs="Arial"/>
          <w:b/>
          <w:color w:val="0000FF"/>
          <w:sz w:val="24"/>
        </w:rPr>
        <w:tab/>
      </w:r>
      <w:r>
        <w:rPr>
          <w:rFonts w:ascii="Arial" w:hAnsi="Arial" w:cs="Arial"/>
          <w:b/>
          <w:sz w:val="24"/>
        </w:rPr>
        <w:t>Draft CR on handover requirements for option C for BWP operation without restriction</w:t>
      </w:r>
    </w:p>
    <w:p w14:paraId="046539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 Vodafone</w:t>
      </w:r>
    </w:p>
    <w:p w14:paraId="47BB9C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DF161" w14:textId="41A29769" w:rsidR="00CA52A5" w:rsidRDefault="00CA52A5" w:rsidP="00CA52A5">
      <w:pPr>
        <w:rPr>
          <w:rFonts w:ascii="Arial" w:hAnsi="Arial" w:cs="Arial"/>
          <w:b/>
          <w:sz w:val="24"/>
        </w:rPr>
      </w:pPr>
      <w:r>
        <w:rPr>
          <w:rFonts w:ascii="Arial" w:hAnsi="Arial" w:cs="Arial"/>
          <w:b/>
          <w:color w:val="0000FF"/>
          <w:sz w:val="24"/>
        </w:rPr>
        <w:t>R4-2316060</w:t>
      </w:r>
      <w:r>
        <w:rPr>
          <w:rFonts w:ascii="Arial" w:hAnsi="Arial" w:cs="Arial"/>
          <w:b/>
          <w:color w:val="0000FF"/>
          <w:sz w:val="24"/>
        </w:rPr>
        <w:tab/>
      </w:r>
      <w:r>
        <w:rPr>
          <w:rFonts w:ascii="Arial" w:hAnsi="Arial" w:cs="Arial"/>
          <w:b/>
          <w:sz w:val="24"/>
        </w:rPr>
        <w:t>Discussion on RRM requirements for BWP without restriction</w:t>
      </w:r>
    </w:p>
    <w:p w14:paraId="410ABC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886F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24114" w14:textId="0FF82BBA" w:rsidR="00CA52A5" w:rsidRDefault="00CA52A5" w:rsidP="00CA52A5">
      <w:pPr>
        <w:rPr>
          <w:rFonts w:ascii="Arial" w:hAnsi="Arial" w:cs="Arial"/>
          <w:b/>
          <w:sz w:val="24"/>
        </w:rPr>
      </w:pPr>
      <w:r>
        <w:rPr>
          <w:rFonts w:ascii="Arial" w:hAnsi="Arial" w:cs="Arial"/>
          <w:b/>
          <w:color w:val="0000FF"/>
          <w:sz w:val="24"/>
        </w:rPr>
        <w:t>R4-2316061</w:t>
      </w:r>
      <w:r>
        <w:rPr>
          <w:rFonts w:ascii="Arial" w:hAnsi="Arial" w:cs="Arial"/>
          <w:b/>
          <w:color w:val="0000FF"/>
          <w:sz w:val="24"/>
        </w:rPr>
        <w:tab/>
      </w:r>
      <w:r>
        <w:rPr>
          <w:rFonts w:ascii="Arial" w:hAnsi="Arial" w:cs="Arial"/>
          <w:b/>
          <w:sz w:val="24"/>
        </w:rPr>
        <w:t>draftCR on L1 measurement requirements for option C</w:t>
      </w:r>
    </w:p>
    <w:p w14:paraId="453A6726"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A7BBE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CA2BA" w14:textId="4ECE4456" w:rsidR="00CA52A5" w:rsidRDefault="00CA52A5" w:rsidP="00CA52A5">
      <w:pPr>
        <w:rPr>
          <w:rFonts w:ascii="Arial" w:hAnsi="Arial" w:cs="Arial"/>
          <w:b/>
          <w:sz w:val="24"/>
        </w:rPr>
      </w:pPr>
      <w:r>
        <w:rPr>
          <w:rFonts w:ascii="Arial" w:hAnsi="Arial" w:cs="Arial"/>
          <w:b/>
          <w:color w:val="0000FF"/>
          <w:sz w:val="24"/>
        </w:rPr>
        <w:t>R4-2316241</w:t>
      </w:r>
      <w:r>
        <w:rPr>
          <w:rFonts w:ascii="Arial" w:hAnsi="Arial" w:cs="Arial"/>
          <w:b/>
          <w:color w:val="0000FF"/>
          <w:sz w:val="24"/>
        </w:rPr>
        <w:tab/>
      </w:r>
      <w:r>
        <w:rPr>
          <w:rFonts w:ascii="Arial" w:hAnsi="Arial" w:cs="Arial"/>
          <w:b/>
          <w:sz w:val="24"/>
        </w:rPr>
        <w:t>Discussion on multiple options for BWP wor</w:t>
      </w:r>
    </w:p>
    <w:p w14:paraId="441322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325F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E0B8B" w14:textId="4DE00A1D" w:rsidR="00CA52A5" w:rsidRDefault="00CA52A5" w:rsidP="00CA52A5">
      <w:pPr>
        <w:rPr>
          <w:rFonts w:ascii="Arial" w:hAnsi="Arial" w:cs="Arial"/>
          <w:b/>
          <w:sz w:val="24"/>
        </w:rPr>
      </w:pPr>
      <w:r>
        <w:rPr>
          <w:rFonts w:ascii="Arial" w:hAnsi="Arial" w:cs="Arial"/>
          <w:b/>
          <w:color w:val="0000FF"/>
          <w:sz w:val="24"/>
        </w:rPr>
        <w:t>R4-2316242</w:t>
      </w:r>
      <w:r>
        <w:rPr>
          <w:rFonts w:ascii="Arial" w:hAnsi="Arial" w:cs="Arial"/>
          <w:b/>
          <w:color w:val="0000FF"/>
          <w:sz w:val="24"/>
        </w:rPr>
        <w:tab/>
      </w:r>
      <w:r>
        <w:rPr>
          <w:rFonts w:ascii="Arial" w:hAnsi="Arial" w:cs="Arial"/>
          <w:b/>
          <w:sz w:val="24"/>
        </w:rPr>
        <w:t>Draft CR for Option B-1-2 applicability conditions</w:t>
      </w:r>
    </w:p>
    <w:p w14:paraId="36D121A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0B25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8C76" w14:textId="1E199553" w:rsidR="00CA52A5" w:rsidRDefault="00CA52A5" w:rsidP="00CA52A5">
      <w:pPr>
        <w:rPr>
          <w:rFonts w:ascii="Arial" w:hAnsi="Arial" w:cs="Arial"/>
          <w:b/>
          <w:sz w:val="24"/>
        </w:rPr>
      </w:pPr>
      <w:r>
        <w:rPr>
          <w:rFonts w:ascii="Arial" w:hAnsi="Arial" w:cs="Arial"/>
          <w:b/>
          <w:color w:val="0000FF"/>
          <w:sz w:val="24"/>
        </w:rPr>
        <w:t>R4-2316452</w:t>
      </w:r>
      <w:r>
        <w:rPr>
          <w:rFonts w:ascii="Arial" w:hAnsi="Arial" w:cs="Arial"/>
          <w:b/>
          <w:color w:val="0000FF"/>
          <w:sz w:val="24"/>
        </w:rPr>
        <w:tab/>
      </w:r>
      <w:r>
        <w:rPr>
          <w:rFonts w:ascii="Arial" w:hAnsi="Arial" w:cs="Arial"/>
          <w:b/>
          <w:sz w:val="24"/>
        </w:rPr>
        <w:t>Discussion on the RRM aspects for BWP without restriction</w:t>
      </w:r>
    </w:p>
    <w:p w14:paraId="72B348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F0EDD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10F3" w14:textId="5E352E4E" w:rsidR="00CA52A5" w:rsidRDefault="00CA52A5" w:rsidP="00CA52A5">
      <w:pPr>
        <w:rPr>
          <w:rFonts w:ascii="Arial" w:hAnsi="Arial" w:cs="Arial"/>
          <w:b/>
          <w:sz w:val="24"/>
        </w:rPr>
      </w:pPr>
      <w:r>
        <w:rPr>
          <w:rFonts w:ascii="Arial" w:hAnsi="Arial" w:cs="Arial"/>
          <w:b/>
          <w:color w:val="0000FF"/>
          <w:sz w:val="24"/>
        </w:rPr>
        <w:t>R4-2316555</w:t>
      </w:r>
      <w:r>
        <w:rPr>
          <w:rFonts w:ascii="Arial" w:hAnsi="Arial" w:cs="Arial"/>
          <w:b/>
          <w:color w:val="0000FF"/>
          <w:sz w:val="24"/>
        </w:rPr>
        <w:tab/>
      </w:r>
      <w:r>
        <w:rPr>
          <w:rFonts w:ascii="Arial" w:hAnsi="Arial" w:cs="Arial"/>
          <w:b/>
          <w:sz w:val="24"/>
        </w:rPr>
        <w:t>Discussion on RRM core requirements for bandwidth part operation without restriction</w:t>
      </w:r>
    </w:p>
    <w:p w14:paraId="4FDF50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292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B6126" w14:textId="45F7C3E2" w:rsidR="00CA52A5" w:rsidRDefault="00CA52A5" w:rsidP="00CA52A5">
      <w:pPr>
        <w:rPr>
          <w:rFonts w:ascii="Arial" w:hAnsi="Arial" w:cs="Arial"/>
          <w:b/>
          <w:sz w:val="24"/>
        </w:rPr>
      </w:pPr>
      <w:r>
        <w:rPr>
          <w:rFonts w:ascii="Arial" w:hAnsi="Arial" w:cs="Arial"/>
          <w:b/>
          <w:color w:val="0000FF"/>
          <w:sz w:val="24"/>
        </w:rPr>
        <w:t>R4-2316556</w:t>
      </w:r>
      <w:r>
        <w:rPr>
          <w:rFonts w:ascii="Arial" w:hAnsi="Arial" w:cs="Arial"/>
          <w:b/>
          <w:color w:val="0000FF"/>
          <w:sz w:val="24"/>
        </w:rPr>
        <w:tab/>
      </w:r>
      <w:r>
        <w:rPr>
          <w:rFonts w:ascii="Arial" w:hAnsi="Arial" w:cs="Arial"/>
          <w:b/>
          <w:sz w:val="24"/>
        </w:rPr>
        <w:t>CR for UE supporting option B-1-1</w:t>
      </w:r>
    </w:p>
    <w:p w14:paraId="1BB76A4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B65C5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73A97E" w14:textId="0BB04B29" w:rsidR="00CA52A5" w:rsidRDefault="00CA52A5" w:rsidP="00CA52A5">
      <w:pPr>
        <w:rPr>
          <w:rFonts w:ascii="Arial" w:hAnsi="Arial" w:cs="Arial"/>
          <w:b/>
          <w:sz w:val="24"/>
        </w:rPr>
      </w:pPr>
      <w:r>
        <w:rPr>
          <w:rFonts w:ascii="Arial" w:hAnsi="Arial" w:cs="Arial"/>
          <w:b/>
          <w:color w:val="0000FF"/>
          <w:sz w:val="24"/>
        </w:rPr>
        <w:t>R4-2316676</w:t>
      </w:r>
      <w:r>
        <w:rPr>
          <w:rFonts w:ascii="Arial" w:hAnsi="Arial" w:cs="Arial"/>
          <w:b/>
          <w:color w:val="0000FF"/>
          <w:sz w:val="24"/>
        </w:rPr>
        <w:tab/>
      </w:r>
      <w:r>
        <w:rPr>
          <w:rFonts w:ascii="Arial" w:hAnsi="Arial" w:cs="Arial"/>
          <w:b/>
          <w:sz w:val="24"/>
        </w:rPr>
        <w:t>DraftCR for Intra-frequency measurement for BWP_wor B-1-1</w:t>
      </w:r>
    </w:p>
    <w:p w14:paraId="07B91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54F2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9BC12" w14:textId="57237815" w:rsidR="00CA52A5" w:rsidRDefault="00CA52A5" w:rsidP="00CA52A5">
      <w:pPr>
        <w:rPr>
          <w:rFonts w:ascii="Arial" w:hAnsi="Arial" w:cs="Arial"/>
          <w:b/>
          <w:sz w:val="24"/>
        </w:rPr>
      </w:pPr>
      <w:r>
        <w:rPr>
          <w:rFonts w:ascii="Arial" w:hAnsi="Arial" w:cs="Arial"/>
          <w:b/>
          <w:color w:val="0000FF"/>
          <w:sz w:val="24"/>
        </w:rPr>
        <w:t>R4-2316677</w:t>
      </w:r>
      <w:r>
        <w:rPr>
          <w:rFonts w:ascii="Arial" w:hAnsi="Arial" w:cs="Arial"/>
          <w:b/>
          <w:color w:val="0000FF"/>
          <w:sz w:val="24"/>
        </w:rPr>
        <w:tab/>
      </w:r>
      <w:r>
        <w:rPr>
          <w:rFonts w:ascii="Arial" w:hAnsi="Arial" w:cs="Arial"/>
          <w:b/>
          <w:sz w:val="24"/>
        </w:rPr>
        <w:t>RRM core requirements for BWP_wor</w:t>
      </w:r>
    </w:p>
    <w:p w14:paraId="081B6B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37DC9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3CB3A5" w14:textId="53D09CC7" w:rsidR="00CA52A5" w:rsidRDefault="00CA52A5" w:rsidP="00CA52A5">
      <w:pPr>
        <w:rPr>
          <w:rFonts w:ascii="Arial" w:hAnsi="Arial" w:cs="Arial"/>
          <w:b/>
          <w:sz w:val="24"/>
        </w:rPr>
      </w:pPr>
      <w:r>
        <w:rPr>
          <w:rFonts w:ascii="Arial" w:hAnsi="Arial" w:cs="Arial"/>
          <w:b/>
          <w:color w:val="0000FF"/>
          <w:sz w:val="24"/>
        </w:rPr>
        <w:lastRenderedPageBreak/>
        <w:t>R4-2316784</w:t>
      </w:r>
      <w:r>
        <w:rPr>
          <w:rFonts w:ascii="Arial" w:hAnsi="Arial" w:cs="Arial"/>
          <w:b/>
          <w:color w:val="0000FF"/>
          <w:sz w:val="24"/>
        </w:rPr>
        <w:tab/>
      </w:r>
      <w:r>
        <w:rPr>
          <w:rFonts w:ascii="Arial" w:hAnsi="Arial" w:cs="Arial"/>
          <w:b/>
          <w:sz w:val="24"/>
        </w:rPr>
        <w:t>Further analysis of requirements for BWP operation without restriction</w:t>
      </w:r>
    </w:p>
    <w:p w14:paraId="255B62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15A8E0D" w14:textId="77777777" w:rsidR="00CA52A5" w:rsidRDefault="00CA52A5" w:rsidP="00CA52A5">
      <w:pPr>
        <w:rPr>
          <w:rFonts w:ascii="Arial" w:hAnsi="Arial" w:cs="Arial"/>
          <w:b/>
        </w:rPr>
      </w:pPr>
      <w:r>
        <w:rPr>
          <w:rFonts w:ascii="Arial" w:hAnsi="Arial" w:cs="Arial"/>
          <w:b/>
        </w:rPr>
        <w:t xml:space="preserve">Abstract: </w:t>
      </w:r>
    </w:p>
    <w:p w14:paraId="59CC275F" w14:textId="77777777" w:rsidR="00CA52A5" w:rsidRDefault="00CA52A5" w:rsidP="00CA52A5">
      <w:r>
        <w:t>The paper further analyzes the requirements for BWP operation without restriction related to different options</w:t>
      </w:r>
    </w:p>
    <w:p w14:paraId="6C21F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6AD2" w14:textId="7071F1B0" w:rsidR="00CA52A5" w:rsidRDefault="00CA52A5" w:rsidP="00CA52A5">
      <w:pPr>
        <w:rPr>
          <w:rFonts w:ascii="Arial" w:hAnsi="Arial" w:cs="Arial"/>
          <w:b/>
          <w:sz w:val="24"/>
        </w:rPr>
      </w:pPr>
      <w:r>
        <w:rPr>
          <w:rFonts w:ascii="Arial" w:hAnsi="Arial" w:cs="Arial"/>
          <w:b/>
          <w:color w:val="0000FF"/>
          <w:sz w:val="24"/>
        </w:rPr>
        <w:t>R4-2316785</w:t>
      </w:r>
      <w:r>
        <w:rPr>
          <w:rFonts w:ascii="Arial" w:hAnsi="Arial" w:cs="Arial"/>
          <w:b/>
          <w:color w:val="0000FF"/>
          <w:sz w:val="24"/>
        </w:rPr>
        <w:tab/>
      </w:r>
      <w:r>
        <w:rPr>
          <w:rFonts w:ascii="Arial" w:hAnsi="Arial" w:cs="Arial"/>
          <w:b/>
          <w:sz w:val="24"/>
        </w:rPr>
        <w:t>Draft CR on interruption for BWP operation without restriction for option B-1-2 in 36.133</w:t>
      </w:r>
    </w:p>
    <w:p w14:paraId="75850A8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AD0986E" w14:textId="77777777" w:rsidR="00CA52A5" w:rsidRDefault="00CA52A5" w:rsidP="00CA52A5">
      <w:pPr>
        <w:rPr>
          <w:rFonts w:ascii="Arial" w:hAnsi="Arial" w:cs="Arial"/>
          <w:b/>
        </w:rPr>
      </w:pPr>
      <w:r>
        <w:rPr>
          <w:rFonts w:ascii="Arial" w:hAnsi="Arial" w:cs="Arial"/>
          <w:b/>
        </w:rPr>
        <w:t xml:space="preserve">Abstract: </w:t>
      </w:r>
    </w:p>
    <w:p w14:paraId="6377DE5F" w14:textId="77777777" w:rsidR="00CA52A5" w:rsidRDefault="00CA52A5" w:rsidP="00CA52A5">
      <w:r>
        <w:t>The draftCR defines interruption requirements due to the BWP operation without restriction related to Option B-1-2 in EN-DC and NE-DC scenarios in TS 36.133</w:t>
      </w:r>
    </w:p>
    <w:p w14:paraId="71813F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02FA5" w14:textId="30BACED0" w:rsidR="00CA52A5" w:rsidRDefault="00CA52A5" w:rsidP="00CA52A5">
      <w:pPr>
        <w:rPr>
          <w:rFonts w:ascii="Arial" w:hAnsi="Arial" w:cs="Arial"/>
          <w:b/>
          <w:sz w:val="24"/>
        </w:rPr>
      </w:pPr>
      <w:r>
        <w:rPr>
          <w:rFonts w:ascii="Arial" w:hAnsi="Arial" w:cs="Arial"/>
          <w:b/>
          <w:color w:val="0000FF"/>
          <w:sz w:val="24"/>
        </w:rPr>
        <w:t>R4-2316877</w:t>
      </w:r>
      <w:r>
        <w:rPr>
          <w:rFonts w:ascii="Arial" w:hAnsi="Arial" w:cs="Arial"/>
          <w:b/>
          <w:color w:val="0000FF"/>
          <w:sz w:val="24"/>
        </w:rPr>
        <w:tab/>
      </w:r>
      <w:r>
        <w:rPr>
          <w:rFonts w:ascii="Arial" w:hAnsi="Arial" w:cs="Arial"/>
          <w:b/>
          <w:sz w:val="24"/>
        </w:rPr>
        <w:t>Impact of Option C</w:t>
      </w:r>
    </w:p>
    <w:p w14:paraId="32B5554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8C0B2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CE4DE" w14:textId="77777777" w:rsidR="00CA52A5" w:rsidRDefault="00CA52A5" w:rsidP="00CA52A5">
      <w:pPr>
        <w:pStyle w:val="Heading4"/>
      </w:pPr>
      <w:bookmarkStart w:id="265" w:name="_Toc146795932"/>
      <w:r>
        <w:t>5.10.3</w:t>
      </w:r>
      <w:r>
        <w:tab/>
        <w:t>Moderator summary and conclusions</w:t>
      </w:r>
      <w:bookmarkEnd w:id="265"/>
    </w:p>
    <w:p w14:paraId="6672791C" w14:textId="77777777" w:rsidR="00CA52A5" w:rsidRDefault="00CA52A5" w:rsidP="00CA52A5">
      <w:pPr>
        <w:pStyle w:val="Heading3"/>
      </w:pPr>
      <w:bookmarkStart w:id="266" w:name="_Toc146795933"/>
      <w:r>
        <w:t>5.11</w:t>
      </w:r>
      <w:r>
        <w:tab/>
        <w:t>Support of intra-band non-collocated EN-DC/NR-CA deployment</w:t>
      </w:r>
      <w:bookmarkEnd w:id="266"/>
    </w:p>
    <w:p w14:paraId="5FFEC295" w14:textId="1FD9B851" w:rsidR="00CA52A5" w:rsidRDefault="00CA52A5" w:rsidP="00CA52A5">
      <w:pPr>
        <w:rPr>
          <w:rFonts w:ascii="Arial" w:hAnsi="Arial" w:cs="Arial"/>
          <w:b/>
          <w:sz w:val="24"/>
        </w:rPr>
      </w:pPr>
      <w:r>
        <w:rPr>
          <w:rFonts w:ascii="Arial" w:hAnsi="Arial" w:cs="Arial"/>
          <w:b/>
          <w:color w:val="0000FF"/>
          <w:sz w:val="24"/>
        </w:rPr>
        <w:t>R4-2316398</w:t>
      </w:r>
      <w:r>
        <w:rPr>
          <w:rFonts w:ascii="Arial" w:hAnsi="Arial" w:cs="Arial"/>
          <w:b/>
          <w:color w:val="0000FF"/>
          <w:sz w:val="24"/>
        </w:rPr>
        <w:tab/>
      </w:r>
      <w:r>
        <w:rPr>
          <w:rFonts w:ascii="Arial" w:hAnsi="Arial" w:cs="Arial"/>
          <w:b/>
          <w:sz w:val="24"/>
        </w:rPr>
        <w:t>Revised WID: Support of intra-band non-collocated EN-DC/NR-CA deployment</w:t>
      </w:r>
    </w:p>
    <w:p w14:paraId="4411EA67" w14:textId="77777777" w:rsidR="00CA52A5" w:rsidRDefault="00CA52A5" w:rsidP="00CA52A5">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15C66E8B" w14:textId="77777777" w:rsidR="00CA52A5" w:rsidRDefault="00CA52A5" w:rsidP="00CA52A5">
      <w:pPr>
        <w:rPr>
          <w:rFonts w:ascii="Arial" w:hAnsi="Arial" w:cs="Arial"/>
          <w:b/>
        </w:rPr>
      </w:pPr>
      <w:r>
        <w:rPr>
          <w:rFonts w:ascii="Arial" w:hAnsi="Arial" w:cs="Arial"/>
          <w:b/>
        </w:rPr>
        <w:t xml:space="preserve">Abstract: </w:t>
      </w:r>
    </w:p>
    <w:p w14:paraId="4DE72249" w14:textId="77777777" w:rsidR="00CA52A5" w:rsidRDefault="00CA52A5" w:rsidP="00CA52A5">
      <w:r>
        <w:t>Revision of RP-231066</w:t>
      </w:r>
    </w:p>
    <w:p w14:paraId="692E63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2C779" w14:textId="77777777" w:rsidR="00CA52A5" w:rsidRDefault="00CA52A5" w:rsidP="00CA52A5">
      <w:pPr>
        <w:pStyle w:val="Heading4"/>
      </w:pPr>
      <w:bookmarkStart w:id="267" w:name="_Toc146795934"/>
      <w:r>
        <w:t>5.11.1</w:t>
      </w:r>
      <w:r>
        <w:tab/>
        <w:t>UE RF architecture and RF requirements</w:t>
      </w:r>
      <w:bookmarkEnd w:id="267"/>
    </w:p>
    <w:p w14:paraId="2BB9AEF6" w14:textId="25128A93" w:rsidR="00CA52A5" w:rsidRDefault="00CA52A5" w:rsidP="00CA52A5">
      <w:pPr>
        <w:rPr>
          <w:rFonts w:ascii="Arial" w:hAnsi="Arial" w:cs="Arial"/>
          <w:b/>
          <w:sz w:val="24"/>
        </w:rPr>
      </w:pPr>
      <w:r>
        <w:rPr>
          <w:rFonts w:ascii="Arial" w:hAnsi="Arial" w:cs="Arial"/>
          <w:b/>
          <w:color w:val="0000FF"/>
          <w:sz w:val="24"/>
        </w:rPr>
        <w:t>R4-2315447</w:t>
      </w:r>
      <w:r>
        <w:rPr>
          <w:rFonts w:ascii="Arial" w:hAnsi="Arial" w:cs="Arial"/>
          <w:b/>
          <w:color w:val="0000FF"/>
          <w:sz w:val="24"/>
        </w:rPr>
        <w:tab/>
      </w:r>
      <w:r>
        <w:rPr>
          <w:rFonts w:ascii="Arial" w:hAnsi="Arial" w:cs="Arial"/>
          <w:b/>
          <w:sz w:val="24"/>
        </w:rPr>
        <w:t>Views on the remaining issue for Non-collocated deployment</w:t>
      </w:r>
    </w:p>
    <w:p w14:paraId="41DDEA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8DA2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AEDB5" w14:textId="19041497" w:rsidR="00957126" w:rsidRDefault="00CA52A5">
      <w:pPr>
        <w:rPr>
          <w:rFonts w:ascii="Arial" w:hAnsi="Arial" w:cs="Arial"/>
          <w:b/>
          <w:sz w:val="24"/>
        </w:rPr>
      </w:pPr>
      <w:r>
        <w:rPr>
          <w:rFonts w:ascii="Arial" w:hAnsi="Arial" w:cs="Arial"/>
          <w:b/>
          <w:color w:val="0000FF"/>
          <w:sz w:val="24"/>
        </w:rPr>
        <w:t>R4-2315448</w:t>
      </w:r>
      <w:r>
        <w:rPr>
          <w:rFonts w:ascii="Arial" w:hAnsi="Arial" w:cs="Arial"/>
          <w:b/>
          <w:color w:val="0000FF"/>
          <w:sz w:val="24"/>
        </w:rPr>
        <w:tab/>
      </w:r>
      <w:r>
        <w:rPr>
          <w:rFonts w:ascii="Arial" w:hAnsi="Arial" w:cs="Arial"/>
          <w:b/>
          <w:sz w:val="24"/>
        </w:rPr>
        <w:t>Rel18 draft CR for 38.101-1 Add condition to 2-MIMO layer per cc configuration for Type-2 supported UE</w:t>
      </w:r>
    </w:p>
    <w:p w14:paraId="75F65FB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Samsung, KDDI</w:t>
      </w:r>
    </w:p>
    <w:p w14:paraId="539AA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C058" w14:textId="1B89FE6C" w:rsidR="00CA52A5" w:rsidRDefault="00CA52A5" w:rsidP="00CA52A5">
      <w:pPr>
        <w:rPr>
          <w:rFonts w:ascii="Arial" w:hAnsi="Arial" w:cs="Arial"/>
          <w:b/>
          <w:sz w:val="24"/>
        </w:rPr>
      </w:pPr>
      <w:r>
        <w:rPr>
          <w:rFonts w:ascii="Arial" w:hAnsi="Arial" w:cs="Arial"/>
          <w:b/>
          <w:color w:val="0000FF"/>
          <w:sz w:val="24"/>
        </w:rPr>
        <w:t>R4-2315449</w:t>
      </w:r>
      <w:r>
        <w:rPr>
          <w:rFonts w:ascii="Arial" w:hAnsi="Arial" w:cs="Arial"/>
          <w:b/>
          <w:color w:val="0000FF"/>
          <w:sz w:val="24"/>
        </w:rPr>
        <w:tab/>
      </w:r>
      <w:r>
        <w:rPr>
          <w:rFonts w:ascii="Arial" w:hAnsi="Arial" w:cs="Arial"/>
          <w:b/>
          <w:sz w:val="24"/>
        </w:rPr>
        <w:t>Rel18 draft CR for 38.101-3 Add condition to 2-MIMO layer per cc configuration for Type-2 supported UE</w:t>
      </w:r>
    </w:p>
    <w:p w14:paraId="02D46D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KDDI</w:t>
      </w:r>
    </w:p>
    <w:p w14:paraId="6DEC19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B4A3EE" w14:textId="6F8670FE" w:rsidR="00CA52A5" w:rsidRDefault="00CA52A5" w:rsidP="00CA52A5">
      <w:pPr>
        <w:rPr>
          <w:rFonts w:ascii="Arial" w:hAnsi="Arial" w:cs="Arial"/>
          <w:b/>
          <w:sz w:val="24"/>
        </w:rPr>
      </w:pPr>
      <w:r>
        <w:rPr>
          <w:rFonts w:ascii="Arial" w:hAnsi="Arial" w:cs="Arial"/>
          <w:b/>
          <w:color w:val="0000FF"/>
          <w:sz w:val="24"/>
        </w:rPr>
        <w:t>R4-2315544</w:t>
      </w:r>
      <w:r>
        <w:rPr>
          <w:rFonts w:ascii="Arial" w:hAnsi="Arial" w:cs="Arial"/>
          <w:b/>
          <w:color w:val="0000FF"/>
          <w:sz w:val="24"/>
        </w:rPr>
        <w:tab/>
      </w:r>
      <w:r>
        <w:rPr>
          <w:rFonts w:ascii="Arial" w:hAnsi="Arial" w:cs="Arial"/>
          <w:b/>
          <w:sz w:val="24"/>
        </w:rPr>
        <w:t>Continue discussion on intra-band non-collocated UE capability</w:t>
      </w:r>
    </w:p>
    <w:p w14:paraId="04966A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476F0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9E024" w14:textId="359BE707" w:rsidR="00CA52A5" w:rsidRDefault="00CA52A5" w:rsidP="00CA52A5">
      <w:pPr>
        <w:rPr>
          <w:rFonts w:ascii="Arial" w:hAnsi="Arial" w:cs="Arial"/>
          <w:b/>
          <w:sz w:val="24"/>
        </w:rPr>
      </w:pPr>
      <w:r>
        <w:rPr>
          <w:rFonts w:ascii="Arial" w:hAnsi="Arial" w:cs="Arial"/>
          <w:b/>
          <w:color w:val="0000FF"/>
          <w:sz w:val="24"/>
        </w:rPr>
        <w:t>R4-2316337</w:t>
      </w:r>
      <w:r>
        <w:rPr>
          <w:rFonts w:ascii="Arial" w:hAnsi="Arial" w:cs="Arial"/>
          <w:b/>
          <w:color w:val="0000FF"/>
          <w:sz w:val="24"/>
        </w:rPr>
        <w:tab/>
      </w:r>
      <w:r>
        <w:rPr>
          <w:rFonts w:ascii="Arial" w:hAnsi="Arial" w:cs="Arial"/>
          <w:b/>
          <w:sz w:val="24"/>
        </w:rPr>
        <w:t>Draft CR for 38.101-1 Correction of the NOTE for intra-band non-contiguous CA configuations in non-collocated operation considering the new UE capability signalling and new BS signalling</w:t>
      </w:r>
    </w:p>
    <w:p w14:paraId="415DA83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96DFD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3218C" w14:textId="2AC12486" w:rsidR="00CA52A5" w:rsidRDefault="00CA52A5" w:rsidP="00CA52A5">
      <w:pPr>
        <w:rPr>
          <w:rFonts w:ascii="Arial" w:hAnsi="Arial" w:cs="Arial"/>
          <w:b/>
          <w:sz w:val="24"/>
        </w:rPr>
      </w:pPr>
      <w:r>
        <w:rPr>
          <w:rFonts w:ascii="Arial" w:hAnsi="Arial" w:cs="Arial"/>
          <w:b/>
          <w:color w:val="0000FF"/>
          <w:sz w:val="24"/>
        </w:rPr>
        <w:t>R4-2316338</w:t>
      </w:r>
      <w:r>
        <w:rPr>
          <w:rFonts w:ascii="Arial" w:hAnsi="Arial" w:cs="Arial"/>
          <w:b/>
          <w:color w:val="0000FF"/>
          <w:sz w:val="24"/>
        </w:rPr>
        <w:tab/>
      </w:r>
      <w:r>
        <w:rPr>
          <w:rFonts w:ascii="Arial" w:hAnsi="Arial" w:cs="Arial"/>
          <w:b/>
          <w:sz w:val="24"/>
        </w:rPr>
        <w:t>Draft CR for 38.101-3 Correction of the NOTE for ENDC operation considering the new BS signalling</w:t>
      </w:r>
    </w:p>
    <w:p w14:paraId="5EEE8F6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72592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4CC33" w14:textId="77777777" w:rsidR="00CA52A5" w:rsidRDefault="00CA52A5" w:rsidP="00CA52A5">
      <w:pPr>
        <w:pStyle w:val="Heading4"/>
      </w:pPr>
      <w:bookmarkStart w:id="268" w:name="_Toc146795935"/>
      <w:r>
        <w:t>5.11.2</w:t>
      </w:r>
      <w:r>
        <w:tab/>
        <w:t>RRM Core requirement</w:t>
      </w:r>
      <w:bookmarkEnd w:id="268"/>
    </w:p>
    <w:p w14:paraId="5EC6F86F" w14:textId="7056C512" w:rsidR="00CA52A5" w:rsidRDefault="00CA52A5" w:rsidP="00CA52A5">
      <w:pPr>
        <w:rPr>
          <w:rFonts w:ascii="Arial" w:hAnsi="Arial" w:cs="Arial"/>
          <w:b/>
          <w:sz w:val="24"/>
        </w:rPr>
      </w:pPr>
      <w:r>
        <w:rPr>
          <w:rFonts w:ascii="Arial" w:hAnsi="Arial" w:cs="Arial"/>
          <w:b/>
          <w:color w:val="0000FF"/>
          <w:sz w:val="24"/>
        </w:rPr>
        <w:t>R4-2316600</w:t>
      </w:r>
      <w:r>
        <w:rPr>
          <w:rFonts w:ascii="Arial" w:hAnsi="Arial" w:cs="Arial"/>
          <w:b/>
          <w:color w:val="0000FF"/>
          <w:sz w:val="24"/>
        </w:rPr>
        <w:tab/>
      </w:r>
      <w:r>
        <w:rPr>
          <w:rFonts w:ascii="Arial" w:hAnsi="Arial" w:cs="Arial"/>
          <w:b/>
          <w:sz w:val="24"/>
        </w:rPr>
        <w:t>Remaining RRM core requirement issues for intra-band non-collocated NR-CA</w:t>
      </w:r>
    </w:p>
    <w:p w14:paraId="612F8E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4806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66DF1" w14:textId="0C351470" w:rsidR="00CA52A5" w:rsidRDefault="00CA52A5" w:rsidP="00CA52A5">
      <w:pPr>
        <w:rPr>
          <w:rFonts w:ascii="Arial" w:hAnsi="Arial" w:cs="Arial"/>
          <w:b/>
          <w:sz w:val="24"/>
        </w:rPr>
      </w:pPr>
      <w:r>
        <w:rPr>
          <w:rFonts w:ascii="Arial" w:hAnsi="Arial" w:cs="Arial"/>
          <w:b/>
          <w:color w:val="0000FF"/>
          <w:sz w:val="24"/>
        </w:rPr>
        <w:t>R4-2316759</w:t>
      </w:r>
      <w:r>
        <w:rPr>
          <w:rFonts w:ascii="Arial" w:hAnsi="Arial" w:cs="Arial"/>
          <w:b/>
          <w:color w:val="0000FF"/>
          <w:sz w:val="24"/>
        </w:rPr>
        <w:tab/>
      </w:r>
      <w:r>
        <w:rPr>
          <w:rFonts w:ascii="Arial" w:hAnsi="Arial" w:cs="Arial"/>
          <w:b/>
          <w:sz w:val="24"/>
        </w:rPr>
        <w:t>RRM requirements for intra-band non-collocated scenarios</w:t>
      </w:r>
    </w:p>
    <w:p w14:paraId="209379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5759F69" w14:textId="77777777" w:rsidR="00CA52A5" w:rsidRDefault="00CA52A5" w:rsidP="00CA52A5">
      <w:pPr>
        <w:rPr>
          <w:rFonts w:ascii="Arial" w:hAnsi="Arial" w:cs="Arial"/>
          <w:b/>
        </w:rPr>
      </w:pPr>
      <w:r>
        <w:rPr>
          <w:rFonts w:ascii="Arial" w:hAnsi="Arial" w:cs="Arial"/>
          <w:b/>
        </w:rPr>
        <w:t xml:space="preserve">Abstract: </w:t>
      </w:r>
    </w:p>
    <w:p w14:paraId="1310B17D" w14:textId="77777777" w:rsidR="00CA52A5" w:rsidRDefault="00CA52A5" w:rsidP="00CA52A5">
      <w:r>
        <w:t>Discussion on RRM requirements for intra-band non-collocated scenarios</w:t>
      </w:r>
    </w:p>
    <w:p w14:paraId="4BE60BE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25950" w14:textId="4BDB3A08" w:rsidR="00CA52A5" w:rsidRDefault="00CA52A5" w:rsidP="00CA52A5">
      <w:pPr>
        <w:rPr>
          <w:rFonts w:ascii="Arial" w:hAnsi="Arial" w:cs="Arial"/>
          <w:b/>
          <w:sz w:val="24"/>
        </w:rPr>
      </w:pPr>
      <w:r>
        <w:rPr>
          <w:rFonts w:ascii="Arial" w:hAnsi="Arial" w:cs="Arial"/>
          <w:b/>
          <w:color w:val="0000FF"/>
          <w:sz w:val="24"/>
        </w:rPr>
        <w:t>R4-2316760</w:t>
      </w:r>
      <w:r>
        <w:rPr>
          <w:rFonts w:ascii="Arial" w:hAnsi="Arial" w:cs="Arial"/>
          <w:b/>
          <w:color w:val="0000FF"/>
          <w:sz w:val="24"/>
        </w:rPr>
        <w:tab/>
      </w:r>
      <w:r>
        <w:rPr>
          <w:rFonts w:ascii="Arial" w:hAnsi="Arial" w:cs="Arial"/>
          <w:b/>
          <w:sz w:val="24"/>
        </w:rPr>
        <w:t>draftCR on MRTD/MTTD due to UE type switch</w:t>
      </w:r>
    </w:p>
    <w:p w14:paraId="6A4C62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5CF1DAC" w14:textId="77777777" w:rsidR="00CA52A5" w:rsidRDefault="00CA52A5" w:rsidP="00CA52A5">
      <w:pPr>
        <w:rPr>
          <w:rFonts w:ascii="Arial" w:hAnsi="Arial" w:cs="Arial"/>
          <w:b/>
        </w:rPr>
      </w:pPr>
      <w:r>
        <w:rPr>
          <w:rFonts w:ascii="Arial" w:hAnsi="Arial" w:cs="Arial"/>
          <w:b/>
        </w:rPr>
        <w:t xml:space="preserve">Abstract: </w:t>
      </w:r>
    </w:p>
    <w:p w14:paraId="202178BB" w14:textId="77777777" w:rsidR="00CA52A5" w:rsidRDefault="00CA52A5" w:rsidP="00CA52A5">
      <w:r>
        <w:t>draftCR on MRTD/MTTD due to UE type switch by new BS siginalling</w:t>
      </w:r>
    </w:p>
    <w:p w14:paraId="7FC152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36168" w14:textId="77777777" w:rsidR="00CA52A5" w:rsidRDefault="00CA52A5" w:rsidP="00CA52A5">
      <w:pPr>
        <w:pStyle w:val="Heading4"/>
      </w:pPr>
      <w:bookmarkStart w:id="269" w:name="_Toc146795936"/>
      <w:r>
        <w:t>5.11.3</w:t>
      </w:r>
      <w:r>
        <w:tab/>
        <w:t>RRM performance requirements</w:t>
      </w:r>
      <w:bookmarkEnd w:id="269"/>
    </w:p>
    <w:p w14:paraId="35A2042E" w14:textId="53F3F6D8" w:rsidR="00CA52A5" w:rsidRDefault="00CA52A5" w:rsidP="00CA52A5">
      <w:pPr>
        <w:rPr>
          <w:rFonts w:ascii="Arial" w:hAnsi="Arial" w:cs="Arial"/>
          <w:b/>
          <w:sz w:val="24"/>
        </w:rPr>
      </w:pPr>
      <w:r>
        <w:rPr>
          <w:rFonts w:ascii="Arial" w:hAnsi="Arial" w:cs="Arial"/>
          <w:b/>
          <w:color w:val="0000FF"/>
          <w:sz w:val="24"/>
        </w:rPr>
        <w:t>R4-2315489</w:t>
      </w:r>
      <w:r>
        <w:rPr>
          <w:rFonts w:ascii="Arial" w:hAnsi="Arial" w:cs="Arial"/>
          <w:b/>
          <w:color w:val="0000FF"/>
          <w:sz w:val="24"/>
        </w:rPr>
        <w:tab/>
      </w:r>
      <w:r>
        <w:rPr>
          <w:rFonts w:ascii="Arial" w:hAnsi="Arial" w:cs="Arial"/>
          <w:b/>
          <w:sz w:val="24"/>
        </w:rPr>
        <w:t>On RRM test case for intra-band non-collocated NR CA/EN-DC</w:t>
      </w:r>
    </w:p>
    <w:p w14:paraId="608213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CFE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86EF7" w14:textId="6B31F6E0" w:rsidR="00CA52A5" w:rsidRDefault="00CA52A5" w:rsidP="00CA52A5">
      <w:pPr>
        <w:rPr>
          <w:rFonts w:ascii="Arial" w:hAnsi="Arial" w:cs="Arial"/>
          <w:b/>
          <w:sz w:val="24"/>
        </w:rPr>
      </w:pPr>
      <w:r>
        <w:rPr>
          <w:rFonts w:ascii="Arial" w:hAnsi="Arial" w:cs="Arial"/>
          <w:b/>
          <w:color w:val="0000FF"/>
          <w:sz w:val="24"/>
        </w:rPr>
        <w:t>R4-2316025</w:t>
      </w:r>
      <w:r>
        <w:rPr>
          <w:rFonts w:ascii="Arial" w:hAnsi="Arial" w:cs="Arial"/>
          <w:b/>
          <w:color w:val="0000FF"/>
          <w:sz w:val="24"/>
        </w:rPr>
        <w:tab/>
      </w:r>
      <w:r>
        <w:rPr>
          <w:rFonts w:ascii="Arial" w:hAnsi="Arial" w:cs="Arial"/>
          <w:b/>
          <w:sz w:val="24"/>
        </w:rPr>
        <w:t>Discussion on RRM test cases for supporting intra-band non-collocated NR-CA</w:t>
      </w:r>
    </w:p>
    <w:p w14:paraId="3D8DB1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815D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03E39" w14:textId="18B00C86" w:rsidR="00CA52A5" w:rsidRDefault="00CA52A5" w:rsidP="00CA52A5">
      <w:pPr>
        <w:rPr>
          <w:rFonts w:ascii="Arial" w:hAnsi="Arial" w:cs="Arial"/>
          <w:b/>
          <w:sz w:val="24"/>
        </w:rPr>
      </w:pPr>
      <w:r>
        <w:rPr>
          <w:rFonts w:ascii="Arial" w:hAnsi="Arial" w:cs="Arial"/>
          <w:b/>
          <w:color w:val="0000FF"/>
          <w:sz w:val="24"/>
        </w:rPr>
        <w:t>R4-2316492</w:t>
      </w:r>
      <w:r>
        <w:rPr>
          <w:rFonts w:ascii="Arial" w:hAnsi="Arial" w:cs="Arial"/>
          <w:b/>
          <w:color w:val="0000FF"/>
          <w:sz w:val="24"/>
        </w:rPr>
        <w:tab/>
      </w:r>
      <w:r>
        <w:rPr>
          <w:rFonts w:ascii="Arial" w:hAnsi="Arial" w:cs="Arial"/>
          <w:b/>
          <w:sz w:val="24"/>
        </w:rPr>
        <w:t>RRM performance requirements</w:t>
      </w:r>
    </w:p>
    <w:p w14:paraId="5DD74A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75412B" w14:textId="77777777" w:rsidR="00CA52A5" w:rsidRDefault="00CA52A5" w:rsidP="00CA52A5">
      <w:pPr>
        <w:rPr>
          <w:rFonts w:ascii="Arial" w:hAnsi="Arial" w:cs="Arial"/>
          <w:b/>
        </w:rPr>
      </w:pPr>
      <w:r>
        <w:rPr>
          <w:rFonts w:ascii="Arial" w:hAnsi="Arial" w:cs="Arial"/>
          <w:b/>
        </w:rPr>
        <w:t xml:space="preserve">Abstract: </w:t>
      </w:r>
    </w:p>
    <w:p w14:paraId="0FE33B7F" w14:textId="77777777" w:rsidR="00CA52A5" w:rsidRDefault="00CA52A5" w:rsidP="00CA52A5">
      <w:r>
        <w:t>RRM performance due to non colocated intra band.</w:t>
      </w:r>
    </w:p>
    <w:p w14:paraId="5713BE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5DAF3" w14:textId="7A537440" w:rsidR="00CA52A5" w:rsidRDefault="00CA52A5" w:rsidP="00CA52A5">
      <w:pPr>
        <w:rPr>
          <w:rFonts w:ascii="Arial" w:hAnsi="Arial" w:cs="Arial"/>
          <w:b/>
          <w:sz w:val="24"/>
        </w:rPr>
      </w:pPr>
      <w:r>
        <w:rPr>
          <w:rFonts w:ascii="Arial" w:hAnsi="Arial" w:cs="Arial"/>
          <w:b/>
          <w:color w:val="0000FF"/>
          <w:sz w:val="24"/>
        </w:rPr>
        <w:t>R4-2316761</w:t>
      </w:r>
      <w:r>
        <w:rPr>
          <w:rFonts w:ascii="Arial" w:hAnsi="Arial" w:cs="Arial"/>
          <w:b/>
          <w:color w:val="0000FF"/>
          <w:sz w:val="24"/>
        </w:rPr>
        <w:tab/>
      </w:r>
      <w:r>
        <w:rPr>
          <w:rFonts w:ascii="Arial" w:hAnsi="Arial" w:cs="Arial"/>
          <w:b/>
          <w:sz w:val="24"/>
        </w:rPr>
        <w:t>discussion on test cases for non-collocated FR1 intra-band EN-DC/NR-CA</w:t>
      </w:r>
    </w:p>
    <w:p w14:paraId="4A9FC9D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7729B5" w14:textId="77777777" w:rsidR="00CA52A5" w:rsidRDefault="00CA52A5" w:rsidP="00CA52A5">
      <w:pPr>
        <w:rPr>
          <w:rFonts w:ascii="Arial" w:hAnsi="Arial" w:cs="Arial"/>
          <w:b/>
        </w:rPr>
      </w:pPr>
      <w:r>
        <w:rPr>
          <w:rFonts w:ascii="Arial" w:hAnsi="Arial" w:cs="Arial"/>
          <w:b/>
        </w:rPr>
        <w:t xml:space="preserve">Abstract: </w:t>
      </w:r>
    </w:p>
    <w:p w14:paraId="2933AAB8" w14:textId="77777777" w:rsidR="00CA52A5" w:rsidRDefault="00CA52A5" w:rsidP="00CA52A5">
      <w:r>
        <w:t>discussion on test cases for non-collocated FR1 intra-band EN-DC/NR-CA</w:t>
      </w:r>
    </w:p>
    <w:p w14:paraId="60D20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B8AC9" w14:textId="77777777" w:rsidR="00CA52A5" w:rsidRDefault="00CA52A5" w:rsidP="00CA52A5">
      <w:pPr>
        <w:pStyle w:val="Heading4"/>
      </w:pPr>
      <w:bookmarkStart w:id="270" w:name="_Toc146795937"/>
      <w:r>
        <w:t>5.11.4</w:t>
      </w:r>
      <w:r>
        <w:tab/>
        <w:t>Demodulation performance requirements</w:t>
      </w:r>
      <w:bookmarkEnd w:id="270"/>
    </w:p>
    <w:p w14:paraId="0240135F" w14:textId="62EEC7AE" w:rsidR="00CA52A5" w:rsidRDefault="00CA52A5" w:rsidP="00CA52A5">
      <w:pPr>
        <w:rPr>
          <w:rFonts w:ascii="Arial" w:hAnsi="Arial" w:cs="Arial"/>
          <w:b/>
          <w:sz w:val="24"/>
        </w:rPr>
      </w:pPr>
      <w:r>
        <w:rPr>
          <w:rFonts w:ascii="Arial" w:hAnsi="Arial" w:cs="Arial"/>
          <w:b/>
          <w:color w:val="0000FF"/>
          <w:sz w:val="24"/>
        </w:rPr>
        <w:t>R4-2315255</w:t>
      </w:r>
      <w:r>
        <w:rPr>
          <w:rFonts w:ascii="Arial" w:hAnsi="Arial" w:cs="Arial"/>
          <w:b/>
          <w:color w:val="0000FF"/>
          <w:sz w:val="24"/>
        </w:rPr>
        <w:tab/>
      </w:r>
      <w:r>
        <w:rPr>
          <w:rFonts w:ascii="Arial" w:hAnsi="Arial" w:cs="Arial"/>
          <w:b/>
          <w:sz w:val="24"/>
        </w:rPr>
        <w:t>Discussion on UE Demodulation for non-colocated FR1 intra-band EN-DC/NR-CA</w:t>
      </w:r>
    </w:p>
    <w:p w14:paraId="47AED2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977B95" w14:textId="77777777" w:rsidR="00CA52A5" w:rsidRDefault="00CA52A5" w:rsidP="00CA52A5">
      <w:pPr>
        <w:rPr>
          <w:rFonts w:ascii="Arial" w:hAnsi="Arial" w:cs="Arial"/>
          <w:b/>
        </w:rPr>
      </w:pPr>
      <w:r>
        <w:rPr>
          <w:rFonts w:ascii="Arial" w:hAnsi="Arial" w:cs="Arial"/>
          <w:b/>
        </w:rPr>
        <w:t xml:space="preserve">Abstract: </w:t>
      </w:r>
    </w:p>
    <w:p w14:paraId="159922E9" w14:textId="77777777" w:rsidR="00CA52A5" w:rsidRDefault="00CA52A5" w:rsidP="00CA52A5">
      <w:r>
        <w:lastRenderedPageBreak/>
        <w:t>Within this contribution we discuss the demodulation requirements for non-colocated FR1 intra-band EN-DC/NR-CA, in particular chosing MCS paris and TX number with ranks.</w:t>
      </w:r>
    </w:p>
    <w:p w14:paraId="37F008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1FD4D" w14:textId="3996D0C6" w:rsidR="00CA52A5" w:rsidRDefault="00CA52A5" w:rsidP="00CA52A5">
      <w:pPr>
        <w:rPr>
          <w:rFonts w:ascii="Arial" w:hAnsi="Arial" w:cs="Arial"/>
          <w:b/>
          <w:sz w:val="24"/>
        </w:rPr>
      </w:pPr>
      <w:r>
        <w:rPr>
          <w:rFonts w:ascii="Arial" w:hAnsi="Arial" w:cs="Arial"/>
          <w:b/>
          <w:color w:val="0000FF"/>
          <w:sz w:val="24"/>
        </w:rPr>
        <w:t>R4-2315256</w:t>
      </w:r>
      <w:r>
        <w:rPr>
          <w:rFonts w:ascii="Arial" w:hAnsi="Arial" w:cs="Arial"/>
          <w:b/>
          <w:color w:val="0000FF"/>
          <w:sz w:val="24"/>
        </w:rPr>
        <w:tab/>
      </w:r>
      <w:r>
        <w:rPr>
          <w:rFonts w:ascii="Arial" w:hAnsi="Arial" w:cs="Arial"/>
          <w:b/>
          <w:sz w:val="24"/>
        </w:rPr>
        <w:t>Simulation results UE Demodulation for non-colocated FR1 intra-band EN-DC/NR-CA</w:t>
      </w:r>
    </w:p>
    <w:p w14:paraId="053078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32AD47EE" w14:textId="77777777" w:rsidR="00CA52A5" w:rsidRDefault="00CA52A5" w:rsidP="00CA52A5">
      <w:pPr>
        <w:rPr>
          <w:rFonts w:ascii="Arial" w:hAnsi="Arial" w:cs="Arial"/>
          <w:b/>
        </w:rPr>
      </w:pPr>
      <w:r>
        <w:rPr>
          <w:rFonts w:ascii="Arial" w:hAnsi="Arial" w:cs="Arial"/>
          <w:b/>
        </w:rPr>
        <w:t xml:space="preserve">Abstract: </w:t>
      </w:r>
    </w:p>
    <w:p w14:paraId="5F91711A" w14:textId="77777777" w:rsidR="00CA52A5" w:rsidRDefault="00CA52A5" w:rsidP="00CA52A5">
      <w:r>
        <w:t>In this contribution we have shown our initial simulation results for NonCol CA based requirements, and in particular the possible MCS choices.</w:t>
      </w:r>
    </w:p>
    <w:p w14:paraId="55A513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36B4F" w14:textId="67D28DB0" w:rsidR="00CA52A5" w:rsidRDefault="00CA52A5" w:rsidP="00CA52A5">
      <w:pPr>
        <w:rPr>
          <w:rFonts w:ascii="Arial" w:hAnsi="Arial" w:cs="Arial"/>
          <w:b/>
          <w:sz w:val="24"/>
        </w:rPr>
      </w:pPr>
      <w:r>
        <w:rPr>
          <w:rFonts w:ascii="Arial" w:hAnsi="Arial" w:cs="Arial"/>
          <w:b/>
          <w:color w:val="0000FF"/>
          <w:sz w:val="24"/>
        </w:rPr>
        <w:t>R4-2315701</w:t>
      </w:r>
      <w:r>
        <w:rPr>
          <w:rFonts w:ascii="Arial" w:hAnsi="Arial" w:cs="Arial"/>
          <w:b/>
          <w:color w:val="0000FF"/>
          <w:sz w:val="24"/>
        </w:rPr>
        <w:tab/>
      </w:r>
      <w:r>
        <w:rPr>
          <w:rFonts w:ascii="Arial" w:hAnsi="Arial" w:cs="Arial"/>
          <w:b/>
          <w:sz w:val="24"/>
        </w:rPr>
        <w:t>Discussion on demodulation requirement for intra-band  non-collocated NR-CA</w:t>
      </w:r>
    </w:p>
    <w:p w14:paraId="5D99988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8F94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4D4C" w14:textId="6196743B" w:rsidR="00CA52A5" w:rsidRDefault="00CA52A5" w:rsidP="00CA52A5">
      <w:pPr>
        <w:rPr>
          <w:rFonts w:ascii="Arial" w:hAnsi="Arial" w:cs="Arial"/>
          <w:b/>
          <w:sz w:val="24"/>
        </w:rPr>
      </w:pPr>
      <w:r>
        <w:rPr>
          <w:rFonts w:ascii="Arial" w:hAnsi="Arial" w:cs="Arial"/>
          <w:b/>
          <w:color w:val="0000FF"/>
          <w:sz w:val="24"/>
        </w:rPr>
        <w:t>R4-2315940</w:t>
      </w:r>
      <w:r>
        <w:rPr>
          <w:rFonts w:ascii="Arial" w:hAnsi="Arial" w:cs="Arial"/>
          <w:b/>
          <w:color w:val="0000FF"/>
          <w:sz w:val="24"/>
        </w:rPr>
        <w:tab/>
      </w:r>
      <w:r>
        <w:rPr>
          <w:rFonts w:ascii="Arial" w:hAnsi="Arial" w:cs="Arial"/>
          <w:b/>
          <w:sz w:val="24"/>
        </w:rPr>
        <w:t>Discussion on Intra-Band Non-Collocated NR-CA</w:t>
      </w:r>
    </w:p>
    <w:p w14:paraId="1C28E5D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5D16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136E4" w14:textId="45AA3B3B" w:rsidR="00CA52A5" w:rsidRDefault="00CA52A5" w:rsidP="00CA52A5">
      <w:pPr>
        <w:rPr>
          <w:rFonts w:ascii="Arial" w:hAnsi="Arial" w:cs="Arial"/>
          <w:b/>
          <w:sz w:val="24"/>
        </w:rPr>
      </w:pPr>
      <w:r>
        <w:rPr>
          <w:rFonts w:ascii="Arial" w:hAnsi="Arial" w:cs="Arial"/>
          <w:b/>
          <w:color w:val="0000FF"/>
          <w:sz w:val="24"/>
        </w:rPr>
        <w:t>R4-2315941</w:t>
      </w:r>
      <w:r>
        <w:rPr>
          <w:rFonts w:ascii="Arial" w:hAnsi="Arial" w:cs="Arial"/>
          <w:b/>
          <w:color w:val="0000FF"/>
          <w:sz w:val="24"/>
        </w:rPr>
        <w:tab/>
      </w:r>
      <w:r>
        <w:rPr>
          <w:rFonts w:ascii="Arial" w:hAnsi="Arial" w:cs="Arial"/>
          <w:b/>
          <w:sz w:val="24"/>
        </w:rPr>
        <w:t>Simulation results of Intra-Band Non-Collocated NR-CA</w:t>
      </w:r>
    </w:p>
    <w:p w14:paraId="37F312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972B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958DAF" w14:textId="5DF06921" w:rsidR="00CA52A5" w:rsidRDefault="00CA52A5" w:rsidP="00CA52A5">
      <w:pPr>
        <w:rPr>
          <w:rFonts w:ascii="Arial" w:hAnsi="Arial" w:cs="Arial"/>
          <w:b/>
          <w:sz w:val="24"/>
        </w:rPr>
      </w:pPr>
      <w:r>
        <w:rPr>
          <w:rFonts w:ascii="Arial" w:hAnsi="Arial" w:cs="Arial"/>
          <w:b/>
          <w:color w:val="0000FF"/>
          <w:sz w:val="24"/>
        </w:rPr>
        <w:t>R4-2315992</w:t>
      </w:r>
      <w:r>
        <w:rPr>
          <w:rFonts w:ascii="Arial" w:hAnsi="Arial" w:cs="Arial"/>
          <w:b/>
          <w:color w:val="0000FF"/>
          <w:sz w:val="24"/>
        </w:rPr>
        <w:tab/>
      </w:r>
      <w:r>
        <w:rPr>
          <w:rFonts w:ascii="Arial" w:hAnsi="Arial" w:cs="Arial"/>
          <w:b/>
          <w:sz w:val="24"/>
        </w:rPr>
        <w:t>Discussions on remaining issues on non-colocated CA performance requirements</w:t>
      </w:r>
    </w:p>
    <w:p w14:paraId="65C17D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4B8E5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85093" w14:textId="0259BBE1" w:rsidR="00CA52A5" w:rsidRDefault="00CA52A5" w:rsidP="00CA52A5">
      <w:pPr>
        <w:rPr>
          <w:rFonts w:ascii="Arial" w:hAnsi="Arial" w:cs="Arial"/>
          <w:b/>
          <w:sz w:val="24"/>
        </w:rPr>
      </w:pPr>
      <w:r>
        <w:rPr>
          <w:rFonts w:ascii="Arial" w:hAnsi="Arial" w:cs="Arial"/>
          <w:b/>
          <w:color w:val="0000FF"/>
          <w:sz w:val="24"/>
        </w:rPr>
        <w:t>R4-2315993</w:t>
      </w:r>
      <w:r>
        <w:rPr>
          <w:rFonts w:ascii="Arial" w:hAnsi="Arial" w:cs="Arial"/>
          <w:b/>
          <w:color w:val="0000FF"/>
          <w:sz w:val="24"/>
        </w:rPr>
        <w:tab/>
      </w:r>
      <w:r>
        <w:rPr>
          <w:rFonts w:ascii="Arial" w:hAnsi="Arial" w:cs="Arial"/>
          <w:b/>
          <w:sz w:val="24"/>
        </w:rPr>
        <w:t>Simulation results on remaining issues on non-colocated CA performance requirements</w:t>
      </w:r>
    </w:p>
    <w:p w14:paraId="644F78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A2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F5318F" w14:textId="111FE308" w:rsidR="00CA52A5" w:rsidRDefault="00CA52A5" w:rsidP="00CA52A5">
      <w:pPr>
        <w:rPr>
          <w:rFonts w:ascii="Arial" w:hAnsi="Arial" w:cs="Arial"/>
          <w:b/>
          <w:sz w:val="24"/>
        </w:rPr>
      </w:pPr>
      <w:r>
        <w:rPr>
          <w:rFonts w:ascii="Arial" w:hAnsi="Arial" w:cs="Arial"/>
          <w:b/>
          <w:color w:val="0000FF"/>
          <w:sz w:val="24"/>
        </w:rPr>
        <w:t>R4-2316075</w:t>
      </w:r>
      <w:r>
        <w:rPr>
          <w:rFonts w:ascii="Arial" w:hAnsi="Arial" w:cs="Arial"/>
          <w:b/>
          <w:color w:val="0000FF"/>
          <w:sz w:val="24"/>
        </w:rPr>
        <w:tab/>
      </w:r>
      <w:r>
        <w:rPr>
          <w:rFonts w:ascii="Arial" w:hAnsi="Arial" w:cs="Arial"/>
          <w:b/>
          <w:sz w:val="24"/>
        </w:rPr>
        <w:t>UE demodulation requirements for non-colocated NR-CA deployment scenario</w:t>
      </w:r>
    </w:p>
    <w:p w14:paraId="49005B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D6E53C" w14:textId="77777777" w:rsidR="00CA52A5" w:rsidRDefault="00CA52A5" w:rsidP="00CA52A5">
      <w:pPr>
        <w:rPr>
          <w:rFonts w:ascii="Arial" w:hAnsi="Arial" w:cs="Arial"/>
          <w:b/>
        </w:rPr>
      </w:pPr>
      <w:r>
        <w:rPr>
          <w:rFonts w:ascii="Arial" w:hAnsi="Arial" w:cs="Arial"/>
          <w:b/>
        </w:rPr>
        <w:t xml:space="preserve">Abstract: </w:t>
      </w:r>
    </w:p>
    <w:p w14:paraId="3E7341C9" w14:textId="77777777" w:rsidR="00CA52A5" w:rsidRDefault="00CA52A5" w:rsidP="00CA52A5">
      <w:r>
        <w:t>This contribution discusses the UE demodulation requirements for non-colocated NR-CA deployment scenario.</w:t>
      </w:r>
    </w:p>
    <w:p w14:paraId="588CBEA5"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64411" w14:textId="3D44D580" w:rsidR="00CA52A5" w:rsidRDefault="00CA52A5" w:rsidP="00CA52A5">
      <w:pPr>
        <w:rPr>
          <w:rFonts w:ascii="Arial" w:hAnsi="Arial" w:cs="Arial"/>
          <w:b/>
          <w:sz w:val="24"/>
        </w:rPr>
      </w:pPr>
      <w:r>
        <w:rPr>
          <w:rFonts w:ascii="Arial" w:hAnsi="Arial" w:cs="Arial"/>
          <w:b/>
          <w:color w:val="0000FF"/>
          <w:sz w:val="24"/>
        </w:rPr>
        <w:t>R4-2316076</w:t>
      </w:r>
      <w:r>
        <w:rPr>
          <w:rFonts w:ascii="Arial" w:hAnsi="Arial" w:cs="Arial"/>
          <w:b/>
          <w:color w:val="0000FF"/>
          <w:sz w:val="24"/>
        </w:rPr>
        <w:tab/>
      </w:r>
      <w:r>
        <w:rPr>
          <w:rFonts w:ascii="Arial" w:hAnsi="Arial" w:cs="Arial"/>
          <w:b/>
          <w:sz w:val="24"/>
        </w:rPr>
        <w:t>draft CR: UE demodulation requirements for non-colocated NR-CA deployment scenario</w:t>
      </w:r>
    </w:p>
    <w:p w14:paraId="1619553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EFDBE45" w14:textId="77777777" w:rsidR="00CA52A5" w:rsidRDefault="00CA52A5" w:rsidP="00CA52A5">
      <w:pPr>
        <w:rPr>
          <w:rFonts w:ascii="Arial" w:hAnsi="Arial" w:cs="Arial"/>
          <w:b/>
        </w:rPr>
      </w:pPr>
      <w:r>
        <w:rPr>
          <w:rFonts w:ascii="Arial" w:hAnsi="Arial" w:cs="Arial"/>
          <w:b/>
        </w:rPr>
        <w:t xml:space="preserve">Abstract: </w:t>
      </w:r>
    </w:p>
    <w:p w14:paraId="3C709FAA" w14:textId="77777777" w:rsidR="00CA52A5" w:rsidRDefault="00CA52A5" w:rsidP="00CA52A5">
      <w:r>
        <w:t>This draft CR introduces the UE demodulation requirements for non-colocated NR-CA deployment scenario.</w:t>
      </w:r>
    </w:p>
    <w:p w14:paraId="786830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64BEC" w14:textId="1DAE6CD1" w:rsidR="00CA52A5" w:rsidRDefault="00CA52A5" w:rsidP="00CA52A5">
      <w:pPr>
        <w:rPr>
          <w:rFonts w:ascii="Arial" w:hAnsi="Arial" w:cs="Arial"/>
          <w:b/>
          <w:sz w:val="24"/>
        </w:rPr>
      </w:pPr>
      <w:r>
        <w:rPr>
          <w:rFonts w:ascii="Arial" w:hAnsi="Arial" w:cs="Arial"/>
          <w:b/>
          <w:color w:val="0000FF"/>
          <w:sz w:val="24"/>
        </w:rPr>
        <w:t>R4-2316646</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63A94A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47C2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9E352" w14:textId="0290D0B3" w:rsidR="00CA52A5" w:rsidRDefault="00CA52A5" w:rsidP="00CA52A5">
      <w:pPr>
        <w:rPr>
          <w:rFonts w:ascii="Arial" w:hAnsi="Arial" w:cs="Arial"/>
          <w:b/>
          <w:sz w:val="24"/>
        </w:rPr>
      </w:pPr>
      <w:r>
        <w:rPr>
          <w:rFonts w:ascii="Arial" w:hAnsi="Arial" w:cs="Arial"/>
          <w:b/>
          <w:color w:val="0000FF"/>
          <w:sz w:val="24"/>
        </w:rPr>
        <w:t>R4-2316739</w:t>
      </w:r>
      <w:r>
        <w:rPr>
          <w:rFonts w:ascii="Arial" w:hAnsi="Arial" w:cs="Arial"/>
          <w:b/>
          <w:color w:val="0000FF"/>
          <w:sz w:val="24"/>
        </w:rPr>
        <w:tab/>
      </w:r>
      <w:r>
        <w:rPr>
          <w:rFonts w:ascii="Arial" w:hAnsi="Arial" w:cs="Arial"/>
          <w:b/>
          <w:sz w:val="24"/>
        </w:rPr>
        <w:t>UE Demod for nonCol-IntraB</w:t>
      </w:r>
    </w:p>
    <w:p w14:paraId="3B10F0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D810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0D374" w14:textId="77777777" w:rsidR="00CA52A5" w:rsidRDefault="00CA52A5" w:rsidP="00CA52A5">
      <w:pPr>
        <w:pStyle w:val="Heading4"/>
      </w:pPr>
      <w:bookmarkStart w:id="271" w:name="_Toc146795938"/>
      <w:r>
        <w:t>5.11.5</w:t>
      </w:r>
      <w:r>
        <w:tab/>
        <w:t>Moderator summary and conclusions</w:t>
      </w:r>
      <w:bookmarkEnd w:id="271"/>
    </w:p>
    <w:p w14:paraId="1C7AE3F6" w14:textId="77777777" w:rsidR="00CA52A5" w:rsidRDefault="00CA52A5" w:rsidP="00CA52A5">
      <w:pPr>
        <w:pStyle w:val="Heading3"/>
      </w:pPr>
      <w:bookmarkStart w:id="272" w:name="_Toc146795939"/>
      <w:r>
        <w:t>5.12</w:t>
      </w:r>
      <w:r>
        <w:tab/>
        <w:t>Enhanced NR support for high speed train scenario in frequency range 2</w:t>
      </w:r>
      <w:bookmarkEnd w:id="272"/>
    </w:p>
    <w:p w14:paraId="4B1795D6" w14:textId="77777777" w:rsidR="00CA52A5" w:rsidRDefault="00CA52A5" w:rsidP="00CA52A5">
      <w:pPr>
        <w:pStyle w:val="Heading4"/>
      </w:pPr>
      <w:bookmarkStart w:id="273" w:name="_Toc146795940"/>
      <w:r>
        <w:t>5.12.1</w:t>
      </w:r>
      <w:r>
        <w:tab/>
        <w:t>RF requirement maintenance</w:t>
      </w:r>
      <w:bookmarkEnd w:id="273"/>
    </w:p>
    <w:p w14:paraId="3236FB22" w14:textId="77777777" w:rsidR="00CA52A5" w:rsidRDefault="00CA52A5" w:rsidP="00CA52A5">
      <w:pPr>
        <w:pStyle w:val="Heading4"/>
      </w:pPr>
      <w:bookmarkStart w:id="274" w:name="_Toc146795941"/>
      <w:r>
        <w:t>5.12.2</w:t>
      </w:r>
      <w:r>
        <w:tab/>
        <w:t>RRM core requirement maintenance</w:t>
      </w:r>
      <w:bookmarkEnd w:id="274"/>
    </w:p>
    <w:p w14:paraId="70A3A711" w14:textId="633E8F23" w:rsidR="00CA52A5" w:rsidRDefault="00CA52A5" w:rsidP="00CA52A5">
      <w:pPr>
        <w:rPr>
          <w:rFonts w:ascii="Arial" w:hAnsi="Arial" w:cs="Arial"/>
          <w:b/>
          <w:sz w:val="24"/>
        </w:rPr>
      </w:pPr>
      <w:r>
        <w:rPr>
          <w:rFonts w:ascii="Arial" w:hAnsi="Arial" w:cs="Arial"/>
          <w:b/>
          <w:color w:val="0000FF"/>
          <w:sz w:val="24"/>
        </w:rPr>
        <w:t>R4-2315962</w:t>
      </w:r>
      <w:r>
        <w:rPr>
          <w:rFonts w:ascii="Arial" w:hAnsi="Arial" w:cs="Arial"/>
          <w:b/>
          <w:color w:val="0000FF"/>
          <w:sz w:val="24"/>
        </w:rPr>
        <w:tab/>
      </w:r>
      <w:r>
        <w:rPr>
          <w:rFonts w:ascii="Arial" w:hAnsi="Arial" w:cs="Arial"/>
          <w:b/>
          <w:sz w:val="24"/>
        </w:rPr>
        <w:t>Draft CR to specify RRM requirements on enhanced NR support for Rel-18 FR2 HST</w:t>
      </w:r>
    </w:p>
    <w:p w14:paraId="308C390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13170F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2F5CA" w14:textId="77777777" w:rsidR="00CA52A5" w:rsidRDefault="00CA52A5" w:rsidP="00CA52A5">
      <w:pPr>
        <w:pStyle w:val="Heading5"/>
      </w:pPr>
      <w:bookmarkStart w:id="275" w:name="_Toc146795942"/>
      <w:r>
        <w:t>5.12.2.1</w:t>
      </w:r>
      <w:r>
        <w:tab/>
        <w:t>Simultaneous multi-panel operation for train roof-mounted FR2 high power devices</w:t>
      </w:r>
      <w:bookmarkEnd w:id="275"/>
    </w:p>
    <w:p w14:paraId="6E0742F9" w14:textId="1482F209" w:rsidR="00CA52A5" w:rsidRDefault="00CA52A5" w:rsidP="00CA52A5">
      <w:pPr>
        <w:rPr>
          <w:rFonts w:ascii="Arial" w:hAnsi="Arial" w:cs="Arial"/>
          <w:b/>
          <w:sz w:val="24"/>
        </w:rPr>
      </w:pPr>
      <w:r>
        <w:rPr>
          <w:rFonts w:ascii="Arial" w:hAnsi="Arial" w:cs="Arial"/>
          <w:b/>
          <w:color w:val="0000FF"/>
          <w:sz w:val="24"/>
        </w:rPr>
        <w:t>R4-2315796</w:t>
      </w:r>
      <w:r>
        <w:rPr>
          <w:rFonts w:ascii="Arial" w:hAnsi="Arial" w:cs="Arial"/>
          <w:b/>
          <w:color w:val="0000FF"/>
          <w:sz w:val="24"/>
        </w:rPr>
        <w:tab/>
      </w:r>
      <w:r>
        <w:rPr>
          <w:rFonts w:ascii="Arial" w:hAnsi="Arial" w:cs="Arial"/>
          <w:b/>
          <w:sz w:val="24"/>
        </w:rPr>
        <w:t>draftCR on MRTD requirements for HST FR2 multi-panel Rx UE-s</w:t>
      </w:r>
    </w:p>
    <w:p w14:paraId="5F3C64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Intel Corporation</w:t>
      </w:r>
    </w:p>
    <w:p w14:paraId="350B77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A74EF" w14:textId="7DDD141F" w:rsidR="00CA52A5" w:rsidRDefault="00CA52A5" w:rsidP="00CA52A5">
      <w:pPr>
        <w:rPr>
          <w:rFonts w:ascii="Arial" w:hAnsi="Arial" w:cs="Arial"/>
          <w:b/>
          <w:sz w:val="24"/>
        </w:rPr>
      </w:pPr>
      <w:r>
        <w:rPr>
          <w:rFonts w:ascii="Arial" w:hAnsi="Arial" w:cs="Arial"/>
          <w:b/>
          <w:color w:val="0000FF"/>
          <w:sz w:val="24"/>
        </w:rPr>
        <w:lastRenderedPageBreak/>
        <w:t>R4-2316026</w:t>
      </w:r>
      <w:r>
        <w:rPr>
          <w:rFonts w:ascii="Arial" w:hAnsi="Arial" w:cs="Arial"/>
          <w:b/>
          <w:color w:val="0000FF"/>
          <w:sz w:val="24"/>
        </w:rPr>
        <w:tab/>
      </w:r>
      <w:r>
        <w:rPr>
          <w:rFonts w:ascii="Arial" w:hAnsi="Arial" w:cs="Arial"/>
          <w:b/>
          <w:sz w:val="24"/>
        </w:rPr>
        <w:t>Discussion on multi-panel simultaneous reception in FR2 eHST</w:t>
      </w:r>
    </w:p>
    <w:p w14:paraId="47B553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8756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03D7F" w14:textId="7A16E316" w:rsidR="00CA52A5" w:rsidRDefault="00CA52A5" w:rsidP="00CA52A5">
      <w:pPr>
        <w:rPr>
          <w:rFonts w:ascii="Arial" w:hAnsi="Arial" w:cs="Arial"/>
          <w:b/>
          <w:sz w:val="24"/>
        </w:rPr>
      </w:pPr>
      <w:r>
        <w:rPr>
          <w:rFonts w:ascii="Arial" w:hAnsi="Arial" w:cs="Arial"/>
          <w:b/>
          <w:color w:val="0000FF"/>
          <w:sz w:val="24"/>
        </w:rPr>
        <w:t>R4-2316027</w:t>
      </w:r>
      <w:r>
        <w:rPr>
          <w:rFonts w:ascii="Arial" w:hAnsi="Arial" w:cs="Arial"/>
          <w:b/>
          <w:color w:val="0000FF"/>
          <w:sz w:val="24"/>
        </w:rPr>
        <w:tab/>
      </w:r>
      <w:r>
        <w:rPr>
          <w:rFonts w:ascii="Arial" w:hAnsi="Arial" w:cs="Arial"/>
          <w:b/>
          <w:sz w:val="24"/>
        </w:rPr>
        <w:t>DraftCR on L1-RSRP requirements for R18 FR2 HST</w:t>
      </w:r>
    </w:p>
    <w:p w14:paraId="0544A03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4AFD20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60E1B" w14:textId="00390C15" w:rsidR="00CA52A5" w:rsidRDefault="00CA52A5" w:rsidP="00CA52A5">
      <w:pPr>
        <w:rPr>
          <w:rFonts w:ascii="Arial" w:hAnsi="Arial" w:cs="Arial"/>
          <w:b/>
          <w:sz w:val="24"/>
        </w:rPr>
      </w:pPr>
      <w:r>
        <w:rPr>
          <w:rFonts w:ascii="Arial" w:hAnsi="Arial" w:cs="Arial"/>
          <w:b/>
          <w:color w:val="0000FF"/>
          <w:sz w:val="24"/>
        </w:rPr>
        <w:t>R4-2316374</w:t>
      </w:r>
      <w:r>
        <w:rPr>
          <w:rFonts w:ascii="Arial" w:hAnsi="Arial" w:cs="Arial"/>
          <w:b/>
          <w:color w:val="0000FF"/>
          <w:sz w:val="24"/>
        </w:rPr>
        <w:tab/>
      </w:r>
      <w:r>
        <w:rPr>
          <w:rFonts w:ascii="Arial" w:hAnsi="Arial" w:cs="Arial"/>
          <w:b/>
          <w:sz w:val="24"/>
        </w:rPr>
        <w:t>Discussion on HST RRM core requirement maintenance</w:t>
      </w:r>
    </w:p>
    <w:p w14:paraId="74B49CB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7574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0939F" w14:textId="0ECF017B" w:rsidR="00CA52A5" w:rsidRDefault="00CA52A5" w:rsidP="00CA52A5">
      <w:pPr>
        <w:rPr>
          <w:rFonts w:ascii="Arial" w:hAnsi="Arial" w:cs="Arial"/>
          <w:b/>
          <w:sz w:val="24"/>
        </w:rPr>
      </w:pPr>
      <w:r>
        <w:rPr>
          <w:rFonts w:ascii="Arial" w:hAnsi="Arial" w:cs="Arial"/>
          <w:b/>
          <w:color w:val="0000FF"/>
          <w:sz w:val="24"/>
        </w:rPr>
        <w:t>R4-2316614</w:t>
      </w:r>
      <w:r>
        <w:rPr>
          <w:rFonts w:ascii="Arial" w:hAnsi="Arial" w:cs="Arial"/>
          <w:b/>
          <w:color w:val="0000FF"/>
          <w:sz w:val="24"/>
        </w:rPr>
        <w:tab/>
      </w:r>
      <w:r>
        <w:rPr>
          <w:rFonts w:ascii="Arial" w:hAnsi="Arial" w:cs="Arial"/>
          <w:b/>
          <w:sz w:val="24"/>
        </w:rPr>
        <w:t>On HST FR2 Enhanced Simultaneous Two-Panel Reception RRM Maintenance</w:t>
      </w:r>
    </w:p>
    <w:p w14:paraId="05C03C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5105D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407EC" w14:textId="0FE259FC" w:rsidR="00CA52A5" w:rsidRDefault="00CA52A5" w:rsidP="00CA52A5">
      <w:pPr>
        <w:rPr>
          <w:rFonts w:ascii="Arial" w:hAnsi="Arial" w:cs="Arial"/>
          <w:b/>
          <w:sz w:val="24"/>
        </w:rPr>
      </w:pPr>
      <w:r>
        <w:rPr>
          <w:rFonts w:ascii="Arial" w:hAnsi="Arial" w:cs="Arial"/>
          <w:b/>
          <w:color w:val="0000FF"/>
          <w:sz w:val="24"/>
        </w:rPr>
        <w:t>R4-2316615</w:t>
      </w:r>
      <w:r>
        <w:rPr>
          <w:rFonts w:ascii="Arial" w:hAnsi="Arial" w:cs="Arial"/>
          <w:b/>
          <w:color w:val="0000FF"/>
          <w:sz w:val="24"/>
        </w:rPr>
        <w:tab/>
      </w:r>
      <w:r>
        <w:rPr>
          <w:rFonts w:ascii="Arial" w:hAnsi="Arial" w:cs="Arial"/>
          <w:b/>
          <w:sz w:val="24"/>
        </w:rPr>
        <w:t>draftCR for 38.133 HST FR2 Enhanced Scheduling Availability</w:t>
      </w:r>
    </w:p>
    <w:p w14:paraId="2D6622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44FD9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B1E5C" w14:textId="77777777" w:rsidR="00CA52A5" w:rsidRDefault="00CA52A5" w:rsidP="00CA52A5">
      <w:pPr>
        <w:pStyle w:val="Heading5"/>
      </w:pPr>
      <w:bookmarkStart w:id="276" w:name="_Toc146795943"/>
      <w:r>
        <w:t>5.12.2.2</w:t>
      </w:r>
      <w:r>
        <w:tab/>
        <w:t>Intra-band carrier aggregation (CA) scenario</w:t>
      </w:r>
      <w:bookmarkEnd w:id="276"/>
    </w:p>
    <w:p w14:paraId="78DDECCB" w14:textId="67C54CFB" w:rsidR="00CA52A5" w:rsidRDefault="00CA52A5" w:rsidP="00CA52A5">
      <w:pPr>
        <w:rPr>
          <w:rFonts w:ascii="Arial" w:hAnsi="Arial" w:cs="Arial"/>
          <w:b/>
          <w:sz w:val="24"/>
        </w:rPr>
      </w:pPr>
      <w:r>
        <w:rPr>
          <w:rFonts w:ascii="Arial" w:hAnsi="Arial" w:cs="Arial"/>
          <w:b/>
          <w:color w:val="0000FF"/>
          <w:sz w:val="24"/>
        </w:rPr>
        <w:t>R4-2316616</w:t>
      </w:r>
      <w:r>
        <w:rPr>
          <w:rFonts w:ascii="Arial" w:hAnsi="Arial" w:cs="Arial"/>
          <w:b/>
          <w:color w:val="0000FF"/>
          <w:sz w:val="24"/>
        </w:rPr>
        <w:tab/>
      </w:r>
      <w:r>
        <w:rPr>
          <w:rFonts w:ascii="Arial" w:hAnsi="Arial" w:cs="Arial"/>
          <w:b/>
          <w:sz w:val="24"/>
        </w:rPr>
        <w:t>On HST FR2 Enhanced CA RRM Maintenance</w:t>
      </w:r>
    </w:p>
    <w:p w14:paraId="09805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EB0C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940B8" w14:textId="77777777" w:rsidR="00CA52A5" w:rsidRDefault="00CA52A5" w:rsidP="00CA52A5">
      <w:pPr>
        <w:pStyle w:val="Heading5"/>
      </w:pPr>
      <w:bookmarkStart w:id="277" w:name="_Toc146795944"/>
      <w:r>
        <w:t>5.12.2.3</w:t>
      </w:r>
      <w:r>
        <w:tab/>
        <w:t>UL timing adjustment solutions</w:t>
      </w:r>
      <w:bookmarkEnd w:id="277"/>
    </w:p>
    <w:p w14:paraId="54087CB5" w14:textId="436492A0" w:rsidR="00CA52A5" w:rsidRDefault="00CA52A5" w:rsidP="00CA52A5">
      <w:pPr>
        <w:rPr>
          <w:rFonts w:ascii="Arial" w:hAnsi="Arial" w:cs="Arial"/>
          <w:b/>
          <w:sz w:val="24"/>
        </w:rPr>
      </w:pPr>
      <w:r>
        <w:rPr>
          <w:rFonts w:ascii="Arial" w:hAnsi="Arial" w:cs="Arial"/>
          <w:b/>
          <w:color w:val="0000FF"/>
          <w:sz w:val="24"/>
        </w:rPr>
        <w:t>R4-2315873</w:t>
      </w:r>
      <w:r>
        <w:rPr>
          <w:rFonts w:ascii="Arial" w:hAnsi="Arial" w:cs="Arial"/>
          <w:b/>
          <w:color w:val="0000FF"/>
          <w:sz w:val="24"/>
        </w:rPr>
        <w:tab/>
      </w:r>
      <w:r>
        <w:rPr>
          <w:rFonts w:ascii="Arial" w:hAnsi="Arial" w:cs="Arial"/>
          <w:b/>
          <w:sz w:val="24"/>
        </w:rPr>
        <w:t>UL timing adjustment solutions for HST FR2</w:t>
      </w:r>
    </w:p>
    <w:p w14:paraId="1FA0B6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C08895" w14:textId="77777777" w:rsidR="00CA52A5" w:rsidRDefault="00CA52A5" w:rsidP="00CA52A5">
      <w:pPr>
        <w:rPr>
          <w:rFonts w:ascii="Arial" w:hAnsi="Arial" w:cs="Arial"/>
          <w:b/>
        </w:rPr>
      </w:pPr>
      <w:r>
        <w:rPr>
          <w:rFonts w:ascii="Arial" w:hAnsi="Arial" w:cs="Arial"/>
          <w:b/>
        </w:rPr>
        <w:t xml:space="preserve">Abstract: </w:t>
      </w:r>
    </w:p>
    <w:p w14:paraId="44764E8A" w14:textId="77777777" w:rsidR="00CA52A5" w:rsidRDefault="00CA52A5" w:rsidP="00CA52A5">
      <w:r>
        <w:t>Discuss remaing issues in UL timing adjustment solutions for HST FR2</w:t>
      </w:r>
    </w:p>
    <w:p w14:paraId="2621BE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480EB" w14:textId="0FD91328" w:rsidR="00CA52A5" w:rsidRDefault="00CA52A5" w:rsidP="00CA52A5">
      <w:pPr>
        <w:rPr>
          <w:rFonts w:ascii="Arial" w:hAnsi="Arial" w:cs="Arial"/>
          <w:b/>
          <w:sz w:val="24"/>
        </w:rPr>
      </w:pPr>
      <w:r>
        <w:rPr>
          <w:rFonts w:ascii="Arial" w:hAnsi="Arial" w:cs="Arial"/>
          <w:b/>
          <w:color w:val="0000FF"/>
          <w:sz w:val="24"/>
        </w:rPr>
        <w:t>R4-2316617</w:t>
      </w:r>
      <w:r>
        <w:rPr>
          <w:rFonts w:ascii="Arial" w:hAnsi="Arial" w:cs="Arial"/>
          <w:b/>
          <w:color w:val="0000FF"/>
          <w:sz w:val="24"/>
        </w:rPr>
        <w:tab/>
      </w:r>
      <w:r>
        <w:rPr>
          <w:rFonts w:ascii="Arial" w:hAnsi="Arial" w:cs="Arial"/>
          <w:b/>
          <w:sz w:val="24"/>
        </w:rPr>
        <w:t>On HST FR2 UL Timing Adjustment Solutions Maintenance</w:t>
      </w:r>
    </w:p>
    <w:p w14:paraId="756C9EA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45F85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3556B" w14:textId="77777777" w:rsidR="00CA52A5" w:rsidRDefault="00CA52A5" w:rsidP="00CA52A5">
      <w:pPr>
        <w:pStyle w:val="Heading5"/>
      </w:pPr>
      <w:bookmarkStart w:id="278" w:name="_Toc146795945"/>
      <w:r>
        <w:t>5.12.2.4</w:t>
      </w:r>
      <w:r>
        <w:tab/>
        <w:t>RRM aspects for tunnel deployment scenario</w:t>
      </w:r>
      <w:bookmarkEnd w:id="278"/>
    </w:p>
    <w:p w14:paraId="1B72541B" w14:textId="5D14E25F" w:rsidR="00CA52A5" w:rsidRDefault="00CA52A5" w:rsidP="00CA52A5">
      <w:pPr>
        <w:rPr>
          <w:rFonts w:ascii="Arial" w:hAnsi="Arial" w:cs="Arial"/>
          <w:b/>
          <w:sz w:val="24"/>
        </w:rPr>
      </w:pPr>
      <w:r>
        <w:rPr>
          <w:rFonts w:ascii="Arial" w:hAnsi="Arial" w:cs="Arial"/>
          <w:b/>
          <w:color w:val="0000FF"/>
          <w:sz w:val="24"/>
        </w:rPr>
        <w:t>R4-2315872</w:t>
      </w:r>
      <w:r>
        <w:rPr>
          <w:rFonts w:ascii="Arial" w:hAnsi="Arial" w:cs="Arial"/>
          <w:b/>
          <w:color w:val="0000FF"/>
          <w:sz w:val="24"/>
        </w:rPr>
        <w:tab/>
      </w:r>
      <w:r>
        <w:rPr>
          <w:rFonts w:ascii="Arial" w:hAnsi="Arial" w:cs="Arial"/>
          <w:b/>
          <w:sz w:val="24"/>
        </w:rPr>
        <w:t>Tunnel deployment in HST FR2</w:t>
      </w:r>
    </w:p>
    <w:p w14:paraId="236014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706A41" w14:textId="77777777" w:rsidR="00CA52A5" w:rsidRDefault="00CA52A5" w:rsidP="00CA52A5">
      <w:pPr>
        <w:rPr>
          <w:rFonts w:ascii="Arial" w:hAnsi="Arial" w:cs="Arial"/>
          <w:b/>
        </w:rPr>
      </w:pPr>
      <w:r>
        <w:rPr>
          <w:rFonts w:ascii="Arial" w:hAnsi="Arial" w:cs="Arial"/>
          <w:b/>
        </w:rPr>
        <w:t xml:space="preserve">Abstract: </w:t>
      </w:r>
    </w:p>
    <w:p w14:paraId="0A6C61D1" w14:textId="77777777" w:rsidR="00CA52A5" w:rsidRDefault="00CA52A5" w:rsidP="00CA52A5">
      <w:r>
        <w:t>Discuss remaing issues in Tunnel deployment in HST FR2</w:t>
      </w:r>
    </w:p>
    <w:p w14:paraId="560F43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7519F" w14:textId="2B0B4CC2" w:rsidR="00CA52A5" w:rsidRDefault="00CA52A5" w:rsidP="00CA52A5">
      <w:pPr>
        <w:rPr>
          <w:rFonts w:ascii="Arial" w:hAnsi="Arial" w:cs="Arial"/>
          <w:b/>
          <w:sz w:val="24"/>
        </w:rPr>
      </w:pPr>
      <w:r>
        <w:rPr>
          <w:rFonts w:ascii="Arial" w:hAnsi="Arial" w:cs="Arial"/>
          <w:b/>
          <w:color w:val="0000FF"/>
          <w:sz w:val="24"/>
        </w:rPr>
        <w:t>R4-2316618</w:t>
      </w:r>
      <w:r>
        <w:rPr>
          <w:rFonts w:ascii="Arial" w:hAnsi="Arial" w:cs="Arial"/>
          <w:b/>
          <w:color w:val="0000FF"/>
          <w:sz w:val="24"/>
        </w:rPr>
        <w:tab/>
      </w:r>
      <w:r>
        <w:rPr>
          <w:rFonts w:ascii="Arial" w:hAnsi="Arial" w:cs="Arial"/>
          <w:b/>
          <w:sz w:val="24"/>
        </w:rPr>
        <w:t>On RRM Aspects of Tunnel Deployment Scenarios in HST FR2 Enhanced</w:t>
      </w:r>
    </w:p>
    <w:p w14:paraId="69EFD0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354FC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C9F95" w14:textId="77777777" w:rsidR="00CA52A5" w:rsidRDefault="00CA52A5" w:rsidP="00CA52A5">
      <w:pPr>
        <w:pStyle w:val="Heading5"/>
      </w:pPr>
      <w:bookmarkStart w:id="279" w:name="_Toc146795946"/>
      <w:r>
        <w:t>5.12.2.5</w:t>
      </w:r>
      <w:r>
        <w:tab/>
        <w:t>Others</w:t>
      </w:r>
      <w:bookmarkEnd w:id="279"/>
    </w:p>
    <w:p w14:paraId="043A77F2" w14:textId="6D0B340A" w:rsidR="00CA52A5" w:rsidRDefault="00CA52A5" w:rsidP="00CA52A5">
      <w:pPr>
        <w:rPr>
          <w:rFonts w:ascii="Arial" w:hAnsi="Arial" w:cs="Arial"/>
          <w:b/>
          <w:sz w:val="24"/>
        </w:rPr>
      </w:pPr>
      <w:r>
        <w:rPr>
          <w:rFonts w:ascii="Arial" w:hAnsi="Arial" w:cs="Arial"/>
          <w:b/>
          <w:color w:val="0000FF"/>
          <w:sz w:val="24"/>
        </w:rPr>
        <w:t>R4-2315954</w:t>
      </w:r>
      <w:r>
        <w:rPr>
          <w:rFonts w:ascii="Arial" w:hAnsi="Arial" w:cs="Arial"/>
          <w:b/>
          <w:color w:val="0000FF"/>
          <w:sz w:val="24"/>
        </w:rPr>
        <w:tab/>
      </w:r>
      <w:r>
        <w:rPr>
          <w:rFonts w:ascii="Arial" w:hAnsi="Arial" w:cs="Arial"/>
          <w:b/>
          <w:sz w:val="24"/>
        </w:rPr>
        <w:t>LS on signalling for RRM enhancements for Rel-18 NR FR2 HST</w:t>
      </w:r>
    </w:p>
    <w:p w14:paraId="4822F5E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0F467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9C1DE" w14:textId="77777777" w:rsidR="00CA52A5" w:rsidRDefault="00CA52A5" w:rsidP="00CA52A5">
      <w:pPr>
        <w:pStyle w:val="Heading4"/>
      </w:pPr>
      <w:bookmarkStart w:id="280" w:name="_Toc146795947"/>
      <w:r>
        <w:t>5.12.3</w:t>
      </w:r>
      <w:r>
        <w:tab/>
        <w:t>RRM performance requirements</w:t>
      </w:r>
      <w:bookmarkEnd w:id="280"/>
    </w:p>
    <w:p w14:paraId="44B1A38B" w14:textId="1CB56CEA" w:rsidR="00CA52A5" w:rsidRDefault="00CA52A5" w:rsidP="00CA52A5">
      <w:pPr>
        <w:rPr>
          <w:rFonts w:ascii="Arial" w:hAnsi="Arial" w:cs="Arial"/>
          <w:b/>
          <w:sz w:val="24"/>
        </w:rPr>
      </w:pPr>
      <w:r>
        <w:rPr>
          <w:rFonts w:ascii="Arial" w:hAnsi="Arial" w:cs="Arial"/>
          <w:b/>
          <w:color w:val="0000FF"/>
          <w:sz w:val="24"/>
        </w:rPr>
        <w:t>R4-2315797</w:t>
      </w:r>
      <w:r>
        <w:rPr>
          <w:rFonts w:ascii="Arial" w:hAnsi="Arial" w:cs="Arial"/>
          <w:b/>
          <w:color w:val="0000FF"/>
          <w:sz w:val="24"/>
        </w:rPr>
        <w:tab/>
      </w:r>
      <w:r>
        <w:rPr>
          <w:rFonts w:ascii="Arial" w:hAnsi="Arial" w:cs="Arial"/>
          <w:b/>
          <w:sz w:val="24"/>
        </w:rPr>
        <w:t>Test cases list for HST FR2 UE multipanel simultaneous reception and CA</w:t>
      </w:r>
    </w:p>
    <w:p w14:paraId="4C43B0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D3AC9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3E51" w14:textId="7BB87542" w:rsidR="00CA52A5" w:rsidRDefault="00CA52A5" w:rsidP="00CA52A5">
      <w:pPr>
        <w:rPr>
          <w:rFonts w:ascii="Arial" w:hAnsi="Arial" w:cs="Arial"/>
          <w:b/>
          <w:sz w:val="24"/>
        </w:rPr>
      </w:pPr>
      <w:r>
        <w:rPr>
          <w:rFonts w:ascii="Arial" w:hAnsi="Arial" w:cs="Arial"/>
          <w:b/>
          <w:color w:val="0000FF"/>
          <w:sz w:val="24"/>
        </w:rPr>
        <w:t>R4-2315871</w:t>
      </w:r>
      <w:r>
        <w:rPr>
          <w:rFonts w:ascii="Arial" w:hAnsi="Arial" w:cs="Arial"/>
          <w:b/>
          <w:color w:val="0000FF"/>
          <w:sz w:val="24"/>
        </w:rPr>
        <w:tab/>
      </w:r>
      <w:r>
        <w:rPr>
          <w:rFonts w:ascii="Arial" w:hAnsi="Arial" w:cs="Arial"/>
          <w:b/>
          <w:sz w:val="24"/>
        </w:rPr>
        <w:t>RRM performance requirements</w:t>
      </w:r>
    </w:p>
    <w:p w14:paraId="27BDD3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393E2" w14:textId="77777777" w:rsidR="00CA52A5" w:rsidRDefault="00CA52A5" w:rsidP="00CA52A5">
      <w:pPr>
        <w:rPr>
          <w:rFonts w:ascii="Arial" w:hAnsi="Arial" w:cs="Arial"/>
          <w:b/>
        </w:rPr>
      </w:pPr>
      <w:r>
        <w:rPr>
          <w:rFonts w:ascii="Arial" w:hAnsi="Arial" w:cs="Arial"/>
          <w:b/>
        </w:rPr>
        <w:t xml:space="preserve">Abstract: </w:t>
      </w:r>
    </w:p>
    <w:p w14:paraId="2CE11DD1" w14:textId="77777777" w:rsidR="00CA52A5" w:rsidRDefault="00CA52A5" w:rsidP="00CA52A5">
      <w:r>
        <w:t>Discuss RRM performance requirements for HST FR2</w:t>
      </w:r>
    </w:p>
    <w:p w14:paraId="5ACFB9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D1286" w14:textId="4413CB24" w:rsidR="00CA52A5" w:rsidRDefault="00CA52A5" w:rsidP="00CA52A5">
      <w:pPr>
        <w:rPr>
          <w:rFonts w:ascii="Arial" w:hAnsi="Arial" w:cs="Arial"/>
          <w:b/>
          <w:sz w:val="24"/>
        </w:rPr>
      </w:pPr>
      <w:r>
        <w:rPr>
          <w:rFonts w:ascii="Arial" w:hAnsi="Arial" w:cs="Arial"/>
          <w:b/>
          <w:color w:val="0000FF"/>
          <w:sz w:val="24"/>
        </w:rPr>
        <w:t>R4-2316028</w:t>
      </w:r>
      <w:r>
        <w:rPr>
          <w:rFonts w:ascii="Arial" w:hAnsi="Arial" w:cs="Arial"/>
          <w:b/>
          <w:color w:val="0000FF"/>
          <w:sz w:val="24"/>
        </w:rPr>
        <w:tab/>
      </w:r>
      <w:r>
        <w:rPr>
          <w:rFonts w:ascii="Arial" w:hAnsi="Arial" w:cs="Arial"/>
          <w:b/>
          <w:sz w:val="24"/>
        </w:rPr>
        <w:t>Discussion on RRM performance for R18 FR2 HST</w:t>
      </w:r>
    </w:p>
    <w:p w14:paraId="13222B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F4B5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80CF2" w14:textId="166D3554" w:rsidR="00CA52A5" w:rsidRDefault="00CA52A5" w:rsidP="00CA52A5">
      <w:pPr>
        <w:rPr>
          <w:rFonts w:ascii="Arial" w:hAnsi="Arial" w:cs="Arial"/>
          <w:b/>
          <w:sz w:val="24"/>
        </w:rPr>
      </w:pPr>
      <w:r>
        <w:rPr>
          <w:rFonts w:ascii="Arial" w:hAnsi="Arial" w:cs="Arial"/>
          <w:b/>
          <w:color w:val="0000FF"/>
          <w:sz w:val="24"/>
        </w:rPr>
        <w:lastRenderedPageBreak/>
        <w:t>R4-2316375</w:t>
      </w:r>
      <w:r>
        <w:rPr>
          <w:rFonts w:ascii="Arial" w:hAnsi="Arial" w:cs="Arial"/>
          <w:b/>
          <w:color w:val="0000FF"/>
          <w:sz w:val="24"/>
        </w:rPr>
        <w:tab/>
      </w:r>
      <w:r>
        <w:rPr>
          <w:rFonts w:ascii="Arial" w:hAnsi="Arial" w:cs="Arial"/>
          <w:b/>
          <w:sz w:val="24"/>
        </w:rPr>
        <w:t>Discussion on RRM performance requirements on test cases</w:t>
      </w:r>
    </w:p>
    <w:p w14:paraId="115B78A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866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548CBC" w14:textId="76D7DCE1" w:rsidR="00CA52A5" w:rsidRDefault="00CA52A5" w:rsidP="00CA52A5">
      <w:pPr>
        <w:rPr>
          <w:rFonts w:ascii="Arial" w:hAnsi="Arial" w:cs="Arial"/>
          <w:b/>
          <w:sz w:val="24"/>
        </w:rPr>
      </w:pPr>
      <w:r>
        <w:rPr>
          <w:rFonts w:ascii="Arial" w:hAnsi="Arial" w:cs="Arial"/>
          <w:b/>
          <w:color w:val="0000FF"/>
          <w:sz w:val="24"/>
        </w:rPr>
        <w:t>R4-2316376</w:t>
      </w:r>
      <w:r>
        <w:rPr>
          <w:rFonts w:ascii="Arial" w:hAnsi="Arial" w:cs="Arial"/>
          <w:b/>
          <w:color w:val="0000FF"/>
          <w:sz w:val="24"/>
        </w:rPr>
        <w:tab/>
      </w:r>
      <w:r>
        <w:rPr>
          <w:rFonts w:ascii="Arial" w:hAnsi="Arial" w:cs="Arial"/>
          <w:b/>
          <w:sz w:val="24"/>
        </w:rPr>
        <w:t>Discussion on RRM performance testing requirements for FR2 HST</w:t>
      </w:r>
    </w:p>
    <w:p w14:paraId="17430E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FAD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04EC8" w14:textId="5A1E52D2" w:rsidR="00CA52A5" w:rsidRDefault="00CA52A5" w:rsidP="00CA52A5">
      <w:pPr>
        <w:rPr>
          <w:rFonts w:ascii="Arial" w:hAnsi="Arial" w:cs="Arial"/>
          <w:b/>
          <w:sz w:val="24"/>
        </w:rPr>
      </w:pPr>
      <w:r>
        <w:rPr>
          <w:rFonts w:ascii="Arial" w:hAnsi="Arial" w:cs="Arial"/>
          <w:b/>
          <w:color w:val="0000FF"/>
          <w:sz w:val="24"/>
        </w:rPr>
        <w:t>R4-2316620</w:t>
      </w:r>
      <w:r>
        <w:rPr>
          <w:rFonts w:ascii="Arial" w:hAnsi="Arial" w:cs="Arial"/>
          <w:b/>
          <w:color w:val="0000FF"/>
          <w:sz w:val="24"/>
        </w:rPr>
        <w:tab/>
      </w:r>
      <w:r>
        <w:rPr>
          <w:rFonts w:ascii="Arial" w:hAnsi="Arial" w:cs="Arial"/>
          <w:b/>
          <w:sz w:val="24"/>
        </w:rPr>
        <w:t>On HST FR2 Enhanced RRM Performance Requirements</w:t>
      </w:r>
    </w:p>
    <w:p w14:paraId="2D20CE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AE67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2ACE94" w14:textId="77777777" w:rsidR="00CA52A5" w:rsidRDefault="00CA52A5" w:rsidP="00CA52A5">
      <w:pPr>
        <w:pStyle w:val="Heading4"/>
      </w:pPr>
      <w:bookmarkStart w:id="281" w:name="_Toc146795948"/>
      <w:r>
        <w:t>5.12.4</w:t>
      </w:r>
      <w:r>
        <w:tab/>
        <w:t>Demodulation performance requirements</w:t>
      </w:r>
      <w:bookmarkEnd w:id="281"/>
    </w:p>
    <w:p w14:paraId="62EED5CB" w14:textId="445B1CE3" w:rsidR="00CA52A5" w:rsidRDefault="00CA52A5" w:rsidP="00CA52A5">
      <w:pPr>
        <w:rPr>
          <w:rFonts w:ascii="Arial" w:hAnsi="Arial" w:cs="Arial"/>
          <w:b/>
          <w:sz w:val="24"/>
        </w:rPr>
      </w:pPr>
      <w:r>
        <w:rPr>
          <w:rFonts w:ascii="Arial" w:hAnsi="Arial" w:cs="Arial"/>
          <w:b/>
          <w:color w:val="0000FF"/>
          <w:sz w:val="24"/>
        </w:rPr>
        <w:t>R4-2316148</w:t>
      </w:r>
      <w:r>
        <w:rPr>
          <w:rFonts w:ascii="Arial" w:hAnsi="Arial" w:cs="Arial"/>
          <w:b/>
          <w:color w:val="0000FF"/>
          <w:sz w:val="24"/>
        </w:rPr>
        <w:tab/>
      </w:r>
      <w:r>
        <w:rPr>
          <w:rFonts w:ascii="Arial" w:hAnsi="Arial" w:cs="Arial"/>
          <w:b/>
          <w:sz w:val="24"/>
        </w:rPr>
        <w:t>Simulation results summary for Rel-18 FR2 HST demodulation requirement</w:t>
      </w:r>
    </w:p>
    <w:p w14:paraId="5EF746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11E6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BF1A75" w14:textId="77777777" w:rsidR="00CA52A5" w:rsidRDefault="00CA52A5" w:rsidP="00CA52A5">
      <w:pPr>
        <w:pStyle w:val="Heading5"/>
      </w:pPr>
      <w:bookmarkStart w:id="282" w:name="_Toc146795949"/>
      <w:r>
        <w:t>5.12.4.1</w:t>
      </w:r>
      <w:r>
        <w:tab/>
        <w:t>General and channel modelling</w:t>
      </w:r>
      <w:bookmarkEnd w:id="282"/>
    </w:p>
    <w:p w14:paraId="41A476E4" w14:textId="3A741F90" w:rsidR="00CA52A5" w:rsidRDefault="00CA52A5" w:rsidP="00CA52A5">
      <w:pPr>
        <w:rPr>
          <w:rFonts w:ascii="Arial" w:hAnsi="Arial" w:cs="Arial"/>
          <w:b/>
          <w:sz w:val="24"/>
        </w:rPr>
      </w:pPr>
      <w:r>
        <w:rPr>
          <w:rFonts w:ascii="Arial" w:hAnsi="Arial" w:cs="Arial"/>
          <w:b/>
          <w:color w:val="0000FF"/>
          <w:sz w:val="24"/>
        </w:rPr>
        <w:t>R4-2316009</w:t>
      </w:r>
      <w:r>
        <w:rPr>
          <w:rFonts w:ascii="Arial" w:hAnsi="Arial" w:cs="Arial"/>
          <w:b/>
          <w:color w:val="0000FF"/>
          <w:sz w:val="24"/>
        </w:rPr>
        <w:tab/>
      </w:r>
      <w:r>
        <w:rPr>
          <w:rFonts w:ascii="Arial" w:hAnsi="Arial" w:cs="Arial"/>
          <w:b/>
          <w:sz w:val="24"/>
        </w:rPr>
        <w:t>Discussion on deployment and channel modelling for HST FR2</w:t>
      </w:r>
    </w:p>
    <w:p w14:paraId="4AEC8C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73F0D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9EDAD9" w14:textId="05B6CCAD" w:rsidR="00CA52A5" w:rsidRDefault="00CA52A5" w:rsidP="00CA52A5">
      <w:pPr>
        <w:rPr>
          <w:rFonts w:ascii="Arial" w:hAnsi="Arial" w:cs="Arial"/>
          <w:b/>
          <w:sz w:val="24"/>
        </w:rPr>
      </w:pPr>
      <w:r>
        <w:rPr>
          <w:rFonts w:ascii="Arial" w:hAnsi="Arial" w:cs="Arial"/>
          <w:b/>
          <w:color w:val="0000FF"/>
          <w:sz w:val="24"/>
        </w:rPr>
        <w:t>R4-2316078</w:t>
      </w:r>
      <w:r>
        <w:rPr>
          <w:rFonts w:ascii="Arial" w:hAnsi="Arial" w:cs="Arial"/>
          <w:b/>
          <w:color w:val="0000FF"/>
          <w:sz w:val="24"/>
        </w:rPr>
        <w:tab/>
      </w:r>
      <w:r>
        <w:rPr>
          <w:rFonts w:ascii="Arial" w:hAnsi="Arial" w:cs="Arial"/>
          <w:b/>
          <w:sz w:val="24"/>
        </w:rPr>
        <w:t>draft CR: FRC of PDSCH demodulation requirements for FR2 HST</w:t>
      </w:r>
    </w:p>
    <w:p w14:paraId="5BEB213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AD9D4E2" w14:textId="77777777" w:rsidR="00CA52A5" w:rsidRDefault="00CA52A5" w:rsidP="00CA52A5">
      <w:pPr>
        <w:rPr>
          <w:rFonts w:ascii="Arial" w:hAnsi="Arial" w:cs="Arial"/>
          <w:b/>
        </w:rPr>
      </w:pPr>
      <w:r>
        <w:rPr>
          <w:rFonts w:ascii="Arial" w:hAnsi="Arial" w:cs="Arial"/>
          <w:b/>
        </w:rPr>
        <w:t xml:space="preserve">Abstract: </w:t>
      </w:r>
    </w:p>
    <w:p w14:paraId="67A91A3A" w14:textId="77777777" w:rsidR="00CA52A5" w:rsidRDefault="00CA52A5" w:rsidP="00CA52A5">
      <w:r>
        <w:t>This draft CR provides the FRCs used for UE demodulation requirements in FR2 HST.</w:t>
      </w:r>
    </w:p>
    <w:p w14:paraId="6BB9EB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E75F8" w14:textId="2944CCCD" w:rsidR="00CA52A5" w:rsidRDefault="00CA52A5" w:rsidP="00CA52A5">
      <w:pPr>
        <w:rPr>
          <w:rFonts w:ascii="Arial" w:hAnsi="Arial" w:cs="Arial"/>
          <w:b/>
          <w:sz w:val="24"/>
        </w:rPr>
      </w:pPr>
      <w:r>
        <w:rPr>
          <w:rFonts w:ascii="Arial" w:hAnsi="Arial" w:cs="Arial"/>
          <w:b/>
          <w:color w:val="0000FF"/>
          <w:sz w:val="24"/>
        </w:rPr>
        <w:t>R4-2316621</w:t>
      </w:r>
      <w:r>
        <w:rPr>
          <w:rFonts w:ascii="Arial" w:hAnsi="Arial" w:cs="Arial"/>
          <w:b/>
          <w:color w:val="0000FF"/>
          <w:sz w:val="24"/>
        </w:rPr>
        <w:tab/>
      </w:r>
      <w:r>
        <w:rPr>
          <w:rFonts w:ascii="Arial" w:hAnsi="Arial" w:cs="Arial"/>
          <w:b/>
          <w:sz w:val="24"/>
        </w:rPr>
        <w:t>On HST FR2 Enhanced Channel Modelling</w:t>
      </w:r>
    </w:p>
    <w:p w14:paraId="5706ED2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DC893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E3782" w14:textId="77777777" w:rsidR="00CA52A5" w:rsidRDefault="00CA52A5" w:rsidP="00CA52A5">
      <w:pPr>
        <w:pStyle w:val="Heading5"/>
      </w:pPr>
      <w:bookmarkStart w:id="283" w:name="_Toc146795950"/>
      <w:r>
        <w:t>5.12.4.2</w:t>
      </w:r>
      <w:r>
        <w:tab/>
        <w:t>PDSCH requirements with CA</w:t>
      </w:r>
      <w:bookmarkEnd w:id="283"/>
    </w:p>
    <w:p w14:paraId="5364D0D5" w14:textId="2AF16CC2" w:rsidR="00CA52A5" w:rsidRDefault="00CA52A5" w:rsidP="00CA52A5">
      <w:pPr>
        <w:rPr>
          <w:rFonts w:ascii="Arial" w:hAnsi="Arial" w:cs="Arial"/>
          <w:b/>
          <w:sz w:val="24"/>
        </w:rPr>
      </w:pPr>
      <w:r>
        <w:rPr>
          <w:rFonts w:ascii="Arial" w:hAnsi="Arial" w:cs="Arial"/>
          <w:b/>
          <w:color w:val="0000FF"/>
          <w:sz w:val="24"/>
        </w:rPr>
        <w:t>R4-2316006</w:t>
      </w:r>
      <w:r>
        <w:rPr>
          <w:rFonts w:ascii="Arial" w:hAnsi="Arial" w:cs="Arial"/>
          <w:b/>
          <w:color w:val="0000FF"/>
          <w:sz w:val="24"/>
        </w:rPr>
        <w:tab/>
      </w:r>
      <w:r>
        <w:rPr>
          <w:rFonts w:ascii="Arial" w:hAnsi="Arial" w:cs="Arial"/>
          <w:b/>
          <w:sz w:val="24"/>
        </w:rPr>
        <w:t>Simulation results on UE CA demodulation requirements for HST FR2</w:t>
      </w:r>
    </w:p>
    <w:p w14:paraId="70624510"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3D2691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43379" w14:textId="34433950" w:rsidR="00CA52A5" w:rsidRDefault="00CA52A5" w:rsidP="00CA52A5">
      <w:pPr>
        <w:rPr>
          <w:rFonts w:ascii="Arial" w:hAnsi="Arial" w:cs="Arial"/>
          <w:b/>
          <w:sz w:val="24"/>
        </w:rPr>
      </w:pPr>
      <w:r>
        <w:rPr>
          <w:rFonts w:ascii="Arial" w:hAnsi="Arial" w:cs="Arial"/>
          <w:b/>
          <w:color w:val="0000FF"/>
          <w:sz w:val="24"/>
        </w:rPr>
        <w:t>R4-2316077</w:t>
      </w:r>
      <w:r>
        <w:rPr>
          <w:rFonts w:ascii="Arial" w:hAnsi="Arial" w:cs="Arial"/>
          <w:b/>
          <w:color w:val="0000FF"/>
          <w:sz w:val="24"/>
        </w:rPr>
        <w:tab/>
      </w:r>
      <w:r>
        <w:rPr>
          <w:rFonts w:ascii="Arial" w:hAnsi="Arial" w:cs="Arial"/>
          <w:b/>
          <w:sz w:val="24"/>
        </w:rPr>
        <w:t>Simulation results of PDSCH CA demodulation requirements for FR2 HST</w:t>
      </w:r>
    </w:p>
    <w:p w14:paraId="52BD11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845399" w14:textId="77777777" w:rsidR="00CA52A5" w:rsidRDefault="00CA52A5" w:rsidP="00CA52A5">
      <w:pPr>
        <w:rPr>
          <w:rFonts w:ascii="Arial" w:hAnsi="Arial" w:cs="Arial"/>
          <w:b/>
        </w:rPr>
      </w:pPr>
      <w:r>
        <w:rPr>
          <w:rFonts w:ascii="Arial" w:hAnsi="Arial" w:cs="Arial"/>
          <w:b/>
        </w:rPr>
        <w:t xml:space="preserve">Abstract: </w:t>
      </w:r>
    </w:p>
    <w:p w14:paraId="7D94134C" w14:textId="77777777" w:rsidR="00CA52A5" w:rsidRDefault="00CA52A5" w:rsidP="00CA52A5">
      <w:r>
        <w:t>This contribution updates the simulation assumption and provide our simulation results.</w:t>
      </w:r>
    </w:p>
    <w:p w14:paraId="6DAB29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D7A7D" w14:textId="36DA9277" w:rsidR="00CA52A5" w:rsidRDefault="00CA52A5" w:rsidP="00CA52A5">
      <w:pPr>
        <w:rPr>
          <w:rFonts w:ascii="Arial" w:hAnsi="Arial" w:cs="Arial"/>
          <w:b/>
          <w:sz w:val="24"/>
        </w:rPr>
      </w:pPr>
      <w:r>
        <w:rPr>
          <w:rFonts w:ascii="Arial" w:hAnsi="Arial" w:cs="Arial"/>
          <w:b/>
          <w:color w:val="0000FF"/>
          <w:sz w:val="24"/>
        </w:rPr>
        <w:t>R4-2316145</w:t>
      </w:r>
      <w:r>
        <w:rPr>
          <w:rFonts w:ascii="Arial" w:hAnsi="Arial" w:cs="Arial"/>
          <w:b/>
          <w:color w:val="0000FF"/>
          <w:sz w:val="24"/>
        </w:rPr>
        <w:tab/>
      </w:r>
      <w:r>
        <w:rPr>
          <w:rFonts w:ascii="Arial" w:hAnsi="Arial" w:cs="Arial"/>
          <w:b/>
          <w:sz w:val="24"/>
        </w:rPr>
        <w:t>Discussion and simulation results for PDSCH with CA</w:t>
      </w:r>
    </w:p>
    <w:p w14:paraId="524BB44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DB00C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96C7B" w14:textId="2F400128" w:rsidR="00CA52A5" w:rsidRDefault="00CA52A5" w:rsidP="00CA52A5">
      <w:pPr>
        <w:rPr>
          <w:rFonts w:ascii="Arial" w:hAnsi="Arial" w:cs="Arial"/>
          <w:b/>
          <w:sz w:val="24"/>
        </w:rPr>
      </w:pPr>
      <w:r>
        <w:rPr>
          <w:rFonts w:ascii="Arial" w:hAnsi="Arial" w:cs="Arial"/>
          <w:b/>
          <w:color w:val="0000FF"/>
          <w:sz w:val="24"/>
        </w:rPr>
        <w:t>R4-2316633</w:t>
      </w:r>
      <w:r>
        <w:rPr>
          <w:rFonts w:ascii="Arial" w:hAnsi="Arial" w:cs="Arial"/>
          <w:b/>
          <w:color w:val="0000FF"/>
          <w:sz w:val="24"/>
        </w:rPr>
        <w:tab/>
      </w:r>
      <w:r>
        <w:rPr>
          <w:rFonts w:ascii="Arial" w:hAnsi="Arial" w:cs="Arial"/>
          <w:b/>
          <w:sz w:val="24"/>
        </w:rPr>
        <w:t>HST FR2 Enhanced: UE Demodulation PDSCH Requirements with Carrier Aggregation</w:t>
      </w:r>
    </w:p>
    <w:p w14:paraId="7D731D8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54E8B" w14:textId="77777777" w:rsidR="00CA52A5" w:rsidRDefault="00CA52A5" w:rsidP="00CA52A5">
      <w:pPr>
        <w:rPr>
          <w:rFonts w:ascii="Arial" w:hAnsi="Arial" w:cs="Arial"/>
          <w:b/>
        </w:rPr>
      </w:pPr>
      <w:r>
        <w:rPr>
          <w:rFonts w:ascii="Arial" w:hAnsi="Arial" w:cs="Arial"/>
          <w:b/>
        </w:rPr>
        <w:t xml:space="preserve">Abstract: </w:t>
      </w:r>
    </w:p>
    <w:p w14:paraId="04669B02" w14:textId="77777777" w:rsidR="00CA52A5" w:rsidRDefault="00CA52A5" w:rsidP="00CA52A5">
      <w:r>
        <w:t>In this paper, we provide our views on Issues related to HST FR2 with Carrier Aggregation</w:t>
      </w:r>
    </w:p>
    <w:p w14:paraId="357F35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B6A15" w14:textId="6912901B" w:rsidR="00CA52A5" w:rsidRDefault="00CA52A5" w:rsidP="00CA52A5">
      <w:pPr>
        <w:rPr>
          <w:rFonts w:ascii="Arial" w:hAnsi="Arial" w:cs="Arial"/>
          <w:b/>
          <w:sz w:val="24"/>
        </w:rPr>
      </w:pPr>
      <w:r>
        <w:rPr>
          <w:rFonts w:ascii="Arial" w:hAnsi="Arial" w:cs="Arial"/>
          <w:b/>
          <w:color w:val="0000FF"/>
          <w:sz w:val="24"/>
        </w:rPr>
        <w:t>R4-2316634</w:t>
      </w:r>
      <w:r>
        <w:rPr>
          <w:rFonts w:ascii="Arial" w:hAnsi="Arial" w:cs="Arial"/>
          <w:b/>
          <w:color w:val="0000FF"/>
          <w:sz w:val="24"/>
        </w:rPr>
        <w:tab/>
      </w:r>
      <w:r>
        <w:rPr>
          <w:rFonts w:ascii="Arial" w:hAnsi="Arial" w:cs="Arial"/>
          <w:b/>
          <w:sz w:val="24"/>
        </w:rPr>
        <w:t>Simulation Results on HST FR2 Enhanced with Carrier Aggregation</w:t>
      </w:r>
    </w:p>
    <w:p w14:paraId="5677F2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A6460C5" w14:textId="77777777" w:rsidR="00CA52A5" w:rsidRDefault="00CA52A5" w:rsidP="00CA52A5">
      <w:pPr>
        <w:rPr>
          <w:rFonts w:ascii="Arial" w:hAnsi="Arial" w:cs="Arial"/>
          <w:b/>
        </w:rPr>
      </w:pPr>
      <w:r>
        <w:rPr>
          <w:rFonts w:ascii="Arial" w:hAnsi="Arial" w:cs="Arial"/>
          <w:b/>
        </w:rPr>
        <w:t xml:space="preserve">Abstract: </w:t>
      </w:r>
    </w:p>
    <w:p w14:paraId="350E4431" w14:textId="77777777" w:rsidR="00CA52A5" w:rsidRDefault="00CA52A5" w:rsidP="00CA52A5">
      <w:r>
        <w:t>In this paper, we provide our simulation results on HST FR2 with Carrier Aggregation</w:t>
      </w:r>
    </w:p>
    <w:p w14:paraId="1683C4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9C151" w14:textId="39C59A6F" w:rsidR="00CA52A5" w:rsidRDefault="00CA52A5" w:rsidP="00CA52A5">
      <w:pPr>
        <w:rPr>
          <w:rFonts w:ascii="Arial" w:hAnsi="Arial" w:cs="Arial"/>
          <w:b/>
          <w:sz w:val="24"/>
        </w:rPr>
      </w:pPr>
      <w:r>
        <w:rPr>
          <w:rFonts w:ascii="Arial" w:hAnsi="Arial" w:cs="Arial"/>
          <w:b/>
          <w:color w:val="0000FF"/>
          <w:sz w:val="24"/>
        </w:rPr>
        <w:t>R4-2316637</w:t>
      </w:r>
      <w:r>
        <w:rPr>
          <w:rFonts w:ascii="Arial" w:hAnsi="Arial" w:cs="Arial"/>
          <w:b/>
          <w:color w:val="0000FF"/>
          <w:sz w:val="24"/>
        </w:rPr>
        <w:tab/>
      </w:r>
      <w:r>
        <w:rPr>
          <w:rFonts w:ascii="Arial" w:hAnsi="Arial" w:cs="Arial"/>
          <w:b/>
          <w:sz w:val="24"/>
        </w:rPr>
        <w:t>Draft CR On HST FR2 PDSCH with CA for 38.101-4</w:t>
      </w:r>
    </w:p>
    <w:p w14:paraId="0DB4A4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8DB1B25" w14:textId="77777777" w:rsidR="00CA52A5" w:rsidRDefault="00CA52A5" w:rsidP="00CA52A5">
      <w:pPr>
        <w:rPr>
          <w:rFonts w:ascii="Arial" w:hAnsi="Arial" w:cs="Arial"/>
          <w:b/>
        </w:rPr>
      </w:pPr>
      <w:r>
        <w:rPr>
          <w:rFonts w:ascii="Arial" w:hAnsi="Arial" w:cs="Arial"/>
          <w:b/>
        </w:rPr>
        <w:t xml:space="preserve">Abstract: </w:t>
      </w:r>
    </w:p>
    <w:p w14:paraId="35F27464" w14:textId="77777777" w:rsidR="00CA52A5" w:rsidRDefault="00CA52A5" w:rsidP="00CA52A5">
      <w:r>
        <w:t>Adding new section for requirements for HST FR2 PDSCH with CA. Furthermore, the corresponding reference measurement channels are added as 2 new tables in the corresponding Appendix.</w:t>
      </w:r>
    </w:p>
    <w:p w14:paraId="16BC4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0946C" w14:textId="78B115BD" w:rsidR="00CA52A5" w:rsidRDefault="00CA52A5" w:rsidP="00CA52A5">
      <w:pPr>
        <w:rPr>
          <w:rFonts w:ascii="Arial" w:hAnsi="Arial" w:cs="Arial"/>
          <w:b/>
          <w:sz w:val="24"/>
        </w:rPr>
      </w:pPr>
      <w:r>
        <w:rPr>
          <w:rFonts w:ascii="Arial" w:hAnsi="Arial" w:cs="Arial"/>
          <w:b/>
          <w:color w:val="0000FF"/>
          <w:sz w:val="24"/>
        </w:rPr>
        <w:t>R4-2316732</w:t>
      </w:r>
      <w:r>
        <w:rPr>
          <w:rFonts w:ascii="Arial" w:hAnsi="Arial" w:cs="Arial"/>
          <w:b/>
          <w:color w:val="0000FF"/>
          <w:sz w:val="24"/>
        </w:rPr>
        <w:tab/>
      </w:r>
      <w:r>
        <w:rPr>
          <w:rFonts w:ascii="Arial" w:hAnsi="Arial" w:cs="Arial"/>
          <w:b/>
          <w:sz w:val="24"/>
        </w:rPr>
        <w:t>Simulation Results for FR2 HST CA</w:t>
      </w:r>
    </w:p>
    <w:p w14:paraId="6CB1079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199AF3B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AA3C3" w14:textId="50B2B639" w:rsidR="00CA52A5" w:rsidRDefault="00CA52A5" w:rsidP="00CA52A5">
      <w:pPr>
        <w:rPr>
          <w:rFonts w:ascii="Arial" w:hAnsi="Arial" w:cs="Arial"/>
          <w:b/>
          <w:sz w:val="24"/>
        </w:rPr>
      </w:pPr>
      <w:r>
        <w:rPr>
          <w:rFonts w:ascii="Arial" w:hAnsi="Arial" w:cs="Arial"/>
          <w:b/>
          <w:color w:val="0000FF"/>
          <w:sz w:val="24"/>
        </w:rPr>
        <w:t>R4-2316736</w:t>
      </w:r>
      <w:r>
        <w:rPr>
          <w:rFonts w:ascii="Arial" w:hAnsi="Arial" w:cs="Arial"/>
          <w:b/>
          <w:color w:val="0000FF"/>
          <w:sz w:val="24"/>
        </w:rPr>
        <w:tab/>
      </w:r>
      <w:r>
        <w:rPr>
          <w:rFonts w:ascii="Arial" w:hAnsi="Arial" w:cs="Arial"/>
          <w:b/>
          <w:sz w:val="24"/>
        </w:rPr>
        <w:t>UE Demod for FR2 HST CA</w:t>
      </w:r>
    </w:p>
    <w:p w14:paraId="01B402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DF5E1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8E495" w14:textId="77777777" w:rsidR="00CA52A5" w:rsidRDefault="00CA52A5" w:rsidP="00CA52A5">
      <w:pPr>
        <w:pStyle w:val="Heading5"/>
      </w:pPr>
      <w:bookmarkStart w:id="284" w:name="_Toc146795951"/>
      <w:r>
        <w:t>5.12.4.3</w:t>
      </w:r>
      <w:r>
        <w:tab/>
        <w:t>PDSCH requirements with multi-Rx Chain DL reception</w:t>
      </w:r>
      <w:bookmarkEnd w:id="284"/>
    </w:p>
    <w:p w14:paraId="3542E879" w14:textId="666BA687" w:rsidR="00CA52A5" w:rsidRDefault="00CA52A5" w:rsidP="00CA52A5">
      <w:pPr>
        <w:rPr>
          <w:rFonts w:ascii="Arial" w:hAnsi="Arial" w:cs="Arial"/>
          <w:b/>
          <w:sz w:val="24"/>
        </w:rPr>
      </w:pPr>
      <w:r>
        <w:rPr>
          <w:rFonts w:ascii="Arial" w:hAnsi="Arial" w:cs="Arial"/>
          <w:b/>
          <w:color w:val="0000FF"/>
          <w:sz w:val="24"/>
        </w:rPr>
        <w:t>R4-2316008</w:t>
      </w:r>
      <w:r>
        <w:rPr>
          <w:rFonts w:ascii="Arial" w:hAnsi="Arial" w:cs="Arial"/>
          <w:b/>
          <w:color w:val="0000FF"/>
          <w:sz w:val="24"/>
        </w:rPr>
        <w:tab/>
      </w:r>
      <w:r>
        <w:rPr>
          <w:rFonts w:ascii="Arial" w:hAnsi="Arial" w:cs="Arial"/>
          <w:b/>
          <w:sz w:val="24"/>
        </w:rPr>
        <w:t>Discussion on UE multi-Rx demodulation requirements for HST FR2</w:t>
      </w:r>
    </w:p>
    <w:p w14:paraId="2F588F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AAED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53209" w14:textId="1C89BBF6" w:rsidR="00CA52A5" w:rsidRDefault="00CA52A5" w:rsidP="00CA52A5">
      <w:pPr>
        <w:rPr>
          <w:rFonts w:ascii="Arial" w:hAnsi="Arial" w:cs="Arial"/>
          <w:b/>
          <w:sz w:val="24"/>
        </w:rPr>
      </w:pPr>
      <w:r>
        <w:rPr>
          <w:rFonts w:ascii="Arial" w:hAnsi="Arial" w:cs="Arial"/>
          <w:b/>
          <w:color w:val="0000FF"/>
          <w:sz w:val="24"/>
        </w:rPr>
        <w:t>R4-2316010</w:t>
      </w:r>
      <w:r>
        <w:rPr>
          <w:rFonts w:ascii="Arial" w:hAnsi="Arial" w:cs="Arial"/>
          <w:b/>
          <w:color w:val="0000FF"/>
          <w:sz w:val="24"/>
        </w:rPr>
        <w:tab/>
      </w:r>
      <w:r>
        <w:rPr>
          <w:rFonts w:ascii="Arial" w:hAnsi="Arial" w:cs="Arial"/>
          <w:b/>
          <w:sz w:val="24"/>
        </w:rPr>
        <w:t>Simulation results on UE multi-Rx demodulation requirements for HST FR2</w:t>
      </w:r>
    </w:p>
    <w:p w14:paraId="3E52E5B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3CEB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19DDB" w14:textId="2DC9038C" w:rsidR="00CA52A5" w:rsidRDefault="00CA52A5" w:rsidP="00CA52A5">
      <w:pPr>
        <w:rPr>
          <w:rFonts w:ascii="Arial" w:hAnsi="Arial" w:cs="Arial"/>
          <w:b/>
          <w:sz w:val="24"/>
        </w:rPr>
      </w:pPr>
      <w:r>
        <w:rPr>
          <w:rFonts w:ascii="Arial" w:hAnsi="Arial" w:cs="Arial"/>
          <w:b/>
          <w:color w:val="0000FF"/>
          <w:sz w:val="24"/>
        </w:rPr>
        <w:t>R4-2316019</w:t>
      </w:r>
      <w:r>
        <w:rPr>
          <w:rFonts w:ascii="Arial" w:hAnsi="Arial" w:cs="Arial"/>
          <w:b/>
          <w:color w:val="0000FF"/>
          <w:sz w:val="24"/>
        </w:rPr>
        <w:tab/>
      </w:r>
      <w:r>
        <w:rPr>
          <w:rFonts w:ascii="Arial" w:hAnsi="Arial" w:cs="Arial"/>
          <w:b/>
          <w:sz w:val="24"/>
        </w:rPr>
        <w:t>Draft CR on PDSCH requirement with multi-Rx reception</w:t>
      </w:r>
    </w:p>
    <w:p w14:paraId="2402FC9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Huawei,HiSilicon</w:t>
      </w:r>
    </w:p>
    <w:p w14:paraId="397D53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3EEE6" w14:textId="04127F6C" w:rsidR="00CA52A5" w:rsidRDefault="00CA52A5" w:rsidP="00CA52A5">
      <w:pPr>
        <w:rPr>
          <w:rFonts w:ascii="Arial" w:hAnsi="Arial" w:cs="Arial"/>
          <w:b/>
          <w:sz w:val="24"/>
        </w:rPr>
      </w:pPr>
      <w:r>
        <w:rPr>
          <w:rFonts w:ascii="Arial" w:hAnsi="Arial" w:cs="Arial"/>
          <w:b/>
          <w:color w:val="0000FF"/>
          <w:sz w:val="24"/>
        </w:rPr>
        <w:t>R4-2316079</w:t>
      </w:r>
      <w:r>
        <w:rPr>
          <w:rFonts w:ascii="Arial" w:hAnsi="Arial" w:cs="Arial"/>
          <w:b/>
          <w:color w:val="0000FF"/>
          <w:sz w:val="24"/>
        </w:rPr>
        <w:tab/>
      </w:r>
      <w:r>
        <w:rPr>
          <w:rFonts w:ascii="Arial" w:hAnsi="Arial" w:cs="Arial"/>
          <w:b/>
          <w:sz w:val="24"/>
        </w:rPr>
        <w:t>UE demodulation requirements for FR2 HST multi-Rx reception</w:t>
      </w:r>
    </w:p>
    <w:p w14:paraId="430283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82AA5E" w14:textId="77777777" w:rsidR="00CA52A5" w:rsidRDefault="00CA52A5" w:rsidP="00CA52A5">
      <w:pPr>
        <w:rPr>
          <w:rFonts w:ascii="Arial" w:hAnsi="Arial" w:cs="Arial"/>
          <w:b/>
        </w:rPr>
      </w:pPr>
      <w:r>
        <w:rPr>
          <w:rFonts w:ascii="Arial" w:hAnsi="Arial" w:cs="Arial"/>
          <w:b/>
        </w:rPr>
        <w:t xml:space="preserve">Abstract: </w:t>
      </w:r>
    </w:p>
    <w:p w14:paraId="43091F3B" w14:textId="77777777" w:rsidR="00CA52A5" w:rsidRDefault="00CA52A5" w:rsidP="00CA52A5">
      <w:r>
        <w:t>This contribution discusses the open issues on UE demodulation requirements for simultaneous multi-Rx reception scenario in FR2 HST.</w:t>
      </w:r>
    </w:p>
    <w:p w14:paraId="22C21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75290C" w14:textId="0509BFFF" w:rsidR="00CA52A5" w:rsidRDefault="00CA52A5" w:rsidP="00CA52A5">
      <w:pPr>
        <w:rPr>
          <w:rFonts w:ascii="Arial" w:hAnsi="Arial" w:cs="Arial"/>
          <w:b/>
          <w:sz w:val="24"/>
        </w:rPr>
      </w:pPr>
      <w:r>
        <w:rPr>
          <w:rFonts w:ascii="Arial" w:hAnsi="Arial" w:cs="Arial"/>
          <w:b/>
          <w:color w:val="0000FF"/>
          <w:sz w:val="24"/>
        </w:rPr>
        <w:t>R4-2316146</w:t>
      </w:r>
      <w:r>
        <w:rPr>
          <w:rFonts w:ascii="Arial" w:hAnsi="Arial" w:cs="Arial"/>
          <w:b/>
          <w:color w:val="0000FF"/>
          <w:sz w:val="24"/>
        </w:rPr>
        <w:tab/>
      </w:r>
      <w:r>
        <w:rPr>
          <w:rFonts w:ascii="Arial" w:hAnsi="Arial" w:cs="Arial"/>
          <w:b/>
          <w:sz w:val="24"/>
        </w:rPr>
        <w:t>Discussion and simulation results for PDSCH requirements with multi-Rx reception</w:t>
      </w:r>
    </w:p>
    <w:p w14:paraId="0AB299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0C85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2807E" w14:textId="2A9234AD" w:rsidR="00CA52A5" w:rsidRDefault="00CA52A5" w:rsidP="00CA52A5">
      <w:pPr>
        <w:rPr>
          <w:rFonts w:ascii="Arial" w:hAnsi="Arial" w:cs="Arial"/>
          <w:b/>
          <w:sz w:val="24"/>
        </w:rPr>
      </w:pPr>
      <w:r>
        <w:rPr>
          <w:rFonts w:ascii="Arial" w:hAnsi="Arial" w:cs="Arial"/>
          <w:b/>
          <w:color w:val="0000FF"/>
          <w:sz w:val="24"/>
        </w:rPr>
        <w:t>R4-2316635</w:t>
      </w:r>
      <w:r>
        <w:rPr>
          <w:rFonts w:ascii="Arial" w:hAnsi="Arial" w:cs="Arial"/>
          <w:b/>
          <w:color w:val="0000FF"/>
          <w:sz w:val="24"/>
        </w:rPr>
        <w:tab/>
      </w:r>
      <w:r>
        <w:rPr>
          <w:rFonts w:ascii="Arial" w:hAnsi="Arial" w:cs="Arial"/>
          <w:b/>
          <w:sz w:val="24"/>
        </w:rPr>
        <w:t>HST FR2 Enhanced: UE Demodulation PDSCH Requirements with Multi-Rx Chain DL Reception</w:t>
      </w:r>
    </w:p>
    <w:p w14:paraId="4496D0E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F5D010" w14:textId="77777777" w:rsidR="00CA52A5" w:rsidRDefault="00CA52A5" w:rsidP="00CA52A5">
      <w:pPr>
        <w:rPr>
          <w:rFonts w:ascii="Arial" w:hAnsi="Arial" w:cs="Arial"/>
          <w:b/>
        </w:rPr>
      </w:pPr>
      <w:r>
        <w:rPr>
          <w:rFonts w:ascii="Arial" w:hAnsi="Arial" w:cs="Arial"/>
          <w:b/>
        </w:rPr>
        <w:t xml:space="preserve">Abstract: </w:t>
      </w:r>
    </w:p>
    <w:p w14:paraId="256C0D69" w14:textId="77777777" w:rsidR="00CA52A5" w:rsidRDefault="00CA52A5" w:rsidP="00CA52A5">
      <w:r>
        <w:t>In this paper, we provide our views on Issues related to HST FR2 with Multi-RX chain DL reception</w:t>
      </w:r>
    </w:p>
    <w:p w14:paraId="12D8FD1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DB139" w14:textId="131DE7B0" w:rsidR="00CA52A5" w:rsidRDefault="00CA52A5" w:rsidP="00CA52A5">
      <w:pPr>
        <w:rPr>
          <w:rFonts w:ascii="Arial" w:hAnsi="Arial" w:cs="Arial"/>
          <w:b/>
          <w:sz w:val="24"/>
        </w:rPr>
      </w:pPr>
      <w:r>
        <w:rPr>
          <w:rFonts w:ascii="Arial" w:hAnsi="Arial" w:cs="Arial"/>
          <w:b/>
          <w:color w:val="0000FF"/>
          <w:sz w:val="24"/>
        </w:rPr>
        <w:t>R4-2316636</w:t>
      </w:r>
      <w:r>
        <w:rPr>
          <w:rFonts w:ascii="Arial" w:hAnsi="Arial" w:cs="Arial"/>
          <w:b/>
          <w:color w:val="0000FF"/>
          <w:sz w:val="24"/>
        </w:rPr>
        <w:tab/>
      </w:r>
      <w:r>
        <w:rPr>
          <w:rFonts w:ascii="Arial" w:hAnsi="Arial" w:cs="Arial"/>
          <w:b/>
          <w:sz w:val="24"/>
        </w:rPr>
        <w:t>Simulation Results on HST FR2 Enhanced with Multi-Rx Chain DL Reception</w:t>
      </w:r>
    </w:p>
    <w:p w14:paraId="14F576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9465008" w14:textId="77777777" w:rsidR="00CA52A5" w:rsidRDefault="00CA52A5" w:rsidP="00CA52A5">
      <w:pPr>
        <w:rPr>
          <w:rFonts w:ascii="Arial" w:hAnsi="Arial" w:cs="Arial"/>
          <w:b/>
        </w:rPr>
      </w:pPr>
      <w:r>
        <w:rPr>
          <w:rFonts w:ascii="Arial" w:hAnsi="Arial" w:cs="Arial"/>
          <w:b/>
        </w:rPr>
        <w:t xml:space="preserve">Abstract: </w:t>
      </w:r>
    </w:p>
    <w:p w14:paraId="5A69CDDA" w14:textId="77777777" w:rsidR="00CA52A5" w:rsidRDefault="00CA52A5" w:rsidP="00CA52A5">
      <w:r>
        <w:t>In this paper, we provide our simulation results on HST FR2 with Multi-RX chain DL reception</w:t>
      </w:r>
    </w:p>
    <w:p w14:paraId="2FD2FF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396B3C" w14:textId="6D980EA4" w:rsidR="00CA52A5" w:rsidRDefault="00CA52A5" w:rsidP="00CA52A5">
      <w:pPr>
        <w:rPr>
          <w:rFonts w:ascii="Arial" w:hAnsi="Arial" w:cs="Arial"/>
          <w:b/>
          <w:sz w:val="24"/>
        </w:rPr>
      </w:pPr>
      <w:r>
        <w:rPr>
          <w:rFonts w:ascii="Arial" w:hAnsi="Arial" w:cs="Arial"/>
          <w:b/>
          <w:color w:val="0000FF"/>
          <w:sz w:val="24"/>
        </w:rPr>
        <w:t>R4-2316730</w:t>
      </w:r>
      <w:r>
        <w:rPr>
          <w:rFonts w:ascii="Arial" w:hAnsi="Arial" w:cs="Arial"/>
          <w:b/>
          <w:color w:val="0000FF"/>
          <w:sz w:val="24"/>
        </w:rPr>
        <w:tab/>
      </w:r>
      <w:r>
        <w:rPr>
          <w:rFonts w:ascii="Arial" w:hAnsi="Arial" w:cs="Arial"/>
          <w:b/>
          <w:sz w:val="24"/>
        </w:rPr>
        <w:t>draftCR for FR2 HST multiRX Applicability Rule</w:t>
      </w:r>
    </w:p>
    <w:p w14:paraId="6DB2D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11894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820C9" w14:textId="5A885B4A" w:rsidR="00CA52A5" w:rsidRDefault="00CA52A5" w:rsidP="00CA52A5">
      <w:pPr>
        <w:rPr>
          <w:rFonts w:ascii="Arial" w:hAnsi="Arial" w:cs="Arial"/>
          <w:b/>
          <w:sz w:val="24"/>
        </w:rPr>
      </w:pPr>
      <w:r>
        <w:rPr>
          <w:rFonts w:ascii="Arial" w:hAnsi="Arial" w:cs="Arial"/>
          <w:b/>
          <w:color w:val="0000FF"/>
          <w:sz w:val="24"/>
        </w:rPr>
        <w:t>R4-2316733</w:t>
      </w:r>
      <w:r>
        <w:rPr>
          <w:rFonts w:ascii="Arial" w:hAnsi="Arial" w:cs="Arial"/>
          <w:b/>
          <w:color w:val="0000FF"/>
          <w:sz w:val="24"/>
        </w:rPr>
        <w:tab/>
      </w:r>
      <w:r>
        <w:rPr>
          <w:rFonts w:ascii="Arial" w:hAnsi="Arial" w:cs="Arial"/>
          <w:b/>
          <w:sz w:val="24"/>
        </w:rPr>
        <w:t>Simulation Results for FR2 HST with multi-RX</w:t>
      </w:r>
    </w:p>
    <w:p w14:paraId="1540439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4B5EBC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8D6DC" w14:textId="46595869" w:rsidR="00CA52A5" w:rsidRDefault="00CA52A5" w:rsidP="00CA52A5">
      <w:pPr>
        <w:rPr>
          <w:rFonts w:ascii="Arial" w:hAnsi="Arial" w:cs="Arial"/>
          <w:b/>
          <w:sz w:val="24"/>
        </w:rPr>
      </w:pPr>
      <w:r>
        <w:rPr>
          <w:rFonts w:ascii="Arial" w:hAnsi="Arial" w:cs="Arial"/>
          <w:b/>
          <w:color w:val="0000FF"/>
          <w:sz w:val="24"/>
        </w:rPr>
        <w:t>R4-2316738</w:t>
      </w:r>
      <w:r>
        <w:rPr>
          <w:rFonts w:ascii="Arial" w:hAnsi="Arial" w:cs="Arial"/>
          <w:b/>
          <w:color w:val="0000FF"/>
          <w:sz w:val="24"/>
        </w:rPr>
        <w:tab/>
      </w:r>
      <w:r>
        <w:rPr>
          <w:rFonts w:ascii="Arial" w:hAnsi="Arial" w:cs="Arial"/>
          <w:b/>
          <w:sz w:val="24"/>
        </w:rPr>
        <w:t>UE Demod for FR2 HST with MultiRX</w:t>
      </w:r>
    </w:p>
    <w:p w14:paraId="65DFD6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B82AD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7D31D" w14:textId="77777777" w:rsidR="00CA52A5" w:rsidRDefault="00CA52A5" w:rsidP="00CA52A5">
      <w:pPr>
        <w:pStyle w:val="Heading5"/>
      </w:pPr>
      <w:bookmarkStart w:id="285" w:name="_Toc146795952"/>
      <w:r>
        <w:t>5.12.4.4</w:t>
      </w:r>
      <w:r>
        <w:tab/>
        <w:t>Demodulation aspects for tunnel deployment scenario</w:t>
      </w:r>
      <w:bookmarkEnd w:id="285"/>
    </w:p>
    <w:p w14:paraId="0B04E2EA" w14:textId="73108E68" w:rsidR="00CA52A5" w:rsidRDefault="00CA52A5" w:rsidP="00CA52A5">
      <w:pPr>
        <w:rPr>
          <w:rFonts w:ascii="Arial" w:hAnsi="Arial" w:cs="Arial"/>
          <w:b/>
          <w:sz w:val="24"/>
        </w:rPr>
      </w:pPr>
      <w:r>
        <w:rPr>
          <w:rFonts w:ascii="Arial" w:hAnsi="Arial" w:cs="Arial"/>
          <w:b/>
          <w:color w:val="0000FF"/>
          <w:sz w:val="24"/>
        </w:rPr>
        <w:t>R4-2316007</w:t>
      </w:r>
      <w:r>
        <w:rPr>
          <w:rFonts w:ascii="Arial" w:hAnsi="Arial" w:cs="Arial"/>
          <w:b/>
          <w:color w:val="0000FF"/>
          <w:sz w:val="24"/>
        </w:rPr>
        <w:tab/>
      </w:r>
      <w:r>
        <w:rPr>
          <w:rFonts w:ascii="Arial" w:hAnsi="Arial" w:cs="Arial"/>
          <w:b/>
          <w:sz w:val="24"/>
        </w:rPr>
        <w:t>Discussion on reference tunnel deployment scenario</w:t>
      </w:r>
    </w:p>
    <w:p w14:paraId="2E8FC9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36DE4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96931" w14:textId="43DF1DA1" w:rsidR="00CA52A5" w:rsidRDefault="00CA52A5" w:rsidP="00CA52A5">
      <w:pPr>
        <w:rPr>
          <w:rFonts w:ascii="Arial" w:hAnsi="Arial" w:cs="Arial"/>
          <w:b/>
          <w:sz w:val="24"/>
        </w:rPr>
      </w:pPr>
      <w:r>
        <w:rPr>
          <w:rFonts w:ascii="Arial" w:hAnsi="Arial" w:cs="Arial"/>
          <w:b/>
          <w:color w:val="0000FF"/>
          <w:sz w:val="24"/>
        </w:rPr>
        <w:t>R4-2316080</w:t>
      </w:r>
      <w:r>
        <w:rPr>
          <w:rFonts w:ascii="Arial" w:hAnsi="Arial" w:cs="Arial"/>
          <w:b/>
          <w:color w:val="0000FF"/>
          <w:sz w:val="24"/>
        </w:rPr>
        <w:tab/>
      </w:r>
      <w:r>
        <w:rPr>
          <w:rFonts w:ascii="Arial" w:hAnsi="Arial" w:cs="Arial"/>
          <w:b/>
          <w:sz w:val="24"/>
        </w:rPr>
        <w:t>Tunnel deployment scenario for FR2 HST enhancements</w:t>
      </w:r>
    </w:p>
    <w:p w14:paraId="741672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66041F" w14:textId="77777777" w:rsidR="00CA52A5" w:rsidRDefault="00CA52A5" w:rsidP="00CA52A5">
      <w:pPr>
        <w:rPr>
          <w:rFonts w:ascii="Arial" w:hAnsi="Arial" w:cs="Arial"/>
          <w:b/>
        </w:rPr>
      </w:pPr>
      <w:r>
        <w:rPr>
          <w:rFonts w:ascii="Arial" w:hAnsi="Arial" w:cs="Arial"/>
          <w:b/>
        </w:rPr>
        <w:t xml:space="preserve">Abstract: </w:t>
      </w:r>
    </w:p>
    <w:p w14:paraId="68449EC3" w14:textId="77777777" w:rsidR="00CA52A5" w:rsidRDefault="00CA52A5" w:rsidP="00CA52A5">
      <w:r>
        <w:t>This contribution discusses the view on the demodulation aspects for tunnel deployment scenario in FR2.</w:t>
      </w:r>
    </w:p>
    <w:p w14:paraId="7E8225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612D9" w14:textId="6DB31ADC" w:rsidR="00CA52A5" w:rsidRDefault="00CA52A5" w:rsidP="00CA52A5">
      <w:pPr>
        <w:rPr>
          <w:rFonts w:ascii="Arial" w:hAnsi="Arial" w:cs="Arial"/>
          <w:b/>
          <w:sz w:val="24"/>
        </w:rPr>
      </w:pPr>
      <w:r>
        <w:rPr>
          <w:rFonts w:ascii="Arial" w:hAnsi="Arial" w:cs="Arial"/>
          <w:b/>
          <w:color w:val="0000FF"/>
          <w:sz w:val="24"/>
        </w:rPr>
        <w:t>R4-2316147</w:t>
      </w:r>
      <w:r>
        <w:rPr>
          <w:rFonts w:ascii="Arial" w:hAnsi="Arial" w:cs="Arial"/>
          <w:b/>
          <w:color w:val="0000FF"/>
          <w:sz w:val="24"/>
        </w:rPr>
        <w:tab/>
      </w:r>
      <w:r>
        <w:rPr>
          <w:rFonts w:ascii="Arial" w:hAnsi="Arial" w:cs="Arial"/>
          <w:b/>
          <w:sz w:val="24"/>
        </w:rPr>
        <w:t>View on demodulation requirements for tunnel deployment scenario for Rel-18 FR2 HST</w:t>
      </w:r>
    </w:p>
    <w:p w14:paraId="0DD9E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85D72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F65B84" w14:textId="742F90A8" w:rsidR="00CA52A5" w:rsidRDefault="00CA52A5" w:rsidP="00CA52A5">
      <w:pPr>
        <w:rPr>
          <w:rFonts w:ascii="Arial" w:hAnsi="Arial" w:cs="Arial"/>
          <w:b/>
          <w:sz w:val="24"/>
        </w:rPr>
      </w:pPr>
      <w:r>
        <w:rPr>
          <w:rFonts w:ascii="Arial" w:hAnsi="Arial" w:cs="Arial"/>
          <w:b/>
          <w:color w:val="0000FF"/>
          <w:sz w:val="24"/>
        </w:rPr>
        <w:lastRenderedPageBreak/>
        <w:t>R4-2316622</w:t>
      </w:r>
      <w:r>
        <w:rPr>
          <w:rFonts w:ascii="Arial" w:hAnsi="Arial" w:cs="Arial"/>
          <w:b/>
          <w:color w:val="0000FF"/>
          <w:sz w:val="24"/>
        </w:rPr>
        <w:tab/>
      </w:r>
      <w:r>
        <w:rPr>
          <w:rFonts w:ascii="Arial" w:hAnsi="Arial" w:cs="Arial"/>
          <w:b/>
          <w:sz w:val="24"/>
        </w:rPr>
        <w:t>On Demodulation Aspects of Tunnel HST FR2 Deployment</w:t>
      </w:r>
    </w:p>
    <w:p w14:paraId="107B39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BBD2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1FA5A" w14:textId="4F730796" w:rsidR="00CA52A5" w:rsidRDefault="00CA52A5" w:rsidP="00CA52A5">
      <w:pPr>
        <w:rPr>
          <w:rFonts w:ascii="Arial" w:hAnsi="Arial" w:cs="Arial"/>
          <w:b/>
          <w:sz w:val="24"/>
        </w:rPr>
      </w:pPr>
      <w:r>
        <w:rPr>
          <w:rFonts w:ascii="Arial" w:hAnsi="Arial" w:cs="Arial"/>
          <w:b/>
          <w:color w:val="0000FF"/>
          <w:sz w:val="24"/>
        </w:rPr>
        <w:t>R4-2316737</w:t>
      </w:r>
      <w:r>
        <w:rPr>
          <w:rFonts w:ascii="Arial" w:hAnsi="Arial" w:cs="Arial"/>
          <w:b/>
          <w:color w:val="0000FF"/>
          <w:sz w:val="24"/>
        </w:rPr>
        <w:tab/>
      </w:r>
      <w:r>
        <w:rPr>
          <w:rFonts w:ascii="Arial" w:hAnsi="Arial" w:cs="Arial"/>
          <w:b/>
          <w:sz w:val="24"/>
        </w:rPr>
        <w:t>UE Demod for FR2 HST in Tunnel Deployments</w:t>
      </w:r>
    </w:p>
    <w:p w14:paraId="5FCAE2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0047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00785" w14:textId="77777777" w:rsidR="00CA52A5" w:rsidRDefault="00CA52A5" w:rsidP="00CA52A5">
      <w:pPr>
        <w:pStyle w:val="Heading4"/>
      </w:pPr>
      <w:bookmarkStart w:id="286" w:name="_Toc146795953"/>
      <w:r>
        <w:t>5.12.5</w:t>
      </w:r>
      <w:r>
        <w:tab/>
        <w:t>Moderator summary and conclusions</w:t>
      </w:r>
      <w:bookmarkEnd w:id="286"/>
    </w:p>
    <w:p w14:paraId="1FB23FA1" w14:textId="77777777" w:rsidR="00CA52A5" w:rsidRDefault="00CA52A5" w:rsidP="00CA52A5">
      <w:pPr>
        <w:pStyle w:val="Heading3"/>
      </w:pPr>
      <w:bookmarkStart w:id="287" w:name="_Toc146795954"/>
      <w:r>
        <w:t>5.13</w:t>
      </w:r>
      <w:r>
        <w:tab/>
        <w:t>Air-to-ground network for NR</w:t>
      </w:r>
      <w:bookmarkEnd w:id="287"/>
    </w:p>
    <w:p w14:paraId="3D5E007B" w14:textId="6FA501FF" w:rsidR="00CA52A5" w:rsidRDefault="00CA52A5" w:rsidP="00CA52A5">
      <w:pPr>
        <w:rPr>
          <w:rFonts w:ascii="Arial" w:hAnsi="Arial" w:cs="Arial"/>
          <w:b/>
          <w:sz w:val="24"/>
        </w:rPr>
      </w:pPr>
      <w:r>
        <w:rPr>
          <w:rFonts w:ascii="Arial" w:hAnsi="Arial" w:cs="Arial"/>
          <w:b/>
          <w:color w:val="0000FF"/>
          <w:sz w:val="24"/>
        </w:rPr>
        <w:t>R4-2315904</w:t>
      </w:r>
      <w:r>
        <w:rPr>
          <w:rFonts w:ascii="Arial" w:hAnsi="Arial" w:cs="Arial"/>
          <w:b/>
          <w:color w:val="0000FF"/>
          <w:sz w:val="24"/>
        </w:rPr>
        <w:tab/>
      </w:r>
      <w:r>
        <w:rPr>
          <w:rFonts w:ascii="Arial" w:hAnsi="Arial" w:cs="Arial"/>
          <w:b/>
          <w:sz w:val="24"/>
        </w:rPr>
        <w:t>TR 38.876 ATG</w:t>
      </w:r>
    </w:p>
    <w:p w14:paraId="50961C9D"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4417B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0129E" w14:textId="77777777" w:rsidR="00CA52A5" w:rsidRDefault="00CA52A5" w:rsidP="00CA52A5">
      <w:pPr>
        <w:pStyle w:val="Heading4"/>
      </w:pPr>
      <w:bookmarkStart w:id="288" w:name="_Toc146795955"/>
      <w:r>
        <w:t>5.13.1</w:t>
      </w:r>
      <w:r>
        <w:tab/>
        <w:t>FR1 co-existence evaluation for ATG network</w:t>
      </w:r>
      <w:bookmarkEnd w:id="288"/>
    </w:p>
    <w:p w14:paraId="4FD173F5" w14:textId="6969BC2D" w:rsidR="00CA52A5" w:rsidRDefault="00CA52A5" w:rsidP="00CA52A5">
      <w:pPr>
        <w:rPr>
          <w:rFonts w:ascii="Arial" w:hAnsi="Arial" w:cs="Arial"/>
          <w:b/>
          <w:sz w:val="24"/>
        </w:rPr>
      </w:pPr>
      <w:r>
        <w:rPr>
          <w:rFonts w:ascii="Arial" w:hAnsi="Arial" w:cs="Arial"/>
          <w:b/>
          <w:color w:val="0000FF"/>
          <w:sz w:val="24"/>
        </w:rPr>
        <w:t>R4-2315974</w:t>
      </w:r>
      <w:r>
        <w:rPr>
          <w:rFonts w:ascii="Arial" w:hAnsi="Arial" w:cs="Arial"/>
          <w:b/>
          <w:color w:val="0000FF"/>
          <w:sz w:val="24"/>
        </w:rPr>
        <w:tab/>
      </w:r>
      <w:r>
        <w:rPr>
          <w:rFonts w:ascii="Arial" w:hAnsi="Arial" w:cs="Arial"/>
          <w:b/>
          <w:sz w:val="24"/>
        </w:rPr>
        <w:t>Simulation results for ATG async adjacent channel operation</w:t>
      </w:r>
    </w:p>
    <w:p w14:paraId="140608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687F86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A66382" w14:textId="77777777" w:rsidR="00CA52A5" w:rsidRDefault="00CA52A5" w:rsidP="00CA52A5">
      <w:pPr>
        <w:pStyle w:val="Heading5"/>
      </w:pPr>
      <w:bookmarkStart w:id="289" w:name="_Toc146795956"/>
      <w:r>
        <w:t>5.13.1.1</w:t>
      </w:r>
      <w:r>
        <w:tab/>
        <w:t>General aspects</w:t>
      </w:r>
      <w:bookmarkEnd w:id="289"/>
    </w:p>
    <w:p w14:paraId="7791D20C" w14:textId="246F0220" w:rsidR="00CA52A5" w:rsidRDefault="00CA52A5" w:rsidP="00CA52A5">
      <w:pPr>
        <w:rPr>
          <w:rFonts w:ascii="Arial" w:hAnsi="Arial" w:cs="Arial"/>
          <w:b/>
          <w:sz w:val="24"/>
        </w:rPr>
      </w:pPr>
      <w:r>
        <w:rPr>
          <w:rFonts w:ascii="Arial" w:hAnsi="Arial" w:cs="Arial"/>
          <w:b/>
          <w:color w:val="0000FF"/>
          <w:sz w:val="24"/>
        </w:rPr>
        <w:t>R4-2315189</w:t>
      </w:r>
      <w:r>
        <w:rPr>
          <w:rFonts w:ascii="Arial" w:hAnsi="Arial" w:cs="Arial"/>
          <w:b/>
          <w:color w:val="0000FF"/>
          <w:sz w:val="24"/>
        </w:rPr>
        <w:tab/>
      </w:r>
      <w:r>
        <w:rPr>
          <w:rFonts w:ascii="Arial" w:hAnsi="Arial" w:cs="Arial"/>
          <w:b/>
          <w:sz w:val="24"/>
        </w:rPr>
        <w:t>TP for TR 38876 - section 1 to section 6</w:t>
      </w:r>
    </w:p>
    <w:p w14:paraId="4864485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683C2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EF2F5" w14:textId="0E4A3FE4" w:rsidR="00CA52A5" w:rsidRDefault="00CA52A5" w:rsidP="00CA52A5">
      <w:pPr>
        <w:rPr>
          <w:rFonts w:ascii="Arial" w:hAnsi="Arial" w:cs="Arial"/>
          <w:b/>
          <w:sz w:val="24"/>
        </w:rPr>
      </w:pPr>
      <w:r>
        <w:rPr>
          <w:rFonts w:ascii="Arial" w:hAnsi="Arial" w:cs="Arial"/>
          <w:b/>
          <w:color w:val="0000FF"/>
          <w:sz w:val="24"/>
        </w:rPr>
        <w:t>R4-2315443</w:t>
      </w:r>
      <w:r>
        <w:rPr>
          <w:rFonts w:ascii="Arial" w:hAnsi="Arial" w:cs="Arial"/>
          <w:b/>
          <w:color w:val="0000FF"/>
          <w:sz w:val="24"/>
        </w:rPr>
        <w:tab/>
      </w:r>
      <w:r>
        <w:rPr>
          <w:rFonts w:ascii="Arial" w:hAnsi="Arial" w:cs="Arial"/>
          <w:b/>
          <w:sz w:val="24"/>
        </w:rPr>
        <w:t>TP for TR 38.876 Addition of Summary for synchronized scenarios simulation results</w:t>
      </w:r>
    </w:p>
    <w:p w14:paraId="68EC7E8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51ED145B" w14:textId="77777777" w:rsidR="00CA52A5" w:rsidRDefault="00CA52A5" w:rsidP="00CA52A5">
      <w:pPr>
        <w:rPr>
          <w:rFonts w:ascii="Arial" w:hAnsi="Arial" w:cs="Arial"/>
          <w:b/>
        </w:rPr>
      </w:pPr>
      <w:r>
        <w:rPr>
          <w:rFonts w:ascii="Arial" w:hAnsi="Arial" w:cs="Arial"/>
          <w:b/>
        </w:rPr>
        <w:t xml:space="preserve">Abstract: </w:t>
      </w:r>
    </w:p>
    <w:p w14:paraId="2A107E5D" w14:textId="77777777" w:rsidR="00CA52A5" w:rsidRDefault="00CA52A5" w:rsidP="00CA52A5">
      <w:r>
        <w:t>This contribution formulates the summary of the Co-existence simulation results for synchronized scenarios.</w:t>
      </w:r>
    </w:p>
    <w:p w14:paraId="46CFCB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C6BF6" w14:textId="77777777" w:rsidR="00CA52A5" w:rsidRDefault="00CA52A5" w:rsidP="00CA52A5">
      <w:pPr>
        <w:pStyle w:val="Heading5"/>
      </w:pPr>
      <w:bookmarkStart w:id="290" w:name="_Toc146795957"/>
      <w:r>
        <w:lastRenderedPageBreak/>
        <w:t>5.13.1.2</w:t>
      </w:r>
      <w:r>
        <w:tab/>
        <w:t>Co-existence scenario and network layout</w:t>
      </w:r>
      <w:bookmarkEnd w:id="290"/>
    </w:p>
    <w:p w14:paraId="7D1D79C2" w14:textId="18443FE5" w:rsidR="00CA52A5" w:rsidRDefault="00CA52A5" w:rsidP="00CA52A5">
      <w:pPr>
        <w:rPr>
          <w:rFonts w:ascii="Arial" w:hAnsi="Arial" w:cs="Arial"/>
          <w:b/>
          <w:sz w:val="24"/>
        </w:rPr>
      </w:pPr>
      <w:r>
        <w:rPr>
          <w:rFonts w:ascii="Arial" w:hAnsi="Arial" w:cs="Arial"/>
          <w:b/>
          <w:color w:val="0000FF"/>
          <w:sz w:val="24"/>
        </w:rPr>
        <w:t>R4-2315197</w:t>
      </w:r>
      <w:r>
        <w:rPr>
          <w:rFonts w:ascii="Arial" w:hAnsi="Arial" w:cs="Arial"/>
          <w:b/>
          <w:color w:val="0000FF"/>
          <w:sz w:val="24"/>
        </w:rPr>
        <w:tab/>
      </w:r>
      <w:r>
        <w:rPr>
          <w:rFonts w:ascii="Arial" w:hAnsi="Arial" w:cs="Arial"/>
          <w:b/>
          <w:sz w:val="24"/>
        </w:rPr>
        <w:t>TP for ATG TR  annex calibration part</w:t>
      </w:r>
    </w:p>
    <w:p w14:paraId="7381D06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CMCC</w:t>
      </w:r>
    </w:p>
    <w:p w14:paraId="08C83D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91441" w14:textId="37B469D4" w:rsidR="00CA52A5" w:rsidRDefault="00CA52A5" w:rsidP="00CA52A5">
      <w:pPr>
        <w:rPr>
          <w:rFonts w:ascii="Arial" w:hAnsi="Arial" w:cs="Arial"/>
          <w:b/>
          <w:sz w:val="24"/>
        </w:rPr>
      </w:pPr>
      <w:r>
        <w:rPr>
          <w:rFonts w:ascii="Arial" w:hAnsi="Arial" w:cs="Arial"/>
          <w:b/>
          <w:color w:val="0000FF"/>
          <w:sz w:val="24"/>
        </w:rPr>
        <w:t>R4-2315444</w:t>
      </w:r>
      <w:r>
        <w:rPr>
          <w:rFonts w:ascii="Arial" w:hAnsi="Arial" w:cs="Arial"/>
          <w:b/>
          <w:color w:val="0000FF"/>
          <w:sz w:val="24"/>
        </w:rPr>
        <w:tab/>
      </w:r>
      <w:r>
        <w:rPr>
          <w:rFonts w:ascii="Arial" w:hAnsi="Arial" w:cs="Arial"/>
          <w:b/>
          <w:sz w:val="24"/>
        </w:rPr>
        <w:t>Non-synchronized scenario network layout</w:t>
      </w:r>
    </w:p>
    <w:p w14:paraId="2890C6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B5087A4" w14:textId="77777777" w:rsidR="00CA52A5" w:rsidRDefault="00CA52A5" w:rsidP="00CA52A5">
      <w:pPr>
        <w:rPr>
          <w:rFonts w:ascii="Arial" w:hAnsi="Arial" w:cs="Arial"/>
          <w:b/>
        </w:rPr>
      </w:pPr>
      <w:r>
        <w:rPr>
          <w:rFonts w:ascii="Arial" w:hAnsi="Arial" w:cs="Arial"/>
          <w:b/>
        </w:rPr>
        <w:t xml:space="preserve">Abstract: </w:t>
      </w:r>
    </w:p>
    <w:p w14:paraId="06CAFB8C" w14:textId="77777777" w:rsidR="00CA52A5" w:rsidRDefault="00CA52A5" w:rsidP="00CA52A5">
      <w:r>
        <w:t>This contribution discusses the non-synchronized scenarios network layout for the all the three agreed cases with simple illustrative figures covering all the agreements, so the companies align on the orientations and boresight angles.</w:t>
      </w:r>
    </w:p>
    <w:p w14:paraId="6F8B9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EE396B" w14:textId="77777777" w:rsidR="00CA52A5" w:rsidRDefault="00CA52A5" w:rsidP="00CA52A5">
      <w:pPr>
        <w:pStyle w:val="Heading5"/>
      </w:pPr>
      <w:bookmarkStart w:id="291" w:name="_Toc146795958"/>
      <w:r>
        <w:t>5.13.1.3</w:t>
      </w:r>
      <w:r>
        <w:tab/>
        <w:t>Co-existence system parameters and modeling</w:t>
      </w:r>
      <w:bookmarkEnd w:id="291"/>
    </w:p>
    <w:p w14:paraId="5DC64874" w14:textId="3066BFED" w:rsidR="00CA52A5" w:rsidRDefault="00CA52A5" w:rsidP="00CA52A5">
      <w:pPr>
        <w:rPr>
          <w:rFonts w:ascii="Arial" w:hAnsi="Arial" w:cs="Arial"/>
          <w:b/>
          <w:sz w:val="24"/>
        </w:rPr>
      </w:pPr>
      <w:r>
        <w:rPr>
          <w:rFonts w:ascii="Arial" w:hAnsi="Arial" w:cs="Arial"/>
          <w:b/>
          <w:color w:val="0000FF"/>
          <w:sz w:val="24"/>
        </w:rPr>
        <w:t>R4-2315192</w:t>
      </w:r>
      <w:r>
        <w:rPr>
          <w:rFonts w:ascii="Arial" w:hAnsi="Arial" w:cs="Arial"/>
          <w:b/>
          <w:color w:val="0000FF"/>
          <w:sz w:val="24"/>
        </w:rPr>
        <w:tab/>
      </w:r>
      <w:r>
        <w:rPr>
          <w:rFonts w:ascii="Arial" w:hAnsi="Arial" w:cs="Arial"/>
          <w:b/>
          <w:sz w:val="24"/>
        </w:rPr>
        <w:t>collection of non-synchronized scenario calibration data</w:t>
      </w:r>
    </w:p>
    <w:p w14:paraId="188544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B7B0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400B65" w14:textId="7C3C2231" w:rsidR="00CA52A5" w:rsidRDefault="00CA52A5" w:rsidP="00CA52A5">
      <w:pPr>
        <w:rPr>
          <w:rFonts w:ascii="Arial" w:hAnsi="Arial" w:cs="Arial"/>
          <w:b/>
          <w:sz w:val="24"/>
        </w:rPr>
      </w:pPr>
      <w:r>
        <w:rPr>
          <w:rFonts w:ascii="Arial" w:hAnsi="Arial" w:cs="Arial"/>
          <w:b/>
          <w:color w:val="0000FF"/>
          <w:sz w:val="24"/>
        </w:rPr>
        <w:t>R4-2315445</w:t>
      </w:r>
      <w:r>
        <w:rPr>
          <w:rFonts w:ascii="Arial" w:hAnsi="Arial" w:cs="Arial"/>
          <w:b/>
          <w:color w:val="0000FF"/>
          <w:sz w:val="24"/>
        </w:rPr>
        <w:tab/>
      </w:r>
      <w:r>
        <w:rPr>
          <w:rFonts w:ascii="Arial" w:hAnsi="Arial" w:cs="Arial"/>
          <w:b/>
          <w:sz w:val="24"/>
        </w:rPr>
        <w:t>Co-existence simulation results for non-synchronized scenarios</w:t>
      </w:r>
    </w:p>
    <w:p w14:paraId="76E1E41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E8015E" w14:textId="77777777" w:rsidR="00CA52A5" w:rsidRDefault="00CA52A5" w:rsidP="00CA52A5">
      <w:pPr>
        <w:rPr>
          <w:rFonts w:ascii="Arial" w:hAnsi="Arial" w:cs="Arial"/>
          <w:b/>
        </w:rPr>
      </w:pPr>
      <w:r>
        <w:rPr>
          <w:rFonts w:ascii="Arial" w:hAnsi="Arial" w:cs="Arial"/>
          <w:b/>
        </w:rPr>
        <w:t xml:space="preserve">Abstract: </w:t>
      </w:r>
    </w:p>
    <w:p w14:paraId="61975DD8" w14:textId="77777777" w:rsidR="00CA52A5" w:rsidRDefault="00CA52A5" w:rsidP="00CA52A5">
      <w:r>
        <w:t>This cpntributions discusses the co-existence simulation results for non-synchronized scenarios.</w:t>
      </w:r>
    </w:p>
    <w:p w14:paraId="6D613B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DE9CA" w14:textId="77777777" w:rsidR="00CA52A5" w:rsidRDefault="00CA52A5" w:rsidP="00CA52A5">
      <w:pPr>
        <w:pStyle w:val="Heading5"/>
      </w:pPr>
      <w:bookmarkStart w:id="292" w:name="_Toc146795959"/>
      <w:r>
        <w:t>5.13.1.4</w:t>
      </w:r>
      <w:r>
        <w:tab/>
        <w:t>Co-existence simulation results</w:t>
      </w:r>
      <w:bookmarkEnd w:id="292"/>
    </w:p>
    <w:p w14:paraId="4552FC37" w14:textId="5F3D2588" w:rsidR="00CA52A5" w:rsidRDefault="00CA52A5" w:rsidP="00CA52A5">
      <w:pPr>
        <w:rPr>
          <w:rFonts w:ascii="Arial" w:hAnsi="Arial" w:cs="Arial"/>
          <w:b/>
          <w:sz w:val="24"/>
        </w:rPr>
      </w:pPr>
      <w:r>
        <w:rPr>
          <w:rFonts w:ascii="Arial" w:hAnsi="Arial" w:cs="Arial"/>
          <w:b/>
          <w:color w:val="0000FF"/>
          <w:sz w:val="24"/>
        </w:rPr>
        <w:t>R4-2315097</w:t>
      </w:r>
      <w:r>
        <w:rPr>
          <w:rFonts w:ascii="Arial" w:hAnsi="Arial" w:cs="Arial"/>
          <w:b/>
          <w:color w:val="0000FF"/>
          <w:sz w:val="24"/>
        </w:rPr>
        <w:tab/>
      </w:r>
      <w:r>
        <w:rPr>
          <w:rFonts w:ascii="Arial" w:hAnsi="Arial" w:cs="Arial"/>
          <w:b/>
          <w:sz w:val="24"/>
        </w:rPr>
        <w:t>ATG non-synchronized co-existence simulation results</w:t>
      </w:r>
    </w:p>
    <w:p w14:paraId="7BDE47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FE3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10498" w14:textId="1B285A9A" w:rsidR="00CA52A5" w:rsidRDefault="00CA52A5" w:rsidP="00CA52A5">
      <w:pPr>
        <w:rPr>
          <w:rFonts w:ascii="Arial" w:hAnsi="Arial" w:cs="Arial"/>
          <w:b/>
          <w:sz w:val="24"/>
        </w:rPr>
      </w:pPr>
      <w:r>
        <w:rPr>
          <w:rFonts w:ascii="Arial" w:hAnsi="Arial" w:cs="Arial"/>
          <w:b/>
          <w:color w:val="0000FF"/>
          <w:sz w:val="24"/>
        </w:rPr>
        <w:t>R4-2315191</w:t>
      </w:r>
      <w:r>
        <w:rPr>
          <w:rFonts w:ascii="Arial" w:hAnsi="Arial" w:cs="Arial"/>
          <w:b/>
          <w:color w:val="0000FF"/>
          <w:sz w:val="24"/>
        </w:rPr>
        <w:tab/>
      </w:r>
      <w:r>
        <w:rPr>
          <w:rFonts w:ascii="Arial" w:hAnsi="Arial" w:cs="Arial"/>
          <w:b/>
          <w:sz w:val="24"/>
        </w:rPr>
        <w:t>Discussion on ATG non-synchronization simulaiton results</w:t>
      </w:r>
    </w:p>
    <w:p w14:paraId="5E845AB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BB0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77CB1" w14:textId="5D8EE175" w:rsidR="00CA52A5" w:rsidRDefault="00CA52A5" w:rsidP="00CA52A5">
      <w:pPr>
        <w:rPr>
          <w:rFonts w:ascii="Arial" w:hAnsi="Arial" w:cs="Arial"/>
          <w:b/>
          <w:sz w:val="24"/>
        </w:rPr>
      </w:pPr>
      <w:r>
        <w:rPr>
          <w:rFonts w:ascii="Arial" w:hAnsi="Arial" w:cs="Arial"/>
          <w:b/>
          <w:color w:val="0000FF"/>
          <w:sz w:val="24"/>
        </w:rPr>
        <w:t>R4-2315446</w:t>
      </w:r>
      <w:r>
        <w:rPr>
          <w:rFonts w:ascii="Arial" w:hAnsi="Arial" w:cs="Arial"/>
          <w:b/>
          <w:color w:val="0000FF"/>
          <w:sz w:val="24"/>
        </w:rPr>
        <w:tab/>
      </w:r>
      <w:r>
        <w:rPr>
          <w:rFonts w:ascii="Arial" w:hAnsi="Arial" w:cs="Arial"/>
          <w:b/>
          <w:sz w:val="24"/>
        </w:rPr>
        <w:t>Calibration results for non-synchronized scenario</w:t>
      </w:r>
    </w:p>
    <w:p w14:paraId="6D6EB33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EB5C64" w14:textId="77777777" w:rsidR="00CA52A5" w:rsidRDefault="00CA52A5" w:rsidP="00CA52A5">
      <w:pPr>
        <w:rPr>
          <w:rFonts w:ascii="Arial" w:hAnsi="Arial" w:cs="Arial"/>
          <w:b/>
        </w:rPr>
      </w:pPr>
      <w:r>
        <w:rPr>
          <w:rFonts w:ascii="Arial" w:hAnsi="Arial" w:cs="Arial"/>
          <w:b/>
        </w:rPr>
        <w:t xml:space="preserve">Abstract: </w:t>
      </w:r>
    </w:p>
    <w:p w14:paraId="17E12CF3" w14:textId="77777777" w:rsidR="00CA52A5" w:rsidRDefault="00CA52A5" w:rsidP="00CA52A5">
      <w:r>
        <w:lastRenderedPageBreak/>
        <w:t>This contribution discusses the calibration results for the agreed metrics and our observations for the same.</w:t>
      </w:r>
    </w:p>
    <w:p w14:paraId="0EC96E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EA0E4" w14:textId="42F3A180" w:rsidR="00CA52A5" w:rsidRDefault="00CA52A5" w:rsidP="00CA52A5">
      <w:pPr>
        <w:rPr>
          <w:rFonts w:ascii="Arial" w:hAnsi="Arial" w:cs="Arial"/>
          <w:b/>
          <w:sz w:val="24"/>
        </w:rPr>
      </w:pPr>
      <w:r>
        <w:rPr>
          <w:rFonts w:ascii="Arial" w:hAnsi="Arial" w:cs="Arial"/>
          <w:b/>
          <w:color w:val="0000FF"/>
          <w:sz w:val="24"/>
        </w:rPr>
        <w:t>R4-2316200</w:t>
      </w:r>
      <w:r>
        <w:rPr>
          <w:rFonts w:ascii="Arial" w:hAnsi="Arial" w:cs="Arial"/>
          <w:b/>
          <w:color w:val="0000FF"/>
          <w:sz w:val="24"/>
        </w:rPr>
        <w:tab/>
      </w:r>
      <w:r>
        <w:rPr>
          <w:rFonts w:ascii="Arial" w:hAnsi="Arial" w:cs="Arial"/>
          <w:b/>
          <w:sz w:val="24"/>
        </w:rPr>
        <w:t>Simulation result for ATG non-synchronized scenarios</w:t>
      </w:r>
    </w:p>
    <w:p w14:paraId="29A6AD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A6E70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839BA" w14:textId="29BCEC4D" w:rsidR="00CA52A5" w:rsidRDefault="00CA52A5" w:rsidP="00CA52A5">
      <w:pPr>
        <w:rPr>
          <w:rFonts w:ascii="Arial" w:hAnsi="Arial" w:cs="Arial"/>
          <w:b/>
          <w:sz w:val="24"/>
        </w:rPr>
      </w:pPr>
      <w:r>
        <w:rPr>
          <w:rFonts w:ascii="Arial" w:hAnsi="Arial" w:cs="Arial"/>
          <w:b/>
          <w:color w:val="0000FF"/>
          <w:sz w:val="24"/>
        </w:rPr>
        <w:t>R4-2316526</w:t>
      </w:r>
      <w:r>
        <w:rPr>
          <w:rFonts w:ascii="Arial" w:hAnsi="Arial" w:cs="Arial"/>
          <w:b/>
          <w:color w:val="0000FF"/>
          <w:sz w:val="24"/>
        </w:rPr>
        <w:tab/>
      </w:r>
      <w:r>
        <w:rPr>
          <w:rFonts w:ascii="Arial" w:hAnsi="Arial" w:cs="Arial"/>
          <w:b/>
          <w:sz w:val="24"/>
        </w:rPr>
        <w:t>The simulation results for ATG coexistence study</w:t>
      </w:r>
    </w:p>
    <w:p w14:paraId="3A08372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0D3D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44031" w14:textId="77777777" w:rsidR="00CA52A5" w:rsidRDefault="00CA52A5" w:rsidP="00CA52A5">
      <w:pPr>
        <w:pStyle w:val="Heading4"/>
      </w:pPr>
      <w:bookmarkStart w:id="293" w:name="_Toc146795960"/>
      <w:r>
        <w:t>5.13.2</w:t>
      </w:r>
      <w:r>
        <w:tab/>
        <w:t>UE RF requirements</w:t>
      </w:r>
      <w:bookmarkEnd w:id="293"/>
    </w:p>
    <w:p w14:paraId="00EB959A" w14:textId="77777777" w:rsidR="00CA52A5" w:rsidRDefault="00CA52A5" w:rsidP="00CA52A5">
      <w:pPr>
        <w:pStyle w:val="Heading5"/>
      </w:pPr>
      <w:bookmarkStart w:id="294" w:name="_Toc146795961"/>
      <w:r>
        <w:t>5.13.2.1</w:t>
      </w:r>
      <w:r>
        <w:tab/>
        <w:t>General aspects</w:t>
      </w:r>
      <w:bookmarkEnd w:id="294"/>
    </w:p>
    <w:p w14:paraId="612C4FB2" w14:textId="155D82E8" w:rsidR="00CA52A5" w:rsidRDefault="00CA52A5" w:rsidP="00CA52A5">
      <w:pPr>
        <w:rPr>
          <w:rFonts w:ascii="Arial" w:hAnsi="Arial" w:cs="Arial"/>
          <w:b/>
          <w:sz w:val="24"/>
        </w:rPr>
      </w:pPr>
      <w:r>
        <w:rPr>
          <w:rFonts w:ascii="Arial" w:hAnsi="Arial" w:cs="Arial"/>
          <w:b/>
          <w:color w:val="0000FF"/>
          <w:sz w:val="24"/>
        </w:rPr>
        <w:t>R4-2315190</w:t>
      </w:r>
      <w:r>
        <w:rPr>
          <w:rFonts w:ascii="Arial" w:hAnsi="Arial" w:cs="Arial"/>
          <w:b/>
          <w:color w:val="0000FF"/>
          <w:sz w:val="24"/>
        </w:rPr>
        <w:tab/>
      </w:r>
      <w:r>
        <w:rPr>
          <w:rFonts w:ascii="Arial" w:hAnsi="Arial" w:cs="Arial"/>
          <w:b/>
          <w:sz w:val="24"/>
        </w:rPr>
        <w:t>LS to RAN2 about UE RF requirements</w:t>
      </w:r>
    </w:p>
    <w:p w14:paraId="1D19C96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CMCC</w:t>
      </w:r>
    </w:p>
    <w:p w14:paraId="714C07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4F92A" w14:textId="6FA58A62" w:rsidR="00CA52A5" w:rsidRDefault="00CA52A5" w:rsidP="00CA52A5">
      <w:pPr>
        <w:rPr>
          <w:rFonts w:ascii="Arial" w:hAnsi="Arial" w:cs="Arial"/>
          <w:b/>
          <w:sz w:val="24"/>
        </w:rPr>
      </w:pPr>
      <w:r>
        <w:rPr>
          <w:rFonts w:ascii="Arial" w:hAnsi="Arial" w:cs="Arial"/>
          <w:b/>
          <w:color w:val="0000FF"/>
          <w:sz w:val="24"/>
        </w:rPr>
        <w:t>R4-2316205</w:t>
      </w:r>
      <w:r>
        <w:rPr>
          <w:rFonts w:ascii="Arial" w:hAnsi="Arial" w:cs="Arial"/>
          <w:b/>
          <w:color w:val="0000FF"/>
          <w:sz w:val="24"/>
        </w:rPr>
        <w:tab/>
      </w:r>
      <w:r>
        <w:rPr>
          <w:rFonts w:ascii="Arial" w:hAnsi="Arial" w:cs="Arial"/>
          <w:b/>
          <w:sz w:val="24"/>
        </w:rPr>
        <w:t>Draft CR for TS 38.101-1 to introduce ATG UE RF requirements part 1</w:t>
      </w:r>
    </w:p>
    <w:p w14:paraId="2F8F068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3B84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F46F6" w14:textId="77777777" w:rsidR="00CA52A5" w:rsidRDefault="00CA52A5" w:rsidP="00CA52A5">
      <w:pPr>
        <w:pStyle w:val="Heading5"/>
      </w:pPr>
      <w:bookmarkStart w:id="295" w:name="_Toc146795962"/>
      <w:r>
        <w:t>5.13.2.2</w:t>
      </w:r>
      <w:r>
        <w:tab/>
        <w:t>Tx requirements</w:t>
      </w:r>
      <w:bookmarkEnd w:id="295"/>
    </w:p>
    <w:p w14:paraId="61A03097" w14:textId="1D12F6D6" w:rsidR="00CA52A5" w:rsidRDefault="00CA52A5" w:rsidP="00CA52A5">
      <w:pPr>
        <w:rPr>
          <w:rFonts w:ascii="Arial" w:hAnsi="Arial" w:cs="Arial"/>
          <w:b/>
          <w:sz w:val="24"/>
        </w:rPr>
      </w:pPr>
      <w:r>
        <w:rPr>
          <w:rFonts w:ascii="Arial" w:hAnsi="Arial" w:cs="Arial"/>
          <w:b/>
          <w:color w:val="0000FF"/>
          <w:sz w:val="24"/>
        </w:rPr>
        <w:t>R4-2315183</w:t>
      </w:r>
      <w:r>
        <w:rPr>
          <w:rFonts w:ascii="Arial" w:hAnsi="Arial" w:cs="Arial"/>
          <w:b/>
          <w:color w:val="0000FF"/>
          <w:sz w:val="24"/>
        </w:rPr>
        <w:tab/>
      </w:r>
      <w:r>
        <w:rPr>
          <w:rFonts w:ascii="Arial" w:hAnsi="Arial" w:cs="Arial"/>
          <w:b/>
          <w:sz w:val="24"/>
        </w:rPr>
        <w:t>Discussion on ATG UE Tx requirements</w:t>
      </w:r>
    </w:p>
    <w:p w14:paraId="329067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B4F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4A5D1" w14:textId="46F0FAF7" w:rsidR="00CA52A5" w:rsidRDefault="00CA52A5" w:rsidP="00CA52A5">
      <w:pPr>
        <w:rPr>
          <w:rFonts w:ascii="Arial" w:hAnsi="Arial" w:cs="Arial"/>
          <w:b/>
          <w:sz w:val="24"/>
        </w:rPr>
      </w:pPr>
      <w:r>
        <w:rPr>
          <w:rFonts w:ascii="Arial" w:hAnsi="Arial" w:cs="Arial"/>
          <w:b/>
          <w:color w:val="0000FF"/>
          <w:sz w:val="24"/>
        </w:rPr>
        <w:t>R4-2315500</w:t>
      </w:r>
      <w:r>
        <w:rPr>
          <w:rFonts w:ascii="Arial" w:hAnsi="Arial" w:cs="Arial"/>
          <w:b/>
          <w:color w:val="0000FF"/>
          <w:sz w:val="24"/>
        </w:rPr>
        <w:tab/>
      </w:r>
      <w:r>
        <w:rPr>
          <w:rFonts w:ascii="Arial" w:hAnsi="Arial" w:cs="Arial"/>
          <w:b/>
          <w:sz w:val="24"/>
        </w:rPr>
        <w:t>draft CR on output power dynamics and Tx signal qulity for ATG UE</w:t>
      </w:r>
    </w:p>
    <w:p w14:paraId="25BADF8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6438E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EF7F3" w14:textId="576710B0" w:rsidR="00CA52A5" w:rsidRDefault="00CA52A5" w:rsidP="00CA52A5">
      <w:pPr>
        <w:rPr>
          <w:rFonts w:ascii="Arial" w:hAnsi="Arial" w:cs="Arial"/>
          <w:b/>
          <w:sz w:val="24"/>
        </w:rPr>
      </w:pPr>
      <w:r>
        <w:rPr>
          <w:rFonts w:ascii="Arial" w:hAnsi="Arial" w:cs="Arial"/>
          <w:b/>
          <w:color w:val="0000FF"/>
          <w:sz w:val="24"/>
        </w:rPr>
        <w:t>R4-2316201</w:t>
      </w:r>
      <w:r>
        <w:rPr>
          <w:rFonts w:ascii="Arial" w:hAnsi="Arial" w:cs="Arial"/>
          <w:b/>
          <w:color w:val="0000FF"/>
          <w:sz w:val="24"/>
        </w:rPr>
        <w:tab/>
      </w:r>
      <w:r>
        <w:rPr>
          <w:rFonts w:ascii="Arial" w:hAnsi="Arial" w:cs="Arial"/>
          <w:b/>
          <w:sz w:val="24"/>
        </w:rPr>
        <w:t>Discussion on ATG UE minimum output power requirements</w:t>
      </w:r>
    </w:p>
    <w:p w14:paraId="2EF202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631F7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42727" w14:textId="142E30DC" w:rsidR="00CA52A5" w:rsidRDefault="00CA52A5" w:rsidP="00CA52A5">
      <w:pPr>
        <w:rPr>
          <w:rFonts w:ascii="Arial" w:hAnsi="Arial" w:cs="Arial"/>
          <w:b/>
          <w:sz w:val="24"/>
        </w:rPr>
      </w:pPr>
      <w:r>
        <w:rPr>
          <w:rFonts w:ascii="Arial" w:hAnsi="Arial" w:cs="Arial"/>
          <w:b/>
          <w:color w:val="0000FF"/>
          <w:sz w:val="24"/>
        </w:rPr>
        <w:lastRenderedPageBreak/>
        <w:t>R4-2316202</w:t>
      </w:r>
      <w:r>
        <w:rPr>
          <w:rFonts w:ascii="Arial" w:hAnsi="Arial" w:cs="Arial"/>
          <w:b/>
          <w:color w:val="0000FF"/>
          <w:sz w:val="24"/>
        </w:rPr>
        <w:tab/>
      </w:r>
      <w:r>
        <w:rPr>
          <w:rFonts w:ascii="Arial" w:hAnsi="Arial" w:cs="Arial"/>
          <w:b/>
          <w:sz w:val="24"/>
        </w:rPr>
        <w:t>TP for TR 38.876 to introduce minimum output power requirements for ATG UE</w:t>
      </w:r>
    </w:p>
    <w:p w14:paraId="799617A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7EDD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D23C8" w14:textId="0DE07D07" w:rsidR="00CA52A5" w:rsidRDefault="00CA52A5" w:rsidP="00CA52A5">
      <w:pPr>
        <w:rPr>
          <w:rFonts w:ascii="Arial" w:hAnsi="Arial" w:cs="Arial"/>
          <w:b/>
          <w:sz w:val="24"/>
        </w:rPr>
      </w:pPr>
      <w:r>
        <w:rPr>
          <w:rFonts w:ascii="Arial" w:hAnsi="Arial" w:cs="Arial"/>
          <w:b/>
          <w:color w:val="0000FF"/>
          <w:sz w:val="24"/>
        </w:rPr>
        <w:t>R4-2316505</w:t>
      </w:r>
      <w:r>
        <w:rPr>
          <w:rFonts w:ascii="Arial" w:hAnsi="Arial" w:cs="Arial"/>
          <w:b/>
          <w:color w:val="0000FF"/>
          <w:sz w:val="24"/>
        </w:rPr>
        <w:tab/>
      </w:r>
      <w:r>
        <w:rPr>
          <w:rFonts w:ascii="Arial" w:hAnsi="Arial" w:cs="Arial"/>
          <w:b/>
          <w:sz w:val="24"/>
        </w:rPr>
        <w:t>Discussion on remaining ATG UE RF requirements</w:t>
      </w:r>
    </w:p>
    <w:p w14:paraId="240A92B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724A5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599C7" w14:textId="6486D481" w:rsidR="00CA52A5" w:rsidRDefault="00CA52A5" w:rsidP="00CA52A5">
      <w:pPr>
        <w:rPr>
          <w:rFonts w:ascii="Arial" w:hAnsi="Arial" w:cs="Arial"/>
          <w:b/>
          <w:sz w:val="24"/>
        </w:rPr>
      </w:pPr>
      <w:r>
        <w:rPr>
          <w:rFonts w:ascii="Arial" w:hAnsi="Arial" w:cs="Arial"/>
          <w:b/>
          <w:color w:val="0000FF"/>
          <w:sz w:val="24"/>
        </w:rPr>
        <w:t>R4-2316516</w:t>
      </w:r>
      <w:r>
        <w:rPr>
          <w:rFonts w:ascii="Arial" w:hAnsi="Arial" w:cs="Arial"/>
          <w:b/>
          <w:color w:val="0000FF"/>
          <w:sz w:val="24"/>
        </w:rPr>
        <w:tab/>
      </w:r>
      <w:r>
        <w:rPr>
          <w:rFonts w:ascii="Arial" w:hAnsi="Arial" w:cs="Arial"/>
          <w:b/>
          <w:sz w:val="24"/>
        </w:rPr>
        <w:t>Discussion on ATG UE RF Tx requirements</w:t>
      </w:r>
    </w:p>
    <w:p w14:paraId="28F297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90C4E4" w14:textId="77777777" w:rsidR="00CA52A5" w:rsidRDefault="00CA52A5" w:rsidP="00CA52A5">
      <w:pPr>
        <w:rPr>
          <w:rFonts w:ascii="Arial" w:hAnsi="Arial" w:cs="Arial"/>
          <w:b/>
        </w:rPr>
      </w:pPr>
      <w:r>
        <w:rPr>
          <w:rFonts w:ascii="Arial" w:hAnsi="Arial" w:cs="Arial"/>
          <w:b/>
        </w:rPr>
        <w:t xml:space="preserve">Abstract: </w:t>
      </w:r>
    </w:p>
    <w:p w14:paraId="648F2311" w14:textId="77777777" w:rsidR="00CA52A5" w:rsidRDefault="00CA52A5" w:rsidP="00CA52A5">
      <w:r>
        <w:t>This paper discusses the remaining open issues of ATG UE RF Tx requirements.</w:t>
      </w:r>
    </w:p>
    <w:p w14:paraId="0E1FF2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9821B" w14:textId="270267FB" w:rsidR="00CA52A5" w:rsidRDefault="00CA52A5" w:rsidP="00CA52A5">
      <w:pPr>
        <w:rPr>
          <w:rFonts w:ascii="Arial" w:hAnsi="Arial" w:cs="Arial"/>
          <w:b/>
          <w:sz w:val="24"/>
        </w:rPr>
      </w:pPr>
      <w:r>
        <w:rPr>
          <w:rFonts w:ascii="Arial" w:hAnsi="Arial" w:cs="Arial"/>
          <w:b/>
          <w:color w:val="0000FF"/>
          <w:sz w:val="24"/>
        </w:rPr>
        <w:t>R4-2316523</w:t>
      </w:r>
      <w:r>
        <w:rPr>
          <w:rFonts w:ascii="Arial" w:hAnsi="Arial" w:cs="Arial"/>
          <w:b/>
          <w:color w:val="0000FF"/>
          <w:sz w:val="24"/>
        </w:rPr>
        <w:tab/>
      </w:r>
      <w:r>
        <w:rPr>
          <w:rFonts w:ascii="Arial" w:hAnsi="Arial" w:cs="Arial"/>
          <w:b/>
          <w:sz w:val="24"/>
        </w:rPr>
        <w:t>Further discussion on ATG UE Tx RF requirements</w:t>
      </w:r>
    </w:p>
    <w:p w14:paraId="74776C3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D5DE8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15470" w14:textId="6611BBAF" w:rsidR="00CA52A5" w:rsidRDefault="00CA52A5" w:rsidP="00CA52A5">
      <w:pPr>
        <w:rPr>
          <w:rFonts w:ascii="Arial" w:hAnsi="Arial" w:cs="Arial"/>
          <w:b/>
          <w:sz w:val="24"/>
        </w:rPr>
      </w:pPr>
      <w:r>
        <w:rPr>
          <w:rFonts w:ascii="Arial" w:hAnsi="Arial" w:cs="Arial"/>
          <w:b/>
          <w:color w:val="0000FF"/>
          <w:sz w:val="24"/>
        </w:rPr>
        <w:t>R4-2316525</w:t>
      </w:r>
      <w:r>
        <w:rPr>
          <w:rFonts w:ascii="Arial" w:hAnsi="Arial" w:cs="Arial"/>
          <w:b/>
          <w:color w:val="0000FF"/>
          <w:sz w:val="24"/>
        </w:rPr>
        <w:tab/>
      </w:r>
      <w:r>
        <w:rPr>
          <w:rFonts w:ascii="Arial" w:hAnsi="Arial" w:cs="Arial"/>
          <w:b/>
          <w:sz w:val="24"/>
        </w:rPr>
        <w:t>draft CR to TS 38.101-1: clause 6.5J,7.1J,7.2J</w:t>
      </w:r>
    </w:p>
    <w:p w14:paraId="138FBD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7B164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C1580" w14:textId="77777777" w:rsidR="00CA52A5" w:rsidRDefault="00CA52A5" w:rsidP="00CA52A5">
      <w:pPr>
        <w:pStyle w:val="Heading5"/>
      </w:pPr>
      <w:bookmarkStart w:id="296" w:name="_Toc146795963"/>
      <w:r>
        <w:t>5.13.2.3</w:t>
      </w:r>
      <w:r>
        <w:tab/>
        <w:t>Rx requirements</w:t>
      </w:r>
      <w:bookmarkEnd w:id="296"/>
    </w:p>
    <w:p w14:paraId="07BC0FEC" w14:textId="244A8AFF" w:rsidR="00CA52A5" w:rsidRDefault="00CA52A5" w:rsidP="00CA52A5">
      <w:pPr>
        <w:rPr>
          <w:rFonts w:ascii="Arial" w:hAnsi="Arial" w:cs="Arial"/>
          <w:b/>
          <w:sz w:val="24"/>
        </w:rPr>
      </w:pPr>
      <w:r>
        <w:rPr>
          <w:rFonts w:ascii="Arial" w:hAnsi="Arial" w:cs="Arial"/>
          <w:b/>
          <w:color w:val="0000FF"/>
          <w:sz w:val="24"/>
        </w:rPr>
        <w:t>R4-2315184</w:t>
      </w:r>
      <w:r>
        <w:rPr>
          <w:rFonts w:ascii="Arial" w:hAnsi="Arial" w:cs="Arial"/>
          <w:b/>
          <w:color w:val="0000FF"/>
          <w:sz w:val="24"/>
        </w:rPr>
        <w:tab/>
      </w:r>
      <w:r>
        <w:rPr>
          <w:rFonts w:ascii="Arial" w:hAnsi="Arial" w:cs="Arial"/>
          <w:b/>
          <w:sz w:val="24"/>
        </w:rPr>
        <w:t>Discussion on ATG UE Rx requirements</w:t>
      </w:r>
    </w:p>
    <w:p w14:paraId="2C8B816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EE9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795D8" w14:textId="134D0E93" w:rsidR="00CA52A5" w:rsidRDefault="00CA52A5" w:rsidP="00CA52A5">
      <w:pPr>
        <w:rPr>
          <w:rFonts w:ascii="Arial" w:hAnsi="Arial" w:cs="Arial"/>
          <w:b/>
          <w:sz w:val="24"/>
        </w:rPr>
      </w:pPr>
      <w:r>
        <w:rPr>
          <w:rFonts w:ascii="Arial" w:hAnsi="Arial" w:cs="Arial"/>
          <w:b/>
          <w:color w:val="0000FF"/>
          <w:sz w:val="24"/>
        </w:rPr>
        <w:t>R4-2316203</w:t>
      </w:r>
      <w:r>
        <w:rPr>
          <w:rFonts w:ascii="Arial" w:hAnsi="Arial" w:cs="Arial"/>
          <w:b/>
          <w:color w:val="0000FF"/>
          <w:sz w:val="24"/>
        </w:rPr>
        <w:tab/>
      </w:r>
      <w:r>
        <w:rPr>
          <w:rFonts w:ascii="Arial" w:hAnsi="Arial" w:cs="Arial"/>
          <w:b/>
          <w:sz w:val="24"/>
        </w:rPr>
        <w:t>Discussion on ATG UE Rx requirements</w:t>
      </w:r>
    </w:p>
    <w:p w14:paraId="37BF241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2F7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FC27E6" w14:textId="5B587D3A" w:rsidR="00CA52A5" w:rsidRDefault="00CA52A5" w:rsidP="00CA52A5">
      <w:pPr>
        <w:rPr>
          <w:rFonts w:ascii="Arial" w:hAnsi="Arial" w:cs="Arial"/>
          <w:b/>
          <w:sz w:val="24"/>
        </w:rPr>
      </w:pPr>
      <w:r>
        <w:rPr>
          <w:rFonts w:ascii="Arial" w:hAnsi="Arial" w:cs="Arial"/>
          <w:b/>
          <w:color w:val="0000FF"/>
          <w:sz w:val="24"/>
        </w:rPr>
        <w:t>R4-2316204</w:t>
      </w:r>
      <w:r>
        <w:rPr>
          <w:rFonts w:ascii="Arial" w:hAnsi="Arial" w:cs="Arial"/>
          <w:b/>
          <w:color w:val="0000FF"/>
          <w:sz w:val="24"/>
        </w:rPr>
        <w:tab/>
      </w:r>
      <w:r>
        <w:rPr>
          <w:rFonts w:ascii="Arial" w:hAnsi="Arial" w:cs="Arial"/>
          <w:b/>
          <w:sz w:val="24"/>
        </w:rPr>
        <w:t>TP for TR 38.876 to introduce some consideration for OOBB requirements</w:t>
      </w:r>
    </w:p>
    <w:p w14:paraId="362C3CC5"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A351C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0DF0C" w14:textId="3AE605DE" w:rsidR="00CA52A5" w:rsidRDefault="00CA52A5" w:rsidP="00CA52A5">
      <w:pPr>
        <w:rPr>
          <w:rFonts w:ascii="Arial" w:hAnsi="Arial" w:cs="Arial"/>
          <w:b/>
          <w:sz w:val="24"/>
        </w:rPr>
      </w:pPr>
      <w:r>
        <w:rPr>
          <w:rFonts w:ascii="Arial" w:hAnsi="Arial" w:cs="Arial"/>
          <w:b/>
          <w:color w:val="0000FF"/>
          <w:sz w:val="24"/>
        </w:rPr>
        <w:t>R4-2316517</w:t>
      </w:r>
      <w:r>
        <w:rPr>
          <w:rFonts w:ascii="Arial" w:hAnsi="Arial" w:cs="Arial"/>
          <w:b/>
          <w:color w:val="0000FF"/>
          <w:sz w:val="24"/>
        </w:rPr>
        <w:tab/>
      </w:r>
      <w:r>
        <w:rPr>
          <w:rFonts w:ascii="Arial" w:hAnsi="Arial" w:cs="Arial"/>
          <w:b/>
          <w:sz w:val="24"/>
        </w:rPr>
        <w:t>Discussion on ATG UE RF Rx requirements</w:t>
      </w:r>
    </w:p>
    <w:p w14:paraId="28200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0DD2AE" w14:textId="77777777" w:rsidR="00CA52A5" w:rsidRDefault="00CA52A5" w:rsidP="00CA52A5">
      <w:pPr>
        <w:rPr>
          <w:rFonts w:ascii="Arial" w:hAnsi="Arial" w:cs="Arial"/>
          <w:b/>
        </w:rPr>
      </w:pPr>
      <w:r>
        <w:rPr>
          <w:rFonts w:ascii="Arial" w:hAnsi="Arial" w:cs="Arial"/>
          <w:b/>
        </w:rPr>
        <w:t xml:space="preserve">Abstract: </w:t>
      </w:r>
    </w:p>
    <w:p w14:paraId="58B8BF48" w14:textId="77777777" w:rsidR="00CA52A5" w:rsidRDefault="00CA52A5" w:rsidP="00CA52A5">
      <w:r>
        <w:t>This paper discusses the remaining open issues of ATG UE RF Rx requirements.</w:t>
      </w:r>
    </w:p>
    <w:p w14:paraId="03E12C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8823A" w14:textId="2E3CCB58" w:rsidR="00CA52A5" w:rsidRDefault="00CA52A5" w:rsidP="00CA52A5">
      <w:pPr>
        <w:rPr>
          <w:rFonts w:ascii="Arial" w:hAnsi="Arial" w:cs="Arial"/>
          <w:b/>
          <w:sz w:val="24"/>
        </w:rPr>
      </w:pPr>
      <w:r>
        <w:rPr>
          <w:rFonts w:ascii="Arial" w:hAnsi="Arial" w:cs="Arial"/>
          <w:b/>
          <w:color w:val="0000FF"/>
          <w:sz w:val="24"/>
        </w:rPr>
        <w:t>R4-2316518</w:t>
      </w:r>
      <w:r>
        <w:rPr>
          <w:rFonts w:ascii="Arial" w:hAnsi="Arial" w:cs="Arial"/>
          <w:b/>
          <w:color w:val="0000FF"/>
          <w:sz w:val="24"/>
        </w:rPr>
        <w:tab/>
      </w:r>
      <w:r>
        <w:rPr>
          <w:rFonts w:ascii="Arial" w:hAnsi="Arial" w:cs="Arial"/>
          <w:b/>
          <w:sz w:val="24"/>
        </w:rPr>
        <w:t>TP to TR 38.876 In-band blocking</w:t>
      </w:r>
    </w:p>
    <w:p w14:paraId="4848061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Ericsson</w:t>
      </w:r>
    </w:p>
    <w:p w14:paraId="4D4682F7" w14:textId="77777777" w:rsidR="00CA52A5" w:rsidRDefault="00CA52A5" w:rsidP="00CA52A5">
      <w:pPr>
        <w:rPr>
          <w:rFonts w:ascii="Arial" w:hAnsi="Arial" w:cs="Arial"/>
          <w:b/>
        </w:rPr>
      </w:pPr>
      <w:r>
        <w:rPr>
          <w:rFonts w:ascii="Arial" w:hAnsi="Arial" w:cs="Arial"/>
          <w:b/>
        </w:rPr>
        <w:t xml:space="preserve">Abstract: </w:t>
      </w:r>
    </w:p>
    <w:p w14:paraId="1EE2057E" w14:textId="77777777" w:rsidR="00CA52A5" w:rsidRDefault="00CA52A5" w:rsidP="00CA52A5">
      <w:r>
        <w:t>In the last RAN4 meeting, several agreements concerning the ATG UE Rx part were approved in [1]. This paper proposed TP to TR 38.876 on the receiver in-banc blocking, i.e., 7.1.3.6.</w:t>
      </w:r>
    </w:p>
    <w:p w14:paraId="6BAE7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78513" w14:textId="00AA3BA5" w:rsidR="00CA52A5" w:rsidRDefault="00CA52A5" w:rsidP="00CA52A5">
      <w:pPr>
        <w:rPr>
          <w:rFonts w:ascii="Arial" w:hAnsi="Arial" w:cs="Arial"/>
          <w:b/>
          <w:sz w:val="24"/>
        </w:rPr>
      </w:pPr>
      <w:r>
        <w:rPr>
          <w:rFonts w:ascii="Arial" w:hAnsi="Arial" w:cs="Arial"/>
          <w:b/>
          <w:color w:val="0000FF"/>
          <w:sz w:val="24"/>
        </w:rPr>
        <w:t>R4-2316519</w:t>
      </w:r>
      <w:r>
        <w:rPr>
          <w:rFonts w:ascii="Arial" w:hAnsi="Arial" w:cs="Arial"/>
          <w:b/>
          <w:color w:val="0000FF"/>
          <w:sz w:val="24"/>
        </w:rPr>
        <w:tab/>
      </w:r>
      <w:r>
        <w:rPr>
          <w:rFonts w:ascii="Arial" w:hAnsi="Arial" w:cs="Arial"/>
          <w:b/>
          <w:sz w:val="24"/>
        </w:rPr>
        <w:t>Draft CR for TS 38.101-1 to introduce blocking characteristics for ATG UE RF requirements</w:t>
      </w:r>
    </w:p>
    <w:p w14:paraId="5D3BF4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61504AC" w14:textId="77777777" w:rsidR="00CA52A5" w:rsidRDefault="00CA52A5" w:rsidP="00CA52A5">
      <w:pPr>
        <w:rPr>
          <w:rFonts w:ascii="Arial" w:hAnsi="Arial" w:cs="Arial"/>
          <w:b/>
        </w:rPr>
      </w:pPr>
      <w:r>
        <w:rPr>
          <w:rFonts w:ascii="Arial" w:hAnsi="Arial" w:cs="Arial"/>
          <w:b/>
        </w:rPr>
        <w:t xml:space="preserve">Abstract: </w:t>
      </w:r>
    </w:p>
    <w:p w14:paraId="3D0766C9" w14:textId="77777777" w:rsidR="00CA52A5" w:rsidRDefault="00CA52A5" w:rsidP="00CA52A5">
      <w:r>
        <w:t>To add the blocking characteristics for ATG UE.</w:t>
      </w:r>
    </w:p>
    <w:p w14:paraId="4364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16416" w14:textId="1831041B" w:rsidR="00CA52A5" w:rsidRDefault="00CA52A5" w:rsidP="00CA52A5">
      <w:pPr>
        <w:rPr>
          <w:rFonts w:ascii="Arial" w:hAnsi="Arial" w:cs="Arial"/>
          <w:b/>
          <w:sz w:val="24"/>
        </w:rPr>
      </w:pPr>
      <w:r>
        <w:rPr>
          <w:rFonts w:ascii="Arial" w:hAnsi="Arial" w:cs="Arial"/>
          <w:b/>
          <w:color w:val="0000FF"/>
          <w:sz w:val="24"/>
        </w:rPr>
        <w:t>R4-2316524</w:t>
      </w:r>
      <w:r>
        <w:rPr>
          <w:rFonts w:ascii="Arial" w:hAnsi="Arial" w:cs="Arial"/>
          <w:b/>
          <w:color w:val="0000FF"/>
          <w:sz w:val="24"/>
        </w:rPr>
        <w:tab/>
      </w:r>
      <w:r>
        <w:rPr>
          <w:rFonts w:ascii="Arial" w:hAnsi="Arial" w:cs="Arial"/>
          <w:b/>
          <w:sz w:val="24"/>
        </w:rPr>
        <w:t>Further discussion on ATG UE Rx RF requirements</w:t>
      </w:r>
    </w:p>
    <w:p w14:paraId="3D219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6872E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ADB5B" w14:textId="3CACD4DA" w:rsidR="00CA52A5" w:rsidRDefault="00CA52A5" w:rsidP="00CA52A5">
      <w:pPr>
        <w:rPr>
          <w:rFonts w:ascii="Arial" w:hAnsi="Arial" w:cs="Arial"/>
          <w:b/>
          <w:sz w:val="24"/>
        </w:rPr>
      </w:pPr>
      <w:r>
        <w:rPr>
          <w:rFonts w:ascii="Arial" w:hAnsi="Arial" w:cs="Arial"/>
          <w:b/>
          <w:color w:val="0000FF"/>
          <w:sz w:val="24"/>
        </w:rPr>
        <w:t>R4-2316719</w:t>
      </w:r>
      <w:r>
        <w:rPr>
          <w:rFonts w:ascii="Arial" w:hAnsi="Arial" w:cs="Arial"/>
          <w:b/>
          <w:color w:val="0000FF"/>
          <w:sz w:val="24"/>
        </w:rPr>
        <w:tab/>
      </w:r>
      <w:r>
        <w:rPr>
          <w:rFonts w:ascii="Arial" w:hAnsi="Arial" w:cs="Arial"/>
          <w:b/>
          <w:sz w:val="24"/>
        </w:rPr>
        <w:t>TP on TR 38.876 for ATG UE Rx requirements – Part 1</w:t>
      </w:r>
    </w:p>
    <w:p w14:paraId="40FDCA9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F0A2A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8E73B3" w14:textId="77777777" w:rsidR="00CA52A5" w:rsidRDefault="00CA52A5" w:rsidP="00CA52A5">
      <w:pPr>
        <w:pStyle w:val="Heading4"/>
      </w:pPr>
      <w:bookmarkStart w:id="297" w:name="_Toc146795964"/>
      <w:r>
        <w:t>5.13.3</w:t>
      </w:r>
      <w:r>
        <w:tab/>
        <w:t>BS RF requirements</w:t>
      </w:r>
      <w:bookmarkEnd w:id="297"/>
    </w:p>
    <w:p w14:paraId="2108386C" w14:textId="70305EC2" w:rsidR="00CA52A5" w:rsidRDefault="00CA52A5" w:rsidP="00CA52A5">
      <w:pPr>
        <w:rPr>
          <w:rFonts w:ascii="Arial" w:hAnsi="Arial" w:cs="Arial"/>
          <w:b/>
          <w:sz w:val="24"/>
        </w:rPr>
      </w:pPr>
      <w:r>
        <w:rPr>
          <w:rFonts w:ascii="Arial" w:hAnsi="Arial" w:cs="Arial"/>
          <w:b/>
          <w:color w:val="0000FF"/>
          <w:sz w:val="24"/>
        </w:rPr>
        <w:t>R4-2315896</w:t>
      </w:r>
      <w:r>
        <w:rPr>
          <w:rFonts w:ascii="Arial" w:hAnsi="Arial" w:cs="Arial"/>
          <w:b/>
          <w:color w:val="0000FF"/>
          <w:sz w:val="24"/>
        </w:rPr>
        <w:tab/>
      </w:r>
      <w:r>
        <w:rPr>
          <w:rFonts w:ascii="Arial" w:hAnsi="Arial" w:cs="Arial"/>
          <w:b/>
          <w:sz w:val="24"/>
        </w:rPr>
        <w:t>Draft CR for TS 38.104 on adding RF requirements for ATG BS</w:t>
      </w:r>
    </w:p>
    <w:p w14:paraId="1D008CC7"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CMCC</w:t>
      </w:r>
    </w:p>
    <w:p w14:paraId="7BB2B9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A2AF9" w14:textId="77777777" w:rsidR="00CA52A5" w:rsidRDefault="00CA52A5" w:rsidP="00CA52A5">
      <w:pPr>
        <w:pStyle w:val="Heading4"/>
      </w:pPr>
      <w:bookmarkStart w:id="298" w:name="_Toc146795965"/>
      <w:r>
        <w:t>5.13.4</w:t>
      </w:r>
      <w:r>
        <w:tab/>
        <w:t>BS RF conformance testing requirements</w:t>
      </w:r>
      <w:bookmarkEnd w:id="298"/>
    </w:p>
    <w:p w14:paraId="21B5686A" w14:textId="40C62CD4" w:rsidR="00CA52A5" w:rsidRDefault="00CA52A5" w:rsidP="00CA52A5">
      <w:pPr>
        <w:rPr>
          <w:rFonts w:ascii="Arial" w:hAnsi="Arial" w:cs="Arial"/>
          <w:b/>
          <w:sz w:val="24"/>
        </w:rPr>
      </w:pPr>
      <w:r>
        <w:rPr>
          <w:rFonts w:ascii="Arial" w:hAnsi="Arial" w:cs="Arial"/>
          <w:b/>
          <w:color w:val="0000FF"/>
          <w:sz w:val="24"/>
        </w:rPr>
        <w:t>R4-2315185</w:t>
      </w:r>
      <w:r>
        <w:rPr>
          <w:rFonts w:ascii="Arial" w:hAnsi="Arial" w:cs="Arial"/>
          <w:b/>
          <w:color w:val="0000FF"/>
          <w:sz w:val="24"/>
        </w:rPr>
        <w:tab/>
      </w:r>
      <w:r>
        <w:rPr>
          <w:rFonts w:ascii="Arial" w:hAnsi="Arial" w:cs="Arial"/>
          <w:b/>
          <w:sz w:val="24"/>
        </w:rPr>
        <w:t>Discussion on BS RF conformance testing requirements</w:t>
      </w:r>
    </w:p>
    <w:p w14:paraId="403A7A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66875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AFDE6" w14:textId="3264BDBF" w:rsidR="00CA52A5" w:rsidRDefault="00CA52A5" w:rsidP="00CA52A5">
      <w:pPr>
        <w:rPr>
          <w:rFonts w:ascii="Arial" w:hAnsi="Arial" w:cs="Arial"/>
          <w:b/>
          <w:sz w:val="24"/>
        </w:rPr>
      </w:pPr>
      <w:r>
        <w:rPr>
          <w:rFonts w:ascii="Arial" w:hAnsi="Arial" w:cs="Arial"/>
          <w:b/>
          <w:color w:val="0000FF"/>
          <w:sz w:val="24"/>
        </w:rPr>
        <w:t>R4-2316323</w:t>
      </w:r>
      <w:r>
        <w:rPr>
          <w:rFonts w:ascii="Arial" w:hAnsi="Arial" w:cs="Arial"/>
          <w:b/>
          <w:color w:val="0000FF"/>
          <w:sz w:val="24"/>
        </w:rPr>
        <w:tab/>
      </w:r>
      <w:r>
        <w:rPr>
          <w:rFonts w:ascii="Arial" w:hAnsi="Arial" w:cs="Arial"/>
          <w:b/>
          <w:sz w:val="24"/>
        </w:rPr>
        <w:t>Discussion on the ATG BS conformance test</w:t>
      </w:r>
    </w:p>
    <w:p w14:paraId="1ADFB2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0CE3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7A83" w14:textId="77777777" w:rsidR="00CA52A5" w:rsidRDefault="00CA52A5" w:rsidP="00CA52A5">
      <w:pPr>
        <w:pStyle w:val="Heading4"/>
      </w:pPr>
      <w:bookmarkStart w:id="299" w:name="_Toc146795966"/>
      <w:r>
        <w:t>5.13.5</w:t>
      </w:r>
      <w:r>
        <w:tab/>
        <w:t>RRM core requirements</w:t>
      </w:r>
      <w:bookmarkEnd w:id="299"/>
    </w:p>
    <w:p w14:paraId="14A9BDA7" w14:textId="6C411780" w:rsidR="00CA52A5" w:rsidRDefault="00CA52A5" w:rsidP="00CA52A5">
      <w:pPr>
        <w:rPr>
          <w:rFonts w:ascii="Arial" w:hAnsi="Arial" w:cs="Arial"/>
          <w:b/>
          <w:sz w:val="24"/>
        </w:rPr>
      </w:pPr>
      <w:r>
        <w:rPr>
          <w:rFonts w:ascii="Arial" w:hAnsi="Arial" w:cs="Arial"/>
          <w:b/>
          <w:color w:val="0000FF"/>
          <w:sz w:val="24"/>
        </w:rPr>
        <w:t>R4-2315109</w:t>
      </w:r>
      <w:r>
        <w:rPr>
          <w:rFonts w:ascii="Arial" w:hAnsi="Arial" w:cs="Arial"/>
          <w:b/>
          <w:color w:val="0000FF"/>
          <w:sz w:val="24"/>
        </w:rPr>
        <w:tab/>
      </w:r>
      <w:r>
        <w:rPr>
          <w:rFonts w:ascii="Arial" w:hAnsi="Arial" w:cs="Arial"/>
          <w:b/>
          <w:sz w:val="24"/>
        </w:rPr>
        <w:t>Draft CR on L3 measurement procedure requirements for ATG</w:t>
      </w:r>
    </w:p>
    <w:p w14:paraId="2DEDF72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349BF4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A53316" w14:textId="77777777" w:rsidR="00CA52A5" w:rsidRDefault="00CA52A5" w:rsidP="00CA52A5">
      <w:pPr>
        <w:pStyle w:val="Heading5"/>
      </w:pPr>
      <w:bookmarkStart w:id="300" w:name="_Toc146795967"/>
      <w:r>
        <w:t>5.13.5.1</w:t>
      </w:r>
      <w:r>
        <w:tab/>
        <w:t>General aspects</w:t>
      </w:r>
      <w:bookmarkEnd w:id="300"/>
    </w:p>
    <w:p w14:paraId="6F6CD69F" w14:textId="4440E2F4" w:rsidR="00CA52A5" w:rsidRDefault="00CA52A5" w:rsidP="00CA52A5">
      <w:pPr>
        <w:rPr>
          <w:rFonts w:ascii="Arial" w:hAnsi="Arial" w:cs="Arial"/>
          <w:b/>
          <w:sz w:val="24"/>
        </w:rPr>
      </w:pPr>
      <w:r>
        <w:rPr>
          <w:rFonts w:ascii="Arial" w:hAnsi="Arial" w:cs="Arial"/>
          <w:b/>
          <w:color w:val="0000FF"/>
          <w:sz w:val="24"/>
        </w:rPr>
        <w:t>R4-2315160</w:t>
      </w:r>
      <w:r>
        <w:rPr>
          <w:rFonts w:ascii="Arial" w:hAnsi="Arial" w:cs="Arial"/>
          <w:b/>
          <w:color w:val="0000FF"/>
          <w:sz w:val="24"/>
        </w:rPr>
        <w:tab/>
      </w:r>
      <w:r>
        <w:rPr>
          <w:rFonts w:ascii="Arial" w:hAnsi="Arial" w:cs="Arial"/>
          <w:b/>
          <w:sz w:val="24"/>
        </w:rPr>
        <w:t>Discussion on specification and UE feature for NR ATG</w:t>
      </w:r>
    </w:p>
    <w:p w14:paraId="7DD6A6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9827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7D118" w14:textId="77777777" w:rsidR="00CA52A5" w:rsidRDefault="00CA52A5" w:rsidP="00CA52A5">
      <w:pPr>
        <w:pStyle w:val="Heading5"/>
      </w:pPr>
      <w:bookmarkStart w:id="301" w:name="_Toc146795968"/>
      <w:r>
        <w:t>5.13.5.2</w:t>
      </w:r>
      <w:r>
        <w:tab/>
        <w:t>Mobility requirements</w:t>
      </w:r>
      <w:bookmarkEnd w:id="301"/>
    </w:p>
    <w:p w14:paraId="6C698210" w14:textId="64761792" w:rsidR="00CA52A5" w:rsidRDefault="00CA52A5" w:rsidP="00CA52A5">
      <w:pPr>
        <w:rPr>
          <w:rFonts w:ascii="Arial" w:hAnsi="Arial" w:cs="Arial"/>
          <w:b/>
          <w:sz w:val="24"/>
        </w:rPr>
      </w:pPr>
      <w:r>
        <w:rPr>
          <w:rFonts w:ascii="Arial" w:hAnsi="Arial" w:cs="Arial"/>
          <w:b/>
          <w:color w:val="0000FF"/>
          <w:sz w:val="24"/>
        </w:rPr>
        <w:t>R4-2315161</w:t>
      </w:r>
      <w:r>
        <w:rPr>
          <w:rFonts w:ascii="Arial" w:hAnsi="Arial" w:cs="Arial"/>
          <w:b/>
          <w:color w:val="0000FF"/>
          <w:sz w:val="24"/>
        </w:rPr>
        <w:tab/>
      </w:r>
      <w:r>
        <w:rPr>
          <w:rFonts w:ascii="Arial" w:hAnsi="Arial" w:cs="Arial"/>
          <w:b/>
          <w:sz w:val="24"/>
        </w:rPr>
        <w:t>Discussion on RRM mobility requirements maintenance for ATG</w:t>
      </w:r>
    </w:p>
    <w:p w14:paraId="2F5EF4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E705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A108B" w14:textId="17EFE711" w:rsidR="00CA52A5" w:rsidRDefault="00CA52A5" w:rsidP="00CA52A5">
      <w:pPr>
        <w:rPr>
          <w:rFonts w:ascii="Arial" w:hAnsi="Arial" w:cs="Arial"/>
          <w:b/>
          <w:sz w:val="24"/>
        </w:rPr>
      </w:pPr>
      <w:r>
        <w:rPr>
          <w:rFonts w:ascii="Arial" w:hAnsi="Arial" w:cs="Arial"/>
          <w:b/>
          <w:color w:val="0000FF"/>
          <w:sz w:val="24"/>
        </w:rPr>
        <w:t>R4-2315162</w:t>
      </w:r>
      <w:r>
        <w:rPr>
          <w:rFonts w:ascii="Arial" w:hAnsi="Arial" w:cs="Arial"/>
          <w:b/>
          <w:color w:val="0000FF"/>
          <w:sz w:val="24"/>
        </w:rPr>
        <w:tab/>
      </w:r>
      <w:r>
        <w:rPr>
          <w:rFonts w:ascii="Arial" w:hAnsi="Arial" w:cs="Arial"/>
          <w:b/>
          <w:sz w:val="24"/>
        </w:rPr>
        <w:t>CR to TS 38.133 on ATG mobility requirements for RRC_IDLE and CONNECTED mode</w:t>
      </w:r>
    </w:p>
    <w:p w14:paraId="6B2160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211891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62C0A" w14:textId="3240ED12" w:rsidR="00CA52A5" w:rsidRDefault="00CA52A5" w:rsidP="00CA52A5">
      <w:pPr>
        <w:rPr>
          <w:rFonts w:ascii="Arial" w:hAnsi="Arial" w:cs="Arial"/>
          <w:b/>
          <w:sz w:val="24"/>
        </w:rPr>
      </w:pPr>
      <w:r>
        <w:rPr>
          <w:rFonts w:ascii="Arial" w:hAnsi="Arial" w:cs="Arial"/>
          <w:b/>
          <w:color w:val="0000FF"/>
          <w:sz w:val="24"/>
        </w:rPr>
        <w:t>R4-2316357</w:t>
      </w:r>
      <w:r>
        <w:rPr>
          <w:rFonts w:ascii="Arial" w:hAnsi="Arial" w:cs="Arial"/>
          <w:b/>
          <w:color w:val="0000FF"/>
          <w:sz w:val="24"/>
        </w:rPr>
        <w:tab/>
      </w:r>
      <w:r>
        <w:rPr>
          <w:rFonts w:ascii="Arial" w:hAnsi="Arial" w:cs="Arial"/>
          <w:b/>
          <w:sz w:val="24"/>
        </w:rPr>
        <w:t>Corrections to the ATG mobility requirements</w:t>
      </w:r>
    </w:p>
    <w:p w14:paraId="541AB30D"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7149460E" w14:textId="77777777" w:rsidR="00CA52A5" w:rsidRDefault="00CA52A5" w:rsidP="00CA52A5">
      <w:pPr>
        <w:rPr>
          <w:rFonts w:ascii="Arial" w:hAnsi="Arial" w:cs="Arial"/>
          <w:b/>
        </w:rPr>
      </w:pPr>
      <w:r>
        <w:rPr>
          <w:rFonts w:ascii="Arial" w:hAnsi="Arial" w:cs="Arial"/>
          <w:b/>
        </w:rPr>
        <w:t xml:space="preserve">Abstract: </w:t>
      </w:r>
    </w:p>
    <w:p w14:paraId="70832A98" w14:textId="77777777" w:rsidR="00CA52A5" w:rsidRDefault="00CA52A5" w:rsidP="00CA52A5">
      <w:r>
        <w:t>This CR contains editorial corrections to the ATG mobility requirements.</w:t>
      </w:r>
    </w:p>
    <w:p w14:paraId="043A1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C9886" w14:textId="1A431EC7" w:rsidR="00CA52A5" w:rsidRDefault="00CA52A5" w:rsidP="00CA52A5">
      <w:pPr>
        <w:rPr>
          <w:rFonts w:ascii="Arial" w:hAnsi="Arial" w:cs="Arial"/>
          <w:b/>
          <w:sz w:val="24"/>
        </w:rPr>
      </w:pPr>
      <w:r>
        <w:rPr>
          <w:rFonts w:ascii="Arial" w:hAnsi="Arial" w:cs="Arial"/>
          <w:b/>
          <w:color w:val="0000FF"/>
          <w:sz w:val="24"/>
        </w:rPr>
        <w:t>R4-2316438</w:t>
      </w:r>
      <w:r>
        <w:rPr>
          <w:rFonts w:ascii="Arial" w:hAnsi="Arial" w:cs="Arial"/>
          <w:b/>
          <w:color w:val="0000FF"/>
          <w:sz w:val="24"/>
        </w:rPr>
        <w:tab/>
      </w:r>
      <w:r>
        <w:rPr>
          <w:rFonts w:ascii="Arial" w:hAnsi="Arial" w:cs="Arial"/>
          <w:b/>
          <w:sz w:val="24"/>
        </w:rPr>
        <w:t>Discussion on maintenance of mobility requirements for air-to-ground network for NR</w:t>
      </w:r>
    </w:p>
    <w:p w14:paraId="538776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ADE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9A2F0D" w14:textId="6406B4F4" w:rsidR="00CA52A5" w:rsidRDefault="00CA52A5" w:rsidP="00CA52A5">
      <w:pPr>
        <w:rPr>
          <w:rFonts w:ascii="Arial" w:hAnsi="Arial" w:cs="Arial"/>
          <w:b/>
          <w:sz w:val="24"/>
        </w:rPr>
      </w:pPr>
      <w:r>
        <w:rPr>
          <w:rFonts w:ascii="Arial" w:hAnsi="Arial" w:cs="Arial"/>
          <w:b/>
          <w:color w:val="0000FF"/>
          <w:sz w:val="24"/>
        </w:rPr>
        <w:t>R4-2316454</w:t>
      </w:r>
      <w:r>
        <w:rPr>
          <w:rFonts w:ascii="Arial" w:hAnsi="Arial" w:cs="Arial"/>
          <w:b/>
          <w:color w:val="0000FF"/>
          <w:sz w:val="24"/>
        </w:rPr>
        <w:tab/>
      </w:r>
      <w:r>
        <w:rPr>
          <w:rFonts w:ascii="Arial" w:hAnsi="Arial" w:cs="Arial"/>
          <w:b/>
          <w:sz w:val="24"/>
        </w:rPr>
        <w:t>DraftCR on CONNECTED state mobility for ATG</w:t>
      </w:r>
    </w:p>
    <w:p w14:paraId="11522A7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63D726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A937" w14:textId="77777777" w:rsidR="00CA52A5" w:rsidRDefault="00CA52A5" w:rsidP="00CA52A5">
      <w:pPr>
        <w:pStyle w:val="Heading5"/>
      </w:pPr>
      <w:bookmarkStart w:id="302" w:name="_Toc146795969"/>
      <w:r>
        <w:t>5.13.5.3</w:t>
      </w:r>
      <w:r>
        <w:tab/>
        <w:t>Timing adjustments</w:t>
      </w:r>
      <w:bookmarkEnd w:id="302"/>
    </w:p>
    <w:p w14:paraId="1DB06B6C" w14:textId="2B864154" w:rsidR="00CA52A5" w:rsidRDefault="00CA52A5" w:rsidP="00CA52A5">
      <w:pPr>
        <w:rPr>
          <w:rFonts w:ascii="Arial" w:hAnsi="Arial" w:cs="Arial"/>
          <w:b/>
          <w:sz w:val="24"/>
        </w:rPr>
      </w:pPr>
      <w:r>
        <w:rPr>
          <w:rFonts w:ascii="Arial" w:hAnsi="Arial" w:cs="Arial"/>
          <w:b/>
          <w:color w:val="0000FF"/>
          <w:sz w:val="24"/>
        </w:rPr>
        <w:t>R4-2316490</w:t>
      </w:r>
      <w:r>
        <w:rPr>
          <w:rFonts w:ascii="Arial" w:hAnsi="Arial" w:cs="Arial"/>
          <w:b/>
          <w:color w:val="0000FF"/>
          <w:sz w:val="24"/>
        </w:rPr>
        <w:tab/>
      </w:r>
      <w:r>
        <w:rPr>
          <w:rFonts w:ascii="Arial" w:hAnsi="Arial" w:cs="Arial"/>
          <w:b/>
          <w:sz w:val="24"/>
        </w:rPr>
        <w:t>On Timing requirements for ATG (removal of brackets)</w:t>
      </w:r>
    </w:p>
    <w:p w14:paraId="189E17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2B2C5C" w14:textId="77777777" w:rsidR="00CA52A5" w:rsidRDefault="00CA52A5" w:rsidP="00CA52A5">
      <w:pPr>
        <w:rPr>
          <w:rFonts w:ascii="Arial" w:hAnsi="Arial" w:cs="Arial"/>
          <w:b/>
        </w:rPr>
      </w:pPr>
      <w:r>
        <w:rPr>
          <w:rFonts w:ascii="Arial" w:hAnsi="Arial" w:cs="Arial"/>
          <w:b/>
        </w:rPr>
        <w:t xml:space="preserve">Abstract: </w:t>
      </w:r>
    </w:p>
    <w:p w14:paraId="6DF07AAF" w14:textId="77777777" w:rsidR="00CA52A5" w:rsidRDefault="00CA52A5" w:rsidP="00CA52A5">
      <w:r>
        <w:t>Removal of brackets for validity timer</w:t>
      </w:r>
    </w:p>
    <w:p w14:paraId="58F4B4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83E39" w14:textId="07C99FBC" w:rsidR="00CA52A5" w:rsidRDefault="00CA52A5" w:rsidP="00CA52A5">
      <w:pPr>
        <w:rPr>
          <w:rFonts w:ascii="Arial" w:hAnsi="Arial" w:cs="Arial"/>
          <w:b/>
          <w:sz w:val="24"/>
        </w:rPr>
      </w:pPr>
      <w:r>
        <w:rPr>
          <w:rFonts w:ascii="Arial" w:hAnsi="Arial" w:cs="Arial"/>
          <w:b/>
          <w:color w:val="0000FF"/>
          <w:sz w:val="24"/>
        </w:rPr>
        <w:t>R4-2316491</w:t>
      </w:r>
      <w:r>
        <w:rPr>
          <w:rFonts w:ascii="Arial" w:hAnsi="Arial" w:cs="Arial"/>
          <w:b/>
          <w:color w:val="0000FF"/>
          <w:sz w:val="24"/>
        </w:rPr>
        <w:tab/>
      </w:r>
      <w:r>
        <w:rPr>
          <w:rFonts w:ascii="Arial" w:hAnsi="Arial" w:cs="Arial"/>
          <w:b/>
          <w:sz w:val="24"/>
        </w:rPr>
        <w:t>Draft CR:  UE transmit timing for ATG (removal of brackets)</w:t>
      </w:r>
    </w:p>
    <w:p w14:paraId="288325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9E3820B" w14:textId="77777777" w:rsidR="00CA52A5" w:rsidRDefault="00CA52A5" w:rsidP="00CA52A5">
      <w:pPr>
        <w:rPr>
          <w:rFonts w:ascii="Arial" w:hAnsi="Arial" w:cs="Arial"/>
          <w:b/>
        </w:rPr>
      </w:pPr>
      <w:r>
        <w:rPr>
          <w:rFonts w:ascii="Arial" w:hAnsi="Arial" w:cs="Arial"/>
          <w:b/>
        </w:rPr>
        <w:t xml:space="preserve">Abstract: </w:t>
      </w:r>
    </w:p>
    <w:p w14:paraId="47D8E9A1" w14:textId="77777777" w:rsidR="00CA52A5" w:rsidRDefault="00CA52A5" w:rsidP="00CA52A5">
      <w:r>
        <w:t>Removal of brackets for validity timer</w:t>
      </w:r>
    </w:p>
    <w:p w14:paraId="2D6B5B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7FB49" w14:textId="77777777" w:rsidR="00CA52A5" w:rsidRDefault="00CA52A5" w:rsidP="00CA52A5">
      <w:pPr>
        <w:pStyle w:val="Heading5"/>
      </w:pPr>
      <w:bookmarkStart w:id="303" w:name="_Toc146795970"/>
      <w:r>
        <w:t>5.13.5.4</w:t>
      </w:r>
      <w:r>
        <w:tab/>
        <w:t>Signaling characteristics</w:t>
      </w:r>
      <w:bookmarkEnd w:id="303"/>
    </w:p>
    <w:p w14:paraId="25357BEE" w14:textId="1D29195A" w:rsidR="00CA52A5" w:rsidRDefault="00CA52A5" w:rsidP="00CA52A5">
      <w:pPr>
        <w:rPr>
          <w:rFonts w:ascii="Arial" w:hAnsi="Arial" w:cs="Arial"/>
          <w:b/>
          <w:sz w:val="24"/>
        </w:rPr>
      </w:pPr>
      <w:r>
        <w:rPr>
          <w:rFonts w:ascii="Arial" w:hAnsi="Arial" w:cs="Arial"/>
          <w:b/>
          <w:color w:val="0000FF"/>
          <w:sz w:val="24"/>
        </w:rPr>
        <w:t>R4-2315163</w:t>
      </w:r>
      <w:r>
        <w:rPr>
          <w:rFonts w:ascii="Arial" w:hAnsi="Arial" w:cs="Arial"/>
          <w:b/>
          <w:color w:val="0000FF"/>
          <w:sz w:val="24"/>
        </w:rPr>
        <w:tab/>
      </w:r>
      <w:r>
        <w:rPr>
          <w:rFonts w:ascii="Arial" w:hAnsi="Arial" w:cs="Arial"/>
          <w:b/>
          <w:sz w:val="24"/>
        </w:rPr>
        <w:t>CR to TS 38.133 on ATG signaling characteristics requirements</w:t>
      </w:r>
    </w:p>
    <w:p w14:paraId="3119CA1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 Huawei, HiSilicon</w:t>
      </w:r>
    </w:p>
    <w:p w14:paraId="1BBC49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909B7" w14:textId="5F2825A1" w:rsidR="00CA52A5" w:rsidRDefault="00CA52A5" w:rsidP="00CA52A5">
      <w:pPr>
        <w:rPr>
          <w:rFonts w:ascii="Arial" w:hAnsi="Arial" w:cs="Arial"/>
          <w:b/>
          <w:sz w:val="24"/>
        </w:rPr>
      </w:pPr>
      <w:r>
        <w:rPr>
          <w:rFonts w:ascii="Arial" w:hAnsi="Arial" w:cs="Arial"/>
          <w:b/>
          <w:color w:val="0000FF"/>
          <w:sz w:val="24"/>
        </w:rPr>
        <w:lastRenderedPageBreak/>
        <w:t>R4-2316358</w:t>
      </w:r>
      <w:r>
        <w:rPr>
          <w:rFonts w:ascii="Arial" w:hAnsi="Arial" w:cs="Arial"/>
          <w:b/>
          <w:color w:val="0000FF"/>
          <w:sz w:val="24"/>
        </w:rPr>
        <w:tab/>
      </w:r>
      <w:r>
        <w:rPr>
          <w:rFonts w:ascii="Arial" w:hAnsi="Arial" w:cs="Arial"/>
          <w:b/>
          <w:sz w:val="24"/>
        </w:rPr>
        <w:t>Corrections to the ATG signaling characteristics requirements</w:t>
      </w:r>
    </w:p>
    <w:p w14:paraId="514AEC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6C0DA865" w14:textId="77777777" w:rsidR="00CA52A5" w:rsidRDefault="00CA52A5" w:rsidP="00CA52A5">
      <w:pPr>
        <w:rPr>
          <w:rFonts w:ascii="Arial" w:hAnsi="Arial" w:cs="Arial"/>
          <w:b/>
        </w:rPr>
      </w:pPr>
      <w:r>
        <w:rPr>
          <w:rFonts w:ascii="Arial" w:hAnsi="Arial" w:cs="Arial"/>
          <w:b/>
        </w:rPr>
        <w:t xml:space="preserve">Abstract: </w:t>
      </w:r>
    </w:p>
    <w:p w14:paraId="61354FA1" w14:textId="77777777" w:rsidR="00CA52A5" w:rsidRDefault="00CA52A5" w:rsidP="00CA52A5">
      <w:r>
        <w:t>This CR contains editorial corrections to the ATG mobility requirements.</w:t>
      </w:r>
    </w:p>
    <w:p w14:paraId="0E3E77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009EB" w14:textId="77777777" w:rsidR="00CA52A5" w:rsidRDefault="00CA52A5" w:rsidP="00CA52A5">
      <w:pPr>
        <w:pStyle w:val="Heading5"/>
      </w:pPr>
      <w:bookmarkStart w:id="304" w:name="_Toc146795971"/>
      <w:r>
        <w:t>5.13.5.5</w:t>
      </w:r>
      <w:r>
        <w:tab/>
        <w:t>Measurement requirements</w:t>
      </w:r>
      <w:bookmarkEnd w:id="304"/>
    </w:p>
    <w:p w14:paraId="69942605" w14:textId="0AB827F6" w:rsidR="00CA52A5" w:rsidRDefault="00CA52A5" w:rsidP="00CA52A5">
      <w:pPr>
        <w:rPr>
          <w:rFonts w:ascii="Arial" w:hAnsi="Arial" w:cs="Arial"/>
          <w:b/>
          <w:sz w:val="24"/>
        </w:rPr>
      </w:pPr>
      <w:r>
        <w:rPr>
          <w:rFonts w:ascii="Arial" w:hAnsi="Arial" w:cs="Arial"/>
          <w:b/>
          <w:color w:val="0000FF"/>
          <w:sz w:val="24"/>
        </w:rPr>
        <w:t>R4-2315164</w:t>
      </w:r>
      <w:r>
        <w:rPr>
          <w:rFonts w:ascii="Arial" w:hAnsi="Arial" w:cs="Arial"/>
          <w:b/>
          <w:color w:val="0000FF"/>
          <w:sz w:val="24"/>
        </w:rPr>
        <w:tab/>
      </w:r>
      <w:r>
        <w:rPr>
          <w:rFonts w:ascii="Arial" w:hAnsi="Arial" w:cs="Arial"/>
          <w:b/>
          <w:sz w:val="24"/>
        </w:rPr>
        <w:t>Discussion on RRM measurement requirements maintenance for ATG</w:t>
      </w:r>
    </w:p>
    <w:p w14:paraId="6BE4E7A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419A9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F0546" w14:textId="1C5B3BCE" w:rsidR="00CA52A5" w:rsidRDefault="00CA52A5" w:rsidP="00CA52A5">
      <w:pPr>
        <w:rPr>
          <w:rFonts w:ascii="Arial" w:hAnsi="Arial" w:cs="Arial"/>
          <w:b/>
          <w:sz w:val="24"/>
        </w:rPr>
      </w:pPr>
      <w:r>
        <w:rPr>
          <w:rFonts w:ascii="Arial" w:hAnsi="Arial" w:cs="Arial"/>
          <w:b/>
          <w:color w:val="0000FF"/>
          <w:sz w:val="24"/>
        </w:rPr>
        <w:t>R4-2315165</w:t>
      </w:r>
      <w:r>
        <w:rPr>
          <w:rFonts w:ascii="Arial" w:hAnsi="Arial" w:cs="Arial"/>
          <w:b/>
          <w:color w:val="0000FF"/>
          <w:sz w:val="24"/>
        </w:rPr>
        <w:tab/>
      </w:r>
      <w:r>
        <w:rPr>
          <w:rFonts w:ascii="Arial" w:hAnsi="Arial" w:cs="Arial"/>
          <w:b/>
          <w:sz w:val="24"/>
        </w:rPr>
        <w:t>CR to TS 38.133 on ATG measurement requirements for RRC_CONNECTED mode</w:t>
      </w:r>
    </w:p>
    <w:p w14:paraId="2A0B52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5FCB91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8226D" w14:textId="35B7CFA1" w:rsidR="00CA52A5" w:rsidRDefault="00CA52A5" w:rsidP="00CA52A5">
      <w:pPr>
        <w:rPr>
          <w:rFonts w:ascii="Arial" w:hAnsi="Arial" w:cs="Arial"/>
          <w:b/>
          <w:sz w:val="24"/>
        </w:rPr>
      </w:pPr>
      <w:r>
        <w:rPr>
          <w:rFonts w:ascii="Arial" w:hAnsi="Arial" w:cs="Arial"/>
          <w:b/>
          <w:color w:val="0000FF"/>
          <w:sz w:val="24"/>
        </w:rPr>
        <w:t>R4-2315513</w:t>
      </w:r>
      <w:r>
        <w:rPr>
          <w:rFonts w:ascii="Arial" w:hAnsi="Arial" w:cs="Arial"/>
          <w:b/>
          <w:color w:val="0000FF"/>
          <w:sz w:val="24"/>
        </w:rPr>
        <w:tab/>
      </w:r>
      <w:r>
        <w:rPr>
          <w:rFonts w:ascii="Arial" w:hAnsi="Arial" w:cs="Arial"/>
          <w:b/>
          <w:sz w:val="24"/>
        </w:rPr>
        <w:t>Draft CR on directional beam for NR ATG</w:t>
      </w:r>
    </w:p>
    <w:p w14:paraId="24E6D7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0A2FDB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E25A8" w14:textId="1D88D9F9" w:rsidR="00CA52A5" w:rsidRDefault="00CA52A5" w:rsidP="00CA52A5">
      <w:pPr>
        <w:rPr>
          <w:rFonts w:ascii="Arial" w:hAnsi="Arial" w:cs="Arial"/>
          <w:b/>
          <w:sz w:val="24"/>
        </w:rPr>
      </w:pPr>
      <w:r>
        <w:rPr>
          <w:rFonts w:ascii="Arial" w:hAnsi="Arial" w:cs="Arial"/>
          <w:b/>
          <w:color w:val="0000FF"/>
          <w:sz w:val="24"/>
        </w:rPr>
        <w:t>R4-2315693</w:t>
      </w:r>
      <w:r>
        <w:rPr>
          <w:rFonts w:ascii="Arial" w:hAnsi="Arial" w:cs="Arial"/>
          <w:b/>
          <w:color w:val="0000FF"/>
          <w:sz w:val="24"/>
        </w:rPr>
        <w:tab/>
      </w:r>
      <w:r>
        <w:rPr>
          <w:rFonts w:ascii="Arial" w:hAnsi="Arial" w:cs="Arial"/>
          <w:b/>
          <w:sz w:val="24"/>
        </w:rPr>
        <w:t>Discussion on measurement requirement in ATG</w:t>
      </w:r>
    </w:p>
    <w:p w14:paraId="56DE2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4B9272" w14:textId="77777777" w:rsidR="00CA52A5" w:rsidRDefault="00CA52A5" w:rsidP="00CA52A5">
      <w:pPr>
        <w:rPr>
          <w:rFonts w:ascii="Arial" w:hAnsi="Arial" w:cs="Arial"/>
          <w:b/>
        </w:rPr>
      </w:pPr>
      <w:r>
        <w:rPr>
          <w:rFonts w:ascii="Arial" w:hAnsi="Arial" w:cs="Arial"/>
          <w:b/>
        </w:rPr>
        <w:t xml:space="preserve">Abstract: </w:t>
      </w:r>
    </w:p>
    <w:p w14:paraId="6D58DBA4" w14:textId="77777777" w:rsidR="00CA52A5" w:rsidRDefault="00CA52A5" w:rsidP="00CA52A5">
      <w:r>
        <w:t>This contribution discusses the measurement requirement for ATG</w:t>
      </w:r>
    </w:p>
    <w:p w14:paraId="4FF720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EE8C8" w14:textId="0F255C35" w:rsidR="00CA52A5" w:rsidRDefault="00CA52A5" w:rsidP="00CA52A5">
      <w:pPr>
        <w:rPr>
          <w:rFonts w:ascii="Arial" w:hAnsi="Arial" w:cs="Arial"/>
          <w:b/>
          <w:sz w:val="24"/>
        </w:rPr>
      </w:pPr>
      <w:r>
        <w:rPr>
          <w:rFonts w:ascii="Arial" w:hAnsi="Arial" w:cs="Arial"/>
          <w:b/>
          <w:color w:val="0000FF"/>
          <w:sz w:val="24"/>
        </w:rPr>
        <w:t>R4-2316065</w:t>
      </w:r>
      <w:r>
        <w:rPr>
          <w:rFonts w:ascii="Arial" w:hAnsi="Arial" w:cs="Arial"/>
          <w:b/>
          <w:color w:val="0000FF"/>
          <w:sz w:val="24"/>
        </w:rPr>
        <w:tab/>
      </w:r>
      <w:r>
        <w:rPr>
          <w:rFonts w:ascii="Arial" w:hAnsi="Arial" w:cs="Arial"/>
          <w:b/>
          <w:sz w:val="24"/>
        </w:rPr>
        <w:t>Discussion on measurement requirements for ATG</w:t>
      </w:r>
    </w:p>
    <w:p w14:paraId="3690EE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8A80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8ED0A" w14:textId="3E341C56" w:rsidR="00CA52A5" w:rsidRDefault="00CA52A5" w:rsidP="00CA52A5">
      <w:pPr>
        <w:rPr>
          <w:rFonts w:ascii="Arial" w:hAnsi="Arial" w:cs="Arial"/>
          <w:b/>
          <w:sz w:val="24"/>
        </w:rPr>
      </w:pPr>
      <w:r>
        <w:rPr>
          <w:rFonts w:ascii="Arial" w:hAnsi="Arial" w:cs="Arial"/>
          <w:b/>
          <w:color w:val="0000FF"/>
          <w:sz w:val="24"/>
        </w:rPr>
        <w:t>R4-2316437</w:t>
      </w:r>
      <w:r>
        <w:rPr>
          <w:rFonts w:ascii="Arial" w:hAnsi="Arial" w:cs="Arial"/>
          <w:b/>
          <w:color w:val="0000FF"/>
          <w:sz w:val="24"/>
        </w:rPr>
        <w:tab/>
      </w:r>
      <w:r>
        <w:rPr>
          <w:rFonts w:ascii="Arial" w:hAnsi="Arial" w:cs="Arial"/>
          <w:b/>
          <w:sz w:val="24"/>
        </w:rPr>
        <w:t>Discussion on maintenance of measurement requirements for air-to-ground network for NR</w:t>
      </w:r>
    </w:p>
    <w:p w14:paraId="07B457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9A98E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E4728" w14:textId="77777777" w:rsidR="00CA52A5" w:rsidRDefault="00CA52A5" w:rsidP="00CA52A5">
      <w:pPr>
        <w:pStyle w:val="Heading4"/>
      </w:pPr>
      <w:bookmarkStart w:id="305" w:name="_Toc146795972"/>
      <w:r>
        <w:t>5.13.6</w:t>
      </w:r>
      <w:r>
        <w:tab/>
        <w:t>RRM performance requirements</w:t>
      </w:r>
      <w:bookmarkEnd w:id="305"/>
    </w:p>
    <w:p w14:paraId="76A957D8" w14:textId="5D94C71A" w:rsidR="00CA52A5" w:rsidRDefault="00CA52A5" w:rsidP="00CA52A5">
      <w:pPr>
        <w:rPr>
          <w:rFonts w:ascii="Arial" w:hAnsi="Arial" w:cs="Arial"/>
          <w:b/>
          <w:sz w:val="24"/>
        </w:rPr>
      </w:pPr>
      <w:r>
        <w:rPr>
          <w:rFonts w:ascii="Arial" w:hAnsi="Arial" w:cs="Arial"/>
          <w:b/>
          <w:color w:val="0000FF"/>
          <w:sz w:val="24"/>
        </w:rPr>
        <w:t>R4-2315166</w:t>
      </w:r>
      <w:r>
        <w:rPr>
          <w:rFonts w:ascii="Arial" w:hAnsi="Arial" w:cs="Arial"/>
          <w:b/>
          <w:color w:val="0000FF"/>
          <w:sz w:val="24"/>
        </w:rPr>
        <w:tab/>
      </w:r>
      <w:r>
        <w:rPr>
          <w:rFonts w:ascii="Arial" w:hAnsi="Arial" w:cs="Arial"/>
          <w:b/>
          <w:sz w:val="24"/>
        </w:rPr>
        <w:t>Discussion on measurement accuracy and test cases for ATG</w:t>
      </w:r>
    </w:p>
    <w:p w14:paraId="32EC28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0F478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E4F80" w14:textId="29D54D6D" w:rsidR="00CA52A5" w:rsidRDefault="00CA52A5" w:rsidP="00CA52A5">
      <w:pPr>
        <w:rPr>
          <w:rFonts w:ascii="Arial" w:hAnsi="Arial" w:cs="Arial"/>
          <w:b/>
          <w:sz w:val="24"/>
        </w:rPr>
      </w:pPr>
      <w:r>
        <w:rPr>
          <w:rFonts w:ascii="Arial" w:hAnsi="Arial" w:cs="Arial"/>
          <w:b/>
          <w:color w:val="0000FF"/>
          <w:sz w:val="24"/>
        </w:rPr>
        <w:t>R4-2315648</w:t>
      </w:r>
      <w:r>
        <w:rPr>
          <w:rFonts w:ascii="Arial" w:hAnsi="Arial" w:cs="Arial"/>
          <w:b/>
          <w:color w:val="0000FF"/>
          <w:sz w:val="24"/>
        </w:rPr>
        <w:tab/>
      </w:r>
      <w:r>
        <w:rPr>
          <w:rFonts w:ascii="Arial" w:hAnsi="Arial" w:cs="Arial"/>
          <w:b/>
          <w:sz w:val="24"/>
        </w:rPr>
        <w:t>Discussion on performance requirements for ATG</w:t>
      </w:r>
    </w:p>
    <w:p w14:paraId="3ADA28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A00B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112BB" w14:textId="66E7992A" w:rsidR="00CA52A5" w:rsidRDefault="00CA52A5" w:rsidP="00CA52A5">
      <w:pPr>
        <w:rPr>
          <w:rFonts w:ascii="Arial" w:hAnsi="Arial" w:cs="Arial"/>
          <w:b/>
          <w:sz w:val="24"/>
        </w:rPr>
      </w:pPr>
      <w:r>
        <w:rPr>
          <w:rFonts w:ascii="Arial" w:hAnsi="Arial" w:cs="Arial"/>
          <w:b/>
          <w:color w:val="0000FF"/>
          <w:sz w:val="24"/>
        </w:rPr>
        <w:t>R4-2316356</w:t>
      </w:r>
      <w:r>
        <w:rPr>
          <w:rFonts w:ascii="Arial" w:hAnsi="Arial" w:cs="Arial"/>
          <w:b/>
          <w:color w:val="0000FF"/>
          <w:sz w:val="24"/>
        </w:rPr>
        <w:tab/>
      </w:r>
      <w:r>
        <w:rPr>
          <w:rFonts w:ascii="Arial" w:hAnsi="Arial" w:cs="Arial"/>
          <w:b/>
          <w:sz w:val="24"/>
        </w:rPr>
        <w:t>Discussions on RRM performance requirements for ATG</w:t>
      </w:r>
    </w:p>
    <w:p w14:paraId="5CD768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E1CAC5" w14:textId="77777777" w:rsidR="00CA52A5" w:rsidRDefault="00CA52A5" w:rsidP="00CA52A5">
      <w:pPr>
        <w:rPr>
          <w:rFonts w:ascii="Arial" w:hAnsi="Arial" w:cs="Arial"/>
          <w:b/>
        </w:rPr>
      </w:pPr>
      <w:r>
        <w:rPr>
          <w:rFonts w:ascii="Arial" w:hAnsi="Arial" w:cs="Arial"/>
          <w:b/>
        </w:rPr>
        <w:t xml:space="preserve">Abstract: </w:t>
      </w:r>
    </w:p>
    <w:p w14:paraId="220825C7" w14:textId="77777777" w:rsidR="00CA52A5" w:rsidRDefault="00CA52A5" w:rsidP="00CA52A5">
      <w:r>
        <w:t>In this contribution, we discuss and provide our initial view on the performance requirements based on the agreed core requirements.</w:t>
      </w:r>
    </w:p>
    <w:p w14:paraId="575282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D5699" w14:textId="6A219C7F" w:rsidR="00CA52A5" w:rsidRDefault="00CA52A5" w:rsidP="00CA52A5">
      <w:pPr>
        <w:rPr>
          <w:rFonts w:ascii="Arial" w:hAnsi="Arial" w:cs="Arial"/>
          <w:b/>
          <w:sz w:val="24"/>
        </w:rPr>
      </w:pPr>
      <w:r>
        <w:rPr>
          <w:rFonts w:ascii="Arial" w:hAnsi="Arial" w:cs="Arial"/>
          <w:b/>
          <w:color w:val="0000FF"/>
          <w:sz w:val="24"/>
        </w:rPr>
        <w:t>R4-2316439</w:t>
      </w:r>
      <w:r>
        <w:rPr>
          <w:rFonts w:ascii="Arial" w:hAnsi="Arial" w:cs="Arial"/>
          <w:b/>
          <w:color w:val="0000FF"/>
          <w:sz w:val="24"/>
        </w:rPr>
        <w:tab/>
      </w:r>
      <w:r>
        <w:rPr>
          <w:rFonts w:ascii="Arial" w:hAnsi="Arial" w:cs="Arial"/>
          <w:b/>
          <w:sz w:val="24"/>
        </w:rPr>
        <w:t>Discussion on the performance requirements for ATG</w:t>
      </w:r>
    </w:p>
    <w:p w14:paraId="582E28F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BE8B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D64B5" w14:textId="77777777" w:rsidR="00CA52A5" w:rsidRDefault="00CA52A5" w:rsidP="00CA52A5">
      <w:pPr>
        <w:pStyle w:val="Heading4"/>
      </w:pPr>
      <w:bookmarkStart w:id="306" w:name="_Toc146795973"/>
      <w:r>
        <w:t>5.13.7</w:t>
      </w:r>
      <w:r>
        <w:tab/>
        <w:t>Demodulation performance requirements</w:t>
      </w:r>
      <w:bookmarkEnd w:id="306"/>
    </w:p>
    <w:p w14:paraId="1E00D1AC" w14:textId="77777777" w:rsidR="00CA52A5" w:rsidRDefault="00CA52A5" w:rsidP="00CA52A5">
      <w:pPr>
        <w:pStyle w:val="Heading5"/>
      </w:pPr>
      <w:bookmarkStart w:id="307" w:name="_Toc146795974"/>
      <w:r>
        <w:t>5.13.7.1</w:t>
      </w:r>
      <w:r>
        <w:tab/>
        <w:t>General aspects</w:t>
      </w:r>
      <w:bookmarkEnd w:id="307"/>
    </w:p>
    <w:p w14:paraId="3E6E0B6F" w14:textId="6A64CFC5" w:rsidR="00CA52A5" w:rsidRDefault="00CA52A5" w:rsidP="00CA52A5">
      <w:pPr>
        <w:rPr>
          <w:rFonts w:ascii="Arial" w:hAnsi="Arial" w:cs="Arial"/>
          <w:b/>
          <w:sz w:val="24"/>
        </w:rPr>
      </w:pPr>
      <w:r>
        <w:rPr>
          <w:rFonts w:ascii="Arial" w:hAnsi="Arial" w:cs="Arial"/>
          <w:b/>
          <w:color w:val="0000FF"/>
          <w:sz w:val="24"/>
        </w:rPr>
        <w:t>R4-2315167</w:t>
      </w:r>
      <w:r>
        <w:rPr>
          <w:rFonts w:ascii="Arial" w:hAnsi="Arial" w:cs="Arial"/>
          <w:b/>
          <w:color w:val="0000FF"/>
          <w:sz w:val="24"/>
        </w:rPr>
        <w:tab/>
      </w:r>
      <w:r>
        <w:rPr>
          <w:rFonts w:ascii="Arial" w:hAnsi="Arial" w:cs="Arial"/>
          <w:b/>
          <w:sz w:val="24"/>
        </w:rPr>
        <w:t>Summary of simulation results for ATG UE and BS demodulation requirements</w:t>
      </w:r>
    </w:p>
    <w:p w14:paraId="4B79ED6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00D60B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397E8" w14:textId="458C6E93" w:rsidR="00957126" w:rsidRDefault="00CA52A5">
      <w:pPr>
        <w:rPr>
          <w:rFonts w:ascii="Arial" w:hAnsi="Arial" w:cs="Arial"/>
          <w:b/>
          <w:sz w:val="24"/>
        </w:rPr>
      </w:pPr>
      <w:r>
        <w:rPr>
          <w:rFonts w:ascii="Arial" w:hAnsi="Arial" w:cs="Arial"/>
          <w:b/>
          <w:color w:val="0000FF"/>
          <w:sz w:val="24"/>
        </w:rPr>
        <w:t>R4-2315583</w:t>
      </w:r>
      <w:r>
        <w:rPr>
          <w:rFonts w:ascii="Arial" w:hAnsi="Arial" w:cs="Arial"/>
          <w:b/>
          <w:color w:val="0000FF"/>
          <w:sz w:val="24"/>
        </w:rPr>
        <w:tab/>
      </w:r>
      <w:r>
        <w:rPr>
          <w:rFonts w:ascii="Arial" w:hAnsi="Arial" w:cs="Arial"/>
          <w:b/>
          <w:sz w:val="24"/>
        </w:rPr>
        <w:t>Discussion on ATG general issue</w:t>
      </w:r>
    </w:p>
    <w:p w14:paraId="6BD0D9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002A1F" w14:textId="77777777" w:rsidR="00CA52A5" w:rsidRDefault="00CA52A5" w:rsidP="00CA52A5">
      <w:pPr>
        <w:rPr>
          <w:rFonts w:ascii="Arial" w:hAnsi="Arial" w:cs="Arial"/>
          <w:b/>
        </w:rPr>
      </w:pPr>
      <w:r>
        <w:rPr>
          <w:rFonts w:ascii="Arial" w:hAnsi="Arial" w:cs="Arial"/>
          <w:b/>
        </w:rPr>
        <w:t xml:space="preserve">Abstract: </w:t>
      </w:r>
    </w:p>
    <w:p w14:paraId="076A04B1" w14:textId="77777777" w:rsidR="00CA52A5" w:rsidRDefault="00CA52A5" w:rsidP="00CA52A5">
      <w:r>
        <w:t>Discuss the remaining issue for BS demodulation</w:t>
      </w:r>
    </w:p>
    <w:p w14:paraId="246A3A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6077D" w14:textId="7559A9E1" w:rsidR="00CA52A5" w:rsidRDefault="00CA52A5" w:rsidP="00CA52A5">
      <w:pPr>
        <w:rPr>
          <w:rFonts w:ascii="Arial" w:hAnsi="Arial" w:cs="Arial"/>
          <w:b/>
          <w:sz w:val="24"/>
        </w:rPr>
      </w:pPr>
      <w:r>
        <w:rPr>
          <w:rFonts w:ascii="Arial" w:hAnsi="Arial" w:cs="Arial"/>
          <w:b/>
          <w:color w:val="0000FF"/>
          <w:sz w:val="24"/>
        </w:rPr>
        <w:t>R4-2315696</w:t>
      </w:r>
      <w:r>
        <w:rPr>
          <w:rFonts w:ascii="Arial" w:hAnsi="Arial" w:cs="Arial"/>
          <w:b/>
          <w:color w:val="0000FF"/>
          <w:sz w:val="24"/>
        </w:rPr>
        <w:tab/>
      </w:r>
      <w:r>
        <w:rPr>
          <w:rFonts w:ascii="Arial" w:hAnsi="Arial" w:cs="Arial"/>
          <w:b/>
          <w:sz w:val="24"/>
        </w:rPr>
        <w:t>Discussion on specification impacts for ATG demodulation requirements</w:t>
      </w:r>
    </w:p>
    <w:p w14:paraId="46704C2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B57B8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17779" w14:textId="65944B62" w:rsidR="00CA52A5" w:rsidRDefault="00CA52A5" w:rsidP="00CA52A5">
      <w:pPr>
        <w:rPr>
          <w:rFonts w:ascii="Arial" w:hAnsi="Arial" w:cs="Arial"/>
          <w:b/>
          <w:sz w:val="24"/>
        </w:rPr>
      </w:pPr>
      <w:r>
        <w:rPr>
          <w:rFonts w:ascii="Arial" w:hAnsi="Arial" w:cs="Arial"/>
          <w:b/>
          <w:color w:val="0000FF"/>
          <w:sz w:val="24"/>
        </w:rPr>
        <w:t>R4-2316011</w:t>
      </w:r>
      <w:r>
        <w:rPr>
          <w:rFonts w:ascii="Arial" w:hAnsi="Arial" w:cs="Arial"/>
          <w:b/>
          <w:color w:val="0000FF"/>
          <w:sz w:val="24"/>
        </w:rPr>
        <w:tab/>
      </w:r>
      <w:r>
        <w:rPr>
          <w:rFonts w:ascii="Arial" w:hAnsi="Arial" w:cs="Arial"/>
          <w:b/>
          <w:sz w:val="24"/>
        </w:rPr>
        <w:t>Discussion on general aspects for NR ATG demodulation requirements</w:t>
      </w:r>
    </w:p>
    <w:p w14:paraId="0E0449C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46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423D37" w14:textId="4096A3EB" w:rsidR="00CA52A5" w:rsidRDefault="00CA52A5" w:rsidP="00CA52A5">
      <w:pPr>
        <w:rPr>
          <w:rFonts w:ascii="Arial" w:hAnsi="Arial" w:cs="Arial"/>
          <w:b/>
          <w:sz w:val="24"/>
        </w:rPr>
      </w:pPr>
      <w:r>
        <w:rPr>
          <w:rFonts w:ascii="Arial" w:hAnsi="Arial" w:cs="Arial"/>
          <w:b/>
          <w:color w:val="0000FF"/>
          <w:sz w:val="24"/>
        </w:rPr>
        <w:t>R4-2316734</w:t>
      </w:r>
      <w:r>
        <w:rPr>
          <w:rFonts w:ascii="Arial" w:hAnsi="Arial" w:cs="Arial"/>
          <w:b/>
          <w:color w:val="0000FF"/>
          <w:sz w:val="24"/>
        </w:rPr>
        <w:tab/>
      </w:r>
      <w:r>
        <w:rPr>
          <w:rFonts w:ascii="Arial" w:hAnsi="Arial" w:cs="Arial"/>
          <w:b/>
          <w:sz w:val="24"/>
        </w:rPr>
        <w:t>UE Demod for ATG General</w:t>
      </w:r>
    </w:p>
    <w:p w14:paraId="228198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E1375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9A35" w14:textId="77777777" w:rsidR="00CA52A5" w:rsidRDefault="00CA52A5" w:rsidP="00CA52A5">
      <w:pPr>
        <w:pStyle w:val="Heading5"/>
      </w:pPr>
      <w:bookmarkStart w:id="308" w:name="_Toc146795975"/>
      <w:r>
        <w:t>5.13.7.2</w:t>
      </w:r>
      <w:r>
        <w:tab/>
        <w:t>UE demodulation performance and CSI requirements</w:t>
      </w:r>
      <w:bookmarkEnd w:id="308"/>
    </w:p>
    <w:p w14:paraId="2A1255BF" w14:textId="5A6FB30F" w:rsidR="00CA52A5" w:rsidRDefault="00CA52A5" w:rsidP="00CA52A5">
      <w:pPr>
        <w:rPr>
          <w:rFonts w:ascii="Arial" w:hAnsi="Arial" w:cs="Arial"/>
          <w:b/>
          <w:sz w:val="24"/>
        </w:rPr>
      </w:pPr>
      <w:r>
        <w:rPr>
          <w:rFonts w:ascii="Arial" w:hAnsi="Arial" w:cs="Arial"/>
          <w:b/>
          <w:color w:val="0000FF"/>
          <w:sz w:val="24"/>
        </w:rPr>
        <w:t>R4-2315168</w:t>
      </w:r>
      <w:r>
        <w:rPr>
          <w:rFonts w:ascii="Arial" w:hAnsi="Arial" w:cs="Arial"/>
          <w:b/>
          <w:color w:val="0000FF"/>
          <w:sz w:val="24"/>
        </w:rPr>
        <w:tab/>
      </w:r>
      <w:r>
        <w:rPr>
          <w:rFonts w:ascii="Arial" w:hAnsi="Arial" w:cs="Arial"/>
          <w:b/>
          <w:sz w:val="24"/>
        </w:rPr>
        <w:t>Discussion on UE demodulation and CSI requirements for ATG scenario</w:t>
      </w:r>
    </w:p>
    <w:p w14:paraId="36AAA63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EC30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7FFC3" w14:textId="2DECB5C7" w:rsidR="00CA52A5" w:rsidRDefault="00CA52A5" w:rsidP="00CA52A5">
      <w:pPr>
        <w:rPr>
          <w:rFonts w:ascii="Arial" w:hAnsi="Arial" w:cs="Arial"/>
          <w:b/>
          <w:sz w:val="24"/>
        </w:rPr>
      </w:pPr>
      <w:r>
        <w:rPr>
          <w:rFonts w:ascii="Arial" w:hAnsi="Arial" w:cs="Arial"/>
          <w:b/>
          <w:color w:val="0000FF"/>
          <w:sz w:val="24"/>
        </w:rPr>
        <w:t>R4-2315169</w:t>
      </w:r>
      <w:r>
        <w:rPr>
          <w:rFonts w:ascii="Arial" w:hAnsi="Arial" w:cs="Arial"/>
          <w:b/>
          <w:color w:val="0000FF"/>
          <w:sz w:val="24"/>
        </w:rPr>
        <w:tab/>
      </w:r>
      <w:r>
        <w:rPr>
          <w:rFonts w:ascii="Arial" w:hAnsi="Arial" w:cs="Arial"/>
          <w:b/>
          <w:sz w:val="24"/>
        </w:rPr>
        <w:t>Simulation results for ATG PDSCH demodulation</w:t>
      </w:r>
    </w:p>
    <w:p w14:paraId="0FFE92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072552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00FE7" w14:textId="05DBD2A7" w:rsidR="00CA52A5" w:rsidRDefault="00CA52A5" w:rsidP="00CA52A5">
      <w:pPr>
        <w:rPr>
          <w:rFonts w:ascii="Arial" w:hAnsi="Arial" w:cs="Arial"/>
          <w:b/>
          <w:sz w:val="24"/>
        </w:rPr>
      </w:pPr>
      <w:r>
        <w:rPr>
          <w:rFonts w:ascii="Arial" w:hAnsi="Arial" w:cs="Arial"/>
          <w:b/>
          <w:color w:val="0000FF"/>
          <w:sz w:val="24"/>
        </w:rPr>
        <w:t>R4-2315697</w:t>
      </w:r>
      <w:r>
        <w:rPr>
          <w:rFonts w:ascii="Arial" w:hAnsi="Arial" w:cs="Arial"/>
          <w:b/>
          <w:color w:val="0000FF"/>
          <w:sz w:val="24"/>
        </w:rPr>
        <w:tab/>
      </w:r>
      <w:r>
        <w:rPr>
          <w:rFonts w:ascii="Arial" w:hAnsi="Arial" w:cs="Arial"/>
          <w:b/>
          <w:sz w:val="24"/>
        </w:rPr>
        <w:t>Discussion on ATG UE demodulation</w:t>
      </w:r>
    </w:p>
    <w:p w14:paraId="77F22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931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99819" w14:textId="07063492" w:rsidR="00CA52A5" w:rsidRDefault="00CA52A5" w:rsidP="00CA52A5">
      <w:pPr>
        <w:rPr>
          <w:rFonts w:ascii="Arial" w:hAnsi="Arial" w:cs="Arial"/>
          <w:b/>
          <w:sz w:val="24"/>
        </w:rPr>
      </w:pPr>
      <w:r>
        <w:rPr>
          <w:rFonts w:ascii="Arial" w:hAnsi="Arial" w:cs="Arial"/>
          <w:b/>
          <w:color w:val="0000FF"/>
          <w:sz w:val="24"/>
        </w:rPr>
        <w:t>R4-2315698</w:t>
      </w:r>
      <w:r>
        <w:rPr>
          <w:rFonts w:ascii="Arial" w:hAnsi="Arial" w:cs="Arial"/>
          <w:b/>
          <w:color w:val="0000FF"/>
          <w:sz w:val="24"/>
        </w:rPr>
        <w:tab/>
      </w:r>
      <w:r>
        <w:rPr>
          <w:rFonts w:ascii="Arial" w:hAnsi="Arial" w:cs="Arial"/>
          <w:b/>
          <w:sz w:val="24"/>
        </w:rPr>
        <w:t>Simulation results for ATG UE demodulation</w:t>
      </w:r>
    </w:p>
    <w:p w14:paraId="6D851B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2C521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C3AEF" w14:textId="6017144A" w:rsidR="00CA52A5" w:rsidRDefault="00CA52A5" w:rsidP="00CA52A5">
      <w:pPr>
        <w:rPr>
          <w:rFonts w:ascii="Arial" w:hAnsi="Arial" w:cs="Arial"/>
          <w:b/>
          <w:sz w:val="24"/>
        </w:rPr>
      </w:pPr>
      <w:r>
        <w:rPr>
          <w:rFonts w:ascii="Arial" w:hAnsi="Arial" w:cs="Arial"/>
          <w:b/>
          <w:color w:val="0000FF"/>
          <w:sz w:val="24"/>
        </w:rPr>
        <w:t>R4-2315853</w:t>
      </w:r>
      <w:r>
        <w:rPr>
          <w:rFonts w:ascii="Arial" w:hAnsi="Arial" w:cs="Arial"/>
          <w:b/>
          <w:color w:val="0000FF"/>
          <w:sz w:val="24"/>
        </w:rPr>
        <w:tab/>
      </w:r>
      <w:r>
        <w:rPr>
          <w:rFonts w:ascii="Arial" w:hAnsi="Arial" w:cs="Arial"/>
          <w:b/>
          <w:sz w:val="24"/>
        </w:rPr>
        <w:t>On UE demodulation requirements for ATG network</w:t>
      </w:r>
    </w:p>
    <w:p w14:paraId="00F37F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F614C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60233D" w14:textId="149166DA" w:rsidR="00CA52A5" w:rsidRDefault="00CA52A5" w:rsidP="00CA52A5">
      <w:pPr>
        <w:rPr>
          <w:rFonts w:ascii="Arial" w:hAnsi="Arial" w:cs="Arial"/>
          <w:b/>
          <w:sz w:val="24"/>
        </w:rPr>
      </w:pPr>
      <w:r>
        <w:rPr>
          <w:rFonts w:ascii="Arial" w:hAnsi="Arial" w:cs="Arial"/>
          <w:b/>
          <w:color w:val="0000FF"/>
          <w:sz w:val="24"/>
        </w:rPr>
        <w:t>R4-2315854</w:t>
      </w:r>
      <w:r>
        <w:rPr>
          <w:rFonts w:ascii="Arial" w:hAnsi="Arial" w:cs="Arial"/>
          <w:b/>
          <w:color w:val="0000FF"/>
          <w:sz w:val="24"/>
        </w:rPr>
        <w:tab/>
      </w:r>
      <w:r>
        <w:rPr>
          <w:rFonts w:ascii="Arial" w:hAnsi="Arial" w:cs="Arial"/>
          <w:b/>
          <w:sz w:val="24"/>
        </w:rPr>
        <w:t>Updated simulation results for ATG PDSCH demodulation requirements</w:t>
      </w:r>
    </w:p>
    <w:p w14:paraId="45A33B9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34E23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7703DC" w14:textId="51432871" w:rsidR="00CA52A5" w:rsidRDefault="00CA52A5" w:rsidP="00CA52A5">
      <w:pPr>
        <w:rPr>
          <w:rFonts w:ascii="Arial" w:hAnsi="Arial" w:cs="Arial"/>
          <w:b/>
          <w:sz w:val="24"/>
        </w:rPr>
      </w:pPr>
      <w:r>
        <w:rPr>
          <w:rFonts w:ascii="Arial" w:hAnsi="Arial" w:cs="Arial"/>
          <w:b/>
          <w:color w:val="0000FF"/>
          <w:sz w:val="24"/>
        </w:rPr>
        <w:t>R4-2316012</w:t>
      </w:r>
      <w:r>
        <w:rPr>
          <w:rFonts w:ascii="Arial" w:hAnsi="Arial" w:cs="Arial"/>
          <w:b/>
          <w:color w:val="0000FF"/>
          <w:sz w:val="24"/>
        </w:rPr>
        <w:tab/>
      </w:r>
      <w:r>
        <w:rPr>
          <w:rFonts w:ascii="Arial" w:hAnsi="Arial" w:cs="Arial"/>
          <w:b/>
          <w:sz w:val="24"/>
        </w:rPr>
        <w:t>Discussion on NR UE ATG demodulation requirements</w:t>
      </w:r>
    </w:p>
    <w:p w14:paraId="49D1AB6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C469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B65A6" w14:textId="24120037" w:rsidR="00CA52A5" w:rsidRDefault="00CA52A5" w:rsidP="00CA52A5">
      <w:pPr>
        <w:rPr>
          <w:rFonts w:ascii="Arial" w:hAnsi="Arial" w:cs="Arial"/>
          <w:b/>
          <w:sz w:val="24"/>
        </w:rPr>
      </w:pPr>
      <w:r>
        <w:rPr>
          <w:rFonts w:ascii="Arial" w:hAnsi="Arial" w:cs="Arial"/>
          <w:b/>
          <w:color w:val="0000FF"/>
          <w:sz w:val="24"/>
        </w:rPr>
        <w:t>R4-2316013</w:t>
      </w:r>
      <w:r>
        <w:rPr>
          <w:rFonts w:ascii="Arial" w:hAnsi="Arial" w:cs="Arial"/>
          <w:b/>
          <w:color w:val="0000FF"/>
          <w:sz w:val="24"/>
        </w:rPr>
        <w:tab/>
      </w:r>
      <w:r>
        <w:rPr>
          <w:rFonts w:ascii="Arial" w:hAnsi="Arial" w:cs="Arial"/>
          <w:b/>
          <w:sz w:val="24"/>
        </w:rPr>
        <w:t>Simulation results on NR UE ATG demodulation requirements</w:t>
      </w:r>
    </w:p>
    <w:p w14:paraId="4E64EC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BC1BF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DED71" w14:textId="70027B9F" w:rsidR="00CA52A5" w:rsidRDefault="00CA52A5" w:rsidP="00CA52A5">
      <w:pPr>
        <w:rPr>
          <w:rFonts w:ascii="Arial" w:hAnsi="Arial" w:cs="Arial"/>
          <w:b/>
          <w:sz w:val="24"/>
        </w:rPr>
      </w:pPr>
      <w:r>
        <w:rPr>
          <w:rFonts w:ascii="Arial" w:hAnsi="Arial" w:cs="Arial"/>
          <w:b/>
          <w:color w:val="0000FF"/>
          <w:sz w:val="24"/>
        </w:rPr>
        <w:t>R4-2316731</w:t>
      </w:r>
      <w:r>
        <w:rPr>
          <w:rFonts w:ascii="Arial" w:hAnsi="Arial" w:cs="Arial"/>
          <w:b/>
          <w:color w:val="0000FF"/>
          <w:sz w:val="24"/>
        </w:rPr>
        <w:tab/>
      </w:r>
      <w:r>
        <w:rPr>
          <w:rFonts w:ascii="Arial" w:hAnsi="Arial" w:cs="Arial"/>
          <w:b/>
          <w:sz w:val="24"/>
        </w:rPr>
        <w:t>Simulation Results for ATG UE Demod</w:t>
      </w:r>
    </w:p>
    <w:p w14:paraId="29383E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w:t>
      </w:r>
    </w:p>
    <w:p w14:paraId="6D652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4CC4C" w14:textId="277D94E7" w:rsidR="00CA52A5" w:rsidRDefault="00CA52A5" w:rsidP="00CA52A5">
      <w:pPr>
        <w:rPr>
          <w:rFonts w:ascii="Arial" w:hAnsi="Arial" w:cs="Arial"/>
          <w:b/>
          <w:sz w:val="24"/>
        </w:rPr>
      </w:pPr>
      <w:r>
        <w:rPr>
          <w:rFonts w:ascii="Arial" w:hAnsi="Arial" w:cs="Arial"/>
          <w:b/>
          <w:color w:val="0000FF"/>
          <w:sz w:val="24"/>
        </w:rPr>
        <w:t>R4-2316735</w:t>
      </w:r>
      <w:r>
        <w:rPr>
          <w:rFonts w:ascii="Arial" w:hAnsi="Arial" w:cs="Arial"/>
          <w:b/>
          <w:color w:val="0000FF"/>
          <w:sz w:val="24"/>
        </w:rPr>
        <w:tab/>
      </w:r>
      <w:r>
        <w:rPr>
          <w:rFonts w:ascii="Arial" w:hAnsi="Arial" w:cs="Arial"/>
          <w:b/>
          <w:sz w:val="24"/>
        </w:rPr>
        <w:t>UE Demod for ATG UE Demod</w:t>
      </w:r>
    </w:p>
    <w:p w14:paraId="2EC11D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A29F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53861" w14:textId="77777777" w:rsidR="00CA52A5" w:rsidRDefault="00CA52A5" w:rsidP="00CA52A5">
      <w:pPr>
        <w:pStyle w:val="Heading5"/>
      </w:pPr>
      <w:bookmarkStart w:id="309" w:name="_Toc146795976"/>
      <w:r>
        <w:t>5.13.7.3</w:t>
      </w:r>
      <w:r>
        <w:tab/>
        <w:t>BS demodulation performance requirements</w:t>
      </w:r>
      <w:bookmarkEnd w:id="309"/>
    </w:p>
    <w:p w14:paraId="2AA77662" w14:textId="5B8D1A2C" w:rsidR="00CA52A5" w:rsidRDefault="00CA52A5" w:rsidP="00CA52A5">
      <w:pPr>
        <w:rPr>
          <w:rFonts w:ascii="Arial" w:hAnsi="Arial" w:cs="Arial"/>
          <w:b/>
          <w:sz w:val="24"/>
        </w:rPr>
      </w:pPr>
      <w:r>
        <w:rPr>
          <w:rFonts w:ascii="Arial" w:hAnsi="Arial" w:cs="Arial"/>
          <w:b/>
          <w:color w:val="0000FF"/>
          <w:sz w:val="24"/>
        </w:rPr>
        <w:t>R4-2315170</w:t>
      </w:r>
      <w:r>
        <w:rPr>
          <w:rFonts w:ascii="Arial" w:hAnsi="Arial" w:cs="Arial"/>
          <w:b/>
          <w:color w:val="0000FF"/>
          <w:sz w:val="24"/>
        </w:rPr>
        <w:tab/>
      </w:r>
      <w:r>
        <w:rPr>
          <w:rFonts w:ascii="Arial" w:hAnsi="Arial" w:cs="Arial"/>
          <w:b/>
          <w:sz w:val="24"/>
        </w:rPr>
        <w:t>Discussion on BS demodulation requirements for ATG scenario</w:t>
      </w:r>
    </w:p>
    <w:p w14:paraId="4264BA7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7E55F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FFE33" w14:textId="736C1695" w:rsidR="00CA52A5" w:rsidRDefault="00CA52A5" w:rsidP="00CA52A5">
      <w:pPr>
        <w:rPr>
          <w:rFonts w:ascii="Arial" w:hAnsi="Arial" w:cs="Arial"/>
          <w:b/>
          <w:sz w:val="24"/>
        </w:rPr>
      </w:pPr>
      <w:r>
        <w:rPr>
          <w:rFonts w:ascii="Arial" w:hAnsi="Arial" w:cs="Arial"/>
          <w:b/>
          <w:color w:val="0000FF"/>
          <w:sz w:val="24"/>
        </w:rPr>
        <w:t>R4-2315171</w:t>
      </w:r>
      <w:r>
        <w:rPr>
          <w:rFonts w:ascii="Arial" w:hAnsi="Arial" w:cs="Arial"/>
          <w:b/>
          <w:color w:val="0000FF"/>
          <w:sz w:val="24"/>
        </w:rPr>
        <w:tab/>
      </w:r>
      <w:r>
        <w:rPr>
          <w:rFonts w:ascii="Arial" w:hAnsi="Arial" w:cs="Arial"/>
          <w:b/>
          <w:sz w:val="24"/>
        </w:rPr>
        <w:t>Simulation results for ATG PUSCH demodulation</w:t>
      </w:r>
    </w:p>
    <w:p w14:paraId="618CAF1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77F364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20F40C" w14:textId="6847691E" w:rsidR="00CA52A5" w:rsidRDefault="00CA52A5" w:rsidP="00CA52A5">
      <w:pPr>
        <w:rPr>
          <w:rFonts w:ascii="Arial" w:hAnsi="Arial" w:cs="Arial"/>
          <w:b/>
          <w:sz w:val="24"/>
        </w:rPr>
      </w:pPr>
      <w:r>
        <w:rPr>
          <w:rFonts w:ascii="Arial" w:hAnsi="Arial" w:cs="Arial"/>
          <w:b/>
          <w:color w:val="0000FF"/>
          <w:sz w:val="24"/>
        </w:rPr>
        <w:t>R4-2315584</w:t>
      </w:r>
      <w:r>
        <w:rPr>
          <w:rFonts w:ascii="Arial" w:hAnsi="Arial" w:cs="Arial"/>
          <w:b/>
          <w:color w:val="0000FF"/>
          <w:sz w:val="24"/>
        </w:rPr>
        <w:tab/>
      </w:r>
      <w:r>
        <w:rPr>
          <w:rFonts w:ascii="Arial" w:hAnsi="Arial" w:cs="Arial"/>
          <w:b/>
          <w:sz w:val="24"/>
        </w:rPr>
        <w:t>Discussion on ATG BS demodulation requirements</w:t>
      </w:r>
    </w:p>
    <w:p w14:paraId="20B9CD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1745DA" w14:textId="77777777" w:rsidR="00CA52A5" w:rsidRDefault="00CA52A5" w:rsidP="00CA52A5">
      <w:pPr>
        <w:rPr>
          <w:rFonts w:ascii="Arial" w:hAnsi="Arial" w:cs="Arial"/>
          <w:b/>
        </w:rPr>
      </w:pPr>
      <w:r>
        <w:rPr>
          <w:rFonts w:ascii="Arial" w:hAnsi="Arial" w:cs="Arial"/>
          <w:b/>
        </w:rPr>
        <w:t xml:space="preserve">Abstract: </w:t>
      </w:r>
    </w:p>
    <w:p w14:paraId="6960086D" w14:textId="77777777" w:rsidR="00CA52A5" w:rsidRDefault="00CA52A5" w:rsidP="00CA52A5">
      <w:r>
        <w:t>Discuss the remaining TDD pattern issue</w:t>
      </w:r>
    </w:p>
    <w:p w14:paraId="7D1068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28D63" w14:textId="39E29A23" w:rsidR="00CA52A5" w:rsidRDefault="00CA52A5" w:rsidP="00CA52A5">
      <w:pPr>
        <w:rPr>
          <w:rFonts w:ascii="Arial" w:hAnsi="Arial" w:cs="Arial"/>
          <w:b/>
          <w:sz w:val="24"/>
        </w:rPr>
      </w:pPr>
      <w:r>
        <w:rPr>
          <w:rFonts w:ascii="Arial" w:hAnsi="Arial" w:cs="Arial"/>
          <w:b/>
          <w:color w:val="0000FF"/>
          <w:sz w:val="24"/>
        </w:rPr>
        <w:t>R4-2315699</w:t>
      </w:r>
      <w:r>
        <w:rPr>
          <w:rFonts w:ascii="Arial" w:hAnsi="Arial" w:cs="Arial"/>
          <w:b/>
          <w:color w:val="0000FF"/>
          <w:sz w:val="24"/>
        </w:rPr>
        <w:tab/>
      </w:r>
      <w:r>
        <w:rPr>
          <w:rFonts w:ascii="Arial" w:hAnsi="Arial" w:cs="Arial"/>
          <w:b/>
          <w:sz w:val="24"/>
        </w:rPr>
        <w:t>Simulation results for ATG BS demodulation requirements</w:t>
      </w:r>
    </w:p>
    <w:p w14:paraId="05BF940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38F3B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B1350" w14:textId="339C6EF0" w:rsidR="00CA52A5" w:rsidRDefault="00CA52A5" w:rsidP="00CA52A5">
      <w:pPr>
        <w:rPr>
          <w:rFonts w:ascii="Arial" w:hAnsi="Arial" w:cs="Arial"/>
          <w:b/>
          <w:sz w:val="24"/>
        </w:rPr>
      </w:pPr>
      <w:r>
        <w:rPr>
          <w:rFonts w:ascii="Arial" w:hAnsi="Arial" w:cs="Arial"/>
          <w:b/>
          <w:color w:val="0000FF"/>
          <w:sz w:val="24"/>
        </w:rPr>
        <w:t>R4-2316014</w:t>
      </w:r>
      <w:r>
        <w:rPr>
          <w:rFonts w:ascii="Arial" w:hAnsi="Arial" w:cs="Arial"/>
          <w:b/>
          <w:color w:val="0000FF"/>
          <w:sz w:val="24"/>
        </w:rPr>
        <w:tab/>
      </w:r>
      <w:r>
        <w:rPr>
          <w:rFonts w:ascii="Arial" w:hAnsi="Arial" w:cs="Arial"/>
          <w:b/>
          <w:sz w:val="24"/>
        </w:rPr>
        <w:t>Simulation results on NR BS ATG demodulation requirements</w:t>
      </w:r>
    </w:p>
    <w:p w14:paraId="6B79635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6AD80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4B4F8D" w14:textId="04801EBA" w:rsidR="00CA52A5" w:rsidRDefault="00CA52A5" w:rsidP="00CA52A5">
      <w:pPr>
        <w:rPr>
          <w:rFonts w:ascii="Arial" w:hAnsi="Arial" w:cs="Arial"/>
          <w:b/>
          <w:sz w:val="24"/>
        </w:rPr>
      </w:pPr>
      <w:r>
        <w:rPr>
          <w:rFonts w:ascii="Arial" w:hAnsi="Arial" w:cs="Arial"/>
          <w:b/>
          <w:color w:val="0000FF"/>
          <w:sz w:val="24"/>
        </w:rPr>
        <w:t>R4-2316144</w:t>
      </w:r>
      <w:r>
        <w:rPr>
          <w:rFonts w:ascii="Arial" w:hAnsi="Arial" w:cs="Arial"/>
          <w:b/>
          <w:color w:val="0000FF"/>
          <w:sz w:val="24"/>
        </w:rPr>
        <w:tab/>
      </w:r>
      <w:r>
        <w:rPr>
          <w:rFonts w:ascii="Arial" w:hAnsi="Arial" w:cs="Arial"/>
          <w:b/>
          <w:sz w:val="24"/>
        </w:rPr>
        <w:t>Discussion and simulation results for BS demodulation requirements for Rel-18 ATG</w:t>
      </w:r>
    </w:p>
    <w:p w14:paraId="664832D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AD855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74FE5" w14:textId="77777777" w:rsidR="00CA52A5" w:rsidRDefault="00CA52A5" w:rsidP="00CA52A5">
      <w:pPr>
        <w:pStyle w:val="Heading4"/>
      </w:pPr>
      <w:bookmarkStart w:id="310" w:name="_Toc146795977"/>
      <w:r>
        <w:t>5.13.8</w:t>
      </w:r>
      <w:r>
        <w:tab/>
        <w:t>Moderator summary and conclusions</w:t>
      </w:r>
      <w:bookmarkEnd w:id="310"/>
    </w:p>
    <w:p w14:paraId="29E3184E" w14:textId="77777777" w:rsidR="00CA52A5" w:rsidRDefault="00CA52A5" w:rsidP="00CA52A5">
      <w:pPr>
        <w:pStyle w:val="Heading3"/>
      </w:pPr>
      <w:bookmarkStart w:id="311" w:name="_Toc146795978"/>
      <w:r>
        <w:t>5.14</w:t>
      </w:r>
      <w:r>
        <w:tab/>
        <w:t>NR support for dedicated spectrum less than 5MHz for FR1</w:t>
      </w:r>
      <w:bookmarkEnd w:id="311"/>
    </w:p>
    <w:p w14:paraId="08E787E6" w14:textId="77777777" w:rsidR="00CA52A5" w:rsidRDefault="00CA52A5" w:rsidP="00CA52A5">
      <w:pPr>
        <w:pStyle w:val="Heading4"/>
      </w:pPr>
      <w:bookmarkStart w:id="312" w:name="_Toc146795979"/>
      <w:r>
        <w:t>5.14.1</w:t>
      </w:r>
      <w:r>
        <w:tab/>
        <w:t>System parameter maintenance</w:t>
      </w:r>
      <w:bookmarkEnd w:id="312"/>
    </w:p>
    <w:p w14:paraId="7F671283" w14:textId="1FE44FA4" w:rsidR="00CA52A5" w:rsidRDefault="00CA52A5" w:rsidP="00CA52A5">
      <w:pPr>
        <w:rPr>
          <w:rFonts w:ascii="Arial" w:hAnsi="Arial" w:cs="Arial"/>
          <w:b/>
          <w:sz w:val="24"/>
        </w:rPr>
      </w:pPr>
      <w:r>
        <w:rPr>
          <w:rFonts w:ascii="Arial" w:hAnsi="Arial" w:cs="Arial"/>
          <w:b/>
          <w:color w:val="0000FF"/>
          <w:sz w:val="24"/>
        </w:rPr>
        <w:t>R4-2315267</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0528AF9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03653A16" w14:textId="77777777" w:rsidR="00CA52A5" w:rsidRDefault="00CA52A5" w:rsidP="00CA52A5">
      <w:pPr>
        <w:rPr>
          <w:rFonts w:ascii="Arial" w:hAnsi="Arial" w:cs="Arial"/>
          <w:b/>
        </w:rPr>
      </w:pPr>
      <w:r>
        <w:rPr>
          <w:rFonts w:ascii="Arial" w:hAnsi="Arial" w:cs="Arial"/>
          <w:b/>
        </w:rPr>
        <w:t xml:space="preserve">Abstract: </w:t>
      </w:r>
    </w:p>
    <w:p w14:paraId="7DDB25D4" w14:textId="77777777" w:rsidR="00CA52A5" w:rsidRDefault="00CA52A5" w:rsidP="00CA52A5">
      <w:r>
        <w:t>1) Clarify applicable SS raster entries for 12 and 20 PRB transmission bandwidth.</w:t>
      </w:r>
    </w:p>
    <w:p w14:paraId="560ED30E" w14:textId="77777777" w:rsidR="00CA52A5" w:rsidRDefault="00CA52A5" w:rsidP="00CA52A5">
      <w:r>
        <w:t>2) Delete the undefined term 'DCH'.</w:t>
      </w:r>
    </w:p>
    <w:p w14:paraId="5DF917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F8F4" w14:textId="77777777" w:rsidR="00CA52A5" w:rsidRDefault="00CA52A5" w:rsidP="00CA52A5">
      <w:pPr>
        <w:pStyle w:val="Heading4"/>
      </w:pPr>
      <w:bookmarkStart w:id="313" w:name="_Toc146795980"/>
      <w:r>
        <w:t>5.14.2</w:t>
      </w:r>
      <w:r>
        <w:tab/>
        <w:t>UE RF requirement maintenance</w:t>
      </w:r>
      <w:bookmarkEnd w:id="313"/>
    </w:p>
    <w:p w14:paraId="0E89E548" w14:textId="7C064454" w:rsidR="00CA52A5" w:rsidRDefault="00CA52A5" w:rsidP="00CA52A5">
      <w:pPr>
        <w:rPr>
          <w:rFonts w:ascii="Arial" w:hAnsi="Arial" w:cs="Arial"/>
          <w:b/>
          <w:sz w:val="24"/>
        </w:rPr>
      </w:pPr>
      <w:r>
        <w:rPr>
          <w:rFonts w:ascii="Arial" w:hAnsi="Arial" w:cs="Arial"/>
          <w:b/>
          <w:color w:val="0000FF"/>
          <w:sz w:val="24"/>
        </w:rPr>
        <w:t>R4-2315221</w:t>
      </w:r>
      <w:r>
        <w:rPr>
          <w:rFonts w:ascii="Arial" w:hAnsi="Arial" w:cs="Arial"/>
          <w:b/>
          <w:color w:val="0000FF"/>
          <w:sz w:val="24"/>
        </w:rPr>
        <w:tab/>
      </w:r>
      <w:r>
        <w:rPr>
          <w:rFonts w:ascii="Arial" w:hAnsi="Arial" w:cs="Arial"/>
          <w:b/>
          <w:sz w:val="24"/>
        </w:rPr>
        <w:t>CR 38.307: Release independece of NR 3 MHz channel bandwidth</w:t>
      </w:r>
    </w:p>
    <w:p w14:paraId="59DF5783"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CR-0125  rev  Cat: B (Rel-18)</w:t>
      </w:r>
      <w:r>
        <w:rPr>
          <w:i/>
        </w:rPr>
        <w:br/>
      </w:r>
      <w:r>
        <w:rPr>
          <w:i/>
        </w:rPr>
        <w:br/>
      </w:r>
      <w:r>
        <w:rPr>
          <w:i/>
        </w:rPr>
        <w:tab/>
      </w:r>
      <w:r>
        <w:rPr>
          <w:i/>
        </w:rPr>
        <w:tab/>
      </w:r>
      <w:r>
        <w:rPr>
          <w:i/>
        </w:rPr>
        <w:tab/>
      </w:r>
      <w:r>
        <w:rPr>
          <w:i/>
        </w:rPr>
        <w:tab/>
      </w:r>
      <w:r>
        <w:rPr>
          <w:i/>
        </w:rPr>
        <w:tab/>
        <w:t>Source: Nokia</w:t>
      </w:r>
    </w:p>
    <w:p w14:paraId="6B23E4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95AC18" w14:textId="3B45E997" w:rsidR="00CA52A5" w:rsidRDefault="00CA52A5" w:rsidP="00CA52A5">
      <w:pPr>
        <w:rPr>
          <w:rFonts w:ascii="Arial" w:hAnsi="Arial" w:cs="Arial"/>
          <w:b/>
          <w:sz w:val="24"/>
        </w:rPr>
      </w:pPr>
      <w:r>
        <w:rPr>
          <w:rFonts w:ascii="Arial" w:hAnsi="Arial" w:cs="Arial"/>
          <w:b/>
          <w:color w:val="0000FF"/>
          <w:sz w:val="24"/>
        </w:rPr>
        <w:t>R4-2315234</w:t>
      </w:r>
      <w:r>
        <w:rPr>
          <w:rFonts w:ascii="Arial" w:hAnsi="Arial" w:cs="Arial"/>
          <w:b/>
          <w:color w:val="0000FF"/>
          <w:sz w:val="24"/>
        </w:rPr>
        <w:tab/>
      </w:r>
      <w:r>
        <w:rPr>
          <w:rFonts w:ascii="Arial" w:hAnsi="Arial" w:cs="Arial"/>
          <w:b/>
          <w:sz w:val="24"/>
        </w:rPr>
        <w:t>draftCR 38.307: Release independece of NR 3 MHz channel bandwidth</w:t>
      </w:r>
    </w:p>
    <w:p w14:paraId="38D29FF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Nokia</w:t>
      </w:r>
    </w:p>
    <w:p w14:paraId="15B61E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B25DD" w14:textId="4175E6C7" w:rsidR="00CA52A5" w:rsidRDefault="00CA52A5" w:rsidP="00CA52A5">
      <w:pPr>
        <w:rPr>
          <w:rFonts w:ascii="Arial" w:hAnsi="Arial" w:cs="Arial"/>
          <w:b/>
          <w:sz w:val="24"/>
        </w:rPr>
      </w:pPr>
      <w:r>
        <w:rPr>
          <w:rFonts w:ascii="Arial" w:hAnsi="Arial" w:cs="Arial"/>
          <w:b/>
          <w:color w:val="0000FF"/>
          <w:sz w:val="24"/>
        </w:rPr>
        <w:t>R4-2315268</w:t>
      </w:r>
      <w:r>
        <w:rPr>
          <w:rFonts w:ascii="Arial" w:hAnsi="Arial" w:cs="Arial"/>
          <w:b/>
          <w:color w:val="0000FF"/>
          <w:sz w:val="24"/>
        </w:rPr>
        <w:tab/>
      </w:r>
      <w:r>
        <w:rPr>
          <w:rFonts w:ascii="Arial" w:hAnsi="Arial" w:cs="Arial"/>
          <w:b/>
          <w:sz w:val="24"/>
        </w:rPr>
        <w:t>Draft CR to TS 38.124 on channel bandwidth for boundary between NR out of band and general spurious emission domain</w:t>
      </w:r>
    </w:p>
    <w:p w14:paraId="16D4E78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F (Rel-18)</w:t>
      </w:r>
      <w:r>
        <w:rPr>
          <w:i/>
        </w:rPr>
        <w:br/>
      </w:r>
      <w:r>
        <w:rPr>
          <w:i/>
        </w:rPr>
        <w:br/>
      </w:r>
      <w:r>
        <w:rPr>
          <w:i/>
        </w:rPr>
        <w:tab/>
      </w:r>
      <w:r>
        <w:rPr>
          <w:i/>
        </w:rPr>
        <w:tab/>
      </w:r>
      <w:r>
        <w:rPr>
          <w:i/>
        </w:rPr>
        <w:tab/>
      </w:r>
      <w:r>
        <w:rPr>
          <w:i/>
        </w:rPr>
        <w:tab/>
      </w:r>
      <w:r>
        <w:rPr>
          <w:i/>
        </w:rPr>
        <w:tab/>
        <w:t>Source: Nokia, Nokia Shanghai Bell, Qualcomm, Ericsson</w:t>
      </w:r>
    </w:p>
    <w:p w14:paraId="2D2250F3" w14:textId="77777777" w:rsidR="00CA52A5" w:rsidRDefault="00CA52A5" w:rsidP="00CA52A5">
      <w:pPr>
        <w:rPr>
          <w:rFonts w:ascii="Arial" w:hAnsi="Arial" w:cs="Arial"/>
          <w:b/>
        </w:rPr>
      </w:pPr>
      <w:r>
        <w:rPr>
          <w:rFonts w:ascii="Arial" w:hAnsi="Arial" w:cs="Arial"/>
          <w:b/>
        </w:rPr>
        <w:t xml:space="preserve">Abstract: </w:t>
      </w:r>
    </w:p>
    <w:p w14:paraId="3EB9FAF9" w14:textId="77777777" w:rsidR="00CA52A5" w:rsidRDefault="00CA52A5" w:rsidP="00CA52A5">
      <w:r>
        <w:lastRenderedPageBreak/>
        <w:t>Correct 91 (MHz) channel bandwidth to 90 (MHz).</w:t>
      </w:r>
    </w:p>
    <w:p w14:paraId="77B9A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7CE71" w14:textId="53248E94" w:rsidR="00CA52A5" w:rsidRDefault="00CA52A5" w:rsidP="00CA52A5">
      <w:pPr>
        <w:rPr>
          <w:rFonts w:ascii="Arial" w:hAnsi="Arial" w:cs="Arial"/>
          <w:b/>
          <w:sz w:val="24"/>
        </w:rPr>
      </w:pPr>
      <w:r>
        <w:rPr>
          <w:rFonts w:ascii="Arial" w:hAnsi="Arial" w:cs="Arial"/>
          <w:b/>
          <w:color w:val="0000FF"/>
          <w:sz w:val="24"/>
        </w:rPr>
        <w:t>R4-2316664</w:t>
      </w:r>
      <w:r>
        <w:rPr>
          <w:rFonts w:ascii="Arial" w:hAnsi="Arial" w:cs="Arial"/>
          <w:b/>
          <w:color w:val="0000FF"/>
          <w:sz w:val="24"/>
        </w:rPr>
        <w:tab/>
      </w:r>
      <w:r>
        <w:rPr>
          <w:rFonts w:ascii="Arial" w:hAnsi="Arial" w:cs="Arial"/>
          <w:b/>
          <w:sz w:val="24"/>
        </w:rPr>
        <w:t>DraftCR to TS 38.101-1 on general spectrum emission mask for 3MHz channel bandwidth</w:t>
      </w:r>
    </w:p>
    <w:p w14:paraId="251884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64E12B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186F5" w14:textId="7A45F0A9" w:rsidR="00CA52A5" w:rsidRDefault="00CA52A5" w:rsidP="00CA52A5">
      <w:pPr>
        <w:rPr>
          <w:rFonts w:ascii="Arial" w:hAnsi="Arial" w:cs="Arial"/>
          <w:b/>
          <w:sz w:val="24"/>
        </w:rPr>
      </w:pPr>
      <w:r>
        <w:rPr>
          <w:rFonts w:ascii="Arial" w:hAnsi="Arial" w:cs="Arial"/>
          <w:b/>
          <w:color w:val="0000FF"/>
          <w:sz w:val="24"/>
        </w:rPr>
        <w:t>R4-2316665</w:t>
      </w:r>
      <w:r>
        <w:rPr>
          <w:rFonts w:ascii="Arial" w:hAnsi="Arial" w:cs="Arial"/>
          <w:b/>
          <w:color w:val="0000FF"/>
          <w:sz w:val="24"/>
        </w:rPr>
        <w:tab/>
      </w:r>
      <w:r>
        <w:rPr>
          <w:rFonts w:ascii="Arial" w:hAnsi="Arial" w:cs="Arial"/>
          <w:b/>
          <w:sz w:val="24"/>
        </w:rPr>
        <w:t>DraftCR to TS 38.124 for introduction of 3 MHz channel bandwidth</w:t>
      </w:r>
    </w:p>
    <w:p w14:paraId="0B94CA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(Rel-18)</w:t>
      </w:r>
      <w:r>
        <w:rPr>
          <w:i/>
        </w:rPr>
        <w:br/>
      </w:r>
      <w:r>
        <w:rPr>
          <w:i/>
        </w:rPr>
        <w:br/>
      </w:r>
      <w:r>
        <w:rPr>
          <w:i/>
        </w:rPr>
        <w:tab/>
      </w:r>
      <w:r>
        <w:rPr>
          <w:i/>
        </w:rPr>
        <w:tab/>
      </w:r>
      <w:r>
        <w:rPr>
          <w:i/>
        </w:rPr>
        <w:tab/>
      </w:r>
      <w:r>
        <w:rPr>
          <w:i/>
        </w:rPr>
        <w:tab/>
      </w:r>
      <w:r>
        <w:rPr>
          <w:i/>
        </w:rPr>
        <w:tab/>
        <w:t>Source: MediaTek Inc.</w:t>
      </w:r>
    </w:p>
    <w:p w14:paraId="7124EF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9FC39" w14:textId="1C742A02" w:rsidR="00CA52A5" w:rsidRDefault="00CA52A5" w:rsidP="00CA52A5">
      <w:pPr>
        <w:rPr>
          <w:rFonts w:ascii="Arial" w:hAnsi="Arial" w:cs="Arial"/>
          <w:b/>
          <w:sz w:val="24"/>
        </w:rPr>
      </w:pPr>
      <w:r>
        <w:rPr>
          <w:rFonts w:ascii="Arial" w:hAnsi="Arial" w:cs="Arial"/>
          <w:b/>
          <w:color w:val="0000FF"/>
          <w:sz w:val="24"/>
        </w:rPr>
        <w:t>R4-2316696</w:t>
      </w:r>
      <w:r>
        <w:rPr>
          <w:rFonts w:ascii="Arial" w:hAnsi="Arial" w:cs="Arial"/>
          <w:b/>
          <w:color w:val="0000FF"/>
          <w:sz w:val="24"/>
        </w:rPr>
        <w:tab/>
      </w:r>
      <w:r>
        <w:rPr>
          <w:rFonts w:ascii="Arial" w:hAnsi="Arial" w:cs="Arial"/>
          <w:b/>
          <w:sz w:val="24"/>
        </w:rPr>
        <w:t>draft CR on 3 MHz sync raster in n106</w:t>
      </w:r>
    </w:p>
    <w:p w14:paraId="3CADB1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70D7DD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80C71" w14:textId="77777777" w:rsidR="00CA52A5" w:rsidRDefault="00CA52A5" w:rsidP="00CA52A5">
      <w:pPr>
        <w:pStyle w:val="Heading4"/>
      </w:pPr>
      <w:bookmarkStart w:id="314" w:name="_Toc146795981"/>
      <w:r>
        <w:t>5.14.3</w:t>
      </w:r>
      <w:r>
        <w:tab/>
        <w:t>BS RF requirement maintenance</w:t>
      </w:r>
      <w:bookmarkEnd w:id="314"/>
    </w:p>
    <w:p w14:paraId="50DE8A34" w14:textId="68B8F8A5" w:rsidR="00CA52A5" w:rsidRDefault="00CA52A5" w:rsidP="00CA52A5">
      <w:pPr>
        <w:rPr>
          <w:rFonts w:ascii="Arial" w:hAnsi="Arial" w:cs="Arial"/>
          <w:b/>
          <w:sz w:val="24"/>
        </w:rPr>
      </w:pPr>
      <w:r>
        <w:rPr>
          <w:rFonts w:ascii="Arial" w:hAnsi="Arial" w:cs="Arial"/>
          <w:b/>
          <w:color w:val="0000FF"/>
          <w:sz w:val="24"/>
        </w:rPr>
        <w:t>R4-2315145</w:t>
      </w:r>
      <w:r>
        <w:rPr>
          <w:rFonts w:ascii="Arial" w:hAnsi="Arial" w:cs="Arial"/>
          <w:b/>
          <w:color w:val="0000FF"/>
          <w:sz w:val="24"/>
        </w:rPr>
        <w:tab/>
      </w:r>
      <w:r>
        <w:rPr>
          <w:rFonts w:ascii="Arial" w:hAnsi="Arial" w:cs="Arial"/>
          <w:b/>
          <w:sz w:val="24"/>
        </w:rPr>
        <w:t>Draft CR to TS38.141-1: the introduction of 3 MHz channel bandwidth</w:t>
      </w:r>
    </w:p>
    <w:p w14:paraId="673CAD0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E931E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E5747" w14:textId="3ED994D0" w:rsidR="00CA52A5" w:rsidRDefault="00CA52A5" w:rsidP="00CA52A5">
      <w:pPr>
        <w:rPr>
          <w:rFonts w:ascii="Arial" w:hAnsi="Arial" w:cs="Arial"/>
          <w:b/>
          <w:sz w:val="24"/>
        </w:rPr>
      </w:pPr>
      <w:r>
        <w:rPr>
          <w:rFonts w:ascii="Arial" w:hAnsi="Arial" w:cs="Arial"/>
          <w:b/>
          <w:color w:val="0000FF"/>
          <w:sz w:val="24"/>
        </w:rPr>
        <w:t>R4-2315269</w:t>
      </w:r>
      <w:r>
        <w:rPr>
          <w:rFonts w:ascii="Arial" w:hAnsi="Arial" w:cs="Arial"/>
          <w:b/>
          <w:color w:val="0000FF"/>
          <w:sz w:val="24"/>
        </w:rPr>
        <w:tab/>
      </w:r>
      <w:r>
        <w:rPr>
          <w:rFonts w:ascii="Arial" w:hAnsi="Arial" w:cs="Arial"/>
          <w:b/>
          <w:sz w:val="24"/>
        </w:rPr>
        <w:t>Draft CR to TS 38.104 on clarification of applicable SS raster entries for 3 MHz channel bandwidth</w:t>
      </w:r>
    </w:p>
    <w:p w14:paraId="35D51A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Nokia, Nokia Shanghai Bell, ZTE Corporation, Ericsson</w:t>
      </w:r>
    </w:p>
    <w:p w14:paraId="222B1685" w14:textId="77777777" w:rsidR="00CA52A5" w:rsidRDefault="00CA52A5" w:rsidP="00CA52A5">
      <w:pPr>
        <w:rPr>
          <w:rFonts w:ascii="Arial" w:hAnsi="Arial" w:cs="Arial"/>
          <w:b/>
        </w:rPr>
      </w:pPr>
      <w:r>
        <w:rPr>
          <w:rFonts w:ascii="Arial" w:hAnsi="Arial" w:cs="Arial"/>
          <w:b/>
        </w:rPr>
        <w:t xml:space="preserve">Abstract: </w:t>
      </w:r>
    </w:p>
    <w:p w14:paraId="5BE3F612" w14:textId="77777777" w:rsidR="00CA52A5" w:rsidRDefault="00CA52A5" w:rsidP="00CA52A5">
      <w:r>
        <w:t>Delete the undefined term 'DCH'.</w:t>
      </w:r>
    </w:p>
    <w:p w14:paraId="37BD9F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84B34" w14:textId="2DC85AEC" w:rsidR="00CA52A5" w:rsidRDefault="00CA52A5" w:rsidP="00CA52A5">
      <w:pPr>
        <w:rPr>
          <w:rFonts w:ascii="Arial" w:hAnsi="Arial" w:cs="Arial"/>
          <w:b/>
          <w:sz w:val="24"/>
        </w:rPr>
      </w:pPr>
      <w:r>
        <w:rPr>
          <w:rFonts w:ascii="Arial" w:hAnsi="Arial" w:cs="Arial"/>
          <w:b/>
          <w:color w:val="0000FF"/>
          <w:sz w:val="24"/>
        </w:rPr>
        <w:t>R4-2315270</w:t>
      </w:r>
      <w:r>
        <w:rPr>
          <w:rFonts w:ascii="Arial" w:hAnsi="Arial" w:cs="Arial"/>
          <w:b/>
          <w:color w:val="0000FF"/>
          <w:sz w:val="24"/>
        </w:rPr>
        <w:tab/>
      </w:r>
      <w:r>
        <w:rPr>
          <w:rFonts w:ascii="Arial" w:hAnsi="Arial" w:cs="Arial"/>
          <w:b/>
          <w:sz w:val="24"/>
        </w:rPr>
        <w:t>Draft CR to TS 38.141-1 on introduction of 3 MHz channel bandwidth in clauses 4.1, 6.3 and 6.6</w:t>
      </w:r>
    </w:p>
    <w:p w14:paraId="4FE7DD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F5693E0" w14:textId="77777777" w:rsidR="00CA52A5" w:rsidRDefault="00CA52A5" w:rsidP="00CA52A5">
      <w:pPr>
        <w:rPr>
          <w:rFonts w:ascii="Arial" w:hAnsi="Arial" w:cs="Arial"/>
          <w:b/>
        </w:rPr>
      </w:pPr>
      <w:r>
        <w:rPr>
          <w:rFonts w:ascii="Arial" w:hAnsi="Arial" w:cs="Arial"/>
          <w:b/>
        </w:rPr>
        <w:lastRenderedPageBreak/>
        <w:t xml:space="preserve">Abstract: </w:t>
      </w:r>
    </w:p>
    <w:p w14:paraId="450BCED8" w14:textId="77777777" w:rsidR="00CA52A5" w:rsidRDefault="00CA52A5" w:rsidP="00CA52A5">
      <w:r>
        <w:t>Required changes to support 3 MHz channel bandwidth.</w:t>
      </w:r>
    </w:p>
    <w:p w14:paraId="5D9D1C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96218" w14:textId="5C1D5777" w:rsidR="00CA52A5" w:rsidRDefault="00CA52A5" w:rsidP="00CA52A5">
      <w:pPr>
        <w:rPr>
          <w:rFonts w:ascii="Arial" w:hAnsi="Arial" w:cs="Arial"/>
          <w:b/>
          <w:sz w:val="24"/>
        </w:rPr>
      </w:pPr>
      <w:r>
        <w:rPr>
          <w:rFonts w:ascii="Arial" w:hAnsi="Arial" w:cs="Arial"/>
          <w:b/>
          <w:color w:val="0000FF"/>
          <w:sz w:val="24"/>
        </w:rPr>
        <w:t>R4-2315596</w:t>
      </w:r>
      <w:r>
        <w:rPr>
          <w:rFonts w:ascii="Arial" w:hAnsi="Arial" w:cs="Arial"/>
          <w:b/>
          <w:color w:val="0000FF"/>
          <w:sz w:val="24"/>
        </w:rPr>
        <w:tab/>
      </w:r>
      <w:r>
        <w:rPr>
          <w:rFonts w:ascii="Arial" w:hAnsi="Arial" w:cs="Arial"/>
          <w:b/>
          <w:sz w:val="24"/>
        </w:rPr>
        <w:t>Discussion on Tx intermodulation requirements maintenance regarding NR less than 5MHz BW</w:t>
      </w:r>
    </w:p>
    <w:p w14:paraId="167CBC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00FACE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26D73" w14:textId="6CBC8D23" w:rsidR="00CA52A5" w:rsidRDefault="00CA52A5" w:rsidP="00CA52A5">
      <w:pPr>
        <w:rPr>
          <w:rFonts w:ascii="Arial" w:hAnsi="Arial" w:cs="Arial"/>
          <w:b/>
          <w:sz w:val="24"/>
        </w:rPr>
      </w:pPr>
      <w:r>
        <w:rPr>
          <w:rFonts w:ascii="Arial" w:hAnsi="Arial" w:cs="Arial"/>
          <w:b/>
          <w:color w:val="0000FF"/>
          <w:sz w:val="24"/>
        </w:rPr>
        <w:t>R4-2315770</w:t>
      </w:r>
      <w:r>
        <w:rPr>
          <w:rFonts w:ascii="Arial" w:hAnsi="Arial" w:cs="Arial"/>
          <w:b/>
          <w:color w:val="0000FF"/>
          <w:sz w:val="24"/>
        </w:rPr>
        <w:tab/>
      </w:r>
      <w:r>
        <w:rPr>
          <w:rFonts w:ascii="Arial" w:hAnsi="Arial" w:cs="Arial"/>
          <w:b/>
          <w:sz w:val="24"/>
        </w:rPr>
        <w:t>Spectrum less than 5 MHz - BS RF conformance considerations</w:t>
      </w:r>
    </w:p>
    <w:p w14:paraId="0CADE9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D8A6D47" w14:textId="77777777" w:rsidR="00CA52A5" w:rsidRDefault="00CA52A5" w:rsidP="00CA52A5">
      <w:pPr>
        <w:rPr>
          <w:rFonts w:ascii="Arial" w:hAnsi="Arial" w:cs="Arial"/>
          <w:b/>
        </w:rPr>
      </w:pPr>
      <w:r>
        <w:rPr>
          <w:rFonts w:ascii="Arial" w:hAnsi="Arial" w:cs="Arial"/>
          <w:b/>
        </w:rPr>
        <w:t xml:space="preserve">Abstract: </w:t>
      </w:r>
    </w:p>
    <w:p w14:paraId="0AED625B" w14:textId="77777777" w:rsidR="00CA52A5" w:rsidRDefault="00CA52A5" w:rsidP="00CA52A5">
      <w:r>
        <w:t>This contribution discusses some issues found drafting the BS RF conformance spec and make proposals to address them</w:t>
      </w:r>
    </w:p>
    <w:p w14:paraId="4D7F5F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F0E28" w14:textId="3F1D038E" w:rsidR="00CA52A5" w:rsidRDefault="00CA52A5" w:rsidP="00CA52A5">
      <w:pPr>
        <w:rPr>
          <w:rFonts w:ascii="Arial" w:hAnsi="Arial" w:cs="Arial"/>
          <w:b/>
          <w:sz w:val="24"/>
        </w:rPr>
      </w:pPr>
      <w:r>
        <w:rPr>
          <w:rFonts w:ascii="Arial" w:hAnsi="Arial" w:cs="Arial"/>
          <w:b/>
          <w:color w:val="0000FF"/>
          <w:sz w:val="24"/>
        </w:rPr>
        <w:t>R4-2315771</w:t>
      </w:r>
      <w:r>
        <w:rPr>
          <w:rFonts w:ascii="Arial" w:hAnsi="Arial" w:cs="Arial"/>
          <w:b/>
          <w:color w:val="0000FF"/>
          <w:sz w:val="24"/>
        </w:rPr>
        <w:tab/>
      </w:r>
      <w:r>
        <w:rPr>
          <w:rFonts w:ascii="Arial" w:hAnsi="Arial" w:cs="Arial"/>
          <w:b/>
          <w:sz w:val="24"/>
        </w:rPr>
        <w:t>Draft CR to TS 38.141-1 - Introduction of 3 MHz channel bandwidth with NB-IoT support</w:t>
      </w:r>
    </w:p>
    <w:p w14:paraId="596D1B0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5532799" w14:textId="77777777" w:rsidR="00CA52A5" w:rsidRDefault="00CA52A5" w:rsidP="00CA52A5">
      <w:pPr>
        <w:rPr>
          <w:rFonts w:ascii="Arial" w:hAnsi="Arial" w:cs="Arial"/>
          <w:b/>
        </w:rPr>
      </w:pPr>
      <w:r>
        <w:rPr>
          <w:rFonts w:ascii="Arial" w:hAnsi="Arial" w:cs="Arial"/>
          <w:b/>
        </w:rPr>
        <w:t xml:space="preserve">Abstract: </w:t>
      </w:r>
    </w:p>
    <w:p w14:paraId="64AC0919" w14:textId="77777777" w:rsidR="00CA52A5" w:rsidRDefault="00CA52A5" w:rsidP="00CA52A5">
      <w:r>
        <w:t>This draft CR is our contribution to the introduction of 3 MHz channel bandwidth, according to the work split agreed for TS 38.104. NB-IoT support in 3 MHz channel BW is considered.</w:t>
      </w:r>
    </w:p>
    <w:p w14:paraId="17F36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39C3D" w14:textId="5685A031" w:rsidR="00CA52A5" w:rsidRDefault="00CA52A5" w:rsidP="00CA52A5">
      <w:pPr>
        <w:rPr>
          <w:rFonts w:ascii="Arial" w:hAnsi="Arial" w:cs="Arial"/>
          <w:b/>
          <w:sz w:val="24"/>
        </w:rPr>
      </w:pPr>
      <w:r>
        <w:rPr>
          <w:rFonts w:ascii="Arial" w:hAnsi="Arial" w:cs="Arial"/>
          <w:b/>
          <w:color w:val="0000FF"/>
          <w:sz w:val="24"/>
        </w:rPr>
        <w:t>R4-2315772</w:t>
      </w:r>
      <w:r>
        <w:rPr>
          <w:rFonts w:ascii="Arial" w:hAnsi="Arial" w:cs="Arial"/>
          <w:b/>
          <w:color w:val="0000FF"/>
          <w:sz w:val="24"/>
        </w:rPr>
        <w:tab/>
      </w:r>
      <w:r>
        <w:rPr>
          <w:rFonts w:ascii="Arial" w:hAnsi="Arial" w:cs="Arial"/>
          <w:b/>
          <w:sz w:val="24"/>
        </w:rPr>
        <w:t>Draft CR to TS 38.141-1 - Introduction of 3 MHz channel bandwidth without NB-IoT support</w:t>
      </w:r>
    </w:p>
    <w:p w14:paraId="301873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3EE4B35" w14:textId="77777777" w:rsidR="00CA52A5" w:rsidRDefault="00CA52A5" w:rsidP="00CA52A5">
      <w:pPr>
        <w:rPr>
          <w:rFonts w:ascii="Arial" w:hAnsi="Arial" w:cs="Arial"/>
          <w:b/>
        </w:rPr>
      </w:pPr>
      <w:r>
        <w:rPr>
          <w:rFonts w:ascii="Arial" w:hAnsi="Arial" w:cs="Arial"/>
          <w:b/>
        </w:rPr>
        <w:t xml:space="preserve">Abstract: </w:t>
      </w:r>
    </w:p>
    <w:p w14:paraId="2F40D784" w14:textId="77777777" w:rsidR="00CA52A5" w:rsidRDefault="00CA52A5" w:rsidP="00CA52A5">
      <w:r>
        <w:t>This draft CR is our contribution to the introduction of 3 MHz channel bandwidth, according to the work split agreed for TS 38.104. NB-IoT support in 3 MHz channel BW is considered.</w:t>
      </w:r>
    </w:p>
    <w:p w14:paraId="4C0EF7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1D875" w14:textId="26802AE8" w:rsidR="00CA52A5" w:rsidRDefault="00CA52A5" w:rsidP="00CA52A5">
      <w:pPr>
        <w:rPr>
          <w:rFonts w:ascii="Arial" w:hAnsi="Arial" w:cs="Arial"/>
          <w:b/>
          <w:sz w:val="24"/>
        </w:rPr>
      </w:pPr>
      <w:r>
        <w:rPr>
          <w:rFonts w:ascii="Arial" w:hAnsi="Arial" w:cs="Arial"/>
          <w:b/>
          <w:color w:val="0000FF"/>
          <w:sz w:val="24"/>
        </w:rPr>
        <w:t>R4-2316316</w:t>
      </w:r>
      <w:r>
        <w:rPr>
          <w:rFonts w:ascii="Arial" w:hAnsi="Arial" w:cs="Arial"/>
          <w:b/>
          <w:color w:val="0000FF"/>
          <w:sz w:val="24"/>
        </w:rPr>
        <w:tab/>
      </w:r>
      <w:r>
        <w:rPr>
          <w:rFonts w:ascii="Arial" w:hAnsi="Arial" w:cs="Arial"/>
          <w:b/>
          <w:sz w:val="24"/>
        </w:rPr>
        <w:t>draft CR to TS 38.104: ACLR requirements for lessthan 5MHz BW</w:t>
      </w:r>
    </w:p>
    <w:p w14:paraId="1503754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br/>
      </w:r>
      <w:r>
        <w:rPr>
          <w:i/>
        </w:rPr>
        <w:tab/>
      </w:r>
      <w:r>
        <w:rPr>
          <w:i/>
        </w:rPr>
        <w:tab/>
      </w:r>
      <w:r>
        <w:rPr>
          <w:i/>
        </w:rPr>
        <w:tab/>
      </w:r>
      <w:r>
        <w:rPr>
          <w:i/>
        </w:rPr>
        <w:tab/>
      </w:r>
      <w:r>
        <w:rPr>
          <w:i/>
        </w:rPr>
        <w:tab/>
        <w:t>Source: NEC</w:t>
      </w:r>
    </w:p>
    <w:p w14:paraId="1B499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3006" w14:textId="01042589" w:rsidR="00CA52A5" w:rsidRDefault="00CA52A5" w:rsidP="00CA52A5">
      <w:pPr>
        <w:rPr>
          <w:rFonts w:ascii="Arial" w:hAnsi="Arial" w:cs="Arial"/>
          <w:b/>
          <w:sz w:val="24"/>
        </w:rPr>
      </w:pPr>
      <w:r>
        <w:rPr>
          <w:rFonts w:ascii="Arial" w:hAnsi="Arial" w:cs="Arial"/>
          <w:b/>
          <w:color w:val="0000FF"/>
          <w:sz w:val="24"/>
        </w:rPr>
        <w:lastRenderedPageBreak/>
        <w:t>R4-2316360</w:t>
      </w:r>
      <w:r>
        <w:rPr>
          <w:rFonts w:ascii="Arial" w:hAnsi="Arial" w:cs="Arial"/>
          <w:b/>
          <w:color w:val="0000FF"/>
          <w:sz w:val="24"/>
        </w:rPr>
        <w:tab/>
      </w:r>
      <w:r>
        <w:rPr>
          <w:rFonts w:ascii="Arial" w:hAnsi="Arial" w:cs="Arial"/>
          <w:b/>
          <w:sz w:val="24"/>
        </w:rPr>
        <w:t>draft CR for Tx intermodulation core requirements regarding NR less than 5MHz BW</w:t>
      </w:r>
    </w:p>
    <w:p w14:paraId="49792D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6E4A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FFFDA" w14:textId="2A9803C9" w:rsidR="00CA52A5" w:rsidRDefault="00CA52A5" w:rsidP="00CA52A5">
      <w:pPr>
        <w:rPr>
          <w:rFonts w:ascii="Arial" w:hAnsi="Arial" w:cs="Arial"/>
          <w:b/>
          <w:sz w:val="24"/>
        </w:rPr>
      </w:pPr>
      <w:r>
        <w:rPr>
          <w:rFonts w:ascii="Arial" w:hAnsi="Arial" w:cs="Arial"/>
          <w:b/>
          <w:color w:val="0000FF"/>
          <w:sz w:val="24"/>
        </w:rPr>
        <w:t>R4-2316844</w:t>
      </w:r>
      <w:r>
        <w:rPr>
          <w:rFonts w:ascii="Arial" w:hAnsi="Arial" w:cs="Arial"/>
          <w:b/>
          <w:color w:val="0000FF"/>
          <w:sz w:val="24"/>
        </w:rPr>
        <w:tab/>
      </w:r>
      <w:r>
        <w:rPr>
          <w:rFonts w:ascii="Arial" w:hAnsi="Arial" w:cs="Arial"/>
          <w:b/>
          <w:sz w:val="24"/>
        </w:rPr>
        <w:t>Draft CR to TS 38.141-1: in-band blocking requirements for 3 MHz channel bandwidth (7.4.2), Rel-18</w:t>
      </w:r>
    </w:p>
    <w:p w14:paraId="359889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E9831CC" w14:textId="77777777" w:rsidR="00CA52A5" w:rsidRDefault="00CA52A5" w:rsidP="00CA52A5">
      <w:pPr>
        <w:rPr>
          <w:rFonts w:ascii="Arial" w:hAnsi="Arial" w:cs="Arial"/>
          <w:b/>
        </w:rPr>
      </w:pPr>
      <w:r>
        <w:rPr>
          <w:rFonts w:ascii="Arial" w:hAnsi="Arial" w:cs="Arial"/>
          <w:b/>
        </w:rPr>
        <w:t xml:space="preserve">Abstract: </w:t>
      </w:r>
    </w:p>
    <w:p w14:paraId="44CDCCCC" w14:textId="77777777" w:rsidR="00CA52A5" w:rsidRDefault="00CA52A5" w:rsidP="00CA52A5">
      <w:r>
        <w:t>Based on the work-split in R4-2305901, conducted in-band blocking test requirements are provided in this Draft CR for NR BS operation in 3MHz channel bandwidth.</w:t>
      </w:r>
    </w:p>
    <w:p w14:paraId="379135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AA542" w14:textId="0E19AE4C" w:rsidR="00CA52A5" w:rsidRDefault="00CA52A5" w:rsidP="00CA52A5">
      <w:pPr>
        <w:rPr>
          <w:rFonts w:ascii="Arial" w:hAnsi="Arial" w:cs="Arial"/>
          <w:b/>
          <w:sz w:val="24"/>
        </w:rPr>
      </w:pPr>
      <w:r>
        <w:rPr>
          <w:rFonts w:ascii="Arial" w:hAnsi="Arial" w:cs="Arial"/>
          <w:b/>
          <w:color w:val="0000FF"/>
          <w:sz w:val="24"/>
        </w:rPr>
        <w:t>R4-2316851</w:t>
      </w:r>
      <w:r>
        <w:rPr>
          <w:rFonts w:ascii="Arial" w:hAnsi="Arial" w:cs="Arial"/>
          <w:b/>
          <w:color w:val="0000FF"/>
          <w:sz w:val="24"/>
        </w:rPr>
        <w:tab/>
      </w:r>
      <w:r>
        <w:rPr>
          <w:rFonts w:ascii="Arial" w:hAnsi="Arial" w:cs="Arial"/>
          <w:b/>
          <w:sz w:val="24"/>
        </w:rPr>
        <w:t>Draft CR to TS 38.141-1: RX IMD requirements for 3 MHz channel bandwidth (7.7), Rel-18</w:t>
      </w:r>
    </w:p>
    <w:p w14:paraId="0F4F599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EA68535" w14:textId="77777777" w:rsidR="00CA52A5" w:rsidRDefault="00CA52A5" w:rsidP="00CA52A5">
      <w:pPr>
        <w:rPr>
          <w:rFonts w:ascii="Arial" w:hAnsi="Arial" w:cs="Arial"/>
          <w:b/>
        </w:rPr>
      </w:pPr>
      <w:r>
        <w:rPr>
          <w:rFonts w:ascii="Arial" w:hAnsi="Arial" w:cs="Arial"/>
          <w:b/>
        </w:rPr>
        <w:t xml:space="preserve">Abstract: </w:t>
      </w:r>
    </w:p>
    <w:p w14:paraId="3FA4C4F3" w14:textId="77777777" w:rsidR="00CA52A5" w:rsidRDefault="00CA52A5" w:rsidP="00CA52A5">
      <w:r>
        <w:t>Based on the work-split in R4-2305901, conducted RX IMD test requirements are provided in this Draft CR for NR BS operation in 3MHz channel bandwidth.</w:t>
      </w:r>
    </w:p>
    <w:p w14:paraId="381DBD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55A15" w14:textId="05A2E87C" w:rsidR="00CA52A5" w:rsidRDefault="00CA52A5" w:rsidP="00CA52A5">
      <w:pPr>
        <w:rPr>
          <w:rFonts w:ascii="Arial" w:hAnsi="Arial" w:cs="Arial"/>
          <w:b/>
          <w:sz w:val="24"/>
        </w:rPr>
      </w:pPr>
      <w:r>
        <w:rPr>
          <w:rFonts w:ascii="Arial" w:hAnsi="Arial" w:cs="Arial"/>
          <w:b/>
          <w:color w:val="0000FF"/>
          <w:sz w:val="24"/>
        </w:rPr>
        <w:t>R4-2316852</w:t>
      </w:r>
      <w:r>
        <w:rPr>
          <w:rFonts w:ascii="Arial" w:hAnsi="Arial" w:cs="Arial"/>
          <w:b/>
          <w:color w:val="0000FF"/>
          <w:sz w:val="24"/>
        </w:rPr>
        <w:tab/>
      </w:r>
      <w:r>
        <w:rPr>
          <w:rFonts w:ascii="Arial" w:hAnsi="Arial" w:cs="Arial"/>
          <w:b/>
          <w:sz w:val="24"/>
        </w:rPr>
        <w:t>Updated Big CR to TS 38.104 on introduction of 3 MHz channel bandwidth</w:t>
      </w:r>
    </w:p>
    <w:p w14:paraId="0EBB47C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2701F9" w14:textId="77777777" w:rsidR="00CA52A5" w:rsidRDefault="00CA52A5" w:rsidP="00CA52A5">
      <w:pPr>
        <w:rPr>
          <w:rFonts w:ascii="Arial" w:hAnsi="Arial" w:cs="Arial"/>
          <w:b/>
        </w:rPr>
      </w:pPr>
      <w:r>
        <w:rPr>
          <w:rFonts w:ascii="Arial" w:hAnsi="Arial" w:cs="Arial"/>
          <w:b/>
        </w:rPr>
        <w:t xml:space="preserve">Abstract: </w:t>
      </w:r>
    </w:p>
    <w:p w14:paraId="6995B389" w14:textId="77777777" w:rsidR="00CA52A5" w:rsidRDefault="00CA52A5" w:rsidP="00CA52A5">
      <w:r>
        <w:t>Based on Cat. B CR introducing 3 MHz requirements which was Agreed during RAN4#108 in R4-2311670, in this updated CR we are providing additional corrections of the RX IMD requirements (all delta highlighted).</w:t>
      </w:r>
    </w:p>
    <w:p w14:paraId="79A11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DC21" w14:textId="77777777" w:rsidR="00CA52A5" w:rsidRDefault="00CA52A5" w:rsidP="00CA52A5">
      <w:pPr>
        <w:pStyle w:val="Heading4"/>
      </w:pPr>
      <w:bookmarkStart w:id="315" w:name="_Toc146795982"/>
      <w:r>
        <w:t>5.14.4</w:t>
      </w:r>
      <w:r>
        <w:tab/>
        <w:t>RRM core requirement maintenance</w:t>
      </w:r>
      <w:bookmarkEnd w:id="315"/>
    </w:p>
    <w:p w14:paraId="62A38A44" w14:textId="6669A905" w:rsidR="00CA52A5" w:rsidRDefault="00CA52A5" w:rsidP="00CA52A5">
      <w:pPr>
        <w:rPr>
          <w:rFonts w:ascii="Arial" w:hAnsi="Arial" w:cs="Arial"/>
          <w:b/>
          <w:sz w:val="24"/>
        </w:rPr>
      </w:pPr>
      <w:r>
        <w:rPr>
          <w:rFonts w:ascii="Arial" w:hAnsi="Arial" w:cs="Arial"/>
          <w:b/>
          <w:color w:val="0000FF"/>
          <w:sz w:val="24"/>
        </w:rPr>
        <w:t>R4-2316062</w:t>
      </w:r>
      <w:r>
        <w:rPr>
          <w:rFonts w:ascii="Arial" w:hAnsi="Arial" w:cs="Arial"/>
          <w:b/>
          <w:color w:val="0000FF"/>
          <w:sz w:val="24"/>
        </w:rPr>
        <w:tab/>
      </w:r>
      <w:r>
        <w:rPr>
          <w:rFonts w:ascii="Arial" w:hAnsi="Arial" w:cs="Arial"/>
          <w:b/>
          <w:sz w:val="24"/>
        </w:rPr>
        <w:t>Discussion on remaining issues in RRM requirements for less than 5MHz BW</w:t>
      </w:r>
    </w:p>
    <w:p w14:paraId="28ECD0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A180510"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37053" w14:textId="788DB1B4" w:rsidR="00CA52A5" w:rsidRDefault="00CA52A5" w:rsidP="00CA52A5">
      <w:pPr>
        <w:rPr>
          <w:rFonts w:ascii="Arial" w:hAnsi="Arial" w:cs="Arial"/>
          <w:b/>
          <w:sz w:val="24"/>
        </w:rPr>
      </w:pPr>
      <w:r>
        <w:rPr>
          <w:rFonts w:ascii="Arial" w:hAnsi="Arial" w:cs="Arial"/>
          <w:b/>
          <w:color w:val="0000FF"/>
          <w:sz w:val="24"/>
        </w:rPr>
        <w:t>R4-2316063</w:t>
      </w:r>
      <w:r>
        <w:rPr>
          <w:rFonts w:ascii="Arial" w:hAnsi="Arial" w:cs="Arial"/>
          <w:b/>
          <w:color w:val="0000FF"/>
          <w:sz w:val="24"/>
        </w:rPr>
        <w:tab/>
      </w:r>
      <w:r>
        <w:rPr>
          <w:rFonts w:ascii="Arial" w:hAnsi="Arial" w:cs="Arial"/>
          <w:b/>
          <w:sz w:val="24"/>
        </w:rPr>
        <w:t>draftCR on link recovery requirements for less than 5MHz</w:t>
      </w:r>
    </w:p>
    <w:p w14:paraId="363BAB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5DFEA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2DA59" w14:textId="66EC7621" w:rsidR="00CA52A5" w:rsidRDefault="00CA52A5" w:rsidP="00CA52A5">
      <w:pPr>
        <w:rPr>
          <w:rFonts w:ascii="Arial" w:hAnsi="Arial" w:cs="Arial"/>
          <w:b/>
          <w:sz w:val="24"/>
        </w:rPr>
      </w:pPr>
      <w:r>
        <w:rPr>
          <w:rFonts w:ascii="Arial" w:hAnsi="Arial" w:cs="Arial"/>
          <w:b/>
          <w:color w:val="0000FF"/>
          <w:sz w:val="24"/>
        </w:rPr>
        <w:t>R4-2316238</w:t>
      </w:r>
      <w:r>
        <w:rPr>
          <w:rFonts w:ascii="Arial" w:hAnsi="Arial" w:cs="Arial"/>
          <w:b/>
          <w:color w:val="0000FF"/>
          <w:sz w:val="24"/>
        </w:rPr>
        <w:tab/>
      </w:r>
      <w:r>
        <w:rPr>
          <w:rFonts w:ascii="Arial" w:hAnsi="Arial" w:cs="Arial"/>
          <w:b/>
          <w:sz w:val="24"/>
        </w:rPr>
        <w:t>Discussion on issues for less than 5MHz</w:t>
      </w:r>
    </w:p>
    <w:p w14:paraId="4390C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C87C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3E2DC" w14:textId="21585030" w:rsidR="00CA52A5" w:rsidRDefault="00CA52A5" w:rsidP="00CA52A5">
      <w:pPr>
        <w:rPr>
          <w:rFonts w:ascii="Arial" w:hAnsi="Arial" w:cs="Arial"/>
          <w:b/>
          <w:sz w:val="24"/>
        </w:rPr>
      </w:pPr>
      <w:r>
        <w:rPr>
          <w:rFonts w:ascii="Arial" w:hAnsi="Arial" w:cs="Arial"/>
          <w:b/>
          <w:color w:val="0000FF"/>
          <w:sz w:val="24"/>
        </w:rPr>
        <w:t>R4-2316581</w:t>
      </w:r>
      <w:r>
        <w:rPr>
          <w:rFonts w:ascii="Arial" w:hAnsi="Arial" w:cs="Arial"/>
          <w:b/>
          <w:color w:val="0000FF"/>
          <w:sz w:val="24"/>
        </w:rPr>
        <w:tab/>
      </w:r>
      <w:r>
        <w:rPr>
          <w:rFonts w:ascii="Arial" w:hAnsi="Arial" w:cs="Arial"/>
          <w:b/>
          <w:sz w:val="24"/>
        </w:rPr>
        <w:t>On remaining issues for spectrum less than 5MHz</w:t>
      </w:r>
    </w:p>
    <w:p w14:paraId="7E5648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492A6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D9647A" w14:textId="6DD7C53E" w:rsidR="00CA52A5" w:rsidRDefault="00CA52A5" w:rsidP="00CA52A5">
      <w:pPr>
        <w:rPr>
          <w:rFonts w:ascii="Arial" w:hAnsi="Arial" w:cs="Arial"/>
          <w:b/>
          <w:sz w:val="24"/>
        </w:rPr>
      </w:pPr>
      <w:r>
        <w:rPr>
          <w:rFonts w:ascii="Arial" w:hAnsi="Arial" w:cs="Arial"/>
          <w:b/>
          <w:color w:val="0000FF"/>
          <w:sz w:val="24"/>
        </w:rPr>
        <w:t>R4-2316606</w:t>
      </w:r>
      <w:r>
        <w:rPr>
          <w:rFonts w:ascii="Arial" w:hAnsi="Arial" w:cs="Arial"/>
          <w:b/>
          <w:color w:val="0000FF"/>
          <w:sz w:val="24"/>
        </w:rPr>
        <w:tab/>
      </w:r>
      <w:r>
        <w:rPr>
          <w:rFonts w:ascii="Arial" w:hAnsi="Arial" w:cs="Arial"/>
          <w:b/>
          <w:sz w:val="24"/>
        </w:rPr>
        <w:t>draftCr for 38.133 on RRM core requirements for NR support for dedicated spectrum less than 5MHz for FR1</w:t>
      </w:r>
    </w:p>
    <w:p w14:paraId="03575F6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272EA86" w14:textId="77777777" w:rsidR="00CA52A5" w:rsidRDefault="00CA52A5" w:rsidP="00CA52A5">
      <w:pPr>
        <w:rPr>
          <w:rFonts w:ascii="Arial" w:hAnsi="Arial" w:cs="Arial"/>
          <w:b/>
        </w:rPr>
      </w:pPr>
      <w:r>
        <w:rPr>
          <w:rFonts w:ascii="Arial" w:hAnsi="Arial" w:cs="Arial"/>
          <w:b/>
        </w:rPr>
        <w:t xml:space="preserve">Abstract: </w:t>
      </w:r>
    </w:p>
    <w:p w14:paraId="03A321C4" w14:textId="77777777" w:rsidR="00CA52A5" w:rsidRDefault="00CA52A5" w:rsidP="00CA52A5">
      <w:r>
        <w:t>Introduction of NR  intra-frequency measurements for 3MHz channel bandwidth for TS 38.133</w:t>
      </w:r>
    </w:p>
    <w:p w14:paraId="177D26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FE73F" w14:textId="5134FDD4" w:rsidR="00CA52A5" w:rsidRDefault="00CA52A5" w:rsidP="00CA52A5">
      <w:pPr>
        <w:rPr>
          <w:rFonts w:ascii="Arial" w:hAnsi="Arial" w:cs="Arial"/>
          <w:b/>
          <w:sz w:val="24"/>
        </w:rPr>
      </w:pPr>
      <w:r>
        <w:rPr>
          <w:rFonts w:ascii="Arial" w:hAnsi="Arial" w:cs="Arial"/>
          <w:b/>
          <w:color w:val="0000FF"/>
          <w:sz w:val="24"/>
        </w:rPr>
        <w:t>R4-2316607</w:t>
      </w:r>
      <w:r>
        <w:rPr>
          <w:rFonts w:ascii="Arial" w:hAnsi="Arial" w:cs="Arial"/>
          <w:b/>
          <w:color w:val="0000FF"/>
          <w:sz w:val="24"/>
        </w:rPr>
        <w:tab/>
      </w:r>
      <w:r>
        <w:rPr>
          <w:rFonts w:ascii="Arial" w:hAnsi="Arial" w:cs="Arial"/>
          <w:b/>
          <w:sz w:val="24"/>
        </w:rPr>
        <w:t>Discussion on less than 5Mhz RRM core requirements</w:t>
      </w:r>
    </w:p>
    <w:p w14:paraId="4E177F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0747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6F10" w14:textId="3AA0784F" w:rsidR="00CA52A5" w:rsidRDefault="00CA52A5" w:rsidP="00CA52A5">
      <w:pPr>
        <w:rPr>
          <w:rFonts w:ascii="Arial" w:hAnsi="Arial" w:cs="Arial"/>
          <w:b/>
          <w:sz w:val="24"/>
        </w:rPr>
      </w:pPr>
      <w:r>
        <w:rPr>
          <w:rFonts w:ascii="Arial" w:hAnsi="Arial" w:cs="Arial"/>
          <w:b/>
          <w:color w:val="0000FF"/>
          <w:sz w:val="24"/>
        </w:rPr>
        <w:t>R4-2316819</w:t>
      </w:r>
      <w:r>
        <w:rPr>
          <w:rFonts w:ascii="Arial" w:hAnsi="Arial" w:cs="Arial"/>
          <w:b/>
          <w:color w:val="0000FF"/>
          <w:sz w:val="24"/>
        </w:rPr>
        <w:tab/>
      </w:r>
      <w:r>
        <w:rPr>
          <w:rFonts w:ascii="Arial" w:hAnsi="Arial" w:cs="Arial"/>
          <w:b/>
          <w:sz w:val="24"/>
        </w:rPr>
        <w:t>On RRM requirements for &lt; 5MHz</w:t>
      </w:r>
    </w:p>
    <w:p w14:paraId="5F8B6B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0447D1" w14:textId="77777777" w:rsidR="00CA52A5" w:rsidRDefault="00CA52A5" w:rsidP="00CA52A5">
      <w:pPr>
        <w:rPr>
          <w:rFonts w:ascii="Arial" w:hAnsi="Arial" w:cs="Arial"/>
          <w:b/>
        </w:rPr>
      </w:pPr>
      <w:r>
        <w:rPr>
          <w:rFonts w:ascii="Arial" w:hAnsi="Arial" w:cs="Arial"/>
          <w:b/>
        </w:rPr>
        <w:t xml:space="preserve">Abstract: </w:t>
      </w:r>
    </w:p>
    <w:p w14:paraId="5A03AF13" w14:textId="77777777" w:rsidR="00CA52A5" w:rsidRDefault="00CA52A5" w:rsidP="00CA52A5">
      <w:r>
        <w:t>In this contirbution we propose On RRM requirements for &lt; 5MHz</w:t>
      </w:r>
    </w:p>
    <w:p w14:paraId="5F8AC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03F24" w14:textId="6B8AA382" w:rsidR="00CA52A5" w:rsidRDefault="00CA52A5" w:rsidP="00CA52A5">
      <w:pPr>
        <w:rPr>
          <w:rFonts w:ascii="Arial" w:hAnsi="Arial" w:cs="Arial"/>
          <w:b/>
          <w:sz w:val="24"/>
        </w:rPr>
      </w:pPr>
      <w:r>
        <w:rPr>
          <w:rFonts w:ascii="Arial" w:hAnsi="Arial" w:cs="Arial"/>
          <w:b/>
          <w:color w:val="0000FF"/>
          <w:sz w:val="24"/>
        </w:rPr>
        <w:t>R4-2316820</w:t>
      </w:r>
      <w:r>
        <w:rPr>
          <w:rFonts w:ascii="Arial" w:hAnsi="Arial" w:cs="Arial"/>
          <w:b/>
          <w:color w:val="0000FF"/>
          <w:sz w:val="24"/>
        </w:rPr>
        <w:tab/>
      </w:r>
      <w:r>
        <w:rPr>
          <w:rFonts w:ascii="Arial" w:hAnsi="Arial" w:cs="Arial"/>
          <w:b/>
          <w:sz w:val="24"/>
        </w:rPr>
        <w:t>Draft CR on requirements for less than 5 MHz</w:t>
      </w:r>
    </w:p>
    <w:p w14:paraId="0F9E8D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03E72C" w14:textId="77777777" w:rsidR="00CA52A5" w:rsidRDefault="00CA52A5" w:rsidP="00CA52A5">
      <w:pPr>
        <w:rPr>
          <w:rFonts w:ascii="Arial" w:hAnsi="Arial" w:cs="Arial"/>
          <w:b/>
        </w:rPr>
      </w:pPr>
      <w:r>
        <w:rPr>
          <w:rFonts w:ascii="Arial" w:hAnsi="Arial" w:cs="Arial"/>
          <w:b/>
        </w:rPr>
        <w:lastRenderedPageBreak/>
        <w:t xml:space="preserve">Abstract: </w:t>
      </w:r>
    </w:p>
    <w:p w14:paraId="7A02A34E" w14:textId="77777777" w:rsidR="00CA52A5" w:rsidRDefault="00CA52A5" w:rsidP="00CA52A5">
      <w:r>
        <w:t>In this contirbution we propose Draft CR on requirements for less than 5 MHz</w:t>
      </w:r>
    </w:p>
    <w:p w14:paraId="5A6010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EF9C7" w14:textId="4520975A" w:rsidR="00CA52A5" w:rsidRDefault="00CA52A5" w:rsidP="00CA52A5">
      <w:pPr>
        <w:rPr>
          <w:rFonts w:ascii="Arial" w:hAnsi="Arial" w:cs="Arial"/>
          <w:b/>
          <w:sz w:val="24"/>
        </w:rPr>
      </w:pPr>
      <w:r>
        <w:rPr>
          <w:rFonts w:ascii="Arial" w:hAnsi="Arial" w:cs="Arial"/>
          <w:b/>
          <w:color w:val="0000FF"/>
          <w:sz w:val="24"/>
        </w:rPr>
        <w:t>R4-2316821</w:t>
      </w:r>
      <w:r>
        <w:rPr>
          <w:rFonts w:ascii="Arial" w:hAnsi="Arial" w:cs="Arial"/>
          <w:b/>
          <w:color w:val="0000FF"/>
          <w:sz w:val="24"/>
        </w:rPr>
        <w:tab/>
      </w:r>
      <w:r>
        <w:rPr>
          <w:rFonts w:ascii="Arial" w:hAnsi="Arial" w:cs="Arial"/>
          <w:b/>
          <w:sz w:val="24"/>
        </w:rPr>
        <w:t>Simulation results for SSB index and MIB reading</w:t>
      </w:r>
    </w:p>
    <w:p w14:paraId="46D5BE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779461B" w14:textId="77777777" w:rsidR="00CA52A5" w:rsidRDefault="00CA52A5" w:rsidP="00CA52A5">
      <w:pPr>
        <w:rPr>
          <w:rFonts w:ascii="Arial" w:hAnsi="Arial" w:cs="Arial"/>
          <w:b/>
        </w:rPr>
      </w:pPr>
      <w:r>
        <w:rPr>
          <w:rFonts w:ascii="Arial" w:hAnsi="Arial" w:cs="Arial"/>
          <w:b/>
        </w:rPr>
        <w:t xml:space="preserve">Abstract: </w:t>
      </w:r>
    </w:p>
    <w:p w14:paraId="2DF9F4DB" w14:textId="77777777" w:rsidR="00CA52A5" w:rsidRDefault="00CA52A5" w:rsidP="00CA52A5">
      <w:r>
        <w:t>Simulation results for SSB index and MIB reading</w:t>
      </w:r>
    </w:p>
    <w:p w14:paraId="37F743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D12C8" w14:textId="5E49E3C9" w:rsidR="00CA52A5" w:rsidRDefault="00CA52A5" w:rsidP="00CA52A5">
      <w:pPr>
        <w:rPr>
          <w:rFonts w:ascii="Arial" w:hAnsi="Arial" w:cs="Arial"/>
          <w:b/>
          <w:sz w:val="24"/>
        </w:rPr>
      </w:pPr>
      <w:r>
        <w:rPr>
          <w:rFonts w:ascii="Arial" w:hAnsi="Arial" w:cs="Arial"/>
          <w:b/>
          <w:color w:val="0000FF"/>
          <w:sz w:val="24"/>
        </w:rPr>
        <w:t>R4-2316857</w:t>
      </w:r>
      <w:r>
        <w:rPr>
          <w:rFonts w:ascii="Arial" w:hAnsi="Arial" w:cs="Arial"/>
          <w:b/>
          <w:color w:val="0000FF"/>
          <w:sz w:val="24"/>
        </w:rPr>
        <w:tab/>
      </w:r>
      <w:r>
        <w:rPr>
          <w:rFonts w:ascii="Arial" w:hAnsi="Arial" w:cs="Arial"/>
          <w:b/>
          <w:sz w:val="24"/>
        </w:rPr>
        <w:t>RRM requirements for NR less than 5MHz</w:t>
      </w:r>
    </w:p>
    <w:p w14:paraId="75F0EC7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1CC1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48497" w14:textId="77777777" w:rsidR="00CA52A5" w:rsidRDefault="00CA52A5" w:rsidP="00CA52A5">
      <w:pPr>
        <w:pStyle w:val="Heading4"/>
      </w:pPr>
      <w:bookmarkStart w:id="316" w:name="_Toc146795983"/>
      <w:r>
        <w:t>5.14.5</w:t>
      </w:r>
      <w:r>
        <w:tab/>
        <w:t>RRM performance requirements</w:t>
      </w:r>
      <w:bookmarkEnd w:id="316"/>
    </w:p>
    <w:p w14:paraId="4C5C5AC8" w14:textId="73CD3D63" w:rsidR="00CA52A5" w:rsidRDefault="00CA52A5" w:rsidP="00CA52A5">
      <w:pPr>
        <w:rPr>
          <w:rFonts w:ascii="Arial" w:hAnsi="Arial" w:cs="Arial"/>
          <w:b/>
          <w:sz w:val="24"/>
        </w:rPr>
      </w:pPr>
      <w:r>
        <w:rPr>
          <w:rFonts w:ascii="Arial" w:hAnsi="Arial" w:cs="Arial"/>
          <w:b/>
          <w:color w:val="0000FF"/>
          <w:sz w:val="24"/>
        </w:rPr>
        <w:t>R4-2316064</w:t>
      </w:r>
      <w:r>
        <w:rPr>
          <w:rFonts w:ascii="Arial" w:hAnsi="Arial" w:cs="Arial"/>
          <w:b/>
          <w:color w:val="0000FF"/>
          <w:sz w:val="24"/>
        </w:rPr>
        <w:tab/>
      </w:r>
      <w:r>
        <w:rPr>
          <w:rFonts w:ascii="Arial" w:hAnsi="Arial" w:cs="Arial"/>
          <w:b/>
          <w:sz w:val="24"/>
        </w:rPr>
        <w:t>Discussion on RRM performance requirements for less than 5MHz BW</w:t>
      </w:r>
    </w:p>
    <w:p w14:paraId="38DF3D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D0FF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D86F6" w14:textId="10C63CB7" w:rsidR="00CA52A5" w:rsidRDefault="00CA52A5" w:rsidP="00CA52A5">
      <w:pPr>
        <w:rPr>
          <w:rFonts w:ascii="Arial" w:hAnsi="Arial" w:cs="Arial"/>
          <w:b/>
          <w:sz w:val="24"/>
        </w:rPr>
      </w:pPr>
      <w:r>
        <w:rPr>
          <w:rFonts w:ascii="Arial" w:hAnsi="Arial" w:cs="Arial"/>
          <w:b/>
          <w:color w:val="0000FF"/>
          <w:sz w:val="24"/>
        </w:rPr>
        <w:t>R4-2316237</w:t>
      </w:r>
      <w:r>
        <w:rPr>
          <w:rFonts w:ascii="Arial" w:hAnsi="Arial" w:cs="Arial"/>
          <w:b/>
          <w:color w:val="0000FF"/>
          <w:sz w:val="24"/>
        </w:rPr>
        <w:tab/>
      </w:r>
      <w:r>
        <w:rPr>
          <w:rFonts w:ascii="Arial" w:hAnsi="Arial" w:cs="Arial"/>
          <w:b/>
          <w:sz w:val="24"/>
        </w:rPr>
        <w:t>Discussion on performance part for FR1 less than 5MHz</w:t>
      </w:r>
    </w:p>
    <w:p w14:paraId="579DF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6D44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075CDF" w14:textId="224100FB" w:rsidR="00CA52A5" w:rsidRDefault="00CA52A5" w:rsidP="00CA52A5">
      <w:pPr>
        <w:rPr>
          <w:rFonts w:ascii="Arial" w:hAnsi="Arial" w:cs="Arial"/>
          <w:b/>
          <w:sz w:val="24"/>
        </w:rPr>
      </w:pPr>
      <w:r>
        <w:rPr>
          <w:rFonts w:ascii="Arial" w:hAnsi="Arial" w:cs="Arial"/>
          <w:b/>
          <w:color w:val="0000FF"/>
          <w:sz w:val="24"/>
        </w:rPr>
        <w:t>R4-2316608</w:t>
      </w:r>
      <w:r>
        <w:rPr>
          <w:rFonts w:ascii="Arial" w:hAnsi="Arial" w:cs="Arial"/>
          <w:b/>
          <w:color w:val="0000FF"/>
          <w:sz w:val="24"/>
        </w:rPr>
        <w:tab/>
      </w:r>
      <w:r>
        <w:rPr>
          <w:rFonts w:ascii="Arial" w:hAnsi="Arial" w:cs="Arial"/>
          <w:b/>
          <w:sz w:val="24"/>
        </w:rPr>
        <w:t>Discussion on less than 5Mhz RRM performance part</w:t>
      </w:r>
    </w:p>
    <w:p w14:paraId="02E57A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883E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F0470" w14:textId="0C817C8F" w:rsidR="00CA52A5" w:rsidRDefault="00CA52A5" w:rsidP="00CA52A5">
      <w:pPr>
        <w:rPr>
          <w:rFonts w:ascii="Arial" w:hAnsi="Arial" w:cs="Arial"/>
          <w:b/>
          <w:sz w:val="24"/>
        </w:rPr>
      </w:pPr>
      <w:r>
        <w:rPr>
          <w:rFonts w:ascii="Arial" w:hAnsi="Arial" w:cs="Arial"/>
          <w:b/>
          <w:color w:val="0000FF"/>
          <w:sz w:val="24"/>
        </w:rPr>
        <w:t>R4-2316822</w:t>
      </w:r>
      <w:r>
        <w:rPr>
          <w:rFonts w:ascii="Arial" w:hAnsi="Arial" w:cs="Arial"/>
          <w:b/>
          <w:color w:val="0000FF"/>
          <w:sz w:val="24"/>
        </w:rPr>
        <w:tab/>
      </w:r>
      <w:r>
        <w:rPr>
          <w:rFonts w:ascii="Arial" w:hAnsi="Arial" w:cs="Arial"/>
          <w:b/>
          <w:sz w:val="24"/>
        </w:rPr>
        <w:t>On RRM performance requirements for &lt; 5MHz</w:t>
      </w:r>
    </w:p>
    <w:p w14:paraId="10D58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BA51AE" w14:textId="77777777" w:rsidR="00CA52A5" w:rsidRDefault="00CA52A5" w:rsidP="00CA52A5">
      <w:pPr>
        <w:rPr>
          <w:rFonts w:ascii="Arial" w:hAnsi="Arial" w:cs="Arial"/>
          <w:b/>
        </w:rPr>
      </w:pPr>
      <w:r>
        <w:rPr>
          <w:rFonts w:ascii="Arial" w:hAnsi="Arial" w:cs="Arial"/>
          <w:b/>
        </w:rPr>
        <w:t xml:space="preserve">Abstract: </w:t>
      </w:r>
    </w:p>
    <w:p w14:paraId="4AFC5E7D" w14:textId="77777777" w:rsidR="00CA52A5" w:rsidRDefault="00CA52A5" w:rsidP="00CA52A5">
      <w:r>
        <w:t>On RRM performance requirements for &lt; 5MHz</w:t>
      </w:r>
    </w:p>
    <w:p w14:paraId="353CDE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82C87" w14:textId="77777777" w:rsidR="00CA52A5" w:rsidRDefault="00CA52A5" w:rsidP="00CA52A5">
      <w:pPr>
        <w:pStyle w:val="Heading4"/>
      </w:pPr>
      <w:bookmarkStart w:id="317" w:name="_Toc146795984"/>
      <w:r>
        <w:t>5.14.6</w:t>
      </w:r>
      <w:r>
        <w:tab/>
        <w:t>Demodulation performance requirements</w:t>
      </w:r>
      <w:bookmarkEnd w:id="317"/>
    </w:p>
    <w:p w14:paraId="714E63E9" w14:textId="77777777" w:rsidR="00CA52A5" w:rsidRDefault="00CA52A5" w:rsidP="00CA52A5">
      <w:pPr>
        <w:pStyle w:val="Heading5"/>
      </w:pPr>
      <w:bookmarkStart w:id="318" w:name="_Toc146795985"/>
      <w:r>
        <w:t>5.14.6.1</w:t>
      </w:r>
      <w:r>
        <w:tab/>
        <w:t>UE demodulation performance and CSI requirements</w:t>
      </w:r>
      <w:bookmarkEnd w:id="318"/>
    </w:p>
    <w:p w14:paraId="74520F45" w14:textId="4AC335DA" w:rsidR="00CA52A5" w:rsidRDefault="00CA52A5" w:rsidP="00CA52A5">
      <w:pPr>
        <w:rPr>
          <w:rFonts w:ascii="Arial" w:hAnsi="Arial" w:cs="Arial"/>
          <w:b/>
          <w:sz w:val="24"/>
        </w:rPr>
      </w:pPr>
      <w:r>
        <w:rPr>
          <w:rFonts w:ascii="Arial" w:hAnsi="Arial" w:cs="Arial"/>
          <w:b/>
          <w:color w:val="0000FF"/>
          <w:sz w:val="24"/>
        </w:rPr>
        <w:t>R4-2315353</w:t>
      </w:r>
      <w:r>
        <w:rPr>
          <w:rFonts w:ascii="Arial" w:hAnsi="Arial" w:cs="Arial"/>
          <w:b/>
          <w:color w:val="0000FF"/>
          <w:sz w:val="24"/>
        </w:rPr>
        <w:tab/>
      </w:r>
      <w:r>
        <w:rPr>
          <w:rFonts w:ascii="Arial" w:hAnsi="Arial" w:cs="Arial"/>
          <w:b/>
          <w:sz w:val="24"/>
        </w:rPr>
        <w:t>Discussion on UE demodulation requirements for dedicated spectrum less than 5MHz</w:t>
      </w:r>
    </w:p>
    <w:p w14:paraId="117529A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5FA0E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0AD2D" w14:textId="7CE4094D" w:rsidR="00CA52A5" w:rsidRDefault="00CA52A5" w:rsidP="00CA52A5">
      <w:pPr>
        <w:rPr>
          <w:rFonts w:ascii="Arial" w:hAnsi="Arial" w:cs="Arial"/>
          <w:b/>
          <w:sz w:val="24"/>
        </w:rPr>
      </w:pPr>
      <w:r>
        <w:rPr>
          <w:rFonts w:ascii="Arial" w:hAnsi="Arial" w:cs="Arial"/>
          <w:b/>
          <w:color w:val="0000FF"/>
          <w:sz w:val="24"/>
        </w:rPr>
        <w:t>R4-2315708</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45388D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CEE3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4AB2B" w14:textId="7AC288DD" w:rsidR="00CA52A5" w:rsidRDefault="00CA52A5" w:rsidP="00CA52A5">
      <w:pPr>
        <w:rPr>
          <w:rFonts w:ascii="Arial" w:hAnsi="Arial" w:cs="Arial"/>
          <w:b/>
          <w:sz w:val="24"/>
        </w:rPr>
      </w:pPr>
      <w:r>
        <w:rPr>
          <w:rFonts w:ascii="Arial" w:hAnsi="Arial" w:cs="Arial"/>
          <w:b/>
          <w:color w:val="0000FF"/>
          <w:sz w:val="24"/>
        </w:rPr>
        <w:t>R4-2315911</w:t>
      </w:r>
      <w:r>
        <w:rPr>
          <w:rFonts w:ascii="Arial" w:hAnsi="Arial" w:cs="Arial"/>
          <w:b/>
          <w:color w:val="0000FF"/>
          <w:sz w:val="24"/>
        </w:rPr>
        <w:tab/>
      </w:r>
      <w:r>
        <w:rPr>
          <w:rFonts w:ascii="Arial" w:hAnsi="Arial" w:cs="Arial"/>
          <w:b/>
          <w:sz w:val="24"/>
        </w:rPr>
        <w:t>On Lessthan5MHz UE demod perf and CSI requirements</w:t>
      </w:r>
    </w:p>
    <w:p w14:paraId="5B3F08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9701B" w14:textId="77777777" w:rsidR="00CA52A5" w:rsidRDefault="00CA52A5" w:rsidP="00CA52A5">
      <w:pPr>
        <w:rPr>
          <w:rFonts w:ascii="Arial" w:hAnsi="Arial" w:cs="Arial"/>
          <w:b/>
        </w:rPr>
      </w:pPr>
      <w:r>
        <w:rPr>
          <w:rFonts w:ascii="Arial" w:hAnsi="Arial" w:cs="Arial"/>
          <w:b/>
        </w:rPr>
        <w:t xml:space="preserve">Abstract: </w:t>
      </w:r>
    </w:p>
    <w:p w14:paraId="15A6AC96" w14:textId="77777777" w:rsidR="00CA52A5" w:rsidRDefault="00CA52A5" w:rsidP="00CA52A5">
      <w:r>
        <w:t>This paper present Nokia's view on the different aspects of UE demodulation performance and CSI requirements for new topic &lt;5MHz including proposals on where to focus for requirement definition.</w:t>
      </w:r>
    </w:p>
    <w:p w14:paraId="2F17E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8A3BF" w14:textId="15E735DB" w:rsidR="00CA52A5" w:rsidRDefault="00CA52A5" w:rsidP="00CA52A5">
      <w:pPr>
        <w:rPr>
          <w:rFonts w:ascii="Arial" w:hAnsi="Arial" w:cs="Arial"/>
          <w:b/>
          <w:sz w:val="24"/>
        </w:rPr>
      </w:pPr>
      <w:r>
        <w:rPr>
          <w:rFonts w:ascii="Arial" w:hAnsi="Arial" w:cs="Arial"/>
          <w:b/>
          <w:color w:val="0000FF"/>
          <w:sz w:val="24"/>
        </w:rPr>
        <w:t>R4-2315912</w:t>
      </w:r>
      <w:r>
        <w:rPr>
          <w:rFonts w:ascii="Arial" w:hAnsi="Arial" w:cs="Arial"/>
          <w:b/>
          <w:color w:val="0000FF"/>
          <w:sz w:val="24"/>
        </w:rPr>
        <w:tab/>
      </w:r>
      <w:r>
        <w:rPr>
          <w:rFonts w:ascii="Arial" w:hAnsi="Arial" w:cs="Arial"/>
          <w:b/>
          <w:sz w:val="24"/>
        </w:rPr>
        <w:t>On Lessthan5MHz UE demod perf and CSI requirements - Simulations</w:t>
      </w:r>
    </w:p>
    <w:p w14:paraId="5D333A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08C984E8" w14:textId="77777777" w:rsidR="00CA52A5" w:rsidRDefault="00CA52A5" w:rsidP="00CA52A5">
      <w:pPr>
        <w:rPr>
          <w:rFonts w:ascii="Arial" w:hAnsi="Arial" w:cs="Arial"/>
          <w:b/>
        </w:rPr>
      </w:pPr>
      <w:r>
        <w:rPr>
          <w:rFonts w:ascii="Arial" w:hAnsi="Arial" w:cs="Arial"/>
          <w:b/>
        </w:rPr>
        <w:t xml:space="preserve">Abstract: </w:t>
      </w:r>
    </w:p>
    <w:p w14:paraId="30937994" w14:textId="77777777" w:rsidR="00CA52A5" w:rsidRDefault="00CA52A5" w:rsidP="00CA52A5">
      <w:r>
        <w:t>This paper present Nokia's initial simuation results with focus on impact of puncturing PDCCH and PBCH</w:t>
      </w:r>
    </w:p>
    <w:p w14:paraId="30D399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466B5" w14:textId="5F4EF6AC" w:rsidR="00CA52A5" w:rsidRDefault="00CA52A5" w:rsidP="00CA52A5">
      <w:pPr>
        <w:rPr>
          <w:rFonts w:ascii="Arial" w:hAnsi="Arial" w:cs="Arial"/>
          <w:b/>
          <w:sz w:val="24"/>
        </w:rPr>
      </w:pPr>
      <w:r>
        <w:rPr>
          <w:rFonts w:ascii="Arial" w:hAnsi="Arial" w:cs="Arial"/>
          <w:b/>
          <w:color w:val="0000FF"/>
          <w:sz w:val="24"/>
        </w:rPr>
        <w:t>R4-2315990</w:t>
      </w:r>
      <w:r>
        <w:rPr>
          <w:rFonts w:ascii="Arial" w:hAnsi="Arial" w:cs="Arial"/>
          <w:b/>
          <w:color w:val="0000FF"/>
          <w:sz w:val="24"/>
        </w:rPr>
        <w:tab/>
      </w:r>
      <w:r>
        <w:rPr>
          <w:rFonts w:ascii="Arial" w:hAnsi="Arial" w:cs="Arial"/>
          <w:b/>
          <w:sz w:val="24"/>
        </w:rPr>
        <w:t>Discussions on UE demodulation and CSI requirements for less than 5MHz bandwidth</w:t>
      </w:r>
    </w:p>
    <w:p w14:paraId="0FBE66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2D02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2A0C4" w14:textId="2E8EFC2A" w:rsidR="00CA52A5" w:rsidRDefault="00CA52A5" w:rsidP="00CA52A5">
      <w:pPr>
        <w:rPr>
          <w:rFonts w:ascii="Arial" w:hAnsi="Arial" w:cs="Arial"/>
          <w:b/>
          <w:sz w:val="24"/>
        </w:rPr>
      </w:pPr>
      <w:r>
        <w:rPr>
          <w:rFonts w:ascii="Arial" w:hAnsi="Arial" w:cs="Arial"/>
          <w:b/>
          <w:color w:val="0000FF"/>
          <w:sz w:val="24"/>
        </w:rPr>
        <w:t>R4-2316084</w:t>
      </w:r>
      <w:r>
        <w:rPr>
          <w:rFonts w:ascii="Arial" w:hAnsi="Arial" w:cs="Arial"/>
          <w:b/>
          <w:color w:val="0000FF"/>
          <w:sz w:val="24"/>
        </w:rPr>
        <w:tab/>
      </w:r>
      <w:r>
        <w:rPr>
          <w:rFonts w:ascii="Arial" w:hAnsi="Arial" w:cs="Arial"/>
          <w:b/>
          <w:sz w:val="24"/>
        </w:rPr>
        <w:t>Discussion on UE demodulation and CSI reporting requirements for NR less than 5MHz</w:t>
      </w:r>
    </w:p>
    <w:p w14:paraId="3D3A9C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7CF647" w14:textId="77777777" w:rsidR="00CA52A5" w:rsidRDefault="00CA52A5" w:rsidP="00CA52A5">
      <w:pPr>
        <w:rPr>
          <w:rFonts w:ascii="Arial" w:hAnsi="Arial" w:cs="Arial"/>
          <w:b/>
        </w:rPr>
      </w:pPr>
      <w:r>
        <w:rPr>
          <w:rFonts w:ascii="Arial" w:hAnsi="Arial" w:cs="Arial"/>
          <w:b/>
        </w:rPr>
        <w:t xml:space="preserve">Abstract: </w:t>
      </w:r>
    </w:p>
    <w:p w14:paraId="03D45497" w14:textId="77777777" w:rsidR="00CA52A5" w:rsidRDefault="00CA52A5" w:rsidP="00CA52A5">
      <w:r>
        <w:t>This contribution discusses the UE demodulation and CSI reporting requirements for WI NR less than 5MHz.</w:t>
      </w:r>
    </w:p>
    <w:p w14:paraId="17564B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5C3C6" w14:textId="0190EBBB" w:rsidR="00CA52A5" w:rsidRDefault="00CA52A5" w:rsidP="00CA52A5">
      <w:pPr>
        <w:rPr>
          <w:rFonts w:ascii="Arial" w:hAnsi="Arial" w:cs="Arial"/>
          <w:b/>
          <w:sz w:val="24"/>
        </w:rPr>
      </w:pPr>
      <w:r>
        <w:rPr>
          <w:rFonts w:ascii="Arial" w:hAnsi="Arial" w:cs="Arial"/>
          <w:b/>
          <w:color w:val="0000FF"/>
          <w:sz w:val="24"/>
        </w:rPr>
        <w:t>R4-2316471</w:t>
      </w:r>
      <w:r>
        <w:rPr>
          <w:rFonts w:ascii="Arial" w:hAnsi="Arial" w:cs="Arial"/>
          <w:b/>
          <w:color w:val="0000FF"/>
          <w:sz w:val="24"/>
        </w:rPr>
        <w:tab/>
      </w:r>
      <w:r>
        <w:rPr>
          <w:rFonts w:ascii="Arial" w:hAnsi="Arial" w:cs="Arial"/>
          <w:b/>
          <w:sz w:val="24"/>
        </w:rPr>
        <w:t>Discussion on UE demodulation requirements for less than 5MHz BW</w:t>
      </w:r>
    </w:p>
    <w:p w14:paraId="0FF0778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EDE35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608AA" w14:textId="0878C397" w:rsidR="00CA52A5" w:rsidRDefault="00CA52A5" w:rsidP="00CA52A5">
      <w:pPr>
        <w:rPr>
          <w:rFonts w:ascii="Arial" w:hAnsi="Arial" w:cs="Arial"/>
          <w:b/>
          <w:sz w:val="24"/>
        </w:rPr>
      </w:pPr>
      <w:r>
        <w:rPr>
          <w:rFonts w:ascii="Arial" w:hAnsi="Arial" w:cs="Arial"/>
          <w:b/>
          <w:color w:val="0000FF"/>
          <w:sz w:val="24"/>
        </w:rPr>
        <w:t>R4-2316647</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67F1A01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8A76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95699" w14:textId="77777777" w:rsidR="00CA52A5" w:rsidRDefault="00CA52A5" w:rsidP="00CA52A5">
      <w:pPr>
        <w:pStyle w:val="Heading5"/>
      </w:pPr>
      <w:bookmarkStart w:id="319" w:name="_Toc146795986"/>
      <w:r>
        <w:t>5.14.6.2</w:t>
      </w:r>
      <w:r>
        <w:tab/>
        <w:t>BS demodulation performance requirements</w:t>
      </w:r>
      <w:bookmarkEnd w:id="319"/>
    </w:p>
    <w:p w14:paraId="0257403C" w14:textId="71D94E48" w:rsidR="00CA52A5" w:rsidRDefault="00CA52A5" w:rsidP="00CA52A5">
      <w:pPr>
        <w:rPr>
          <w:rFonts w:ascii="Arial" w:hAnsi="Arial" w:cs="Arial"/>
          <w:b/>
          <w:sz w:val="24"/>
        </w:rPr>
      </w:pPr>
      <w:r>
        <w:rPr>
          <w:rFonts w:ascii="Arial" w:hAnsi="Arial" w:cs="Arial"/>
          <w:b/>
          <w:color w:val="0000FF"/>
          <w:sz w:val="24"/>
        </w:rPr>
        <w:t>R4-2315032</w:t>
      </w:r>
      <w:r>
        <w:rPr>
          <w:rFonts w:ascii="Arial" w:hAnsi="Arial" w:cs="Arial"/>
          <w:b/>
          <w:color w:val="0000FF"/>
          <w:sz w:val="24"/>
        </w:rPr>
        <w:tab/>
      </w:r>
      <w:r>
        <w:rPr>
          <w:rFonts w:ascii="Arial" w:hAnsi="Arial" w:cs="Arial"/>
          <w:b/>
          <w:sz w:val="24"/>
        </w:rPr>
        <w:t>Discussion on BS Demodulation on Less than 5 MHz</w:t>
      </w:r>
    </w:p>
    <w:p w14:paraId="386C1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9AEA4E" w14:textId="77777777" w:rsidR="00CA52A5" w:rsidRDefault="00CA52A5" w:rsidP="00CA52A5">
      <w:pPr>
        <w:rPr>
          <w:rFonts w:ascii="Arial" w:hAnsi="Arial" w:cs="Arial"/>
          <w:b/>
        </w:rPr>
      </w:pPr>
      <w:r>
        <w:rPr>
          <w:rFonts w:ascii="Arial" w:hAnsi="Arial" w:cs="Arial"/>
          <w:b/>
        </w:rPr>
        <w:t xml:space="preserve">Abstract: </w:t>
      </w:r>
    </w:p>
    <w:p w14:paraId="578BBF38" w14:textId="77777777" w:rsidR="00CA52A5" w:rsidRDefault="00CA52A5" w:rsidP="00CA52A5">
      <w:r>
        <w:t>In the following contribution we will provide Nokia’s view on the background and scope for RAN4 to specify BS demodulation performance requirements related to less than 5MHz CBW.</w:t>
      </w:r>
    </w:p>
    <w:p w14:paraId="52D06A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83C33" w14:textId="4998C22B" w:rsidR="00CA52A5" w:rsidRDefault="00CA52A5" w:rsidP="00CA52A5">
      <w:pPr>
        <w:rPr>
          <w:rFonts w:ascii="Arial" w:hAnsi="Arial" w:cs="Arial"/>
          <w:b/>
          <w:sz w:val="24"/>
        </w:rPr>
      </w:pPr>
      <w:r>
        <w:rPr>
          <w:rFonts w:ascii="Arial" w:hAnsi="Arial" w:cs="Arial"/>
          <w:b/>
          <w:color w:val="0000FF"/>
          <w:sz w:val="24"/>
        </w:rPr>
        <w:t>R4-2315033</w:t>
      </w:r>
      <w:r>
        <w:rPr>
          <w:rFonts w:ascii="Arial" w:hAnsi="Arial" w:cs="Arial"/>
          <w:b/>
          <w:color w:val="0000FF"/>
          <w:sz w:val="24"/>
        </w:rPr>
        <w:tab/>
      </w:r>
      <w:r>
        <w:rPr>
          <w:rFonts w:ascii="Arial" w:hAnsi="Arial" w:cs="Arial"/>
          <w:b/>
          <w:sz w:val="24"/>
        </w:rPr>
        <w:t>Supporting Simulations for BS Demodulation on Less than 5 MHz</w:t>
      </w:r>
    </w:p>
    <w:p w14:paraId="4193EED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3419B3" w14:textId="77777777" w:rsidR="00CA52A5" w:rsidRDefault="00CA52A5" w:rsidP="00CA52A5">
      <w:pPr>
        <w:rPr>
          <w:rFonts w:ascii="Arial" w:hAnsi="Arial" w:cs="Arial"/>
          <w:b/>
        </w:rPr>
      </w:pPr>
      <w:r>
        <w:rPr>
          <w:rFonts w:ascii="Arial" w:hAnsi="Arial" w:cs="Arial"/>
          <w:b/>
        </w:rPr>
        <w:t xml:space="preserve">Abstract: </w:t>
      </w:r>
    </w:p>
    <w:p w14:paraId="73CF640F" w14:textId="77777777" w:rsidR="00CA52A5" w:rsidRDefault="00CA52A5" w:rsidP="00CA52A5">
      <w:r>
        <w:t>In the following contribution we will provide simulation results Nokia’s view on the background and scope for RAN4 to specify BS demodulation requirements related to less than 5MHz CBW.</w:t>
      </w:r>
    </w:p>
    <w:p w14:paraId="1B9DA3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6CF45" w14:textId="6C2BE754" w:rsidR="00CA52A5" w:rsidRDefault="00CA52A5" w:rsidP="00CA52A5">
      <w:pPr>
        <w:rPr>
          <w:rFonts w:ascii="Arial" w:hAnsi="Arial" w:cs="Arial"/>
          <w:b/>
          <w:sz w:val="24"/>
        </w:rPr>
      </w:pPr>
      <w:r>
        <w:rPr>
          <w:rFonts w:ascii="Arial" w:hAnsi="Arial" w:cs="Arial"/>
          <w:b/>
          <w:color w:val="0000FF"/>
          <w:sz w:val="24"/>
        </w:rPr>
        <w:t>R4-2315590</w:t>
      </w:r>
      <w:r>
        <w:rPr>
          <w:rFonts w:ascii="Arial" w:hAnsi="Arial" w:cs="Arial"/>
          <w:b/>
          <w:color w:val="0000FF"/>
          <w:sz w:val="24"/>
        </w:rPr>
        <w:tab/>
      </w:r>
      <w:r>
        <w:rPr>
          <w:rFonts w:ascii="Arial" w:hAnsi="Arial" w:cs="Arial"/>
          <w:b/>
          <w:sz w:val="24"/>
        </w:rPr>
        <w:t>Discussion on NR FR1 less than 5MHz BS demodulation</w:t>
      </w:r>
    </w:p>
    <w:p w14:paraId="0D70CF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BAF9FD" w14:textId="77777777" w:rsidR="00CA52A5" w:rsidRDefault="00CA52A5" w:rsidP="00CA52A5">
      <w:pPr>
        <w:rPr>
          <w:rFonts w:ascii="Arial" w:hAnsi="Arial" w:cs="Arial"/>
          <w:b/>
        </w:rPr>
      </w:pPr>
      <w:r>
        <w:rPr>
          <w:rFonts w:ascii="Arial" w:hAnsi="Arial" w:cs="Arial"/>
          <w:b/>
        </w:rPr>
        <w:t xml:space="preserve">Abstract: </w:t>
      </w:r>
    </w:p>
    <w:p w14:paraId="031A224B" w14:textId="77777777" w:rsidR="00CA52A5" w:rsidRDefault="00CA52A5" w:rsidP="00CA52A5">
      <w:r>
        <w:t>Overview on BS demodulation for NR FR1 less than 5MHz</w:t>
      </w:r>
    </w:p>
    <w:p w14:paraId="6F7C85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4CF8" w14:textId="758D02E5" w:rsidR="00CA52A5" w:rsidRDefault="00CA52A5" w:rsidP="00CA52A5">
      <w:pPr>
        <w:rPr>
          <w:rFonts w:ascii="Arial" w:hAnsi="Arial" w:cs="Arial"/>
          <w:b/>
          <w:sz w:val="24"/>
        </w:rPr>
      </w:pPr>
      <w:r>
        <w:rPr>
          <w:rFonts w:ascii="Arial" w:hAnsi="Arial" w:cs="Arial"/>
          <w:b/>
          <w:color w:val="0000FF"/>
          <w:sz w:val="24"/>
        </w:rPr>
        <w:t>R4-2315597</w:t>
      </w:r>
      <w:r>
        <w:rPr>
          <w:rFonts w:ascii="Arial" w:hAnsi="Arial" w:cs="Arial"/>
          <w:b/>
          <w:color w:val="0000FF"/>
          <w:sz w:val="24"/>
        </w:rPr>
        <w:tab/>
      </w:r>
      <w:r>
        <w:rPr>
          <w:rFonts w:ascii="Arial" w:hAnsi="Arial" w:cs="Arial"/>
          <w:b/>
          <w:sz w:val="24"/>
        </w:rPr>
        <w:t>Discussion on Tx intermodulation requirements regarding NR less than 5MHz BW</w:t>
      </w:r>
    </w:p>
    <w:p w14:paraId="0131BE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7BB7E8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8984C" w14:textId="59485546" w:rsidR="00CA52A5" w:rsidRDefault="00CA52A5" w:rsidP="00CA52A5">
      <w:pPr>
        <w:rPr>
          <w:rFonts w:ascii="Arial" w:hAnsi="Arial" w:cs="Arial"/>
          <w:b/>
          <w:sz w:val="24"/>
        </w:rPr>
      </w:pPr>
      <w:r>
        <w:rPr>
          <w:rFonts w:ascii="Arial" w:hAnsi="Arial" w:cs="Arial"/>
          <w:b/>
          <w:color w:val="0000FF"/>
          <w:sz w:val="24"/>
        </w:rPr>
        <w:t>R4-2315709</w:t>
      </w:r>
      <w:r>
        <w:rPr>
          <w:rFonts w:ascii="Arial" w:hAnsi="Arial" w:cs="Arial"/>
          <w:b/>
          <w:color w:val="0000FF"/>
          <w:sz w:val="24"/>
        </w:rPr>
        <w:tab/>
      </w:r>
      <w:r>
        <w:rPr>
          <w:rFonts w:ascii="Arial" w:hAnsi="Arial" w:cs="Arial"/>
          <w:b/>
          <w:sz w:val="24"/>
        </w:rPr>
        <w:t>Discussion on BS demodulation performance requirements for less than 5MHz</w:t>
      </w:r>
    </w:p>
    <w:p w14:paraId="165037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DF68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00FCC" w14:textId="59F320E2" w:rsidR="00CA52A5" w:rsidRDefault="00CA52A5" w:rsidP="00CA52A5">
      <w:pPr>
        <w:rPr>
          <w:rFonts w:ascii="Arial" w:hAnsi="Arial" w:cs="Arial"/>
          <w:b/>
          <w:sz w:val="24"/>
        </w:rPr>
      </w:pPr>
      <w:r>
        <w:rPr>
          <w:rFonts w:ascii="Arial" w:hAnsi="Arial" w:cs="Arial"/>
          <w:b/>
          <w:color w:val="0000FF"/>
          <w:sz w:val="24"/>
        </w:rPr>
        <w:t>R4-2315991</w:t>
      </w:r>
      <w:r>
        <w:rPr>
          <w:rFonts w:ascii="Arial" w:hAnsi="Arial" w:cs="Arial"/>
          <w:b/>
          <w:color w:val="0000FF"/>
          <w:sz w:val="24"/>
        </w:rPr>
        <w:tab/>
      </w:r>
      <w:r>
        <w:rPr>
          <w:rFonts w:ascii="Arial" w:hAnsi="Arial" w:cs="Arial"/>
          <w:b/>
          <w:sz w:val="24"/>
        </w:rPr>
        <w:t>Discussions on BS demodulation requirements for less than 5MHz bandwidth</w:t>
      </w:r>
    </w:p>
    <w:p w14:paraId="54365B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B5B8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87CD4" w14:textId="07509A8C" w:rsidR="00CA52A5" w:rsidRDefault="00CA52A5" w:rsidP="00CA52A5">
      <w:pPr>
        <w:rPr>
          <w:rFonts w:ascii="Arial" w:hAnsi="Arial" w:cs="Arial"/>
          <w:b/>
          <w:sz w:val="24"/>
        </w:rPr>
      </w:pPr>
      <w:r>
        <w:rPr>
          <w:rFonts w:ascii="Arial" w:hAnsi="Arial" w:cs="Arial"/>
          <w:b/>
          <w:color w:val="0000FF"/>
          <w:sz w:val="24"/>
        </w:rPr>
        <w:lastRenderedPageBreak/>
        <w:t>R4-2316151</w:t>
      </w:r>
      <w:r>
        <w:rPr>
          <w:rFonts w:ascii="Arial" w:hAnsi="Arial" w:cs="Arial"/>
          <w:b/>
          <w:color w:val="0000FF"/>
          <w:sz w:val="24"/>
        </w:rPr>
        <w:tab/>
      </w:r>
      <w:r>
        <w:rPr>
          <w:rFonts w:ascii="Arial" w:hAnsi="Arial" w:cs="Arial"/>
          <w:b/>
          <w:sz w:val="24"/>
        </w:rPr>
        <w:t>View on BS demodulation requirements for less than 3MHz</w:t>
      </w:r>
    </w:p>
    <w:p w14:paraId="2BB649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1DED2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66502" w14:textId="1AACD3CF" w:rsidR="00CA52A5" w:rsidRDefault="00CA52A5" w:rsidP="00CA52A5">
      <w:pPr>
        <w:rPr>
          <w:rFonts w:ascii="Arial" w:hAnsi="Arial" w:cs="Arial"/>
          <w:b/>
          <w:sz w:val="24"/>
        </w:rPr>
      </w:pPr>
      <w:r>
        <w:rPr>
          <w:rFonts w:ascii="Arial" w:hAnsi="Arial" w:cs="Arial"/>
          <w:b/>
          <w:color w:val="0000FF"/>
          <w:sz w:val="24"/>
        </w:rPr>
        <w:t>R4-2316361</w:t>
      </w:r>
      <w:r>
        <w:rPr>
          <w:rFonts w:ascii="Arial" w:hAnsi="Arial" w:cs="Arial"/>
          <w:b/>
          <w:color w:val="0000FF"/>
          <w:sz w:val="24"/>
        </w:rPr>
        <w:tab/>
      </w:r>
      <w:r>
        <w:rPr>
          <w:rFonts w:ascii="Arial" w:hAnsi="Arial" w:cs="Arial"/>
          <w:b/>
          <w:sz w:val="24"/>
        </w:rPr>
        <w:t>draft CR for Tx intermodulation requirements regarding NR less than 5MHz BW</w:t>
      </w:r>
    </w:p>
    <w:p w14:paraId="1F6E56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NTT DOCOMO, INC., SoftBank Corp., KDDI Corporation, Rakuten mobile, Inc</w:t>
      </w:r>
    </w:p>
    <w:p w14:paraId="53124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B2FE8A" w14:textId="77777777" w:rsidR="00CA52A5" w:rsidRDefault="00CA52A5" w:rsidP="00CA52A5">
      <w:pPr>
        <w:pStyle w:val="Heading4"/>
      </w:pPr>
      <w:bookmarkStart w:id="320" w:name="_Toc146795987"/>
      <w:r>
        <w:t>5.14.7</w:t>
      </w:r>
      <w:r>
        <w:tab/>
        <w:t>Moderator summary and conclusions</w:t>
      </w:r>
      <w:bookmarkEnd w:id="320"/>
    </w:p>
    <w:p w14:paraId="2A1CD142" w14:textId="77777777" w:rsidR="00CA52A5" w:rsidRDefault="00CA52A5" w:rsidP="00CA52A5">
      <w:pPr>
        <w:pStyle w:val="Heading3"/>
      </w:pPr>
      <w:bookmarkStart w:id="321" w:name="_Toc146795988"/>
      <w:r>
        <w:t>5.15</w:t>
      </w:r>
      <w:r>
        <w:tab/>
        <w:t>Enhancement of TRP and TRS requirements and test methodologies</w:t>
      </w:r>
      <w:bookmarkEnd w:id="321"/>
    </w:p>
    <w:p w14:paraId="1616E05F" w14:textId="77777777" w:rsidR="00CA52A5" w:rsidRDefault="00CA52A5" w:rsidP="00CA52A5">
      <w:pPr>
        <w:pStyle w:val="Heading4"/>
      </w:pPr>
      <w:bookmarkStart w:id="322" w:name="_Toc146795989"/>
      <w:r>
        <w:t>5.15.1</w:t>
      </w:r>
      <w:r>
        <w:tab/>
        <w:t>General aspects</w:t>
      </w:r>
      <w:bookmarkEnd w:id="322"/>
    </w:p>
    <w:p w14:paraId="6D5B66D2" w14:textId="5015FFB5" w:rsidR="00CA52A5" w:rsidRDefault="00CA52A5" w:rsidP="00CA52A5">
      <w:pPr>
        <w:rPr>
          <w:rFonts w:ascii="Arial" w:hAnsi="Arial" w:cs="Arial"/>
          <w:b/>
          <w:sz w:val="24"/>
        </w:rPr>
      </w:pPr>
      <w:r>
        <w:rPr>
          <w:rFonts w:ascii="Arial" w:hAnsi="Arial" w:cs="Arial"/>
          <w:b/>
          <w:color w:val="0000FF"/>
          <w:sz w:val="24"/>
        </w:rPr>
        <w:t>R4-2315158</w:t>
      </w:r>
      <w:r>
        <w:rPr>
          <w:rFonts w:ascii="Arial" w:hAnsi="Arial" w:cs="Arial"/>
          <w:b/>
          <w:color w:val="0000FF"/>
          <w:sz w:val="24"/>
        </w:rPr>
        <w:tab/>
      </w:r>
      <w:r>
        <w:rPr>
          <w:rFonts w:ascii="Arial" w:hAnsi="Arial" w:cs="Arial"/>
          <w:b/>
          <w:sz w:val="24"/>
        </w:rPr>
        <w:t>TP to TR 38.870 on TRP TRS test procedure for CA</w:t>
      </w:r>
    </w:p>
    <w:p w14:paraId="167C239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w:t>
      </w:r>
    </w:p>
    <w:p w14:paraId="3CF59CA8" w14:textId="77777777" w:rsidR="00CA52A5" w:rsidRDefault="00CA52A5" w:rsidP="00CA52A5">
      <w:pPr>
        <w:rPr>
          <w:rFonts w:ascii="Arial" w:hAnsi="Arial" w:cs="Arial"/>
          <w:b/>
        </w:rPr>
      </w:pPr>
      <w:r>
        <w:rPr>
          <w:rFonts w:ascii="Arial" w:hAnsi="Arial" w:cs="Arial"/>
          <w:b/>
        </w:rPr>
        <w:t xml:space="preserve">Abstract: </w:t>
      </w:r>
    </w:p>
    <w:p w14:paraId="32C8FC78" w14:textId="77777777" w:rsidR="00CA52A5" w:rsidRDefault="00CA52A5" w:rsidP="00CA52A5">
      <w:r>
        <w:t>TRP and TRS CA test procedures</w:t>
      </w:r>
    </w:p>
    <w:p w14:paraId="44AAFC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D7ADC" w14:textId="4C8054B3" w:rsidR="00CA52A5" w:rsidRDefault="00CA52A5" w:rsidP="00CA52A5">
      <w:pPr>
        <w:rPr>
          <w:rFonts w:ascii="Arial" w:hAnsi="Arial" w:cs="Arial"/>
          <w:b/>
          <w:sz w:val="24"/>
        </w:rPr>
      </w:pPr>
      <w:r>
        <w:rPr>
          <w:rFonts w:ascii="Arial" w:hAnsi="Arial" w:cs="Arial"/>
          <w:b/>
          <w:color w:val="0000FF"/>
          <w:sz w:val="24"/>
        </w:rPr>
        <w:t>R4-2315383</w:t>
      </w:r>
      <w:r>
        <w:rPr>
          <w:rFonts w:ascii="Arial" w:hAnsi="Arial" w:cs="Arial"/>
          <w:b/>
          <w:color w:val="0000FF"/>
          <w:sz w:val="24"/>
        </w:rPr>
        <w:tab/>
      </w:r>
      <w:r>
        <w:rPr>
          <w:rFonts w:ascii="Arial" w:hAnsi="Arial" w:cs="Arial"/>
          <w:b/>
          <w:sz w:val="24"/>
        </w:rPr>
        <w:t>On the rationale for CA TRP/TRS</w:t>
      </w:r>
    </w:p>
    <w:p w14:paraId="63E7F8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7304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B8C87" w14:textId="0992D73D" w:rsidR="00CA52A5" w:rsidRDefault="00CA52A5" w:rsidP="00CA52A5">
      <w:pPr>
        <w:rPr>
          <w:rFonts w:ascii="Arial" w:hAnsi="Arial" w:cs="Arial"/>
          <w:b/>
          <w:sz w:val="24"/>
        </w:rPr>
      </w:pPr>
      <w:r>
        <w:rPr>
          <w:rFonts w:ascii="Arial" w:hAnsi="Arial" w:cs="Arial"/>
          <w:b/>
          <w:color w:val="0000FF"/>
          <w:sz w:val="24"/>
        </w:rPr>
        <w:t>R4-2315838</w:t>
      </w:r>
      <w:r>
        <w:rPr>
          <w:rFonts w:ascii="Arial" w:hAnsi="Arial" w:cs="Arial"/>
          <w:b/>
          <w:color w:val="0000FF"/>
          <w:sz w:val="24"/>
        </w:rPr>
        <w:tab/>
      </w:r>
      <w:r>
        <w:rPr>
          <w:rFonts w:ascii="Arial" w:hAnsi="Arial" w:cs="Arial"/>
          <w:b/>
          <w:sz w:val="24"/>
        </w:rPr>
        <w:t>3GPP TR 38.870 v0.6.0</w:t>
      </w:r>
    </w:p>
    <w:p w14:paraId="68FDD334"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5EC7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3D806" w14:textId="5E0E2FFC" w:rsidR="00CA52A5" w:rsidRDefault="00CA52A5" w:rsidP="00CA52A5">
      <w:pPr>
        <w:rPr>
          <w:rFonts w:ascii="Arial" w:hAnsi="Arial" w:cs="Arial"/>
          <w:b/>
          <w:sz w:val="24"/>
        </w:rPr>
      </w:pPr>
      <w:r>
        <w:rPr>
          <w:rFonts w:ascii="Arial" w:hAnsi="Arial" w:cs="Arial"/>
          <w:b/>
          <w:color w:val="0000FF"/>
          <w:sz w:val="24"/>
        </w:rPr>
        <w:t>R4-2315839</w:t>
      </w:r>
      <w:r>
        <w:rPr>
          <w:rFonts w:ascii="Arial" w:hAnsi="Arial" w:cs="Arial"/>
          <w:b/>
          <w:color w:val="0000FF"/>
          <w:sz w:val="24"/>
        </w:rPr>
        <w:tab/>
      </w:r>
      <w:r>
        <w:rPr>
          <w:rFonts w:ascii="Arial" w:hAnsi="Arial" w:cs="Arial"/>
          <w:b/>
          <w:sz w:val="24"/>
        </w:rPr>
        <w:t>TP to TR 38.870 on phantoms</w:t>
      </w:r>
    </w:p>
    <w:p w14:paraId="48738B5E"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 CTIA Certification</w:t>
      </w:r>
    </w:p>
    <w:p w14:paraId="74D450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068511" w14:textId="26E8AA8D" w:rsidR="00CA52A5" w:rsidRDefault="00CA52A5" w:rsidP="00CA52A5">
      <w:pPr>
        <w:rPr>
          <w:rFonts w:ascii="Arial" w:hAnsi="Arial" w:cs="Arial"/>
          <w:b/>
          <w:sz w:val="24"/>
        </w:rPr>
      </w:pPr>
      <w:r>
        <w:rPr>
          <w:rFonts w:ascii="Arial" w:hAnsi="Arial" w:cs="Arial"/>
          <w:b/>
          <w:color w:val="0000FF"/>
          <w:sz w:val="24"/>
        </w:rPr>
        <w:t>R4-2315845</w:t>
      </w:r>
      <w:r>
        <w:rPr>
          <w:rFonts w:ascii="Arial" w:hAnsi="Arial" w:cs="Arial"/>
          <w:b/>
          <w:color w:val="0000FF"/>
          <w:sz w:val="24"/>
        </w:rPr>
        <w:tab/>
      </w:r>
      <w:r>
        <w:rPr>
          <w:rFonts w:ascii="Arial" w:hAnsi="Arial" w:cs="Arial"/>
          <w:b/>
          <w:sz w:val="24"/>
        </w:rPr>
        <w:t>CR to 38.161 on New test configurations for Rel-18 TRP TRS</w:t>
      </w:r>
    </w:p>
    <w:p w14:paraId="4EF2B3A8" w14:textId="77777777" w:rsidR="00CA52A5" w:rsidRDefault="00CA52A5" w:rsidP="00CA52A5">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CR-0006  rev  Cat: B (Rel-18)</w:t>
      </w:r>
      <w:r>
        <w:rPr>
          <w:i/>
        </w:rPr>
        <w:br/>
      </w:r>
      <w:r>
        <w:rPr>
          <w:i/>
        </w:rPr>
        <w:br/>
      </w:r>
      <w:r>
        <w:rPr>
          <w:i/>
        </w:rPr>
        <w:tab/>
      </w:r>
      <w:r>
        <w:rPr>
          <w:i/>
        </w:rPr>
        <w:tab/>
      </w:r>
      <w:r>
        <w:rPr>
          <w:i/>
        </w:rPr>
        <w:tab/>
      </w:r>
      <w:r>
        <w:rPr>
          <w:i/>
        </w:rPr>
        <w:tab/>
      </w:r>
      <w:r>
        <w:rPr>
          <w:i/>
        </w:rPr>
        <w:tab/>
        <w:t>Source: vivo</w:t>
      </w:r>
    </w:p>
    <w:p w14:paraId="3B75B0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216B4B" w14:textId="446BCFC8" w:rsidR="00CA52A5" w:rsidRDefault="00CA52A5" w:rsidP="00CA52A5">
      <w:pPr>
        <w:rPr>
          <w:rFonts w:ascii="Arial" w:hAnsi="Arial" w:cs="Arial"/>
          <w:b/>
          <w:sz w:val="24"/>
        </w:rPr>
      </w:pPr>
      <w:r>
        <w:rPr>
          <w:rFonts w:ascii="Arial" w:hAnsi="Arial" w:cs="Arial"/>
          <w:b/>
          <w:color w:val="0000FF"/>
          <w:sz w:val="24"/>
        </w:rPr>
        <w:t>R4-2315897</w:t>
      </w:r>
      <w:r>
        <w:rPr>
          <w:rFonts w:ascii="Arial" w:hAnsi="Arial" w:cs="Arial"/>
          <w:b/>
          <w:color w:val="0000FF"/>
          <w:sz w:val="24"/>
        </w:rPr>
        <w:tab/>
      </w:r>
      <w:r>
        <w:rPr>
          <w:rFonts w:ascii="Arial" w:hAnsi="Arial" w:cs="Arial"/>
          <w:b/>
          <w:sz w:val="24"/>
        </w:rPr>
        <w:t>draft CR to TS 38.161 on New test configurations for Rel-18 TRP TRS</w:t>
      </w:r>
    </w:p>
    <w:p w14:paraId="382B63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38.161 v17.3.0</w:t>
      </w:r>
      <w:r>
        <w:rPr>
          <w:i/>
        </w:rPr>
        <w:tab/>
        <w:t xml:space="preserve">  CR-  rev  Cat: B (Rel-18)</w:t>
      </w:r>
      <w:r>
        <w:rPr>
          <w:i/>
        </w:rPr>
        <w:br/>
      </w:r>
      <w:r>
        <w:rPr>
          <w:i/>
        </w:rPr>
        <w:br/>
      </w:r>
      <w:r>
        <w:rPr>
          <w:i/>
        </w:rPr>
        <w:tab/>
      </w:r>
      <w:r>
        <w:rPr>
          <w:i/>
        </w:rPr>
        <w:tab/>
      </w:r>
      <w:r>
        <w:rPr>
          <w:i/>
        </w:rPr>
        <w:tab/>
      </w:r>
      <w:r>
        <w:rPr>
          <w:i/>
        </w:rPr>
        <w:tab/>
      </w:r>
      <w:r>
        <w:rPr>
          <w:i/>
        </w:rPr>
        <w:tab/>
        <w:t>Source: vivo</w:t>
      </w:r>
    </w:p>
    <w:p w14:paraId="4B2F2F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12C54" w14:textId="77777777" w:rsidR="00CA52A5" w:rsidRDefault="00CA52A5" w:rsidP="00CA52A5">
      <w:pPr>
        <w:pStyle w:val="Heading4"/>
      </w:pPr>
      <w:bookmarkStart w:id="323" w:name="_Toc146795990"/>
      <w:r>
        <w:t>5.15.2</w:t>
      </w:r>
      <w:r>
        <w:tab/>
        <w:t>Enhancement of test methodology</w:t>
      </w:r>
      <w:bookmarkEnd w:id="323"/>
    </w:p>
    <w:p w14:paraId="471C6B30" w14:textId="77777777" w:rsidR="00CA52A5" w:rsidRDefault="00CA52A5" w:rsidP="00CA52A5">
      <w:pPr>
        <w:pStyle w:val="Heading5"/>
      </w:pPr>
      <w:bookmarkStart w:id="324" w:name="_Toc146795991"/>
      <w:r>
        <w:t>5.15.2.1</w:t>
      </w:r>
      <w:r>
        <w:tab/>
        <w:t>Anechoic chamber test methodology</w:t>
      </w:r>
      <w:bookmarkEnd w:id="324"/>
    </w:p>
    <w:p w14:paraId="1372CBEB" w14:textId="0DAFD5BB" w:rsidR="00CA52A5" w:rsidRDefault="00CA52A5" w:rsidP="00CA52A5">
      <w:pPr>
        <w:rPr>
          <w:rFonts w:ascii="Arial" w:hAnsi="Arial" w:cs="Arial"/>
          <w:b/>
          <w:sz w:val="24"/>
        </w:rPr>
      </w:pPr>
      <w:r>
        <w:rPr>
          <w:rFonts w:ascii="Arial" w:hAnsi="Arial" w:cs="Arial"/>
          <w:b/>
          <w:color w:val="0000FF"/>
          <w:sz w:val="24"/>
        </w:rPr>
        <w:t>R4-2315157</w:t>
      </w:r>
      <w:r>
        <w:rPr>
          <w:rFonts w:ascii="Arial" w:hAnsi="Arial" w:cs="Arial"/>
          <w:b/>
          <w:color w:val="0000FF"/>
          <w:sz w:val="24"/>
        </w:rPr>
        <w:tab/>
      </w:r>
      <w:r>
        <w:rPr>
          <w:rFonts w:ascii="Arial" w:hAnsi="Arial" w:cs="Arial"/>
          <w:b/>
          <w:sz w:val="24"/>
        </w:rPr>
        <w:t>on TRP and TRS issues</w:t>
      </w:r>
    </w:p>
    <w:p w14:paraId="2339D4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3A34697" w14:textId="77777777" w:rsidR="00CA52A5" w:rsidRDefault="00CA52A5" w:rsidP="00CA52A5">
      <w:pPr>
        <w:rPr>
          <w:rFonts w:ascii="Arial" w:hAnsi="Arial" w:cs="Arial"/>
          <w:b/>
        </w:rPr>
      </w:pPr>
      <w:r>
        <w:rPr>
          <w:rFonts w:ascii="Arial" w:hAnsi="Arial" w:cs="Arial"/>
          <w:b/>
        </w:rPr>
        <w:t xml:space="preserve">Abstract: </w:t>
      </w:r>
    </w:p>
    <w:p w14:paraId="67916E2B" w14:textId="77777777" w:rsidR="00CA52A5" w:rsidRDefault="00CA52A5" w:rsidP="00CA52A5">
      <w:r>
        <w:t>Discussion on how to treat devices with different number of receive antennas in the same band</w:t>
      </w:r>
    </w:p>
    <w:p w14:paraId="33BDE0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4F789" w14:textId="557432D1" w:rsidR="00CA52A5" w:rsidRDefault="00CA52A5" w:rsidP="00CA52A5">
      <w:pPr>
        <w:rPr>
          <w:rFonts w:ascii="Arial" w:hAnsi="Arial" w:cs="Arial"/>
          <w:b/>
          <w:sz w:val="24"/>
        </w:rPr>
      </w:pPr>
      <w:r>
        <w:rPr>
          <w:rFonts w:ascii="Arial" w:hAnsi="Arial" w:cs="Arial"/>
          <w:b/>
          <w:color w:val="0000FF"/>
          <w:sz w:val="24"/>
        </w:rPr>
        <w:t>R4-2315381</w:t>
      </w:r>
      <w:r>
        <w:rPr>
          <w:rFonts w:ascii="Arial" w:hAnsi="Arial" w:cs="Arial"/>
          <w:b/>
          <w:color w:val="0000FF"/>
          <w:sz w:val="24"/>
        </w:rPr>
        <w:tab/>
      </w:r>
      <w:r>
        <w:rPr>
          <w:rFonts w:ascii="Arial" w:hAnsi="Arial" w:cs="Arial"/>
          <w:b/>
          <w:sz w:val="24"/>
        </w:rPr>
        <w:t>TP to TR38.870 on UL MIMO radiated output power metric</w:t>
      </w:r>
    </w:p>
    <w:p w14:paraId="4CA768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Apple</w:t>
      </w:r>
    </w:p>
    <w:p w14:paraId="0CB809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1B7C0" w14:textId="5814D05E" w:rsidR="00CA52A5" w:rsidRDefault="00CA52A5" w:rsidP="00CA52A5">
      <w:pPr>
        <w:rPr>
          <w:rFonts w:ascii="Arial" w:hAnsi="Arial" w:cs="Arial"/>
          <w:b/>
          <w:sz w:val="24"/>
        </w:rPr>
      </w:pPr>
      <w:r>
        <w:rPr>
          <w:rFonts w:ascii="Arial" w:hAnsi="Arial" w:cs="Arial"/>
          <w:b/>
          <w:color w:val="0000FF"/>
          <w:sz w:val="24"/>
        </w:rPr>
        <w:t>R4-2315382</w:t>
      </w:r>
      <w:r>
        <w:rPr>
          <w:rFonts w:ascii="Arial" w:hAnsi="Arial" w:cs="Arial"/>
          <w:b/>
          <w:color w:val="0000FF"/>
          <w:sz w:val="24"/>
        </w:rPr>
        <w:tab/>
      </w:r>
      <w:r>
        <w:rPr>
          <w:rFonts w:ascii="Arial" w:hAnsi="Arial" w:cs="Arial"/>
          <w:b/>
          <w:sz w:val="24"/>
        </w:rPr>
        <w:t>On multi-Tx radiated output power methodologies</w:t>
      </w:r>
    </w:p>
    <w:p w14:paraId="4D22D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CB7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E17A8" w14:textId="446D266A" w:rsidR="00CA52A5" w:rsidRDefault="00CA52A5" w:rsidP="00CA52A5">
      <w:pPr>
        <w:rPr>
          <w:rFonts w:ascii="Arial" w:hAnsi="Arial" w:cs="Arial"/>
          <w:b/>
          <w:sz w:val="24"/>
        </w:rPr>
      </w:pPr>
      <w:r>
        <w:rPr>
          <w:rFonts w:ascii="Arial" w:hAnsi="Arial" w:cs="Arial"/>
          <w:b/>
          <w:color w:val="0000FF"/>
          <w:sz w:val="24"/>
        </w:rPr>
        <w:t>R4-2315432</w:t>
      </w:r>
      <w:r>
        <w:rPr>
          <w:rFonts w:ascii="Arial" w:hAnsi="Arial" w:cs="Arial"/>
          <w:b/>
          <w:color w:val="0000FF"/>
          <w:sz w:val="24"/>
        </w:rPr>
        <w:tab/>
      </w:r>
      <w:r>
        <w:rPr>
          <w:rFonts w:ascii="Arial" w:hAnsi="Arial" w:cs="Arial"/>
          <w:b/>
          <w:sz w:val="24"/>
        </w:rPr>
        <w:t>Further discussion on 2TX configuration</w:t>
      </w:r>
    </w:p>
    <w:p w14:paraId="6F1E66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091E52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611C6C" w14:textId="41676596" w:rsidR="00CA52A5" w:rsidRDefault="00CA52A5" w:rsidP="00CA52A5">
      <w:pPr>
        <w:rPr>
          <w:rFonts w:ascii="Arial" w:hAnsi="Arial" w:cs="Arial"/>
          <w:b/>
          <w:sz w:val="24"/>
        </w:rPr>
      </w:pPr>
      <w:r>
        <w:rPr>
          <w:rFonts w:ascii="Arial" w:hAnsi="Arial" w:cs="Arial"/>
          <w:b/>
          <w:color w:val="0000FF"/>
          <w:sz w:val="24"/>
        </w:rPr>
        <w:t>R4-2315557</w:t>
      </w:r>
      <w:r>
        <w:rPr>
          <w:rFonts w:ascii="Arial" w:hAnsi="Arial" w:cs="Arial"/>
          <w:b/>
          <w:color w:val="0000FF"/>
          <w:sz w:val="24"/>
        </w:rPr>
        <w:tab/>
      </w:r>
      <w:r>
        <w:rPr>
          <w:rFonts w:ascii="Arial" w:hAnsi="Arial" w:cs="Arial"/>
          <w:b/>
          <w:sz w:val="24"/>
        </w:rPr>
        <w:t>Discussion on TRP test method for UL MIMO and TxD</w:t>
      </w:r>
    </w:p>
    <w:p w14:paraId="69FF13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063A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9C1F4" w14:textId="18EEC0D1" w:rsidR="00CA52A5" w:rsidRDefault="00CA52A5" w:rsidP="00CA52A5">
      <w:pPr>
        <w:rPr>
          <w:rFonts w:ascii="Arial" w:hAnsi="Arial" w:cs="Arial"/>
          <w:b/>
          <w:sz w:val="24"/>
        </w:rPr>
      </w:pPr>
      <w:r>
        <w:rPr>
          <w:rFonts w:ascii="Arial" w:hAnsi="Arial" w:cs="Arial"/>
          <w:b/>
          <w:color w:val="0000FF"/>
          <w:sz w:val="24"/>
        </w:rPr>
        <w:t>R4-2315840</w:t>
      </w:r>
      <w:r>
        <w:rPr>
          <w:rFonts w:ascii="Arial" w:hAnsi="Arial" w:cs="Arial"/>
          <w:b/>
          <w:color w:val="0000FF"/>
          <w:sz w:val="24"/>
        </w:rPr>
        <w:tab/>
      </w:r>
      <w:r>
        <w:rPr>
          <w:rFonts w:ascii="Arial" w:hAnsi="Arial" w:cs="Arial"/>
          <w:b/>
          <w:sz w:val="24"/>
        </w:rPr>
        <w:t>TP to TR 38.870 on 2Tx test configuration</w:t>
      </w:r>
    </w:p>
    <w:p w14:paraId="1547CE4D"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v0.5.0</w:t>
      </w:r>
      <w:r>
        <w:rPr>
          <w:i/>
        </w:rPr>
        <w:tab/>
        <w:t xml:space="preserve">  CR-  rev  Cat:  (Rel-18)</w:t>
      </w:r>
      <w:r>
        <w:rPr>
          <w:i/>
        </w:rPr>
        <w:br/>
      </w:r>
      <w:r>
        <w:rPr>
          <w:i/>
        </w:rPr>
        <w:br/>
      </w:r>
      <w:r>
        <w:rPr>
          <w:i/>
        </w:rPr>
        <w:tab/>
      </w:r>
      <w:r>
        <w:rPr>
          <w:i/>
        </w:rPr>
        <w:tab/>
      </w:r>
      <w:r>
        <w:rPr>
          <w:i/>
        </w:rPr>
        <w:tab/>
      </w:r>
      <w:r>
        <w:rPr>
          <w:i/>
        </w:rPr>
        <w:tab/>
      </w:r>
      <w:r>
        <w:rPr>
          <w:i/>
        </w:rPr>
        <w:tab/>
        <w:t>Source: vivo</w:t>
      </w:r>
    </w:p>
    <w:p w14:paraId="341AEC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0B520" w14:textId="48705D81" w:rsidR="00CA52A5" w:rsidRDefault="00CA52A5" w:rsidP="00CA52A5">
      <w:pPr>
        <w:rPr>
          <w:rFonts w:ascii="Arial" w:hAnsi="Arial" w:cs="Arial"/>
          <w:b/>
          <w:sz w:val="24"/>
        </w:rPr>
      </w:pPr>
      <w:r>
        <w:rPr>
          <w:rFonts w:ascii="Arial" w:hAnsi="Arial" w:cs="Arial"/>
          <w:b/>
          <w:color w:val="0000FF"/>
          <w:sz w:val="24"/>
        </w:rPr>
        <w:t>R4-2315841</w:t>
      </w:r>
      <w:r>
        <w:rPr>
          <w:rFonts w:ascii="Arial" w:hAnsi="Arial" w:cs="Arial"/>
          <w:b/>
          <w:color w:val="0000FF"/>
          <w:sz w:val="24"/>
        </w:rPr>
        <w:tab/>
      </w:r>
      <w:r>
        <w:rPr>
          <w:rFonts w:ascii="Arial" w:hAnsi="Arial" w:cs="Arial"/>
          <w:b/>
          <w:sz w:val="24"/>
        </w:rPr>
        <w:t>Discussions on AC test method</w:t>
      </w:r>
    </w:p>
    <w:p w14:paraId="7A52CF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669C5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5B089" w14:textId="51940493" w:rsidR="00CA52A5" w:rsidRDefault="00CA52A5" w:rsidP="00CA52A5">
      <w:pPr>
        <w:rPr>
          <w:rFonts w:ascii="Arial" w:hAnsi="Arial" w:cs="Arial"/>
          <w:b/>
          <w:sz w:val="24"/>
        </w:rPr>
      </w:pPr>
      <w:r>
        <w:rPr>
          <w:rFonts w:ascii="Arial" w:hAnsi="Arial" w:cs="Arial"/>
          <w:b/>
          <w:color w:val="0000FF"/>
          <w:sz w:val="24"/>
        </w:rPr>
        <w:t>R4-2316225</w:t>
      </w:r>
      <w:r>
        <w:rPr>
          <w:rFonts w:ascii="Arial" w:hAnsi="Arial" w:cs="Arial"/>
          <w:b/>
          <w:color w:val="0000FF"/>
          <w:sz w:val="24"/>
        </w:rPr>
        <w:tab/>
      </w:r>
      <w:r>
        <w:rPr>
          <w:rFonts w:ascii="Arial" w:hAnsi="Arial" w:cs="Arial"/>
          <w:b/>
          <w:sz w:val="24"/>
        </w:rPr>
        <w:t>Discussion on single-layer UL MIMO test methodology</w:t>
      </w:r>
    </w:p>
    <w:p w14:paraId="131278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EEBFA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297D1" w14:textId="347D972F" w:rsidR="00CA52A5" w:rsidRDefault="00CA52A5" w:rsidP="00CA52A5">
      <w:pPr>
        <w:rPr>
          <w:rFonts w:ascii="Arial" w:hAnsi="Arial" w:cs="Arial"/>
          <w:b/>
          <w:sz w:val="24"/>
        </w:rPr>
      </w:pPr>
      <w:r>
        <w:rPr>
          <w:rFonts w:ascii="Arial" w:hAnsi="Arial" w:cs="Arial"/>
          <w:b/>
          <w:color w:val="0000FF"/>
          <w:sz w:val="24"/>
        </w:rPr>
        <w:t>R4-2316319</w:t>
      </w:r>
      <w:r>
        <w:rPr>
          <w:rFonts w:ascii="Arial" w:hAnsi="Arial" w:cs="Arial"/>
          <w:b/>
          <w:color w:val="0000FF"/>
          <w:sz w:val="24"/>
        </w:rPr>
        <w:tab/>
      </w:r>
      <w:r>
        <w:rPr>
          <w:rFonts w:ascii="Arial" w:hAnsi="Arial" w:cs="Arial"/>
          <w:b/>
          <w:sz w:val="24"/>
        </w:rPr>
        <w:t>On TxD and Single-Layer UL MIMO TRP Measurements</w:t>
      </w:r>
    </w:p>
    <w:p w14:paraId="7B620B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5BBE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3A4C" w14:textId="6ED61618" w:rsidR="00CA52A5" w:rsidRDefault="00CA52A5" w:rsidP="00CA52A5">
      <w:pPr>
        <w:rPr>
          <w:rFonts w:ascii="Arial" w:hAnsi="Arial" w:cs="Arial"/>
          <w:b/>
          <w:sz w:val="24"/>
        </w:rPr>
      </w:pPr>
      <w:r>
        <w:rPr>
          <w:rFonts w:ascii="Arial" w:hAnsi="Arial" w:cs="Arial"/>
          <w:b/>
          <w:color w:val="0000FF"/>
          <w:sz w:val="24"/>
        </w:rPr>
        <w:t>R4-2316506</w:t>
      </w:r>
      <w:r>
        <w:rPr>
          <w:rFonts w:ascii="Arial" w:hAnsi="Arial" w:cs="Arial"/>
          <w:b/>
          <w:color w:val="0000FF"/>
          <w:sz w:val="24"/>
        </w:rPr>
        <w:tab/>
      </w:r>
      <w:r>
        <w:rPr>
          <w:rFonts w:ascii="Arial" w:hAnsi="Arial" w:cs="Arial"/>
          <w:b/>
          <w:sz w:val="24"/>
        </w:rPr>
        <w:t>Further discussion on FR1 2Tx TRP test method</w:t>
      </w:r>
    </w:p>
    <w:p w14:paraId="149C38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8CC93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879A8" w14:textId="64739F49" w:rsidR="00CA52A5" w:rsidRDefault="00CA52A5" w:rsidP="00CA52A5">
      <w:pPr>
        <w:rPr>
          <w:rFonts w:ascii="Arial" w:hAnsi="Arial" w:cs="Arial"/>
          <w:b/>
          <w:sz w:val="24"/>
        </w:rPr>
      </w:pPr>
      <w:r>
        <w:rPr>
          <w:rFonts w:ascii="Arial" w:hAnsi="Arial" w:cs="Arial"/>
          <w:b/>
          <w:color w:val="0000FF"/>
          <w:sz w:val="24"/>
        </w:rPr>
        <w:t>R4-2316702</w:t>
      </w:r>
      <w:r>
        <w:rPr>
          <w:rFonts w:ascii="Arial" w:hAnsi="Arial" w:cs="Arial"/>
          <w:b/>
          <w:color w:val="0000FF"/>
          <w:sz w:val="24"/>
        </w:rPr>
        <w:tab/>
      </w:r>
      <w:r>
        <w:rPr>
          <w:rFonts w:ascii="Arial" w:hAnsi="Arial" w:cs="Arial"/>
          <w:b/>
          <w:sz w:val="24"/>
        </w:rPr>
        <w:t>Discussion on 2TX test methodology</w:t>
      </w:r>
    </w:p>
    <w:p w14:paraId="7C2F728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F3D21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2B828" w14:textId="18A877FE" w:rsidR="00CA52A5" w:rsidRDefault="00CA52A5" w:rsidP="00CA52A5">
      <w:pPr>
        <w:rPr>
          <w:rFonts w:ascii="Arial" w:hAnsi="Arial" w:cs="Arial"/>
          <w:b/>
          <w:sz w:val="24"/>
        </w:rPr>
      </w:pPr>
      <w:r>
        <w:rPr>
          <w:rFonts w:ascii="Arial" w:hAnsi="Arial" w:cs="Arial"/>
          <w:b/>
          <w:color w:val="0000FF"/>
          <w:sz w:val="24"/>
        </w:rPr>
        <w:t>R4-2316803</w:t>
      </w:r>
      <w:r>
        <w:rPr>
          <w:rFonts w:ascii="Arial" w:hAnsi="Arial" w:cs="Arial"/>
          <w:b/>
          <w:color w:val="0000FF"/>
          <w:sz w:val="24"/>
        </w:rPr>
        <w:tab/>
      </w:r>
      <w:r>
        <w:rPr>
          <w:rFonts w:ascii="Arial" w:hAnsi="Arial" w:cs="Arial"/>
          <w:b/>
          <w:sz w:val="24"/>
        </w:rPr>
        <w:t>Discussion on TRP test method for Single-Layer UL-MIMO and TxD</w:t>
      </w:r>
    </w:p>
    <w:p w14:paraId="398C6A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322584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B53B5" w14:textId="77777777" w:rsidR="00CA52A5" w:rsidRDefault="00CA52A5" w:rsidP="00CA52A5">
      <w:pPr>
        <w:pStyle w:val="Heading5"/>
      </w:pPr>
      <w:bookmarkStart w:id="325" w:name="_Toc146795992"/>
      <w:r>
        <w:t>5.15.2.2</w:t>
      </w:r>
      <w:r>
        <w:tab/>
        <w:t>Reverberation chamber test methodology</w:t>
      </w:r>
      <w:bookmarkEnd w:id="325"/>
    </w:p>
    <w:p w14:paraId="0DCBF979" w14:textId="6D69BC82" w:rsidR="00CA52A5" w:rsidRDefault="00CA52A5" w:rsidP="00CA52A5">
      <w:pPr>
        <w:rPr>
          <w:rFonts w:ascii="Arial" w:hAnsi="Arial" w:cs="Arial"/>
          <w:b/>
          <w:sz w:val="24"/>
        </w:rPr>
      </w:pPr>
      <w:r>
        <w:rPr>
          <w:rFonts w:ascii="Arial" w:hAnsi="Arial" w:cs="Arial"/>
          <w:b/>
          <w:color w:val="0000FF"/>
          <w:sz w:val="24"/>
        </w:rPr>
        <w:t>R4-2315156</w:t>
      </w:r>
      <w:r>
        <w:rPr>
          <w:rFonts w:ascii="Arial" w:hAnsi="Arial" w:cs="Arial"/>
          <w:b/>
          <w:color w:val="0000FF"/>
          <w:sz w:val="24"/>
        </w:rPr>
        <w:tab/>
      </w:r>
      <w:r>
        <w:rPr>
          <w:rFonts w:ascii="Arial" w:hAnsi="Arial" w:cs="Arial"/>
          <w:b/>
          <w:sz w:val="24"/>
        </w:rPr>
        <w:t xml:space="preserve">on RC and AC harmonization criteria </w:t>
      </w:r>
    </w:p>
    <w:p w14:paraId="7B4002F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B5BA4A8" w14:textId="77777777" w:rsidR="00CA52A5" w:rsidRDefault="00CA52A5" w:rsidP="00CA52A5">
      <w:pPr>
        <w:rPr>
          <w:rFonts w:ascii="Arial" w:hAnsi="Arial" w:cs="Arial"/>
          <w:b/>
        </w:rPr>
      </w:pPr>
      <w:r>
        <w:rPr>
          <w:rFonts w:ascii="Arial" w:hAnsi="Arial" w:cs="Arial"/>
          <w:b/>
        </w:rPr>
        <w:t xml:space="preserve">Abstract: </w:t>
      </w:r>
    </w:p>
    <w:p w14:paraId="71B84BD2" w14:textId="77777777" w:rsidR="00CA52A5" w:rsidRDefault="00CA52A5" w:rsidP="00CA52A5">
      <w:r>
        <w:t>discussion on AC and RC alignment criteria</w:t>
      </w:r>
    </w:p>
    <w:p w14:paraId="2B9B08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6D8F8" w14:textId="20CFEDF7" w:rsidR="00CA52A5" w:rsidRDefault="00CA52A5" w:rsidP="00CA52A5">
      <w:pPr>
        <w:rPr>
          <w:rFonts w:ascii="Arial" w:hAnsi="Arial" w:cs="Arial"/>
          <w:b/>
          <w:sz w:val="24"/>
        </w:rPr>
      </w:pPr>
      <w:r>
        <w:rPr>
          <w:rFonts w:ascii="Arial" w:hAnsi="Arial" w:cs="Arial"/>
          <w:b/>
          <w:color w:val="0000FF"/>
          <w:sz w:val="24"/>
        </w:rPr>
        <w:t>R4-2315842</w:t>
      </w:r>
      <w:r>
        <w:rPr>
          <w:rFonts w:ascii="Arial" w:hAnsi="Arial" w:cs="Arial"/>
          <w:b/>
          <w:color w:val="0000FF"/>
          <w:sz w:val="24"/>
        </w:rPr>
        <w:tab/>
      </w:r>
      <w:r>
        <w:rPr>
          <w:rFonts w:ascii="Arial" w:hAnsi="Arial" w:cs="Arial"/>
          <w:b/>
          <w:sz w:val="24"/>
        </w:rPr>
        <w:t>Working procedure for Rel-18 TRP TRS lab alignment and harmonization campaign</w:t>
      </w:r>
    </w:p>
    <w:p w14:paraId="22339108"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90DA7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645A9" w14:textId="77777777" w:rsidR="00CA52A5" w:rsidRDefault="00CA52A5" w:rsidP="00CA52A5">
      <w:pPr>
        <w:pStyle w:val="Heading5"/>
      </w:pPr>
      <w:bookmarkStart w:id="326" w:name="_Toc146795993"/>
      <w:r>
        <w:t>5.15.2.3</w:t>
      </w:r>
      <w:r>
        <w:tab/>
        <w:t>MU assessment</w:t>
      </w:r>
      <w:bookmarkEnd w:id="326"/>
    </w:p>
    <w:p w14:paraId="740D7AA8" w14:textId="77777777" w:rsidR="00CA52A5" w:rsidRDefault="00CA52A5" w:rsidP="00CA52A5">
      <w:pPr>
        <w:pStyle w:val="Heading5"/>
      </w:pPr>
      <w:bookmarkStart w:id="327" w:name="_Toc146795994"/>
      <w:r>
        <w:t>5.15.2.4</w:t>
      </w:r>
      <w:r>
        <w:tab/>
        <w:t>Testing time reduction</w:t>
      </w:r>
      <w:bookmarkEnd w:id="327"/>
    </w:p>
    <w:p w14:paraId="372CB671" w14:textId="77777777" w:rsidR="00CA52A5" w:rsidRDefault="00CA52A5" w:rsidP="00CA52A5">
      <w:pPr>
        <w:pStyle w:val="Heading4"/>
      </w:pPr>
      <w:bookmarkStart w:id="328" w:name="_Toc146795995"/>
      <w:r>
        <w:t>5.15.3</w:t>
      </w:r>
      <w:r>
        <w:tab/>
        <w:t>Performance requirements</w:t>
      </w:r>
      <w:bookmarkEnd w:id="328"/>
    </w:p>
    <w:p w14:paraId="752C5710" w14:textId="7FC7A362" w:rsidR="00CA52A5" w:rsidRDefault="00CA52A5" w:rsidP="00CA52A5">
      <w:pPr>
        <w:rPr>
          <w:rFonts w:ascii="Arial" w:hAnsi="Arial" w:cs="Arial"/>
          <w:b/>
          <w:sz w:val="24"/>
        </w:rPr>
      </w:pPr>
      <w:r>
        <w:rPr>
          <w:rFonts w:ascii="Arial" w:hAnsi="Arial" w:cs="Arial"/>
          <w:b/>
          <w:color w:val="0000FF"/>
          <w:sz w:val="24"/>
        </w:rPr>
        <w:t>R4-2315384</w:t>
      </w:r>
      <w:r>
        <w:rPr>
          <w:rFonts w:ascii="Arial" w:hAnsi="Arial" w:cs="Arial"/>
          <w:b/>
          <w:color w:val="0000FF"/>
          <w:sz w:val="24"/>
        </w:rPr>
        <w:tab/>
      </w:r>
      <w:r>
        <w:rPr>
          <w:rFonts w:ascii="Arial" w:hAnsi="Arial" w:cs="Arial"/>
          <w:b/>
          <w:sz w:val="24"/>
        </w:rPr>
        <w:t>TRP TRS device pool information</w:t>
      </w:r>
    </w:p>
    <w:p w14:paraId="57B31D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102E16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01934" w14:textId="53FA576E" w:rsidR="00CA52A5" w:rsidRDefault="00CA52A5" w:rsidP="00CA52A5">
      <w:pPr>
        <w:rPr>
          <w:rFonts w:ascii="Arial" w:hAnsi="Arial" w:cs="Arial"/>
          <w:b/>
          <w:sz w:val="24"/>
        </w:rPr>
      </w:pPr>
      <w:r>
        <w:rPr>
          <w:rFonts w:ascii="Arial" w:hAnsi="Arial" w:cs="Arial"/>
          <w:b/>
          <w:color w:val="0000FF"/>
          <w:sz w:val="24"/>
        </w:rPr>
        <w:t>R4-2315843</w:t>
      </w:r>
      <w:r>
        <w:rPr>
          <w:rFonts w:ascii="Arial" w:hAnsi="Arial" w:cs="Arial"/>
          <w:b/>
          <w:color w:val="0000FF"/>
          <w:sz w:val="24"/>
        </w:rPr>
        <w:tab/>
      </w:r>
      <w:r>
        <w:rPr>
          <w:rFonts w:ascii="Arial" w:hAnsi="Arial" w:cs="Arial"/>
          <w:b/>
          <w:sz w:val="24"/>
        </w:rPr>
        <w:t>Updated Schedule for Rel-18 TRP TRS measurement campaigns and requirements</w:t>
      </w:r>
    </w:p>
    <w:p w14:paraId="0F52F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2264E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4C47D" w14:textId="44333322" w:rsidR="00CA52A5" w:rsidRDefault="00CA52A5" w:rsidP="00CA52A5">
      <w:pPr>
        <w:rPr>
          <w:rFonts w:ascii="Arial" w:hAnsi="Arial" w:cs="Arial"/>
          <w:b/>
          <w:sz w:val="24"/>
        </w:rPr>
      </w:pPr>
      <w:r>
        <w:rPr>
          <w:rFonts w:ascii="Arial" w:hAnsi="Arial" w:cs="Arial"/>
          <w:b/>
          <w:color w:val="0000FF"/>
          <w:sz w:val="24"/>
        </w:rPr>
        <w:t>R4-2315844</w:t>
      </w:r>
      <w:r>
        <w:rPr>
          <w:rFonts w:ascii="Arial" w:hAnsi="Arial" w:cs="Arial"/>
          <w:b/>
          <w:color w:val="0000FF"/>
          <w:sz w:val="24"/>
        </w:rPr>
        <w:tab/>
      </w:r>
      <w:r>
        <w:rPr>
          <w:rFonts w:ascii="Arial" w:hAnsi="Arial" w:cs="Arial"/>
          <w:b/>
          <w:sz w:val="24"/>
        </w:rPr>
        <w:t>(Template) Measurement results for 3GPP Rel-18 TRP TRS performance test campaign</w:t>
      </w:r>
    </w:p>
    <w:p w14:paraId="0170641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9DBAF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88B56" w14:textId="43979D30" w:rsidR="00CA52A5" w:rsidRDefault="00CA52A5" w:rsidP="00CA52A5">
      <w:pPr>
        <w:rPr>
          <w:rFonts w:ascii="Arial" w:hAnsi="Arial" w:cs="Arial"/>
          <w:b/>
          <w:sz w:val="24"/>
        </w:rPr>
      </w:pPr>
      <w:r>
        <w:rPr>
          <w:rFonts w:ascii="Arial" w:hAnsi="Arial" w:cs="Arial"/>
          <w:b/>
          <w:color w:val="0000FF"/>
          <w:sz w:val="24"/>
        </w:rPr>
        <w:t>R4-2316835</w:t>
      </w:r>
      <w:r>
        <w:rPr>
          <w:rFonts w:ascii="Arial" w:hAnsi="Arial" w:cs="Arial"/>
          <w:b/>
          <w:color w:val="0000FF"/>
          <w:sz w:val="24"/>
        </w:rPr>
        <w:tab/>
      </w:r>
      <w:r>
        <w:rPr>
          <w:rFonts w:ascii="Arial" w:hAnsi="Arial" w:cs="Arial"/>
          <w:b/>
          <w:sz w:val="24"/>
        </w:rPr>
        <w:t>Further updates to the working procedure for TRP TRS Performance Test Campaign</w:t>
      </w:r>
    </w:p>
    <w:p w14:paraId="5FDC9A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Vodafone</w:t>
      </w:r>
    </w:p>
    <w:p w14:paraId="42200D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4C23E" w14:textId="77777777" w:rsidR="00CA52A5" w:rsidRDefault="00CA52A5" w:rsidP="00CA52A5">
      <w:pPr>
        <w:pStyle w:val="Heading4"/>
      </w:pPr>
      <w:bookmarkStart w:id="329" w:name="_Toc146795996"/>
      <w:r>
        <w:t>5.15.4</w:t>
      </w:r>
      <w:r>
        <w:tab/>
        <w:t>Moderator summary and conclusions</w:t>
      </w:r>
      <w:bookmarkEnd w:id="329"/>
    </w:p>
    <w:p w14:paraId="044B5C57" w14:textId="77777777" w:rsidR="00CA52A5" w:rsidRDefault="00CA52A5" w:rsidP="00CA52A5">
      <w:pPr>
        <w:pStyle w:val="Heading3"/>
      </w:pPr>
      <w:bookmarkStart w:id="330" w:name="_Toc146795997"/>
      <w:r>
        <w:t>5.16</w:t>
      </w:r>
      <w:r>
        <w:tab/>
        <w:t>Enhancement of Multiple Input Multiple Output Over-the-Air test methodology and requirements for NR UEs</w:t>
      </w:r>
      <w:bookmarkEnd w:id="330"/>
    </w:p>
    <w:p w14:paraId="6A1EECDA" w14:textId="77777777" w:rsidR="00CA52A5" w:rsidRDefault="00CA52A5" w:rsidP="00CA52A5">
      <w:pPr>
        <w:pStyle w:val="Heading4"/>
      </w:pPr>
      <w:bookmarkStart w:id="331" w:name="_Toc146795998"/>
      <w:r>
        <w:t>5.16.1</w:t>
      </w:r>
      <w:r>
        <w:tab/>
        <w:t>General aspects and TR</w:t>
      </w:r>
      <w:bookmarkEnd w:id="331"/>
    </w:p>
    <w:p w14:paraId="10256BC2" w14:textId="7B17570E" w:rsidR="00CA52A5" w:rsidRDefault="00CA52A5" w:rsidP="00CA52A5">
      <w:pPr>
        <w:rPr>
          <w:rFonts w:ascii="Arial" w:hAnsi="Arial" w:cs="Arial"/>
          <w:b/>
          <w:sz w:val="24"/>
        </w:rPr>
      </w:pPr>
      <w:r>
        <w:rPr>
          <w:rFonts w:ascii="Arial" w:hAnsi="Arial" w:cs="Arial"/>
          <w:b/>
          <w:color w:val="0000FF"/>
          <w:sz w:val="24"/>
        </w:rPr>
        <w:t>R4-2316704</w:t>
      </w:r>
      <w:r>
        <w:rPr>
          <w:rFonts w:ascii="Arial" w:hAnsi="Arial" w:cs="Arial"/>
          <w:b/>
          <w:color w:val="0000FF"/>
          <w:sz w:val="24"/>
        </w:rPr>
        <w:tab/>
      </w:r>
      <w:r>
        <w:rPr>
          <w:rFonts w:ascii="Arial" w:hAnsi="Arial" w:cs="Arial"/>
          <w:b/>
          <w:sz w:val="24"/>
        </w:rPr>
        <w:t>TR 38.761 skeleton for  Measurements of MIMO OTA performance</w:t>
      </w:r>
    </w:p>
    <w:p w14:paraId="62BF5852"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4411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BF081" w14:textId="77777777" w:rsidR="00CA52A5" w:rsidRDefault="00CA52A5" w:rsidP="00CA52A5">
      <w:pPr>
        <w:pStyle w:val="Heading4"/>
      </w:pPr>
      <w:bookmarkStart w:id="332" w:name="_Toc146795999"/>
      <w:r>
        <w:lastRenderedPageBreak/>
        <w:t>5.16.2</w:t>
      </w:r>
      <w:r>
        <w:tab/>
        <w:t>FR2 MIMO OTA test methodology enhancement</w:t>
      </w:r>
      <w:bookmarkEnd w:id="332"/>
    </w:p>
    <w:p w14:paraId="734BF57E" w14:textId="4CBF1D8D" w:rsidR="00CA52A5" w:rsidRDefault="00CA52A5" w:rsidP="00CA52A5">
      <w:pPr>
        <w:rPr>
          <w:rFonts w:ascii="Arial" w:hAnsi="Arial" w:cs="Arial"/>
          <w:b/>
          <w:sz w:val="24"/>
        </w:rPr>
      </w:pPr>
      <w:r>
        <w:rPr>
          <w:rFonts w:ascii="Arial" w:hAnsi="Arial" w:cs="Arial"/>
          <w:b/>
          <w:color w:val="0000FF"/>
          <w:sz w:val="24"/>
        </w:rPr>
        <w:t>R4-2315558</w:t>
      </w:r>
      <w:r>
        <w:rPr>
          <w:rFonts w:ascii="Arial" w:hAnsi="Arial" w:cs="Arial"/>
          <w:b/>
          <w:color w:val="0000FF"/>
          <w:sz w:val="24"/>
        </w:rPr>
        <w:tab/>
      </w:r>
      <w:r>
        <w:rPr>
          <w:rFonts w:ascii="Arial" w:hAnsi="Arial" w:cs="Arial"/>
          <w:b/>
          <w:sz w:val="24"/>
        </w:rPr>
        <w:t>On applicability rules for FR2 MIMO OTA</w:t>
      </w:r>
    </w:p>
    <w:p w14:paraId="327932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2B6FA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9EF5C" w14:textId="1523B20A" w:rsidR="00CA52A5" w:rsidRDefault="00CA52A5" w:rsidP="00CA52A5">
      <w:pPr>
        <w:rPr>
          <w:rFonts w:ascii="Arial" w:hAnsi="Arial" w:cs="Arial"/>
          <w:b/>
          <w:sz w:val="24"/>
        </w:rPr>
      </w:pPr>
      <w:r>
        <w:rPr>
          <w:rFonts w:ascii="Arial" w:hAnsi="Arial" w:cs="Arial"/>
          <w:b/>
          <w:color w:val="0000FF"/>
          <w:sz w:val="24"/>
        </w:rPr>
        <w:t>R4-2315894</w:t>
      </w:r>
      <w:r>
        <w:rPr>
          <w:rFonts w:ascii="Arial" w:hAnsi="Arial" w:cs="Arial"/>
          <w:b/>
          <w:color w:val="0000FF"/>
          <w:sz w:val="24"/>
        </w:rPr>
        <w:tab/>
      </w:r>
      <w:r>
        <w:rPr>
          <w:rFonts w:ascii="Arial" w:hAnsi="Arial" w:cs="Arial"/>
          <w:b/>
          <w:sz w:val="24"/>
        </w:rPr>
        <w:t>Considerations on FR2 power validation pass/fail limit</w:t>
      </w:r>
    </w:p>
    <w:p w14:paraId="6EE788F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3BBD42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B1806" w14:textId="720438BC" w:rsidR="00CA52A5" w:rsidRDefault="00CA52A5" w:rsidP="00CA52A5">
      <w:pPr>
        <w:rPr>
          <w:rFonts w:ascii="Arial" w:hAnsi="Arial" w:cs="Arial"/>
          <w:b/>
          <w:sz w:val="24"/>
        </w:rPr>
      </w:pPr>
      <w:r>
        <w:rPr>
          <w:rFonts w:ascii="Arial" w:hAnsi="Arial" w:cs="Arial"/>
          <w:b/>
          <w:color w:val="0000FF"/>
          <w:sz w:val="24"/>
        </w:rPr>
        <w:t>R4-2316306</w:t>
      </w:r>
      <w:r>
        <w:rPr>
          <w:rFonts w:ascii="Arial" w:hAnsi="Arial" w:cs="Arial"/>
          <w:b/>
          <w:color w:val="0000FF"/>
          <w:sz w:val="24"/>
        </w:rPr>
        <w:tab/>
      </w:r>
      <w:r>
        <w:rPr>
          <w:rFonts w:ascii="Arial" w:hAnsi="Arial" w:cs="Arial"/>
          <w:b/>
          <w:sz w:val="24"/>
        </w:rPr>
        <w:t>FR2 MIMO OTA channel model validation results for band n261</w:t>
      </w:r>
    </w:p>
    <w:p w14:paraId="7A70A4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E1FF7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A9889" w14:textId="77777777" w:rsidR="00CA52A5" w:rsidRDefault="00CA52A5" w:rsidP="00CA52A5">
      <w:pPr>
        <w:pStyle w:val="Heading4"/>
      </w:pPr>
      <w:bookmarkStart w:id="333" w:name="_Toc146796000"/>
      <w:r>
        <w:t>5.16.3</w:t>
      </w:r>
      <w:r>
        <w:tab/>
        <w:t>FR1 MIMO OTA test methodology enhancement</w:t>
      </w:r>
      <w:bookmarkEnd w:id="333"/>
    </w:p>
    <w:p w14:paraId="012AE9E8" w14:textId="43FEDB00" w:rsidR="00CA52A5" w:rsidRDefault="00CA52A5" w:rsidP="00CA52A5">
      <w:pPr>
        <w:rPr>
          <w:rFonts w:ascii="Arial" w:hAnsi="Arial" w:cs="Arial"/>
          <w:b/>
          <w:sz w:val="24"/>
        </w:rPr>
      </w:pPr>
      <w:r>
        <w:rPr>
          <w:rFonts w:ascii="Arial" w:hAnsi="Arial" w:cs="Arial"/>
          <w:b/>
          <w:color w:val="0000FF"/>
          <w:sz w:val="24"/>
        </w:rPr>
        <w:t>R4-2315159</w:t>
      </w:r>
      <w:r>
        <w:rPr>
          <w:rFonts w:ascii="Arial" w:hAnsi="Arial" w:cs="Arial"/>
          <w:b/>
          <w:color w:val="0000FF"/>
          <w:sz w:val="24"/>
        </w:rPr>
        <w:tab/>
      </w:r>
      <w:r>
        <w:rPr>
          <w:rFonts w:ascii="Arial" w:hAnsi="Arial" w:cs="Arial"/>
          <w:b/>
          <w:sz w:val="24"/>
        </w:rPr>
        <w:t>on MIMO OTA FR1 test</w:t>
      </w:r>
    </w:p>
    <w:p w14:paraId="5764B1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1D6AA8C" w14:textId="77777777" w:rsidR="00CA52A5" w:rsidRDefault="00CA52A5" w:rsidP="00CA52A5">
      <w:pPr>
        <w:rPr>
          <w:rFonts w:ascii="Arial" w:hAnsi="Arial" w:cs="Arial"/>
          <w:b/>
        </w:rPr>
      </w:pPr>
      <w:r>
        <w:rPr>
          <w:rFonts w:ascii="Arial" w:hAnsi="Arial" w:cs="Arial"/>
          <w:b/>
        </w:rPr>
        <w:t xml:space="preserve">Abstract: </w:t>
      </w:r>
    </w:p>
    <w:p w14:paraId="21AEC368" w14:textId="77777777" w:rsidR="00CA52A5" w:rsidRDefault="00CA52A5" w:rsidP="00CA52A5">
      <w:r>
        <w:t>discussion on how to treat devices with different number of receive antennas in the same band.</w:t>
      </w:r>
    </w:p>
    <w:p w14:paraId="12A0D5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A87CD4" w14:textId="3995CE13" w:rsidR="00CA52A5" w:rsidRDefault="00CA52A5" w:rsidP="00CA52A5">
      <w:pPr>
        <w:rPr>
          <w:rFonts w:ascii="Arial" w:hAnsi="Arial" w:cs="Arial"/>
          <w:b/>
          <w:sz w:val="24"/>
        </w:rPr>
      </w:pPr>
      <w:r>
        <w:rPr>
          <w:rFonts w:ascii="Arial" w:hAnsi="Arial" w:cs="Arial"/>
          <w:b/>
          <w:color w:val="0000FF"/>
          <w:sz w:val="24"/>
        </w:rPr>
        <w:t>R4-2315433</w:t>
      </w:r>
      <w:r>
        <w:rPr>
          <w:rFonts w:ascii="Arial" w:hAnsi="Arial" w:cs="Arial"/>
          <w:b/>
          <w:color w:val="0000FF"/>
          <w:sz w:val="24"/>
        </w:rPr>
        <w:tab/>
      </w:r>
      <w:r>
        <w:rPr>
          <w:rFonts w:ascii="Arial" w:hAnsi="Arial" w:cs="Arial"/>
          <w:b/>
          <w:sz w:val="24"/>
        </w:rPr>
        <w:t>Minimum Number of Slots per Stream for below 1GHz MIMO OTA test</w:t>
      </w:r>
    </w:p>
    <w:p w14:paraId="6364FDB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Xiaomi</w:t>
      </w:r>
    </w:p>
    <w:p w14:paraId="74E05E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026BE" w14:textId="3BCA9DFE" w:rsidR="00CA52A5" w:rsidRDefault="00CA52A5" w:rsidP="00CA52A5">
      <w:pPr>
        <w:rPr>
          <w:rFonts w:ascii="Arial" w:hAnsi="Arial" w:cs="Arial"/>
          <w:b/>
          <w:sz w:val="24"/>
        </w:rPr>
      </w:pPr>
      <w:r>
        <w:rPr>
          <w:rFonts w:ascii="Arial" w:hAnsi="Arial" w:cs="Arial"/>
          <w:b/>
          <w:color w:val="0000FF"/>
          <w:sz w:val="24"/>
        </w:rPr>
        <w:t>R4-2316226</w:t>
      </w:r>
      <w:r>
        <w:rPr>
          <w:rFonts w:ascii="Arial" w:hAnsi="Arial" w:cs="Arial"/>
          <w:b/>
          <w:color w:val="0000FF"/>
          <w:sz w:val="24"/>
        </w:rPr>
        <w:tab/>
      </w:r>
      <w:r>
        <w:rPr>
          <w:rFonts w:ascii="Arial" w:hAnsi="Arial" w:cs="Arial"/>
          <w:b/>
          <w:sz w:val="24"/>
        </w:rPr>
        <w:t>Further consideration on MIMO OTA with hand phantom</w:t>
      </w:r>
    </w:p>
    <w:p w14:paraId="7C5078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F99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E035F" w14:textId="7F003D39" w:rsidR="00CA52A5" w:rsidRDefault="00CA52A5" w:rsidP="00CA52A5">
      <w:pPr>
        <w:rPr>
          <w:rFonts w:ascii="Arial" w:hAnsi="Arial" w:cs="Arial"/>
          <w:b/>
          <w:sz w:val="24"/>
        </w:rPr>
      </w:pPr>
      <w:r>
        <w:rPr>
          <w:rFonts w:ascii="Arial" w:hAnsi="Arial" w:cs="Arial"/>
          <w:b/>
          <w:color w:val="0000FF"/>
          <w:sz w:val="24"/>
        </w:rPr>
        <w:t>R4-2316307</w:t>
      </w:r>
      <w:r>
        <w:rPr>
          <w:rFonts w:ascii="Arial" w:hAnsi="Arial" w:cs="Arial"/>
          <w:b/>
          <w:color w:val="0000FF"/>
          <w:sz w:val="24"/>
        </w:rPr>
        <w:tab/>
      </w:r>
      <w:r>
        <w:rPr>
          <w:rFonts w:ascii="Arial" w:hAnsi="Arial" w:cs="Arial"/>
          <w:b/>
          <w:sz w:val="24"/>
        </w:rPr>
        <w:t>On FR1 MIMO OTA lab alignment schedule</w:t>
      </w:r>
    </w:p>
    <w:p w14:paraId="26A96F7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1A9F2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929096" w14:textId="0CDB01AD" w:rsidR="00CA52A5" w:rsidRDefault="00CA52A5" w:rsidP="00CA52A5">
      <w:pPr>
        <w:rPr>
          <w:rFonts w:ascii="Arial" w:hAnsi="Arial" w:cs="Arial"/>
          <w:b/>
          <w:sz w:val="24"/>
        </w:rPr>
      </w:pPr>
      <w:r>
        <w:rPr>
          <w:rFonts w:ascii="Arial" w:hAnsi="Arial" w:cs="Arial"/>
          <w:b/>
          <w:color w:val="0000FF"/>
          <w:sz w:val="24"/>
        </w:rPr>
        <w:t>R4-2316309</w:t>
      </w:r>
      <w:r>
        <w:rPr>
          <w:rFonts w:ascii="Arial" w:hAnsi="Arial" w:cs="Arial"/>
          <w:b/>
          <w:color w:val="0000FF"/>
          <w:sz w:val="24"/>
        </w:rPr>
        <w:tab/>
      </w:r>
      <w:r>
        <w:rPr>
          <w:rFonts w:ascii="Arial" w:hAnsi="Arial" w:cs="Arial"/>
          <w:b/>
          <w:sz w:val="24"/>
        </w:rPr>
        <w:t>TP to TR 38.761 on channel model validation for n41 and n78</w:t>
      </w:r>
    </w:p>
    <w:p w14:paraId="4678960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42956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9DD5D1" w14:textId="6B2B3B1A" w:rsidR="00CA52A5" w:rsidRDefault="00CA52A5" w:rsidP="00CA52A5">
      <w:pPr>
        <w:rPr>
          <w:rFonts w:ascii="Arial" w:hAnsi="Arial" w:cs="Arial"/>
          <w:b/>
          <w:sz w:val="24"/>
        </w:rPr>
      </w:pPr>
      <w:r>
        <w:rPr>
          <w:rFonts w:ascii="Arial" w:hAnsi="Arial" w:cs="Arial"/>
          <w:b/>
          <w:color w:val="0000FF"/>
          <w:sz w:val="24"/>
        </w:rPr>
        <w:lastRenderedPageBreak/>
        <w:t>R4-2316310</w:t>
      </w:r>
      <w:r>
        <w:rPr>
          <w:rFonts w:ascii="Arial" w:hAnsi="Arial" w:cs="Arial"/>
          <w:b/>
          <w:color w:val="0000FF"/>
          <w:sz w:val="24"/>
        </w:rPr>
        <w:tab/>
      </w:r>
      <w:r>
        <w:rPr>
          <w:rFonts w:ascii="Arial" w:hAnsi="Arial" w:cs="Arial"/>
          <w:b/>
          <w:sz w:val="24"/>
        </w:rPr>
        <w:t>TP to TR 38.761 on lab alignment for bands &gt; 1GHz</w:t>
      </w:r>
    </w:p>
    <w:p w14:paraId="385390A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v0.0.1</w:t>
      </w:r>
      <w:r>
        <w:rPr>
          <w:i/>
        </w:rPr>
        <w:tab/>
        <w:t xml:space="preserve">  CR-  rev  Cat:  (Rel-18)</w:t>
      </w:r>
      <w:r>
        <w:rPr>
          <w:i/>
        </w:rPr>
        <w:br/>
      </w:r>
      <w:r>
        <w:rPr>
          <w:i/>
        </w:rPr>
        <w:br/>
      </w:r>
      <w:r>
        <w:rPr>
          <w:i/>
        </w:rPr>
        <w:tab/>
      </w:r>
      <w:r>
        <w:rPr>
          <w:i/>
        </w:rPr>
        <w:tab/>
      </w:r>
      <w:r>
        <w:rPr>
          <w:i/>
        </w:rPr>
        <w:tab/>
      </w:r>
      <w:r>
        <w:rPr>
          <w:i/>
        </w:rPr>
        <w:tab/>
      </w:r>
      <w:r>
        <w:rPr>
          <w:i/>
        </w:rPr>
        <w:tab/>
        <w:t>Source: CAICT</w:t>
      </w:r>
    </w:p>
    <w:p w14:paraId="1D03AB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E5C1" w14:textId="77777777" w:rsidR="00CA52A5" w:rsidRDefault="00CA52A5" w:rsidP="00CA52A5">
      <w:pPr>
        <w:pStyle w:val="Heading4"/>
      </w:pPr>
      <w:bookmarkStart w:id="334" w:name="_Toc146796001"/>
      <w:r>
        <w:t>5.16.4</w:t>
      </w:r>
      <w:r>
        <w:tab/>
        <w:t>MU assessment</w:t>
      </w:r>
      <w:bookmarkEnd w:id="334"/>
    </w:p>
    <w:p w14:paraId="026BE83C" w14:textId="6DAAD501" w:rsidR="00CA52A5" w:rsidRDefault="00CA52A5" w:rsidP="00CA52A5">
      <w:pPr>
        <w:rPr>
          <w:rFonts w:ascii="Arial" w:hAnsi="Arial" w:cs="Arial"/>
          <w:b/>
          <w:sz w:val="24"/>
        </w:rPr>
      </w:pPr>
      <w:r>
        <w:rPr>
          <w:rFonts w:ascii="Arial" w:hAnsi="Arial" w:cs="Arial"/>
          <w:b/>
          <w:color w:val="0000FF"/>
          <w:sz w:val="24"/>
        </w:rPr>
        <w:t>R4-2316320</w:t>
      </w:r>
      <w:r>
        <w:rPr>
          <w:rFonts w:ascii="Arial" w:hAnsi="Arial" w:cs="Arial"/>
          <w:b/>
          <w:color w:val="0000FF"/>
          <w:sz w:val="24"/>
        </w:rPr>
        <w:tab/>
      </w:r>
      <w:r>
        <w:rPr>
          <w:rFonts w:ascii="Arial" w:hAnsi="Arial" w:cs="Arial"/>
          <w:b/>
          <w:sz w:val="24"/>
        </w:rPr>
        <w:t>Draft CR to update preliminary FR2 MU</w:t>
      </w:r>
    </w:p>
    <w:p w14:paraId="01D1BC2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38.151 v17.5.0</w:t>
      </w:r>
      <w:r>
        <w:rPr>
          <w:i/>
        </w:rPr>
        <w:tab/>
        <w:t xml:space="preserve">  CR-  rev  Cat:  (Rel-17)</w:t>
      </w:r>
      <w:r>
        <w:rPr>
          <w:i/>
        </w:rPr>
        <w:br/>
      </w:r>
      <w:r>
        <w:rPr>
          <w:i/>
        </w:rPr>
        <w:br/>
      </w:r>
      <w:r>
        <w:rPr>
          <w:i/>
        </w:rPr>
        <w:tab/>
      </w:r>
      <w:r>
        <w:rPr>
          <w:i/>
        </w:rPr>
        <w:tab/>
      </w:r>
      <w:r>
        <w:rPr>
          <w:i/>
        </w:rPr>
        <w:tab/>
      </w:r>
      <w:r>
        <w:rPr>
          <w:i/>
        </w:rPr>
        <w:tab/>
      </w:r>
      <w:r>
        <w:rPr>
          <w:i/>
        </w:rPr>
        <w:tab/>
        <w:t>Source: Keysight Technologies UK Ltd</w:t>
      </w:r>
    </w:p>
    <w:p w14:paraId="689C1B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3D6771" w14:textId="77777777" w:rsidR="00CA52A5" w:rsidRDefault="00CA52A5" w:rsidP="00CA52A5">
      <w:pPr>
        <w:pStyle w:val="Heading4"/>
      </w:pPr>
      <w:bookmarkStart w:id="335" w:name="_Toc146796002"/>
      <w:r>
        <w:t>5.16.5</w:t>
      </w:r>
      <w:r>
        <w:tab/>
        <w:t>Performance requirements</w:t>
      </w:r>
      <w:bookmarkEnd w:id="335"/>
    </w:p>
    <w:p w14:paraId="03328E01" w14:textId="24FA4EA0" w:rsidR="00CA52A5" w:rsidRDefault="00CA52A5" w:rsidP="00CA52A5">
      <w:pPr>
        <w:rPr>
          <w:rFonts w:ascii="Arial" w:hAnsi="Arial" w:cs="Arial"/>
          <w:b/>
          <w:sz w:val="24"/>
        </w:rPr>
      </w:pPr>
      <w:r>
        <w:rPr>
          <w:rFonts w:ascii="Arial" w:hAnsi="Arial" w:cs="Arial"/>
          <w:b/>
          <w:color w:val="0000FF"/>
          <w:sz w:val="24"/>
        </w:rPr>
        <w:t>R4-2316227</w:t>
      </w:r>
      <w:r>
        <w:rPr>
          <w:rFonts w:ascii="Arial" w:hAnsi="Arial" w:cs="Arial"/>
          <w:b/>
          <w:color w:val="0000FF"/>
          <w:sz w:val="24"/>
        </w:rPr>
        <w:tab/>
      </w:r>
      <w:r>
        <w:rPr>
          <w:rFonts w:ascii="Arial" w:hAnsi="Arial" w:cs="Arial"/>
          <w:b/>
          <w:sz w:val="24"/>
        </w:rPr>
        <w:t>Noise impact of FR1 MIMO OTA for low band</w:t>
      </w:r>
    </w:p>
    <w:p w14:paraId="0D45AC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7699EE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F6D9D" w14:textId="2B7FE55C" w:rsidR="00CA52A5" w:rsidRDefault="00CA52A5" w:rsidP="00CA52A5">
      <w:pPr>
        <w:rPr>
          <w:rFonts w:ascii="Arial" w:hAnsi="Arial" w:cs="Arial"/>
          <w:b/>
          <w:sz w:val="24"/>
        </w:rPr>
      </w:pPr>
      <w:r>
        <w:rPr>
          <w:rFonts w:ascii="Arial" w:hAnsi="Arial" w:cs="Arial"/>
          <w:b/>
          <w:color w:val="0000FF"/>
          <w:sz w:val="24"/>
        </w:rPr>
        <w:t>R4-2316308</w:t>
      </w:r>
      <w:r>
        <w:rPr>
          <w:rFonts w:ascii="Arial" w:hAnsi="Arial" w:cs="Arial"/>
          <w:b/>
          <w:color w:val="0000FF"/>
          <w:sz w:val="24"/>
        </w:rPr>
        <w:tab/>
      </w:r>
      <w:r>
        <w:rPr>
          <w:rFonts w:ascii="Arial" w:hAnsi="Arial" w:cs="Arial"/>
          <w:b/>
          <w:sz w:val="24"/>
        </w:rPr>
        <w:t>Template for 3GPP Rel-18 FR1 MIMO OTA Lab Alignment Activity</w:t>
      </w:r>
    </w:p>
    <w:p w14:paraId="668EFC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F4A9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82E2E" w14:textId="77777777" w:rsidR="00CA52A5" w:rsidRDefault="00CA52A5" w:rsidP="00CA52A5">
      <w:pPr>
        <w:pStyle w:val="Heading4"/>
      </w:pPr>
      <w:bookmarkStart w:id="336" w:name="_Toc146796003"/>
      <w:r>
        <w:t>5.16.6</w:t>
      </w:r>
      <w:r>
        <w:tab/>
        <w:t>Moderator summary and conclusions</w:t>
      </w:r>
      <w:bookmarkEnd w:id="336"/>
    </w:p>
    <w:p w14:paraId="2D0AC4FE" w14:textId="77777777" w:rsidR="00CA52A5" w:rsidRDefault="00CA52A5" w:rsidP="00CA52A5">
      <w:pPr>
        <w:pStyle w:val="Heading3"/>
      </w:pPr>
      <w:bookmarkStart w:id="337" w:name="_Toc146796004"/>
      <w:r>
        <w:t>5.17</w:t>
      </w:r>
      <w:r>
        <w:tab/>
        <w:t>BS and UE EMC enhancements</w:t>
      </w:r>
      <w:bookmarkEnd w:id="337"/>
    </w:p>
    <w:p w14:paraId="15B96420" w14:textId="77777777" w:rsidR="00CA52A5" w:rsidRDefault="00CA52A5" w:rsidP="00CA52A5">
      <w:pPr>
        <w:pStyle w:val="Heading4"/>
      </w:pPr>
      <w:bookmarkStart w:id="338" w:name="_Toc146796005"/>
      <w:r>
        <w:t>5.17.1</w:t>
      </w:r>
      <w:r>
        <w:tab/>
        <w:t>BS EMC enhancements</w:t>
      </w:r>
      <w:bookmarkEnd w:id="338"/>
    </w:p>
    <w:p w14:paraId="5658012D" w14:textId="15B73AF2" w:rsidR="00CA52A5" w:rsidRDefault="00CA52A5" w:rsidP="00CA52A5">
      <w:pPr>
        <w:rPr>
          <w:rFonts w:ascii="Arial" w:hAnsi="Arial" w:cs="Arial"/>
          <w:b/>
          <w:sz w:val="24"/>
        </w:rPr>
      </w:pPr>
      <w:r>
        <w:rPr>
          <w:rFonts w:ascii="Arial" w:hAnsi="Arial" w:cs="Arial"/>
          <w:b/>
          <w:color w:val="0000FF"/>
          <w:sz w:val="24"/>
        </w:rPr>
        <w:t>R4-2315396</w:t>
      </w:r>
      <w:r>
        <w:rPr>
          <w:rFonts w:ascii="Arial" w:hAnsi="Arial" w:cs="Arial"/>
          <w:b/>
          <w:color w:val="0000FF"/>
          <w:sz w:val="24"/>
        </w:rPr>
        <w:tab/>
      </w:r>
      <w:r>
        <w:rPr>
          <w:rFonts w:ascii="Arial" w:hAnsi="Arial" w:cs="Arial"/>
          <w:b/>
          <w:sz w:val="24"/>
        </w:rPr>
        <w:t>Draft CR to TS 37.114 for detailed AAS BS test simplification</w:t>
      </w:r>
    </w:p>
    <w:p w14:paraId="5108FFC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DD2AC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AE242" w14:textId="3CA2EFCD" w:rsidR="00CA52A5" w:rsidRDefault="00CA52A5" w:rsidP="00CA52A5">
      <w:pPr>
        <w:rPr>
          <w:rFonts w:ascii="Arial" w:hAnsi="Arial" w:cs="Arial"/>
          <w:b/>
          <w:sz w:val="24"/>
        </w:rPr>
      </w:pPr>
      <w:r>
        <w:rPr>
          <w:rFonts w:ascii="Arial" w:hAnsi="Arial" w:cs="Arial"/>
          <w:b/>
          <w:color w:val="0000FF"/>
          <w:sz w:val="24"/>
        </w:rPr>
        <w:t>R4-2316087</w:t>
      </w:r>
      <w:r>
        <w:rPr>
          <w:rFonts w:ascii="Arial" w:hAnsi="Arial" w:cs="Arial"/>
          <w:b/>
          <w:color w:val="0000FF"/>
          <w:sz w:val="24"/>
        </w:rPr>
        <w:tab/>
      </w:r>
      <w:r>
        <w:rPr>
          <w:rFonts w:ascii="Arial" w:hAnsi="Arial" w:cs="Arial"/>
          <w:b/>
          <w:sz w:val="24"/>
        </w:rPr>
        <w:t>Discussion on implementation of BS EMC enhancements for AAS</w:t>
      </w:r>
    </w:p>
    <w:p w14:paraId="2982DB0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90160C" w14:textId="77777777" w:rsidR="00CA52A5" w:rsidRDefault="00CA52A5" w:rsidP="00CA52A5">
      <w:pPr>
        <w:rPr>
          <w:rFonts w:ascii="Arial" w:hAnsi="Arial" w:cs="Arial"/>
          <w:b/>
        </w:rPr>
      </w:pPr>
      <w:r>
        <w:rPr>
          <w:rFonts w:ascii="Arial" w:hAnsi="Arial" w:cs="Arial"/>
          <w:b/>
        </w:rPr>
        <w:t xml:space="preserve">Abstract: </w:t>
      </w:r>
    </w:p>
    <w:p w14:paraId="061A3BDD" w14:textId="77777777" w:rsidR="00CA52A5" w:rsidRDefault="00CA52A5" w:rsidP="00CA52A5">
      <w:r>
        <w:t>Discussion on implementation of EMC enhancement for AAS BS</w:t>
      </w:r>
    </w:p>
    <w:p w14:paraId="490B42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D3301" w14:textId="39FB21B0" w:rsidR="00CA52A5" w:rsidRDefault="00CA52A5" w:rsidP="00CA52A5">
      <w:pPr>
        <w:rPr>
          <w:rFonts w:ascii="Arial" w:hAnsi="Arial" w:cs="Arial"/>
          <w:b/>
          <w:sz w:val="24"/>
        </w:rPr>
      </w:pPr>
      <w:r>
        <w:rPr>
          <w:rFonts w:ascii="Arial" w:hAnsi="Arial" w:cs="Arial"/>
          <w:b/>
          <w:color w:val="0000FF"/>
          <w:sz w:val="24"/>
        </w:rPr>
        <w:lastRenderedPageBreak/>
        <w:t>R4-2316088</w:t>
      </w:r>
      <w:r>
        <w:rPr>
          <w:rFonts w:ascii="Arial" w:hAnsi="Arial" w:cs="Arial"/>
          <w:b/>
          <w:color w:val="0000FF"/>
          <w:sz w:val="24"/>
        </w:rPr>
        <w:tab/>
      </w:r>
      <w:r>
        <w:rPr>
          <w:rFonts w:ascii="Arial" w:hAnsi="Arial" w:cs="Arial"/>
          <w:b/>
          <w:sz w:val="24"/>
        </w:rPr>
        <w:t>draft CR to TS 37.113 for EMC enhancement</w:t>
      </w:r>
    </w:p>
    <w:p w14:paraId="7FF70F6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Ericsson, Nokia, ZTE Corporation</w:t>
      </w:r>
    </w:p>
    <w:p w14:paraId="3A6B9D41" w14:textId="77777777" w:rsidR="00CA52A5" w:rsidRDefault="00CA52A5" w:rsidP="00CA52A5">
      <w:pPr>
        <w:rPr>
          <w:rFonts w:ascii="Arial" w:hAnsi="Arial" w:cs="Arial"/>
          <w:b/>
        </w:rPr>
      </w:pPr>
      <w:r>
        <w:rPr>
          <w:rFonts w:ascii="Arial" w:hAnsi="Arial" w:cs="Arial"/>
          <w:b/>
        </w:rPr>
        <w:t xml:space="preserve">Abstract: </w:t>
      </w:r>
    </w:p>
    <w:p w14:paraId="406F3BF6" w14:textId="77777777" w:rsidR="00CA52A5" w:rsidRDefault="00CA52A5" w:rsidP="00CA52A5">
      <w:r>
        <w:t>Implementation of EMC enhancement for MSR BS</w:t>
      </w:r>
    </w:p>
    <w:p w14:paraId="0185A9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EB1ED" w14:textId="2645001E" w:rsidR="00CA52A5" w:rsidRDefault="00CA52A5" w:rsidP="00CA52A5">
      <w:pPr>
        <w:rPr>
          <w:rFonts w:ascii="Arial" w:hAnsi="Arial" w:cs="Arial"/>
          <w:b/>
          <w:sz w:val="24"/>
        </w:rPr>
      </w:pPr>
      <w:r>
        <w:rPr>
          <w:rFonts w:ascii="Arial" w:hAnsi="Arial" w:cs="Arial"/>
          <w:b/>
          <w:color w:val="0000FF"/>
          <w:sz w:val="24"/>
        </w:rPr>
        <w:t>R4-2316842</w:t>
      </w:r>
      <w:r>
        <w:rPr>
          <w:rFonts w:ascii="Arial" w:hAnsi="Arial" w:cs="Arial"/>
          <w:b/>
          <w:color w:val="0000FF"/>
          <w:sz w:val="24"/>
        </w:rPr>
        <w:tab/>
      </w:r>
      <w:r>
        <w:rPr>
          <w:rFonts w:ascii="Arial" w:hAnsi="Arial" w:cs="Arial"/>
          <w:b/>
          <w:sz w:val="24"/>
        </w:rPr>
        <w:t>Draft CR to TS 37.113: updated implementation of the MSR BS testing simplification, Rel-18</w:t>
      </w:r>
    </w:p>
    <w:p w14:paraId="3A5556E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37.113 v17.2.0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AF2BF5E" w14:textId="77777777" w:rsidR="00CA52A5" w:rsidRDefault="00CA52A5" w:rsidP="00CA52A5">
      <w:pPr>
        <w:rPr>
          <w:rFonts w:ascii="Arial" w:hAnsi="Arial" w:cs="Arial"/>
          <w:b/>
        </w:rPr>
      </w:pPr>
      <w:r>
        <w:rPr>
          <w:rFonts w:ascii="Arial" w:hAnsi="Arial" w:cs="Arial"/>
          <w:b/>
        </w:rPr>
        <w:t xml:space="preserve">Abstract: </w:t>
      </w:r>
    </w:p>
    <w:p w14:paraId="184954F5" w14:textId="77777777" w:rsidR="00CA52A5" w:rsidRDefault="00CA52A5" w:rsidP="00CA52A5">
      <w:r>
        <w:t>Based on previous and offline discussion, an updated draft CR was generated on the implementation aspects to visualize the expected implementation into TS 37.113.</w:t>
      </w:r>
    </w:p>
    <w:p w14:paraId="2437ED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6FB1C" w14:textId="0DCEF186" w:rsidR="00CA52A5" w:rsidRDefault="00CA52A5" w:rsidP="00CA52A5">
      <w:pPr>
        <w:rPr>
          <w:rFonts w:ascii="Arial" w:hAnsi="Arial" w:cs="Arial"/>
          <w:b/>
          <w:sz w:val="24"/>
        </w:rPr>
      </w:pPr>
      <w:r>
        <w:rPr>
          <w:rFonts w:ascii="Arial" w:hAnsi="Arial" w:cs="Arial"/>
          <w:b/>
          <w:color w:val="0000FF"/>
          <w:sz w:val="24"/>
        </w:rPr>
        <w:t>R4-2316843</w:t>
      </w:r>
      <w:r>
        <w:rPr>
          <w:rFonts w:ascii="Arial" w:hAnsi="Arial" w:cs="Arial"/>
          <w:b/>
          <w:color w:val="0000FF"/>
          <w:sz w:val="24"/>
        </w:rPr>
        <w:tab/>
      </w:r>
      <w:r>
        <w:rPr>
          <w:rFonts w:ascii="Arial" w:hAnsi="Arial" w:cs="Arial"/>
          <w:b/>
          <w:sz w:val="24"/>
        </w:rPr>
        <w:t>Draft CR to TS 37.114: updated implementation of the AAS BS testing simplification, Rel-18</w:t>
      </w:r>
    </w:p>
    <w:p w14:paraId="4DE90D0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37.114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2A82A8A" w14:textId="77777777" w:rsidR="00CA52A5" w:rsidRDefault="00CA52A5" w:rsidP="00CA52A5">
      <w:pPr>
        <w:rPr>
          <w:rFonts w:ascii="Arial" w:hAnsi="Arial" w:cs="Arial"/>
          <w:b/>
        </w:rPr>
      </w:pPr>
      <w:r>
        <w:rPr>
          <w:rFonts w:ascii="Arial" w:hAnsi="Arial" w:cs="Arial"/>
          <w:b/>
        </w:rPr>
        <w:t xml:space="preserve">Abstract: </w:t>
      </w:r>
    </w:p>
    <w:p w14:paraId="42D9F994" w14:textId="77777777" w:rsidR="00CA52A5" w:rsidRDefault="00CA52A5" w:rsidP="00CA52A5">
      <w:r>
        <w:t>Based on previous and offline discussion, an updated draft CR was generated on the implementation aspects to visualize the expected implementation into TS 37.114.</w:t>
      </w:r>
    </w:p>
    <w:p w14:paraId="4C6F85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52C11" w14:textId="77777777" w:rsidR="00CA52A5" w:rsidRDefault="00CA52A5" w:rsidP="00CA52A5">
      <w:pPr>
        <w:pStyle w:val="Heading4"/>
      </w:pPr>
      <w:bookmarkStart w:id="339" w:name="_Toc146796006"/>
      <w:r>
        <w:t>5.17.2</w:t>
      </w:r>
      <w:r>
        <w:tab/>
        <w:t>UE EMC enhancements</w:t>
      </w:r>
      <w:bookmarkEnd w:id="339"/>
    </w:p>
    <w:p w14:paraId="447235EA" w14:textId="0B45A29D" w:rsidR="00CA52A5" w:rsidRDefault="00CA52A5" w:rsidP="00CA52A5">
      <w:pPr>
        <w:rPr>
          <w:rFonts w:ascii="Arial" w:hAnsi="Arial" w:cs="Arial"/>
          <w:b/>
          <w:sz w:val="24"/>
        </w:rPr>
      </w:pPr>
      <w:r>
        <w:rPr>
          <w:rFonts w:ascii="Arial" w:hAnsi="Arial" w:cs="Arial"/>
          <w:b/>
          <w:color w:val="0000FF"/>
          <w:sz w:val="24"/>
        </w:rPr>
        <w:t>R4-2316841</w:t>
      </w:r>
      <w:r>
        <w:rPr>
          <w:rFonts w:ascii="Arial" w:hAnsi="Arial" w:cs="Arial"/>
          <w:b/>
          <w:color w:val="0000FF"/>
          <w:sz w:val="24"/>
        </w:rPr>
        <w:tab/>
      </w:r>
      <w:r>
        <w:rPr>
          <w:rFonts w:ascii="Arial" w:hAnsi="Arial" w:cs="Arial"/>
          <w:b/>
          <w:sz w:val="24"/>
        </w:rPr>
        <w:t>Clarification on EMC requirements simplification for NR UE</w:t>
      </w:r>
    </w:p>
    <w:p w14:paraId="676E97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E66D2E" w14:textId="77777777" w:rsidR="00CA52A5" w:rsidRDefault="00CA52A5" w:rsidP="00CA52A5">
      <w:pPr>
        <w:rPr>
          <w:rFonts w:ascii="Arial" w:hAnsi="Arial" w:cs="Arial"/>
          <w:b/>
        </w:rPr>
      </w:pPr>
      <w:r>
        <w:rPr>
          <w:rFonts w:ascii="Arial" w:hAnsi="Arial" w:cs="Arial"/>
          <w:b/>
        </w:rPr>
        <w:t xml:space="preserve">Abstract: </w:t>
      </w:r>
    </w:p>
    <w:p w14:paraId="7A0F7A1F" w14:textId="77777777" w:rsidR="00CA52A5" w:rsidRDefault="00CA52A5" w:rsidP="00CA52A5">
      <w:r>
        <w:t>In this contribution we provide analysis of the WID objectives for UE EMC, and provide related proposals.</w:t>
      </w:r>
    </w:p>
    <w:p w14:paraId="12F1C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EEE70" w14:textId="34C81026" w:rsidR="00CA52A5" w:rsidRDefault="00CA52A5" w:rsidP="00CA52A5">
      <w:pPr>
        <w:rPr>
          <w:rFonts w:ascii="Arial" w:hAnsi="Arial" w:cs="Arial"/>
          <w:b/>
          <w:sz w:val="24"/>
        </w:rPr>
      </w:pPr>
      <w:r>
        <w:rPr>
          <w:rFonts w:ascii="Arial" w:hAnsi="Arial" w:cs="Arial"/>
          <w:b/>
          <w:color w:val="0000FF"/>
          <w:sz w:val="24"/>
        </w:rPr>
        <w:t>R4-2316849</w:t>
      </w:r>
      <w:r>
        <w:rPr>
          <w:rFonts w:ascii="Arial" w:hAnsi="Arial" w:cs="Arial"/>
          <w:b/>
          <w:color w:val="0000FF"/>
          <w:sz w:val="24"/>
        </w:rPr>
        <w:tab/>
      </w:r>
      <w:r>
        <w:rPr>
          <w:rFonts w:ascii="Arial" w:hAnsi="Arial" w:cs="Arial"/>
          <w:b/>
          <w:sz w:val="24"/>
        </w:rPr>
        <w:t>Draft CR to 38.124: EMC requirements for CA and DC combinations, Rel-18</w:t>
      </w:r>
    </w:p>
    <w:p w14:paraId="3063D28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38.124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B33E852" w14:textId="77777777" w:rsidR="00CA52A5" w:rsidRDefault="00CA52A5" w:rsidP="00CA52A5">
      <w:pPr>
        <w:rPr>
          <w:rFonts w:ascii="Arial" w:hAnsi="Arial" w:cs="Arial"/>
          <w:b/>
        </w:rPr>
      </w:pPr>
      <w:r>
        <w:rPr>
          <w:rFonts w:ascii="Arial" w:hAnsi="Arial" w:cs="Arial"/>
          <w:b/>
        </w:rPr>
        <w:lastRenderedPageBreak/>
        <w:t xml:space="preserve">Abstract: </w:t>
      </w:r>
    </w:p>
    <w:p w14:paraId="47929965" w14:textId="77777777" w:rsidR="00CA52A5" w:rsidRDefault="00CA52A5" w:rsidP="00CA52A5">
      <w:r>
        <w:t>Based on Draft CR Endorsed during RAN4#108 in R4-2312900, in this contribution we provide updates to clarify the scope of DC within NR specification, which covers both EN-DC, as well as NE-DC combinations.</w:t>
      </w:r>
    </w:p>
    <w:p w14:paraId="01C24B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FCF7E" w14:textId="43444303" w:rsidR="00CA52A5" w:rsidRDefault="00CA52A5" w:rsidP="00CA52A5">
      <w:pPr>
        <w:rPr>
          <w:rFonts w:ascii="Arial" w:hAnsi="Arial" w:cs="Arial"/>
          <w:b/>
          <w:sz w:val="24"/>
        </w:rPr>
      </w:pPr>
      <w:r>
        <w:rPr>
          <w:rFonts w:ascii="Arial" w:hAnsi="Arial" w:cs="Arial"/>
          <w:b/>
          <w:color w:val="0000FF"/>
          <w:sz w:val="24"/>
        </w:rPr>
        <w:t>R4-2316850</w:t>
      </w:r>
      <w:r>
        <w:rPr>
          <w:rFonts w:ascii="Arial" w:hAnsi="Arial" w:cs="Arial"/>
          <w:b/>
          <w:color w:val="0000FF"/>
          <w:sz w:val="24"/>
        </w:rPr>
        <w:tab/>
      </w:r>
      <w:r>
        <w:rPr>
          <w:rFonts w:ascii="Arial" w:hAnsi="Arial" w:cs="Arial"/>
          <w:b/>
          <w:sz w:val="24"/>
        </w:rPr>
        <w:t>Draft CR to 36.124: EMC requirements for CA and DC combinations, Rel-18</w:t>
      </w:r>
    </w:p>
    <w:p w14:paraId="4B7A13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36.124 v17.1.0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D4436E" w14:textId="77777777" w:rsidR="00CA52A5" w:rsidRDefault="00CA52A5" w:rsidP="00CA52A5">
      <w:pPr>
        <w:rPr>
          <w:rFonts w:ascii="Arial" w:hAnsi="Arial" w:cs="Arial"/>
          <w:b/>
        </w:rPr>
      </w:pPr>
      <w:r>
        <w:rPr>
          <w:rFonts w:ascii="Arial" w:hAnsi="Arial" w:cs="Arial"/>
          <w:b/>
        </w:rPr>
        <w:t xml:space="preserve">Abstract: </w:t>
      </w:r>
    </w:p>
    <w:p w14:paraId="36731BDF" w14:textId="77777777" w:rsidR="00CA52A5" w:rsidRDefault="00CA52A5" w:rsidP="00CA52A5">
      <w:r>
        <w:t>In this contribution we provide mirror CR to the EUTRA UE EMC specification, based on the updated draft CR for the NR UE EMC specification.</w:t>
      </w:r>
    </w:p>
    <w:p w14:paraId="60CB6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D2FC" w14:textId="77777777" w:rsidR="00CA52A5" w:rsidRDefault="00CA52A5" w:rsidP="00CA52A5">
      <w:pPr>
        <w:pStyle w:val="Heading4"/>
      </w:pPr>
      <w:bookmarkStart w:id="340" w:name="_Toc146796007"/>
      <w:r>
        <w:t>5.17.3</w:t>
      </w:r>
      <w:r>
        <w:tab/>
        <w:t>Moderator summary and conclusions</w:t>
      </w:r>
      <w:bookmarkEnd w:id="340"/>
    </w:p>
    <w:p w14:paraId="0779E163" w14:textId="77777777" w:rsidR="00CA52A5" w:rsidRDefault="00CA52A5" w:rsidP="00CA52A5">
      <w:pPr>
        <w:pStyle w:val="Heading3"/>
      </w:pPr>
      <w:bookmarkStart w:id="341" w:name="_Toc146796008"/>
      <w:r>
        <w:t>5.18</w:t>
      </w:r>
      <w:r>
        <w:tab/>
        <w:t>NR demodulation performance evolution</w:t>
      </w:r>
      <w:bookmarkEnd w:id="341"/>
    </w:p>
    <w:p w14:paraId="585C5E1C" w14:textId="77777777" w:rsidR="00CA52A5" w:rsidRDefault="00CA52A5" w:rsidP="00CA52A5">
      <w:pPr>
        <w:pStyle w:val="Heading4"/>
      </w:pPr>
      <w:bookmarkStart w:id="342" w:name="_Toc146796009"/>
      <w:r>
        <w:t>5.18.1</w:t>
      </w:r>
      <w:r>
        <w:tab/>
        <w:t>General aspects (TR)</w:t>
      </w:r>
      <w:bookmarkEnd w:id="342"/>
    </w:p>
    <w:p w14:paraId="4A59DD1B" w14:textId="77777777" w:rsidR="00CA52A5" w:rsidRDefault="00CA52A5" w:rsidP="00CA52A5">
      <w:pPr>
        <w:pStyle w:val="Heading4"/>
      </w:pPr>
      <w:bookmarkStart w:id="343" w:name="_Toc146796010"/>
      <w:r>
        <w:t>5.18.2</w:t>
      </w:r>
      <w:r>
        <w:tab/>
        <w:t>Advanced receiver to cancel inter-user interference for MU-MIMO</w:t>
      </w:r>
      <w:bookmarkEnd w:id="343"/>
    </w:p>
    <w:p w14:paraId="1D4644A9" w14:textId="77777777" w:rsidR="00CA52A5" w:rsidRDefault="00CA52A5" w:rsidP="00CA52A5">
      <w:pPr>
        <w:pStyle w:val="Heading5"/>
      </w:pPr>
      <w:bookmarkStart w:id="344" w:name="_Toc146796011"/>
      <w:r>
        <w:t>5.18.2.1</w:t>
      </w:r>
      <w:r>
        <w:tab/>
        <w:t>Receiver assumption and NWA signaling</w:t>
      </w:r>
      <w:bookmarkEnd w:id="344"/>
    </w:p>
    <w:p w14:paraId="19010E4B" w14:textId="47D2C3C5" w:rsidR="00CA52A5" w:rsidRDefault="00CA52A5" w:rsidP="00CA52A5">
      <w:pPr>
        <w:rPr>
          <w:rFonts w:ascii="Arial" w:hAnsi="Arial" w:cs="Arial"/>
          <w:b/>
          <w:sz w:val="24"/>
        </w:rPr>
      </w:pPr>
      <w:r>
        <w:rPr>
          <w:rFonts w:ascii="Arial" w:hAnsi="Arial" w:cs="Arial"/>
          <w:b/>
          <w:color w:val="0000FF"/>
          <w:sz w:val="24"/>
        </w:rPr>
        <w:t>R4-2315081</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1BA0D18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12A1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610E4" w14:textId="304244AB" w:rsidR="00CA52A5" w:rsidRDefault="00CA52A5" w:rsidP="00CA52A5">
      <w:pPr>
        <w:rPr>
          <w:rFonts w:ascii="Arial" w:hAnsi="Arial" w:cs="Arial"/>
          <w:b/>
          <w:sz w:val="24"/>
        </w:rPr>
      </w:pPr>
      <w:r>
        <w:rPr>
          <w:rFonts w:ascii="Arial" w:hAnsi="Arial" w:cs="Arial"/>
          <w:b/>
          <w:color w:val="0000FF"/>
          <w:sz w:val="24"/>
        </w:rPr>
        <w:t>R4-2315082</w:t>
      </w:r>
      <w:r>
        <w:rPr>
          <w:rFonts w:ascii="Arial" w:hAnsi="Arial" w:cs="Arial"/>
          <w:b/>
          <w:color w:val="0000FF"/>
          <w:sz w:val="24"/>
        </w:rPr>
        <w:tab/>
      </w:r>
      <w:r>
        <w:rPr>
          <w:rFonts w:ascii="Arial" w:hAnsi="Arial" w:cs="Arial"/>
          <w:b/>
          <w:sz w:val="24"/>
        </w:rPr>
        <w:t>draft reply LS on required DCI signalling for advanced receiver on MU-MIMO scenario</w:t>
      </w:r>
    </w:p>
    <w:p w14:paraId="51F76F8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China Telecom</w:t>
      </w:r>
    </w:p>
    <w:p w14:paraId="267EBC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AFB91" w14:textId="0FB144E4" w:rsidR="00CA52A5" w:rsidRDefault="00CA52A5" w:rsidP="00CA52A5">
      <w:pPr>
        <w:rPr>
          <w:rFonts w:ascii="Arial" w:hAnsi="Arial" w:cs="Arial"/>
          <w:b/>
          <w:sz w:val="24"/>
        </w:rPr>
      </w:pPr>
      <w:r>
        <w:rPr>
          <w:rFonts w:ascii="Arial" w:hAnsi="Arial" w:cs="Arial"/>
          <w:b/>
          <w:color w:val="0000FF"/>
          <w:sz w:val="24"/>
        </w:rPr>
        <w:t>R4-2315308</w:t>
      </w:r>
      <w:r>
        <w:rPr>
          <w:rFonts w:ascii="Arial" w:hAnsi="Arial" w:cs="Arial"/>
          <w:b/>
          <w:color w:val="0000FF"/>
          <w:sz w:val="24"/>
        </w:rPr>
        <w:tab/>
      </w:r>
      <w:r>
        <w:rPr>
          <w:rFonts w:ascii="Arial" w:hAnsi="Arial" w:cs="Arial"/>
          <w:b/>
          <w:sz w:val="24"/>
        </w:rPr>
        <w:t>MU-MIMO advanced receiver discussion</w:t>
      </w:r>
    </w:p>
    <w:p w14:paraId="57F5A26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D395C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CFCF3" w14:textId="4A8D3CF5" w:rsidR="00CA52A5" w:rsidRDefault="00CA52A5" w:rsidP="00CA52A5">
      <w:pPr>
        <w:rPr>
          <w:rFonts w:ascii="Arial" w:hAnsi="Arial" w:cs="Arial"/>
          <w:b/>
          <w:sz w:val="24"/>
        </w:rPr>
      </w:pPr>
      <w:r>
        <w:rPr>
          <w:rFonts w:ascii="Arial" w:hAnsi="Arial" w:cs="Arial"/>
          <w:b/>
          <w:color w:val="0000FF"/>
          <w:sz w:val="24"/>
        </w:rPr>
        <w:t>R4-2315346</w:t>
      </w:r>
      <w:r>
        <w:rPr>
          <w:rFonts w:ascii="Arial" w:hAnsi="Arial" w:cs="Arial"/>
          <w:b/>
          <w:color w:val="0000FF"/>
          <w:sz w:val="24"/>
        </w:rPr>
        <w:tab/>
      </w:r>
      <w:r>
        <w:rPr>
          <w:rFonts w:ascii="Arial" w:hAnsi="Arial" w:cs="Arial"/>
          <w:b/>
          <w:sz w:val="24"/>
        </w:rPr>
        <w:t>Discussion on advanced receiver- DMRS port blind detection and UE capability</w:t>
      </w:r>
    </w:p>
    <w:p w14:paraId="13C3D61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0CAE9B8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9ED20D" w14:textId="4E29C5CC" w:rsidR="00CA52A5" w:rsidRDefault="00CA52A5" w:rsidP="00CA52A5">
      <w:pPr>
        <w:rPr>
          <w:rFonts w:ascii="Arial" w:hAnsi="Arial" w:cs="Arial"/>
          <w:b/>
          <w:sz w:val="24"/>
        </w:rPr>
      </w:pPr>
      <w:r>
        <w:rPr>
          <w:rFonts w:ascii="Arial" w:hAnsi="Arial" w:cs="Arial"/>
          <w:b/>
          <w:color w:val="0000FF"/>
          <w:sz w:val="24"/>
        </w:rPr>
        <w:t>R4-2315478</w:t>
      </w:r>
      <w:r>
        <w:rPr>
          <w:rFonts w:ascii="Arial" w:hAnsi="Arial" w:cs="Arial"/>
          <w:b/>
          <w:color w:val="0000FF"/>
          <w:sz w:val="24"/>
        </w:rPr>
        <w:tab/>
      </w:r>
      <w:r>
        <w:rPr>
          <w:rFonts w:ascii="Arial" w:hAnsi="Arial" w:cs="Arial"/>
          <w:b/>
          <w:sz w:val="24"/>
        </w:rPr>
        <w:t>On NWA for advanced receiver to cancel intra-user interference for MU-MIMO</w:t>
      </w:r>
    </w:p>
    <w:p w14:paraId="4E6B4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310F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6F69F" w14:textId="788EFA21" w:rsidR="00CA52A5" w:rsidRDefault="00CA52A5" w:rsidP="00CA52A5">
      <w:pPr>
        <w:rPr>
          <w:rFonts w:ascii="Arial" w:hAnsi="Arial" w:cs="Arial"/>
          <w:b/>
          <w:sz w:val="24"/>
        </w:rPr>
      </w:pPr>
      <w:r>
        <w:rPr>
          <w:rFonts w:ascii="Arial" w:hAnsi="Arial" w:cs="Arial"/>
          <w:b/>
          <w:color w:val="0000FF"/>
          <w:sz w:val="24"/>
        </w:rPr>
        <w:t>R4-2315712</w:t>
      </w:r>
      <w:r>
        <w:rPr>
          <w:rFonts w:ascii="Arial" w:hAnsi="Arial" w:cs="Arial"/>
          <w:b/>
          <w:color w:val="0000FF"/>
          <w:sz w:val="24"/>
        </w:rPr>
        <w:tab/>
      </w:r>
      <w:r>
        <w:rPr>
          <w:rFonts w:ascii="Arial" w:hAnsi="Arial" w:cs="Arial"/>
          <w:b/>
          <w:sz w:val="24"/>
        </w:rPr>
        <w:t>Discussion on Receiver assumption and NWA signaling for MU-MIMO</w:t>
      </w:r>
    </w:p>
    <w:p w14:paraId="636C6E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793E5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FEA9C" w14:textId="2546B829" w:rsidR="00CA52A5" w:rsidRDefault="00CA52A5" w:rsidP="00CA52A5">
      <w:pPr>
        <w:rPr>
          <w:rFonts w:ascii="Arial" w:hAnsi="Arial" w:cs="Arial"/>
          <w:b/>
          <w:sz w:val="24"/>
        </w:rPr>
      </w:pPr>
      <w:r>
        <w:rPr>
          <w:rFonts w:ascii="Arial" w:hAnsi="Arial" w:cs="Arial"/>
          <w:b/>
          <w:color w:val="0000FF"/>
          <w:sz w:val="24"/>
        </w:rPr>
        <w:t>R4-2315713</w:t>
      </w:r>
      <w:r>
        <w:rPr>
          <w:rFonts w:ascii="Arial" w:hAnsi="Arial" w:cs="Arial"/>
          <w:b/>
          <w:color w:val="0000FF"/>
          <w:sz w:val="24"/>
        </w:rPr>
        <w:tab/>
      </w:r>
      <w:r>
        <w:rPr>
          <w:rFonts w:ascii="Arial" w:hAnsi="Arial" w:cs="Arial"/>
          <w:b/>
          <w:sz w:val="24"/>
        </w:rPr>
        <w:t>Draft Reply LS on required DCI signalling for advanced receiver on MU-MIMO scenario</w:t>
      </w:r>
    </w:p>
    <w:p w14:paraId="2063A89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 Corporation</w:t>
      </w:r>
    </w:p>
    <w:p w14:paraId="7C026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07CC0" w14:textId="6F75D60D" w:rsidR="00CA52A5" w:rsidRDefault="00CA52A5" w:rsidP="00CA52A5">
      <w:pPr>
        <w:rPr>
          <w:rFonts w:ascii="Arial" w:hAnsi="Arial" w:cs="Arial"/>
          <w:b/>
          <w:sz w:val="24"/>
        </w:rPr>
      </w:pPr>
      <w:r>
        <w:rPr>
          <w:rFonts w:ascii="Arial" w:hAnsi="Arial" w:cs="Arial"/>
          <w:b/>
          <w:color w:val="0000FF"/>
          <w:sz w:val="24"/>
        </w:rPr>
        <w:t>R4-2315852</w:t>
      </w:r>
      <w:r>
        <w:rPr>
          <w:rFonts w:ascii="Arial" w:hAnsi="Arial" w:cs="Arial"/>
          <w:b/>
          <w:color w:val="0000FF"/>
          <w:sz w:val="24"/>
        </w:rPr>
        <w:tab/>
      </w:r>
      <w:r>
        <w:rPr>
          <w:rFonts w:ascii="Arial" w:hAnsi="Arial" w:cs="Arial"/>
          <w:b/>
          <w:sz w:val="24"/>
        </w:rPr>
        <w:t>On signaling and UE capabilities</w:t>
      </w:r>
    </w:p>
    <w:p w14:paraId="6B7242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89C7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D4BEC" w14:textId="7F7AF6AF" w:rsidR="00CA52A5" w:rsidRDefault="00CA52A5" w:rsidP="00CA52A5">
      <w:pPr>
        <w:rPr>
          <w:rFonts w:ascii="Arial" w:hAnsi="Arial" w:cs="Arial"/>
          <w:b/>
          <w:sz w:val="24"/>
        </w:rPr>
      </w:pPr>
      <w:r>
        <w:rPr>
          <w:rFonts w:ascii="Arial" w:hAnsi="Arial" w:cs="Arial"/>
          <w:b/>
          <w:color w:val="0000FF"/>
          <w:sz w:val="24"/>
        </w:rPr>
        <w:t>R4-2315883</w:t>
      </w:r>
      <w:r>
        <w:rPr>
          <w:rFonts w:ascii="Arial" w:hAnsi="Arial" w:cs="Arial"/>
          <w:b/>
          <w:color w:val="0000FF"/>
          <w:sz w:val="24"/>
        </w:rPr>
        <w:tab/>
      </w:r>
      <w:r>
        <w:rPr>
          <w:rFonts w:ascii="Arial" w:hAnsi="Arial" w:cs="Arial"/>
          <w:b/>
          <w:sz w:val="24"/>
        </w:rPr>
        <w:t>discussion on advanced receiver assumption and NWA signaling for MU-MIMO</w:t>
      </w:r>
    </w:p>
    <w:p w14:paraId="60378E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9310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8E7A1" w14:textId="24359A82" w:rsidR="00CA52A5" w:rsidRDefault="00CA52A5" w:rsidP="00CA52A5">
      <w:pPr>
        <w:rPr>
          <w:rFonts w:ascii="Arial" w:hAnsi="Arial" w:cs="Arial"/>
          <w:b/>
          <w:sz w:val="24"/>
        </w:rPr>
      </w:pPr>
      <w:r>
        <w:rPr>
          <w:rFonts w:ascii="Arial" w:hAnsi="Arial" w:cs="Arial"/>
          <w:b/>
          <w:color w:val="0000FF"/>
          <w:sz w:val="24"/>
        </w:rPr>
        <w:t>R4-2315905</w:t>
      </w:r>
      <w:r>
        <w:rPr>
          <w:rFonts w:ascii="Arial" w:hAnsi="Arial" w:cs="Arial"/>
          <w:b/>
          <w:color w:val="0000FF"/>
          <w:sz w:val="24"/>
        </w:rPr>
        <w:tab/>
      </w:r>
      <w:r>
        <w:rPr>
          <w:rFonts w:ascii="Arial" w:hAnsi="Arial" w:cs="Arial"/>
          <w:b/>
          <w:sz w:val="24"/>
        </w:rPr>
        <w:t>DraftCR on Summary of link level evaluation for TR38.878</w:t>
      </w:r>
    </w:p>
    <w:p w14:paraId="3CA2EA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38.878 v18.0.0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7DD838EE" w14:textId="77777777" w:rsidR="00CA52A5" w:rsidRDefault="00CA52A5" w:rsidP="00CA52A5">
      <w:pPr>
        <w:rPr>
          <w:rFonts w:ascii="Arial" w:hAnsi="Arial" w:cs="Arial"/>
          <w:b/>
        </w:rPr>
      </w:pPr>
      <w:r>
        <w:rPr>
          <w:rFonts w:ascii="Arial" w:hAnsi="Arial" w:cs="Arial"/>
          <w:b/>
        </w:rPr>
        <w:t xml:space="preserve">Abstract: </w:t>
      </w:r>
    </w:p>
    <w:p w14:paraId="1438F380" w14:textId="77777777" w:rsidR="00CA52A5" w:rsidRDefault="00CA52A5" w:rsidP="00CA52A5">
      <w:r>
        <w:t>Removal of [] in section "Summary of link level evaluation"</w:t>
      </w:r>
    </w:p>
    <w:p w14:paraId="1B1700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57C9C" w14:textId="56D1A255" w:rsidR="00CA52A5" w:rsidRDefault="00CA52A5" w:rsidP="00CA52A5">
      <w:pPr>
        <w:rPr>
          <w:rFonts w:ascii="Arial" w:hAnsi="Arial" w:cs="Arial"/>
          <w:b/>
          <w:sz w:val="24"/>
        </w:rPr>
      </w:pPr>
      <w:r>
        <w:rPr>
          <w:rFonts w:ascii="Arial" w:hAnsi="Arial" w:cs="Arial"/>
          <w:b/>
          <w:color w:val="0000FF"/>
          <w:sz w:val="24"/>
        </w:rPr>
        <w:t>R4-2315906</w:t>
      </w:r>
      <w:r>
        <w:rPr>
          <w:rFonts w:ascii="Arial" w:hAnsi="Arial" w:cs="Arial"/>
          <w:b/>
          <w:color w:val="0000FF"/>
          <w:sz w:val="24"/>
        </w:rPr>
        <w:tab/>
      </w:r>
      <w:r>
        <w:rPr>
          <w:rFonts w:ascii="Arial" w:hAnsi="Arial" w:cs="Arial"/>
          <w:b/>
          <w:sz w:val="24"/>
        </w:rPr>
        <w:t>Reply LS on DCI signalling for advanced receivers</w:t>
      </w:r>
    </w:p>
    <w:p w14:paraId="478EFDB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Nokia, Nokia Shanghai Bell</w:t>
      </w:r>
    </w:p>
    <w:p w14:paraId="70A8BC14" w14:textId="77777777" w:rsidR="00CA52A5" w:rsidRDefault="00CA52A5" w:rsidP="00CA52A5">
      <w:pPr>
        <w:rPr>
          <w:rFonts w:ascii="Arial" w:hAnsi="Arial" w:cs="Arial"/>
          <w:b/>
        </w:rPr>
      </w:pPr>
      <w:r>
        <w:rPr>
          <w:rFonts w:ascii="Arial" w:hAnsi="Arial" w:cs="Arial"/>
          <w:b/>
        </w:rPr>
        <w:t xml:space="preserve">Abstract: </w:t>
      </w:r>
    </w:p>
    <w:p w14:paraId="665DC578" w14:textId="77777777" w:rsidR="00CA52A5" w:rsidRDefault="00CA52A5" w:rsidP="00CA52A5">
      <w:r>
        <w:t>Draft LS reply to R1-2308598</w:t>
      </w:r>
    </w:p>
    <w:p w14:paraId="078F2167"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49B3E" w14:textId="5B932177" w:rsidR="00957126" w:rsidRDefault="00CA52A5" w:rsidP="00CA52A5">
      <w:pPr>
        <w:rPr>
          <w:rFonts w:ascii="Arial" w:hAnsi="Arial" w:cs="Arial"/>
          <w:b/>
          <w:sz w:val="24"/>
        </w:rPr>
      </w:pPr>
      <w:r>
        <w:rPr>
          <w:rFonts w:ascii="Arial" w:hAnsi="Arial" w:cs="Arial"/>
          <w:b/>
          <w:color w:val="0000FF"/>
          <w:sz w:val="24"/>
        </w:rPr>
        <w:lastRenderedPageBreak/>
        <w:t>R4-2315907</w:t>
      </w:r>
      <w:r>
        <w:rPr>
          <w:rFonts w:ascii="Arial" w:hAnsi="Arial" w:cs="Arial"/>
          <w:b/>
          <w:color w:val="0000FF"/>
          <w:sz w:val="24"/>
        </w:rPr>
        <w:tab/>
      </w:r>
      <w:r>
        <w:rPr>
          <w:rFonts w:ascii="Arial" w:hAnsi="Arial" w:cs="Arial"/>
          <w:b/>
          <w:sz w:val="24"/>
        </w:rPr>
        <w:t>LS on UE capability and network assistant signalling for advanced receivers</w:t>
      </w:r>
    </w:p>
    <w:p w14:paraId="57746D9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1968C766" w14:textId="77777777" w:rsidR="00CA52A5" w:rsidRDefault="00CA52A5" w:rsidP="00CA52A5">
      <w:pPr>
        <w:rPr>
          <w:rFonts w:ascii="Arial" w:hAnsi="Arial" w:cs="Arial"/>
          <w:b/>
        </w:rPr>
      </w:pPr>
      <w:r>
        <w:rPr>
          <w:rFonts w:ascii="Arial" w:hAnsi="Arial" w:cs="Arial"/>
          <w:b/>
        </w:rPr>
        <w:t xml:space="preserve">Abstract: </w:t>
      </w:r>
    </w:p>
    <w:p w14:paraId="67440BA4" w14:textId="77777777" w:rsidR="00CA52A5" w:rsidRDefault="00CA52A5" w:rsidP="00CA52A5">
      <w:r>
        <w:t>Draft LS proposal for UE capability and NWA for advanced receivers.</w:t>
      </w:r>
    </w:p>
    <w:p w14:paraId="0E0340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F69F8" w14:textId="63D975FA" w:rsidR="00CA52A5" w:rsidRDefault="00CA52A5" w:rsidP="00CA52A5">
      <w:pPr>
        <w:rPr>
          <w:rFonts w:ascii="Arial" w:hAnsi="Arial" w:cs="Arial"/>
          <w:b/>
          <w:sz w:val="24"/>
        </w:rPr>
      </w:pPr>
      <w:r>
        <w:rPr>
          <w:rFonts w:ascii="Arial" w:hAnsi="Arial" w:cs="Arial"/>
          <w:b/>
          <w:color w:val="0000FF"/>
          <w:sz w:val="24"/>
        </w:rPr>
        <w:t>R4-2315908</w:t>
      </w:r>
      <w:r>
        <w:rPr>
          <w:rFonts w:ascii="Arial" w:hAnsi="Arial" w:cs="Arial"/>
          <w:b/>
          <w:color w:val="0000FF"/>
          <w:sz w:val="24"/>
        </w:rPr>
        <w:tab/>
      </w:r>
      <w:r>
        <w:rPr>
          <w:rFonts w:ascii="Arial" w:hAnsi="Arial" w:cs="Arial"/>
          <w:b/>
          <w:sz w:val="24"/>
        </w:rPr>
        <w:t>On Advanced Receivers - Receiver assumption and NWA signalling</w:t>
      </w:r>
    </w:p>
    <w:p w14:paraId="1130BF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5923E8D" w14:textId="77777777" w:rsidR="00CA52A5" w:rsidRDefault="00CA52A5" w:rsidP="00CA52A5">
      <w:pPr>
        <w:rPr>
          <w:rFonts w:ascii="Arial" w:hAnsi="Arial" w:cs="Arial"/>
          <w:b/>
        </w:rPr>
      </w:pPr>
      <w:r>
        <w:rPr>
          <w:rFonts w:ascii="Arial" w:hAnsi="Arial" w:cs="Arial"/>
          <w:b/>
        </w:rPr>
        <w:t xml:space="preserve">Abstract: </w:t>
      </w:r>
    </w:p>
    <w:p w14:paraId="6AF757D8" w14:textId="77777777" w:rsidR="00CA52A5" w:rsidRDefault="00CA52A5" w:rsidP="00CA52A5">
      <w:r>
        <w:t>This paper presents Nokia's views on various open issues with relation to receiver assumptions and NWA signalling for advanced receivers</w:t>
      </w:r>
    </w:p>
    <w:p w14:paraId="46C36F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2A238" w14:textId="6744C58A" w:rsidR="00CA52A5" w:rsidRDefault="00CA52A5" w:rsidP="00CA52A5">
      <w:pPr>
        <w:rPr>
          <w:rFonts w:ascii="Arial" w:hAnsi="Arial" w:cs="Arial"/>
          <w:b/>
          <w:sz w:val="24"/>
        </w:rPr>
      </w:pPr>
      <w:r>
        <w:rPr>
          <w:rFonts w:ascii="Arial" w:hAnsi="Arial" w:cs="Arial"/>
          <w:b/>
          <w:color w:val="0000FF"/>
          <w:sz w:val="24"/>
        </w:rPr>
        <w:t>R4-2315942</w:t>
      </w:r>
      <w:r>
        <w:rPr>
          <w:rFonts w:ascii="Arial" w:hAnsi="Arial" w:cs="Arial"/>
          <w:b/>
          <w:color w:val="0000FF"/>
          <w:sz w:val="24"/>
        </w:rPr>
        <w:tab/>
      </w:r>
      <w:r>
        <w:rPr>
          <w:rFonts w:ascii="Arial" w:hAnsi="Arial" w:cs="Arial"/>
          <w:b/>
          <w:sz w:val="24"/>
        </w:rPr>
        <w:t>Discussion on MIMO-IC on MU-MIMO</w:t>
      </w:r>
    </w:p>
    <w:p w14:paraId="6C4C5F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8F11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9E488" w14:textId="320274BB" w:rsidR="00CA52A5" w:rsidRDefault="00CA52A5" w:rsidP="00CA52A5">
      <w:pPr>
        <w:rPr>
          <w:rFonts w:ascii="Arial" w:hAnsi="Arial" w:cs="Arial"/>
          <w:b/>
          <w:sz w:val="24"/>
        </w:rPr>
      </w:pPr>
      <w:r>
        <w:rPr>
          <w:rFonts w:ascii="Arial" w:hAnsi="Arial" w:cs="Arial"/>
          <w:b/>
          <w:color w:val="0000FF"/>
          <w:sz w:val="24"/>
        </w:rPr>
        <w:t>R4-2315943</w:t>
      </w:r>
      <w:r>
        <w:rPr>
          <w:rFonts w:ascii="Arial" w:hAnsi="Arial" w:cs="Arial"/>
          <w:b/>
          <w:color w:val="0000FF"/>
          <w:sz w:val="24"/>
        </w:rPr>
        <w:tab/>
      </w:r>
      <w:r>
        <w:rPr>
          <w:rFonts w:ascii="Arial" w:hAnsi="Arial" w:cs="Arial"/>
          <w:b/>
          <w:sz w:val="24"/>
        </w:rPr>
        <w:t>Views on RAN1 LS</w:t>
      </w:r>
    </w:p>
    <w:p w14:paraId="696B21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CAE7F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7B098" w14:textId="2A0049CE" w:rsidR="00CA52A5" w:rsidRDefault="00CA52A5" w:rsidP="00CA52A5">
      <w:pPr>
        <w:rPr>
          <w:rFonts w:ascii="Arial" w:hAnsi="Arial" w:cs="Arial"/>
          <w:b/>
          <w:sz w:val="24"/>
        </w:rPr>
      </w:pPr>
      <w:r>
        <w:rPr>
          <w:rFonts w:ascii="Arial" w:hAnsi="Arial" w:cs="Arial"/>
          <w:b/>
          <w:color w:val="0000FF"/>
          <w:sz w:val="24"/>
        </w:rPr>
        <w:t>R4-2315978</w:t>
      </w:r>
      <w:r>
        <w:rPr>
          <w:rFonts w:ascii="Arial" w:hAnsi="Arial" w:cs="Arial"/>
          <w:b/>
          <w:color w:val="0000FF"/>
          <w:sz w:val="24"/>
        </w:rPr>
        <w:tab/>
      </w:r>
      <w:r>
        <w:rPr>
          <w:rFonts w:ascii="Arial" w:hAnsi="Arial" w:cs="Arial"/>
          <w:b/>
          <w:sz w:val="24"/>
        </w:rPr>
        <w:t>Discussions on required signalling on advanced receiver for MU-MIMO</w:t>
      </w:r>
    </w:p>
    <w:p w14:paraId="268D88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F813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A100" w14:textId="05219DC8" w:rsidR="00CA52A5" w:rsidRDefault="00CA52A5" w:rsidP="00CA52A5">
      <w:pPr>
        <w:rPr>
          <w:rFonts w:ascii="Arial" w:hAnsi="Arial" w:cs="Arial"/>
          <w:b/>
          <w:sz w:val="24"/>
        </w:rPr>
      </w:pPr>
      <w:r>
        <w:rPr>
          <w:rFonts w:ascii="Arial" w:hAnsi="Arial" w:cs="Arial"/>
          <w:b/>
          <w:color w:val="0000FF"/>
          <w:sz w:val="24"/>
        </w:rPr>
        <w:t>R4-2315980</w:t>
      </w:r>
      <w:r>
        <w:rPr>
          <w:rFonts w:ascii="Arial" w:hAnsi="Arial" w:cs="Arial"/>
          <w:b/>
          <w:color w:val="0000FF"/>
          <w:sz w:val="24"/>
        </w:rPr>
        <w:tab/>
      </w:r>
      <w:r>
        <w:rPr>
          <w:rFonts w:ascii="Arial" w:hAnsi="Arial" w:cs="Arial"/>
          <w:b/>
          <w:sz w:val="24"/>
        </w:rPr>
        <w:t>Rely LS on DCI signalling on advanced receiver for MU-MIMO</w:t>
      </w:r>
    </w:p>
    <w:p w14:paraId="52EEF8A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Huawei,HiSilicon</w:t>
      </w:r>
    </w:p>
    <w:p w14:paraId="2A6D61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8C4E3" w14:textId="18615941" w:rsidR="00CA52A5" w:rsidRDefault="00CA52A5" w:rsidP="00CA52A5">
      <w:pPr>
        <w:rPr>
          <w:rFonts w:ascii="Arial" w:hAnsi="Arial" w:cs="Arial"/>
          <w:b/>
          <w:sz w:val="24"/>
        </w:rPr>
      </w:pPr>
      <w:r>
        <w:rPr>
          <w:rFonts w:ascii="Arial" w:hAnsi="Arial" w:cs="Arial"/>
          <w:b/>
          <w:color w:val="0000FF"/>
          <w:sz w:val="24"/>
        </w:rPr>
        <w:t>R4-2315981</w:t>
      </w:r>
      <w:r>
        <w:rPr>
          <w:rFonts w:ascii="Arial" w:hAnsi="Arial" w:cs="Arial"/>
          <w:b/>
          <w:color w:val="0000FF"/>
          <w:sz w:val="24"/>
        </w:rPr>
        <w:tab/>
      </w:r>
      <w:r>
        <w:rPr>
          <w:rFonts w:ascii="Arial" w:hAnsi="Arial" w:cs="Arial"/>
          <w:b/>
          <w:sz w:val="24"/>
        </w:rPr>
        <w:t>LS on RRC signalling on advanced receiver for MU-MIMO</w:t>
      </w:r>
    </w:p>
    <w:p w14:paraId="7BA20D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Huawei,HiSilicon</w:t>
      </w:r>
    </w:p>
    <w:p w14:paraId="17B440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4854" w14:textId="77777777" w:rsidR="00CA52A5" w:rsidRDefault="00CA52A5" w:rsidP="00CA52A5">
      <w:pPr>
        <w:pStyle w:val="Heading5"/>
      </w:pPr>
      <w:bookmarkStart w:id="345" w:name="_Toc146796012"/>
      <w:r>
        <w:t>5.18.2.2</w:t>
      </w:r>
      <w:r>
        <w:tab/>
        <w:t>Test parameters and simulation results</w:t>
      </w:r>
      <w:bookmarkEnd w:id="345"/>
    </w:p>
    <w:p w14:paraId="31B0EB90" w14:textId="365103F0" w:rsidR="00CA52A5" w:rsidRDefault="00CA52A5" w:rsidP="00CA52A5">
      <w:pPr>
        <w:rPr>
          <w:rFonts w:ascii="Arial" w:hAnsi="Arial" w:cs="Arial"/>
          <w:b/>
          <w:sz w:val="24"/>
        </w:rPr>
      </w:pPr>
      <w:r>
        <w:rPr>
          <w:rFonts w:ascii="Arial" w:hAnsi="Arial" w:cs="Arial"/>
          <w:b/>
          <w:color w:val="0000FF"/>
          <w:sz w:val="24"/>
        </w:rPr>
        <w:t>R4-2315083</w:t>
      </w:r>
      <w:r>
        <w:rPr>
          <w:rFonts w:ascii="Arial" w:hAnsi="Arial" w:cs="Arial"/>
          <w:b/>
          <w:color w:val="0000FF"/>
          <w:sz w:val="24"/>
        </w:rPr>
        <w:tab/>
      </w:r>
      <w:r>
        <w:rPr>
          <w:rFonts w:ascii="Arial" w:hAnsi="Arial" w:cs="Arial"/>
          <w:b/>
          <w:sz w:val="24"/>
        </w:rPr>
        <w:t>Discussion on test parameters for the advanced receiver for MU-MIMO</w:t>
      </w:r>
    </w:p>
    <w:p w14:paraId="0F1D4CDA"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16DA2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CB757" w14:textId="7C0AB8D8" w:rsidR="00CA52A5" w:rsidRDefault="00CA52A5" w:rsidP="00CA52A5">
      <w:pPr>
        <w:rPr>
          <w:rFonts w:ascii="Arial" w:hAnsi="Arial" w:cs="Arial"/>
          <w:b/>
          <w:sz w:val="24"/>
        </w:rPr>
      </w:pPr>
      <w:r>
        <w:rPr>
          <w:rFonts w:ascii="Arial" w:hAnsi="Arial" w:cs="Arial"/>
          <w:b/>
          <w:color w:val="0000FF"/>
          <w:sz w:val="24"/>
        </w:rPr>
        <w:t>R4-2315084</w:t>
      </w:r>
      <w:r>
        <w:rPr>
          <w:rFonts w:ascii="Arial" w:hAnsi="Arial" w:cs="Arial"/>
          <w:b/>
          <w:color w:val="0000FF"/>
          <w:sz w:val="24"/>
        </w:rPr>
        <w:tab/>
      </w:r>
      <w:r>
        <w:rPr>
          <w:rFonts w:ascii="Arial" w:hAnsi="Arial" w:cs="Arial"/>
          <w:b/>
          <w:sz w:val="24"/>
        </w:rPr>
        <w:t>Simulation result collection for advanced receiver for MU-MIMO</w:t>
      </w:r>
    </w:p>
    <w:p w14:paraId="3791C2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3886C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BE2BE2" w14:textId="6028031E" w:rsidR="00CA52A5" w:rsidRDefault="00CA52A5" w:rsidP="00CA52A5">
      <w:pPr>
        <w:rPr>
          <w:rFonts w:ascii="Arial" w:hAnsi="Arial" w:cs="Arial"/>
          <w:b/>
          <w:sz w:val="24"/>
        </w:rPr>
      </w:pPr>
      <w:r>
        <w:rPr>
          <w:rFonts w:ascii="Arial" w:hAnsi="Arial" w:cs="Arial"/>
          <w:b/>
          <w:color w:val="0000FF"/>
          <w:sz w:val="24"/>
        </w:rPr>
        <w:t>R4-2315479</w:t>
      </w:r>
      <w:r>
        <w:rPr>
          <w:rFonts w:ascii="Arial" w:hAnsi="Arial" w:cs="Arial"/>
          <w:b/>
          <w:color w:val="0000FF"/>
          <w:sz w:val="24"/>
        </w:rPr>
        <w:tab/>
      </w:r>
      <w:r>
        <w:rPr>
          <w:rFonts w:ascii="Arial" w:hAnsi="Arial" w:cs="Arial"/>
          <w:b/>
          <w:sz w:val="24"/>
        </w:rPr>
        <w:t>On demod for requirements for MU-MIMO with advanced receiver</w:t>
      </w:r>
    </w:p>
    <w:p w14:paraId="0EE045E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B4938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9DAD3" w14:textId="207DA994" w:rsidR="00CA52A5" w:rsidRDefault="00CA52A5" w:rsidP="00CA52A5">
      <w:pPr>
        <w:rPr>
          <w:rFonts w:ascii="Arial" w:hAnsi="Arial" w:cs="Arial"/>
          <w:b/>
          <w:sz w:val="24"/>
        </w:rPr>
      </w:pPr>
      <w:r>
        <w:rPr>
          <w:rFonts w:ascii="Arial" w:hAnsi="Arial" w:cs="Arial"/>
          <w:b/>
          <w:color w:val="0000FF"/>
          <w:sz w:val="24"/>
        </w:rPr>
        <w:t>R4-2315851</w:t>
      </w:r>
      <w:r>
        <w:rPr>
          <w:rFonts w:ascii="Arial" w:hAnsi="Arial" w:cs="Arial"/>
          <w:b/>
          <w:color w:val="0000FF"/>
          <w:sz w:val="24"/>
        </w:rPr>
        <w:tab/>
      </w:r>
      <w:r>
        <w:rPr>
          <w:rFonts w:ascii="Arial" w:hAnsi="Arial" w:cs="Arial"/>
          <w:b/>
          <w:sz w:val="24"/>
        </w:rPr>
        <w:t>On parameter assumptions for phase II</w:t>
      </w:r>
    </w:p>
    <w:p w14:paraId="04BF617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6AA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327CC" w14:textId="7880531B" w:rsidR="00CA52A5" w:rsidRDefault="00CA52A5" w:rsidP="00CA52A5">
      <w:pPr>
        <w:rPr>
          <w:rFonts w:ascii="Arial" w:hAnsi="Arial" w:cs="Arial"/>
          <w:b/>
          <w:sz w:val="24"/>
        </w:rPr>
      </w:pPr>
      <w:r>
        <w:rPr>
          <w:rFonts w:ascii="Arial" w:hAnsi="Arial" w:cs="Arial"/>
          <w:b/>
          <w:color w:val="0000FF"/>
          <w:sz w:val="24"/>
        </w:rPr>
        <w:t>R4-2315884</w:t>
      </w:r>
      <w:r>
        <w:rPr>
          <w:rFonts w:ascii="Arial" w:hAnsi="Arial" w:cs="Arial"/>
          <w:b/>
          <w:color w:val="0000FF"/>
          <w:sz w:val="24"/>
        </w:rPr>
        <w:tab/>
      </w:r>
      <w:r>
        <w:rPr>
          <w:rFonts w:ascii="Arial" w:hAnsi="Arial" w:cs="Arial"/>
          <w:b/>
          <w:sz w:val="24"/>
        </w:rPr>
        <w:t>discussion on advanced receiver test parameters for MU-MIMO</w:t>
      </w:r>
    </w:p>
    <w:p w14:paraId="75C7C35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3A27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3B82E" w14:textId="33B51698" w:rsidR="00CA52A5" w:rsidRDefault="00CA52A5" w:rsidP="00CA52A5">
      <w:pPr>
        <w:rPr>
          <w:rFonts w:ascii="Arial" w:hAnsi="Arial" w:cs="Arial"/>
          <w:b/>
          <w:sz w:val="24"/>
        </w:rPr>
      </w:pPr>
      <w:r>
        <w:rPr>
          <w:rFonts w:ascii="Arial" w:hAnsi="Arial" w:cs="Arial"/>
          <w:b/>
          <w:color w:val="0000FF"/>
          <w:sz w:val="24"/>
        </w:rPr>
        <w:t>R4-2315909</w:t>
      </w:r>
      <w:r>
        <w:rPr>
          <w:rFonts w:ascii="Arial" w:hAnsi="Arial" w:cs="Arial"/>
          <w:b/>
          <w:color w:val="0000FF"/>
          <w:sz w:val="24"/>
        </w:rPr>
        <w:tab/>
      </w:r>
      <w:r>
        <w:rPr>
          <w:rFonts w:ascii="Arial" w:hAnsi="Arial" w:cs="Arial"/>
          <w:b/>
          <w:sz w:val="24"/>
        </w:rPr>
        <w:t>On Advanced Receivers - Test parameters</w:t>
      </w:r>
    </w:p>
    <w:p w14:paraId="2B07E8E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5CDDF5" w14:textId="77777777" w:rsidR="00CA52A5" w:rsidRDefault="00CA52A5" w:rsidP="00CA52A5">
      <w:pPr>
        <w:rPr>
          <w:rFonts w:ascii="Arial" w:hAnsi="Arial" w:cs="Arial"/>
          <w:b/>
        </w:rPr>
      </w:pPr>
      <w:r>
        <w:rPr>
          <w:rFonts w:ascii="Arial" w:hAnsi="Arial" w:cs="Arial"/>
          <w:b/>
        </w:rPr>
        <w:t xml:space="preserve">Abstract: </w:t>
      </w:r>
    </w:p>
    <w:p w14:paraId="2B647C59" w14:textId="77777777" w:rsidR="00CA52A5" w:rsidRDefault="00CA52A5" w:rsidP="00CA52A5">
      <w:r>
        <w:t>This paper presents Nokia's views on various open issues with relation to test parameters for advanced receivers</w:t>
      </w:r>
    </w:p>
    <w:p w14:paraId="202787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CC1137" w14:textId="53EB8FD4" w:rsidR="00CA52A5" w:rsidRDefault="00CA52A5" w:rsidP="00CA52A5">
      <w:pPr>
        <w:rPr>
          <w:rFonts w:ascii="Arial" w:hAnsi="Arial" w:cs="Arial"/>
          <w:b/>
          <w:sz w:val="24"/>
        </w:rPr>
      </w:pPr>
      <w:r>
        <w:rPr>
          <w:rFonts w:ascii="Arial" w:hAnsi="Arial" w:cs="Arial"/>
          <w:b/>
          <w:color w:val="0000FF"/>
          <w:sz w:val="24"/>
        </w:rPr>
        <w:t>R4-2315910</w:t>
      </w:r>
      <w:r>
        <w:rPr>
          <w:rFonts w:ascii="Arial" w:hAnsi="Arial" w:cs="Arial"/>
          <w:b/>
          <w:color w:val="0000FF"/>
          <w:sz w:val="24"/>
        </w:rPr>
        <w:tab/>
      </w:r>
      <w:r>
        <w:rPr>
          <w:rFonts w:ascii="Arial" w:hAnsi="Arial" w:cs="Arial"/>
          <w:b/>
          <w:sz w:val="24"/>
        </w:rPr>
        <w:t>On Advanced Receivers - Test parameters - Simulations</w:t>
      </w:r>
    </w:p>
    <w:p w14:paraId="6AC436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42E20E57" w14:textId="77777777" w:rsidR="00CA52A5" w:rsidRDefault="00CA52A5" w:rsidP="00CA52A5">
      <w:pPr>
        <w:rPr>
          <w:rFonts w:ascii="Arial" w:hAnsi="Arial" w:cs="Arial"/>
          <w:b/>
        </w:rPr>
      </w:pPr>
      <w:r>
        <w:rPr>
          <w:rFonts w:ascii="Arial" w:hAnsi="Arial" w:cs="Arial"/>
          <w:b/>
        </w:rPr>
        <w:t xml:space="preserve">Abstract: </w:t>
      </w:r>
    </w:p>
    <w:p w14:paraId="23FF081E" w14:textId="77777777" w:rsidR="00CA52A5" w:rsidRDefault="00CA52A5" w:rsidP="00CA52A5">
      <w:r>
        <w:t>This paper presents Nokia's simulation results for Advanced receivers.</w:t>
      </w:r>
    </w:p>
    <w:p w14:paraId="6B55247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51C72" w14:textId="7A9A8066" w:rsidR="00CA52A5" w:rsidRDefault="00CA52A5" w:rsidP="00CA52A5">
      <w:pPr>
        <w:rPr>
          <w:rFonts w:ascii="Arial" w:hAnsi="Arial" w:cs="Arial"/>
          <w:b/>
          <w:sz w:val="24"/>
        </w:rPr>
      </w:pPr>
      <w:r>
        <w:rPr>
          <w:rFonts w:ascii="Arial" w:hAnsi="Arial" w:cs="Arial"/>
          <w:b/>
          <w:color w:val="0000FF"/>
          <w:sz w:val="24"/>
        </w:rPr>
        <w:t>R4-2315979</w:t>
      </w:r>
      <w:r>
        <w:rPr>
          <w:rFonts w:ascii="Arial" w:hAnsi="Arial" w:cs="Arial"/>
          <w:b/>
          <w:color w:val="0000FF"/>
          <w:sz w:val="24"/>
        </w:rPr>
        <w:tab/>
      </w:r>
      <w:r>
        <w:rPr>
          <w:rFonts w:ascii="Arial" w:hAnsi="Arial" w:cs="Arial"/>
          <w:b/>
          <w:sz w:val="24"/>
        </w:rPr>
        <w:t>Discussions on test parameters for MU-MIMO advanced receiver</w:t>
      </w:r>
    </w:p>
    <w:p w14:paraId="6EC382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B3ED5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5B3D5" w14:textId="77777777" w:rsidR="00CA52A5" w:rsidRDefault="00CA52A5" w:rsidP="00CA52A5">
      <w:pPr>
        <w:pStyle w:val="Heading4"/>
      </w:pPr>
      <w:bookmarkStart w:id="346" w:name="_Toc146796013"/>
      <w:r>
        <w:lastRenderedPageBreak/>
        <w:t>5.18.3</w:t>
      </w:r>
      <w:r>
        <w:tab/>
        <w:t>Absolute physical layer throughput requirements with link adaptation</w:t>
      </w:r>
      <w:bookmarkEnd w:id="346"/>
    </w:p>
    <w:p w14:paraId="77E57E9E" w14:textId="0AB7B998" w:rsidR="00CA52A5" w:rsidRDefault="00CA52A5" w:rsidP="00CA52A5">
      <w:pPr>
        <w:rPr>
          <w:rFonts w:ascii="Arial" w:hAnsi="Arial" w:cs="Arial"/>
          <w:b/>
          <w:sz w:val="24"/>
        </w:rPr>
      </w:pPr>
      <w:r>
        <w:rPr>
          <w:rFonts w:ascii="Arial" w:hAnsi="Arial" w:cs="Arial"/>
          <w:b/>
          <w:color w:val="0000FF"/>
          <w:sz w:val="24"/>
        </w:rPr>
        <w:t>R4-2315480</w:t>
      </w:r>
      <w:r>
        <w:rPr>
          <w:rFonts w:ascii="Arial" w:hAnsi="Arial" w:cs="Arial"/>
          <w:b/>
          <w:color w:val="0000FF"/>
          <w:sz w:val="24"/>
        </w:rPr>
        <w:tab/>
      </w:r>
      <w:r>
        <w:rPr>
          <w:rFonts w:ascii="Arial" w:hAnsi="Arial" w:cs="Arial"/>
          <w:b/>
          <w:sz w:val="24"/>
        </w:rPr>
        <w:t>Introducing release independence for Absolute physical layer throughput requirements</w:t>
      </w:r>
    </w:p>
    <w:p w14:paraId="7EBE2F8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Apple</w:t>
      </w:r>
    </w:p>
    <w:p w14:paraId="3EC1AF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ACFF1" w14:textId="77777777" w:rsidR="00CA52A5" w:rsidRDefault="00CA52A5" w:rsidP="00CA52A5">
      <w:pPr>
        <w:pStyle w:val="Heading4"/>
      </w:pPr>
      <w:bookmarkStart w:id="347" w:name="_Toc146796014"/>
      <w:r>
        <w:t>5.18.4</w:t>
      </w:r>
      <w:r>
        <w:tab/>
        <w:t>Moderator summary and conclusions</w:t>
      </w:r>
      <w:bookmarkEnd w:id="347"/>
    </w:p>
    <w:p w14:paraId="108F5AB9" w14:textId="77777777" w:rsidR="00CA52A5" w:rsidRDefault="00CA52A5" w:rsidP="00CA52A5">
      <w:pPr>
        <w:pStyle w:val="Heading3"/>
      </w:pPr>
      <w:bookmarkStart w:id="348" w:name="_Toc146796015"/>
      <w:r>
        <w:t>5.19</w:t>
      </w:r>
      <w:r>
        <w:tab/>
        <w:t>Study on evolution of NR duplex operation</w:t>
      </w:r>
      <w:bookmarkEnd w:id="348"/>
    </w:p>
    <w:p w14:paraId="73514317" w14:textId="77777777" w:rsidR="00CA52A5" w:rsidRDefault="00CA52A5" w:rsidP="00CA52A5">
      <w:pPr>
        <w:pStyle w:val="Heading4"/>
      </w:pPr>
      <w:bookmarkStart w:id="349" w:name="_Toc146796016"/>
      <w:r>
        <w:t>5.19.1</w:t>
      </w:r>
      <w:r>
        <w:tab/>
        <w:t>General aspects (TR)</w:t>
      </w:r>
      <w:bookmarkEnd w:id="349"/>
    </w:p>
    <w:p w14:paraId="4F2D1AA6" w14:textId="6638511C" w:rsidR="00CA52A5" w:rsidRDefault="00CA52A5" w:rsidP="00CA52A5">
      <w:pPr>
        <w:rPr>
          <w:rFonts w:ascii="Arial" w:hAnsi="Arial" w:cs="Arial"/>
          <w:b/>
          <w:sz w:val="24"/>
        </w:rPr>
      </w:pPr>
      <w:r>
        <w:rPr>
          <w:rFonts w:ascii="Arial" w:hAnsi="Arial" w:cs="Arial"/>
          <w:b/>
          <w:color w:val="0000FF"/>
          <w:sz w:val="24"/>
        </w:rPr>
        <w:t>R4-2315147</w:t>
      </w:r>
      <w:r>
        <w:rPr>
          <w:rFonts w:ascii="Arial" w:hAnsi="Arial" w:cs="Arial"/>
          <w:b/>
          <w:color w:val="0000FF"/>
          <w:sz w:val="24"/>
        </w:rPr>
        <w:tab/>
      </w:r>
      <w:r>
        <w:rPr>
          <w:rFonts w:ascii="Arial" w:hAnsi="Arial" w:cs="Arial"/>
          <w:b/>
          <w:sz w:val="24"/>
        </w:rPr>
        <w:t>Differences in RAN1 and RAN4 assumptions for SBFD simulations</w:t>
      </w:r>
    </w:p>
    <w:p w14:paraId="4FC31B4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Korea Testing Laboratory</w:t>
      </w:r>
    </w:p>
    <w:p w14:paraId="49027C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D139D2" w14:textId="46136F05" w:rsidR="00CA52A5" w:rsidRDefault="00CA52A5" w:rsidP="00CA52A5">
      <w:pPr>
        <w:rPr>
          <w:rFonts w:ascii="Arial" w:hAnsi="Arial" w:cs="Arial"/>
          <w:b/>
          <w:sz w:val="24"/>
        </w:rPr>
      </w:pPr>
      <w:r>
        <w:rPr>
          <w:rFonts w:ascii="Arial" w:hAnsi="Arial" w:cs="Arial"/>
          <w:b/>
          <w:color w:val="0000FF"/>
          <w:sz w:val="24"/>
        </w:rPr>
        <w:t>R4-2315798</w:t>
      </w:r>
      <w:r>
        <w:rPr>
          <w:rFonts w:ascii="Arial" w:hAnsi="Arial" w:cs="Arial"/>
          <w:b/>
          <w:color w:val="0000FF"/>
          <w:sz w:val="24"/>
        </w:rPr>
        <w:tab/>
      </w:r>
      <w:r>
        <w:rPr>
          <w:rFonts w:ascii="Arial" w:hAnsi="Arial" w:cs="Arial"/>
          <w:b/>
          <w:sz w:val="24"/>
        </w:rPr>
        <w:t>TP to TR 38.858 Annex E: Comparison of RAN1 and RAN4 simulation methodology and assumptions</w:t>
      </w:r>
    </w:p>
    <w:p w14:paraId="7838D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Spark NZ Ltd, Ericsson, CableLabs, Charter Communications Inc., , Korea Testing Laboratory</w:t>
      </w:r>
    </w:p>
    <w:p w14:paraId="3CFB08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0E14C" w14:textId="77777777" w:rsidR="00CA52A5" w:rsidRDefault="00CA52A5" w:rsidP="00CA52A5">
      <w:pPr>
        <w:pStyle w:val="Heading4"/>
      </w:pPr>
      <w:bookmarkStart w:id="350" w:name="_Toc146796017"/>
      <w:r>
        <w:t>5.19.2</w:t>
      </w:r>
      <w:r>
        <w:tab/>
        <w:t>Study the feasibility of and impact on RF requirements</w:t>
      </w:r>
      <w:bookmarkEnd w:id="350"/>
    </w:p>
    <w:p w14:paraId="00B35AAF" w14:textId="77777777" w:rsidR="00CA52A5" w:rsidRDefault="00CA52A5" w:rsidP="00CA52A5">
      <w:pPr>
        <w:pStyle w:val="Heading5"/>
      </w:pPr>
      <w:bookmarkStart w:id="351" w:name="_Toc146796018"/>
      <w:r>
        <w:t>5.19.2.1</w:t>
      </w:r>
      <w:r>
        <w:tab/>
        <w:t>Adjacent channel co-existence evaluation</w:t>
      </w:r>
      <w:bookmarkEnd w:id="351"/>
    </w:p>
    <w:p w14:paraId="240A2ECF" w14:textId="5CB87AFB" w:rsidR="00CA52A5" w:rsidRDefault="00CA52A5" w:rsidP="00CA52A5">
      <w:pPr>
        <w:rPr>
          <w:rFonts w:ascii="Arial" w:hAnsi="Arial" w:cs="Arial"/>
          <w:b/>
          <w:sz w:val="24"/>
        </w:rPr>
      </w:pPr>
      <w:r>
        <w:rPr>
          <w:rFonts w:ascii="Arial" w:hAnsi="Arial" w:cs="Arial"/>
          <w:b/>
          <w:color w:val="0000FF"/>
          <w:sz w:val="24"/>
        </w:rPr>
        <w:t>R4-2315106</w:t>
      </w:r>
      <w:r>
        <w:rPr>
          <w:rFonts w:ascii="Arial" w:hAnsi="Arial" w:cs="Arial"/>
          <w:b/>
          <w:color w:val="0000FF"/>
          <w:sz w:val="24"/>
        </w:rPr>
        <w:tab/>
      </w:r>
      <w:r>
        <w:rPr>
          <w:rFonts w:ascii="Arial" w:hAnsi="Arial" w:cs="Arial"/>
          <w:b/>
          <w:sz w:val="24"/>
        </w:rPr>
        <w:t>SBFD adjacent channel co-existence simulation results</w:t>
      </w:r>
    </w:p>
    <w:p w14:paraId="03049E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2E033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3E66" w14:textId="3ADB0F3B" w:rsidR="00CA52A5" w:rsidRDefault="00CA52A5" w:rsidP="00CA52A5">
      <w:pPr>
        <w:rPr>
          <w:rFonts w:ascii="Arial" w:hAnsi="Arial" w:cs="Arial"/>
          <w:b/>
          <w:sz w:val="24"/>
        </w:rPr>
      </w:pPr>
      <w:r>
        <w:rPr>
          <w:rFonts w:ascii="Arial" w:hAnsi="Arial" w:cs="Arial"/>
          <w:b/>
          <w:color w:val="0000FF"/>
          <w:sz w:val="24"/>
        </w:rPr>
        <w:t>R4-2315188</w:t>
      </w:r>
      <w:r>
        <w:rPr>
          <w:rFonts w:ascii="Arial" w:hAnsi="Arial" w:cs="Arial"/>
          <w:b/>
          <w:color w:val="0000FF"/>
          <w:sz w:val="24"/>
        </w:rPr>
        <w:tab/>
      </w:r>
      <w:r>
        <w:rPr>
          <w:rFonts w:ascii="Arial" w:hAnsi="Arial" w:cs="Arial"/>
          <w:b/>
          <w:sz w:val="24"/>
        </w:rPr>
        <w:t>Discussion on simulation results</w:t>
      </w:r>
    </w:p>
    <w:p w14:paraId="5AD69D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AD1FC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191C5" w14:textId="18777A19" w:rsidR="00CA52A5" w:rsidRDefault="00CA52A5" w:rsidP="00CA52A5">
      <w:pPr>
        <w:rPr>
          <w:rFonts w:ascii="Arial" w:hAnsi="Arial" w:cs="Arial"/>
          <w:b/>
          <w:sz w:val="24"/>
        </w:rPr>
      </w:pPr>
      <w:r>
        <w:rPr>
          <w:rFonts w:ascii="Arial" w:hAnsi="Arial" w:cs="Arial"/>
          <w:b/>
          <w:color w:val="0000FF"/>
          <w:sz w:val="24"/>
        </w:rPr>
        <w:t>R4-2315193</w:t>
      </w:r>
      <w:r>
        <w:rPr>
          <w:rFonts w:ascii="Arial" w:hAnsi="Arial" w:cs="Arial"/>
          <w:b/>
          <w:color w:val="0000FF"/>
          <w:sz w:val="24"/>
        </w:rPr>
        <w:tab/>
      </w:r>
      <w:r>
        <w:rPr>
          <w:rFonts w:ascii="Arial" w:hAnsi="Arial" w:cs="Arial"/>
          <w:b/>
          <w:sz w:val="24"/>
        </w:rPr>
        <w:t>SBFD simulation results from CMCC</w:t>
      </w:r>
    </w:p>
    <w:p w14:paraId="0E7EB3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20A27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BE4AD" w14:textId="05BEF731" w:rsidR="00CA52A5" w:rsidRDefault="00CA52A5" w:rsidP="00CA52A5">
      <w:pPr>
        <w:rPr>
          <w:rFonts w:ascii="Arial" w:hAnsi="Arial" w:cs="Arial"/>
          <w:b/>
          <w:sz w:val="24"/>
        </w:rPr>
      </w:pPr>
      <w:r>
        <w:rPr>
          <w:rFonts w:ascii="Arial" w:hAnsi="Arial" w:cs="Arial"/>
          <w:b/>
          <w:color w:val="0000FF"/>
          <w:sz w:val="24"/>
        </w:rPr>
        <w:lastRenderedPageBreak/>
        <w:t>R4-2315296</w:t>
      </w:r>
      <w:r>
        <w:rPr>
          <w:rFonts w:ascii="Arial" w:hAnsi="Arial" w:cs="Arial"/>
          <w:b/>
          <w:color w:val="0000FF"/>
          <w:sz w:val="24"/>
        </w:rPr>
        <w:tab/>
      </w:r>
      <w:r>
        <w:rPr>
          <w:rFonts w:ascii="Arial" w:hAnsi="Arial" w:cs="Arial"/>
          <w:b/>
          <w:sz w:val="24"/>
        </w:rPr>
        <w:t>Guidance on dynamic TDD and SBFD on flexible symbols</w:t>
      </w:r>
    </w:p>
    <w:p w14:paraId="77F9CBA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Charter Communications, Inc</w:t>
      </w:r>
    </w:p>
    <w:p w14:paraId="5D0B16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A88AD6" w14:textId="118FF82E" w:rsidR="00CA52A5" w:rsidRDefault="00CA52A5" w:rsidP="00CA52A5">
      <w:pPr>
        <w:rPr>
          <w:rFonts w:ascii="Arial" w:hAnsi="Arial" w:cs="Arial"/>
          <w:b/>
          <w:sz w:val="24"/>
        </w:rPr>
      </w:pPr>
      <w:r>
        <w:rPr>
          <w:rFonts w:ascii="Arial" w:hAnsi="Arial" w:cs="Arial"/>
          <w:b/>
          <w:color w:val="0000FF"/>
          <w:sz w:val="24"/>
        </w:rPr>
        <w:t>R4-2315866</w:t>
      </w:r>
      <w:r>
        <w:rPr>
          <w:rFonts w:ascii="Arial" w:hAnsi="Arial" w:cs="Arial"/>
          <w:b/>
          <w:color w:val="0000FF"/>
          <w:sz w:val="24"/>
        </w:rPr>
        <w:tab/>
      </w:r>
      <w:r>
        <w:rPr>
          <w:rFonts w:ascii="Arial" w:hAnsi="Arial" w:cs="Arial"/>
          <w:b/>
          <w:sz w:val="24"/>
        </w:rPr>
        <w:t>Additional simulation results related to SBFD adjacent channel coexistence evaluation</w:t>
      </w:r>
    </w:p>
    <w:p w14:paraId="24C61C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1A0F4D" w14:textId="77777777" w:rsidR="00CA52A5" w:rsidRDefault="00CA52A5" w:rsidP="00CA52A5">
      <w:pPr>
        <w:rPr>
          <w:rFonts w:ascii="Arial" w:hAnsi="Arial" w:cs="Arial"/>
          <w:b/>
        </w:rPr>
      </w:pPr>
      <w:r>
        <w:rPr>
          <w:rFonts w:ascii="Arial" w:hAnsi="Arial" w:cs="Arial"/>
          <w:b/>
        </w:rPr>
        <w:t xml:space="preserve">Abstract: </w:t>
      </w:r>
    </w:p>
    <w:p w14:paraId="0A7CE6B1" w14:textId="77777777" w:rsidR="00CA52A5" w:rsidRDefault="00CA52A5" w:rsidP="00CA52A5">
      <w:r>
        <w:t>In this contribution we provide additional simulation results with updated assumptions for Scenario 1, 2, 4 and 6 for Cases 1, 2, 3 and 4. Since Scenario 7 has been down selected no additional results for this scenario are included.</w:t>
      </w:r>
    </w:p>
    <w:p w14:paraId="30E5CE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C314C" w14:textId="629CC12A" w:rsidR="00CA52A5" w:rsidRDefault="00CA52A5" w:rsidP="00CA52A5">
      <w:pPr>
        <w:rPr>
          <w:rFonts w:ascii="Arial" w:hAnsi="Arial" w:cs="Arial"/>
          <w:b/>
          <w:sz w:val="24"/>
        </w:rPr>
      </w:pPr>
      <w:r>
        <w:rPr>
          <w:rFonts w:ascii="Arial" w:hAnsi="Arial" w:cs="Arial"/>
          <w:b/>
          <w:color w:val="0000FF"/>
          <w:sz w:val="24"/>
        </w:rPr>
        <w:t>R4-2315867</w:t>
      </w:r>
      <w:r>
        <w:rPr>
          <w:rFonts w:ascii="Arial" w:hAnsi="Arial" w:cs="Arial"/>
          <w:b/>
          <w:color w:val="0000FF"/>
          <w:sz w:val="24"/>
        </w:rPr>
        <w:tab/>
      </w:r>
      <w:r>
        <w:rPr>
          <w:rFonts w:ascii="Arial" w:hAnsi="Arial" w:cs="Arial"/>
          <w:b/>
          <w:sz w:val="24"/>
        </w:rPr>
        <w:t>TP to TR 38.858: Updates to RAN4 coexistence simulation assumptions in Annex E</w:t>
      </w:r>
    </w:p>
    <w:p w14:paraId="2B66DCF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6A0E95DE" w14:textId="77777777" w:rsidR="00CA52A5" w:rsidRDefault="00CA52A5" w:rsidP="00CA52A5">
      <w:pPr>
        <w:rPr>
          <w:rFonts w:ascii="Arial" w:hAnsi="Arial" w:cs="Arial"/>
          <w:b/>
        </w:rPr>
      </w:pPr>
      <w:r>
        <w:rPr>
          <w:rFonts w:ascii="Arial" w:hAnsi="Arial" w:cs="Arial"/>
          <w:b/>
        </w:rPr>
        <w:t xml:space="preserve">Abstract: </w:t>
      </w:r>
    </w:p>
    <w:p w14:paraId="4CA39D83" w14:textId="77777777" w:rsidR="00CA52A5" w:rsidRDefault="00CA52A5" w:rsidP="00CA52A5">
      <w:r>
        <w:t>Based on previous agreements we noticed that some information still is missing in Annex E. In this contribution we provide an updated version with addition of missing information. At the end of this contribution a text proposal to TR 38.858, Annex E is at</w:t>
      </w:r>
    </w:p>
    <w:p w14:paraId="6BAF3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1E3F4" w14:textId="44DF4713" w:rsidR="00CA52A5" w:rsidRDefault="00CA52A5" w:rsidP="00CA52A5">
      <w:pPr>
        <w:rPr>
          <w:rFonts w:ascii="Arial" w:hAnsi="Arial" w:cs="Arial"/>
          <w:b/>
          <w:sz w:val="24"/>
        </w:rPr>
      </w:pPr>
      <w:r>
        <w:rPr>
          <w:rFonts w:ascii="Arial" w:hAnsi="Arial" w:cs="Arial"/>
          <w:b/>
          <w:color w:val="0000FF"/>
          <w:sz w:val="24"/>
        </w:rPr>
        <w:t>R4-2315868</w:t>
      </w:r>
      <w:r>
        <w:rPr>
          <w:rFonts w:ascii="Arial" w:hAnsi="Arial" w:cs="Arial"/>
          <w:b/>
          <w:color w:val="0000FF"/>
          <w:sz w:val="24"/>
        </w:rPr>
        <w:tab/>
      </w:r>
      <w:r>
        <w:rPr>
          <w:rFonts w:ascii="Arial" w:hAnsi="Arial" w:cs="Arial"/>
          <w:b/>
          <w:sz w:val="24"/>
        </w:rPr>
        <w:t>Collection of coexistence simulation results in Excel-format</w:t>
      </w:r>
    </w:p>
    <w:p w14:paraId="0176BE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185673" w14:textId="77777777" w:rsidR="00CA52A5" w:rsidRDefault="00CA52A5" w:rsidP="00CA52A5">
      <w:pPr>
        <w:rPr>
          <w:rFonts w:ascii="Arial" w:hAnsi="Arial" w:cs="Arial"/>
          <w:b/>
        </w:rPr>
      </w:pPr>
      <w:r>
        <w:rPr>
          <w:rFonts w:ascii="Arial" w:hAnsi="Arial" w:cs="Arial"/>
          <w:b/>
        </w:rPr>
        <w:t xml:space="preserve">Abstract: </w:t>
      </w:r>
    </w:p>
    <w:p w14:paraId="60AFF2BE" w14:textId="77777777" w:rsidR="00CA52A5" w:rsidRDefault="00CA52A5" w:rsidP="00CA52A5">
      <w:r>
        <w:t>All simulation results provided to this meeting is captured in Excel-format in this contribution.</w:t>
      </w:r>
    </w:p>
    <w:p w14:paraId="7A03E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C6566A" w14:textId="39D002E2" w:rsidR="00CA52A5" w:rsidRDefault="00CA52A5" w:rsidP="00CA52A5">
      <w:pPr>
        <w:rPr>
          <w:rFonts w:ascii="Arial" w:hAnsi="Arial" w:cs="Arial"/>
          <w:b/>
          <w:sz w:val="24"/>
        </w:rPr>
      </w:pPr>
      <w:r>
        <w:rPr>
          <w:rFonts w:ascii="Arial" w:hAnsi="Arial" w:cs="Arial"/>
          <w:b/>
          <w:color w:val="0000FF"/>
          <w:sz w:val="24"/>
        </w:rPr>
        <w:t>R4-2315975</w:t>
      </w:r>
      <w:r>
        <w:rPr>
          <w:rFonts w:ascii="Arial" w:hAnsi="Arial" w:cs="Arial"/>
          <w:b/>
          <w:color w:val="0000FF"/>
          <w:sz w:val="24"/>
        </w:rPr>
        <w:tab/>
      </w:r>
      <w:r>
        <w:rPr>
          <w:rFonts w:ascii="Arial" w:hAnsi="Arial" w:cs="Arial"/>
          <w:b/>
          <w:sz w:val="24"/>
        </w:rPr>
        <w:t>SBFD coexistence simulation results</w:t>
      </w:r>
    </w:p>
    <w:p w14:paraId="56A969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71D961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A41D7" w14:textId="53D0B64A" w:rsidR="00CA52A5" w:rsidRDefault="00CA52A5" w:rsidP="00CA52A5">
      <w:pPr>
        <w:rPr>
          <w:rFonts w:ascii="Arial" w:hAnsi="Arial" w:cs="Arial"/>
          <w:b/>
          <w:sz w:val="24"/>
        </w:rPr>
      </w:pPr>
      <w:r>
        <w:rPr>
          <w:rFonts w:ascii="Arial" w:hAnsi="Arial" w:cs="Arial"/>
          <w:b/>
          <w:color w:val="0000FF"/>
          <w:sz w:val="24"/>
        </w:rPr>
        <w:t>R4-2316304</w:t>
      </w:r>
      <w:r>
        <w:rPr>
          <w:rFonts w:ascii="Arial" w:hAnsi="Arial" w:cs="Arial"/>
          <w:b/>
          <w:color w:val="0000FF"/>
          <w:sz w:val="24"/>
        </w:rPr>
        <w:tab/>
      </w:r>
      <w:r>
        <w:rPr>
          <w:rFonts w:ascii="Arial" w:hAnsi="Arial" w:cs="Arial"/>
          <w:b/>
          <w:sz w:val="24"/>
        </w:rPr>
        <w:t>Discussion on assumptions and simulation results for SBFD coexistence evaluation</w:t>
      </w:r>
    </w:p>
    <w:p w14:paraId="09C8C8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3D69E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F9274" w14:textId="44D31709" w:rsidR="00CA52A5" w:rsidRDefault="00CA52A5" w:rsidP="00CA52A5">
      <w:pPr>
        <w:rPr>
          <w:rFonts w:ascii="Arial" w:hAnsi="Arial" w:cs="Arial"/>
          <w:b/>
          <w:sz w:val="24"/>
        </w:rPr>
      </w:pPr>
      <w:r>
        <w:rPr>
          <w:rFonts w:ascii="Arial" w:hAnsi="Arial" w:cs="Arial"/>
          <w:b/>
          <w:color w:val="0000FF"/>
          <w:sz w:val="24"/>
        </w:rPr>
        <w:t>R4-2316368</w:t>
      </w:r>
      <w:r>
        <w:rPr>
          <w:rFonts w:ascii="Arial" w:hAnsi="Arial" w:cs="Arial"/>
          <w:b/>
          <w:color w:val="0000FF"/>
          <w:sz w:val="24"/>
        </w:rPr>
        <w:tab/>
      </w:r>
      <w:r>
        <w:rPr>
          <w:rFonts w:ascii="Arial" w:hAnsi="Arial" w:cs="Arial"/>
          <w:b/>
          <w:sz w:val="24"/>
        </w:rPr>
        <w:t>On the co-existence study for NR duplex operation</w:t>
      </w:r>
    </w:p>
    <w:p w14:paraId="79F8E507"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02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7B8F1" w14:textId="39BA7A28" w:rsidR="00CA52A5" w:rsidRDefault="00CA52A5" w:rsidP="00CA52A5">
      <w:pPr>
        <w:rPr>
          <w:rFonts w:ascii="Arial" w:hAnsi="Arial" w:cs="Arial"/>
          <w:b/>
          <w:sz w:val="24"/>
        </w:rPr>
      </w:pPr>
      <w:r>
        <w:rPr>
          <w:rFonts w:ascii="Arial" w:hAnsi="Arial" w:cs="Arial"/>
          <w:b/>
          <w:color w:val="0000FF"/>
          <w:sz w:val="24"/>
        </w:rPr>
        <w:t>R4-2316497</w:t>
      </w:r>
      <w:r>
        <w:rPr>
          <w:rFonts w:ascii="Arial" w:hAnsi="Arial" w:cs="Arial"/>
          <w:b/>
          <w:color w:val="0000FF"/>
          <w:sz w:val="24"/>
        </w:rPr>
        <w:tab/>
      </w:r>
      <w:r>
        <w:rPr>
          <w:rFonts w:ascii="Arial" w:hAnsi="Arial" w:cs="Arial"/>
          <w:b/>
          <w:sz w:val="24"/>
        </w:rPr>
        <w:t>Discussions on SBFD co-ex study</w:t>
      </w:r>
    </w:p>
    <w:p w14:paraId="21F98C3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3B7BCF1" w14:textId="77777777" w:rsidR="00CA52A5" w:rsidRDefault="00CA52A5" w:rsidP="00CA52A5">
      <w:pPr>
        <w:rPr>
          <w:rFonts w:ascii="Arial" w:hAnsi="Arial" w:cs="Arial"/>
          <w:b/>
        </w:rPr>
      </w:pPr>
      <w:r>
        <w:rPr>
          <w:rFonts w:ascii="Arial" w:hAnsi="Arial" w:cs="Arial"/>
          <w:b/>
        </w:rPr>
        <w:t xml:space="preserve">Abstract: </w:t>
      </w:r>
    </w:p>
    <w:p w14:paraId="6422B612" w14:textId="77777777" w:rsidR="00CA52A5" w:rsidRDefault="00CA52A5" w:rsidP="00CA52A5">
      <w:r>
        <w:t>Discuss the results and observations.</w:t>
      </w:r>
    </w:p>
    <w:p w14:paraId="6DF3C8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4629CA" w14:textId="72C70900" w:rsidR="00CA52A5" w:rsidRDefault="00CA52A5" w:rsidP="00CA52A5">
      <w:pPr>
        <w:rPr>
          <w:rFonts w:ascii="Arial" w:hAnsi="Arial" w:cs="Arial"/>
          <w:b/>
          <w:sz w:val="24"/>
        </w:rPr>
      </w:pPr>
      <w:r>
        <w:rPr>
          <w:rFonts w:ascii="Arial" w:hAnsi="Arial" w:cs="Arial"/>
          <w:b/>
          <w:color w:val="0000FF"/>
          <w:sz w:val="24"/>
        </w:rPr>
        <w:t>R4-2316498</w:t>
      </w:r>
      <w:r>
        <w:rPr>
          <w:rFonts w:ascii="Arial" w:hAnsi="Arial" w:cs="Arial"/>
          <w:b/>
          <w:color w:val="0000FF"/>
          <w:sz w:val="24"/>
        </w:rPr>
        <w:tab/>
      </w:r>
      <w:r>
        <w:rPr>
          <w:rFonts w:ascii="Arial" w:hAnsi="Arial" w:cs="Arial"/>
          <w:b/>
          <w:sz w:val="24"/>
        </w:rPr>
        <w:t>Update co-ex study information</w:t>
      </w:r>
    </w:p>
    <w:p w14:paraId="6857080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CE9FCA" w14:textId="77777777" w:rsidR="00CA52A5" w:rsidRDefault="00CA52A5" w:rsidP="00CA52A5">
      <w:pPr>
        <w:rPr>
          <w:rFonts w:ascii="Arial" w:hAnsi="Arial" w:cs="Arial"/>
          <w:b/>
        </w:rPr>
      </w:pPr>
      <w:r>
        <w:rPr>
          <w:rFonts w:ascii="Arial" w:hAnsi="Arial" w:cs="Arial"/>
          <w:b/>
        </w:rPr>
        <w:t xml:space="preserve">Abstract: </w:t>
      </w:r>
    </w:p>
    <w:p w14:paraId="6F8F4CFE" w14:textId="77777777" w:rsidR="00CA52A5" w:rsidRDefault="00CA52A5" w:rsidP="00CA52A5">
      <w:r>
        <w:t>Provided requested additional information of assumptions.</w:t>
      </w:r>
    </w:p>
    <w:p w14:paraId="3886A0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4F632" w14:textId="044D24CC" w:rsidR="00CA52A5" w:rsidRDefault="00CA52A5" w:rsidP="00CA52A5">
      <w:pPr>
        <w:rPr>
          <w:rFonts w:ascii="Arial" w:hAnsi="Arial" w:cs="Arial"/>
          <w:b/>
          <w:sz w:val="24"/>
        </w:rPr>
      </w:pPr>
      <w:r>
        <w:rPr>
          <w:rFonts w:ascii="Arial" w:hAnsi="Arial" w:cs="Arial"/>
          <w:b/>
          <w:color w:val="0000FF"/>
          <w:sz w:val="24"/>
        </w:rPr>
        <w:t>R4-2316499</w:t>
      </w:r>
      <w:r>
        <w:rPr>
          <w:rFonts w:ascii="Arial" w:hAnsi="Arial" w:cs="Arial"/>
          <w:b/>
          <w:color w:val="0000FF"/>
          <w:sz w:val="24"/>
        </w:rPr>
        <w:tab/>
      </w:r>
      <w:r>
        <w:rPr>
          <w:rFonts w:ascii="Arial" w:hAnsi="Arial" w:cs="Arial"/>
          <w:b/>
          <w:sz w:val="24"/>
        </w:rPr>
        <w:t>Draft TP to TR 38.858 on Chapter 11</w:t>
      </w:r>
    </w:p>
    <w:p w14:paraId="228E111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0F90F721" w14:textId="77777777" w:rsidR="00CA52A5" w:rsidRDefault="00CA52A5" w:rsidP="00CA52A5">
      <w:pPr>
        <w:rPr>
          <w:rFonts w:ascii="Arial" w:hAnsi="Arial" w:cs="Arial"/>
          <w:b/>
        </w:rPr>
      </w:pPr>
      <w:r>
        <w:rPr>
          <w:rFonts w:ascii="Arial" w:hAnsi="Arial" w:cs="Arial"/>
          <w:b/>
        </w:rPr>
        <w:t xml:space="preserve">Abstract: </w:t>
      </w:r>
    </w:p>
    <w:p w14:paraId="1AA7DF13" w14:textId="77777777" w:rsidR="00CA52A5" w:rsidRDefault="00CA52A5" w:rsidP="00CA52A5">
      <w:r>
        <w:t>Text proposal to capture current available results into the Chapter 11 of TR 38.858.</w:t>
      </w:r>
    </w:p>
    <w:p w14:paraId="09E733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E9B4" w14:textId="23A0A133" w:rsidR="00CA52A5" w:rsidRDefault="00CA52A5" w:rsidP="00CA52A5">
      <w:pPr>
        <w:rPr>
          <w:rFonts w:ascii="Arial" w:hAnsi="Arial" w:cs="Arial"/>
          <w:b/>
          <w:sz w:val="24"/>
        </w:rPr>
      </w:pPr>
      <w:r>
        <w:rPr>
          <w:rFonts w:ascii="Arial" w:hAnsi="Arial" w:cs="Arial"/>
          <w:b/>
          <w:color w:val="0000FF"/>
          <w:sz w:val="24"/>
        </w:rPr>
        <w:t>R4-2316500</w:t>
      </w:r>
      <w:r>
        <w:rPr>
          <w:rFonts w:ascii="Arial" w:hAnsi="Arial" w:cs="Arial"/>
          <w:b/>
          <w:color w:val="0000FF"/>
          <w:sz w:val="24"/>
        </w:rPr>
        <w:tab/>
      </w:r>
      <w:r>
        <w:rPr>
          <w:rFonts w:ascii="Arial" w:hAnsi="Arial" w:cs="Arial"/>
          <w:b/>
          <w:sz w:val="24"/>
        </w:rPr>
        <w:t>Draft TP to TR 38.858 on Annex E</w:t>
      </w:r>
    </w:p>
    <w:p w14:paraId="40EA875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 Qualcomm Inc., CATT</w:t>
      </w:r>
    </w:p>
    <w:p w14:paraId="77610843" w14:textId="77777777" w:rsidR="00CA52A5" w:rsidRDefault="00CA52A5" w:rsidP="00CA52A5">
      <w:pPr>
        <w:rPr>
          <w:rFonts w:ascii="Arial" w:hAnsi="Arial" w:cs="Arial"/>
          <w:b/>
        </w:rPr>
      </w:pPr>
      <w:r>
        <w:rPr>
          <w:rFonts w:ascii="Arial" w:hAnsi="Arial" w:cs="Arial"/>
          <w:b/>
        </w:rPr>
        <w:t xml:space="preserve">Abstract: </w:t>
      </w:r>
    </w:p>
    <w:p w14:paraId="33F1202F" w14:textId="77777777" w:rsidR="00CA52A5" w:rsidRDefault="00CA52A5" w:rsidP="00CA52A5">
      <w:r>
        <w:t>Text proposal to highlight the different assumptions in Annex E to Annex A&amp;B.</w:t>
      </w:r>
    </w:p>
    <w:p w14:paraId="546816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E2972" w14:textId="19582E6E" w:rsidR="00CA52A5" w:rsidRDefault="00CA52A5" w:rsidP="00CA52A5">
      <w:pPr>
        <w:rPr>
          <w:rFonts w:ascii="Arial" w:hAnsi="Arial" w:cs="Arial"/>
          <w:b/>
          <w:sz w:val="24"/>
        </w:rPr>
      </w:pPr>
      <w:r>
        <w:rPr>
          <w:rFonts w:ascii="Arial" w:hAnsi="Arial" w:cs="Arial"/>
          <w:b/>
          <w:color w:val="0000FF"/>
          <w:sz w:val="24"/>
        </w:rPr>
        <w:t>R4-2316527</w:t>
      </w:r>
      <w:r>
        <w:rPr>
          <w:rFonts w:ascii="Arial" w:hAnsi="Arial" w:cs="Arial"/>
          <w:b/>
          <w:color w:val="0000FF"/>
          <w:sz w:val="24"/>
        </w:rPr>
        <w:tab/>
      </w:r>
      <w:r>
        <w:rPr>
          <w:rFonts w:ascii="Arial" w:hAnsi="Arial" w:cs="Arial"/>
          <w:b/>
          <w:sz w:val="24"/>
        </w:rPr>
        <w:t>Simulation results for full duplex coexistence in adjacent channel scenario</w:t>
      </w:r>
    </w:p>
    <w:p w14:paraId="1C4A35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0737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0BB288" w14:textId="1D564975" w:rsidR="00CA52A5" w:rsidRDefault="00CA52A5" w:rsidP="00CA52A5">
      <w:pPr>
        <w:rPr>
          <w:rFonts w:ascii="Arial" w:hAnsi="Arial" w:cs="Arial"/>
          <w:b/>
          <w:sz w:val="24"/>
        </w:rPr>
      </w:pPr>
      <w:r>
        <w:rPr>
          <w:rFonts w:ascii="Arial" w:hAnsi="Arial" w:cs="Arial"/>
          <w:b/>
          <w:color w:val="0000FF"/>
          <w:sz w:val="24"/>
        </w:rPr>
        <w:t>R4-2316729</w:t>
      </w:r>
      <w:r>
        <w:rPr>
          <w:rFonts w:ascii="Arial" w:hAnsi="Arial" w:cs="Arial"/>
          <w:b/>
          <w:color w:val="0000FF"/>
          <w:sz w:val="24"/>
        </w:rPr>
        <w:tab/>
      </w:r>
      <w:r>
        <w:rPr>
          <w:rFonts w:ascii="Arial" w:hAnsi="Arial" w:cs="Arial"/>
          <w:b/>
          <w:sz w:val="24"/>
        </w:rPr>
        <w:t>NR duplex evolution adjacent-channel coexistence simulation results</w:t>
      </w:r>
    </w:p>
    <w:p w14:paraId="0F42C8A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461822B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A6CC4" w14:textId="77777777" w:rsidR="00CA52A5" w:rsidRDefault="00CA52A5" w:rsidP="00CA52A5">
      <w:pPr>
        <w:pStyle w:val="Heading5"/>
      </w:pPr>
      <w:bookmarkStart w:id="352" w:name="_Toc146796019"/>
      <w:r>
        <w:t>5.19.2.2</w:t>
      </w:r>
      <w:r>
        <w:tab/>
        <w:t>Implementation feasibility of SBFD</w:t>
      </w:r>
      <w:bookmarkEnd w:id="352"/>
    </w:p>
    <w:p w14:paraId="266EA507" w14:textId="295939F7" w:rsidR="00CA52A5" w:rsidRDefault="00CA52A5" w:rsidP="00CA52A5">
      <w:pPr>
        <w:rPr>
          <w:rFonts w:ascii="Arial" w:hAnsi="Arial" w:cs="Arial"/>
          <w:b/>
          <w:sz w:val="24"/>
        </w:rPr>
      </w:pPr>
      <w:r>
        <w:rPr>
          <w:rFonts w:ascii="Arial" w:hAnsi="Arial" w:cs="Arial"/>
          <w:b/>
          <w:color w:val="0000FF"/>
          <w:sz w:val="24"/>
        </w:rPr>
        <w:t>R4-2316383</w:t>
      </w:r>
      <w:r>
        <w:rPr>
          <w:rFonts w:ascii="Arial" w:hAnsi="Arial" w:cs="Arial"/>
          <w:b/>
          <w:color w:val="0000FF"/>
          <w:sz w:val="24"/>
        </w:rPr>
        <w:tab/>
      </w:r>
      <w:r>
        <w:rPr>
          <w:rFonts w:ascii="Arial" w:hAnsi="Arial" w:cs="Arial"/>
          <w:b/>
          <w:sz w:val="24"/>
        </w:rPr>
        <w:t>Comments to Section 10.1 Background for analysis</w:t>
      </w:r>
    </w:p>
    <w:p w14:paraId="69F7AE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81EF4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47588" w14:textId="77777777" w:rsidR="00CA52A5" w:rsidRDefault="00CA52A5" w:rsidP="00CA52A5">
      <w:pPr>
        <w:pStyle w:val="Heading6"/>
      </w:pPr>
      <w:bookmarkStart w:id="353" w:name="_Toc146796020"/>
      <w:r>
        <w:t>5.19.2.2.1</w:t>
      </w:r>
      <w:r>
        <w:tab/>
        <w:t>Feasibility of FR1 BS aspects</w:t>
      </w:r>
      <w:bookmarkEnd w:id="353"/>
    </w:p>
    <w:p w14:paraId="3ACCFACA" w14:textId="2E4D09D9" w:rsidR="00CA52A5" w:rsidRDefault="00CA52A5" w:rsidP="00CA52A5">
      <w:pPr>
        <w:rPr>
          <w:rFonts w:ascii="Arial" w:hAnsi="Arial" w:cs="Arial"/>
          <w:b/>
          <w:sz w:val="24"/>
        </w:rPr>
      </w:pPr>
      <w:r>
        <w:rPr>
          <w:rFonts w:ascii="Arial" w:hAnsi="Arial" w:cs="Arial"/>
          <w:b/>
          <w:color w:val="0000FF"/>
          <w:sz w:val="24"/>
        </w:rPr>
        <w:t>R4-2315108</w:t>
      </w:r>
      <w:r>
        <w:rPr>
          <w:rFonts w:ascii="Arial" w:hAnsi="Arial" w:cs="Arial"/>
          <w:b/>
          <w:color w:val="0000FF"/>
          <w:sz w:val="24"/>
        </w:rPr>
        <w:tab/>
      </w:r>
      <w:r>
        <w:rPr>
          <w:rFonts w:ascii="Arial" w:hAnsi="Arial" w:cs="Arial"/>
          <w:b/>
          <w:sz w:val="24"/>
        </w:rPr>
        <w:t>TP for TR 38.858“Feasibility of FR1 Local Area BS aspects”</w:t>
      </w:r>
    </w:p>
    <w:p w14:paraId="484EB2F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CATT</w:t>
      </w:r>
    </w:p>
    <w:p w14:paraId="5B990A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A060C" w14:textId="456ED49A" w:rsidR="00CA52A5" w:rsidRDefault="00CA52A5" w:rsidP="00CA52A5">
      <w:pPr>
        <w:rPr>
          <w:rFonts w:ascii="Arial" w:hAnsi="Arial" w:cs="Arial"/>
          <w:b/>
          <w:sz w:val="24"/>
        </w:rPr>
      </w:pPr>
      <w:r>
        <w:rPr>
          <w:rFonts w:ascii="Arial" w:hAnsi="Arial" w:cs="Arial"/>
          <w:b/>
          <w:color w:val="0000FF"/>
          <w:sz w:val="24"/>
        </w:rPr>
        <w:t>R4-2315199</w:t>
      </w:r>
      <w:r>
        <w:rPr>
          <w:rFonts w:ascii="Arial" w:hAnsi="Arial" w:cs="Arial"/>
          <w:b/>
          <w:color w:val="0000FF"/>
          <w:sz w:val="24"/>
        </w:rPr>
        <w:tab/>
      </w:r>
      <w:r>
        <w:rPr>
          <w:rFonts w:ascii="Arial" w:hAnsi="Arial" w:cs="Arial"/>
          <w:b/>
          <w:sz w:val="24"/>
        </w:rPr>
        <w:t>Discussion on SBFD BS RF requirement</w:t>
      </w:r>
    </w:p>
    <w:p w14:paraId="25F7D8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B544D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F6C648" w14:textId="5BF2DEFA" w:rsidR="00CA52A5" w:rsidRDefault="00CA52A5" w:rsidP="00CA52A5">
      <w:pPr>
        <w:rPr>
          <w:rFonts w:ascii="Arial" w:hAnsi="Arial" w:cs="Arial"/>
          <w:b/>
          <w:sz w:val="24"/>
        </w:rPr>
      </w:pPr>
      <w:r>
        <w:rPr>
          <w:rFonts w:ascii="Arial" w:hAnsi="Arial" w:cs="Arial"/>
          <w:b/>
          <w:color w:val="0000FF"/>
          <w:sz w:val="24"/>
        </w:rPr>
        <w:t>R4-2315607</w:t>
      </w:r>
      <w:r>
        <w:rPr>
          <w:rFonts w:ascii="Arial" w:hAnsi="Arial" w:cs="Arial"/>
          <w:b/>
          <w:color w:val="0000FF"/>
          <w:sz w:val="24"/>
        </w:rPr>
        <w:tab/>
      </w:r>
      <w:r>
        <w:rPr>
          <w:rFonts w:ascii="Arial" w:hAnsi="Arial" w:cs="Arial"/>
          <w:b/>
          <w:sz w:val="24"/>
        </w:rPr>
        <w:t>TP to TR 38.858: Summary for FR1 BS feasibility</w:t>
      </w:r>
    </w:p>
    <w:p w14:paraId="28F96EB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76B37C50" w14:textId="77777777" w:rsidR="00CA52A5" w:rsidRDefault="00CA52A5" w:rsidP="00CA52A5">
      <w:pPr>
        <w:rPr>
          <w:rFonts w:ascii="Arial" w:hAnsi="Arial" w:cs="Arial"/>
          <w:b/>
        </w:rPr>
      </w:pPr>
      <w:r>
        <w:rPr>
          <w:rFonts w:ascii="Arial" w:hAnsi="Arial" w:cs="Arial"/>
          <w:b/>
        </w:rPr>
        <w:t xml:space="preserve">Abstract: </w:t>
      </w:r>
    </w:p>
    <w:p w14:paraId="5E7132A5" w14:textId="77777777" w:rsidR="00CA52A5" w:rsidRDefault="00CA52A5" w:rsidP="00CA52A5">
      <w:r>
        <w:t>Proposal for summary of FR1 feasibility for different BS classes</w:t>
      </w:r>
    </w:p>
    <w:p w14:paraId="36AFBF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1FD61" w14:textId="3436D4A4" w:rsidR="00CA52A5" w:rsidRDefault="00CA52A5" w:rsidP="00CA52A5">
      <w:pPr>
        <w:rPr>
          <w:rFonts w:ascii="Arial" w:hAnsi="Arial" w:cs="Arial"/>
          <w:b/>
          <w:sz w:val="24"/>
        </w:rPr>
      </w:pPr>
      <w:r>
        <w:rPr>
          <w:rFonts w:ascii="Arial" w:hAnsi="Arial" w:cs="Arial"/>
          <w:b/>
          <w:color w:val="0000FF"/>
          <w:sz w:val="24"/>
        </w:rPr>
        <w:t>R4-2316298</w:t>
      </w:r>
      <w:r>
        <w:rPr>
          <w:rFonts w:ascii="Arial" w:hAnsi="Arial" w:cs="Arial"/>
          <w:b/>
          <w:color w:val="0000FF"/>
          <w:sz w:val="24"/>
        </w:rPr>
        <w:tab/>
      </w:r>
      <w:r>
        <w:rPr>
          <w:rFonts w:ascii="Arial" w:hAnsi="Arial" w:cs="Arial"/>
          <w:b/>
          <w:sz w:val="24"/>
        </w:rPr>
        <w:t>TP to TR 38.858: Feasibility of FR1 MR BS</w:t>
      </w:r>
    </w:p>
    <w:p w14:paraId="4681826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F372D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D5027" w14:textId="42967D56" w:rsidR="00CA52A5" w:rsidRDefault="00CA52A5" w:rsidP="00CA52A5">
      <w:pPr>
        <w:rPr>
          <w:rFonts w:ascii="Arial" w:hAnsi="Arial" w:cs="Arial"/>
          <w:b/>
          <w:sz w:val="24"/>
        </w:rPr>
      </w:pPr>
      <w:r>
        <w:rPr>
          <w:rFonts w:ascii="Arial" w:hAnsi="Arial" w:cs="Arial"/>
          <w:b/>
          <w:color w:val="0000FF"/>
          <w:sz w:val="24"/>
        </w:rPr>
        <w:t>R4-2316299</w:t>
      </w:r>
      <w:r>
        <w:rPr>
          <w:rFonts w:ascii="Arial" w:hAnsi="Arial" w:cs="Arial"/>
          <w:b/>
          <w:color w:val="0000FF"/>
          <w:sz w:val="24"/>
        </w:rPr>
        <w:tab/>
      </w:r>
      <w:r>
        <w:rPr>
          <w:rFonts w:ascii="Arial" w:hAnsi="Arial" w:cs="Arial"/>
          <w:b/>
          <w:sz w:val="24"/>
        </w:rPr>
        <w:t>TP to TR 38.858: Feasibility of FR1 LA BS</w:t>
      </w:r>
    </w:p>
    <w:p w14:paraId="0FBB658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85EAF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9015D" w14:textId="6B891F23" w:rsidR="00CA52A5" w:rsidRDefault="00CA52A5" w:rsidP="00CA52A5">
      <w:pPr>
        <w:rPr>
          <w:rFonts w:ascii="Arial" w:hAnsi="Arial" w:cs="Arial"/>
          <w:b/>
          <w:sz w:val="24"/>
        </w:rPr>
      </w:pPr>
      <w:r>
        <w:rPr>
          <w:rFonts w:ascii="Arial" w:hAnsi="Arial" w:cs="Arial"/>
          <w:b/>
          <w:color w:val="0000FF"/>
          <w:sz w:val="24"/>
        </w:rPr>
        <w:t>R4-2316300</w:t>
      </w:r>
      <w:r>
        <w:rPr>
          <w:rFonts w:ascii="Arial" w:hAnsi="Arial" w:cs="Arial"/>
          <w:b/>
          <w:color w:val="0000FF"/>
          <w:sz w:val="24"/>
        </w:rPr>
        <w:tab/>
      </w:r>
      <w:r>
        <w:rPr>
          <w:rFonts w:ascii="Arial" w:hAnsi="Arial" w:cs="Arial"/>
          <w:b/>
          <w:sz w:val="24"/>
        </w:rPr>
        <w:t>TP to TR 38.858: Feasibility of FR1 WA BS</w:t>
      </w:r>
    </w:p>
    <w:p w14:paraId="194DF148"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7B23A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1EF6D" w14:textId="5AF6A653" w:rsidR="00CA52A5" w:rsidRDefault="00CA52A5" w:rsidP="00CA52A5">
      <w:pPr>
        <w:rPr>
          <w:rFonts w:ascii="Arial" w:hAnsi="Arial" w:cs="Arial"/>
          <w:b/>
          <w:sz w:val="24"/>
        </w:rPr>
      </w:pPr>
      <w:r>
        <w:rPr>
          <w:rFonts w:ascii="Arial" w:hAnsi="Arial" w:cs="Arial"/>
          <w:b/>
          <w:color w:val="0000FF"/>
          <w:sz w:val="24"/>
        </w:rPr>
        <w:t>R4-2316301</w:t>
      </w:r>
      <w:r>
        <w:rPr>
          <w:rFonts w:ascii="Arial" w:hAnsi="Arial" w:cs="Arial"/>
          <w:b/>
          <w:color w:val="0000FF"/>
          <w:sz w:val="24"/>
        </w:rPr>
        <w:tab/>
      </w:r>
      <w:r>
        <w:rPr>
          <w:rFonts w:ascii="Arial" w:hAnsi="Arial" w:cs="Arial"/>
          <w:b/>
          <w:sz w:val="24"/>
        </w:rPr>
        <w:t>Conclusions and TP on SBFD feasibility for FR1 base stations</w:t>
      </w:r>
    </w:p>
    <w:p w14:paraId="5D955B24"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C0EEF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EBAD" w14:textId="4A1930EC" w:rsidR="00CA52A5" w:rsidRDefault="00CA52A5" w:rsidP="00CA52A5">
      <w:pPr>
        <w:rPr>
          <w:rFonts w:ascii="Arial" w:hAnsi="Arial" w:cs="Arial"/>
          <w:b/>
          <w:sz w:val="24"/>
        </w:rPr>
      </w:pPr>
      <w:r>
        <w:rPr>
          <w:rFonts w:ascii="Arial" w:hAnsi="Arial" w:cs="Arial"/>
          <w:b/>
          <w:color w:val="0000FF"/>
          <w:sz w:val="24"/>
        </w:rPr>
        <w:t>R4-2316384</w:t>
      </w:r>
      <w:r>
        <w:rPr>
          <w:rFonts w:ascii="Arial" w:hAnsi="Arial" w:cs="Arial"/>
          <w:b/>
          <w:color w:val="0000FF"/>
          <w:sz w:val="24"/>
        </w:rPr>
        <w:tab/>
      </w:r>
      <w:r>
        <w:rPr>
          <w:rFonts w:ascii="Arial" w:hAnsi="Arial" w:cs="Arial"/>
          <w:b/>
          <w:sz w:val="24"/>
        </w:rPr>
        <w:t>TP to TR 38.858: Self-interference analysis for FR1 MR BS</w:t>
      </w:r>
    </w:p>
    <w:p w14:paraId="31FF348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DF035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8909C4" w14:textId="7115B211" w:rsidR="00CA52A5" w:rsidRDefault="00CA52A5" w:rsidP="00CA52A5">
      <w:pPr>
        <w:rPr>
          <w:rFonts w:ascii="Arial" w:hAnsi="Arial" w:cs="Arial"/>
          <w:b/>
          <w:sz w:val="24"/>
        </w:rPr>
      </w:pPr>
      <w:r>
        <w:rPr>
          <w:rFonts w:ascii="Arial" w:hAnsi="Arial" w:cs="Arial"/>
          <w:b/>
          <w:color w:val="0000FF"/>
          <w:sz w:val="24"/>
        </w:rPr>
        <w:t>R4-2316385</w:t>
      </w:r>
      <w:r>
        <w:rPr>
          <w:rFonts w:ascii="Arial" w:hAnsi="Arial" w:cs="Arial"/>
          <w:b/>
          <w:color w:val="0000FF"/>
          <w:sz w:val="24"/>
        </w:rPr>
        <w:tab/>
      </w:r>
      <w:r>
        <w:rPr>
          <w:rFonts w:ascii="Arial" w:hAnsi="Arial" w:cs="Arial"/>
          <w:b/>
          <w:sz w:val="24"/>
        </w:rPr>
        <w:t>TP to TR 38.858: Self-interference analysis for FR1 LA BS</w:t>
      </w:r>
    </w:p>
    <w:p w14:paraId="36AE3D5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2AE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A63F78" w14:textId="3C671837" w:rsidR="00CA52A5" w:rsidRDefault="00CA52A5" w:rsidP="00CA52A5">
      <w:pPr>
        <w:rPr>
          <w:rFonts w:ascii="Arial" w:hAnsi="Arial" w:cs="Arial"/>
          <w:b/>
          <w:sz w:val="24"/>
        </w:rPr>
      </w:pPr>
      <w:r>
        <w:rPr>
          <w:rFonts w:ascii="Arial" w:hAnsi="Arial" w:cs="Arial"/>
          <w:b/>
          <w:color w:val="0000FF"/>
          <w:sz w:val="24"/>
        </w:rPr>
        <w:t>R4-2316528</w:t>
      </w:r>
      <w:r>
        <w:rPr>
          <w:rFonts w:ascii="Arial" w:hAnsi="Arial" w:cs="Arial"/>
          <w:b/>
          <w:color w:val="0000FF"/>
          <w:sz w:val="24"/>
        </w:rPr>
        <w:tab/>
      </w:r>
      <w:r>
        <w:rPr>
          <w:rFonts w:ascii="Arial" w:hAnsi="Arial" w:cs="Arial"/>
          <w:b/>
          <w:sz w:val="24"/>
        </w:rPr>
        <w:t>Further discussion on full duplex from FR1 BS perspective</w:t>
      </w:r>
    </w:p>
    <w:p w14:paraId="777BD0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FD2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0B1D8" w14:textId="2DF323FD" w:rsidR="00CA52A5" w:rsidRDefault="00CA52A5" w:rsidP="00CA52A5">
      <w:pPr>
        <w:rPr>
          <w:rFonts w:ascii="Arial" w:hAnsi="Arial" w:cs="Arial"/>
          <w:b/>
          <w:sz w:val="24"/>
        </w:rPr>
      </w:pPr>
      <w:r>
        <w:rPr>
          <w:rFonts w:ascii="Arial" w:hAnsi="Arial" w:cs="Arial"/>
          <w:b/>
          <w:color w:val="0000FF"/>
          <w:sz w:val="24"/>
        </w:rPr>
        <w:t>R4-2316531</w:t>
      </w:r>
      <w:r>
        <w:rPr>
          <w:rFonts w:ascii="Arial" w:hAnsi="Arial" w:cs="Arial"/>
          <w:b/>
          <w:color w:val="0000FF"/>
          <w:sz w:val="24"/>
        </w:rPr>
        <w:tab/>
      </w:r>
      <w:r>
        <w:rPr>
          <w:rFonts w:ascii="Arial" w:hAnsi="Arial" w:cs="Arial"/>
          <w:b/>
          <w:sz w:val="24"/>
        </w:rPr>
        <w:t>Maintenance TP to TR 38.858 Clause 9.3~9.4</w:t>
      </w:r>
    </w:p>
    <w:p w14:paraId="6FFDA5B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D6ADD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8F5DE" w14:textId="5F0C193F" w:rsidR="00CA52A5" w:rsidRDefault="00CA52A5" w:rsidP="00CA52A5">
      <w:pPr>
        <w:rPr>
          <w:rFonts w:ascii="Arial" w:hAnsi="Arial" w:cs="Arial"/>
          <w:b/>
          <w:sz w:val="24"/>
        </w:rPr>
      </w:pPr>
      <w:r>
        <w:rPr>
          <w:rFonts w:ascii="Arial" w:hAnsi="Arial" w:cs="Arial"/>
          <w:b/>
          <w:color w:val="0000FF"/>
          <w:sz w:val="24"/>
        </w:rPr>
        <w:t>R4-2316602</w:t>
      </w:r>
      <w:r>
        <w:rPr>
          <w:rFonts w:ascii="Arial" w:hAnsi="Arial" w:cs="Arial"/>
          <w:b/>
          <w:color w:val="0000FF"/>
          <w:sz w:val="24"/>
        </w:rPr>
        <w:tab/>
      </w:r>
      <w:r>
        <w:rPr>
          <w:rFonts w:ascii="Arial" w:hAnsi="Arial" w:cs="Arial"/>
          <w:b/>
          <w:sz w:val="24"/>
        </w:rPr>
        <w:t>SBFD implementation feasibility of FR1 BS and text proposal to TR 38.858</w:t>
      </w:r>
    </w:p>
    <w:p w14:paraId="59450D6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435B3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E972F" w14:textId="77777777" w:rsidR="00CA52A5" w:rsidRDefault="00CA52A5" w:rsidP="00CA52A5">
      <w:pPr>
        <w:pStyle w:val="Heading6"/>
      </w:pPr>
      <w:bookmarkStart w:id="354" w:name="_Toc146796021"/>
      <w:r>
        <w:t>5.19.2.2.2</w:t>
      </w:r>
      <w:r>
        <w:tab/>
        <w:t>Feasibility of FR2 BS aspects</w:t>
      </w:r>
      <w:bookmarkEnd w:id="354"/>
    </w:p>
    <w:p w14:paraId="775D524D" w14:textId="39B3B9BA" w:rsidR="00CA52A5" w:rsidRDefault="00CA52A5" w:rsidP="00CA52A5">
      <w:pPr>
        <w:rPr>
          <w:rFonts w:ascii="Arial" w:hAnsi="Arial" w:cs="Arial"/>
          <w:b/>
          <w:sz w:val="24"/>
        </w:rPr>
      </w:pPr>
      <w:r>
        <w:rPr>
          <w:rFonts w:ascii="Arial" w:hAnsi="Arial" w:cs="Arial"/>
          <w:b/>
          <w:color w:val="0000FF"/>
          <w:sz w:val="24"/>
        </w:rPr>
        <w:t>R4-2315608</w:t>
      </w:r>
      <w:r>
        <w:rPr>
          <w:rFonts w:ascii="Arial" w:hAnsi="Arial" w:cs="Arial"/>
          <w:b/>
          <w:color w:val="0000FF"/>
          <w:sz w:val="24"/>
        </w:rPr>
        <w:tab/>
      </w:r>
      <w:r>
        <w:rPr>
          <w:rFonts w:ascii="Arial" w:hAnsi="Arial" w:cs="Arial"/>
          <w:b/>
          <w:sz w:val="24"/>
        </w:rPr>
        <w:t>TP to TR 38.858: Summary for FR2 BS feasibility</w:t>
      </w:r>
    </w:p>
    <w:p w14:paraId="1BE42CC2"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5EE1796F" w14:textId="77777777" w:rsidR="00CA52A5" w:rsidRDefault="00CA52A5" w:rsidP="00CA52A5">
      <w:pPr>
        <w:rPr>
          <w:rFonts w:ascii="Arial" w:hAnsi="Arial" w:cs="Arial"/>
          <w:b/>
        </w:rPr>
      </w:pPr>
      <w:r>
        <w:rPr>
          <w:rFonts w:ascii="Arial" w:hAnsi="Arial" w:cs="Arial"/>
          <w:b/>
        </w:rPr>
        <w:t xml:space="preserve">Abstract: </w:t>
      </w:r>
    </w:p>
    <w:p w14:paraId="15B16A3D" w14:textId="77777777" w:rsidR="00CA52A5" w:rsidRDefault="00CA52A5" w:rsidP="00CA52A5">
      <w:r>
        <w:t>Proposal for summary of FR2 feasibility</w:t>
      </w:r>
    </w:p>
    <w:p w14:paraId="2469AC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B3BBF" w14:textId="701451E0" w:rsidR="00CA52A5" w:rsidRDefault="00CA52A5" w:rsidP="00CA52A5">
      <w:pPr>
        <w:rPr>
          <w:rFonts w:ascii="Arial" w:hAnsi="Arial" w:cs="Arial"/>
          <w:b/>
          <w:sz w:val="24"/>
        </w:rPr>
      </w:pPr>
      <w:r>
        <w:rPr>
          <w:rFonts w:ascii="Arial" w:hAnsi="Arial" w:cs="Arial"/>
          <w:b/>
          <w:color w:val="0000FF"/>
          <w:sz w:val="24"/>
        </w:rPr>
        <w:t>R4-2316302</w:t>
      </w:r>
      <w:r>
        <w:rPr>
          <w:rFonts w:ascii="Arial" w:hAnsi="Arial" w:cs="Arial"/>
          <w:b/>
          <w:color w:val="0000FF"/>
          <w:sz w:val="24"/>
        </w:rPr>
        <w:tab/>
      </w:r>
      <w:r>
        <w:rPr>
          <w:rFonts w:ascii="Arial" w:hAnsi="Arial" w:cs="Arial"/>
          <w:b/>
          <w:sz w:val="24"/>
        </w:rPr>
        <w:t>TP to TR 38.858: Feasibility of FR2 BS aspects</w:t>
      </w:r>
    </w:p>
    <w:p w14:paraId="3CB9E626"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59C5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44B97" w14:textId="0D2F3EF3" w:rsidR="00CA52A5" w:rsidRDefault="00CA52A5" w:rsidP="00CA52A5">
      <w:pPr>
        <w:rPr>
          <w:rFonts w:ascii="Arial" w:hAnsi="Arial" w:cs="Arial"/>
          <w:b/>
          <w:sz w:val="24"/>
        </w:rPr>
      </w:pPr>
      <w:r>
        <w:rPr>
          <w:rFonts w:ascii="Arial" w:hAnsi="Arial" w:cs="Arial"/>
          <w:b/>
          <w:color w:val="0000FF"/>
          <w:sz w:val="24"/>
        </w:rPr>
        <w:t>R4-2316386</w:t>
      </w:r>
      <w:r>
        <w:rPr>
          <w:rFonts w:ascii="Arial" w:hAnsi="Arial" w:cs="Arial"/>
          <w:b/>
          <w:color w:val="0000FF"/>
          <w:sz w:val="24"/>
        </w:rPr>
        <w:tab/>
      </w:r>
      <w:r>
        <w:rPr>
          <w:rFonts w:ascii="Arial" w:hAnsi="Arial" w:cs="Arial"/>
          <w:b/>
          <w:sz w:val="24"/>
        </w:rPr>
        <w:t>TP to TR 38.858:  Feasibility of FR2 wide area BS</w:t>
      </w:r>
    </w:p>
    <w:p w14:paraId="6A3EEC9C"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8B46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5D82" w14:textId="7ECDD8E2" w:rsidR="00CA52A5" w:rsidRDefault="00CA52A5" w:rsidP="00CA52A5">
      <w:pPr>
        <w:rPr>
          <w:rFonts w:ascii="Arial" w:hAnsi="Arial" w:cs="Arial"/>
          <w:b/>
          <w:sz w:val="24"/>
        </w:rPr>
      </w:pPr>
      <w:r>
        <w:rPr>
          <w:rFonts w:ascii="Arial" w:hAnsi="Arial" w:cs="Arial"/>
          <w:b/>
          <w:color w:val="0000FF"/>
          <w:sz w:val="24"/>
        </w:rPr>
        <w:t>R4-2316532</w:t>
      </w:r>
      <w:r>
        <w:rPr>
          <w:rFonts w:ascii="Arial" w:hAnsi="Arial" w:cs="Arial"/>
          <w:b/>
          <w:color w:val="0000FF"/>
          <w:sz w:val="24"/>
        </w:rPr>
        <w:tab/>
      </w:r>
      <w:r>
        <w:rPr>
          <w:rFonts w:ascii="Arial" w:hAnsi="Arial" w:cs="Arial"/>
          <w:b/>
          <w:sz w:val="24"/>
        </w:rPr>
        <w:t>Maintenance TP to TR 38.858 Clause 9.5</w:t>
      </w:r>
    </w:p>
    <w:p w14:paraId="58CC6BA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FF94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D11C9" w14:textId="77777777" w:rsidR="00CA52A5" w:rsidRDefault="00CA52A5" w:rsidP="00CA52A5">
      <w:pPr>
        <w:pStyle w:val="Heading6"/>
      </w:pPr>
      <w:bookmarkStart w:id="355" w:name="_Toc146796022"/>
      <w:r>
        <w:t>5.19.2.2.3</w:t>
      </w:r>
      <w:r>
        <w:tab/>
        <w:t>Feasibility of FR1 UE aspects</w:t>
      </w:r>
      <w:bookmarkEnd w:id="355"/>
    </w:p>
    <w:p w14:paraId="1D7ABEEB" w14:textId="3DC593A0" w:rsidR="00CA52A5" w:rsidRDefault="00CA52A5" w:rsidP="00CA52A5">
      <w:pPr>
        <w:rPr>
          <w:rFonts w:ascii="Arial" w:hAnsi="Arial" w:cs="Arial"/>
          <w:b/>
          <w:sz w:val="24"/>
        </w:rPr>
      </w:pPr>
      <w:r>
        <w:rPr>
          <w:rFonts w:ascii="Arial" w:hAnsi="Arial" w:cs="Arial"/>
          <w:b/>
          <w:color w:val="0000FF"/>
          <w:sz w:val="24"/>
        </w:rPr>
        <w:t>R4-2315198</w:t>
      </w:r>
      <w:r>
        <w:rPr>
          <w:rFonts w:ascii="Arial" w:hAnsi="Arial" w:cs="Arial"/>
          <w:b/>
          <w:color w:val="0000FF"/>
          <w:sz w:val="24"/>
        </w:rPr>
        <w:tab/>
      </w:r>
      <w:r>
        <w:rPr>
          <w:rFonts w:ascii="Arial" w:hAnsi="Arial" w:cs="Arial"/>
          <w:b/>
          <w:sz w:val="24"/>
        </w:rPr>
        <w:t>Discussion on UE RF requirements for SBFD</w:t>
      </w:r>
    </w:p>
    <w:p w14:paraId="392C3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9640B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FAF79" w14:textId="20A7E120" w:rsidR="00CA52A5" w:rsidRDefault="00CA52A5" w:rsidP="00CA52A5">
      <w:pPr>
        <w:rPr>
          <w:rFonts w:ascii="Arial" w:hAnsi="Arial" w:cs="Arial"/>
          <w:b/>
          <w:sz w:val="24"/>
        </w:rPr>
      </w:pPr>
      <w:r>
        <w:rPr>
          <w:rFonts w:ascii="Arial" w:hAnsi="Arial" w:cs="Arial"/>
          <w:b/>
          <w:color w:val="0000FF"/>
          <w:sz w:val="24"/>
        </w:rPr>
        <w:t>R4-2315903</w:t>
      </w:r>
      <w:r>
        <w:rPr>
          <w:rFonts w:ascii="Arial" w:hAnsi="Arial" w:cs="Arial"/>
          <w:b/>
          <w:color w:val="0000FF"/>
          <w:sz w:val="24"/>
        </w:rPr>
        <w:tab/>
      </w:r>
      <w:r>
        <w:rPr>
          <w:rFonts w:ascii="Arial" w:hAnsi="Arial" w:cs="Arial"/>
          <w:b/>
          <w:sz w:val="24"/>
        </w:rPr>
        <w:t>TP to TR 38.858 on Feasibility of FR1 UE aspects</w:t>
      </w:r>
    </w:p>
    <w:p w14:paraId="401EF7C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5529AB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65BBE" w14:textId="66D7B2AB" w:rsidR="00CA52A5" w:rsidRDefault="00CA52A5" w:rsidP="00CA52A5">
      <w:pPr>
        <w:rPr>
          <w:rFonts w:ascii="Arial" w:hAnsi="Arial" w:cs="Arial"/>
          <w:b/>
          <w:sz w:val="24"/>
        </w:rPr>
      </w:pPr>
      <w:r>
        <w:rPr>
          <w:rFonts w:ascii="Arial" w:hAnsi="Arial" w:cs="Arial"/>
          <w:b/>
          <w:color w:val="0000FF"/>
          <w:sz w:val="24"/>
        </w:rPr>
        <w:t>R4-2316297</w:t>
      </w:r>
      <w:r>
        <w:rPr>
          <w:rFonts w:ascii="Arial" w:hAnsi="Arial" w:cs="Arial"/>
          <w:b/>
          <w:color w:val="0000FF"/>
          <w:sz w:val="24"/>
        </w:rPr>
        <w:tab/>
      </w:r>
      <w:r>
        <w:rPr>
          <w:rFonts w:ascii="Arial" w:hAnsi="Arial" w:cs="Arial"/>
          <w:b/>
          <w:sz w:val="24"/>
        </w:rPr>
        <w:t>TP to TR 38.858: Feasibility of FR1 UE aspects</w:t>
      </w:r>
    </w:p>
    <w:p w14:paraId="2389AAF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B990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924CD" w14:textId="229B0140" w:rsidR="00CA52A5" w:rsidRDefault="00CA52A5" w:rsidP="00CA52A5">
      <w:pPr>
        <w:rPr>
          <w:rFonts w:ascii="Arial" w:hAnsi="Arial" w:cs="Arial"/>
          <w:b/>
          <w:sz w:val="24"/>
        </w:rPr>
      </w:pPr>
      <w:r>
        <w:rPr>
          <w:rFonts w:ascii="Arial" w:hAnsi="Arial" w:cs="Arial"/>
          <w:b/>
          <w:color w:val="0000FF"/>
          <w:sz w:val="24"/>
        </w:rPr>
        <w:lastRenderedPageBreak/>
        <w:t>R4-2316533</w:t>
      </w:r>
      <w:r>
        <w:rPr>
          <w:rFonts w:ascii="Arial" w:hAnsi="Arial" w:cs="Arial"/>
          <w:b/>
          <w:color w:val="0000FF"/>
          <w:sz w:val="24"/>
        </w:rPr>
        <w:tab/>
      </w:r>
      <w:r>
        <w:rPr>
          <w:rFonts w:ascii="Arial" w:hAnsi="Arial" w:cs="Arial"/>
          <w:b/>
          <w:sz w:val="24"/>
        </w:rPr>
        <w:t>Maintenance TP to TR 38.858 Clause 9.6</w:t>
      </w:r>
    </w:p>
    <w:p w14:paraId="6FABF6E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052CF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C3EE" w14:textId="0F464F60" w:rsidR="00CA52A5" w:rsidRDefault="00CA52A5" w:rsidP="00CA52A5">
      <w:pPr>
        <w:rPr>
          <w:rFonts w:ascii="Arial" w:hAnsi="Arial" w:cs="Arial"/>
          <w:b/>
          <w:sz w:val="24"/>
        </w:rPr>
      </w:pPr>
      <w:r>
        <w:rPr>
          <w:rFonts w:ascii="Arial" w:hAnsi="Arial" w:cs="Arial"/>
          <w:b/>
          <w:color w:val="0000FF"/>
          <w:sz w:val="24"/>
        </w:rPr>
        <w:t>R4-2316603</w:t>
      </w:r>
      <w:r>
        <w:rPr>
          <w:rFonts w:ascii="Arial" w:hAnsi="Arial" w:cs="Arial"/>
          <w:b/>
          <w:color w:val="0000FF"/>
          <w:sz w:val="24"/>
        </w:rPr>
        <w:tab/>
      </w:r>
      <w:r>
        <w:rPr>
          <w:rFonts w:ascii="Arial" w:hAnsi="Arial" w:cs="Arial"/>
          <w:b/>
          <w:sz w:val="24"/>
        </w:rPr>
        <w:t>Further analysis on the feasibility of FR1 UE and text proposal to TR 38.858</w:t>
      </w:r>
    </w:p>
    <w:p w14:paraId="695C82C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40487E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CC262" w14:textId="77777777" w:rsidR="00CA52A5" w:rsidRDefault="00CA52A5" w:rsidP="00CA52A5">
      <w:pPr>
        <w:pStyle w:val="Heading6"/>
      </w:pPr>
      <w:bookmarkStart w:id="356" w:name="_Toc146796023"/>
      <w:r>
        <w:t>5.19.2.2.4</w:t>
      </w:r>
      <w:r>
        <w:tab/>
        <w:t>Feasibility of FR2 UE aspects</w:t>
      </w:r>
      <w:bookmarkEnd w:id="356"/>
    </w:p>
    <w:p w14:paraId="52FB3980" w14:textId="4BC85D4D" w:rsidR="00CA52A5" w:rsidRDefault="00CA52A5" w:rsidP="00CA52A5">
      <w:pPr>
        <w:rPr>
          <w:rFonts w:ascii="Arial" w:hAnsi="Arial" w:cs="Arial"/>
          <w:b/>
          <w:sz w:val="24"/>
        </w:rPr>
      </w:pPr>
      <w:r>
        <w:rPr>
          <w:rFonts w:ascii="Arial" w:hAnsi="Arial" w:cs="Arial"/>
          <w:b/>
          <w:color w:val="0000FF"/>
          <w:sz w:val="24"/>
        </w:rPr>
        <w:t>R4-2316534</w:t>
      </w:r>
      <w:r>
        <w:rPr>
          <w:rFonts w:ascii="Arial" w:hAnsi="Arial" w:cs="Arial"/>
          <w:b/>
          <w:color w:val="0000FF"/>
          <w:sz w:val="24"/>
        </w:rPr>
        <w:tab/>
      </w:r>
      <w:r>
        <w:rPr>
          <w:rFonts w:ascii="Arial" w:hAnsi="Arial" w:cs="Arial"/>
          <w:b/>
          <w:sz w:val="24"/>
        </w:rPr>
        <w:t>Maintenance TP to TR 38.858 Clause 9.7</w:t>
      </w:r>
    </w:p>
    <w:p w14:paraId="4850015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7A781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48845" w14:textId="77777777" w:rsidR="00CA52A5" w:rsidRDefault="00CA52A5" w:rsidP="00CA52A5">
      <w:pPr>
        <w:pStyle w:val="Heading5"/>
      </w:pPr>
      <w:bookmarkStart w:id="357" w:name="_Toc146796024"/>
      <w:r>
        <w:t>5.19.2.3</w:t>
      </w:r>
      <w:r>
        <w:tab/>
        <w:t>Impacts on BS RF requirements</w:t>
      </w:r>
      <w:bookmarkEnd w:id="357"/>
    </w:p>
    <w:p w14:paraId="63E48004" w14:textId="556697ED" w:rsidR="00CA52A5" w:rsidRDefault="00CA52A5" w:rsidP="00CA52A5">
      <w:pPr>
        <w:rPr>
          <w:rFonts w:ascii="Arial" w:hAnsi="Arial" w:cs="Arial"/>
          <w:b/>
          <w:sz w:val="24"/>
        </w:rPr>
      </w:pPr>
      <w:r>
        <w:rPr>
          <w:rFonts w:ascii="Arial" w:hAnsi="Arial" w:cs="Arial"/>
          <w:b/>
          <w:color w:val="0000FF"/>
          <w:sz w:val="24"/>
        </w:rPr>
        <w:t>R4-2315107</w:t>
      </w:r>
      <w:r>
        <w:rPr>
          <w:rFonts w:ascii="Arial" w:hAnsi="Arial" w:cs="Arial"/>
          <w:b/>
          <w:color w:val="0000FF"/>
          <w:sz w:val="24"/>
        </w:rPr>
        <w:tab/>
      </w:r>
      <w:r>
        <w:rPr>
          <w:rFonts w:ascii="Arial" w:hAnsi="Arial" w:cs="Arial"/>
          <w:b/>
          <w:sz w:val="24"/>
        </w:rPr>
        <w:t>Discussion on BS RF requirements impact for SBFD</w:t>
      </w:r>
    </w:p>
    <w:p w14:paraId="5436CD4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A8E8C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03E5" w14:textId="5D28051B" w:rsidR="00CA52A5" w:rsidRDefault="00CA52A5" w:rsidP="00CA52A5">
      <w:pPr>
        <w:rPr>
          <w:rFonts w:ascii="Arial" w:hAnsi="Arial" w:cs="Arial"/>
          <w:b/>
          <w:sz w:val="24"/>
        </w:rPr>
      </w:pPr>
      <w:r>
        <w:rPr>
          <w:rFonts w:ascii="Arial" w:hAnsi="Arial" w:cs="Arial"/>
          <w:b/>
          <w:color w:val="0000FF"/>
          <w:sz w:val="24"/>
        </w:rPr>
        <w:t>R4-2315609</w:t>
      </w:r>
      <w:r>
        <w:rPr>
          <w:rFonts w:ascii="Arial" w:hAnsi="Arial" w:cs="Arial"/>
          <w:b/>
          <w:color w:val="0000FF"/>
          <w:sz w:val="24"/>
        </w:rPr>
        <w:tab/>
      </w:r>
      <w:r>
        <w:rPr>
          <w:rFonts w:ascii="Arial" w:hAnsi="Arial" w:cs="Arial"/>
          <w:b/>
          <w:sz w:val="24"/>
        </w:rPr>
        <w:t>On SBFD BS requirements</w:t>
      </w:r>
    </w:p>
    <w:p w14:paraId="70D912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CE2CF4B" w14:textId="77777777" w:rsidR="00CA52A5" w:rsidRDefault="00CA52A5" w:rsidP="00CA52A5">
      <w:pPr>
        <w:rPr>
          <w:rFonts w:ascii="Arial" w:hAnsi="Arial" w:cs="Arial"/>
          <w:b/>
        </w:rPr>
      </w:pPr>
      <w:r>
        <w:rPr>
          <w:rFonts w:ascii="Arial" w:hAnsi="Arial" w:cs="Arial"/>
          <w:b/>
        </w:rPr>
        <w:t xml:space="preserve">Abstract: </w:t>
      </w:r>
    </w:p>
    <w:p w14:paraId="006578C6" w14:textId="77777777" w:rsidR="00CA52A5" w:rsidRDefault="00CA52A5" w:rsidP="00CA52A5">
      <w:r>
        <w:t>Remaining open issues on BS requirements</w:t>
      </w:r>
    </w:p>
    <w:p w14:paraId="6F703C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A4202" w14:textId="78A8B88E" w:rsidR="00CA52A5" w:rsidRDefault="00CA52A5" w:rsidP="00CA52A5">
      <w:pPr>
        <w:rPr>
          <w:rFonts w:ascii="Arial" w:hAnsi="Arial" w:cs="Arial"/>
          <w:b/>
          <w:sz w:val="24"/>
        </w:rPr>
      </w:pPr>
      <w:r>
        <w:rPr>
          <w:rFonts w:ascii="Arial" w:hAnsi="Arial" w:cs="Arial"/>
          <w:b/>
          <w:color w:val="0000FF"/>
          <w:sz w:val="24"/>
        </w:rPr>
        <w:t>R4-2316303</w:t>
      </w:r>
      <w:r>
        <w:rPr>
          <w:rFonts w:ascii="Arial" w:hAnsi="Arial" w:cs="Arial"/>
          <w:b/>
          <w:color w:val="0000FF"/>
          <w:sz w:val="24"/>
        </w:rPr>
        <w:tab/>
      </w:r>
      <w:r>
        <w:rPr>
          <w:rFonts w:ascii="Arial" w:hAnsi="Arial" w:cs="Arial"/>
          <w:b/>
          <w:sz w:val="24"/>
        </w:rPr>
        <w:t>Discussion on BS RF requirements for SBFD</w:t>
      </w:r>
    </w:p>
    <w:p w14:paraId="1836559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6BB64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E063C" w14:textId="6C0954E5" w:rsidR="00CA52A5" w:rsidRDefault="00CA52A5" w:rsidP="00CA52A5">
      <w:pPr>
        <w:rPr>
          <w:rFonts w:ascii="Arial" w:hAnsi="Arial" w:cs="Arial"/>
          <w:b/>
          <w:sz w:val="24"/>
        </w:rPr>
      </w:pPr>
      <w:r>
        <w:rPr>
          <w:rFonts w:ascii="Arial" w:hAnsi="Arial" w:cs="Arial"/>
          <w:b/>
          <w:color w:val="0000FF"/>
          <w:sz w:val="24"/>
        </w:rPr>
        <w:t>R4-2316387</w:t>
      </w:r>
      <w:r>
        <w:rPr>
          <w:rFonts w:ascii="Arial" w:hAnsi="Arial" w:cs="Arial"/>
          <w:b/>
          <w:color w:val="0000FF"/>
          <w:sz w:val="24"/>
        </w:rPr>
        <w:tab/>
      </w:r>
      <w:r>
        <w:rPr>
          <w:rFonts w:ascii="Arial" w:hAnsi="Arial" w:cs="Arial"/>
          <w:b/>
          <w:sz w:val="24"/>
        </w:rPr>
        <w:t>TP to TR 38.858:  RF requirments for SBFD operation</w:t>
      </w:r>
    </w:p>
    <w:p w14:paraId="4DB1825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790CF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929C" w14:textId="08546DA3" w:rsidR="00CA52A5" w:rsidRDefault="00CA52A5" w:rsidP="00CA52A5">
      <w:pPr>
        <w:rPr>
          <w:rFonts w:ascii="Arial" w:hAnsi="Arial" w:cs="Arial"/>
          <w:b/>
          <w:sz w:val="24"/>
        </w:rPr>
      </w:pPr>
      <w:r>
        <w:rPr>
          <w:rFonts w:ascii="Arial" w:hAnsi="Arial" w:cs="Arial"/>
          <w:b/>
          <w:color w:val="0000FF"/>
          <w:sz w:val="24"/>
        </w:rPr>
        <w:t>R4-2316529</w:t>
      </w:r>
      <w:r>
        <w:rPr>
          <w:rFonts w:ascii="Arial" w:hAnsi="Arial" w:cs="Arial"/>
          <w:b/>
          <w:color w:val="0000FF"/>
          <w:sz w:val="24"/>
        </w:rPr>
        <w:tab/>
      </w:r>
      <w:r>
        <w:rPr>
          <w:rFonts w:ascii="Arial" w:hAnsi="Arial" w:cs="Arial"/>
          <w:b/>
          <w:sz w:val="24"/>
        </w:rPr>
        <w:t>Discussion on BS RF requirement impacts from SBFD perspective</w:t>
      </w:r>
    </w:p>
    <w:p w14:paraId="61E978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1121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E7A4B" w14:textId="1E74F241" w:rsidR="00CA52A5" w:rsidRDefault="00CA52A5" w:rsidP="00CA52A5">
      <w:pPr>
        <w:rPr>
          <w:rFonts w:ascii="Arial" w:hAnsi="Arial" w:cs="Arial"/>
          <w:b/>
          <w:sz w:val="24"/>
        </w:rPr>
      </w:pPr>
      <w:r>
        <w:rPr>
          <w:rFonts w:ascii="Arial" w:hAnsi="Arial" w:cs="Arial"/>
          <w:b/>
          <w:color w:val="0000FF"/>
          <w:sz w:val="24"/>
        </w:rPr>
        <w:t>R4-2316530</w:t>
      </w:r>
      <w:r>
        <w:rPr>
          <w:rFonts w:ascii="Arial" w:hAnsi="Arial" w:cs="Arial"/>
          <w:b/>
          <w:color w:val="0000FF"/>
          <w:sz w:val="24"/>
        </w:rPr>
        <w:tab/>
      </w:r>
      <w:r>
        <w:rPr>
          <w:rFonts w:ascii="Arial" w:hAnsi="Arial" w:cs="Arial"/>
          <w:b/>
          <w:sz w:val="24"/>
        </w:rPr>
        <w:t>TP to TR 38.858 Impact on BS RF requirements</w:t>
      </w:r>
    </w:p>
    <w:p w14:paraId="551CAD20"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 Samsung,CMCC</w:t>
      </w:r>
    </w:p>
    <w:p w14:paraId="4EE8F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FCF77" w14:textId="161D2F86" w:rsidR="00CA52A5" w:rsidRDefault="00CA52A5" w:rsidP="00CA52A5">
      <w:pPr>
        <w:rPr>
          <w:rFonts w:ascii="Arial" w:hAnsi="Arial" w:cs="Arial"/>
          <w:b/>
          <w:sz w:val="24"/>
        </w:rPr>
      </w:pPr>
      <w:r>
        <w:rPr>
          <w:rFonts w:ascii="Arial" w:hAnsi="Arial" w:cs="Arial"/>
          <w:b/>
          <w:color w:val="0000FF"/>
          <w:sz w:val="24"/>
        </w:rPr>
        <w:t>R4-2316601</w:t>
      </w:r>
      <w:r>
        <w:rPr>
          <w:rFonts w:ascii="Arial" w:hAnsi="Arial" w:cs="Arial"/>
          <w:b/>
          <w:color w:val="0000FF"/>
          <w:sz w:val="24"/>
        </w:rPr>
        <w:tab/>
      </w:r>
      <w:r>
        <w:rPr>
          <w:rFonts w:ascii="Arial" w:hAnsi="Arial" w:cs="Arial"/>
          <w:b/>
          <w:sz w:val="24"/>
        </w:rPr>
        <w:t>Further study on the impact on BS RF requirements</w:t>
      </w:r>
    </w:p>
    <w:p w14:paraId="5A4BE6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B0AA3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F659F" w14:textId="77777777" w:rsidR="00CA52A5" w:rsidRDefault="00CA52A5" w:rsidP="00CA52A5">
      <w:pPr>
        <w:pStyle w:val="Heading5"/>
      </w:pPr>
      <w:bookmarkStart w:id="358" w:name="_Toc146796025"/>
      <w:r>
        <w:t>5.19.2.4</w:t>
      </w:r>
      <w:r>
        <w:tab/>
        <w:t>Impacts on UE RF requirements</w:t>
      </w:r>
      <w:bookmarkEnd w:id="358"/>
    </w:p>
    <w:p w14:paraId="51840E72" w14:textId="68DBEA82" w:rsidR="00CA52A5" w:rsidRDefault="00CA52A5" w:rsidP="00CA52A5">
      <w:pPr>
        <w:rPr>
          <w:rFonts w:ascii="Arial" w:hAnsi="Arial" w:cs="Arial"/>
          <w:b/>
          <w:sz w:val="24"/>
        </w:rPr>
      </w:pPr>
      <w:r>
        <w:rPr>
          <w:rFonts w:ascii="Arial" w:hAnsi="Arial" w:cs="Arial"/>
          <w:b/>
          <w:color w:val="0000FF"/>
          <w:sz w:val="24"/>
        </w:rPr>
        <w:t>R4-2315823</w:t>
      </w:r>
      <w:r>
        <w:rPr>
          <w:rFonts w:ascii="Arial" w:hAnsi="Arial" w:cs="Arial"/>
          <w:b/>
          <w:color w:val="0000FF"/>
          <w:sz w:val="24"/>
        </w:rPr>
        <w:tab/>
      </w:r>
      <w:r>
        <w:rPr>
          <w:rFonts w:ascii="Arial" w:hAnsi="Arial" w:cs="Arial"/>
          <w:b/>
          <w:sz w:val="24"/>
        </w:rPr>
        <w:t>Further discussion on UE RF impacts for Full Duplex operation</w:t>
      </w:r>
    </w:p>
    <w:p w14:paraId="23158C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2E15E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79885" w14:textId="645D8F6B" w:rsidR="00CA52A5" w:rsidRDefault="00CA52A5" w:rsidP="00CA52A5">
      <w:pPr>
        <w:rPr>
          <w:rFonts w:ascii="Arial" w:hAnsi="Arial" w:cs="Arial"/>
          <w:b/>
          <w:sz w:val="24"/>
        </w:rPr>
      </w:pPr>
      <w:r>
        <w:rPr>
          <w:rFonts w:ascii="Arial" w:hAnsi="Arial" w:cs="Arial"/>
          <w:b/>
          <w:color w:val="0000FF"/>
          <w:sz w:val="24"/>
        </w:rPr>
        <w:t>R4-2315824</w:t>
      </w:r>
      <w:r>
        <w:rPr>
          <w:rFonts w:ascii="Arial" w:hAnsi="Arial" w:cs="Arial"/>
          <w:b/>
          <w:color w:val="0000FF"/>
          <w:sz w:val="24"/>
        </w:rPr>
        <w:tab/>
      </w:r>
      <w:r>
        <w:rPr>
          <w:rFonts w:ascii="Arial" w:hAnsi="Arial" w:cs="Arial"/>
          <w:b/>
          <w:sz w:val="24"/>
        </w:rPr>
        <w:t>TP to TR 38.858 on UE RF impacts for Full Duplex operation</w:t>
      </w:r>
    </w:p>
    <w:p w14:paraId="6203144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189374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8551" w14:textId="13A0FBF2" w:rsidR="00CA52A5" w:rsidRDefault="00CA52A5" w:rsidP="00CA52A5">
      <w:pPr>
        <w:rPr>
          <w:rFonts w:ascii="Arial" w:hAnsi="Arial" w:cs="Arial"/>
          <w:b/>
          <w:sz w:val="24"/>
        </w:rPr>
      </w:pPr>
      <w:r>
        <w:rPr>
          <w:rFonts w:ascii="Arial" w:hAnsi="Arial" w:cs="Arial"/>
          <w:b/>
          <w:color w:val="0000FF"/>
          <w:sz w:val="24"/>
        </w:rPr>
        <w:t>R4-2316520</w:t>
      </w:r>
      <w:r>
        <w:rPr>
          <w:rFonts w:ascii="Arial" w:hAnsi="Arial" w:cs="Arial"/>
          <w:b/>
          <w:color w:val="0000FF"/>
          <w:sz w:val="24"/>
        </w:rPr>
        <w:tab/>
      </w:r>
      <w:r>
        <w:rPr>
          <w:rFonts w:ascii="Arial" w:hAnsi="Arial" w:cs="Arial"/>
          <w:b/>
          <w:sz w:val="24"/>
        </w:rPr>
        <w:t>Discussion on SBFD UE subband selectivity definition</w:t>
      </w:r>
    </w:p>
    <w:p w14:paraId="63BE1AA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DE0F263" w14:textId="77777777" w:rsidR="00CA52A5" w:rsidRDefault="00CA52A5" w:rsidP="00CA52A5">
      <w:pPr>
        <w:rPr>
          <w:rFonts w:ascii="Arial" w:hAnsi="Arial" w:cs="Arial"/>
          <w:b/>
        </w:rPr>
      </w:pPr>
      <w:r>
        <w:rPr>
          <w:rFonts w:ascii="Arial" w:hAnsi="Arial" w:cs="Arial"/>
          <w:b/>
        </w:rPr>
        <w:t xml:space="preserve">Abstract: </w:t>
      </w:r>
    </w:p>
    <w:p w14:paraId="3F4AA0F2" w14:textId="77777777" w:rsidR="00CA52A5" w:rsidRDefault="00CA52A5" w:rsidP="00CA52A5">
      <w:r>
        <w:t>The SBFD UE RF part is well-structed in terms of TR writing. However, there are still some unclear aspects related to the definition of subband selectivity enclosed in square brackets. This paper aims to address and clarify the definition of subband selec</w:t>
      </w:r>
    </w:p>
    <w:p w14:paraId="4EDD71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E113A" w14:textId="77777777" w:rsidR="00CA52A5" w:rsidRDefault="00CA52A5" w:rsidP="00CA52A5">
      <w:pPr>
        <w:pStyle w:val="Heading4"/>
      </w:pPr>
      <w:bookmarkStart w:id="359" w:name="_Toc146796026"/>
      <w:r>
        <w:t>5.19.3</w:t>
      </w:r>
      <w:r>
        <w:tab/>
        <w:t>Summary of regulatory aspects</w:t>
      </w:r>
      <w:bookmarkEnd w:id="359"/>
    </w:p>
    <w:p w14:paraId="46B12E1B" w14:textId="5F5482F4" w:rsidR="00CA52A5" w:rsidRDefault="00CA52A5" w:rsidP="00CA52A5">
      <w:pPr>
        <w:rPr>
          <w:rFonts w:ascii="Arial" w:hAnsi="Arial" w:cs="Arial"/>
          <w:b/>
          <w:sz w:val="24"/>
        </w:rPr>
      </w:pPr>
      <w:r>
        <w:rPr>
          <w:rFonts w:ascii="Arial" w:hAnsi="Arial" w:cs="Arial"/>
          <w:b/>
          <w:color w:val="0000FF"/>
          <w:sz w:val="24"/>
        </w:rPr>
        <w:t>R4-2315144</w:t>
      </w:r>
      <w:r>
        <w:rPr>
          <w:rFonts w:ascii="Arial" w:hAnsi="Arial" w:cs="Arial"/>
          <w:b/>
          <w:color w:val="0000FF"/>
          <w:sz w:val="24"/>
        </w:rPr>
        <w:tab/>
      </w:r>
      <w:r>
        <w:rPr>
          <w:rFonts w:ascii="Arial" w:hAnsi="Arial" w:cs="Arial"/>
          <w:b/>
          <w:sz w:val="24"/>
        </w:rPr>
        <w:t>TP to TR 38.858: SBFD operation – Regulatory aspects on Korea</w:t>
      </w:r>
    </w:p>
    <w:p w14:paraId="2A32C0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Korea Testing Laboratory</w:t>
      </w:r>
    </w:p>
    <w:p w14:paraId="1ED376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8A8E8" w14:textId="49687BF8" w:rsidR="00CA52A5" w:rsidRDefault="00CA52A5" w:rsidP="00CA52A5">
      <w:pPr>
        <w:rPr>
          <w:rFonts w:ascii="Arial" w:hAnsi="Arial" w:cs="Arial"/>
          <w:b/>
          <w:sz w:val="24"/>
        </w:rPr>
      </w:pPr>
      <w:r>
        <w:rPr>
          <w:rFonts w:ascii="Arial" w:hAnsi="Arial" w:cs="Arial"/>
          <w:b/>
          <w:color w:val="0000FF"/>
          <w:sz w:val="24"/>
        </w:rPr>
        <w:lastRenderedPageBreak/>
        <w:t>R4-2315187</w:t>
      </w:r>
      <w:r>
        <w:rPr>
          <w:rFonts w:ascii="Arial" w:hAnsi="Arial" w:cs="Arial"/>
          <w:b/>
          <w:color w:val="0000FF"/>
          <w:sz w:val="24"/>
        </w:rPr>
        <w:tab/>
      </w:r>
      <w:r>
        <w:rPr>
          <w:rFonts w:ascii="Arial" w:hAnsi="Arial" w:cs="Arial"/>
          <w:b/>
          <w:sz w:val="24"/>
        </w:rPr>
        <w:t>TP for TR 38.858 to add regulatory requirements</w:t>
      </w:r>
    </w:p>
    <w:p w14:paraId="66E99337"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7C5354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8F99D" w14:textId="5B2F0627" w:rsidR="00CA52A5" w:rsidRDefault="00CA52A5" w:rsidP="00CA52A5">
      <w:pPr>
        <w:rPr>
          <w:rFonts w:ascii="Arial" w:hAnsi="Arial" w:cs="Arial"/>
          <w:b/>
          <w:sz w:val="24"/>
        </w:rPr>
      </w:pPr>
      <w:r>
        <w:rPr>
          <w:rFonts w:ascii="Arial" w:hAnsi="Arial" w:cs="Arial"/>
          <w:b/>
          <w:color w:val="0000FF"/>
          <w:sz w:val="24"/>
        </w:rPr>
        <w:t>R4-2315775</w:t>
      </w:r>
      <w:r>
        <w:rPr>
          <w:rFonts w:ascii="Arial" w:hAnsi="Arial" w:cs="Arial"/>
          <w:b/>
          <w:color w:val="0000FF"/>
          <w:sz w:val="24"/>
        </w:rPr>
        <w:tab/>
      </w:r>
      <w:r>
        <w:rPr>
          <w:rFonts w:ascii="Arial" w:hAnsi="Arial" w:cs="Arial"/>
          <w:b/>
          <w:sz w:val="24"/>
        </w:rPr>
        <w:t>Sub-Band Full Duplex - TP to TR on  Regulatory aspects - addition of references</w:t>
      </w:r>
    </w:p>
    <w:p w14:paraId="247841C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v0.4.1</w:t>
      </w:r>
      <w:r>
        <w:rPr>
          <w:i/>
        </w:rPr>
        <w:tab/>
        <w:t xml:space="preserve">  CR-  rev  Cat:  (Rel-18)</w:t>
      </w:r>
      <w:r>
        <w:rPr>
          <w:i/>
        </w:rPr>
        <w:br/>
      </w:r>
      <w:r>
        <w:rPr>
          <w:i/>
        </w:rPr>
        <w:br/>
      </w:r>
      <w:r>
        <w:rPr>
          <w:i/>
        </w:rPr>
        <w:tab/>
      </w:r>
      <w:r>
        <w:rPr>
          <w:i/>
        </w:rPr>
        <w:tab/>
      </w:r>
      <w:r>
        <w:rPr>
          <w:i/>
        </w:rPr>
        <w:tab/>
      </w:r>
      <w:r>
        <w:rPr>
          <w:i/>
        </w:rPr>
        <w:tab/>
      </w:r>
      <w:r>
        <w:rPr>
          <w:i/>
        </w:rPr>
        <w:tab/>
        <w:t>Source: Ericsson</w:t>
      </w:r>
    </w:p>
    <w:p w14:paraId="2AB5ADF7" w14:textId="77777777" w:rsidR="00CA52A5" w:rsidRDefault="00CA52A5" w:rsidP="00CA52A5">
      <w:pPr>
        <w:rPr>
          <w:rFonts w:ascii="Arial" w:hAnsi="Arial" w:cs="Arial"/>
          <w:b/>
        </w:rPr>
      </w:pPr>
      <w:r>
        <w:rPr>
          <w:rFonts w:ascii="Arial" w:hAnsi="Arial" w:cs="Arial"/>
          <w:b/>
        </w:rPr>
        <w:t xml:space="preserve">Abstract: </w:t>
      </w:r>
    </w:p>
    <w:p w14:paraId="1F7A3011" w14:textId="77777777" w:rsidR="00CA52A5" w:rsidRDefault="00CA52A5" w:rsidP="00CA52A5">
      <w:r>
        <w:t>This contribution proposes a TP to TR 38.858 adding explicit references to the agreed TPs on Regulatory aspects</w:t>
      </w:r>
    </w:p>
    <w:p w14:paraId="45443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F69C4" w14:textId="335A433C" w:rsidR="00CA52A5" w:rsidRDefault="00CA52A5" w:rsidP="00CA52A5">
      <w:pPr>
        <w:rPr>
          <w:rFonts w:ascii="Arial" w:hAnsi="Arial" w:cs="Arial"/>
          <w:b/>
          <w:sz w:val="24"/>
        </w:rPr>
      </w:pPr>
      <w:r>
        <w:rPr>
          <w:rFonts w:ascii="Arial" w:hAnsi="Arial" w:cs="Arial"/>
          <w:b/>
          <w:color w:val="0000FF"/>
          <w:sz w:val="24"/>
        </w:rPr>
        <w:t>R4-2316388</w:t>
      </w:r>
      <w:r>
        <w:rPr>
          <w:rFonts w:ascii="Arial" w:hAnsi="Arial" w:cs="Arial"/>
          <w:b/>
          <w:color w:val="0000FF"/>
          <w:sz w:val="24"/>
        </w:rPr>
        <w:tab/>
      </w:r>
      <w:r>
        <w:rPr>
          <w:rFonts w:ascii="Arial" w:hAnsi="Arial" w:cs="Arial"/>
          <w:b/>
          <w:sz w:val="24"/>
        </w:rPr>
        <w:t>Comment to the summary of regulatory aspects</w:t>
      </w:r>
    </w:p>
    <w:p w14:paraId="4309CB4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6E40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7FC1" w14:textId="2C09FB23" w:rsidR="00CA52A5" w:rsidRDefault="00CA52A5" w:rsidP="00CA52A5">
      <w:pPr>
        <w:rPr>
          <w:rFonts w:ascii="Arial" w:hAnsi="Arial" w:cs="Arial"/>
          <w:b/>
          <w:sz w:val="24"/>
        </w:rPr>
      </w:pPr>
      <w:r>
        <w:rPr>
          <w:rFonts w:ascii="Arial" w:hAnsi="Arial" w:cs="Arial"/>
          <w:b/>
          <w:color w:val="0000FF"/>
          <w:sz w:val="24"/>
        </w:rPr>
        <w:t>R4-2316604</w:t>
      </w:r>
      <w:r>
        <w:rPr>
          <w:rFonts w:ascii="Arial" w:hAnsi="Arial" w:cs="Arial"/>
          <w:b/>
          <w:color w:val="0000FF"/>
          <w:sz w:val="24"/>
        </w:rPr>
        <w:tab/>
      </w:r>
      <w:r>
        <w:rPr>
          <w:rFonts w:ascii="Arial" w:hAnsi="Arial" w:cs="Arial"/>
          <w:b/>
          <w:sz w:val="24"/>
        </w:rPr>
        <w:t>Conclusion on regulatory aspects of SBFD deployment and text proposal to TR 38.858</w:t>
      </w:r>
    </w:p>
    <w:p w14:paraId="2A93A79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E47CB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980DB3" w14:textId="7FB1771B" w:rsidR="00CA52A5" w:rsidRDefault="00CA52A5" w:rsidP="00CA52A5">
      <w:pPr>
        <w:rPr>
          <w:rFonts w:ascii="Arial" w:hAnsi="Arial" w:cs="Arial"/>
          <w:b/>
          <w:sz w:val="24"/>
        </w:rPr>
      </w:pPr>
      <w:r>
        <w:rPr>
          <w:rFonts w:ascii="Arial" w:hAnsi="Arial" w:cs="Arial"/>
          <w:b/>
          <w:color w:val="0000FF"/>
          <w:sz w:val="24"/>
        </w:rPr>
        <w:t>R4-2316718</w:t>
      </w:r>
      <w:r>
        <w:rPr>
          <w:rFonts w:ascii="Arial" w:hAnsi="Arial" w:cs="Arial"/>
          <w:b/>
          <w:color w:val="0000FF"/>
          <w:sz w:val="24"/>
        </w:rPr>
        <w:tab/>
      </w:r>
      <w:r>
        <w:rPr>
          <w:rFonts w:ascii="Arial" w:hAnsi="Arial" w:cs="Arial"/>
          <w:b/>
          <w:sz w:val="24"/>
        </w:rPr>
        <w:t>TP to TR 38.858 on Summary of NR duplex evolution regulatory aspects</w:t>
      </w:r>
    </w:p>
    <w:p w14:paraId="6E6999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CableLabs</w:t>
      </w:r>
    </w:p>
    <w:p w14:paraId="1F1B75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7B1C2" w14:textId="77777777" w:rsidR="00CA52A5" w:rsidRDefault="00CA52A5" w:rsidP="00CA52A5">
      <w:pPr>
        <w:pStyle w:val="Heading4"/>
      </w:pPr>
      <w:bookmarkStart w:id="360" w:name="_Toc146796027"/>
      <w:r>
        <w:t>5.19.4</w:t>
      </w:r>
      <w:r>
        <w:tab/>
        <w:t>Moderator summary and conclusions</w:t>
      </w:r>
      <w:bookmarkEnd w:id="360"/>
    </w:p>
    <w:p w14:paraId="73637131" w14:textId="77777777" w:rsidR="00CA52A5" w:rsidRDefault="00CA52A5" w:rsidP="00CA52A5">
      <w:pPr>
        <w:pStyle w:val="Heading3"/>
      </w:pPr>
      <w:bookmarkStart w:id="361" w:name="_Toc146796028"/>
      <w:r>
        <w:t>5.20</w:t>
      </w:r>
      <w:r>
        <w:tab/>
        <w:t>Study on low-power wake-up signal and receiver for NR</w:t>
      </w:r>
      <w:bookmarkEnd w:id="361"/>
    </w:p>
    <w:p w14:paraId="47697B79" w14:textId="77777777" w:rsidR="00CA52A5" w:rsidRDefault="00CA52A5" w:rsidP="00CA52A5">
      <w:pPr>
        <w:pStyle w:val="Heading4"/>
      </w:pPr>
      <w:bookmarkStart w:id="362" w:name="_Toc146796029"/>
      <w:r>
        <w:t>5.20.1</w:t>
      </w:r>
      <w:r>
        <w:tab/>
        <w:t>General aspects</w:t>
      </w:r>
      <w:bookmarkEnd w:id="362"/>
    </w:p>
    <w:p w14:paraId="04D40DD3" w14:textId="47BEE9B8" w:rsidR="00CA52A5" w:rsidRDefault="00CA52A5" w:rsidP="00CA52A5">
      <w:pPr>
        <w:rPr>
          <w:rFonts w:ascii="Arial" w:hAnsi="Arial" w:cs="Arial"/>
          <w:b/>
          <w:sz w:val="24"/>
        </w:rPr>
      </w:pPr>
      <w:r>
        <w:rPr>
          <w:rFonts w:ascii="Arial" w:hAnsi="Arial" w:cs="Arial"/>
          <w:b/>
          <w:color w:val="0000FF"/>
          <w:sz w:val="24"/>
        </w:rPr>
        <w:t>R4-2315386</w:t>
      </w:r>
      <w:r>
        <w:rPr>
          <w:rFonts w:ascii="Arial" w:hAnsi="Arial" w:cs="Arial"/>
          <w:b/>
          <w:color w:val="0000FF"/>
          <w:sz w:val="24"/>
        </w:rPr>
        <w:tab/>
      </w:r>
      <w:r>
        <w:rPr>
          <w:rFonts w:ascii="Arial" w:hAnsi="Arial" w:cs="Arial"/>
          <w:b/>
          <w:sz w:val="24"/>
        </w:rPr>
        <w:t>TP to TR38.869 on separate band WUS</w:t>
      </w:r>
    </w:p>
    <w:p w14:paraId="390755A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v0.3.0</w:t>
      </w:r>
      <w:r>
        <w:rPr>
          <w:i/>
        </w:rPr>
        <w:tab/>
        <w:t xml:space="preserve">  CR-  rev  Cat:  (Rel-18)</w:t>
      </w:r>
      <w:r>
        <w:rPr>
          <w:i/>
        </w:rPr>
        <w:br/>
      </w:r>
      <w:r>
        <w:rPr>
          <w:i/>
        </w:rPr>
        <w:br/>
      </w:r>
      <w:r>
        <w:rPr>
          <w:i/>
        </w:rPr>
        <w:tab/>
      </w:r>
      <w:r>
        <w:rPr>
          <w:i/>
        </w:rPr>
        <w:tab/>
      </w:r>
      <w:r>
        <w:rPr>
          <w:i/>
        </w:rPr>
        <w:tab/>
      </w:r>
      <w:r>
        <w:rPr>
          <w:i/>
        </w:rPr>
        <w:tab/>
      </w:r>
      <w:r>
        <w:rPr>
          <w:i/>
        </w:rPr>
        <w:tab/>
        <w:t>Source: Apple, Rohde &amp; Schwarz</w:t>
      </w:r>
    </w:p>
    <w:p w14:paraId="110C269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DED96" w14:textId="1409045C" w:rsidR="00CA52A5" w:rsidRDefault="00CA52A5" w:rsidP="00CA52A5">
      <w:pPr>
        <w:rPr>
          <w:rFonts w:ascii="Arial" w:hAnsi="Arial" w:cs="Arial"/>
          <w:b/>
          <w:sz w:val="24"/>
        </w:rPr>
      </w:pPr>
      <w:r>
        <w:rPr>
          <w:rFonts w:ascii="Arial" w:hAnsi="Arial" w:cs="Arial"/>
          <w:b/>
          <w:color w:val="0000FF"/>
          <w:sz w:val="24"/>
        </w:rPr>
        <w:t>R4-2315847</w:t>
      </w:r>
      <w:r>
        <w:rPr>
          <w:rFonts w:ascii="Arial" w:hAnsi="Arial" w:cs="Arial"/>
          <w:b/>
          <w:color w:val="0000FF"/>
          <w:sz w:val="24"/>
        </w:rPr>
        <w:tab/>
      </w:r>
      <w:r>
        <w:rPr>
          <w:rFonts w:ascii="Arial" w:hAnsi="Arial" w:cs="Arial"/>
          <w:b/>
          <w:sz w:val="24"/>
        </w:rPr>
        <w:t>TP to TR 38.869 on LP-WUS receiver architectures</w:t>
      </w:r>
    </w:p>
    <w:p w14:paraId="4501306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vivo</w:t>
      </w:r>
    </w:p>
    <w:p w14:paraId="5A4F2F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9466B" w14:textId="461DB3C3" w:rsidR="00CA52A5" w:rsidRDefault="00CA52A5" w:rsidP="00CA52A5">
      <w:pPr>
        <w:rPr>
          <w:rFonts w:ascii="Arial" w:hAnsi="Arial" w:cs="Arial"/>
          <w:b/>
          <w:sz w:val="24"/>
        </w:rPr>
      </w:pPr>
      <w:r>
        <w:rPr>
          <w:rFonts w:ascii="Arial" w:hAnsi="Arial" w:cs="Arial"/>
          <w:b/>
          <w:color w:val="0000FF"/>
          <w:sz w:val="24"/>
        </w:rPr>
        <w:t>R4-2316281</w:t>
      </w:r>
      <w:r>
        <w:rPr>
          <w:rFonts w:ascii="Arial" w:hAnsi="Arial" w:cs="Arial"/>
          <w:b/>
          <w:color w:val="0000FF"/>
          <w:sz w:val="24"/>
        </w:rPr>
        <w:tab/>
      </w:r>
      <w:r>
        <w:rPr>
          <w:rFonts w:ascii="Arial" w:hAnsi="Arial" w:cs="Arial"/>
          <w:b/>
          <w:sz w:val="24"/>
        </w:rPr>
        <w:t>On Remaining issue for low-power wake-up receiver</w:t>
      </w:r>
    </w:p>
    <w:p w14:paraId="5DCF54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84AA47" w14:textId="77777777" w:rsidR="00CA52A5" w:rsidRDefault="00CA52A5" w:rsidP="00CA52A5">
      <w:pPr>
        <w:rPr>
          <w:rFonts w:ascii="Arial" w:hAnsi="Arial" w:cs="Arial"/>
          <w:b/>
        </w:rPr>
      </w:pPr>
      <w:r>
        <w:rPr>
          <w:rFonts w:ascii="Arial" w:hAnsi="Arial" w:cs="Arial"/>
          <w:b/>
        </w:rPr>
        <w:t xml:space="preserve">Abstract: </w:t>
      </w:r>
    </w:p>
    <w:p w14:paraId="025AA465" w14:textId="77777777" w:rsidR="00CA52A5" w:rsidRDefault="00CA52A5" w:rsidP="00CA52A5">
      <w:r>
        <w:t>In this contribution, we present our view on some issues in the WF.</w:t>
      </w:r>
    </w:p>
    <w:p w14:paraId="6B87AA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1178D" w14:textId="77777777" w:rsidR="00CA52A5" w:rsidRDefault="00CA52A5" w:rsidP="00CA52A5">
      <w:pPr>
        <w:pStyle w:val="Heading4"/>
      </w:pPr>
      <w:bookmarkStart w:id="363" w:name="_Toc146796030"/>
      <w:r>
        <w:t>5.20.2</w:t>
      </w:r>
      <w:r>
        <w:tab/>
        <w:t>Evaluation of Low power wake-up receiver architectures</w:t>
      </w:r>
      <w:bookmarkEnd w:id="363"/>
    </w:p>
    <w:p w14:paraId="40D5EB66" w14:textId="70A825A6" w:rsidR="00CA52A5" w:rsidRDefault="00CA52A5" w:rsidP="00CA52A5">
      <w:pPr>
        <w:rPr>
          <w:rFonts w:ascii="Arial" w:hAnsi="Arial" w:cs="Arial"/>
          <w:b/>
          <w:sz w:val="24"/>
        </w:rPr>
      </w:pPr>
      <w:r>
        <w:rPr>
          <w:rFonts w:ascii="Arial" w:hAnsi="Arial" w:cs="Arial"/>
          <w:b/>
          <w:color w:val="0000FF"/>
          <w:sz w:val="24"/>
        </w:rPr>
        <w:t>R4-2315194</w:t>
      </w:r>
      <w:r>
        <w:rPr>
          <w:rFonts w:ascii="Arial" w:hAnsi="Arial" w:cs="Arial"/>
          <w:b/>
          <w:color w:val="0000FF"/>
          <w:sz w:val="24"/>
        </w:rPr>
        <w:tab/>
      </w:r>
      <w:r>
        <w:rPr>
          <w:rFonts w:ascii="Arial" w:hAnsi="Arial" w:cs="Arial"/>
          <w:b/>
          <w:sz w:val="24"/>
        </w:rPr>
        <w:t>discussion on LP-WUS ACS and ASCS requirements</w:t>
      </w:r>
    </w:p>
    <w:p w14:paraId="30032DF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A4A95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02083" w14:textId="7F212E6E" w:rsidR="00CA52A5" w:rsidRDefault="00CA52A5" w:rsidP="00CA52A5">
      <w:pPr>
        <w:rPr>
          <w:rFonts w:ascii="Arial" w:hAnsi="Arial" w:cs="Arial"/>
          <w:b/>
          <w:sz w:val="24"/>
        </w:rPr>
      </w:pPr>
      <w:r>
        <w:rPr>
          <w:rFonts w:ascii="Arial" w:hAnsi="Arial" w:cs="Arial"/>
          <w:b/>
          <w:color w:val="0000FF"/>
          <w:sz w:val="24"/>
        </w:rPr>
        <w:t>R4-2315206</w:t>
      </w:r>
      <w:r>
        <w:rPr>
          <w:rFonts w:ascii="Arial" w:hAnsi="Arial" w:cs="Arial"/>
          <w:b/>
          <w:color w:val="0000FF"/>
          <w:sz w:val="24"/>
        </w:rPr>
        <w:tab/>
      </w:r>
      <w:r>
        <w:rPr>
          <w:rFonts w:ascii="Arial" w:hAnsi="Arial" w:cs="Arial"/>
          <w:b/>
          <w:sz w:val="24"/>
        </w:rPr>
        <w:t>Low-power wake-up receiver RF aspects</w:t>
      </w:r>
    </w:p>
    <w:p w14:paraId="7BFACE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4DED8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D5897" w14:textId="57C5C5C8" w:rsidR="00CA52A5" w:rsidRDefault="00CA52A5" w:rsidP="00CA52A5">
      <w:pPr>
        <w:rPr>
          <w:rFonts w:ascii="Arial" w:hAnsi="Arial" w:cs="Arial"/>
          <w:b/>
          <w:sz w:val="24"/>
        </w:rPr>
      </w:pPr>
      <w:r>
        <w:rPr>
          <w:rFonts w:ascii="Arial" w:hAnsi="Arial" w:cs="Arial"/>
          <w:b/>
          <w:color w:val="0000FF"/>
          <w:sz w:val="24"/>
        </w:rPr>
        <w:t>R4-2315239</w:t>
      </w:r>
      <w:r>
        <w:rPr>
          <w:rFonts w:ascii="Arial" w:hAnsi="Arial" w:cs="Arial"/>
          <w:b/>
          <w:color w:val="0000FF"/>
          <w:sz w:val="24"/>
        </w:rPr>
        <w:tab/>
      </w:r>
      <w:r>
        <w:rPr>
          <w:rFonts w:ascii="Arial" w:hAnsi="Arial" w:cs="Arial"/>
          <w:b/>
          <w:sz w:val="24"/>
        </w:rPr>
        <w:t>Further consideration on LP-WUS/WUR</w:t>
      </w:r>
    </w:p>
    <w:p w14:paraId="22656D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7201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F599A" w14:textId="49B3FF4D" w:rsidR="00CA52A5" w:rsidRDefault="00CA52A5" w:rsidP="00CA52A5">
      <w:pPr>
        <w:rPr>
          <w:rFonts w:ascii="Arial" w:hAnsi="Arial" w:cs="Arial"/>
          <w:b/>
          <w:sz w:val="24"/>
        </w:rPr>
      </w:pPr>
      <w:r>
        <w:rPr>
          <w:rFonts w:ascii="Arial" w:hAnsi="Arial" w:cs="Arial"/>
          <w:b/>
          <w:color w:val="0000FF"/>
          <w:sz w:val="24"/>
        </w:rPr>
        <w:t>R4-2315387</w:t>
      </w:r>
      <w:r>
        <w:rPr>
          <w:rFonts w:ascii="Arial" w:hAnsi="Arial" w:cs="Arial"/>
          <w:b/>
          <w:color w:val="0000FF"/>
          <w:sz w:val="24"/>
        </w:rPr>
        <w:tab/>
      </w:r>
      <w:r>
        <w:rPr>
          <w:rFonts w:ascii="Arial" w:hAnsi="Arial" w:cs="Arial"/>
          <w:b/>
          <w:sz w:val="24"/>
        </w:rPr>
        <w:t>On LP-WUR architectures</w:t>
      </w:r>
    </w:p>
    <w:p w14:paraId="0B8A21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ECAA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F21ED" w14:textId="65EF1E54" w:rsidR="00CA52A5" w:rsidRDefault="00CA52A5" w:rsidP="00CA52A5">
      <w:pPr>
        <w:rPr>
          <w:rFonts w:ascii="Arial" w:hAnsi="Arial" w:cs="Arial"/>
          <w:b/>
          <w:sz w:val="24"/>
        </w:rPr>
      </w:pPr>
      <w:r>
        <w:rPr>
          <w:rFonts w:ascii="Arial" w:hAnsi="Arial" w:cs="Arial"/>
          <w:b/>
          <w:color w:val="0000FF"/>
          <w:sz w:val="24"/>
        </w:rPr>
        <w:t>R4-2315565</w:t>
      </w:r>
      <w:r>
        <w:rPr>
          <w:rFonts w:ascii="Arial" w:hAnsi="Arial" w:cs="Arial"/>
          <w:b/>
          <w:color w:val="0000FF"/>
          <w:sz w:val="24"/>
        </w:rPr>
        <w:tab/>
      </w:r>
      <w:r>
        <w:rPr>
          <w:rFonts w:ascii="Arial" w:hAnsi="Arial" w:cs="Arial"/>
          <w:b/>
          <w:sz w:val="24"/>
        </w:rPr>
        <w:t>Views on low-power wake-up signal and receiver for NR</w:t>
      </w:r>
    </w:p>
    <w:p w14:paraId="4FA0B2C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EBB60F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B95ABC" w14:textId="760A29E1" w:rsidR="00CA52A5" w:rsidRDefault="00CA52A5" w:rsidP="00CA52A5">
      <w:pPr>
        <w:rPr>
          <w:rFonts w:ascii="Arial" w:hAnsi="Arial" w:cs="Arial"/>
          <w:b/>
          <w:sz w:val="24"/>
        </w:rPr>
      </w:pPr>
      <w:r>
        <w:rPr>
          <w:rFonts w:ascii="Arial" w:hAnsi="Arial" w:cs="Arial"/>
          <w:b/>
          <w:color w:val="0000FF"/>
          <w:sz w:val="24"/>
        </w:rPr>
        <w:t>R4-2315846</w:t>
      </w:r>
      <w:r>
        <w:rPr>
          <w:rFonts w:ascii="Arial" w:hAnsi="Arial" w:cs="Arial"/>
          <w:b/>
          <w:color w:val="0000FF"/>
          <w:sz w:val="24"/>
        </w:rPr>
        <w:tab/>
      </w:r>
      <w:r>
        <w:rPr>
          <w:rFonts w:ascii="Arial" w:hAnsi="Arial" w:cs="Arial"/>
          <w:b/>
          <w:sz w:val="24"/>
        </w:rPr>
        <w:t>Discussions on low-power Wave-up Receiver architectures</w:t>
      </w:r>
    </w:p>
    <w:p w14:paraId="6EE79E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431D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42711" w14:textId="3B9C0000" w:rsidR="00CA52A5" w:rsidRDefault="00CA52A5" w:rsidP="00CA52A5">
      <w:pPr>
        <w:rPr>
          <w:rFonts w:ascii="Arial" w:hAnsi="Arial" w:cs="Arial"/>
          <w:b/>
          <w:sz w:val="24"/>
        </w:rPr>
      </w:pPr>
      <w:r>
        <w:rPr>
          <w:rFonts w:ascii="Arial" w:hAnsi="Arial" w:cs="Arial"/>
          <w:b/>
          <w:color w:val="0000FF"/>
          <w:sz w:val="24"/>
        </w:rPr>
        <w:lastRenderedPageBreak/>
        <w:t>R4-2316280</w:t>
      </w:r>
      <w:r>
        <w:rPr>
          <w:rFonts w:ascii="Arial" w:hAnsi="Arial" w:cs="Arial"/>
          <w:b/>
          <w:color w:val="0000FF"/>
          <w:sz w:val="24"/>
        </w:rPr>
        <w:tab/>
      </w:r>
      <w:r>
        <w:rPr>
          <w:rFonts w:ascii="Arial" w:hAnsi="Arial" w:cs="Arial"/>
          <w:b/>
          <w:sz w:val="24"/>
        </w:rPr>
        <w:t>TP on for WUS guard RB</w:t>
      </w:r>
    </w:p>
    <w:p w14:paraId="5CB3846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EB4C28B" w14:textId="77777777" w:rsidR="00CA52A5" w:rsidRDefault="00CA52A5" w:rsidP="00CA52A5">
      <w:pPr>
        <w:rPr>
          <w:rFonts w:ascii="Arial" w:hAnsi="Arial" w:cs="Arial"/>
          <w:b/>
        </w:rPr>
      </w:pPr>
      <w:r>
        <w:rPr>
          <w:rFonts w:ascii="Arial" w:hAnsi="Arial" w:cs="Arial"/>
          <w:b/>
        </w:rPr>
        <w:t xml:space="preserve">Abstract: </w:t>
      </w:r>
    </w:p>
    <w:p w14:paraId="15896363" w14:textId="77777777" w:rsidR="00CA52A5" w:rsidRDefault="00CA52A5" w:rsidP="00CA52A5">
      <w:r>
        <w:t>In this contribution, we present our view on WUS guard RB.</w:t>
      </w:r>
    </w:p>
    <w:p w14:paraId="2195BA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568A9" w14:textId="49941B67" w:rsidR="00CA52A5" w:rsidRDefault="00CA52A5" w:rsidP="00CA52A5">
      <w:pPr>
        <w:rPr>
          <w:rFonts w:ascii="Arial" w:hAnsi="Arial" w:cs="Arial"/>
          <w:b/>
          <w:sz w:val="24"/>
        </w:rPr>
      </w:pPr>
      <w:r>
        <w:rPr>
          <w:rFonts w:ascii="Arial" w:hAnsi="Arial" w:cs="Arial"/>
          <w:b/>
          <w:color w:val="0000FF"/>
          <w:sz w:val="24"/>
        </w:rPr>
        <w:t>R4-2316330</w:t>
      </w:r>
      <w:r>
        <w:rPr>
          <w:rFonts w:ascii="Arial" w:hAnsi="Arial" w:cs="Arial"/>
          <w:b/>
          <w:color w:val="0000FF"/>
          <w:sz w:val="24"/>
        </w:rPr>
        <w:tab/>
      </w:r>
      <w:r>
        <w:rPr>
          <w:rFonts w:ascii="Arial" w:hAnsi="Arial" w:cs="Arial"/>
          <w:b/>
          <w:sz w:val="24"/>
        </w:rPr>
        <w:t>Further consideration on LP-WUS</w:t>
      </w:r>
    </w:p>
    <w:p w14:paraId="6BCDA3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00A6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81BCD" w14:textId="3500591F" w:rsidR="00CA52A5" w:rsidRDefault="00CA52A5" w:rsidP="00CA52A5">
      <w:pPr>
        <w:rPr>
          <w:rFonts w:ascii="Arial" w:hAnsi="Arial" w:cs="Arial"/>
          <w:b/>
          <w:sz w:val="24"/>
        </w:rPr>
      </w:pPr>
      <w:r>
        <w:rPr>
          <w:rFonts w:ascii="Arial" w:hAnsi="Arial" w:cs="Arial"/>
          <w:b/>
          <w:color w:val="0000FF"/>
          <w:sz w:val="24"/>
        </w:rPr>
        <w:t>R4-2316697</w:t>
      </w:r>
      <w:r>
        <w:rPr>
          <w:rFonts w:ascii="Arial" w:hAnsi="Arial" w:cs="Arial"/>
          <w:b/>
          <w:color w:val="0000FF"/>
          <w:sz w:val="24"/>
        </w:rPr>
        <w:tab/>
      </w:r>
      <w:r>
        <w:rPr>
          <w:rFonts w:ascii="Arial" w:hAnsi="Arial" w:cs="Arial"/>
          <w:b/>
          <w:sz w:val="24"/>
        </w:rPr>
        <w:t>TP to TR 38.869: Low-power wake-up receiver RF aspects</w:t>
      </w:r>
    </w:p>
    <w:p w14:paraId="59BE96F3"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Qualcomm Inc.</w:t>
      </w:r>
    </w:p>
    <w:p w14:paraId="6C4431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D1835F" w14:textId="77777777" w:rsidR="00CA52A5" w:rsidRDefault="00CA52A5" w:rsidP="00CA52A5">
      <w:pPr>
        <w:pStyle w:val="Heading4"/>
      </w:pPr>
      <w:bookmarkStart w:id="364" w:name="_Toc146796031"/>
      <w:r>
        <w:t>5.20.3</w:t>
      </w:r>
      <w:r>
        <w:tab/>
        <w:t>Evaluation of wake-up signal designs</w:t>
      </w:r>
      <w:bookmarkEnd w:id="364"/>
    </w:p>
    <w:p w14:paraId="4B4728E6" w14:textId="39280406" w:rsidR="00CA52A5" w:rsidRDefault="00CA52A5" w:rsidP="00CA52A5">
      <w:pPr>
        <w:rPr>
          <w:rFonts w:ascii="Arial" w:hAnsi="Arial" w:cs="Arial"/>
          <w:b/>
          <w:sz w:val="24"/>
        </w:rPr>
      </w:pPr>
      <w:r>
        <w:rPr>
          <w:rFonts w:ascii="Arial" w:hAnsi="Arial" w:cs="Arial"/>
          <w:b/>
          <w:color w:val="0000FF"/>
          <w:sz w:val="24"/>
        </w:rPr>
        <w:t>R4-2315388</w:t>
      </w:r>
      <w:r>
        <w:rPr>
          <w:rFonts w:ascii="Arial" w:hAnsi="Arial" w:cs="Arial"/>
          <w:b/>
          <w:color w:val="0000FF"/>
          <w:sz w:val="24"/>
        </w:rPr>
        <w:tab/>
      </w:r>
      <w:r>
        <w:rPr>
          <w:rFonts w:ascii="Arial" w:hAnsi="Arial" w:cs="Arial"/>
          <w:b/>
          <w:sz w:val="24"/>
        </w:rPr>
        <w:t>Impact of LP-WUS design on system coexistence</w:t>
      </w:r>
    </w:p>
    <w:p w14:paraId="61FC0D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DB4956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4AFF42" w14:textId="002174CE" w:rsidR="00CA52A5" w:rsidRDefault="00CA52A5" w:rsidP="00CA52A5">
      <w:pPr>
        <w:rPr>
          <w:rFonts w:ascii="Arial" w:hAnsi="Arial" w:cs="Arial"/>
          <w:b/>
          <w:sz w:val="24"/>
        </w:rPr>
      </w:pPr>
      <w:r>
        <w:rPr>
          <w:rFonts w:ascii="Arial" w:hAnsi="Arial" w:cs="Arial"/>
          <w:b/>
          <w:color w:val="0000FF"/>
          <w:sz w:val="24"/>
        </w:rPr>
        <w:t>R4-2316279</w:t>
      </w:r>
      <w:r>
        <w:rPr>
          <w:rFonts w:ascii="Arial" w:hAnsi="Arial" w:cs="Arial"/>
          <w:b/>
          <w:color w:val="0000FF"/>
          <w:sz w:val="24"/>
        </w:rPr>
        <w:tab/>
      </w:r>
      <w:r>
        <w:rPr>
          <w:rFonts w:ascii="Arial" w:hAnsi="Arial" w:cs="Arial"/>
          <w:b/>
          <w:sz w:val="24"/>
        </w:rPr>
        <w:t>TP on for WUS signal power boosting</w:t>
      </w:r>
    </w:p>
    <w:p w14:paraId="1EA0E5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42296B" w14:textId="77777777" w:rsidR="00CA52A5" w:rsidRDefault="00CA52A5" w:rsidP="00CA52A5">
      <w:pPr>
        <w:rPr>
          <w:rFonts w:ascii="Arial" w:hAnsi="Arial" w:cs="Arial"/>
          <w:b/>
        </w:rPr>
      </w:pPr>
      <w:r>
        <w:rPr>
          <w:rFonts w:ascii="Arial" w:hAnsi="Arial" w:cs="Arial"/>
          <w:b/>
        </w:rPr>
        <w:t xml:space="preserve">Abstract: </w:t>
      </w:r>
    </w:p>
    <w:p w14:paraId="43DFC004" w14:textId="77777777" w:rsidR="00CA52A5" w:rsidRDefault="00CA52A5" w:rsidP="00CA52A5">
      <w:r>
        <w:t>In this contribution, we present our view on WUS signal power boosting.</w:t>
      </w:r>
    </w:p>
    <w:p w14:paraId="3FB69A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369218" w14:textId="77777777" w:rsidR="00CA52A5" w:rsidRDefault="00CA52A5" w:rsidP="00CA52A5">
      <w:pPr>
        <w:pStyle w:val="Heading4"/>
      </w:pPr>
      <w:bookmarkStart w:id="365" w:name="_Toc146796032"/>
      <w:r>
        <w:t>5.20.4</w:t>
      </w:r>
      <w:r>
        <w:tab/>
        <w:t>Review of outcome of RAN1 studies related to RRM</w:t>
      </w:r>
      <w:bookmarkEnd w:id="365"/>
    </w:p>
    <w:p w14:paraId="4B69C243" w14:textId="27E09225" w:rsidR="00CA52A5" w:rsidRDefault="00CA52A5" w:rsidP="00CA52A5">
      <w:pPr>
        <w:rPr>
          <w:rFonts w:ascii="Arial" w:hAnsi="Arial" w:cs="Arial"/>
          <w:b/>
          <w:sz w:val="24"/>
        </w:rPr>
      </w:pPr>
      <w:r>
        <w:rPr>
          <w:rFonts w:ascii="Arial" w:hAnsi="Arial" w:cs="Arial"/>
          <w:b/>
          <w:color w:val="0000FF"/>
          <w:sz w:val="24"/>
        </w:rPr>
        <w:t>R4-2315172</w:t>
      </w:r>
      <w:r>
        <w:rPr>
          <w:rFonts w:ascii="Arial" w:hAnsi="Arial" w:cs="Arial"/>
          <w:b/>
          <w:color w:val="0000FF"/>
          <w:sz w:val="24"/>
        </w:rPr>
        <w:tab/>
      </w:r>
      <w:r>
        <w:rPr>
          <w:rFonts w:ascii="Arial" w:hAnsi="Arial" w:cs="Arial"/>
          <w:b/>
          <w:sz w:val="24"/>
        </w:rPr>
        <w:t>Discussion on RAN1 RRM measurement accuracy studies of LP-WUR</w:t>
      </w:r>
    </w:p>
    <w:p w14:paraId="6093AA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AC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1A57" w14:textId="20028046" w:rsidR="00CA52A5" w:rsidRDefault="00CA52A5" w:rsidP="00CA52A5">
      <w:pPr>
        <w:rPr>
          <w:rFonts w:ascii="Arial" w:hAnsi="Arial" w:cs="Arial"/>
          <w:b/>
          <w:sz w:val="24"/>
        </w:rPr>
      </w:pPr>
      <w:r>
        <w:rPr>
          <w:rFonts w:ascii="Arial" w:hAnsi="Arial" w:cs="Arial"/>
          <w:b/>
          <w:color w:val="0000FF"/>
          <w:sz w:val="24"/>
        </w:rPr>
        <w:t>R4-2315214</w:t>
      </w:r>
      <w:r>
        <w:rPr>
          <w:rFonts w:ascii="Arial" w:hAnsi="Arial" w:cs="Arial"/>
          <w:b/>
          <w:color w:val="0000FF"/>
          <w:sz w:val="24"/>
        </w:rPr>
        <w:tab/>
      </w:r>
      <w:r>
        <w:rPr>
          <w:rFonts w:ascii="Arial" w:hAnsi="Arial" w:cs="Arial"/>
          <w:b/>
          <w:sz w:val="24"/>
        </w:rPr>
        <w:t>Consideration on LP-WUR RRM</w:t>
      </w:r>
    </w:p>
    <w:p w14:paraId="6A1783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CB31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7363B" w14:textId="323092F5" w:rsidR="00CA52A5" w:rsidRDefault="00CA52A5" w:rsidP="00CA52A5">
      <w:pPr>
        <w:rPr>
          <w:rFonts w:ascii="Arial" w:hAnsi="Arial" w:cs="Arial"/>
          <w:b/>
          <w:sz w:val="24"/>
        </w:rPr>
      </w:pPr>
      <w:r>
        <w:rPr>
          <w:rFonts w:ascii="Arial" w:hAnsi="Arial" w:cs="Arial"/>
          <w:b/>
          <w:color w:val="0000FF"/>
          <w:sz w:val="24"/>
        </w:rPr>
        <w:t>R4-2315427</w:t>
      </w:r>
      <w:r>
        <w:rPr>
          <w:rFonts w:ascii="Arial" w:hAnsi="Arial" w:cs="Arial"/>
          <w:b/>
          <w:color w:val="0000FF"/>
          <w:sz w:val="24"/>
        </w:rPr>
        <w:tab/>
      </w:r>
      <w:r>
        <w:rPr>
          <w:rFonts w:ascii="Arial" w:hAnsi="Arial" w:cs="Arial"/>
          <w:b/>
          <w:sz w:val="24"/>
        </w:rPr>
        <w:t>Review of outcome of RAN1 studies related to RRM</w:t>
      </w:r>
    </w:p>
    <w:p w14:paraId="7B0E975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5AC06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F4B643" w14:textId="2E9713FD" w:rsidR="00CA52A5" w:rsidRDefault="00CA52A5" w:rsidP="00CA52A5">
      <w:pPr>
        <w:rPr>
          <w:rFonts w:ascii="Arial" w:hAnsi="Arial" w:cs="Arial"/>
          <w:b/>
          <w:sz w:val="24"/>
        </w:rPr>
      </w:pPr>
      <w:r>
        <w:rPr>
          <w:rFonts w:ascii="Arial" w:hAnsi="Arial" w:cs="Arial"/>
          <w:b/>
          <w:color w:val="0000FF"/>
          <w:sz w:val="24"/>
        </w:rPr>
        <w:t>R4-2315933</w:t>
      </w:r>
      <w:r>
        <w:rPr>
          <w:rFonts w:ascii="Arial" w:hAnsi="Arial" w:cs="Arial"/>
          <w:b/>
          <w:color w:val="0000FF"/>
          <w:sz w:val="24"/>
        </w:rPr>
        <w:tab/>
      </w:r>
      <w:r>
        <w:rPr>
          <w:rFonts w:ascii="Arial" w:hAnsi="Arial" w:cs="Arial"/>
          <w:b/>
          <w:sz w:val="24"/>
        </w:rPr>
        <w:t>Views on RAN1 conclusions in TR38.869</w:t>
      </w:r>
    </w:p>
    <w:p w14:paraId="4BE3DBF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5F9F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8A501" w14:textId="3D221907" w:rsidR="00CA52A5" w:rsidRDefault="00CA52A5" w:rsidP="00CA52A5">
      <w:pPr>
        <w:rPr>
          <w:rFonts w:ascii="Arial" w:hAnsi="Arial" w:cs="Arial"/>
          <w:b/>
          <w:sz w:val="24"/>
        </w:rPr>
      </w:pPr>
      <w:r>
        <w:rPr>
          <w:rFonts w:ascii="Arial" w:hAnsi="Arial" w:cs="Arial"/>
          <w:b/>
          <w:color w:val="0000FF"/>
          <w:sz w:val="24"/>
        </w:rPr>
        <w:t>R4-2316067</w:t>
      </w:r>
      <w:r>
        <w:rPr>
          <w:rFonts w:ascii="Arial" w:hAnsi="Arial" w:cs="Arial"/>
          <w:b/>
          <w:color w:val="0000FF"/>
          <w:sz w:val="24"/>
        </w:rPr>
        <w:tab/>
      </w:r>
      <w:r>
        <w:rPr>
          <w:rFonts w:ascii="Arial" w:hAnsi="Arial" w:cs="Arial"/>
          <w:b/>
          <w:sz w:val="24"/>
        </w:rPr>
        <w:t>Discussion on RRM related aspects for LP-WUR study</w:t>
      </w:r>
    </w:p>
    <w:p w14:paraId="56705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A82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5AD1D" w14:textId="4B31B8C3" w:rsidR="00CA52A5" w:rsidRDefault="00CA52A5" w:rsidP="00CA52A5">
      <w:pPr>
        <w:rPr>
          <w:rFonts w:ascii="Arial" w:hAnsi="Arial" w:cs="Arial"/>
          <w:b/>
          <w:sz w:val="24"/>
        </w:rPr>
      </w:pPr>
      <w:r>
        <w:rPr>
          <w:rFonts w:ascii="Arial" w:hAnsi="Arial" w:cs="Arial"/>
          <w:b/>
          <w:color w:val="0000FF"/>
          <w:sz w:val="24"/>
        </w:rPr>
        <w:t>R4-2316359</w:t>
      </w:r>
      <w:r>
        <w:rPr>
          <w:rFonts w:ascii="Arial" w:hAnsi="Arial" w:cs="Arial"/>
          <w:b/>
          <w:color w:val="0000FF"/>
          <w:sz w:val="24"/>
        </w:rPr>
        <w:tab/>
      </w:r>
      <w:r>
        <w:rPr>
          <w:rFonts w:ascii="Arial" w:hAnsi="Arial" w:cs="Arial"/>
          <w:b/>
          <w:sz w:val="24"/>
        </w:rPr>
        <w:t>Discussions on RAN1 studies related to RRM for WUR</w:t>
      </w:r>
    </w:p>
    <w:p w14:paraId="4FC984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8CFF69" w14:textId="77777777" w:rsidR="00CA52A5" w:rsidRDefault="00CA52A5" w:rsidP="00CA52A5">
      <w:pPr>
        <w:rPr>
          <w:rFonts w:ascii="Arial" w:hAnsi="Arial" w:cs="Arial"/>
          <w:b/>
        </w:rPr>
      </w:pPr>
      <w:r>
        <w:rPr>
          <w:rFonts w:ascii="Arial" w:hAnsi="Arial" w:cs="Arial"/>
          <w:b/>
        </w:rPr>
        <w:t xml:space="preserve">Abstract: </w:t>
      </w:r>
    </w:p>
    <w:p w14:paraId="7010F17F" w14:textId="77777777" w:rsidR="00CA52A5" w:rsidRDefault="00CA52A5" w:rsidP="00CA52A5">
      <w:r>
        <w:t>RAN4 is to review the outcome of RAN1 studies on serving cell RSRP/RSRQ measurements offloading to LP-WUR for IDLE/INACTIVE mode, for feasibility verification. In this contribution we discuss the above objective and provide view on the topic.</w:t>
      </w:r>
    </w:p>
    <w:p w14:paraId="55A220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301E5" w14:textId="675F520B" w:rsidR="00CA52A5" w:rsidRDefault="00CA52A5" w:rsidP="00CA52A5">
      <w:pPr>
        <w:rPr>
          <w:rFonts w:ascii="Arial" w:hAnsi="Arial" w:cs="Arial"/>
          <w:b/>
          <w:sz w:val="24"/>
        </w:rPr>
      </w:pPr>
      <w:r>
        <w:rPr>
          <w:rFonts w:ascii="Arial" w:hAnsi="Arial" w:cs="Arial"/>
          <w:b/>
          <w:color w:val="0000FF"/>
          <w:sz w:val="24"/>
        </w:rPr>
        <w:t>R4-2316549</w:t>
      </w:r>
      <w:r>
        <w:rPr>
          <w:rFonts w:ascii="Arial" w:hAnsi="Arial" w:cs="Arial"/>
          <w:b/>
          <w:color w:val="0000FF"/>
          <w:sz w:val="24"/>
        </w:rPr>
        <w:tab/>
      </w:r>
      <w:r>
        <w:rPr>
          <w:rFonts w:ascii="Arial" w:hAnsi="Arial" w:cs="Arial"/>
          <w:b/>
          <w:sz w:val="24"/>
        </w:rPr>
        <w:t>Review of outcome of RAN1 studies related to RRM</w:t>
      </w:r>
    </w:p>
    <w:p w14:paraId="13FA71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50EBE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8070CE" w14:textId="0E0017B6" w:rsidR="00CA52A5" w:rsidRDefault="00CA52A5" w:rsidP="00CA52A5">
      <w:pPr>
        <w:rPr>
          <w:rFonts w:ascii="Arial" w:hAnsi="Arial" w:cs="Arial"/>
          <w:b/>
          <w:sz w:val="24"/>
        </w:rPr>
      </w:pPr>
      <w:r>
        <w:rPr>
          <w:rFonts w:ascii="Arial" w:hAnsi="Arial" w:cs="Arial"/>
          <w:b/>
          <w:color w:val="0000FF"/>
          <w:sz w:val="24"/>
        </w:rPr>
        <w:t>R4-2316590</w:t>
      </w:r>
      <w:r>
        <w:rPr>
          <w:rFonts w:ascii="Arial" w:hAnsi="Arial" w:cs="Arial"/>
          <w:b/>
          <w:color w:val="0000FF"/>
          <w:sz w:val="24"/>
        </w:rPr>
        <w:tab/>
      </w:r>
      <w:r>
        <w:rPr>
          <w:rFonts w:ascii="Arial" w:hAnsi="Arial" w:cs="Arial"/>
          <w:b/>
          <w:sz w:val="24"/>
        </w:rPr>
        <w:t>On LP-WUR based RRM</w:t>
      </w:r>
    </w:p>
    <w:p w14:paraId="19633B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643228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EF25C" w14:textId="5AB173C4" w:rsidR="00CA52A5" w:rsidRDefault="00CA52A5" w:rsidP="00CA52A5">
      <w:pPr>
        <w:rPr>
          <w:rFonts w:ascii="Arial" w:hAnsi="Arial" w:cs="Arial"/>
          <w:b/>
          <w:sz w:val="24"/>
        </w:rPr>
      </w:pPr>
      <w:r>
        <w:rPr>
          <w:rFonts w:ascii="Arial" w:hAnsi="Arial" w:cs="Arial"/>
          <w:b/>
          <w:color w:val="0000FF"/>
          <w:sz w:val="24"/>
        </w:rPr>
        <w:t>R4-2316675</w:t>
      </w:r>
      <w:r>
        <w:rPr>
          <w:rFonts w:ascii="Arial" w:hAnsi="Arial" w:cs="Arial"/>
          <w:b/>
          <w:color w:val="0000FF"/>
          <w:sz w:val="24"/>
        </w:rPr>
        <w:tab/>
      </w:r>
      <w:r>
        <w:rPr>
          <w:rFonts w:ascii="Arial" w:hAnsi="Arial" w:cs="Arial"/>
          <w:b/>
          <w:sz w:val="24"/>
        </w:rPr>
        <w:t>Review of outcome of RAN1 studies related to RRM</w:t>
      </w:r>
    </w:p>
    <w:p w14:paraId="0735CE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B0B9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33FB0" w14:textId="5F11C257" w:rsidR="00CA52A5" w:rsidRDefault="00CA52A5" w:rsidP="00CA52A5">
      <w:pPr>
        <w:rPr>
          <w:rFonts w:ascii="Arial" w:hAnsi="Arial" w:cs="Arial"/>
          <w:b/>
          <w:sz w:val="24"/>
        </w:rPr>
      </w:pPr>
      <w:r>
        <w:rPr>
          <w:rFonts w:ascii="Arial" w:hAnsi="Arial" w:cs="Arial"/>
          <w:b/>
          <w:color w:val="0000FF"/>
          <w:sz w:val="24"/>
        </w:rPr>
        <w:t>R4-2316858</w:t>
      </w:r>
      <w:r>
        <w:rPr>
          <w:rFonts w:ascii="Arial" w:hAnsi="Arial" w:cs="Arial"/>
          <w:b/>
          <w:color w:val="0000FF"/>
          <w:sz w:val="24"/>
        </w:rPr>
        <w:tab/>
      </w:r>
      <w:r>
        <w:rPr>
          <w:rFonts w:ascii="Arial" w:hAnsi="Arial" w:cs="Arial"/>
          <w:b/>
          <w:sz w:val="24"/>
        </w:rPr>
        <w:t>Review of outcome of RAN1 studies related to RRM</w:t>
      </w:r>
    </w:p>
    <w:p w14:paraId="6D040D9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5D3ECE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40971" w14:textId="77777777" w:rsidR="00CA52A5" w:rsidRDefault="00CA52A5" w:rsidP="00CA52A5">
      <w:pPr>
        <w:pStyle w:val="Heading4"/>
      </w:pPr>
      <w:bookmarkStart w:id="366" w:name="_Toc146796033"/>
      <w:r>
        <w:lastRenderedPageBreak/>
        <w:t>5.20.5</w:t>
      </w:r>
      <w:r>
        <w:tab/>
        <w:t>Moderator summary and conclusions</w:t>
      </w:r>
      <w:bookmarkEnd w:id="366"/>
    </w:p>
    <w:p w14:paraId="51A85634" w14:textId="77777777" w:rsidR="00CA52A5" w:rsidRDefault="00CA52A5" w:rsidP="00CA52A5">
      <w:pPr>
        <w:pStyle w:val="Heading3"/>
      </w:pPr>
      <w:bookmarkStart w:id="367" w:name="_Toc146796034"/>
      <w:r>
        <w:t>5.21</w:t>
      </w:r>
      <w:r>
        <w:tab/>
        <w:t>Study on Artificial Intelligence (AI)/Machine Learning (ML) for NR air interface</w:t>
      </w:r>
      <w:bookmarkEnd w:id="367"/>
    </w:p>
    <w:p w14:paraId="109E7220" w14:textId="77777777" w:rsidR="00CA52A5" w:rsidRDefault="00CA52A5" w:rsidP="00CA52A5">
      <w:pPr>
        <w:pStyle w:val="Heading4"/>
      </w:pPr>
      <w:bookmarkStart w:id="368" w:name="_Toc146796035"/>
      <w:r>
        <w:t>5.21.1</w:t>
      </w:r>
      <w:r>
        <w:tab/>
        <w:t>General aspects and TR</w:t>
      </w:r>
      <w:bookmarkEnd w:id="368"/>
    </w:p>
    <w:p w14:paraId="4BB02115" w14:textId="203E8072" w:rsidR="00CA52A5" w:rsidRDefault="00CA52A5" w:rsidP="00CA52A5">
      <w:pPr>
        <w:rPr>
          <w:rFonts w:ascii="Arial" w:hAnsi="Arial" w:cs="Arial"/>
          <w:b/>
          <w:sz w:val="24"/>
        </w:rPr>
      </w:pPr>
      <w:r>
        <w:rPr>
          <w:rFonts w:ascii="Arial" w:hAnsi="Arial" w:cs="Arial"/>
          <w:b/>
          <w:color w:val="0000FF"/>
          <w:sz w:val="24"/>
        </w:rPr>
        <w:t>R4-2315065</w:t>
      </w:r>
      <w:r>
        <w:rPr>
          <w:rFonts w:ascii="Arial" w:hAnsi="Arial" w:cs="Arial"/>
          <w:b/>
          <w:color w:val="0000FF"/>
          <w:sz w:val="24"/>
        </w:rPr>
        <w:tab/>
      </w:r>
      <w:r>
        <w:rPr>
          <w:rFonts w:ascii="Arial" w:hAnsi="Arial" w:cs="Arial"/>
          <w:b/>
          <w:sz w:val="24"/>
        </w:rPr>
        <w:t>Discussion on general aspects of AIML for NR air interface</w:t>
      </w:r>
    </w:p>
    <w:p w14:paraId="6DD58C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F7803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32480" w14:textId="627F8A8C" w:rsidR="00CA52A5" w:rsidRDefault="00CA52A5" w:rsidP="00CA52A5">
      <w:pPr>
        <w:rPr>
          <w:rFonts w:ascii="Arial" w:hAnsi="Arial" w:cs="Arial"/>
          <w:b/>
          <w:sz w:val="24"/>
        </w:rPr>
      </w:pPr>
      <w:r>
        <w:rPr>
          <w:rFonts w:ascii="Arial" w:hAnsi="Arial" w:cs="Arial"/>
          <w:b/>
          <w:color w:val="0000FF"/>
          <w:sz w:val="24"/>
        </w:rPr>
        <w:t>R4-2315103</w:t>
      </w:r>
      <w:r>
        <w:rPr>
          <w:rFonts w:ascii="Arial" w:hAnsi="Arial" w:cs="Arial"/>
          <w:b/>
          <w:color w:val="0000FF"/>
          <w:sz w:val="24"/>
        </w:rPr>
        <w:tab/>
      </w:r>
      <w:r>
        <w:rPr>
          <w:rFonts w:ascii="Arial" w:hAnsi="Arial" w:cs="Arial"/>
          <w:b/>
          <w:sz w:val="24"/>
        </w:rPr>
        <w:t>General aspects on AIML for NR air interface</w:t>
      </w:r>
    </w:p>
    <w:p w14:paraId="4D0BD2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32F0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F10904" w14:textId="6D52A585" w:rsidR="00CA52A5" w:rsidRDefault="00CA52A5" w:rsidP="00CA52A5">
      <w:pPr>
        <w:rPr>
          <w:rFonts w:ascii="Arial" w:hAnsi="Arial" w:cs="Arial"/>
          <w:b/>
          <w:sz w:val="24"/>
        </w:rPr>
      </w:pPr>
      <w:r>
        <w:rPr>
          <w:rFonts w:ascii="Arial" w:hAnsi="Arial" w:cs="Arial"/>
          <w:b/>
          <w:color w:val="0000FF"/>
          <w:sz w:val="24"/>
        </w:rPr>
        <w:t>R4-2315309</w:t>
      </w:r>
      <w:r>
        <w:rPr>
          <w:rFonts w:ascii="Arial" w:hAnsi="Arial" w:cs="Arial"/>
          <w:b/>
          <w:color w:val="0000FF"/>
          <w:sz w:val="24"/>
        </w:rPr>
        <w:tab/>
      </w:r>
      <w:r>
        <w:rPr>
          <w:rFonts w:ascii="Arial" w:hAnsi="Arial" w:cs="Arial"/>
          <w:b/>
          <w:sz w:val="24"/>
        </w:rPr>
        <w:t>AI/ML general</w:t>
      </w:r>
    </w:p>
    <w:p w14:paraId="5E0986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143C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F8077A" w14:textId="7B9CC04D" w:rsidR="00CA52A5" w:rsidRDefault="00CA52A5" w:rsidP="00CA52A5">
      <w:pPr>
        <w:rPr>
          <w:rFonts w:ascii="Arial" w:hAnsi="Arial" w:cs="Arial"/>
          <w:b/>
          <w:sz w:val="24"/>
        </w:rPr>
      </w:pPr>
      <w:r>
        <w:rPr>
          <w:rFonts w:ascii="Arial" w:hAnsi="Arial" w:cs="Arial"/>
          <w:b/>
          <w:color w:val="0000FF"/>
          <w:sz w:val="24"/>
        </w:rPr>
        <w:t>R4-2315351</w:t>
      </w:r>
      <w:r>
        <w:rPr>
          <w:rFonts w:ascii="Arial" w:hAnsi="Arial" w:cs="Arial"/>
          <w:b/>
          <w:color w:val="0000FF"/>
          <w:sz w:val="24"/>
        </w:rPr>
        <w:tab/>
      </w:r>
      <w:r>
        <w:rPr>
          <w:rFonts w:ascii="Arial" w:hAnsi="Arial" w:cs="Arial"/>
          <w:b/>
          <w:sz w:val="24"/>
        </w:rPr>
        <w:t>Proposed update for TR 38.843 with RAN4 part</w:t>
      </w:r>
    </w:p>
    <w:p w14:paraId="2A15403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v0.2.0</w:t>
      </w:r>
      <w:r>
        <w:rPr>
          <w:i/>
        </w:rPr>
        <w:tab/>
        <w:t xml:space="preserve">  CR-  rev  Cat:  (Rel-18)</w:t>
      </w:r>
      <w:r>
        <w:rPr>
          <w:i/>
        </w:rPr>
        <w:br/>
      </w:r>
      <w:r>
        <w:rPr>
          <w:i/>
        </w:rPr>
        <w:br/>
      </w:r>
      <w:r>
        <w:rPr>
          <w:i/>
        </w:rPr>
        <w:tab/>
      </w:r>
      <w:r>
        <w:rPr>
          <w:i/>
        </w:rPr>
        <w:tab/>
      </w:r>
      <w:r>
        <w:rPr>
          <w:i/>
        </w:rPr>
        <w:tab/>
      </w:r>
      <w:r>
        <w:rPr>
          <w:i/>
        </w:rPr>
        <w:tab/>
      </w:r>
      <w:r>
        <w:rPr>
          <w:i/>
        </w:rPr>
        <w:tab/>
        <w:t>Source: CAICT.</w:t>
      </w:r>
    </w:p>
    <w:p w14:paraId="3E146A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BBFCE" w14:textId="4FCFB438" w:rsidR="00CA52A5" w:rsidRDefault="00CA52A5" w:rsidP="00CA52A5">
      <w:pPr>
        <w:rPr>
          <w:rFonts w:ascii="Arial" w:hAnsi="Arial" w:cs="Arial"/>
          <w:b/>
          <w:sz w:val="24"/>
        </w:rPr>
      </w:pPr>
      <w:r>
        <w:rPr>
          <w:rFonts w:ascii="Arial" w:hAnsi="Arial" w:cs="Arial"/>
          <w:b/>
          <w:color w:val="0000FF"/>
          <w:sz w:val="24"/>
        </w:rPr>
        <w:t>R4-2315598</w:t>
      </w:r>
      <w:r>
        <w:rPr>
          <w:rFonts w:ascii="Arial" w:hAnsi="Arial" w:cs="Arial"/>
          <w:b/>
          <w:color w:val="0000FF"/>
          <w:sz w:val="24"/>
        </w:rPr>
        <w:tab/>
      </w:r>
      <w:r>
        <w:rPr>
          <w:rFonts w:ascii="Arial" w:hAnsi="Arial" w:cs="Arial"/>
          <w:b/>
          <w:sz w:val="24"/>
        </w:rPr>
        <w:t>General aspects discussions for NR AI/ML</w:t>
      </w:r>
    </w:p>
    <w:p w14:paraId="222827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CE9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62080" w14:textId="65C1E408" w:rsidR="00CA52A5" w:rsidRDefault="00CA52A5" w:rsidP="00CA52A5">
      <w:pPr>
        <w:rPr>
          <w:rFonts w:ascii="Arial" w:hAnsi="Arial" w:cs="Arial"/>
          <w:b/>
          <w:sz w:val="24"/>
        </w:rPr>
      </w:pPr>
      <w:r>
        <w:rPr>
          <w:rFonts w:ascii="Arial" w:hAnsi="Arial" w:cs="Arial"/>
          <w:b/>
          <w:color w:val="0000FF"/>
          <w:sz w:val="24"/>
        </w:rPr>
        <w:t>R4-2315726</w:t>
      </w:r>
      <w:r>
        <w:rPr>
          <w:rFonts w:ascii="Arial" w:hAnsi="Arial" w:cs="Arial"/>
          <w:b/>
          <w:color w:val="0000FF"/>
          <w:sz w:val="24"/>
        </w:rPr>
        <w:tab/>
      </w:r>
      <w:r>
        <w:rPr>
          <w:rFonts w:ascii="Arial" w:hAnsi="Arial" w:cs="Arial"/>
          <w:b/>
          <w:sz w:val="24"/>
        </w:rPr>
        <w:t>On general aspects for AI/ML</w:t>
      </w:r>
    </w:p>
    <w:p w14:paraId="5AA3476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8E1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19C8D7" w14:textId="3F8015A1" w:rsidR="00CA52A5" w:rsidRDefault="00CA52A5" w:rsidP="00CA52A5">
      <w:pPr>
        <w:rPr>
          <w:rFonts w:ascii="Arial" w:hAnsi="Arial" w:cs="Arial"/>
          <w:b/>
          <w:sz w:val="24"/>
        </w:rPr>
      </w:pPr>
      <w:r>
        <w:rPr>
          <w:rFonts w:ascii="Arial" w:hAnsi="Arial" w:cs="Arial"/>
          <w:b/>
          <w:color w:val="0000FF"/>
          <w:sz w:val="24"/>
        </w:rPr>
        <w:t>R4-2315753</w:t>
      </w:r>
      <w:r>
        <w:rPr>
          <w:rFonts w:ascii="Arial" w:hAnsi="Arial" w:cs="Arial"/>
          <w:b/>
          <w:color w:val="0000FF"/>
          <w:sz w:val="24"/>
        </w:rPr>
        <w:tab/>
      </w:r>
      <w:r>
        <w:rPr>
          <w:rFonts w:ascii="Arial" w:hAnsi="Arial" w:cs="Arial"/>
          <w:b/>
          <w:sz w:val="24"/>
        </w:rPr>
        <w:t>Discussion on general issues</w:t>
      </w:r>
    </w:p>
    <w:p w14:paraId="529EB03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72A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47E1E" w14:textId="0F7C45DE" w:rsidR="00CA52A5" w:rsidRDefault="00CA52A5" w:rsidP="00CA52A5">
      <w:pPr>
        <w:rPr>
          <w:rFonts w:ascii="Arial" w:hAnsi="Arial" w:cs="Arial"/>
          <w:b/>
          <w:sz w:val="24"/>
        </w:rPr>
      </w:pPr>
      <w:r>
        <w:rPr>
          <w:rFonts w:ascii="Arial" w:hAnsi="Arial" w:cs="Arial"/>
          <w:b/>
          <w:color w:val="0000FF"/>
          <w:sz w:val="24"/>
        </w:rPr>
        <w:t>R4-2315994</w:t>
      </w:r>
      <w:r>
        <w:rPr>
          <w:rFonts w:ascii="Arial" w:hAnsi="Arial" w:cs="Arial"/>
          <w:b/>
          <w:color w:val="0000FF"/>
          <w:sz w:val="24"/>
        </w:rPr>
        <w:tab/>
      </w:r>
      <w:r>
        <w:rPr>
          <w:rFonts w:ascii="Arial" w:hAnsi="Arial" w:cs="Arial"/>
          <w:b/>
          <w:sz w:val="24"/>
        </w:rPr>
        <w:t>General Aspects for RAN4 R-18 SI on AIML for NR air interface</w:t>
      </w:r>
    </w:p>
    <w:p w14:paraId="7DCD961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D5B42C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0D2C7" w14:textId="797528DC" w:rsidR="00CA52A5" w:rsidRDefault="00CA52A5" w:rsidP="00CA52A5">
      <w:pPr>
        <w:rPr>
          <w:rFonts w:ascii="Arial" w:hAnsi="Arial" w:cs="Arial"/>
          <w:b/>
          <w:sz w:val="24"/>
        </w:rPr>
      </w:pPr>
      <w:r>
        <w:rPr>
          <w:rFonts w:ascii="Arial" w:hAnsi="Arial" w:cs="Arial"/>
          <w:b/>
          <w:color w:val="0000FF"/>
          <w:sz w:val="24"/>
        </w:rPr>
        <w:t>R4-2316228</w:t>
      </w:r>
      <w:r>
        <w:rPr>
          <w:rFonts w:ascii="Arial" w:hAnsi="Arial" w:cs="Arial"/>
          <w:b/>
          <w:color w:val="0000FF"/>
          <w:sz w:val="24"/>
        </w:rPr>
        <w:tab/>
      </w:r>
      <w:r>
        <w:rPr>
          <w:rFonts w:ascii="Arial" w:hAnsi="Arial" w:cs="Arial"/>
          <w:b/>
          <w:sz w:val="24"/>
        </w:rPr>
        <w:t>On general issue</w:t>
      </w:r>
    </w:p>
    <w:p w14:paraId="13C4E7D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9791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A47CA" w14:textId="62AFC353" w:rsidR="00CA52A5" w:rsidRDefault="00CA52A5" w:rsidP="00CA52A5">
      <w:pPr>
        <w:rPr>
          <w:rFonts w:ascii="Arial" w:hAnsi="Arial" w:cs="Arial"/>
          <w:b/>
          <w:sz w:val="24"/>
        </w:rPr>
      </w:pPr>
      <w:r>
        <w:rPr>
          <w:rFonts w:ascii="Arial" w:hAnsi="Arial" w:cs="Arial"/>
          <w:b/>
          <w:color w:val="0000FF"/>
          <w:sz w:val="24"/>
        </w:rPr>
        <w:t>R4-2316456</w:t>
      </w:r>
      <w:r>
        <w:rPr>
          <w:rFonts w:ascii="Arial" w:hAnsi="Arial" w:cs="Arial"/>
          <w:b/>
          <w:color w:val="0000FF"/>
          <w:sz w:val="24"/>
        </w:rPr>
        <w:tab/>
      </w:r>
      <w:r>
        <w:rPr>
          <w:rFonts w:ascii="Arial" w:hAnsi="Arial" w:cs="Arial"/>
          <w:b/>
          <w:sz w:val="24"/>
        </w:rPr>
        <w:t>TP for TR38.843 on RAN4 terminology for AI/ML discussion</w:t>
      </w:r>
    </w:p>
    <w:p w14:paraId="290526FF"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Ericsson</w:t>
      </w:r>
    </w:p>
    <w:p w14:paraId="6CA085F0" w14:textId="77777777" w:rsidR="00CA52A5" w:rsidRDefault="00CA52A5" w:rsidP="00CA52A5">
      <w:pPr>
        <w:rPr>
          <w:rFonts w:ascii="Arial" w:hAnsi="Arial" w:cs="Arial"/>
          <w:b/>
        </w:rPr>
      </w:pPr>
      <w:r>
        <w:rPr>
          <w:rFonts w:ascii="Arial" w:hAnsi="Arial" w:cs="Arial"/>
          <w:b/>
        </w:rPr>
        <w:t xml:space="preserve">Abstract: </w:t>
      </w:r>
    </w:p>
    <w:p w14:paraId="47617ABB" w14:textId="77777777" w:rsidR="00CA52A5" w:rsidRDefault="00CA52A5" w:rsidP="00CA52A5">
      <w:r>
        <w:t>TP to introduce RAN4 agreed terminology related to AI/ML discussion.</w:t>
      </w:r>
    </w:p>
    <w:p w14:paraId="42B40F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92F1E" w14:textId="75C0208C" w:rsidR="00CA52A5" w:rsidRDefault="00CA52A5" w:rsidP="00CA52A5">
      <w:pPr>
        <w:rPr>
          <w:rFonts w:ascii="Arial" w:hAnsi="Arial" w:cs="Arial"/>
          <w:b/>
          <w:sz w:val="24"/>
        </w:rPr>
      </w:pPr>
      <w:r>
        <w:rPr>
          <w:rFonts w:ascii="Arial" w:hAnsi="Arial" w:cs="Arial"/>
          <w:b/>
          <w:color w:val="0000FF"/>
          <w:sz w:val="24"/>
        </w:rPr>
        <w:t>R4-2316467</w:t>
      </w:r>
      <w:r>
        <w:rPr>
          <w:rFonts w:ascii="Arial" w:hAnsi="Arial" w:cs="Arial"/>
          <w:b/>
          <w:color w:val="0000FF"/>
          <w:sz w:val="24"/>
        </w:rPr>
        <w:tab/>
      </w:r>
      <w:r>
        <w:rPr>
          <w:rFonts w:ascii="Arial" w:hAnsi="Arial" w:cs="Arial"/>
          <w:b/>
          <w:sz w:val="24"/>
        </w:rPr>
        <w:t>Discussion on general aspects of RAN4 AIML requirements</w:t>
      </w:r>
    </w:p>
    <w:p w14:paraId="4FD09A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AC02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717A2" w14:textId="5577D7CA" w:rsidR="00CA52A5" w:rsidRDefault="00CA52A5" w:rsidP="00CA52A5">
      <w:pPr>
        <w:rPr>
          <w:rFonts w:ascii="Arial" w:hAnsi="Arial" w:cs="Arial"/>
          <w:b/>
          <w:sz w:val="24"/>
        </w:rPr>
      </w:pPr>
      <w:r>
        <w:rPr>
          <w:rFonts w:ascii="Arial" w:hAnsi="Arial" w:cs="Arial"/>
          <w:b/>
          <w:color w:val="0000FF"/>
          <w:sz w:val="24"/>
        </w:rPr>
        <w:t>R4-2316597</w:t>
      </w:r>
      <w:r>
        <w:rPr>
          <w:rFonts w:ascii="Arial" w:hAnsi="Arial" w:cs="Arial"/>
          <w:b/>
          <w:color w:val="0000FF"/>
          <w:sz w:val="24"/>
        </w:rPr>
        <w:tab/>
      </w:r>
      <w:r>
        <w:rPr>
          <w:rFonts w:ascii="Arial" w:hAnsi="Arial" w:cs="Arial"/>
          <w:b/>
          <w:sz w:val="24"/>
        </w:rPr>
        <w:t>General aspects for AI/ML air interface</w:t>
      </w:r>
    </w:p>
    <w:p w14:paraId="0850E3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D117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65C048" w14:textId="1ABB9EF2" w:rsidR="00CA52A5" w:rsidRDefault="00CA52A5" w:rsidP="00CA52A5">
      <w:pPr>
        <w:rPr>
          <w:rFonts w:ascii="Arial" w:hAnsi="Arial" w:cs="Arial"/>
          <w:b/>
          <w:sz w:val="24"/>
        </w:rPr>
      </w:pPr>
      <w:r>
        <w:rPr>
          <w:rFonts w:ascii="Arial" w:hAnsi="Arial" w:cs="Arial"/>
          <w:b/>
          <w:color w:val="0000FF"/>
          <w:sz w:val="24"/>
        </w:rPr>
        <w:t>R4-2316619</w:t>
      </w:r>
      <w:r>
        <w:rPr>
          <w:rFonts w:ascii="Arial" w:hAnsi="Arial" w:cs="Arial"/>
          <w:b/>
          <w:color w:val="0000FF"/>
          <w:sz w:val="24"/>
        </w:rPr>
        <w:tab/>
      </w:r>
      <w:r>
        <w:rPr>
          <w:rFonts w:ascii="Arial" w:hAnsi="Arial" w:cs="Arial"/>
          <w:b/>
          <w:sz w:val="24"/>
        </w:rPr>
        <w:t>General Aspects of AI/ML in Air Interface</w:t>
      </w:r>
    </w:p>
    <w:p w14:paraId="3B4C6C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87E6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5F14" w14:textId="0829313D" w:rsidR="00CA52A5" w:rsidRDefault="00CA52A5" w:rsidP="00CA52A5">
      <w:pPr>
        <w:rPr>
          <w:rFonts w:ascii="Arial" w:hAnsi="Arial" w:cs="Arial"/>
          <w:b/>
          <w:sz w:val="24"/>
        </w:rPr>
      </w:pPr>
      <w:r>
        <w:rPr>
          <w:rFonts w:ascii="Arial" w:hAnsi="Arial" w:cs="Arial"/>
          <w:b/>
          <w:color w:val="0000FF"/>
          <w:sz w:val="24"/>
        </w:rPr>
        <w:t>R4-2316856</w:t>
      </w:r>
      <w:r>
        <w:rPr>
          <w:rFonts w:ascii="Arial" w:hAnsi="Arial" w:cs="Arial"/>
          <w:b/>
          <w:color w:val="0000FF"/>
          <w:sz w:val="24"/>
        </w:rPr>
        <w:tab/>
      </w:r>
      <w:r>
        <w:rPr>
          <w:rFonts w:ascii="Arial" w:hAnsi="Arial" w:cs="Arial"/>
          <w:b/>
          <w:sz w:val="24"/>
        </w:rPr>
        <w:t>Feedback to proposed update for TR 38.843 with RAN4 part</w:t>
      </w:r>
    </w:p>
    <w:p w14:paraId="352E49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927F5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D5CE5" w14:textId="77777777" w:rsidR="00CA52A5" w:rsidRDefault="00CA52A5" w:rsidP="00CA52A5">
      <w:pPr>
        <w:pStyle w:val="Heading4"/>
      </w:pPr>
      <w:bookmarkStart w:id="369" w:name="_Toc146796036"/>
      <w:r>
        <w:t>5.21.2</w:t>
      </w:r>
      <w:r>
        <w:tab/>
        <w:t>Specific issues related to use case for AI/ML</w:t>
      </w:r>
      <w:bookmarkEnd w:id="369"/>
    </w:p>
    <w:p w14:paraId="138DCFD8" w14:textId="5C8ABD35" w:rsidR="00CA52A5" w:rsidRDefault="00CA52A5" w:rsidP="00CA52A5">
      <w:pPr>
        <w:rPr>
          <w:rFonts w:ascii="Arial" w:hAnsi="Arial" w:cs="Arial"/>
          <w:b/>
          <w:sz w:val="24"/>
        </w:rPr>
      </w:pPr>
      <w:r>
        <w:rPr>
          <w:rFonts w:ascii="Arial" w:hAnsi="Arial" w:cs="Arial"/>
          <w:b/>
          <w:color w:val="0000FF"/>
          <w:sz w:val="24"/>
        </w:rPr>
        <w:t>R4-2315104</w:t>
      </w:r>
      <w:r>
        <w:rPr>
          <w:rFonts w:ascii="Arial" w:hAnsi="Arial" w:cs="Arial"/>
          <w:b/>
          <w:color w:val="0000FF"/>
          <w:sz w:val="24"/>
        </w:rPr>
        <w:tab/>
      </w:r>
      <w:r>
        <w:rPr>
          <w:rFonts w:ascii="Arial" w:hAnsi="Arial" w:cs="Arial"/>
          <w:b/>
          <w:sz w:val="24"/>
        </w:rPr>
        <w:t>Discussion on specific issues related to use cases for AIML</w:t>
      </w:r>
    </w:p>
    <w:p w14:paraId="6749D8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0BC5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89BF5" w14:textId="26F0448E" w:rsidR="00CA52A5" w:rsidRDefault="00CA52A5" w:rsidP="00CA52A5">
      <w:pPr>
        <w:rPr>
          <w:rFonts w:ascii="Arial" w:hAnsi="Arial" w:cs="Arial"/>
          <w:b/>
          <w:sz w:val="24"/>
        </w:rPr>
      </w:pPr>
      <w:r>
        <w:rPr>
          <w:rFonts w:ascii="Arial" w:hAnsi="Arial" w:cs="Arial"/>
          <w:b/>
          <w:color w:val="0000FF"/>
          <w:sz w:val="24"/>
        </w:rPr>
        <w:t>R4-2315323</w:t>
      </w:r>
      <w:r>
        <w:rPr>
          <w:rFonts w:ascii="Arial" w:hAnsi="Arial" w:cs="Arial"/>
          <w:b/>
          <w:color w:val="0000FF"/>
          <w:sz w:val="24"/>
        </w:rPr>
        <w:tab/>
      </w:r>
      <w:r>
        <w:rPr>
          <w:rFonts w:ascii="Arial" w:hAnsi="Arial" w:cs="Arial"/>
          <w:b/>
          <w:sz w:val="24"/>
        </w:rPr>
        <w:t>Discussion on use cases for AI/ML</w:t>
      </w:r>
    </w:p>
    <w:p w14:paraId="5021C8E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2FF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2525C" w14:textId="752BAC6E" w:rsidR="00CA52A5" w:rsidRDefault="00CA52A5" w:rsidP="00CA52A5">
      <w:pPr>
        <w:rPr>
          <w:rFonts w:ascii="Arial" w:hAnsi="Arial" w:cs="Arial"/>
          <w:b/>
          <w:sz w:val="24"/>
        </w:rPr>
      </w:pPr>
      <w:r>
        <w:rPr>
          <w:rFonts w:ascii="Arial" w:hAnsi="Arial" w:cs="Arial"/>
          <w:b/>
          <w:color w:val="0000FF"/>
          <w:sz w:val="24"/>
        </w:rPr>
        <w:lastRenderedPageBreak/>
        <w:t>R4-2315408</w:t>
      </w:r>
      <w:r>
        <w:rPr>
          <w:rFonts w:ascii="Arial" w:hAnsi="Arial" w:cs="Arial"/>
          <w:b/>
          <w:color w:val="0000FF"/>
          <w:sz w:val="24"/>
        </w:rPr>
        <w:tab/>
      </w:r>
      <w:r>
        <w:rPr>
          <w:rFonts w:ascii="Arial" w:hAnsi="Arial" w:cs="Arial"/>
          <w:b/>
          <w:sz w:val="24"/>
        </w:rPr>
        <w:t>Discussion on beam management use case for AI</w:t>
      </w:r>
    </w:p>
    <w:p w14:paraId="4C799AB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2A12E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BC613" w14:textId="4506E1C7" w:rsidR="00CA52A5" w:rsidRDefault="00CA52A5" w:rsidP="00CA52A5">
      <w:pPr>
        <w:rPr>
          <w:rFonts w:ascii="Arial" w:hAnsi="Arial" w:cs="Arial"/>
          <w:b/>
          <w:sz w:val="24"/>
        </w:rPr>
      </w:pPr>
      <w:r>
        <w:rPr>
          <w:rFonts w:ascii="Arial" w:hAnsi="Arial" w:cs="Arial"/>
          <w:b/>
          <w:color w:val="0000FF"/>
          <w:sz w:val="24"/>
        </w:rPr>
        <w:t>R4-2315481</w:t>
      </w:r>
      <w:r>
        <w:rPr>
          <w:rFonts w:ascii="Arial" w:hAnsi="Arial" w:cs="Arial"/>
          <w:b/>
          <w:color w:val="0000FF"/>
          <w:sz w:val="24"/>
        </w:rPr>
        <w:tab/>
      </w:r>
      <w:r>
        <w:rPr>
          <w:rFonts w:ascii="Arial" w:hAnsi="Arial" w:cs="Arial"/>
          <w:b/>
          <w:sz w:val="24"/>
        </w:rPr>
        <w:t>On RAN4 requirements for use cases for AI/ML</w:t>
      </w:r>
    </w:p>
    <w:p w14:paraId="2569B94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E39EF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0D3EF" w14:textId="225C3F78" w:rsidR="00CA52A5" w:rsidRDefault="00CA52A5" w:rsidP="00CA52A5">
      <w:pPr>
        <w:rPr>
          <w:rFonts w:ascii="Arial" w:hAnsi="Arial" w:cs="Arial"/>
          <w:b/>
          <w:sz w:val="24"/>
        </w:rPr>
      </w:pPr>
      <w:r>
        <w:rPr>
          <w:rFonts w:ascii="Arial" w:hAnsi="Arial" w:cs="Arial"/>
          <w:b/>
          <w:color w:val="0000FF"/>
          <w:sz w:val="24"/>
        </w:rPr>
        <w:t>R4-2315601</w:t>
      </w:r>
      <w:r>
        <w:rPr>
          <w:rFonts w:ascii="Arial" w:hAnsi="Arial" w:cs="Arial"/>
          <w:b/>
          <w:color w:val="0000FF"/>
          <w:sz w:val="24"/>
        </w:rPr>
        <w:tab/>
      </w:r>
      <w:r>
        <w:rPr>
          <w:rFonts w:ascii="Arial" w:hAnsi="Arial" w:cs="Arial"/>
          <w:b/>
          <w:sz w:val="24"/>
        </w:rPr>
        <w:t>AI use cases</w:t>
      </w:r>
    </w:p>
    <w:p w14:paraId="1A3C9CC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5963208" w14:textId="77777777" w:rsidR="00CA52A5" w:rsidRDefault="00CA52A5" w:rsidP="00CA52A5">
      <w:pPr>
        <w:rPr>
          <w:rFonts w:ascii="Arial" w:hAnsi="Arial" w:cs="Arial"/>
          <w:b/>
        </w:rPr>
      </w:pPr>
      <w:r>
        <w:rPr>
          <w:rFonts w:ascii="Arial" w:hAnsi="Arial" w:cs="Arial"/>
          <w:b/>
        </w:rPr>
        <w:t xml:space="preserve">Abstract: </w:t>
      </w:r>
    </w:p>
    <w:p w14:paraId="22E9D3DD" w14:textId="77777777" w:rsidR="00CA52A5" w:rsidRDefault="00CA52A5" w:rsidP="00CA52A5">
      <w:r>
        <w:t>Discussion on CSI, positioning and beam management use cases</w:t>
      </w:r>
    </w:p>
    <w:p w14:paraId="65693E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FA92B" w14:textId="2E2C8CDF" w:rsidR="00CA52A5" w:rsidRDefault="00CA52A5" w:rsidP="00CA52A5">
      <w:pPr>
        <w:rPr>
          <w:rFonts w:ascii="Arial" w:hAnsi="Arial" w:cs="Arial"/>
          <w:b/>
          <w:sz w:val="24"/>
        </w:rPr>
      </w:pPr>
      <w:r>
        <w:rPr>
          <w:rFonts w:ascii="Arial" w:hAnsi="Arial" w:cs="Arial"/>
          <w:b/>
          <w:color w:val="0000FF"/>
          <w:sz w:val="24"/>
        </w:rPr>
        <w:t>R4-2315727</w:t>
      </w:r>
      <w:r>
        <w:rPr>
          <w:rFonts w:ascii="Arial" w:hAnsi="Arial" w:cs="Arial"/>
          <w:b/>
          <w:color w:val="0000FF"/>
          <w:sz w:val="24"/>
        </w:rPr>
        <w:tab/>
      </w:r>
      <w:r>
        <w:rPr>
          <w:rFonts w:ascii="Arial" w:hAnsi="Arial" w:cs="Arial"/>
          <w:b/>
          <w:sz w:val="24"/>
        </w:rPr>
        <w:t>Further discussion on use cases for AI/ML</w:t>
      </w:r>
    </w:p>
    <w:p w14:paraId="1303EB3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7A23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F3ADE" w14:textId="390927C7" w:rsidR="00CA52A5" w:rsidRDefault="00CA52A5" w:rsidP="00CA52A5">
      <w:pPr>
        <w:rPr>
          <w:rFonts w:ascii="Arial" w:hAnsi="Arial" w:cs="Arial"/>
          <w:b/>
          <w:sz w:val="24"/>
        </w:rPr>
      </w:pPr>
      <w:r>
        <w:rPr>
          <w:rFonts w:ascii="Arial" w:hAnsi="Arial" w:cs="Arial"/>
          <w:b/>
          <w:color w:val="0000FF"/>
          <w:sz w:val="24"/>
        </w:rPr>
        <w:t>R4-2315995</w:t>
      </w:r>
      <w:r>
        <w:rPr>
          <w:rFonts w:ascii="Arial" w:hAnsi="Arial" w:cs="Arial"/>
          <w:b/>
          <w:color w:val="0000FF"/>
          <w:sz w:val="24"/>
        </w:rPr>
        <w:tab/>
      </w:r>
      <w:r>
        <w:rPr>
          <w:rFonts w:ascii="Arial" w:hAnsi="Arial" w:cs="Arial"/>
          <w:b/>
          <w:sz w:val="24"/>
        </w:rPr>
        <w:t>Discussion on Specific Issues related to Use Case for AIML</w:t>
      </w:r>
    </w:p>
    <w:p w14:paraId="0B176A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41440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2C03FC" w14:textId="612D9097" w:rsidR="00CA52A5" w:rsidRDefault="00CA52A5" w:rsidP="00CA52A5">
      <w:pPr>
        <w:rPr>
          <w:rFonts w:ascii="Arial" w:hAnsi="Arial" w:cs="Arial"/>
          <w:b/>
          <w:sz w:val="24"/>
        </w:rPr>
      </w:pPr>
      <w:r>
        <w:rPr>
          <w:rFonts w:ascii="Arial" w:hAnsi="Arial" w:cs="Arial"/>
          <w:b/>
          <w:color w:val="0000FF"/>
          <w:sz w:val="24"/>
        </w:rPr>
        <w:t>R4-2316229</w:t>
      </w:r>
      <w:r>
        <w:rPr>
          <w:rFonts w:ascii="Arial" w:hAnsi="Arial" w:cs="Arial"/>
          <w:b/>
          <w:color w:val="0000FF"/>
          <w:sz w:val="24"/>
        </w:rPr>
        <w:tab/>
      </w:r>
      <w:r>
        <w:rPr>
          <w:rFonts w:ascii="Arial" w:hAnsi="Arial" w:cs="Arial"/>
          <w:b/>
          <w:sz w:val="24"/>
        </w:rPr>
        <w:t>On specific issues related to use case for AIML</w:t>
      </w:r>
    </w:p>
    <w:p w14:paraId="45D722D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B71C1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9121D" w14:textId="0D7EC65F" w:rsidR="00CA52A5" w:rsidRDefault="00CA52A5" w:rsidP="00CA52A5">
      <w:pPr>
        <w:rPr>
          <w:rFonts w:ascii="Arial" w:hAnsi="Arial" w:cs="Arial"/>
          <w:b/>
          <w:sz w:val="24"/>
        </w:rPr>
      </w:pPr>
      <w:r>
        <w:rPr>
          <w:rFonts w:ascii="Arial" w:hAnsi="Arial" w:cs="Arial"/>
          <w:b/>
          <w:color w:val="0000FF"/>
          <w:sz w:val="24"/>
        </w:rPr>
        <w:t>R4-2316393</w:t>
      </w:r>
      <w:r>
        <w:rPr>
          <w:rFonts w:ascii="Arial" w:hAnsi="Arial" w:cs="Arial"/>
          <w:b/>
          <w:color w:val="0000FF"/>
          <w:sz w:val="24"/>
        </w:rPr>
        <w:tab/>
      </w:r>
      <w:r>
        <w:rPr>
          <w:rFonts w:ascii="Arial" w:hAnsi="Arial" w:cs="Arial"/>
          <w:b/>
          <w:sz w:val="24"/>
        </w:rPr>
        <w:t>Specific issues related to use case for AI/ML</w:t>
      </w:r>
    </w:p>
    <w:p w14:paraId="5849E4F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2B52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4A549" w14:textId="230F37CD" w:rsidR="00CA52A5" w:rsidRDefault="00CA52A5" w:rsidP="00CA52A5">
      <w:pPr>
        <w:rPr>
          <w:rFonts w:ascii="Arial" w:hAnsi="Arial" w:cs="Arial"/>
          <w:b/>
          <w:sz w:val="24"/>
        </w:rPr>
      </w:pPr>
      <w:r>
        <w:rPr>
          <w:rFonts w:ascii="Arial" w:hAnsi="Arial" w:cs="Arial"/>
          <w:b/>
          <w:color w:val="0000FF"/>
          <w:sz w:val="24"/>
        </w:rPr>
        <w:t>R4-2316468</w:t>
      </w:r>
      <w:r>
        <w:rPr>
          <w:rFonts w:ascii="Arial" w:hAnsi="Arial" w:cs="Arial"/>
          <w:b/>
          <w:color w:val="0000FF"/>
          <w:sz w:val="24"/>
        </w:rPr>
        <w:tab/>
      </w:r>
      <w:r>
        <w:rPr>
          <w:rFonts w:ascii="Arial" w:hAnsi="Arial" w:cs="Arial"/>
          <w:b/>
          <w:sz w:val="24"/>
        </w:rPr>
        <w:t>Discussion on AIML RAN4 requirements for different use cases</w:t>
      </w:r>
    </w:p>
    <w:p w14:paraId="0716BB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E450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5A9EF5" w14:textId="4F7A86A2" w:rsidR="00CA52A5" w:rsidRDefault="00CA52A5" w:rsidP="00CA52A5">
      <w:pPr>
        <w:rPr>
          <w:rFonts w:ascii="Arial" w:hAnsi="Arial" w:cs="Arial"/>
          <w:b/>
          <w:sz w:val="24"/>
        </w:rPr>
      </w:pPr>
      <w:r>
        <w:rPr>
          <w:rFonts w:ascii="Arial" w:hAnsi="Arial" w:cs="Arial"/>
          <w:b/>
          <w:color w:val="0000FF"/>
          <w:sz w:val="24"/>
        </w:rPr>
        <w:t>R4-2316595</w:t>
      </w:r>
      <w:r>
        <w:rPr>
          <w:rFonts w:ascii="Arial" w:hAnsi="Arial" w:cs="Arial"/>
          <w:b/>
          <w:color w:val="0000FF"/>
          <w:sz w:val="24"/>
        </w:rPr>
        <w:tab/>
      </w:r>
      <w:r>
        <w:rPr>
          <w:rFonts w:ascii="Arial" w:hAnsi="Arial" w:cs="Arial"/>
          <w:b/>
          <w:sz w:val="24"/>
        </w:rPr>
        <w:t>Views on use case of AI/ML</w:t>
      </w:r>
    </w:p>
    <w:p w14:paraId="1EE1EF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E1B3FCD"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DBC11D" w14:textId="7A3915B4" w:rsidR="00CA52A5" w:rsidRDefault="00CA52A5" w:rsidP="00CA52A5">
      <w:pPr>
        <w:rPr>
          <w:rFonts w:ascii="Arial" w:hAnsi="Arial" w:cs="Arial"/>
          <w:b/>
          <w:sz w:val="24"/>
        </w:rPr>
      </w:pPr>
      <w:r>
        <w:rPr>
          <w:rFonts w:ascii="Arial" w:hAnsi="Arial" w:cs="Arial"/>
          <w:b/>
          <w:color w:val="0000FF"/>
          <w:sz w:val="24"/>
        </w:rPr>
        <w:t>R4-2316801</w:t>
      </w:r>
      <w:r>
        <w:rPr>
          <w:rFonts w:ascii="Arial" w:hAnsi="Arial" w:cs="Arial"/>
          <w:b/>
          <w:color w:val="0000FF"/>
          <w:sz w:val="24"/>
        </w:rPr>
        <w:tab/>
      </w:r>
      <w:r>
        <w:rPr>
          <w:rFonts w:ascii="Arial" w:hAnsi="Arial" w:cs="Arial"/>
          <w:b/>
          <w:sz w:val="24"/>
        </w:rPr>
        <w:t>Discussion on RAN4 requirements in Rel-18 AI/ML</w:t>
      </w:r>
    </w:p>
    <w:p w14:paraId="716840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46045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AC301" w14:textId="77777777" w:rsidR="00CA52A5" w:rsidRDefault="00CA52A5" w:rsidP="00CA52A5">
      <w:pPr>
        <w:pStyle w:val="Heading4"/>
      </w:pPr>
      <w:bookmarkStart w:id="370" w:name="_Toc146796037"/>
      <w:r>
        <w:t>5.21.3</w:t>
      </w:r>
      <w:r>
        <w:tab/>
        <w:t>Interoperability and testability aspect</w:t>
      </w:r>
      <w:bookmarkEnd w:id="370"/>
    </w:p>
    <w:p w14:paraId="2C425E5E" w14:textId="3B7E1ED3" w:rsidR="00CA52A5" w:rsidRDefault="00CA52A5" w:rsidP="00CA52A5">
      <w:pPr>
        <w:rPr>
          <w:rFonts w:ascii="Arial" w:hAnsi="Arial" w:cs="Arial"/>
          <w:b/>
          <w:sz w:val="24"/>
        </w:rPr>
      </w:pPr>
      <w:r>
        <w:rPr>
          <w:rFonts w:ascii="Arial" w:hAnsi="Arial" w:cs="Arial"/>
          <w:b/>
          <w:color w:val="0000FF"/>
          <w:sz w:val="24"/>
        </w:rPr>
        <w:t>R4-2315066</w:t>
      </w:r>
      <w:r>
        <w:rPr>
          <w:rFonts w:ascii="Arial" w:hAnsi="Arial" w:cs="Arial"/>
          <w:b/>
          <w:color w:val="0000FF"/>
          <w:sz w:val="24"/>
        </w:rPr>
        <w:tab/>
      </w:r>
      <w:r>
        <w:rPr>
          <w:rFonts w:ascii="Arial" w:hAnsi="Arial" w:cs="Arial"/>
          <w:b/>
          <w:sz w:val="24"/>
        </w:rPr>
        <w:t>Discussion on interoperability and testability of AIML for NR air interface</w:t>
      </w:r>
    </w:p>
    <w:p w14:paraId="6222F9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7B9E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E0B0" w14:textId="2B3A771E" w:rsidR="00CA52A5" w:rsidRDefault="00CA52A5" w:rsidP="00CA52A5">
      <w:pPr>
        <w:rPr>
          <w:rFonts w:ascii="Arial" w:hAnsi="Arial" w:cs="Arial"/>
          <w:b/>
          <w:sz w:val="24"/>
        </w:rPr>
      </w:pPr>
      <w:r>
        <w:rPr>
          <w:rFonts w:ascii="Arial" w:hAnsi="Arial" w:cs="Arial"/>
          <w:b/>
          <w:color w:val="0000FF"/>
          <w:sz w:val="24"/>
        </w:rPr>
        <w:t>R4-2315105</w:t>
      </w:r>
      <w:r>
        <w:rPr>
          <w:rFonts w:ascii="Arial" w:hAnsi="Arial" w:cs="Arial"/>
          <w:b/>
          <w:color w:val="0000FF"/>
          <w:sz w:val="24"/>
        </w:rPr>
        <w:tab/>
      </w:r>
      <w:r>
        <w:rPr>
          <w:rFonts w:ascii="Arial" w:hAnsi="Arial" w:cs="Arial"/>
          <w:b/>
          <w:sz w:val="24"/>
        </w:rPr>
        <w:t>Discussion on interoperability and testing aspects</w:t>
      </w:r>
    </w:p>
    <w:p w14:paraId="7984DBF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B9C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0FBBF5" w14:textId="54CDE1F9" w:rsidR="00CA52A5" w:rsidRDefault="00CA52A5" w:rsidP="00CA52A5">
      <w:pPr>
        <w:rPr>
          <w:rFonts w:ascii="Arial" w:hAnsi="Arial" w:cs="Arial"/>
          <w:b/>
          <w:sz w:val="24"/>
        </w:rPr>
      </w:pPr>
      <w:r>
        <w:rPr>
          <w:rFonts w:ascii="Arial" w:hAnsi="Arial" w:cs="Arial"/>
          <w:b/>
          <w:color w:val="0000FF"/>
          <w:sz w:val="24"/>
        </w:rPr>
        <w:t>R4-2315310</w:t>
      </w:r>
      <w:r>
        <w:rPr>
          <w:rFonts w:ascii="Arial" w:hAnsi="Arial" w:cs="Arial"/>
          <w:b/>
          <w:color w:val="0000FF"/>
          <w:sz w:val="24"/>
        </w:rPr>
        <w:tab/>
      </w:r>
      <w:r>
        <w:rPr>
          <w:rFonts w:ascii="Arial" w:hAnsi="Arial" w:cs="Arial"/>
          <w:b/>
          <w:sz w:val="24"/>
        </w:rPr>
        <w:t>AI/ML interoperability</w:t>
      </w:r>
    </w:p>
    <w:p w14:paraId="51FC152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104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DCD57" w14:textId="07D92EBE" w:rsidR="00CA52A5" w:rsidRDefault="00CA52A5" w:rsidP="00CA52A5">
      <w:pPr>
        <w:rPr>
          <w:rFonts w:ascii="Arial" w:hAnsi="Arial" w:cs="Arial"/>
          <w:b/>
          <w:sz w:val="24"/>
        </w:rPr>
      </w:pPr>
      <w:r>
        <w:rPr>
          <w:rFonts w:ascii="Arial" w:hAnsi="Arial" w:cs="Arial"/>
          <w:b/>
          <w:color w:val="0000FF"/>
          <w:sz w:val="24"/>
        </w:rPr>
        <w:t>R4-2315324</w:t>
      </w:r>
      <w:r>
        <w:rPr>
          <w:rFonts w:ascii="Arial" w:hAnsi="Arial" w:cs="Arial"/>
          <w:b/>
          <w:color w:val="0000FF"/>
          <w:sz w:val="24"/>
        </w:rPr>
        <w:tab/>
      </w:r>
      <w:r>
        <w:rPr>
          <w:rFonts w:ascii="Arial" w:hAnsi="Arial" w:cs="Arial"/>
          <w:b/>
          <w:sz w:val="24"/>
        </w:rPr>
        <w:t>Discussion on interoperability and testability for AI/ML</w:t>
      </w:r>
    </w:p>
    <w:p w14:paraId="0D6B7C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3C20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ABDFA" w14:textId="7C24802E" w:rsidR="00CA52A5" w:rsidRDefault="00CA52A5" w:rsidP="00CA52A5">
      <w:pPr>
        <w:rPr>
          <w:rFonts w:ascii="Arial" w:hAnsi="Arial" w:cs="Arial"/>
          <w:b/>
          <w:sz w:val="24"/>
        </w:rPr>
      </w:pPr>
      <w:r>
        <w:rPr>
          <w:rFonts w:ascii="Arial" w:hAnsi="Arial" w:cs="Arial"/>
          <w:b/>
          <w:color w:val="0000FF"/>
          <w:sz w:val="24"/>
        </w:rPr>
        <w:t>R4-2315482</w:t>
      </w:r>
      <w:r>
        <w:rPr>
          <w:rFonts w:ascii="Arial" w:hAnsi="Arial" w:cs="Arial"/>
          <w:b/>
          <w:color w:val="0000FF"/>
          <w:sz w:val="24"/>
        </w:rPr>
        <w:tab/>
      </w:r>
      <w:r>
        <w:rPr>
          <w:rFonts w:ascii="Arial" w:hAnsi="Arial" w:cs="Arial"/>
          <w:b/>
          <w:sz w:val="24"/>
        </w:rPr>
        <w:t>On testability with AI/ML in air interface</w:t>
      </w:r>
    </w:p>
    <w:p w14:paraId="03E76B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6BB3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7D96A" w14:textId="7E3366CD" w:rsidR="00CA52A5" w:rsidRDefault="00CA52A5" w:rsidP="00CA52A5">
      <w:pPr>
        <w:rPr>
          <w:rFonts w:ascii="Arial" w:hAnsi="Arial" w:cs="Arial"/>
          <w:b/>
          <w:sz w:val="24"/>
        </w:rPr>
      </w:pPr>
      <w:r>
        <w:rPr>
          <w:rFonts w:ascii="Arial" w:hAnsi="Arial" w:cs="Arial"/>
          <w:b/>
          <w:color w:val="0000FF"/>
          <w:sz w:val="24"/>
        </w:rPr>
        <w:t>R4-2315595</w:t>
      </w:r>
      <w:r>
        <w:rPr>
          <w:rFonts w:ascii="Arial" w:hAnsi="Arial" w:cs="Arial"/>
          <w:b/>
          <w:color w:val="0000FF"/>
          <w:sz w:val="24"/>
        </w:rPr>
        <w:tab/>
      </w:r>
      <w:r>
        <w:rPr>
          <w:rFonts w:ascii="Arial" w:hAnsi="Arial" w:cs="Arial"/>
          <w:b/>
          <w:sz w:val="24"/>
        </w:rPr>
        <w:t>Discussion on reference decoder for 2-sided model</w:t>
      </w:r>
    </w:p>
    <w:p w14:paraId="1751779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ROHDE &amp; SCHWARZ</w:t>
      </w:r>
    </w:p>
    <w:p w14:paraId="12A7EC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CE59D" w14:textId="350467F4" w:rsidR="00957126" w:rsidRDefault="00CA52A5">
      <w:pPr>
        <w:rPr>
          <w:rFonts w:ascii="Arial" w:hAnsi="Arial" w:cs="Arial"/>
          <w:b/>
          <w:sz w:val="24"/>
        </w:rPr>
      </w:pPr>
      <w:r>
        <w:rPr>
          <w:rFonts w:ascii="Arial" w:hAnsi="Arial" w:cs="Arial"/>
          <w:b/>
          <w:color w:val="0000FF"/>
          <w:sz w:val="24"/>
        </w:rPr>
        <w:t>R4-2315600</w:t>
      </w:r>
      <w:r>
        <w:rPr>
          <w:rFonts w:ascii="Arial" w:hAnsi="Arial" w:cs="Arial"/>
          <w:b/>
          <w:color w:val="0000FF"/>
          <w:sz w:val="24"/>
        </w:rPr>
        <w:tab/>
      </w:r>
      <w:r>
        <w:rPr>
          <w:rFonts w:ascii="Arial" w:hAnsi="Arial" w:cs="Arial"/>
          <w:b/>
          <w:sz w:val="24"/>
        </w:rPr>
        <w:t>Ai interoperability and testing aspects</w:t>
      </w:r>
    </w:p>
    <w:p w14:paraId="7C67ABA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0829986" w14:textId="77777777" w:rsidR="00CA52A5" w:rsidRDefault="00CA52A5" w:rsidP="00CA52A5">
      <w:pPr>
        <w:rPr>
          <w:rFonts w:ascii="Arial" w:hAnsi="Arial" w:cs="Arial"/>
          <w:b/>
        </w:rPr>
      </w:pPr>
      <w:r>
        <w:rPr>
          <w:rFonts w:ascii="Arial" w:hAnsi="Arial" w:cs="Arial"/>
          <w:b/>
        </w:rPr>
        <w:t xml:space="preserve">Abstract: </w:t>
      </w:r>
    </w:p>
    <w:p w14:paraId="4A89CBF5" w14:textId="77777777" w:rsidR="00CA52A5" w:rsidRDefault="00CA52A5" w:rsidP="00CA52A5">
      <w:r>
        <w:t>Discussion on interoperability aspects</w:t>
      </w:r>
    </w:p>
    <w:p w14:paraId="2A66C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FA81" w14:textId="0E2F0828" w:rsidR="00CA52A5" w:rsidRDefault="00CA52A5" w:rsidP="00CA52A5">
      <w:pPr>
        <w:rPr>
          <w:rFonts w:ascii="Arial" w:hAnsi="Arial" w:cs="Arial"/>
          <w:b/>
          <w:sz w:val="24"/>
        </w:rPr>
      </w:pPr>
      <w:r>
        <w:rPr>
          <w:rFonts w:ascii="Arial" w:hAnsi="Arial" w:cs="Arial"/>
          <w:b/>
          <w:color w:val="0000FF"/>
          <w:sz w:val="24"/>
        </w:rPr>
        <w:lastRenderedPageBreak/>
        <w:t>R4-2315728</w:t>
      </w:r>
      <w:r>
        <w:rPr>
          <w:rFonts w:ascii="Arial" w:hAnsi="Arial" w:cs="Arial"/>
          <w:b/>
          <w:color w:val="0000FF"/>
          <w:sz w:val="24"/>
        </w:rPr>
        <w:tab/>
      </w:r>
      <w:r>
        <w:rPr>
          <w:rFonts w:ascii="Arial" w:hAnsi="Arial" w:cs="Arial"/>
          <w:b/>
          <w:sz w:val="24"/>
        </w:rPr>
        <w:t>Further discussion on interoperability and testability aspects for AI/ML</w:t>
      </w:r>
    </w:p>
    <w:p w14:paraId="4E0F45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67FE3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501DC" w14:textId="4FA379CF" w:rsidR="00CA52A5" w:rsidRDefault="00CA52A5" w:rsidP="00CA52A5">
      <w:pPr>
        <w:rPr>
          <w:rFonts w:ascii="Arial" w:hAnsi="Arial" w:cs="Arial"/>
          <w:b/>
          <w:sz w:val="24"/>
        </w:rPr>
      </w:pPr>
      <w:r>
        <w:rPr>
          <w:rFonts w:ascii="Arial" w:hAnsi="Arial" w:cs="Arial"/>
          <w:b/>
          <w:color w:val="0000FF"/>
          <w:sz w:val="24"/>
        </w:rPr>
        <w:t>R4-2315754</w:t>
      </w:r>
      <w:r>
        <w:rPr>
          <w:rFonts w:ascii="Arial" w:hAnsi="Arial" w:cs="Arial"/>
          <w:b/>
          <w:color w:val="0000FF"/>
          <w:sz w:val="24"/>
        </w:rPr>
        <w:tab/>
      </w:r>
      <w:r>
        <w:rPr>
          <w:rFonts w:ascii="Arial" w:hAnsi="Arial" w:cs="Arial"/>
          <w:b/>
          <w:sz w:val="24"/>
        </w:rPr>
        <w:t>Discussion on the Interoperability and testability aspects of AI/ML</w:t>
      </w:r>
    </w:p>
    <w:p w14:paraId="0871EF9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7EBC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7B6B9" w14:textId="2B61D0E7" w:rsidR="00CA52A5" w:rsidRDefault="00CA52A5" w:rsidP="00CA52A5">
      <w:pPr>
        <w:rPr>
          <w:rFonts w:ascii="Arial" w:hAnsi="Arial" w:cs="Arial"/>
          <w:b/>
          <w:sz w:val="24"/>
        </w:rPr>
      </w:pPr>
      <w:r>
        <w:rPr>
          <w:rFonts w:ascii="Arial" w:hAnsi="Arial" w:cs="Arial"/>
          <w:b/>
          <w:color w:val="0000FF"/>
          <w:sz w:val="24"/>
        </w:rPr>
        <w:t>R4-2315996</w:t>
      </w:r>
      <w:r>
        <w:rPr>
          <w:rFonts w:ascii="Arial" w:hAnsi="Arial" w:cs="Arial"/>
          <w:b/>
          <w:color w:val="0000FF"/>
          <w:sz w:val="24"/>
        </w:rPr>
        <w:tab/>
      </w:r>
      <w:r>
        <w:rPr>
          <w:rFonts w:ascii="Arial" w:hAnsi="Arial" w:cs="Arial"/>
          <w:b/>
          <w:sz w:val="24"/>
        </w:rPr>
        <w:t>Discussion on interoperability and testability aspects</w:t>
      </w:r>
    </w:p>
    <w:p w14:paraId="7156E2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C227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47B81" w14:textId="44B19312" w:rsidR="00CA52A5" w:rsidRDefault="00CA52A5" w:rsidP="00CA52A5">
      <w:pPr>
        <w:rPr>
          <w:rFonts w:ascii="Arial" w:hAnsi="Arial" w:cs="Arial"/>
          <w:b/>
          <w:sz w:val="24"/>
        </w:rPr>
      </w:pPr>
      <w:r>
        <w:rPr>
          <w:rFonts w:ascii="Arial" w:hAnsi="Arial" w:cs="Arial"/>
          <w:b/>
          <w:color w:val="0000FF"/>
          <w:sz w:val="24"/>
        </w:rPr>
        <w:t>R4-2316230</w:t>
      </w:r>
      <w:r>
        <w:rPr>
          <w:rFonts w:ascii="Arial" w:hAnsi="Arial" w:cs="Arial"/>
          <w:b/>
          <w:color w:val="0000FF"/>
          <w:sz w:val="24"/>
        </w:rPr>
        <w:tab/>
      </w:r>
      <w:r>
        <w:rPr>
          <w:rFonts w:ascii="Arial" w:hAnsi="Arial" w:cs="Arial"/>
          <w:b/>
          <w:sz w:val="24"/>
        </w:rPr>
        <w:t>On testability issues for two-sided AIML model</w:t>
      </w:r>
    </w:p>
    <w:p w14:paraId="676179B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AD51D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BBC6" w14:textId="63341AAA" w:rsidR="00CA52A5" w:rsidRDefault="00CA52A5" w:rsidP="00CA52A5">
      <w:pPr>
        <w:rPr>
          <w:rFonts w:ascii="Arial" w:hAnsi="Arial" w:cs="Arial"/>
          <w:b/>
          <w:sz w:val="24"/>
        </w:rPr>
      </w:pPr>
      <w:r>
        <w:rPr>
          <w:rFonts w:ascii="Arial" w:hAnsi="Arial" w:cs="Arial"/>
          <w:b/>
          <w:color w:val="0000FF"/>
          <w:sz w:val="24"/>
        </w:rPr>
        <w:t>R4-2316394</w:t>
      </w:r>
      <w:r>
        <w:rPr>
          <w:rFonts w:ascii="Arial" w:hAnsi="Arial" w:cs="Arial"/>
          <w:b/>
          <w:color w:val="0000FF"/>
          <w:sz w:val="24"/>
        </w:rPr>
        <w:tab/>
      </w:r>
      <w:r>
        <w:rPr>
          <w:rFonts w:ascii="Arial" w:hAnsi="Arial" w:cs="Arial"/>
          <w:b/>
          <w:sz w:val="24"/>
        </w:rPr>
        <w:t>Interoperability and testability aspect</w:t>
      </w:r>
    </w:p>
    <w:p w14:paraId="693492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FE9E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5BD1D" w14:textId="744A1637" w:rsidR="00CA52A5" w:rsidRDefault="00CA52A5" w:rsidP="00CA52A5">
      <w:pPr>
        <w:rPr>
          <w:rFonts w:ascii="Arial" w:hAnsi="Arial" w:cs="Arial"/>
          <w:b/>
          <w:sz w:val="24"/>
        </w:rPr>
      </w:pPr>
      <w:r>
        <w:rPr>
          <w:rFonts w:ascii="Arial" w:hAnsi="Arial" w:cs="Arial"/>
          <w:b/>
          <w:color w:val="0000FF"/>
          <w:sz w:val="24"/>
        </w:rPr>
        <w:t>R4-2316469</w:t>
      </w:r>
      <w:r>
        <w:rPr>
          <w:rFonts w:ascii="Arial" w:hAnsi="Arial" w:cs="Arial"/>
          <w:b/>
          <w:color w:val="0000FF"/>
          <w:sz w:val="24"/>
        </w:rPr>
        <w:tab/>
      </w:r>
      <w:r>
        <w:rPr>
          <w:rFonts w:ascii="Arial" w:hAnsi="Arial" w:cs="Arial"/>
          <w:b/>
          <w:sz w:val="24"/>
        </w:rPr>
        <w:t>Discussion on the interoperability and testability aspects of AIML RAN4 requirements</w:t>
      </w:r>
    </w:p>
    <w:p w14:paraId="5A6644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101209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941DD5" w14:textId="25DD5C20" w:rsidR="00CA52A5" w:rsidRDefault="00CA52A5" w:rsidP="00CA52A5">
      <w:pPr>
        <w:rPr>
          <w:rFonts w:ascii="Arial" w:hAnsi="Arial" w:cs="Arial"/>
          <w:b/>
          <w:sz w:val="24"/>
        </w:rPr>
      </w:pPr>
      <w:r>
        <w:rPr>
          <w:rFonts w:ascii="Arial" w:hAnsi="Arial" w:cs="Arial"/>
          <w:b/>
          <w:color w:val="0000FF"/>
          <w:sz w:val="24"/>
        </w:rPr>
        <w:t>R4-2316598</w:t>
      </w:r>
      <w:r>
        <w:rPr>
          <w:rFonts w:ascii="Arial" w:hAnsi="Arial" w:cs="Arial"/>
          <w:b/>
          <w:color w:val="0000FF"/>
          <w:sz w:val="24"/>
        </w:rPr>
        <w:tab/>
      </w:r>
      <w:r>
        <w:rPr>
          <w:rFonts w:ascii="Arial" w:hAnsi="Arial" w:cs="Arial"/>
          <w:b/>
          <w:sz w:val="24"/>
        </w:rPr>
        <w:t>Interoperability and testability aspect of AI/ML for NR air interface</w:t>
      </w:r>
    </w:p>
    <w:p w14:paraId="216CD2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3B20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F566E" w14:textId="3FD97F1E" w:rsidR="00CA52A5" w:rsidRDefault="00CA52A5" w:rsidP="00CA52A5">
      <w:pPr>
        <w:rPr>
          <w:rFonts w:ascii="Arial" w:hAnsi="Arial" w:cs="Arial"/>
          <w:b/>
          <w:sz w:val="24"/>
        </w:rPr>
      </w:pPr>
      <w:r>
        <w:rPr>
          <w:rFonts w:ascii="Arial" w:hAnsi="Arial" w:cs="Arial"/>
          <w:b/>
          <w:color w:val="0000FF"/>
          <w:sz w:val="24"/>
        </w:rPr>
        <w:t>R4-2316855</w:t>
      </w:r>
      <w:r>
        <w:rPr>
          <w:rFonts w:ascii="Arial" w:hAnsi="Arial" w:cs="Arial"/>
          <w:b/>
          <w:color w:val="0000FF"/>
          <w:sz w:val="24"/>
        </w:rPr>
        <w:tab/>
      </w:r>
      <w:r>
        <w:rPr>
          <w:rFonts w:ascii="Arial" w:hAnsi="Arial" w:cs="Arial"/>
          <w:b/>
          <w:sz w:val="24"/>
        </w:rPr>
        <w:t>On interoperability and testability of AIML for NR air interface</w:t>
      </w:r>
    </w:p>
    <w:p w14:paraId="2F349B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143AF6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43134" w14:textId="77777777" w:rsidR="00CA52A5" w:rsidRDefault="00CA52A5" w:rsidP="00CA52A5">
      <w:pPr>
        <w:pStyle w:val="Heading4"/>
      </w:pPr>
      <w:bookmarkStart w:id="371" w:name="_Toc146796038"/>
      <w:r>
        <w:lastRenderedPageBreak/>
        <w:t>5.21.4</w:t>
      </w:r>
      <w:r>
        <w:tab/>
        <w:t>Moderator summary and conclusions</w:t>
      </w:r>
      <w:bookmarkEnd w:id="371"/>
    </w:p>
    <w:p w14:paraId="44F8506E" w14:textId="77777777" w:rsidR="00CA52A5" w:rsidRDefault="00CA52A5" w:rsidP="00CA52A5">
      <w:pPr>
        <w:pStyle w:val="Heading3"/>
      </w:pPr>
      <w:bookmarkStart w:id="372" w:name="_Toc146796039"/>
      <w:r>
        <w:t>5.22</w:t>
      </w:r>
      <w:r>
        <w:tab/>
        <w:t>Expanded and improved NR positioning</w:t>
      </w:r>
      <w:bookmarkEnd w:id="372"/>
    </w:p>
    <w:p w14:paraId="7ACB6BE1" w14:textId="77777777" w:rsidR="00CA52A5" w:rsidRDefault="00CA52A5" w:rsidP="00CA52A5">
      <w:pPr>
        <w:pStyle w:val="Heading4"/>
      </w:pPr>
      <w:bookmarkStart w:id="373" w:name="_Toc146796040"/>
      <w:r>
        <w:t>5.22.1</w:t>
      </w:r>
      <w:r>
        <w:tab/>
        <w:t>RF requirements</w:t>
      </w:r>
      <w:bookmarkEnd w:id="373"/>
    </w:p>
    <w:p w14:paraId="58D5589B" w14:textId="77777777" w:rsidR="00CA52A5" w:rsidRDefault="00CA52A5" w:rsidP="00CA52A5">
      <w:pPr>
        <w:pStyle w:val="Heading5"/>
      </w:pPr>
      <w:bookmarkStart w:id="374" w:name="_Toc146796041"/>
      <w:r>
        <w:t>5.22.1.1</w:t>
      </w:r>
      <w:r>
        <w:tab/>
        <w:t>General aspects</w:t>
      </w:r>
      <w:bookmarkEnd w:id="374"/>
    </w:p>
    <w:p w14:paraId="78AEF799" w14:textId="3B8600A4" w:rsidR="00CA52A5" w:rsidRDefault="00CA52A5" w:rsidP="00CA52A5">
      <w:pPr>
        <w:rPr>
          <w:rFonts w:ascii="Arial" w:hAnsi="Arial" w:cs="Arial"/>
          <w:b/>
          <w:sz w:val="24"/>
        </w:rPr>
      </w:pPr>
      <w:r>
        <w:rPr>
          <w:rFonts w:ascii="Arial" w:hAnsi="Arial" w:cs="Arial"/>
          <w:b/>
          <w:color w:val="0000FF"/>
          <w:sz w:val="24"/>
        </w:rPr>
        <w:t>R4-2316283</w:t>
      </w:r>
      <w:r>
        <w:rPr>
          <w:rFonts w:ascii="Arial" w:hAnsi="Arial" w:cs="Arial"/>
          <w:b/>
          <w:color w:val="0000FF"/>
          <w:sz w:val="24"/>
        </w:rPr>
        <w:tab/>
      </w:r>
      <w:r>
        <w:rPr>
          <w:rFonts w:ascii="Arial" w:hAnsi="Arial" w:cs="Arial"/>
          <w:b/>
          <w:sz w:val="24"/>
        </w:rPr>
        <w:t>Response to LS on SRS and PRS bandwidth aggregation for positioning on guard</w:t>
      </w:r>
    </w:p>
    <w:p w14:paraId="2E6356A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5FCE08" w14:textId="77777777" w:rsidR="00CA52A5" w:rsidRDefault="00CA52A5" w:rsidP="00CA52A5">
      <w:pPr>
        <w:rPr>
          <w:rFonts w:ascii="Arial" w:hAnsi="Arial" w:cs="Arial"/>
          <w:b/>
        </w:rPr>
      </w:pPr>
      <w:r>
        <w:rPr>
          <w:rFonts w:ascii="Arial" w:hAnsi="Arial" w:cs="Arial"/>
          <w:b/>
        </w:rPr>
        <w:t xml:space="preserve">Abstract: </w:t>
      </w:r>
    </w:p>
    <w:p w14:paraId="0AD00EE4" w14:textId="77777777" w:rsidR="00CA52A5" w:rsidRDefault="00CA52A5" w:rsidP="00CA52A5">
      <w:r>
        <w:t>In this paper, we continue to present our view on the LS question from RAN1 for RedCap positioning[1] [8].</w:t>
      </w:r>
    </w:p>
    <w:p w14:paraId="5F0C8E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A5B4B0" w14:textId="77777777" w:rsidR="00CA52A5" w:rsidRDefault="00CA52A5" w:rsidP="00CA52A5">
      <w:pPr>
        <w:pStyle w:val="Heading5"/>
      </w:pPr>
      <w:bookmarkStart w:id="375" w:name="_Toc146796042"/>
      <w:r>
        <w:t>5.22.1.2</w:t>
      </w:r>
      <w:r>
        <w:tab/>
        <w:t>UE RF requirements</w:t>
      </w:r>
      <w:bookmarkEnd w:id="375"/>
    </w:p>
    <w:p w14:paraId="2FD75685" w14:textId="40BE34D6" w:rsidR="00CA52A5" w:rsidRDefault="00CA52A5" w:rsidP="00CA52A5">
      <w:pPr>
        <w:rPr>
          <w:rFonts w:ascii="Arial" w:hAnsi="Arial" w:cs="Arial"/>
          <w:b/>
          <w:sz w:val="24"/>
        </w:rPr>
      </w:pPr>
      <w:r>
        <w:rPr>
          <w:rFonts w:ascii="Arial" w:hAnsi="Arial" w:cs="Arial"/>
          <w:b/>
          <w:color w:val="0000FF"/>
          <w:sz w:val="24"/>
        </w:rPr>
        <w:t>R4-2315719</w:t>
      </w:r>
      <w:r>
        <w:rPr>
          <w:rFonts w:ascii="Arial" w:hAnsi="Arial" w:cs="Arial"/>
          <w:b/>
          <w:color w:val="0000FF"/>
          <w:sz w:val="24"/>
        </w:rPr>
        <w:tab/>
      </w:r>
      <w:r>
        <w:rPr>
          <w:rFonts w:ascii="Arial" w:hAnsi="Arial" w:cs="Arial"/>
          <w:b/>
          <w:sz w:val="24"/>
        </w:rPr>
        <w:t>On the guard period for SRS BW aggregation for positioning</w:t>
      </w:r>
    </w:p>
    <w:p w14:paraId="6C4DE3B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73DF1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B5BC9" w14:textId="77777777" w:rsidR="00CA52A5" w:rsidRDefault="00CA52A5" w:rsidP="00CA52A5">
      <w:pPr>
        <w:pStyle w:val="Heading4"/>
      </w:pPr>
      <w:bookmarkStart w:id="376" w:name="_Toc146796043"/>
      <w:r>
        <w:t>5.22.2</w:t>
      </w:r>
      <w:r>
        <w:tab/>
        <w:t>RRM core requirements</w:t>
      </w:r>
      <w:bookmarkEnd w:id="376"/>
    </w:p>
    <w:p w14:paraId="30E04310" w14:textId="77777777" w:rsidR="00CA52A5" w:rsidRDefault="00CA52A5" w:rsidP="00CA52A5">
      <w:pPr>
        <w:pStyle w:val="Heading5"/>
      </w:pPr>
      <w:bookmarkStart w:id="377" w:name="_Toc146796044"/>
      <w:r>
        <w:t>5.22.2.1</w:t>
      </w:r>
      <w:r>
        <w:tab/>
        <w:t>General aspects</w:t>
      </w:r>
      <w:bookmarkEnd w:id="377"/>
    </w:p>
    <w:p w14:paraId="352DC07D" w14:textId="20B5206E" w:rsidR="00CA52A5" w:rsidRDefault="00CA52A5" w:rsidP="00CA52A5">
      <w:pPr>
        <w:rPr>
          <w:rFonts w:ascii="Arial" w:hAnsi="Arial" w:cs="Arial"/>
          <w:b/>
          <w:sz w:val="24"/>
        </w:rPr>
      </w:pPr>
      <w:r>
        <w:rPr>
          <w:rFonts w:ascii="Arial" w:hAnsi="Arial" w:cs="Arial"/>
          <w:b/>
          <w:color w:val="0000FF"/>
          <w:sz w:val="24"/>
        </w:rPr>
        <w:t>R4-2315759</w:t>
      </w:r>
      <w:r>
        <w:rPr>
          <w:rFonts w:ascii="Arial" w:hAnsi="Arial" w:cs="Arial"/>
          <w:b/>
          <w:color w:val="0000FF"/>
          <w:sz w:val="24"/>
        </w:rPr>
        <w:tab/>
      </w:r>
      <w:r>
        <w:rPr>
          <w:rFonts w:ascii="Arial" w:hAnsi="Arial" w:cs="Arial"/>
          <w:b/>
          <w:sz w:val="24"/>
        </w:rPr>
        <w:t>LS on SRS and PRS bandwidth aggregation for positioning</w:t>
      </w:r>
    </w:p>
    <w:p w14:paraId="108AE28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A6D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4350D" w14:textId="5F109600" w:rsidR="00CA52A5" w:rsidRDefault="00CA52A5" w:rsidP="00CA52A5">
      <w:pPr>
        <w:rPr>
          <w:rFonts w:ascii="Arial" w:hAnsi="Arial" w:cs="Arial"/>
          <w:b/>
          <w:sz w:val="24"/>
        </w:rPr>
      </w:pPr>
      <w:r>
        <w:rPr>
          <w:rFonts w:ascii="Arial" w:hAnsi="Arial" w:cs="Arial"/>
          <w:b/>
          <w:color w:val="0000FF"/>
          <w:sz w:val="24"/>
        </w:rPr>
        <w:t>R4-2316047</w:t>
      </w:r>
      <w:r>
        <w:rPr>
          <w:rFonts w:ascii="Arial" w:hAnsi="Arial" w:cs="Arial"/>
          <w:b/>
          <w:color w:val="0000FF"/>
          <w:sz w:val="24"/>
        </w:rPr>
        <w:tab/>
      </w:r>
      <w:r>
        <w:rPr>
          <w:rFonts w:ascii="Arial" w:hAnsi="Arial" w:cs="Arial"/>
          <w:b/>
          <w:sz w:val="24"/>
        </w:rPr>
        <w:t>reply LS measurement definitions for positioning with bandwidth aggregation</w:t>
      </w:r>
    </w:p>
    <w:p w14:paraId="576824C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F7286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7B564" w14:textId="437780C6" w:rsidR="00CA52A5" w:rsidRDefault="00CA52A5" w:rsidP="00CA52A5">
      <w:pPr>
        <w:rPr>
          <w:rFonts w:ascii="Arial" w:hAnsi="Arial" w:cs="Arial"/>
          <w:b/>
          <w:sz w:val="24"/>
        </w:rPr>
      </w:pPr>
      <w:r>
        <w:rPr>
          <w:rFonts w:ascii="Arial" w:hAnsi="Arial" w:cs="Arial"/>
          <w:b/>
          <w:color w:val="0000FF"/>
          <w:sz w:val="24"/>
        </w:rPr>
        <w:t>R4-2316457</w:t>
      </w:r>
      <w:r>
        <w:rPr>
          <w:rFonts w:ascii="Arial" w:hAnsi="Arial" w:cs="Arial"/>
          <w:b/>
          <w:color w:val="0000FF"/>
          <w:sz w:val="24"/>
        </w:rPr>
        <w:tab/>
      </w:r>
      <w:r>
        <w:rPr>
          <w:rFonts w:ascii="Arial" w:hAnsi="Arial" w:cs="Arial"/>
          <w:b/>
          <w:sz w:val="24"/>
        </w:rPr>
        <w:t>Response to RAN1 LS on measurement definitions for positioning with bandwidth aggregation</w:t>
      </w:r>
    </w:p>
    <w:p w14:paraId="6BACB62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322270F2" w14:textId="77777777" w:rsidR="00CA52A5" w:rsidRDefault="00CA52A5" w:rsidP="00CA52A5">
      <w:pPr>
        <w:rPr>
          <w:rFonts w:ascii="Arial" w:hAnsi="Arial" w:cs="Arial"/>
          <w:b/>
        </w:rPr>
      </w:pPr>
      <w:r>
        <w:rPr>
          <w:rFonts w:ascii="Arial" w:hAnsi="Arial" w:cs="Arial"/>
          <w:b/>
        </w:rPr>
        <w:t xml:space="preserve">Abstract: </w:t>
      </w:r>
    </w:p>
    <w:p w14:paraId="1D8273E3" w14:textId="77777777" w:rsidR="00CA52A5" w:rsidRDefault="00CA52A5" w:rsidP="00CA52A5">
      <w:r>
        <w:t>This contribution discusses RAN4 response to RAN1 LS on measurement definition for positioning measurement with bandwidth aggregation</w:t>
      </w:r>
    </w:p>
    <w:p w14:paraId="13D7E4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46A82" w14:textId="7EE1CA71" w:rsidR="00CA52A5" w:rsidRDefault="00CA52A5" w:rsidP="00CA52A5">
      <w:pPr>
        <w:rPr>
          <w:rFonts w:ascii="Arial" w:hAnsi="Arial" w:cs="Arial"/>
          <w:b/>
          <w:sz w:val="24"/>
        </w:rPr>
      </w:pPr>
      <w:r>
        <w:rPr>
          <w:rFonts w:ascii="Arial" w:hAnsi="Arial" w:cs="Arial"/>
          <w:b/>
          <w:color w:val="0000FF"/>
          <w:sz w:val="24"/>
        </w:rPr>
        <w:t>R4-2316751</w:t>
      </w:r>
      <w:r>
        <w:rPr>
          <w:rFonts w:ascii="Arial" w:hAnsi="Arial" w:cs="Arial"/>
          <w:b/>
          <w:color w:val="0000FF"/>
          <w:sz w:val="24"/>
        </w:rPr>
        <w:tab/>
      </w:r>
      <w:r>
        <w:rPr>
          <w:rFonts w:ascii="Arial" w:hAnsi="Arial" w:cs="Arial"/>
          <w:b/>
          <w:sz w:val="24"/>
        </w:rPr>
        <w:t>General aspects for RRM core requirements</w:t>
      </w:r>
    </w:p>
    <w:p w14:paraId="03E6EB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34FB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48D8F" w14:textId="73F519D6" w:rsidR="00CA52A5" w:rsidRDefault="00CA52A5" w:rsidP="00CA52A5">
      <w:pPr>
        <w:rPr>
          <w:rFonts w:ascii="Arial" w:hAnsi="Arial" w:cs="Arial"/>
          <w:b/>
          <w:sz w:val="24"/>
        </w:rPr>
      </w:pPr>
      <w:r>
        <w:rPr>
          <w:rFonts w:ascii="Arial" w:hAnsi="Arial" w:cs="Arial"/>
          <w:b/>
          <w:color w:val="0000FF"/>
          <w:sz w:val="24"/>
        </w:rPr>
        <w:t>R4-2316752</w:t>
      </w:r>
      <w:r>
        <w:rPr>
          <w:rFonts w:ascii="Arial" w:hAnsi="Arial" w:cs="Arial"/>
          <w:b/>
          <w:color w:val="0000FF"/>
          <w:sz w:val="24"/>
        </w:rPr>
        <w:tab/>
      </w:r>
      <w:r>
        <w:rPr>
          <w:rFonts w:ascii="Arial" w:hAnsi="Arial" w:cs="Arial"/>
          <w:b/>
          <w:sz w:val="24"/>
        </w:rPr>
        <w:t>Draft CR 38.133 Transmission and reception configurations for PRS/SRS BW aggregation</w:t>
      </w:r>
    </w:p>
    <w:p w14:paraId="0B3AA10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CFEAA1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291D5" w14:textId="5D0FC49F" w:rsidR="00CA52A5" w:rsidRDefault="00CA52A5" w:rsidP="00CA52A5">
      <w:pPr>
        <w:rPr>
          <w:rFonts w:ascii="Arial" w:hAnsi="Arial" w:cs="Arial"/>
          <w:b/>
          <w:sz w:val="24"/>
        </w:rPr>
      </w:pPr>
      <w:r>
        <w:rPr>
          <w:rFonts w:ascii="Arial" w:hAnsi="Arial" w:cs="Arial"/>
          <w:b/>
          <w:color w:val="0000FF"/>
          <w:sz w:val="24"/>
        </w:rPr>
        <w:t>R4-2316786</w:t>
      </w:r>
      <w:r>
        <w:rPr>
          <w:rFonts w:ascii="Arial" w:hAnsi="Arial" w:cs="Arial"/>
          <w:b/>
          <w:color w:val="0000FF"/>
          <w:sz w:val="24"/>
        </w:rPr>
        <w:tab/>
      </w:r>
      <w:r>
        <w:rPr>
          <w:rFonts w:ascii="Arial" w:hAnsi="Arial" w:cs="Arial"/>
          <w:b/>
          <w:sz w:val="24"/>
        </w:rPr>
        <w:t>Work Split on RRM Core Requirements for Positioning Enhancement</w:t>
      </w:r>
    </w:p>
    <w:p w14:paraId="5779A5C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D3EE60" w14:textId="77777777" w:rsidR="00CA52A5" w:rsidRDefault="00CA52A5" w:rsidP="00CA52A5">
      <w:pPr>
        <w:rPr>
          <w:rFonts w:ascii="Arial" w:hAnsi="Arial" w:cs="Arial"/>
          <w:b/>
        </w:rPr>
      </w:pPr>
      <w:r>
        <w:rPr>
          <w:rFonts w:ascii="Arial" w:hAnsi="Arial" w:cs="Arial"/>
          <w:b/>
        </w:rPr>
        <w:t xml:space="preserve">Abstract: </w:t>
      </w:r>
    </w:p>
    <w:p w14:paraId="6E1650DF" w14:textId="77777777" w:rsidR="00CA52A5" w:rsidRDefault="00CA52A5" w:rsidP="00CA52A5">
      <w:r>
        <w:t>The paper provides rapporteur input on the draft CR work split between companies for defining RRM core requirements for positioning enhancement in R18</w:t>
      </w:r>
    </w:p>
    <w:p w14:paraId="3D9B98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BD2EA0" w14:textId="30886808" w:rsidR="00CA52A5" w:rsidRDefault="00CA52A5" w:rsidP="00CA52A5">
      <w:pPr>
        <w:rPr>
          <w:rFonts w:ascii="Arial" w:hAnsi="Arial" w:cs="Arial"/>
          <w:b/>
          <w:sz w:val="24"/>
        </w:rPr>
      </w:pPr>
      <w:r>
        <w:rPr>
          <w:rFonts w:ascii="Arial" w:hAnsi="Arial" w:cs="Arial"/>
          <w:b/>
          <w:color w:val="0000FF"/>
          <w:sz w:val="24"/>
        </w:rPr>
        <w:t>R4-2316787</w:t>
      </w:r>
      <w:r>
        <w:rPr>
          <w:rFonts w:ascii="Arial" w:hAnsi="Arial" w:cs="Arial"/>
          <w:b/>
          <w:color w:val="0000FF"/>
          <w:sz w:val="24"/>
        </w:rPr>
        <w:tab/>
      </w:r>
      <w:r>
        <w:rPr>
          <w:rFonts w:ascii="Arial" w:hAnsi="Arial" w:cs="Arial"/>
          <w:b/>
          <w:sz w:val="24"/>
        </w:rPr>
        <w:t>Draft Big CR Skeleton for RRM Core Requirements for Positioning Enhancement</w:t>
      </w:r>
    </w:p>
    <w:p w14:paraId="58BE98B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07FA095" w14:textId="77777777" w:rsidR="00CA52A5" w:rsidRDefault="00CA52A5" w:rsidP="00CA52A5">
      <w:pPr>
        <w:rPr>
          <w:rFonts w:ascii="Arial" w:hAnsi="Arial" w:cs="Arial"/>
          <w:b/>
        </w:rPr>
      </w:pPr>
      <w:r>
        <w:rPr>
          <w:rFonts w:ascii="Arial" w:hAnsi="Arial" w:cs="Arial"/>
          <w:b/>
        </w:rPr>
        <w:t xml:space="preserve">Abstract: </w:t>
      </w:r>
    </w:p>
    <w:p w14:paraId="4AE82CB1" w14:textId="77777777" w:rsidR="00CA52A5" w:rsidRDefault="00CA52A5" w:rsidP="00CA52A5">
      <w:r>
        <w:t>This is Draft Big CR on skeleton/structure for defining RRM core requirements for positioning in Rel-18</w:t>
      </w:r>
    </w:p>
    <w:p w14:paraId="044D4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AFCCC" w14:textId="77777777" w:rsidR="00CA52A5" w:rsidRDefault="00CA52A5" w:rsidP="00CA52A5">
      <w:pPr>
        <w:pStyle w:val="Heading5"/>
      </w:pPr>
      <w:bookmarkStart w:id="378" w:name="_Toc146796045"/>
      <w:r>
        <w:t>5.22.2.2</w:t>
      </w:r>
      <w:r>
        <w:tab/>
        <w:t>SL Positioning</w:t>
      </w:r>
      <w:bookmarkEnd w:id="378"/>
    </w:p>
    <w:p w14:paraId="6AAE8EEC" w14:textId="132A5B6C" w:rsidR="00CA52A5" w:rsidRDefault="00CA52A5" w:rsidP="00CA52A5">
      <w:pPr>
        <w:rPr>
          <w:rFonts w:ascii="Arial" w:hAnsi="Arial" w:cs="Arial"/>
          <w:b/>
          <w:sz w:val="24"/>
        </w:rPr>
      </w:pPr>
      <w:r>
        <w:rPr>
          <w:rFonts w:ascii="Arial" w:hAnsi="Arial" w:cs="Arial"/>
          <w:b/>
          <w:color w:val="0000FF"/>
          <w:sz w:val="24"/>
        </w:rPr>
        <w:t>R4-2315090</w:t>
      </w:r>
      <w:r>
        <w:rPr>
          <w:rFonts w:ascii="Arial" w:hAnsi="Arial" w:cs="Arial"/>
          <w:b/>
          <w:color w:val="0000FF"/>
          <w:sz w:val="24"/>
        </w:rPr>
        <w:tab/>
      </w:r>
      <w:r>
        <w:rPr>
          <w:rFonts w:ascii="Arial" w:hAnsi="Arial" w:cs="Arial"/>
          <w:b/>
          <w:sz w:val="24"/>
        </w:rPr>
        <w:t>Discussion on RRM core requirement for SL positioning enhancement</w:t>
      </w:r>
    </w:p>
    <w:p w14:paraId="1166E3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DEDE976" w14:textId="77777777" w:rsidR="00CA52A5" w:rsidRDefault="00CA52A5" w:rsidP="00CA52A5">
      <w:pPr>
        <w:rPr>
          <w:rFonts w:ascii="Arial" w:hAnsi="Arial" w:cs="Arial"/>
          <w:b/>
        </w:rPr>
      </w:pPr>
      <w:r>
        <w:rPr>
          <w:rFonts w:ascii="Arial" w:hAnsi="Arial" w:cs="Arial"/>
          <w:b/>
        </w:rPr>
        <w:t xml:space="preserve">Abstract: </w:t>
      </w:r>
    </w:p>
    <w:p w14:paraId="5D22DDC1" w14:textId="77777777" w:rsidR="00CA52A5" w:rsidRDefault="00CA52A5" w:rsidP="00CA52A5">
      <w:r>
        <w:t>we provide our views on SL positioning measurements and procedures related to RRM issues based on the approved WF in RAN4#108</w:t>
      </w:r>
    </w:p>
    <w:p w14:paraId="44CD47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40922A" w14:textId="733E1EA2" w:rsidR="00CA52A5" w:rsidRDefault="00CA52A5" w:rsidP="00CA52A5">
      <w:pPr>
        <w:rPr>
          <w:rFonts w:ascii="Arial" w:hAnsi="Arial" w:cs="Arial"/>
          <w:b/>
          <w:sz w:val="24"/>
        </w:rPr>
      </w:pPr>
      <w:r>
        <w:rPr>
          <w:rFonts w:ascii="Arial" w:hAnsi="Arial" w:cs="Arial"/>
          <w:b/>
          <w:color w:val="0000FF"/>
          <w:sz w:val="24"/>
        </w:rPr>
        <w:t>R4-2315133</w:t>
      </w:r>
      <w:r>
        <w:rPr>
          <w:rFonts w:ascii="Arial" w:hAnsi="Arial" w:cs="Arial"/>
          <w:b/>
          <w:color w:val="0000FF"/>
          <w:sz w:val="24"/>
        </w:rPr>
        <w:tab/>
      </w:r>
      <w:r>
        <w:rPr>
          <w:rFonts w:ascii="Arial" w:hAnsi="Arial" w:cs="Arial"/>
          <w:b/>
          <w:sz w:val="24"/>
        </w:rPr>
        <w:t>Discussion on RRM requirements of sidelink positioning</w:t>
      </w:r>
    </w:p>
    <w:p w14:paraId="5C9F85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0ADF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17790" w14:textId="1B187937" w:rsidR="00CA52A5" w:rsidRDefault="00CA52A5" w:rsidP="00CA52A5">
      <w:pPr>
        <w:rPr>
          <w:rFonts w:ascii="Arial" w:hAnsi="Arial" w:cs="Arial"/>
          <w:b/>
          <w:sz w:val="24"/>
        </w:rPr>
      </w:pPr>
      <w:r>
        <w:rPr>
          <w:rFonts w:ascii="Arial" w:hAnsi="Arial" w:cs="Arial"/>
          <w:b/>
          <w:color w:val="0000FF"/>
          <w:sz w:val="24"/>
        </w:rPr>
        <w:lastRenderedPageBreak/>
        <w:t>R4-2315332</w:t>
      </w:r>
      <w:r>
        <w:rPr>
          <w:rFonts w:ascii="Arial" w:hAnsi="Arial" w:cs="Arial"/>
          <w:b/>
          <w:color w:val="0000FF"/>
          <w:sz w:val="24"/>
        </w:rPr>
        <w:tab/>
      </w:r>
      <w:r>
        <w:rPr>
          <w:rFonts w:ascii="Arial" w:hAnsi="Arial" w:cs="Arial"/>
          <w:b/>
          <w:sz w:val="24"/>
        </w:rPr>
        <w:t>Discussion on sidelink positioning</w:t>
      </w:r>
    </w:p>
    <w:p w14:paraId="6C6C6F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604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8B149" w14:textId="2BA73D53" w:rsidR="00CA52A5" w:rsidRDefault="00CA52A5" w:rsidP="00CA52A5">
      <w:pPr>
        <w:rPr>
          <w:rFonts w:ascii="Arial" w:hAnsi="Arial" w:cs="Arial"/>
          <w:b/>
          <w:sz w:val="24"/>
        </w:rPr>
      </w:pPr>
      <w:r>
        <w:rPr>
          <w:rFonts w:ascii="Arial" w:hAnsi="Arial" w:cs="Arial"/>
          <w:b/>
          <w:color w:val="0000FF"/>
          <w:sz w:val="24"/>
        </w:rPr>
        <w:t>R4-2315397</w:t>
      </w:r>
      <w:r>
        <w:rPr>
          <w:rFonts w:ascii="Arial" w:hAnsi="Arial" w:cs="Arial"/>
          <w:b/>
          <w:color w:val="0000FF"/>
          <w:sz w:val="24"/>
        </w:rPr>
        <w:tab/>
      </w:r>
      <w:r>
        <w:rPr>
          <w:rFonts w:ascii="Arial" w:hAnsi="Arial" w:cs="Arial"/>
          <w:b/>
          <w:sz w:val="24"/>
        </w:rPr>
        <w:t>Discussion on Sidelink Positioning</w:t>
      </w:r>
    </w:p>
    <w:p w14:paraId="2BB076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197B7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9371" w14:textId="1E326576" w:rsidR="00CA52A5" w:rsidRDefault="00CA52A5" w:rsidP="00CA52A5">
      <w:pPr>
        <w:rPr>
          <w:rFonts w:ascii="Arial" w:hAnsi="Arial" w:cs="Arial"/>
          <w:b/>
          <w:sz w:val="24"/>
        </w:rPr>
      </w:pPr>
      <w:r>
        <w:rPr>
          <w:rFonts w:ascii="Arial" w:hAnsi="Arial" w:cs="Arial"/>
          <w:b/>
          <w:color w:val="0000FF"/>
          <w:sz w:val="24"/>
        </w:rPr>
        <w:t>R4-2315720</w:t>
      </w:r>
      <w:r>
        <w:rPr>
          <w:rFonts w:ascii="Arial" w:hAnsi="Arial" w:cs="Arial"/>
          <w:b/>
          <w:color w:val="0000FF"/>
          <w:sz w:val="24"/>
        </w:rPr>
        <w:tab/>
      </w:r>
      <w:r>
        <w:rPr>
          <w:rFonts w:ascii="Arial" w:hAnsi="Arial" w:cs="Arial"/>
          <w:b/>
          <w:sz w:val="24"/>
        </w:rPr>
        <w:t>On requirements for SL positioning</w:t>
      </w:r>
    </w:p>
    <w:p w14:paraId="3144E3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6F8AF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FA49" w14:textId="1D70A94A" w:rsidR="00CA52A5" w:rsidRDefault="00CA52A5" w:rsidP="00CA52A5">
      <w:pPr>
        <w:rPr>
          <w:rFonts w:ascii="Arial" w:hAnsi="Arial" w:cs="Arial"/>
          <w:b/>
          <w:sz w:val="24"/>
        </w:rPr>
      </w:pPr>
      <w:r>
        <w:rPr>
          <w:rFonts w:ascii="Arial" w:hAnsi="Arial" w:cs="Arial"/>
          <w:b/>
          <w:color w:val="0000FF"/>
          <w:sz w:val="24"/>
        </w:rPr>
        <w:t>R4-2315721</w:t>
      </w:r>
      <w:r>
        <w:rPr>
          <w:rFonts w:ascii="Arial" w:hAnsi="Arial" w:cs="Arial"/>
          <w:b/>
          <w:color w:val="0000FF"/>
          <w:sz w:val="24"/>
        </w:rPr>
        <w:tab/>
      </w:r>
      <w:r>
        <w:rPr>
          <w:rFonts w:ascii="Arial" w:hAnsi="Arial" w:cs="Arial"/>
          <w:b/>
          <w:sz w:val="24"/>
        </w:rPr>
        <w:t>Simulation results for Sidelink positioning</w:t>
      </w:r>
    </w:p>
    <w:p w14:paraId="5F68ED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Incorporated</w:t>
      </w:r>
    </w:p>
    <w:p w14:paraId="4FCF1A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43C1E" w14:textId="353CA6C0" w:rsidR="00CA52A5" w:rsidRDefault="00CA52A5" w:rsidP="00CA52A5">
      <w:pPr>
        <w:rPr>
          <w:rFonts w:ascii="Arial" w:hAnsi="Arial" w:cs="Arial"/>
          <w:b/>
          <w:sz w:val="24"/>
        </w:rPr>
      </w:pPr>
      <w:r>
        <w:rPr>
          <w:rFonts w:ascii="Arial" w:hAnsi="Arial" w:cs="Arial"/>
          <w:b/>
          <w:color w:val="0000FF"/>
          <w:sz w:val="24"/>
        </w:rPr>
        <w:t>R4-2315729</w:t>
      </w:r>
      <w:r>
        <w:rPr>
          <w:rFonts w:ascii="Arial" w:hAnsi="Arial" w:cs="Arial"/>
          <w:b/>
          <w:color w:val="0000FF"/>
          <w:sz w:val="24"/>
        </w:rPr>
        <w:tab/>
      </w:r>
      <w:r>
        <w:rPr>
          <w:rFonts w:ascii="Arial" w:hAnsi="Arial" w:cs="Arial"/>
          <w:b/>
          <w:sz w:val="24"/>
        </w:rPr>
        <w:t>Discussion on RRM requirements for sidelink positioning</w:t>
      </w:r>
    </w:p>
    <w:p w14:paraId="41AD0B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CF1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0CFDF" w14:textId="26E8F9A7" w:rsidR="00CA52A5" w:rsidRDefault="00CA52A5" w:rsidP="00CA52A5">
      <w:pPr>
        <w:rPr>
          <w:rFonts w:ascii="Arial" w:hAnsi="Arial" w:cs="Arial"/>
          <w:b/>
          <w:sz w:val="24"/>
        </w:rPr>
      </w:pPr>
      <w:r>
        <w:rPr>
          <w:rFonts w:ascii="Arial" w:hAnsi="Arial" w:cs="Arial"/>
          <w:b/>
          <w:color w:val="0000FF"/>
          <w:sz w:val="24"/>
        </w:rPr>
        <w:t>R4-2315730</w:t>
      </w:r>
      <w:r>
        <w:rPr>
          <w:rFonts w:ascii="Arial" w:hAnsi="Arial" w:cs="Arial"/>
          <w:b/>
          <w:color w:val="0000FF"/>
          <w:sz w:val="24"/>
        </w:rPr>
        <w:tab/>
      </w:r>
      <w:r>
        <w:rPr>
          <w:rFonts w:ascii="Arial" w:hAnsi="Arial" w:cs="Arial"/>
          <w:b/>
          <w:sz w:val="24"/>
        </w:rPr>
        <w:t>Updated Link-level simulation results for SL-PRS measurement</w:t>
      </w:r>
    </w:p>
    <w:p w14:paraId="6A0602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F171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E60DC4" w14:textId="01456256" w:rsidR="00CA52A5" w:rsidRDefault="00CA52A5" w:rsidP="00CA52A5">
      <w:pPr>
        <w:rPr>
          <w:rFonts w:ascii="Arial" w:hAnsi="Arial" w:cs="Arial"/>
          <w:b/>
          <w:sz w:val="24"/>
        </w:rPr>
      </w:pPr>
      <w:r>
        <w:rPr>
          <w:rFonts w:ascii="Arial" w:hAnsi="Arial" w:cs="Arial"/>
          <w:b/>
          <w:color w:val="0000FF"/>
          <w:sz w:val="24"/>
        </w:rPr>
        <w:t>R4-2315898</w:t>
      </w:r>
      <w:r>
        <w:rPr>
          <w:rFonts w:ascii="Arial" w:hAnsi="Arial" w:cs="Arial"/>
          <w:b/>
          <w:color w:val="0000FF"/>
          <w:sz w:val="24"/>
        </w:rPr>
        <w:tab/>
      </w:r>
      <w:r>
        <w:rPr>
          <w:rFonts w:ascii="Arial" w:hAnsi="Arial" w:cs="Arial"/>
          <w:b/>
          <w:sz w:val="24"/>
        </w:rPr>
        <w:t>On SL positioning</w:t>
      </w:r>
    </w:p>
    <w:p w14:paraId="788D2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AF9FD8" w14:textId="77777777" w:rsidR="00CA52A5" w:rsidRDefault="00CA52A5" w:rsidP="00CA52A5">
      <w:pPr>
        <w:rPr>
          <w:rFonts w:ascii="Arial" w:hAnsi="Arial" w:cs="Arial"/>
          <w:b/>
        </w:rPr>
      </w:pPr>
      <w:r>
        <w:rPr>
          <w:rFonts w:ascii="Arial" w:hAnsi="Arial" w:cs="Arial"/>
          <w:b/>
        </w:rPr>
        <w:t xml:space="preserve">Abstract: </w:t>
      </w:r>
    </w:p>
    <w:p w14:paraId="7D44EA0C" w14:textId="77777777" w:rsidR="00CA52A5" w:rsidRDefault="00CA52A5" w:rsidP="00CA52A5">
      <w:r>
        <w:t>On SL positioning</w:t>
      </w:r>
    </w:p>
    <w:p w14:paraId="23E0D2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1650D8" w14:textId="2E968EB1" w:rsidR="00CA52A5" w:rsidRDefault="00CA52A5" w:rsidP="00CA52A5">
      <w:pPr>
        <w:rPr>
          <w:rFonts w:ascii="Arial" w:hAnsi="Arial" w:cs="Arial"/>
          <w:b/>
          <w:sz w:val="24"/>
        </w:rPr>
      </w:pPr>
      <w:r>
        <w:rPr>
          <w:rFonts w:ascii="Arial" w:hAnsi="Arial" w:cs="Arial"/>
          <w:b/>
          <w:color w:val="0000FF"/>
          <w:sz w:val="24"/>
        </w:rPr>
        <w:t>R4-2316048</w:t>
      </w:r>
      <w:r>
        <w:rPr>
          <w:rFonts w:ascii="Arial" w:hAnsi="Arial" w:cs="Arial"/>
          <w:b/>
          <w:color w:val="0000FF"/>
          <w:sz w:val="24"/>
        </w:rPr>
        <w:tab/>
      </w:r>
      <w:r>
        <w:rPr>
          <w:rFonts w:ascii="Arial" w:hAnsi="Arial" w:cs="Arial"/>
          <w:b/>
          <w:sz w:val="24"/>
        </w:rPr>
        <w:t>Discussion on RRM requirements for SL positioning</w:t>
      </w:r>
    </w:p>
    <w:p w14:paraId="6A9016D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RAN3, cc RAN1</w:t>
      </w:r>
      <w:r>
        <w:rPr>
          <w:i/>
        </w:rPr>
        <w:br/>
      </w:r>
      <w:r>
        <w:rPr>
          <w:i/>
        </w:rPr>
        <w:tab/>
      </w:r>
      <w:r>
        <w:rPr>
          <w:i/>
        </w:rPr>
        <w:tab/>
      </w:r>
      <w:r>
        <w:rPr>
          <w:i/>
        </w:rPr>
        <w:tab/>
      </w:r>
      <w:r>
        <w:rPr>
          <w:i/>
        </w:rPr>
        <w:tab/>
      </w:r>
      <w:r>
        <w:rPr>
          <w:i/>
        </w:rPr>
        <w:tab/>
        <w:t>Source: Huawei, HiSilicon</w:t>
      </w:r>
    </w:p>
    <w:p w14:paraId="5A1B88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3EC7AF" w14:textId="2F84A651" w:rsidR="00CA52A5" w:rsidRDefault="00CA52A5" w:rsidP="00CA52A5">
      <w:pPr>
        <w:rPr>
          <w:rFonts w:ascii="Arial" w:hAnsi="Arial" w:cs="Arial"/>
          <w:b/>
          <w:sz w:val="24"/>
        </w:rPr>
      </w:pPr>
      <w:r>
        <w:rPr>
          <w:rFonts w:ascii="Arial" w:hAnsi="Arial" w:cs="Arial"/>
          <w:b/>
          <w:color w:val="0000FF"/>
          <w:sz w:val="24"/>
        </w:rPr>
        <w:t>R4-2316171</w:t>
      </w:r>
      <w:r>
        <w:rPr>
          <w:rFonts w:ascii="Arial" w:hAnsi="Arial" w:cs="Arial"/>
          <w:b/>
          <w:color w:val="0000FF"/>
          <w:sz w:val="24"/>
        </w:rPr>
        <w:tab/>
      </w:r>
      <w:r>
        <w:rPr>
          <w:rFonts w:ascii="Arial" w:hAnsi="Arial" w:cs="Arial"/>
          <w:b/>
          <w:sz w:val="24"/>
        </w:rPr>
        <w:t>Discussion on SL positioning</w:t>
      </w:r>
    </w:p>
    <w:p w14:paraId="39BBDE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OPPO</w:t>
      </w:r>
    </w:p>
    <w:p w14:paraId="1A3AB9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1C1E4" w14:textId="6101B261" w:rsidR="00CA52A5" w:rsidRDefault="00CA52A5" w:rsidP="00CA52A5">
      <w:pPr>
        <w:rPr>
          <w:rFonts w:ascii="Arial" w:hAnsi="Arial" w:cs="Arial"/>
          <w:b/>
          <w:sz w:val="24"/>
        </w:rPr>
      </w:pPr>
      <w:r>
        <w:rPr>
          <w:rFonts w:ascii="Arial" w:hAnsi="Arial" w:cs="Arial"/>
          <w:b/>
          <w:color w:val="0000FF"/>
          <w:sz w:val="24"/>
        </w:rPr>
        <w:t>R4-2316721</w:t>
      </w:r>
      <w:r>
        <w:rPr>
          <w:rFonts w:ascii="Arial" w:hAnsi="Arial" w:cs="Arial"/>
          <w:b/>
          <w:color w:val="0000FF"/>
          <w:sz w:val="24"/>
        </w:rPr>
        <w:tab/>
      </w:r>
      <w:r>
        <w:rPr>
          <w:rFonts w:ascii="Arial" w:hAnsi="Arial" w:cs="Arial"/>
          <w:b/>
          <w:sz w:val="24"/>
        </w:rPr>
        <w:t>RRM Core Requirements for SL positioning</w:t>
      </w:r>
    </w:p>
    <w:p w14:paraId="6435D0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7E03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0E62" w14:textId="77777777" w:rsidR="00CA52A5" w:rsidRDefault="00CA52A5" w:rsidP="00CA52A5">
      <w:pPr>
        <w:pStyle w:val="Heading5"/>
      </w:pPr>
      <w:bookmarkStart w:id="379" w:name="_Toc146796046"/>
      <w:r>
        <w:t>5.22.2.3</w:t>
      </w:r>
      <w:r>
        <w:tab/>
        <w:t>LPHAP use case</w:t>
      </w:r>
      <w:bookmarkEnd w:id="379"/>
    </w:p>
    <w:p w14:paraId="428F6F18" w14:textId="59C617D7" w:rsidR="00CA52A5" w:rsidRDefault="00CA52A5" w:rsidP="00CA52A5">
      <w:pPr>
        <w:rPr>
          <w:rFonts w:ascii="Arial" w:hAnsi="Arial" w:cs="Arial"/>
          <w:b/>
          <w:sz w:val="24"/>
        </w:rPr>
      </w:pPr>
      <w:r>
        <w:rPr>
          <w:rFonts w:ascii="Arial" w:hAnsi="Arial" w:cs="Arial"/>
          <w:b/>
          <w:color w:val="0000FF"/>
          <w:sz w:val="24"/>
        </w:rPr>
        <w:t>R4-2315134</w:t>
      </w:r>
      <w:r>
        <w:rPr>
          <w:rFonts w:ascii="Arial" w:hAnsi="Arial" w:cs="Arial"/>
          <w:b/>
          <w:color w:val="0000FF"/>
          <w:sz w:val="24"/>
        </w:rPr>
        <w:tab/>
      </w:r>
      <w:r>
        <w:rPr>
          <w:rFonts w:ascii="Arial" w:hAnsi="Arial" w:cs="Arial"/>
          <w:b/>
          <w:sz w:val="24"/>
        </w:rPr>
        <w:t>Discussion on RRM requirements of LPHAP</w:t>
      </w:r>
    </w:p>
    <w:p w14:paraId="44B7EC0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B1D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45F18" w14:textId="39641502" w:rsidR="00CA52A5" w:rsidRDefault="00CA52A5" w:rsidP="00CA52A5">
      <w:pPr>
        <w:rPr>
          <w:rFonts w:ascii="Arial" w:hAnsi="Arial" w:cs="Arial"/>
          <w:b/>
          <w:sz w:val="24"/>
        </w:rPr>
      </w:pPr>
      <w:r>
        <w:rPr>
          <w:rFonts w:ascii="Arial" w:hAnsi="Arial" w:cs="Arial"/>
          <w:b/>
          <w:color w:val="0000FF"/>
          <w:sz w:val="24"/>
        </w:rPr>
        <w:t>R4-2315333</w:t>
      </w:r>
      <w:r>
        <w:rPr>
          <w:rFonts w:ascii="Arial" w:hAnsi="Arial" w:cs="Arial"/>
          <w:b/>
          <w:color w:val="0000FF"/>
          <w:sz w:val="24"/>
        </w:rPr>
        <w:tab/>
      </w:r>
      <w:r>
        <w:rPr>
          <w:rFonts w:ascii="Arial" w:hAnsi="Arial" w:cs="Arial"/>
          <w:b/>
          <w:sz w:val="24"/>
        </w:rPr>
        <w:t>Discussion on LPHA positioning</w:t>
      </w:r>
    </w:p>
    <w:p w14:paraId="5C72C7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6DB6C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75E03" w14:textId="585BC03E" w:rsidR="00CA52A5" w:rsidRDefault="00CA52A5" w:rsidP="00CA52A5">
      <w:pPr>
        <w:rPr>
          <w:rFonts w:ascii="Arial" w:hAnsi="Arial" w:cs="Arial"/>
          <w:b/>
          <w:sz w:val="24"/>
        </w:rPr>
      </w:pPr>
      <w:r>
        <w:rPr>
          <w:rFonts w:ascii="Arial" w:hAnsi="Arial" w:cs="Arial"/>
          <w:b/>
          <w:color w:val="0000FF"/>
          <w:sz w:val="24"/>
        </w:rPr>
        <w:t>R4-2315722</w:t>
      </w:r>
      <w:r>
        <w:rPr>
          <w:rFonts w:ascii="Arial" w:hAnsi="Arial" w:cs="Arial"/>
          <w:b/>
          <w:color w:val="0000FF"/>
          <w:sz w:val="24"/>
        </w:rPr>
        <w:tab/>
      </w:r>
      <w:r>
        <w:rPr>
          <w:rFonts w:ascii="Arial" w:hAnsi="Arial" w:cs="Arial"/>
          <w:b/>
          <w:sz w:val="24"/>
        </w:rPr>
        <w:t>On requirements for LPHAP</w:t>
      </w:r>
    </w:p>
    <w:p w14:paraId="27E78F9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69F3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00990" w14:textId="7905FC59" w:rsidR="00CA52A5" w:rsidRDefault="00CA52A5" w:rsidP="00CA52A5">
      <w:pPr>
        <w:rPr>
          <w:rFonts w:ascii="Arial" w:hAnsi="Arial" w:cs="Arial"/>
          <w:b/>
          <w:sz w:val="24"/>
        </w:rPr>
      </w:pPr>
      <w:r>
        <w:rPr>
          <w:rFonts w:ascii="Arial" w:hAnsi="Arial" w:cs="Arial"/>
          <w:b/>
          <w:color w:val="0000FF"/>
          <w:sz w:val="24"/>
        </w:rPr>
        <w:t>R4-2315755</w:t>
      </w:r>
      <w:r>
        <w:rPr>
          <w:rFonts w:ascii="Arial" w:hAnsi="Arial" w:cs="Arial"/>
          <w:b/>
          <w:color w:val="0000FF"/>
          <w:sz w:val="24"/>
        </w:rPr>
        <w:tab/>
      </w:r>
      <w:r>
        <w:rPr>
          <w:rFonts w:ascii="Arial" w:hAnsi="Arial" w:cs="Arial"/>
          <w:b/>
          <w:sz w:val="24"/>
        </w:rPr>
        <w:t>RRM aspects in the study on LPHAP use case</w:t>
      </w:r>
    </w:p>
    <w:p w14:paraId="4F51942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B6BC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208E9" w14:textId="35E9A8F6" w:rsidR="00CA52A5" w:rsidRDefault="00CA52A5" w:rsidP="00CA52A5">
      <w:pPr>
        <w:rPr>
          <w:rFonts w:ascii="Arial" w:hAnsi="Arial" w:cs="Arial"/>
          <w:b/>
          <w:sz w:val="24"/>
        </w:rPr>
      </w:pPr>
      <w:r>
        <w:rPr>
          <w:rFonts w:ascii="Arial" w:hAnsi="Arial" w:cs="Arial"/>
          <w:b/>
          <w:color w:val="0000FF"/>
          <w:sz w:val="24"/>
        </w:rPr>
        <w:t>R4-2316049</w:t>
      </w:r>
      <w:r>
        <w:rPr>
          <w:rFonts w:ascii="Arial" w:hAnsi="Arial" w:cs="Arial"/>
          <w:b/>
          <w:color w:val="0000FF"/>
          <w:sz w:val="24"/>
        </w:rPr>
        <w:tab/>
      </w:r>
      <w:r>
        <w:rPr>
          <w:rFonts w:ascii="Arial" w:hAnsi="Arial" w:cs="Arial"/>
          <w:b/>
          <w:sz w:val="24"/>
        </w:rPr>
        <w:t>Discussion on RRM requirements for LPHAP</w:t>
      </w:r>
    </w:p>
    <w:p w14:paraId="41E7A53F"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7873E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D6E77" w14:textId="4BEA8901" w:rsidR="00CA52A5" w:rsidRDefault="00CA52A5" w:rsidP="00CA52A5">
      <w:pPr>
        <w:rPr>
          <w:rFonts w:ascii="Arial" w:hAnsi="Arial" w:cs="Arial"/>
          <w:b/>
          <w:sz w:val="24"/>
        </w:rPr>
      </w:pPr>
      <w:r>
        <w:rPr>
          <w:rFonts w:ascii="Arial" w:hAnsi="Arial" w:cs="Arial"/>
          <w:b/>
          <w:color w:val="0000FF"/>
          <w:sz w:val="24"/>
        </w:rPr>
        <w:t>R4-2316172</w:t>
      </w:r>
      <w:r>
        <w:rPr>
          <w:rFonts w:ascii="Arial" w:hAnsi="Arial" w:cs="Arial"/>
          <w:b/>
          <w:color w:val="0000FF"/>
          <w:sz w:val="24"/>
        </w:rPr>
        <w:tab/>
      </w:r>
      <w:r>
        <w:rPr>
          <w:rFonts w:ascii="Arial" w:hAnsi="Arial" w:cs="Arial"/>
          <w:b/>
          <w:sz w:val="24"/>
        </w:rPr>
        <w:t>Discussion on LPHAP use case</w:t>
      </w:r>
    </w:p>
    <w:p w14:paraId="4CC5A8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C53B8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48AD8" w14:textId="19089E49" w:rsidR="00CA52A5" w:rsidRDefault="00CA52A5" w:rsidP="00CA52A5">
      <w:pPr>
        <w:rPr>
          <w:rFonts w:ascii="Arial" w:hAnsi="Arial" w:cs="Arial"/>
          <w:b/>
          <w:sz w:val="24"/>
        </w:rPr>
      </w:pPr>
      <w:r>
        <w:rPr>
          <w:rFonts w:ascii="Arial" w:hAnsi="Arial" w:cs="Arial"/>
          <w:b/>
          <w:color w:val="0000FF"/>
          <w:sz w:val="24"/>
        </w:rPr>
        <w:t>R4-2316458</w:t>
      </w:r>
      <w:r>
        <w:rPr>
          <w:rFonts w:ascii="Arial" w:hAnsi="Arial" w:cs="Arial"/>
          <w:b/>
          <w:color w:val="0000FF"/>
          <w:sz w:val="24"/>
        </w:rPr>
        <w:tab/>
      </w:r>
      <w:r>
        <w:rPr>
          <w:rFonts w:ascii="Arial" w:hAnsi="Arial" w:cs="Arial"/>
          <w:b/>
          <w:sz w:val="24"/>
        </w:rPr>
        <w:t>On issues related to LPHAP</w:t>
      </w:r>
    </w:p>
    <w:p w14:paraId="2B8CF52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DEC5C84" w14:textId="77777777" w:rsidR="00CA52A5" w:rsidRDefault="00CA52A5" w:rsidP="00CA52A5">
      <w:pPr>
        <w:rPr>
          <w:rFonts w:ascii="Arial" w:hAnsi="Arial" w:cs="Arial"/>
          <w:b/>
        </w:rPr>
      </w:pPr>
      <w:r>
        <w:rPr>
          <w:rFonts w:ascii="Arial" w:hAnsi="Arial" w:cs="Arial"/>
          <w:b/>
        </w:rPr>
        <w:t xml:space="preserve">Abstract: </w:t>
      </w:r>
    </w:p>
    <w:p w14:paraId="1FAB5F16" w14:textId="77777777" w:rsidR="00CA52A5" w:rsidRDefault="00CA52A5" w:rsidP="00CA52A5">
      <w:r>
        <w:lastRenderedPageBreak/>
        <w:t>This contribution discusses open issues related to LPHAP based on the WF document from the last meeting.</w:t>
      </w:r>
    </w:p>
    <w:p w14:paraId="4CE8DE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C6DD66" w14:textId="4C7734AA" w:rsidR="00CA52A5" w:rsidRDefault="00CA52A5" w:rsidP="00CA52A5">
      <w:pPr>
        <w:rPr>
          <w:rFonts w:ascii="Arial" w:hAnsi="Arial" w:cs="Arial"/>
          <w:b/>
          <w:sz w:val="24"/>
        </w:rPr>
      </w:pPr>
      <w:r>
        <w:rPr>
          <w:rFonts w:ascii="Arial" w:hAnsi="Arial" w:cs="Arial"/>
          <w:b/>
          <w:color w:val="0000FF"/>
          <w:sz w:val="24"/>
        </w:rPr>
        <w:t>R4-2316722</w:t>
      </w:r>
      <w:r>
        <w:rPr>
          <w:rFonts w:ascii="Arial" w:hAnsi="Arial" w:cs="Arial"/>
          <w:b/>
          <w:color w:val="0000FF"/>
          <w:sz w:val="24"/>
        </w:rPr>
        <w:tab/>
      </w:r>
      <w:r>
        <w:rPr>
          <w:rFonts w:ascii="Arial" w:hAnsi="Arial" w:cs="Arial"/>
          <w:b/>
          <w:sz w:val="24"/>
        </w:rPr>
        <w:t>RRM Core Requirements for LPHAP</w:t>
      </w:r>
    </w:p>
    <w:p w14:paraId="632A3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97ABF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12D56" w14:textId="77777777" w:rsidR="00CA52A5" w:rsidRDefault="00CA52A5" w:rsidP="00CA52A5">
      <w:pPr>
        <w:pStyle w:val="Heading5"/>
      </w:pPr>
      <w:bookmarkStart w:id="380" w:name="_Toc146796047"/>
      <w:r>
        <w:t>5.22.2.4</w:t>
      </w:r>
      <w:r>
        <w:tab/>
        <w:t>RedCap Positioning</w:t>
      </w:r>
      <w:bookmarkEnd w:id="380"/>
    </w:p>
    <w:p w14:paraId="7D978EAF" w14:textId="3A3D71AE" w:rsidR="00CA52A5" w:rsidRDefault="00CA52A5" w:rsidP="00CA52A5">
      <w:pPr>
        <w:rPr>
          <w:rFonts w:ascii="Arial" w:hAnsi="Arial" w:cs="Arial"/>
          <w:b/>
          <w:sz w:val="24"/>
        </w:rPr>
      </w:pPr>
      <w:r>
        <w:rPr>
          <w:rFonts w:ascii="Arial" w:hAnsi="Arial" w:cs="Arial"/>
          <w:b/>
          <w:color w:val="0000FF"/>
          <w:sz w:val="24"/>
        </w:rPr>
        <w:t>R4-2315100</w:t>
      </w:r>
      <w:r>
        <w:rPr>
          <w:rFonts w:ascii="Arial" w:hAnsi="Arial" w:cs="Arial"/>
          <w:b/>
          <w:color w:val="0000FF"/>
          <w:sz w:val="24"/>
        </w:rPr>
        <w:tab/>
      </w:r>
      <w:r>
        <w:rPr>
          <w:rFonts w:ascii="Arial" w:hAnsi="Arial" w:cs="Arial"/>
          <w:b/>
          <w:sz w:val="24"/>
        </w:rPr>
        <w:t>Discussion on RRM requirements of RedCap UE positioning</w:t>
      </w:r>
    </w:p>
    <w:p w14:paraId="6A3144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2217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ED7B1" w14:textId="76A88224" w:rsidR="00CA52A5" w:rsidRDefault="00CA52A5" w:rsidP="00CA52A5">
      <w:pPr>
        <w:rPr>
          <w:rFonts w:ascii="Arial" w:hAnsi="Arial" w:cs="Arial"/>
          <w:b/>
          <w:sz w:val="24"/>
        </w:rPr>
      </w:pPr>
      <w:r>
        <w:rPr>
          <w:rFonts w:ascii="Arial" w:hAnsi="Arial" w:cs="Arial"/>
          <w:b/>
          <w:color w:val="0000FF"/>
          <w:sz w:val="24"/>
        </w:rPr>
        <w:t>R4-2315101</w:t>
      </w:r>
      <w:r>
        <w:rPr>
          <w:rFonts w:ascii="Arial" w:hAnsi="Arial" w:cs="Arial"/>
          <w:b/>
          <w:color w:val="0000FF"/>
          <w:sz w:val="24"/>
        </w:rPr>
        <w:tab/>
      </w:r>
      <w:r>
        <w:rPr>
          <w:rFonts w:ascii="Arial" w:hAnsi="Arial" w:cs="Arial"/>
          <w:b/>
          <w:sz w:val="24"/>
        </w:rPr>
        <w:t>Simulation results for RedCap UE PRS measurements with FH</w:t>
      </w:r>
    </w:p>
    <w:p w14:paraId="325C21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FCBA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73CA6" w14:textId="3154FB1A" w:rsidR="00CA52A5" w:rsidRDefault="00CA52A5" w:rsidP="00CA52A5">
      <w:pPr>
        <w:rPr>
          <w:rFonts w:ascii="Arial" w:hAnsi="Arial" w:cs="Arial"/>
          <w:b/>
          <w:sz w:val="24"/>
        </w:rPr>
      </w:pPr>
      <w:r>
        <w:rPr>
          <w:rFonts w:ascii="Arial" w:hAnsi="Arial" w:cs="Arial"/>
          <w:b/>
          <w:color w:val="0000FF"/>
          <w:sz w:val="24"/>
        </w:rPr>
        <w:t>R4-2315286</w:t>
      </w:r>
      <w:r>
        <w:rPr>
          <w:rFonts w:ascii="Arial" w:hAnsi="Arial" w:cs="Arial"/>
          <w:b/>
          <w:color w:val="0000FF"/>
          <w:sz w:val="24"/>
        </w:rPr>
        <w:tab/>
      </w:r>
      <w:r>
        <w:rPr>
          <w:rFonts w:ascii="Arial" w:hAnsi="Arial" w:cs="Arial"/>
          <w:b/>
          <w:sz w:val="24"/>
        </w:rPr>
        <w:t>Discussion on Positioning for RedCap UEs</w:t>
      </w:r>
    </w:p>
    <w:p w14:paraId="1C275B3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0C71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A3AE4F" w14:textId="0D3F0DA7" w:rsidR="00CA52A5" w:rsidRDefault="00CA52A5" w:rsidP="00CA52A5">
      <w:pPr>
        <w:rPr>
          <w:rFonts w:ascii="Arial" w:hAnsi="Arial" w:cs="Arial"/>
          <w:b/>
          <w:sz w:val="24"/>
        </w:rPr>
      </w:pPr>
      <w:r>
        <w:rPr>
          <w:rFonts w:ascii="Arial" w:hAnsi="Arial" w:cs="Arial"/>
          <w:b/>
          <w:color w:val="0000FF"/>
          <w:sz w:val="24"/>
        </w:rPr>
        <w:t>R4-2315334</w:t>
      </w:r>
      <w:r>
        <w:rPr>
          <w:rFonts w:ascii="Arial" w:hAnsi="Arial" w:cs="Arial"/>
          <w:b/>
          <w:color w:val="0000FF"/>
          <w:sz w:val="24"/>
        </w:rPr>
        <w:tab/>
      </w:r>
      <w:r>
        <w:rPr>
          <w:rFonts w:ascii="Arial" w:hAnsi="Arial" w:cs="Arial"/>
          <w:b/>
          <w:sz w:val="24"/>
        </w:rPr>
        <w:t>Discussion on Redcap positioning</w:t>
      </w:r>
    </w:p>
    <w:p w14:paraId="1EBF80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3319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AE01EA" w14:textId="2C9C8D18" w:rsidR="00CA52A5" w:rsidRDefault="00CA52A5" w:rsidP="00CA52A5">
      <w:pPr>
        <w:rPr>
          <w:rFonts w:ascii="Arial" w:hAnsi="Arial" w:cs="Arial"/>
          <w:b/>
          <w:sz w:val="24"/>
        </w:rPr>
      </w:pPr>
      <w:r>
        <w:rPr>
          <w:rFonts w:ascii="Arial" w:hAnsi="Arial" w:cs="Arial"/>
          <w:b/>
          <w:color w:val="0000FF"/>
          <w:sz w:val="24"/>
        </w:rPr>
        <w:t>R4-2315398</w:t>
      </w:r>
      <w:r>
        <w:rPr>
          <w:rFonts w:ascii="Arial" w:hAnsi="Arial" w:cs="Arial"/>
          <w:b/>
          <w:color w:val="0000FF"/>
          <w:sz w:val="24"/>
        </w:rPr>
        <w:tab/>
      </w:r>
      <w:r>
        <w:rPr>
          <w:rFonts w:ascii="Arial" w:hAnsi="Arial" w:cs="Arial"/>
          <w:b/>
          <w:sz w:val="24"/>
        </w:rPr>
        <w:t>Discussion on Positioning for RedCap UEs</w:t>
      </w:r>
    </w:p>
    <w:p w14:paraId="280778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BF9E9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0DE0C" w14:textId="11A45C13" w:rsidR="00CA52A5" w:rsidRDefault="00CA52A5" w:rsidP="00CA52A5">
      <w:pPr>
        <w:rPr>
          <w:rFonts w:ascii="Arial" w:hAnsi="Arial" w:cs="Arial"/>
          <w:b/>
          <w:sz w:val="24"/>
        </w:rPr>
      </w:pPr>
      <w:r>
        <w:rPr>
          <w:rFonts w:ascii="Arial" w:hAnsi="Arial" w:cs="Arial"/>
          <w:b/>
          <w:color w:val="0000FF"/>
          <w:sz w:val="24"/>
        </w:rPr>
        <w:t>R4-2315723</w:t>
      </w:r>
      <w:r>
        <w:rPr>
          <w:rFonts w:ascii="Arial" w:hAnsi="Arial" w:cs="Arial"/>
          <w:b/>
          <w:color w:val="0000FF"/>
          <w:sz w:val="24"/>
        </w:rPr>
        <w:tab/>
      </w:r>
      <w:r>
        <w:rPr>
          <w:rFonts w:ascii="Arial" w:hAnsi="Arial" w:cs="Arial"/>
          <w:b/>
          <w:sz w:val="24"/>
        </w:rPr>
        <w:t>On requirements for RedCap positioning</w:t>
      </w:r>
    </w:p>
    <w:p w14:paraId="1A34D8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33A49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D14A" w14:textId="343E4A3B" w:rsidR="00CA52A5" w:rsidRDefault="00CA52A5" w:rsidP="00CA52A5">
      <w:pPr>
        <w:rPr>
          <w:rFonts w:ascii="Arial" w:hAnsi="Arial" w:cs="Arial"/>
          <w:b/>
          <w:sz w:val="24"/>
        </w:rPr>
      </w:pPr>
      <w:r>
        <w:rPr>
          <w:rFonts w:ascii="Arial" w:hAnsi="Arial" w:cs="Arial"/>
          <w:b/>
          <w:color w:val="0000FF"/>
          <w:sz w:val="24"/>
        </w:rPr>
        <w:t>R4-2315762</w:t>
      </w:r>
      <w:r>
        <w:rPr>
          <w:rFonts w:ascii="Arial" w:hAnsi="Arial" w:cs="Arial"/>
          <w:b/>
          <w:color w:val="0000FF"/>
          <w:sz w:val="24"/>
        </w:rPr>
        <w:tab/>
      </w:r>
      <w:r>
        <w:rPr>
          <w:rFonts w:ascii="Arial" w:hAnsi="Arial" w:cs="Arial"/>
          <w:b/>
          <w:sz w:val="24"/>
        </w:rPr>
        <w:t>Simulation results for Redcap positioning with FH</w:t>
      </w:r>
    </w:p>
    <w:p w14:paraId="2E9BA7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w:t>
      </w:r>
    </w:p>
    <w:p w14:paraId="673D67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82F52" w14:textId="6C6AE6F4" w:rsidR="00CA52A5" w:rsidRDefault="00CA52A5" w:rsidP="00CA52A5">
      <w:pPr>
        <w:rPr>
          <w:rFonts w:ascii="Arial" w:hAnsi="Arial" w:cs="Arial"/>
          <w:b/>
          <w:sz w:val="24"/>
        </w:rPr>
      </w:pPr>
      <w:r>
        <w:rPr>
          <w:rFonts w:ascii="Arial" w:hAnsi="Arial" w:cs="Arial"/>
          <w:b/>
          <w:color w:val="0000FF"/>
          <w:sz w:val="24"/>
        </w:rPr>
        <w:t>R4-2315795</w:t>
      </w:r>
      <w:r>
        <w:rPr>
          <w:rFonts w:ascii="Arial" w:hAnsi="Arial" w:cs="Arial"/>
          <w:b/>
          <w:color w:val="0000FF"/>
          <w:sz w:val="24"/>
        </w:rPr>
        <w:tab/>
      </w:r>
      <w:r>
        <w:rPr>
          <w:rFonts w:ascii="Arial" w:hAnsi="Arial" w:cs="Arial"/>
          <w:b/>
          <w:sz w:val="24"/>
        </w:rPr>
        <w:t>Discussion on RedCap UE positioning</w:t>
      </w:r>
    </w:p>
    <w:p w14:paraId="65AC2D01"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651C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F2E7" w14:textId="179FCD19" w:rsidR="00CA52A5" w:rsidRDefault="00CA52A5" w:rsidP="00CA52A5">
      <w:pPr>
        <w:rPr>
          <w:rFonts w:ascii="Arial" w:hAnsi="Arial" w:cs="Arial"/>
          <w:b/>
          <w:sz w:val="24"/>
        </w:rPr>
      </w:pPr>
      <w:r>
        <w:rPr>
          <w:rFonts w:ascii="Arial" w:hAnsi="Arial" w:cs="Arial"/>
          <w:b/>
          <w:color w:val="0000FF"/>
          <w:sz w:val="24"/>
        </w:rPr>
        <w:t>R4-2316050</w:t>
      </w:r>
      <w:r>
        <w:rPr>
          <w:rFonts w:ascii="Arial" w:hAnsi="Arial" w:cs="Arial"/>
          <w:b/>
          <w:color w:val="0000FF"/>
          <w:sz w:val="24"/>
        </w:rPr>
        <w:tab/>
      </w:r>
      <w:r>
        <w:rPr>
          <w:rFonts w:ascii="Arial" w:hAnsi="Arial" w:cs="Arial"/>
          <w:b/>
          <w:sz w:val="24"/>
        </w:rPr>
        <w:t>Discussion on RedCap positioning</w:t>
      </w:r>
    </w:p>
    <w:p w14:paraId="3C65D3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45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38B05" w14:textId="403CE97B" w:rsidR="00CA52A5" w:rsidRDefault="00CA52A5" w:rsidP="00CA52A5">
      <w:pPr>
        <w:rPr>
          <w:rFonts w:ascii="Arial" w:hAnsi="Arial" w:cs="Arial"/>
          <w:b/>
          <w:sz w:val="24"/>
        </w:rPr>
      </w:pPr>
      <w:r>
        <w:rPr>
          <w:rFonts w:ascii="Arial" w:hAnsi="Arial" w:cs="Arial"/>
          <w:b/>
          <w:color w:val="0000FF"/>
          <w:sz w:val="24"/>
        </w:rPr>
        <w:t>R4-2316051</w:t>
      </w:r>
      <w:r>
        <w:rPr>
          <w:rFonts w:ascii="Arial" w:hAnsi="Arial" w:cs="Arial"/>
          <w:b/>
          <w:color w:val="0000FF"/>
          <w:sz w:val="24"/>
        </w:rPr>
        <w:tab/>
      </w:r>
      <w:r>
        <w:rPr>
          <w:rFonts w:ascii="Arial" w:hAnsi="Arial" w:cs="Arial"/>
          <w:b/>
          <w:sz w:val="24"/>
        </w:rPr>
        <w:t>Simulation results for PRS measurement with FH</w:t>
      </w:r>
    </w:p>
    <w:p w14:paraId="0CE32F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3A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39175" w14:textId="0073C65E" w:rsidR="00CA52A5" w:rsidRDefault="00CA52A5" w:rsidP="00CA52A5">
      <w:pPr>
        <w:rPr>
          <w:rFonts w:ascii="Arial" w:hAnsi="Arial" w:cs="Arial"/>
          <w:b/>
          <w:sz w:val="24"/>
        </w:rPr>
      </w:pPr>
      <w:r>
        <w:rPr>
          <w:rFonts w:ascii="Arial" w:hAnsi="Arial" w:cs="Arial"/>
          <w:b/>
          <w:color w:val="0000FF"/>
          <w:sz w:val="24"/>
        </w:rPr>
        <w:t>R4-2316173</w:t>
      </w:r>
      <w:r>
        <w:rPr>
          <w:rFonts w:ascii="Arial" w:hAnsi="Arial" w:cs="Arial"/>
          <w:b/>
          <w:color w:val="0000FF"/>
          <w:sz w:val="24"/>
        </w:rPr>
        <w:tab/>
      </w:r>
      <w:r>
        <w:rPr>
          <w:rFonts w:ascii="Arial" w:hAnsi="Arial" w:cs="Arial"/>
          <w:b/>
          <w:sz w:val="24"/>
        </w:rPr>
        <w:t>Discussion on RedCap positioning</w:t>
      </w:r>
    </w:p>
    <w:p w14:paraId="7F4FE2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2DE8F7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6E025" w14:textId="09A53268" w:rsidR="00CA52A5" w:rsidRDefault="00CA52A5" w:rsidP="00CA52A5">
      <w:pPr>
        <w:rPr>
          <w:rFonts w:ascii="Arial" w:hAnsi="Arial" w:cs="Arial"/>
          <w:b/>
          <w:sz w:val="24"/>
        </w:rPr>
      </w:pPr>
      <w:r>
        <w:rPr>
          <w:rFonts w:ascii="Arial" w:hAnsi="Arial" w:cs="Arial"/>
          <w:b/>
          <w:color w:val="0000FF"/>
          <w:sz w:val="24"/>
        </w:rPr>
        <w:t>R4-2316459</w:t>
      </w:r>
      <w:r>
        <w:rPr>
          <w:rFonts w:ascii="Arial" w:hAnsi="Arial" w:cs="Arial"/>
          <w:b/>
          <w:color w:val="0000FF"/>
          <w:sz w:val="24"/>
        </w:rPr>
        <w:tab/>
      </w:r>
      <w:r>
        <w:rPr>
          <w:rFonts w:ascii="Arial" w:hAnsi="Arial" w:cs="Arial"/>
          <w:b/>
          <w:sz w:val="24"/>
        </w:rPr>
        <w:t>On issuues related to RedCap positioning</w:t>
      </w:r>
    </w:p>
    <w:p w14:paraId="06F35AD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999D2A" w14:textId="77777777" w:rsidR="00CA52A5" w:rsidRDefault="00CA52A5" w:rsidP="00CA52A5">
      <w:pPr>
        <w:rPr>
          <w:rFonts w:ascii="Arial" w:hAnsi="Arial" w:cs="Arial"/>
          <w:b/>
        </w:rPr>
      </w:pPr>
      <w:r>
        <w:rPr>
          <w:rFonts w:ascii="Arial" w:hAnsi="Arial" w:cs="Arial"/>
          <w:b/>
        </w:rPr>
        <w:t xml:space="preserve">Abstract: </w:t>
      </w:r>
    </w:p>
    <w:p w14:paraId="54D73D71" w14:textId="77777777" w:rsidR="00CA52A5" w:rsidRDefault="00CA52A5" w:rsidP="00CA52A5">
      <w:r>
        <w:t>This contribution discusses open issues related to RedCap positioning based on the WF document from the last meeting.</w:t>
      </w:r>
    </w:p>
    <w:p w14:paraId="1DB5E3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BAD4B3" w14:textId="756D7B96" w:rsidR="00CA52A5" w:rsidRDefault="00CA52A5" w:rsidP="00CA52A5">
      <w:pPr>
        <w:rPr>
          <w:rFonts w:ascii="Arial" w:hAnsi="Arial" w:cs="Arial"/>
          <w:b/>
          <w:sz w:val="24"/>
        </w:rPr>
      </w:pPr>
      <w:r>
        <w:rPr>
          <w:rFonts w:ascii="Arial" w:hAnsi="Arial" w:cs="Arial"/>
          <w:b/>
          <w:color w:val="0000FF"/>
          <w:sz w:val="24"/>
        </w:rPr>
        <w:t>R4-2316460</w:t>
      </w:r>
      <w:r>
        <w:rPr>
          <w:rFonts w:ascii="Arial" w:hAnsi="Arial" w:cs="Arial"/>
          <w:b/>
          <w:color w:val="0000FF"/>
          <w:sz w:val="24"/>
        </w:rPr>
        <w:tab/>
      </w:r>
      <w:r>
        <w:rPr>
          <w:rFonts w:ascii="Arial" w:hAnsi="Arial" w:cs="Arial"/>
          <w:b/>
          <w:sz w:val="24"/>
        </w:rPr>
        <w:t>Simulation results for RedCap positioning with FH</w:t>
      </w:r>
    </w:p>
    <w:p w14:paraId="3B63E0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1378FBB" w14:textId="77777777" w:rsidR="00CA52A5" w:rsidRDefault="00CA52A5" w:rsidP="00CA52A5">
      <w:pPr>
        <w:rPr>
          <w:rFonts w:ascii="Arial" w:hAnsi="Arial" w:cs="Arial"/>
          <w:b/>
        </w:rPr>
      </w:pPr>
      <w:r>
        <w:rPr>
          <w:rFonts w:ascii="Arial" w:hAnsi="Arial" w:cs="Arial"/>
          <w:b/>
        </w:rPr>
        <w:t xml:space="preserve">Abstract: </w:t>
      </w:r>
    </w:p>
    <w:p w14:paraId="074C7C35" w14:textId="77777777" w:rsidR="00CA52A5" w:rsidRDefault="00CA52A5" w:rsidP="00CA52A5">
      <w:r>
        <w:t>This contribution presents simulation results for RedCap positioning with FH based on the simulation parameters agreed in RAN4#108.</w:t>
      </w:r>
    </w:p>
    <w:p w14:paraId="176162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7F6B0" w14:textId="23C6484E" w:rsidR="00CA52A5" w:rsidRDefault="00CA52A5" w:rsidP="00CA52A5">
      <w:pPr>
        <w:rPr>
          <w:rFonts w:ascii="Arial" w:hAnsi="Arial" w:cs="Arial"/>
          <w:b/>
          <w:sz w:val="24"/>
        </w:rPr>
      </w:pPr>
      <w:r>
        <w:rPr>
          <w:rFonts w:ascii="Arial" w:hAnsi="Arial" w:cs="Arial"/>
          <w:b/>
          <w:color w:val="0000FF"/>
          <w:sz w:val="24"/>
        </w:rPr>
        <w:t>R4-2316461</w:t>
      </w:r>
      <w:r>
        <w:rPr>
          <w:rFonts w:ascii="Arial" w:hAnsi="Arial" w:cs="Arial"/>
          <w:b/>
          <w:color w:val="0000FF"/>
          <w:sz w:val="24"/>
        </w:rPr>
        <w:tab/>
      </w:r>
      <w:r>
        <w:rPr>
          <w:rFonts w:ascii="Arial" w:hAnsi="Arial" w:cs="Arial"/>
          <w:b/>
          <w:sz w:val="24"/>
        </w:rPr>
        <w:t>Summary of simulation results for RedCap positioning with FH</w:t>
      </w:r>
    </w:p>
    <w:p w14:paraId="4391B7B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3E048D9" w14:textId="77777777" w:rsidR="00CA52A5" w:rsidRDefault="00CA52A5" w:rsidP="00CA52A5">
      <w:pPr>
        <w:rPr>
          <w:rFonts w:ascii="Arial" w:hAnsi="Arial" w:cs="Arial"/>
          <w:b/>
        </w:rPr>
      </w:pPr>
      <w:r>
        <w:rPr>
          <w:rFonts w:ascii="Arial" w:hAnsi="Arial" w:cs="Arial"/>
          <w:b/>
        </w:rPr>
        <w:t xml:space="preserve">Abstract: </w:t>
      </w:r>
    </w:p>
    <w:p w14:paraId="1B07D200" w14:textId="77777777" w:rsidR="00CA52A5" w:rsidRDefault="00CA52A5" w:rsidP="00CA52A5">
      <w:r>
        <w:t>This contribution summarized RedCap positioning simulations results for FH submitted by companies to RAN4#108bis meeting.</w:t>
      </w:r>
    </w:p>
    <w:p w14:paraId="4AAC86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E020A" w14:textId="5EB7C763" w:rsidR="00CA52A5" w:rsidRDefault="00CA52A5" w:rsidP="00CA52A5">
      <w:pPr>
        <w:rPr>
          <w:rFonts w:ascii="Arial" w:hAnsi="Arial" w:cs="Arial"/>
          <w:b/>
          <w:sz w:val="24"/>
        </w:rPr>
      </w:pPr>
      <w:r>
        <w:rPr>
          <w:rFonts w:ascii="Arial" w:hAnsi="Arial" w:cs="Arial"/>
          <w:b/>
          <w:color w:val="0000FF"/>
          <w:sz w:val="24"/>
        </w:rPr>
        <w:t>R4-2316723</w:t>
      </w:r>
      <w:r>
        <w:rPr>
          <w:rFonts w:ascii="Arial" w:hAnsi="Arial" w:cs="Arial"/>
          <w:b/>
          <w:color w:val="0000FF"/>
          <w:sz w:val="24"/>
        </w:rPr>
        <w:tab/>
      </w:r>
      <w:r>
        <w:rPr>
          <w:rFonts w:ascii="Arial" w:hAnsi="Arial" w:cs="Arial"/>
          <w:b/>
          <w:sz w:val="24"/>
        </w:rPr>
        <w:t>RRM Core Requirements for RedCap Positioning</w:t>
      </w:r>
    </w:p>
    <w:p w14:paraId="37D8B5CF"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E324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144664" w14:textId="35DC759B" w:rsidR="00CA52A5" w:rsidRDefault="00CA52A5" w:rsidP="00CA52A5">
      <w:pPr>
        <w:rPr>
          <w:rFonts w:ascii="Arial" w:hAnsi="Arial" w:cs="Arial"/>
          <w:b/>
          <w:sz w:val="24"/>
        </w:rPr>
      </w:pPr>
      <w:r>
        <w:rPr>
          <w:rFonts w:ascii="Arial" w:hAnsi="Arial" w:cs="Arial"/>
          <w:b/>
          <w:color w:val="0000FF"/>
          <w:sz w:val="24"/>
        </w:rPr>
        <w:t>R4-2316724</w:t>
      </w:r>
      <w:r>
        <w:rPr>
          <w:rFonts w:ascii="Arial" w:hAnsi="Arial" w:cs="Arial"/>
          <w:b/>
          <w:color w:val="0000FF"/>
          <w:sz w:val="24"/>
        </w:rPr>
        <w:tab/>
      </w:r>
      <w:r>
        <w:rPr>
          <w:rFonts w:ascii="Arial" w:hAnsi="Arial" w:cs="Arial"/>
          <w:b/>
          <w:sz w:val="24"/>
        </w:rPr>
        <w:t>Initial Simulation Results for RedCap Positioning with Frequency Hopping</w:t>
      </w:r>
    </w:p>
    <w:p w14:paraId="42A9FB8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A4805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61A98" w14:textId="77777777" w:rsidR="00CA52A5" w:rsidRDefault="00CA52A5" w:rsidP="00CA52A5">
      <w:pPr>
        <w:pStyle w:val="Heading5"/>
      </w:pPr>
      <w:bookmarkStart w:id="381" w:name="_Toc146796048"/>
      <w:r>
        <w:t>5.22.2.5</w:t>
      </w:r>
      <w:r>
        <w:tab/>
        <w:t>PRS/SRS bandwidth aggregation</w:t>
      </w:r>
      <w:bookmarkEnd w:id="381"/>
    </w:p>
    <w:p w14:paraId="2A7EDA64" w14:textId="38C1FB1D" w:rsidR="00CA52A5" w:rsidRDefault="00CA52A5" w:rsidP="00CA52A5">
      <w:pPr>
        <w:rPr>
          <w:rFonts w:ascii="Arial" w:hAnsi="Arial" w:cs="Arial"/>
          <w:b/>
          <w:sz w:val="24"/>
        </w:rPr>
      </w:pPr>
      <w:r>
        <w:rPr>
          <w:rFonts w:ascii="Arial" w:hAnsi="Arial" w:cs="Arial"/>
          <w:b/>
          <w:color w:val="0000FF"/>
          <w:sz w:val="24"/>
        </w:rPr>
        <w:t>R4-2315091</w:t>
      </w:r>
      <w:r>
        <w:rPr>
          <w:rFonts w:ascii="Arial" w:hAnsi="Arial" w:cs="Arial"/>
          <w:b/>
          <w:color w:val="0000FF"/>
          <w:sz w:val="24"/>
        </w:rPr>
        <w:tab/>
      </w:r>
      <w:r>
        <w:rPr>
          <w:rFonts w:ascii="Arial" w:hAnsi="Arial" w:cs="Arial"/>
          <w:b/>
          <w:sz w:val="24"/>
        </w:rPr>
        <w:t>Discussion on RRM core requirement for PRS/SRS bandwidth aggregation positioning</w:t>
      </w:r>
    </w:p>
    <w:p w14:paraId="5C6E44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6706D96" w14:textId="77777777" w:rsidR="00CA52A5" w:rsidRDefault="00CA52A5" w:rsidP="00CA52A5">
      <w:pPr>
        <w:rPr>
          <w:rFonts w:ascii="Arial" w:hAnsi="Arial" w:cs="Arial"/>
          <w:b/>
        </w:rPr>
      </w:pPr>
      <w:r>
        <w:rPr>
          <w:rFonts w:ascii="Arial" w:hAnsi="Arial" w:cs="Arial"/>
          <w:b/>
        </w:rPr>
        <w:t xml:space="preserve">Abstract: </w:t>
      </w:r>
    </w:p>
    <w:p w14:paraId="22433FCF" w14:textId="77777777" w:rsidR="00CA52A5" w:rsidRDefault="00CA52A5" w:rsidP="00CA52A5">
      <w:r>
        <w:t>we provide our views on positioning measurements and procedures related to RRM core issues for PRS/SRS BW aggregation positioning based on the approved WF and moderator’s topic summary in the RAN4#108.</w:t>
      </w:r>
    </w:p>
    <w:p w14:paraId="7E2E99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709DD" w14:textId="24D1E4EE" w:rsidR="00CA52A5" w:rsidRDefault="00CA52A5" w:rsidP="00CA52A5">
      <w:pPr>
        <w:rPr>
          <w:rFonts w:ascii="Arial" w:hAnsi="Arial" w:cs="Arial"/>
          <w:b/>
          <w:sz w:val="24"/>
        </w:rPr>
      </w:pPr>
      <w:r>
        <w:rPr>
          <w:rFonts w:ascii="Arial" w:hAnsi="Arial" w:cs="Arial"/>
          <w:b/>
          <w:color w:val="0000FF"/>
          <w:sz w:val="24"/>
        </w:rPr>
        <w:t>R4-2315102</w:t>
      </w:r>
      <w:r>
        <w:rPr>
          <w:rFonts w:ascii="Arial" w:hAnsi="Arial" w:cs="Arial"/>
          <w:b/>
          <w:color w:val="0000FF"/>
          <w:sz w:val="24"/>
        </w:rPr>
        <w:tab/>
      </w:r>
      <w:r>
        <w:rPr>
          <w:rFonts w:ascii="Arial" w:hAnsi="Arial" w:cs="Arial"/>
          <w:b/>
          <w:sz w:val="24"/>
        </w:rPr>
        <w:t>Discussion on RRM requirements of PRS SRS bandwidth aggregation</w:t>
      </w:r>
    </w:p>
    <w:p w14:paraId="13C942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3631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BB3EC" w14:textId="3B5B5ECC" w:rsidR="00CA52A5" w:rsidRDefault="00CA52A5" w:rsidP="00CA52A5">
      <w:pPr>
        <w:rPr>
          <w:rFonts w:ascii="Arial" w:hAnsi="Arial" w:cs="Arial"/>
          <w:b/>
          <w:sz w:val="24"/>
        </w:rPr>
      </w:pPr>
      <w:r>
        <w:rPr>
          <w:rFonts w:ascii="Arial" w:hAnsi="Arial" w:cs="Arial"/>
          <w:b/>
          <w:color w:val="0000FF"/>
          <w:sz w:val="24"/>
        </w:rPr>
        <w:t>R4-2315335</w:t>
      </w:r>
      <w:r>
        <w:rPr>
          <w:rFonts w:ascii="Arial" w:hAnsi="Arial" w:cs="Arial"/>
          <w:b/>
          <w:color w:val="0000FF"/>
          <w:sz w:val="24"/>
        </w:rPr>
        <w:tab/>
      </w:r>
      <w:r>
        <w:rPr>
          <w:rFonts w:ascii="Arial" w:hAnsi="Arial" w:cs="Arial"/>
          <w:b/>
          <w:sz w:val="24"/>
        </w:rPr>
        <w:t>Discussion on PRS/SRS bandwidth aggregation</w:t>
      </w:r>
    </w:p>
    <w:p w14:paraId="14B867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7374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78364" w14:textId="2449940C" w:rsidR="00CA52A5" w:rsidRDefault="00CA52A5" w:rsidP="00CA52A5">
      <w:pPr>
        <w:rPr>
          <w:rFonts w:ascii="Arial" w:hAnsi="Arial" w:cs="Arial"/>
          <w:b/>
          <w:sz w:val="24"/>
        </w:rPr>
      </w:pPr>
      <w:r>
        <w:rPr>
          <w:rFonts w:ascii="Arial" w:hAnsi="Arial" w:cs="Arial"/>
          <w:b/>
          <w:color w:val="0000FF"/>
          <w:sz w:val="24"/>
        </w:rPr>
        <w:t>R4-2315399</w:t>
      </w:r>
      <w:r>
        <w:rPr>
          <w:rFonts w:ascii="Arial" w:hAnsi="Arial" w:cs="Arial"/>
          <w:b/>
          <w:color w:val="0000FF"/>
          <w:sz w:val="24"/>
        </w:rPr>
        <w:tab/>
      </w:r>
      <w:r>
        <w:rPr>
          <w:rFonts w:ascii="Arial" w:hAnsi="Arial" w:cs="Arial"/>
          <w:b/>
          <w:sz w:val="24"/>
        </w:rPr>
        <w:t>Discussion on Bandwidth Aggregation for Positioning</w:t>
      </w:r>
    </w:p>
    <w:p w14:paraId="03C435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68C8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55888" w14:textId="01C3DC69" w:rsidR="00CA52A5" w:rsidRDefault="00CA52A5" w:rsidP="00CA52A5">
      <w:pPr>
        <w:rPr>
          <w:rFonts w:ascii="Arial" w:hAnsi="Arial" w:cs="Arial"/>
          <w:b/>
          <w:sz w:val="24"/>
        </w:rPr>
      </w:pPr>
      <w:r>
        <w:rPr>
          <w:rFonts w:ascii="Arial" w:hAnsi="Arial" w:cs="Arial"/>
          <w:b/>
          <w:color w:val="0000FF"/>
          <w:sz w:val="24"/>
        </w:rPr>
        <w:t>R4-2315724</w:t>
      </w:r>
      <w:r>
        <w:rPr>
          <w:rFonts w:ascii="Arial" w:hAnsi="Arial" w:cs="Arial"/>
          <w:b/>
          <w:color w:val="0000FF"/>
          <w:sz w:val="24"/>
        </w:rPr>
        <w:tab/>
      </w:r>
      <w:r>
        <w:rPr>
          <w:rFonts w:ascii="Arial" w:hAnsi="Arial" w:cs="Arial"/>
          <w:b/>
          <w:sz w:val="24"/>
        </w:rPr>
        <w:t>On requirements for PRS/SRS BW aggregation</w:t>
      </w:r>
    </w:p>
    <w:p w14:paraId="47BAC2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34E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D68F14" w14:textId="6D6B34EC" w:rsidR="00CA52A5" w:rsidRDefault="00CA52A5" w:rsidP="00CA52A5">
      <w:pPr>
        <w:rPr>
          <w:rFonts w:ascii="Arial" w:hAnsi="Arial" w:cs="Arial"/>
          <w:b/>
          <w:sz w:val="24"/>
        </w:rPr>
      </w:pPr>
      <w:r>
        <w:rPr>
          <w:rFonts w:ascii="Arial" w:hAnsi="Arial" w:cs="Arial"/>
          <w:b/>
          <w:color w:val="0000FF"/>
          <w:sz w:val="24"/>
        </w:rPr>
        <w:t>R4-2316052</w:t>
      </w:r>
      <w:r>
        <w:rPr>
          <w:rFonts w:ascii="Arial" w:hAnsi="Arial" w:cs="Arial"/>
          <w:b/>
          <w:color w:val="0000FF"/>
          <w:sz w:val="24"/>
        </w:rPr>
        <w:tab/>
      </w:r>
      <w:r>
        <w:rPr>
          <w:rFonts w:ascii="Arial" w:hAnsi="Arial" w:cs="Arial"/>
          <w:b/>
          <w:sz w:val="24"/>
        </w:rPr>
        <w:t>Discussion on PRS/SRS Bandwidth Aggregation</w:t>
      </w:r>
    </w:p>
    <w:p w14:paraId="4847ADB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5502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A5541" w14:textId="4C18CC92" w:rsidR="00CA52A5" w:rsidRDefault="00CA52A5" w:rsidP="00CA52A5">
      <w:pPr>
        <w:rPr>
          <w:rFonts w:ascii="Arial" w:hAnsi="Arial" w:cs="Arial"/>
          <w:b/>
          <w:sz w:val="24"/>
        </w:rPr>
      </w:pPr>
      <w:r>
        <w:rPr>
          <w:rFonts w:ascii="Arial" w:hAnsi="Arial" w:cs="Arial"/>
          <w:b/>
          <w:color w:val="0000FF"/>
          <w:sz w:val="24"/>
        </w:rPr>
        <w:t>R4-2316174</w:t>
      </w:r>
      <w:r>
        <w:rPr>
          <w:rFonts w:ascii="Arial" w:hAnsi="Arial" w:cs="Arial"/>
          <w:b/>
          <w:color w:val="0000FF"/>
          <w:sz w:val="24"/>
        </w:rPr>
        <w:tab/>
      </w:r>
      <w:r>
        <w:rPr>
          <w:rFonts w:ascii="Arial" w:hAnsi="Arial" w:cs="Arial"/>
          <w:b/>
          <w:sz w:val="24"/>
        </w:rPr>
        <w:t>Discussion on PRS/SRS bandwidth aggregation</w:t>
      </w:r>
    </w:p>
    <w:p w14:paraId="2E849DE5"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B140C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10E64" w14:textId="0ED4AD4E" w:rsidR="00CA52A5" w:rsidRDefault="00CA52A5" w:rsidP="00CA52A5">
      <w:pPr>
        <w:rPr>
          <w:rFonts w:ascii="Arial" w:hAnsi="Arial" w:cs="Arial"/>
          <w:b/>
          <w:sz w:val="24"/>
        </w:rPr>
      </w:pPr>
      <w:r>
        <w:rPr>
          <w:rFonts w:ascii="Arial" w:hAnsi="Arial" w:cs="Arial"/>
          <w:b/>
          <w:color w:val="0000FF"/>
          <w:sz w:val="24"/>
        </w:rPr>
        <w:t>R4-2316462</w:t>
      </w:r>
      <w:r>
        <w:rPr>
          <w:rFonts w:ascii="Arial" w:hAnsi="Arial" w:cs="Arial"/>
          <w:b/>
          <w:color w:val="0000FF"/>
          <w:sz w:val="24"/>
        </w:rPr>
        <w:tab/>
      </w:r>
      <w:r>
        <w:rPr>
          <w:rFonts w:ascii="Arial" w:hAnsi="Arial" w:cs="Arial"/>
          <w:b/>
          <w:sz w:val="24"/>
        </w:rPr>
        <w:t>On requirements for bandwidth aggregation for positioning measurements</w:t>
      </w:r>
    </w:p>
    <w:p w14:paraId="4CD009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3ADFD9" w14:textId="77777777" w:rsidR="00CA52A5" w:rsidRDefault="00CA52A5" w:rsidP="00CA52A5">
      <w:pPr>
        <w:rPr>
          <w:rFonts w:ascii="Arial" w:hAnsi="Arial" w:cs="Arial"/>
          <w:b/>
        </w:rPr>
      </w:pPr>
      <w:r>
        <w:rPr>
          <w:rFonts w:ascii="Arial" w:hAnsi="Arial" w:cs="Arial"/>
          <w:b/>
        </w:rPr>
        <w:t xml:space="preserve">Abstract: </w:t>
      </w:r>
    </w:p>
    <w:p w14:paraId="6969E395" w14:textId="77777777" w:rsidR="00CA52A5" w:rsidRDefault="00CA52A5" w:rsidP="00CA52A5">
      <w:r>
        <w:t>This contribution discusses open issues related to bandwidth aggregation for positioning measurements based on the WF document from the last meeting.</w:t>
      </w:r>
    </w:p>
    <w:p w14:paraId="6214E6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2DDED" w14:textId="6B598E6D" w:rsidR="00CA52A5" w:rsidRDefault="00CA52A5" w:rsidP="00CA52A5">
      <w:pPr>
        <w:rPr>
          <w:rFonts w:ascii="Arial" w:hAnsi="Arial" w:cs="Arial"/>
          <w:b/>
          <w:sz w:val="24"/>
        </w:rPr>
      </w:pPr>
      <w:r>
        <w:rPr>
          <w:rFonts w:ascii="Arial" w:hAnsi="Arial" w:cs="Arial"/>
          <w:b/>
          <w:color w:val="0000FF"/>
          <w:sz w:val="24"/>
        </w:rPr>
        <w:t>R4-2316753</w:t>
      </w:r>
      <w:r>
        <w:rPr>
          <w:rFonts w:ascii="Arial" w:hAnsi="Arial" w:cs="Arial"/>
          <w:b/>
          <w:color w:val="0000FF"/>
          <w:sz w:val="24"/>
        </w:rPr>
        <w:tab/>
      </w:r>
      <w:r>
        <w:rPr>
          <w:rFonts w:ascii="Arial" w:hAnsi="Arial" w:cs="Arial"/>
          <w:b/>
          <w:sz w:val="24"/>
        </w:rPr>
        <w:t>RRM requirements for PRS/SRS Bandwidth Aggregation in NR Positioning</w:t>
      </w:r>
    </w:p>
    <w:p w14:paraId="5D42D9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A960B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1AF82" w14:textId="77777777" w:rsidR="00CA52A5" w:rsidRDefault="00CA52A5" w:rsidP="00CA52A5">
      <w:pPr>
        <w:pStyle w:val="Heading5"/>
      </w:pPr>
      <w:bookmarkStart w:id="382" w:name="_Toc146796049"/>
      <w:r>
        <w:t>5.22.2.6</w:t>
      </w:r>
      <w:r>
        <w:tab/>
        <w:t>Carrier Phase Positioning</w:t>
      </w:r>
      <w:bookmarkEnd w:id="382"/>
    </w:p>
    <w:p w14:paraId="28EE2557" w14:textId="2C510A43" w:rsidR="00CA52A5" w:rsidRDefault="00CA52A5" w:rsidP="00CA52A5">
      <w:pPr>
        <w:rPr>
          <w:rFonts w:ascii="Arial" w:hAnsi="Arial" w:cs="Arial"/>
          <w:b/>
          <w:sz w:val="24"/>
        </w:rPr>
      </w:pPr>
      <w:r>
        <w:rPr>
          <w:rFonts w:ascii="Arial" w:hAnsi="Arial" w:cs="Arial"/>
          <w:b/>
          <w:color w:val="0000FF"/>
          <w:sz w:val="24"/>
        </w:rPr>
        <w:t>R4-2315092</w:t>
      </w:r>
      <w:r>
        <w:rPr>
          <w:rFonts w:ascii="Arial" w:hAnsi="Arial" w:cs="Arial"/>
          <w:b/>
          <w:color w:val="0000FF"/>
          <w:sz w:val="24"/>
        </w:rPr>
        <w:tab/>
      </w:r>
      <w:r>
        <w:rPr>
          <w:rFonts w:ascii="Arial" w:hAnsi="Arial" w:cs="Arial"/>
          <w:b/>
          <w:sz w:val="24"/>
        </w:rPr>
        <w:t>Discussion on RRM core requirement for carrier phase positioning</w:t>
      </w:r>
    </w:p>
    <w:p w14:paraId="41472F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CFBD479" w14:textId="77777777" w:rsidR="00CA52A5" w:rsidRDefault="00CA52A5" w:rsidP="00CA52A5">
      <w:pPr>
        <w:rPr>
          <w:rFonts w:ascii="Arial" w:hAnsi="Arial" w:cs="Arial"/>
          <w:b/>
        </w:rPr>
      </w:pPr>
      <w:r>
        <w:rPr>
          <w:rFonts w:ascii="Arial" w:hAnsi="Arial" w:cs="Arial"/>
          <w:b/>
        </w:rPr>
        <w:t xml:space="preserve">Abstract: </w:t>
      </w:r>
    </w:p>
    <w:p w14:paraId="63CA365F" w14:textId="77777777" w:rsidR="00CA52A5" w:rsidRDefault="00CA52A5" w:rsidP="00CA52A5">
      <w:r>
        <w:t>we provide our views on carrier phase positioning measurements and procedures related to RRM issues based on the approved WF in RAN4#108.</w:t>
      </w:r>
    </w:p>
    <w:p w14:paraId="08AB8A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50AB" w14:textId="22336E1F" w:rsidR="00CA52A5" w:rsidRDefault="00CA52A5" w:rsidP="00CA52A5">
      <w:pPr>
        <w:rPr>
          <w:rFonts w:ascii="Arial" w:hAnsi="Arial" w:cs="Arial"/>
          <w:b/>
          <w:sz w:val="24"/>
        </w:rPr>
      </w:pPr>
      <w:r>
        <w:rPr>
          <w:rFonts w:ascii="Arial" w:hAnsi="Arial" w:cs="Arial"/>
          <w:b/>
          <w:color w:val="0000FF"/>
          <w:sz w:val="24"/>
        </w:rPr>
        <w:t>R4-2315135</w:t>
      </w:r>
      <w:r>
        <w:rPr>
          <w:rFonts w:ascii="Arial" w:hAnsi="Arial" w:cs="Arial"/>
          <w:b/>
          <w:color w:val="0000FF"/>
          <w:sz w:val="24"/>
        </w:rPr>
        <w:tab/>
      </w:r>
      <w:r>
        <w:rPr>
          <w:rFonts w:ascii="Arial" w:hAnsi="Arial" w:cs="Arial"/>
          <w:b/>
          <w:sz w:val="24"/>
        </w:rPr>
        <w:t>Discussion on RRM requirements of carrier phase positioning</w:t>
      </w:r>
    </w:p>
    <w:p w14:paraId="4EE2F0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792B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CE73F" w14:textId="7A502847" w:rsidR="00CA52A5" w:rsidRDefault="00CA52A5" w:rsidP="00CA52A5">
      <w:pPr>
        <w:rPr>
          <w:rFonts w:ascii="Arial" w:hAnsi="Arial" w:cs="Arial"/>
          <w:b/>
          <w:sz w:val="24"/>
        </w:rPr>
      </w:pPr>
      <w:r>
        <w:rPr>
          <w:rFonts w:ascii="Arial" w:hAnsi="Arial" w:cs="Arial"/>
          <w:b/>
          <w:color w:val="0000FF"/>
          <w:sz w:val="24"/>
        </w:rPr>
        <w:t>R4-2315400</w:t>
      </w:r>
      <w:r>
        <w:rPr>
          <w:rFonts w:ascii="Arial" w:hAnsi="Arial" w:cs="Arial"/>
          <w:b/>
          <w:color w:val="0000FF"/>
          <w:sz w:val="24"/>
        </w:rPr>
        <w:tab/>
      </w:r>
      <w:r>
        <w:rPr>
          <w:rFonts w:ascii="Arial" w:hAnsi="Arial" w:cs="Arial"/>
          <w:b/>
          <w:sz w:val="24"/>
        </w:rPr>
        <w:t>Discussion on Carrier Phase Positioning</w:t>
      </w:r>
    </w:p>
    <w:p w14:paraId="478363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A6ACF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3194A" w14:textId="16144061" w:rsidR="00CA52A5" w:rsidRDefault="00CA52A5" w:rsidP="00CA52A5">
      <w:pPr>
        <w:rPr>
          <w:rFonts w:ascii="Arial" w:hAnsi="Arial" w:cs="Arial"/>
          <w:b/>
          <w:sz w:val="24"/>
        </w:rPr>
      </w:pPr>
      <w:r>
        <w:rPr>
          <w:rFonts w:ascii="Arial" w:hAnsi="Arial" w:cs="Arial"/>
          <w:b/>
          <w:color w:val="0000FF"/>
          <w:sz w:val="24"/>
        </w:rPr>
        <w:t>R4-2315725</w:t>
      </w:r>
      <w:r>
        <w:rPr>
          <w:rFonts w:ascii="Arial" w:hAnsi="Arial" w:cs="Arial"/>
          <w:b/>
          <w:color w:val="0000FF"/>
          <w:sz w:val="24"/>
        </w:rPr>
        <w:tab/>
      </w:r>
      <w:r>
        <w:rPr>
          <w:rFonts w:ascii="Arial" w:hAnsi="Arial" w:cs="Arial"/>
          <w:b/>
          <w:sz w:val="24"/>
        </w:rPr>
        <w:t>On requirements for carrier phase positioning</w:t>
      </w:r>
    </w:p>
    <w:p w14:paraId="4D02D54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7E3F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F4E4B" w14:textId="3B4B7DC4" w:rsidR="00CA52A5" w:rsidRDefault="00CA52A5" w:rsidP="00CA52A5">
      <w:pPr>
        <w:rPr>
          <w:rFonts w:ascii="Arial" w:hAnsi="Arial" w:cs="Arial"/>
          <w:b/>
          <w:sz w:val="24"/>
        </w:rPr>
      </w:pPr>
      <w:r>
        <w:rPr>
          <w:rFonts w:ascii="Arial" w:hAnsi="Arial" w:cs="Arial"/>
          <w:b/>
          <w:color w:val="0000FF"/>
          <w:sz w:val="24"/>
        </w:rPr>
        <w:t>R4-2316053</w:t>
      </w:r>
      <w:r>
        <w:rPr>
          <w:rFonts w:ascii="Arial" w:hAnsi="Arial" w:cs="Arial"/>
          <w:b/>
          <w:color w:val="0000FF"/>
          <w:sz w:val="24"/>
        </w:rPr>
        <w:tab/>
      </w:r>
      <w:r>
        <w:rPr>
          <w:rFonts w:ascii="Arial" w:hAnsi="Arial" w:cs="Arial"/>
          <w:b/>
          <w:sz w:val="24"/>
        </w:rPr>
        <w:t>Discussion on RRM requirements for CPP</w:t>
      </w:r>
    </w:p>
    <w:p w14:paraId="69AA621D"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RAN3</w:t>
      </w:r>
      <w:r>
        <w:rPr>
          <w:i/>
        </w:rPr>
        <w:br/>
      </w:r>
      <w:r>
        <w:rPr>
          <w:i/>
        </w:rPr>
        <w:tab/>
      </w:r>
      <w:r>
        <w:rPr>
          <w:i/>
        </w:rPr>
        <w:tab/>
      </w:r>
      <w:r>
        <w:rPr>
          <w:i/>
        </w:rPr>
        <w:tab/>
      </w:r>
      <w:r>
        <w:rPr>
          <w:i/>
        </w:rPr>
        <w:tab/>
      </w:r>
      <w:r>
        <w:rPr>
          <w:i/>
        </w:rPr>
        <w:tab/>
        <w:t>Source: Huawei, HiSilicon</w:t>
      </w:r>
    </w:p>
    <w:p w14:paraId="114924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50D37" w14:textId="6E4E6572" w:rsidR="00CA52A5" w:rsidRDefault="00CA52A5" w:rsidP="00CA52A5">
      <w:pPr>
        <w:rPr>
          <w:rFonts w:ascii="Arial" w:hAnsi="Arial" w:cs="Arial"/>
          <w:b/>
          <w:sz w:val="24"/>
        </w:rPr>
      </w:pPr>
      <w:r>
        <w:rPr>
          <w:rFonts w:ascii="Arial" w:hAnsi="Arial" w:cs="Arial"/>
          <w:b/>
          <w:color w:val="0000FF"/>
          <w:sz w:val="24"/>
        </w:rPr>
        <w:t>R4-2316175</w:t>
      </w:r>
      <w:r>
        <w:rPr>
          <w:rFonts w:ascii="Arial" w:hAnsi="Arial" w:cs="Arial"/>
          <w:b/>
          <w:color w:val="0000FF"/>
          <w:sz w:val="24"/>
        </w:rPr>
        <w:tab/>
      </w:r>
      <w:r>
        <w:rPr>
          <w:rFonts w:ascii="Arial" w:hAnsi="Arial" w:cs="Arial"/>
          <w:b/>
          <w:sz w:val="24"/>
        </w:rPr>
        <w:t>Discussion on carrier phase positioning</w:t>
      </w:r>
    </w:p>
    <w:p w14:paraId="0CAA99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E33DC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3193F" w14:textId="1B3DE0D1" w:rsidR="00CA52A5" w:rsidRDefault="00CA52A5" w:rsidP="00CA52A5">
      <w:pPr>
        <w:rPr>
          <w:rFonts w:ascii="Arial" w:hAnsi="Arial" w:cs="Arial"/>
          <w:b/>
          <w:sz w:val="24"/>
        </w:rPr>
      </w:pPr>
      <w:r>
        <w:rPr>
          <w:rFonts w:ascii="Arial" w:hAnsi="Arial" w:cs="Arial"/>
          <w:b/>
          <w:color w:val="0000FF"/>
          <w:sz w:val="24"/>
        </w:rPr>
        <w:t>R4-2316463</w:t>
      </w:r>
      <w:r>
        <w:rPr>
          <w:rFonts w:ascii="Arial" w:hAnsi="Arial" w:cs="Arial"/>
          <w:b/>
          <w:color w:val="0000FF"/>
          <w:sz w:val="24"/>
        </w:rPr>
        <w:tab/>
      </w:r>
      <w:r>
        <w:rPr>
          <w:rFonts w:ascii="Arial" w:hAnsi="Arial" w:cs="Arial"/>
          <w:b/>
          <w:sz w:val="24"/>
        </w:rPr>
        <w:t>On carrier phase positioning requirements</w:t>
      </w:r>
    </w:p>
    <w:p w14:paraId="51C6175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E99ED5D" w14:textId="77777777" w:rsidR="00CA52A5" w:rsidRDefault="00CA52A5" w:rsidP="00CA52A5">
      <w:pPr>
        <w:rPr>
          <w:rFonts w:ascii="Arial" w:hAnsi="Arial" w:cs="Arial"/>
          <w:b/>
        </w:rPr>
      </w:pPr>
      <w:r>
        <w:rPr>
          <w:rFonts w:ascii="Arial" w:hAnsi="Arial" w:cs="Arial"/>
          <w:b/>
        </w:rPr>
        <w:t xml:space="preserve">Abstract: </w:t>
      </w:r>
    </w:p>
    <w:p w14:paraId="565421CE" w14:textId="77777777" w:rsidR="00CA52A5" w:rsidRDefault="00CA52A5" w:rsidP="00CA52A5">
      <w:r>
        <w:t>This contribution discusses open issues related to carrier phase measurement for positioning based on the WF document from the last meeting.</w:t>
      </w:r>
    </w:p>
    <w:p w14:paraId="728CC2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28652" w14:textId="5C6F1922" w:rsidR="00CA52A5" w:rsidRDefault="00CA52A5" w:rsidP="00CA52A5">
      <w:pPr>
        <w:rPr>
          <w:rFonts w:ascii="Arial" w:hAnsi="Arial" w:cs="Arial"/>
          <w:b/>
          <w:sz w:val="24"/>
        </w:rPr>
      </w:pPr>
      <w:r>
        <w:rPr>
          <w:rFonts w:ascii="Arial" w:hAnsi="Arial" w:cs="Arial"/>
          <w:b/>
          <w:color w:val="0000FF"/>
          <w:sz w:val="24"/>
        </w:rPr>
        <w:t>R4-2316754</w:t>
      </w:r>
      <w:r>
        <w:rPr>
          <w:rFonts w:ascii="Arial" w:hAnsi="Arial" w:cs="Arial"/>
          <w:b/>
          <w:color w:val="0000FF"/>
          <w:sz w:val="24"/>
        </w:rPr>
        <w:tab/>
      </w:r>
      <w:r>
        <w:rPr>
          <w:rFonts w:ascii="Arial" w:hAnsi="Arial" w:cs="Arial"/>
          <w:b/>
          <w:sz w:val="24"/>
        </w:rPr>
        <w:t>RRM requirements for NR Carrier Phase Positioning</w:t>
      </w:r>
    </w:p>
    <w:p w14:paraId="2E9973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2922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47868" w14:textId="32F3EE7C" w:rsidR="00CA52A5" w:rsidRDefault="00CA52A5" w:rsidP="00CA52A5">
      <w:pPr>
        <w:rPr>
          <w:rFonts w:ascii="Arial" w:hAnsi="Arial" w:cs="Arial"/>
          <w:b/>
          <w:sz w:val="24"/>
        </w:rPr>
      </w:pPr>
      <w:r>
        <w:rPr>
          <w:rFonts w:ascii="Arial" w:hAnsi="Arial" w:cs="Arial"/>
          <w:b/>
          <w:color w:val="0000FF"/>
          <w:sz w:val="24"/>
        </w:rPr>
        <w:t>R4-2316755</w:t>
      </w:r>
      <w:r>
        <w:rPr>
          <w:rFonts w:ascii="Arial" w:hAnsi="Arial" w:cs="Arial"/>
          <w:b/>
          <w:color w:val="0000FF"/>
          <w:sz w:val="24"/>
        </w:rPr>
        <w:tab/>
      </w:r>
      <w:r>
        <w:rPr>
          <w:rFonts w:ascii="Arial" w:hAnsi="Arial" w:cs="Arial"/>
          <w:b/>
          <w:sz w:val="24"/>
        </w:rPr>
        <w:t>Simulation results for DL RSCPD</w:t>
      </w:r>
    </w:p>
    <w:p w14:paraId="6E1F1A9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4719CB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B70654" w14:textId="1ED81B45" w:rsidR="00CA52A5" w:rsidRDefault="00CA52A5" w:rsidP="00CA52A5">
      <w:pPr>
        <w:rPr>
          <w:rFonts w:ascii="Arial" w:hAnsi="Arial" w:cs="Arial"/>
          <w:b/>
          <w:sz w:val="24"/>
        </w:rPr>
      </w:pPr>
      <w:r>
        <w:rPr>
          <w:rFonts w:ascii="Arial" w:hAnsi="Arial" w:cs="Arial"/>
          <w:b/>
          <w:color w:val="0000FF"/>
          <w:sz w:val="24"/>
        </w:rPr>
        <w:t>R4-2316796</w:t>
      </w:r>
      <w:r>
        <w:rPr>
          <w:rFonts w:ascii="Arial" w:hAnsi="Arial" w:cs="Arial"/>
          <w:b/>
          <w:color w:val="0000FF"/>
          <w:sz w:val="24"/>
        </w:rPr>
        <w:tab/>
      </w:r>
      <w:r>
        <w:rPr>
          <w:rFonts w:ascii="Arial" w:hAnsi="Arial" w:cs="Arial"/>
          <w:b/>
          <w:sz w:val="24"/>
        </w:rPr>
        <w:t>Carrier Frequency Offset Correction for CPP</w:t>
      </w:r>
    </w:p>
    <w:p w14:paraId="49C94C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46F50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449E6" w14:textId="77777777" w:rsidR="00CA52A5" w:rsidRDefault="00CA52A5" w:rsidP="00CA52A5">
      <w:pPr>
        <w:pStyle w:val="Heading4"/>
      </w:pPr>
      <w:bookmarkStart w:id="383" w:name="_Toc146796050"/>
      <w:r>
        <w:t>5.22.3</w:t>
      </w:r>
      <w:r>
        <w:tab/>
        <w:t>Moderator summary and conclusions</w:t>
      </w:r>
      <w:bookmarkEnd w:id="383"/>
    </w:p>
    <w:p w14:paraId="25270734" w14:textId="77777777" w:rsidR="00CA52A5" w:rsidRDefault="00CA52A5" w:rsidP="00CA52A5">
      <w:pPr>
        <w:pStyle w:val="Heading3"/>
      </w:pPr>
      <w:bookmarkStart w:id="384" w:name="_Toc146796051"/>
      <w:r>
        <w:t>5.23</w:t>
      </w:r>
      <w:r>
        <w:tab/>
        <w:t>Multi-carrier enhancements for NR</w:t>
      </w:r>
      <w:bookmarkEnd w:id="384"/>
    </w:p>
    <w:p w14:paraId="33B0CE8F" w14:textId="77777777" w:rsidR="00CA52A5" w:rsidRDefault="00CA52A5" w:rsidP="00CA52A5">
      <w:pPr>
        <w:pStyle w:val="Heading4"/>
      </w:pPr>
      <w:bookmarkStart w:id="385" w:name="_Toc146796052"/>
      <w:r>
        <w:t>5.23.1</w:t>
      </w:r>
      <w:r>
        <w:tab/>
        <w:t>General aspects</w:t>
      </w:r>
      <w:bookmarkEnd w:id="385"/>
    </w:p>
    <w:p w14:paraId="477B90F3" w14:textId="5C3629E2" w:rsidR="00CA52A5" w:rsidRDefault="00CA52A5" w:rsidP="00CA52A5">
      <w:pPr>
        <w:rPr>
          <w:rFonts w:ascii="Arial" w:hAnsi="Arial" w:cs="Arial"/>
          <w:b/>
          <w:sz w:val="24"/>
        </w:rPr>
      </w:pPr>
      <w:r>
        <w:rPr>
          <w:rFonts w:ascii="Arial" w:hAnsi="Arial" w:cs="Arial"/>
          <w:b/>
          <w:color w:val="0000FF"/>
          <w:sz w:val="24"/>
        </w:rPr>
        <w:t>R4-2315074</w:t>
      </w:r>
      <w:r>
        <w:rPr>
          <w:rFonts w:ascii="Arial" w:hAnsi="Arial" w:cs="Arial"/>
          <w:b/>
          <w:color w:val="0000FF"/>
          <w:sz w:val="24"/>
        </w:rPr>
        <w:tab/>
      </w:r>
      <w:r>
        <w:rPr>
          <w:rFonts w:ascii="Arial" w:hAnsi="Arial" w:cs="Arial"/>
          <w:b/>
          <w:sz w:val="24"/>
        </w:rPr>
        <w:t>Dual UL Scope in the WI</w:t>
      </w:r>
    </w:p>
    <w:p w14:paraId="335C053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FB3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ED122" w14:textId="17665C16" w:rsidR="00CA52A5" w:rsidRDefault="00CA52A5" w:rsidP="00CA52A5">
      <w:pPr>
        <w:rPr>
          <w:rFonts w:ascii="Arial" w:hAnsi="Arial" w:cs="Arial"/>
          <w:b/>
          <w:sz w:val="24"/>
        </w:rPr>
      </w:pPr>
      <w:r>
        <w:rPr>
          <w:rFonts w:ascii="Arial" w:hAnsi="Arial" w:cs="Arial"/>
          <w:b/>
          <w:color w:val="0000FF"/>
          <w:sz w:val="24"/>
        </w:rPr>
        <w:t>R4-2315075</w:t>
      </w:r>
      <w:r>
        <w:rPr>
          <w:rFonts w:ascii="Arial" w:hAnsi="Arial" w:cs="Arial"/>
          <w:b/>
          <w:color w:val="0000FF"/>
          <w:sz w:val="24"/>
        </w:rPr>
        <w:tab/>
      </w:r>
      <w:r>
        <w:rPr>
          <w:rFonts w:ascii="Arial" w:hAnsi="Arial" w:cs="Arial"/>
          <w:b/>
          <w:sz w:val="24"/>
        </w:rPr>
        <w:t>draft CR with dualUL for SUL</w:t>
      </w:r>
    </w:p>
    <w:p w14:paraId="61D9457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945E0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DA937" w14:textId="76B3ABE6" w:rsidR="00CA52A5" w:rsidRDefault="00CA52A5" w:rsidP="00CA52A5">
      <w:pPr>
        <w:rPr>
          <w:rFonts w:ascii="Arial" w:hAnsi="Arial" w:cs="Arial"/>
          <w:b/>
          <w:sz w:val="24"/>
        </w:rPr>
      </w:pPr>
      <w:r>
        <w:rPr>
          <w:rFonts w:ascii="Arial" w:hAnsi="Arial" w:cs="Arial"/>
          <w:b/>
          <w:color w:val="0000FF"/>
          <w:sz w:val="24"/>
        </w:rPr>
        <w:t>R4-2316096</w:t>
      </w:r>
      <w:r>
        <w:rPr>
          <w:rFonts w:ascii="Arial" w:hAnsi="Arial" w:cs="Arial"/>
          <w:b/>
          <w:color w:val="0000FF"/>
          <w:sz w:val="24"/>
        </w:rPr>
        <w:tab/>
      </w:r>
      <w:r>
        <w:rPr>
          <w:rFonts w:ascii="Arial" w:hAnsi="Arial" w:cs="Arial"/>
          <w:b/>
          <w:sz w:val="24"/>
        </w:rPr>
        <w:t>Discussion on RAN agreement for UL Tx switching</w:t>
      </w:r>
    </w:p>
    <w:p w14:paraId="1D3B7FF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4A12EC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DABCA" w14:textId="294E3AEB" w:rsidR="00CA52A5" w:rsidRDefault="00CA52A5" w:rsidP="00CA52A5">
      <w:pPr>
        <w:rPr>
          <w:rFonts w:ascii="Arial" w:hAnsi="Arial" w:cs="Arial"/>
          <w:b/>
          <w:sz w:val="24"/>
        </w:rPr>
      </w:pPr>
      <w:r>
        <w:rPr>
          <w:rFonts w:ascii="Arial" w:hAnsi="Arial" w:cs="Arial"/>
          <w:b/>
          <w:color w:val="0000FF"/>
          <w:sz w:val="24"/>
        </w:rPr>
        <w:t>R4-2316793</w:t>
      </w:r>
      <w:r>
        <w:rPr>
          <w:rFonts w:ascii="Arial" w:hAnsi="Arial" w:cs="Arial"/>
          <w:b/>
          <w:color w:val="0000FF"/>
          <w:sz w:val="24"/>
        </w:rPr>
        <w:tab/>
      </w:r>
      <w:r>
        <w:rPr>
          <w:rFonts w:ascii="Arial" w:hAnsi="Arial" w:cs="Arial"/>
          <w:b/>
          <w:sz w:val="24"/>
        </w:rPr>
        <w:t>Views on Release 18 Tx switching capabilities</w:t>
      </w:r>
    </w:p>
    <w:p w14:paraId="45A8AB5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7C72D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78560" w14:textId="77777777" w:rsidR="00CA52A5" w:rsidRDefault="00CA52A5" w:rsidP="00CA52A5">
      <w:pPr>
        <w:pStyle w:val="Heading4"/>
      </w:pPr>
      <w:bookmarkStart w:id="386" w:name="_Toc146796053"/>
      <w:r>
        <w:t>5.23.2</w:t>
      </w:r>
      <w:r>
        <w:tab/>
        <w:t>Switching time and other RF aspects up to 3 or 4 bands</w:t>
      </w:r>
      <w:bookmarkEnd w:id="386"/>
    </w:p>
    <w:p w14:paraId="1362BF63" w14:textId="21D20239" w:rsidR="00CA52A5" w:rsidRDefault="00CA52A5" w:rsidP="00CA52A5">
      <w:pPr>
        <w:rPr>
          <w:rFonts w:ascii="Arial" w:hAnsi="Arial" w:cs="Arial"/>
          <w:b/>
          <w:sz w:val="24"/>
        </w:rPr>
      </w:pPr>
      <w:r>
        <w:rPr>
          <w:rFonts w:ascii="Arial" w:hAnsi="Arial" w:cs="Arial"/>
          <w:b/>
          <w:color w:val="0000FF"/>
          <w:sz w:val="24"/>
        </w:rPr>
        <w:t>R4-2315231</w:t>
      </w:r>
      <w:r>
        <w:rPr>
          <w:rFonts w:ascii="Arial" w:hAnsi="Arial" w:cs="Arial"/>
          <w:b/>
          <w:color w:val="0000FF"/>
          <w:sz w:val="24"/>
        </w:rPr>
        <w:tab/>
      </w:r>
      <w:r>
        <w:rPr>
          <w:rFonts w:ascii="Arial" w:hAnsi="Arial" w:cs="Arial"/>
          <w:b/>
          <w:sz w:val="24"/>
        </w:rPr>
        <w:t>draftLS on Rel-18 Tx switching enhancement</w:t>
      </w:r>
    </w:p>
    <w:p w14:paraId="19EFE132"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41B8C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3DD02" w14:textId="1CA6A485" w:rsidR="00CA52A5" w:rsidRDefault="00CA52A5" w:rsidP="00CA52A5">
      <w:pPr>
        <w:rPr>
          <w:rFonts w:ascii="Arial" w:hAnsi="Arial" w:cs="Arial"/>
          <w:b/>
          <w:sz w:val="24"/>
        </w:rPr>
      </w:pPr>
      <w:r>
        <w:rPr>
          <w:rFonts w:ascii="Arial" w:hAnsi="Arial" w:cs="Arial"/>
          <w:b/>
          <w:color w:val="0000FF"/>
          <w:sz w:val="24"/>
        </w:rPr>
        <w:t>R4-2316866</w:t>
      </w:r>
      <w:r>
        <w:rPr>
          <w:rFonts w:ascii="Arial" w:hAnsi="Arial" w:cs="Arial"/>
          <w:b/>
          <w:color w:val="0000FF"/>
          <w:sz w:val="24"/>
        </w:rPr>
        <w:tab/>
      </w:r>
      <w:r>
        <w:rPr>
          <w:rFonts w:ascii="Arial" w:hAnsi="Arial" w:cs="Arial"/>
          <w:b/>
          <w:sz w:val="24"/>
        </w:rPr>
        <w:t>Remaining issues on Rel-18 Tx switching</w:t>
      </w:r>
    </w:p>
    <w:p w14:paraId="05AF00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3AFB61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F25F1" w14:textId="77777777" w:rsidR="004115C6" w:rsidRDefault="004115C6" w:rsidP="004115C6">
      <w:pPr>
        <w:rPr>
          <w:rFonts w:ascii="Arial" w:hAnsi="Arial" w:cs="Arial"/>
          <w:b/>
          <w:sz w:val="24"/>
        </w:rPr>
      </w:pPr>
      <w:r>
        <w:rPr>
          <w:rFonts w:ascii="Arial" w:hAnsi="Arial" w:cs="Arial"/>
          <w:b/>
          <w:color w:val="0000FF"/>
          <w:sz w:val="24"/>
        </w:rPr>
        <w:t>R4-2316792</w:t>
      </w:r>
      <w:r>
        <w:rPr>
          <w:rFonts w:ascii="Arial" w:hAnsi="Arial" w:cs="Arial"/>
          <w:b/>
          <w:color w:val="0000FF"/>
          <w:sz w:val="24"/>
        </w:rPr>
        <w:tab/>
      </w:r>
      <w:r>
        <w:rPr>
          <w:rFonts w:ascii="Arial" w:hAnsi="Arial" w:cs="Arial"/>
          <w:b/>
          <w:sz w:val="24"/>
        </w:rPr>
        <w:t>LS on Rel-18 UL TX switching with dual-TAG</w:t>
      </w:r>
    </w:p>
    <w:p w14:paraId="449F7C65" w14:textId="77777777" w:rsidR="004115C6" w:rsidRDefault="004115C6" w:rsidP="004115C6">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Apple</w:t>
      </w:r>
    </w:p>
    <w:p w14:paraId="28B32899" w14:textId="35741379" w:rsidR="004115C6" w:rsidRDefault="004115C6" w:rsidP="004115C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DBC93" w14:textId="77777777" w:rsidR="00CA52A5" w:rsidRDefault="00CA52A5" w:rsidP="00CA52A5">
      <w:pPr>
        <w:pStyle w:val="Heading5"/>
      </w:pPr>
      <w:bookmarkStart w:id="387" w:name="_Toc146796054"/>
      <w:r>
        <w:t>5.23.2.1</w:t>
      </w:r>
      <w:r>
        <w:tab/>
        <w:t>UL Tx switching with single TAG</w:t>
      </w:r>
      <w:bookmarkEnd w:id="387"/>
    </w:p>
    <w:p w14:paraId="34378BFB" w14:textId="54C1D9AA" w:rsidR="00CA52A5" w:rsidRDefault="00CA52A5" w:rsidP="00CA52A5">
      <w:pPr>
        <w:rPr>
          <w:rFonts w:ascii="Arial" w:hAnsi="Arial" w:cs="Arial"/>
          <w:b/>
          <w:sz w:val="24"/>
        </w:rPr>
      </w:pPr>
      <w:r>
        <w:rPr>
          <w:rFonts w:ascii="Arial" w:hAnsi="Arial" w:cs="Arial"/>
          <w:b/>
          <w:color w:val="0000FF"/>
          <w:sz w:val="24"/>
        </w:rPr>
        <w:t>R4-2315073</w:t>
      </w:r>
      <w:r>
        <w:rPr>
          <w:rFonts w:ascii="Arial" w:hAnsi="Arial" w:cs="Arial"/>
          <w:b/>
          <w:color w:val="0000FF"/>
          <w:sz w:val="24"/>
        </w:rPr>
        <w:tab/>
      </w:r>
      <w:r>
        <w:rPr>
          <w:rFonts w:ascii="Arial" w:hAnsi="Arial" w:cs="Arial"/>
          <w:b/>
          <w:sz w:val="24"/>
        </w:rPr>
        <w:t>About two ambiguities, fallback and with the case {1,1,0,0} to {0,0,1,1}</w:t>
      </w:r>
    </w:p>
    <w:p w14:paraId="592C27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EB03D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834A2" w14:textId="18E63A27" w:rsidR="00CA52A5" w:rsidRDefault="00CA52A5" w:rsidP="00CA52A5">
      <w:pPr>
        <w:rPr>
          <w:rFonts w:ascii="Arial" w:hAnsi="Arial" w:cs="Arial"/>
          <w:b/>
          <w:sz w:val="24"/>
        </w:rPr>
      </w:pPr>
      <w:r>
        <w:rPr>
          <w:rFonts w:ascii="Arial" w:hAnsi="Arial" w:cs="Arial"/>
          <w:b/>
          <w:color w:val="0000FF"/>
          <w:sz w:val="24"/>
        </w:rPr>
        <w:t>R4-2315230</w:t>
      </w:r>
      <w:r>
        <w:rPr>
          <w:rFonts w:ascii="Arial" w:hAnsi="Arial" w:cs="Arial"/>
          <w:b/>
          <w:color w:val="0000FF"/>
          <w:sz w:val="24"/>
        </w:rPr>
        <w:tab/>
      </w:r>
      <w:r>
        <w:rPr>
          <w:rFonts w:ascii="Arial" w:hAnsi="Arial" w:cs="Arial"/>
          <w:b/>
          <w:sz w:val="24"/>
        </w:rPr>
        <w:t>Remaining issues on Rel-18 UL Tx switching enhancements</w:t>
      </w:r>
    </w:p>
    <w:p w14:paraId="55F2609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F24B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EFE4" w14:textId="2B6E3248" w:rsidR="00CA52A5" w:rsidRDefault="00CA52A5" w:rsidP="00CA52A5">
      <w:pPr>
        <w:rPr>
          <w:rFonts w:ascii="Arial" w:hAnsi="Arial" w:cs="Arial"/>
          <w:b/>
          <w:sz w:val="24"/>
        </w:rPr>
      </w:pPr>
      <w:r>
        <w:rPr>
          <w:rFonts w:ascii="Arial" w:hAnsi="Arial" w:cs="Arial"/>
          <w:b/>
          <w:color w:val="0000FF"/>
          <w:sz w:val="24"/>
        </w:rPr>
        <w:t>R4-2315546</w:t>
      </w:r>
      <w:r>
        <w:rPr>
          <w:rFonts w:ascii="Arial" w:hAnsi="Arial" w:cs="Arial"/>
          <w:b/>
          <w:color w:val="0000FF"/>
          <w:sz w:val="24"/>
        </w:rPr>
        <w:tab/>
      </w:r>
      <w:r>
        <w:rPr>
          <w:rFonts w:ascii="Arial" w:hAnsi="Arial" w:cs="Arial"/>
          <w:b/>
          <w:sz w:val="24"/>
        </w:rPr>
        <w:t>Draft CR for DL interruption note improvement</w:t>
      </w:r>
    </w:p>
    <w:p w14:paraId="051DF18C"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47A69E3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15AEB" w14:textId="3C4CD537" w:rsidR="00CA52A5" w:rsidRDefault="00CA52A5" w:rsidP="00CA52A5">
      <w:pPr>
        <w:rPr>
          <w:rFonts w:ascii="Arial" w:hAnsi="Arial" w:cs="Arial"/>
          <w:b/>
          <w:sz w:val="24"/>
        </w:rPr>
      </w:pPr>
      <w:r>
        <w:rPr>
          <w:rFonts w:ascii="Arial" w:hAnsi="Arial" w:cs="Arial"/>
          <w:b/>
          <w:color w:val="0000FF"/>
          <w:sz w:val="24"/>
        </w:rPr>
        <w:t>R4-2315547</w:t>
      </w:r>
      <w:r>
        <w:rPr>
          <w:rFonts w:ascii="Arial" w:hAnsi="Arial" w:cs="Arial"/>
          <w:b/>
          <w:color w:val="0000FF"/>
          <w:sz w:val="24"/>
        </w:rPr>
        <w:tab/>
      </w:r>
      <w:r>
        <w:rPr>
          <w:rFonts w:ascii="Arial" w:hAnsi="Arial" w:cs="Arial"/>
          <w:b/>
          <w:sz w:val="24"/>
        </w:rPr>
        <w:t>Draft CR for resolving TX switching ambiguity issue for parallel switching of four-band Tx switching</w:t>
      </w:r>
    </w:p>
    <w:p w14:paraId="233D3D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B4558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1CF57" w14:textId="29E38E95" w:rsidR="00CA52A5" w:rsidRDefault="00CA52A5" w:rsidP="00CA52A5">
      <w:pPr>
        <w:rPr>
          <w:rFonts w:ascii="Arial" w:hAnsi="Arial" w:cs="Arial"/>
          <w:b/>
          <w:sz w:val="24"/>
        </w:rPr>
      </w:pPr>
      <w:r>
        <w:rPr>
          <w:rFonts w:ascii="Arial" w:hAnsi="Arial" w:cs="Arial"/>
          <w:b/>
          <w:color w:val="0000FF"/>
          <w:sz w:val="24"/>
        </w:rPr>
        <w:t>R4-2315548</w:t>
      </w:r>
      <w:r>
        <w:rPr>
          <w:rFonts w:ascii="Arial" w:hAnsi="Arial" w:cs="Arial"/>
          <w:b/>
          <w:color w:val="0000FF"/>
          <w:sz w:val="24"/>
        </w:rPr>
        <w:tab/>
      </w:r>
      <w:r>
        <w:rPr>
          <w:rFonts w:ascii="Arial" w:hAnsi="Arial" w:cs="Arial"/>
          <w:b/>
          <w:sz w:val="24"/>
        </w:rPr>
        <w:t>LS on Rel-18 UL Tx switching for parallel switching on four bands</w:t>
      </w:r>
    </w:p>
    <w:p w14:paraId="3FE44A8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MediaTek Inc.</w:t>
      </w:r>
    </w:p>
    <w:p w14:paraId="667A45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337DC3" w14:textId="00FB01D8" w:rsidR="00CA52A5" w:rsidRDefault="00CA52A5" w:rsidP="00CA52A5">
      <w:pPr>
        <w:rPr>
          <w:rFonts w:ascii="Arial" w:hAnsi="Arial" w:cs="Arial"/>
          <w:b/>
          <w:sz w:val="24"/>
        </w:rPr>
      </w:pPr>
      <w:r>
        <w:rPr>
          <w:rFonts w:ascii="Arial" w:hAnsi="Arial" w:cs="Arial"/>
          <w:b/>
          <w:color w:val="0000FF"/>
          <w:sz w:val="24"/>
        </w:rPr>
        <w:t>R4-2315785</w:t>
      </w:r>
      <w:r>
        <w:rPr>
          <w:rFonts w:ascii="Arial" w:hAnsi="Arial" w:cs="Arial"/>
          <w:b/>
          <w:color w:val="0000FF"/>
          <w:sz w:val="24"/>
        </w:rPr>
        <w:tab/>
      </w:r>
      <w:r>
        <w:rPr>
          <w:rFonts w:ascii="Arial" w:hAnsi="Arial" w:cs="Arial"/>
          <w:b/>
          <w:sz w:val="24"/>
        </w:rPr>
        <w:t>Time masks for 3-4 band Tx switching with transmission gaps</w:t>
      </w:r>
    </w:p>
    <w:p w14:paraId="049971B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C3E35BF" w14:textId="77777777" w:rsidR="00CA52A5" w:rsidRDefault="00CA52A5" w:rsidP="00CA52A5">
      <w:pPr>
        <w:rPr>
          <w:rFonts w:ascii="Arial" w:hAnsi="Arial" w:cs="Arial"/>
          <w:b/>
        </w:rPr>
      </w:pPr>
      <w:r>
        <w:rPr>
          <w:rFonts w:ascii="Arial" w:hAnsi="Arial" w:cs="Arial"/>
          <w:b/>
        </w:rPr>
        <w:t xml:space="preserve">Abstract: </w:t>
      </w:r>
    </w:p>
    <w:p w14:paraId="756B7C5F" w14:textId="77777777" w:rsidR="00CA52A5" w:rsidRDefault="00CA52A5" w:rsidP="00CA52A5">
      <w:r>
        <w:t>In this contribution we propose to add provisions for the 3-4 band switching masks when tranmission gaps absorbing the switching periods are provided</w:t>
      </w:r>
    </w:p>
    <w:p w14:paraId="54C6AF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F13DC" w14:textId="3F14CC88" w:rsidR="00CA52A5" w:rsidRDefault="00CA52A5" w:rsidP="00CA52A5">
      <w:pPr>
        <w:rPr>
          <w:rFonts w:ascii="Arial" w:hAnsi="Arial" w:cs="Arial"/>
          <w:b/>
          <w:sz w:val="24"/>
        </w:rPr>
      </w:pPr>
      <w:r>
        <w:rPr>
          <w:rFonts w:ascii="Arial" w:hAnsi="Arial" w:cs="Arial"/>
          <w:b/>
          <w:color w:val="0000FF"/>
          <w:sz w:val="24"/>
        </w:rPr>
        <w:t>R4-2315786</w:t>
      </w:r>
      <w:r>
        <w:rPr>
          <w:rFonts w:ascii="Arial" w:hAnsi="Arial" w:cs="Arial"/>
          <w:b/>
          <w:color w:val="0000FF"/>
          <w:sz w:val="24"/>
        </w:rPr>
        <w:tab/>
      </w:r>
      <w:r>
        <w:rPr>
          <w:rFonts w:ascii="Arial" w:hAnsi="Arial" w:cs="Arial"/>
          <w:b/>
          <w:sz w:val="24"/>
        </w:rPr>
        <w:t>Time masks for switching across three or four uplink bands</w:t>
      </w:r>
    </w:p>
    <w:p w14:paraId="0E77C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42A8DCDA" w14:textId="77777777" w:rsidR="00CA52A5" w:rsidRDefault="00CA52A5" w:rsidP="00CA52A5">
      <w:pPr>
        <w:rPr>
          <w:rFonts w:ascii="Arial" w:hAnsi="Arial" w:cs="Arial"/>
          <w:b/>
        </w:rPr>
      </w:pPr>
      <w:r>
        <w:rPr>
          <w:rFonts w:ascii="Arial" w:hAnsi="Arial" w:cs="Arial"/>
          <w:b/>
        </w:rPr>
        <w:t xml:space="preserve">Abstract: </w:t>
      </w:r>
    </w:p>
    <w:p w14:paraId="616A5709" w14:textId="77777777" w:rsidR="00CA52A5" w:rsidRDefault="00CA52A5" w:rsidP="00CA52A5">
      <w:r>
        <w:t>Draft CR to add provisions for 3-4 band switching masks with transmission gaps provided</w:t>
      </w:r>
    </w:p>
    <w:p w14:paraId="0A5E62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F687A" w14:textId="39425C13" w:rsidR="00CA52A5" w:rsidRDefault="00CA52A5" w:rsidP="00CA52A5">
      <w:pPr>
        <w:rPr>
          <w:rFonts w:ascii="Arial" w:hAnsi="Arial" w:cs="Arial"/>
          <w:b/>
          <w:sz w:val="24"/>
        </w:rPr>
      </w:pPr>
      <w:r>
        <w:rPr>
          <w:rFonts w:ascii="Arial" w:hAnsi="Arial" w:cs="Arial"/>
          <w:b/>
          <w:color w:val="0000FF"/>
          <w:sz w:val="24"/>
        </w:rPr>
        <w:t>R4-2315836</w:t>
      </w:r>
      <w:r>
        <w:rPr>
          <w:rFonts w:ascii="Arial" w:hAnsi="Arial" w:cs="Arial"/>
          <w:b/>
          <w:color w:val="0000FF"/>
          <w:sz w:val="24"/>
        </w:rPr>
        <w:tab/>
      </w:r>
      <w:r>
        <w:rPr>
          <w:rFonts w:ascii="Arial" w:hAnsi="Arial" w:cs="Arial"/>
          <w:b/>
          <w:sz w:val="24"/>
        </w:rPr>
        <w:t>Remaining issue for unaffected band case of UL Tx switching</w:t>
      </w:r>
    </w:p>
    <w:p w14:paraId="330B6C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F0A9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2762" w14:textId="2EC774A9" w:rsidR="00CA52A5" w:rsidRDefault="00CA52A5" w:rsidP="00CA52A5">
      <w:pPr>
        <w:rPr>
          <w:rFonts w:ascii="Arial" w:hAnsi="Arial" w:cs="Arial"/>
          <w:b/>
          <w:sz w:val="24"/>
        </w:rPr>
      </w:pPr>
      <w:r>
        <w:rPr>
          <w:rFonts w:ascii="Arial" w:hAnsi="Arial" w:cs="Arial"/>
          <w:b/>
          <w:color w:val="0000FF"/>
          <w:sz w:val="24"/>
        </w:rPr>
        <w:t>R4-2315891</w:t>
      </w:r>
      <w:r>
        <w:rPr>
          <w:rFonts w:ascii="Arial" w:hAnsi="Arial" w:cs="Arial"/>
          <w:b/>
          <w:color w:val="0000FF"/>
          <w:sz w:val="24"/>
        </w:rPr>
        <w:tab/>
      </w:r>
      <w:r>
        <w:rPr>
          <w:rFonts w:ascii="Arial" w:hAnsi="Arial" w:cs="Arial"/>
          <w:b/>
          <w:sz w:val="24"/>
        </w:rPr>
        <w:t>CR for 38.101-1: Time mask for switching across three or four uplink bands</w:t>
      </w:r>
    </w:p>
    <w:p w14:paraId="2C437360"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CR-1505  rev 7 Cat: B (Rel-18)</w:t>
      </w:r>
      <w:r>
        <w:rPr>
          <w:i/>
        </w:rPr>
        <w:br/>
      </w:r>
      <w:r>
        <w:rPr>
          <w:i/>
        </w:rPr>
        <w:br/>
      </w:r>
      <w:r>
        <w:rPr>
          <w:i/>
        </w:rPr>
        <w:tab/>
      </w:r>
      <w:r>
        <w:rPr>
          <w:i/>
        </w:rPr>
        <w:tab/>
      </w:r>
      <w:r>
        <w:rPr>
          <w:i/>
        </w:rPr>
        <w:tab/>
      </w:r>
      <w:r>
        <w:rPr>
          <w:i/>
        </w:rPr>
        <w:tab/>
      </w:r>
      <w:r>
        <w:rPr>
          <w:i/>
        </w:rPr>
        <w:tab/>
        <w:t>Source: China Telecom, Huawei, Hisilicon, CMCC, Xiaomi, China Unicom, vivo, CATT</w:t>
      </w:r>
    </w:p>
    <w:p w14:paraId="542B4AB1" w14:textId="77777777" w:rsidR="00CA52A5" w:rsidRDefault="00CA52A5" w:rsidP="00CA52A5">
      <w:pPr>
        <w:rPr>
          <w:color w:val="808080"/>
        </w:rPr>
      </w:pPr>
      <w:r>
        <w:rPr>
          <w:color w:val="808080"/>
        </w:rPr>
        <w:lastRenderedPageBreak/>
        <w:t>(Replaces RP-232641)</w:t>
      </w:r>
    </w:p>
    <w:p w14:paraId="385A55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96025D" w14:textId="2E03C216" w:rsidR="00CA52A5" w:rsidRDefault="00CA52A5" w:rsidP="00CA52A5">
      <w:pPr>
        <w:rPr>
          <w:rFonts w:ascii="Arial" w:hAnsi="Arial" w:cs="Arial"/>
          <w:b/>
          <w:sz w:val="24"/>
        </w:rPr>
      </w:pPr>
      <w:r>
        <w:rPr>
          <w:rFonts w:ascii="Arial" w:hAnsi="Arial" w:cs="Arial"/>
          <w:b/>
          <w:color w:val="0000FF"/>
          <w:sz w:val="24"/>
        </w:rPr>
        <w:t>R4-2316118</w:t>
      </w:r>
      <w:r>
        <w:rPr>
          <w:rFonts w:ascii="Arial" w:hAnsi="Arial" w:cs="Arial"/>
          <w:b/>
          <w:color w:val="0000FF"/>
          <w:sz w:val="24"/>
        </w:rPr>
        <w:tab/>
      </w:r>
      <w:r>
        <w:rPr>
          <w:rFonts w:ascii="Arial" w:hAnsi="Arial" w:cs="Arial"/>
          <w:b/>
          <w:sz w:val="24"/>
        </w:rPr>
        <w:t>Draft CR for 38.101-1: Time mask for switching across three or four uplink bands</w:t>
      </w:r>
    </w:p>
    <w:p w14:paraId="58E4B6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 Huawei, Hisilicon, CMCC, Xiaomi, China Unicom, vivo, CATT</w:t>
      </w:r>
    </w:p>
    <w:p w14:paraId="4161FA20" w14:textId="77777777" w:rsidR="00CA52A5" w:rsidRDefault="00CA52A5" w:rsidP="00CA52A5">
      <w:pPr>
        <w:rPr>
          <w:color w:val="808080"/>
        </w:rPr>
      </w:pPr>
      <w:r>
        <w:rPr>
          <w:color w:val="808080"/>
        </w:rPr>
        <w:t>(Replaces RP-232641)</w:t>
      </w:r>
    </w:p>
    <w:p w14:paraId="3FC16AB2" w14:textId="77777777" w:rsidR="00CA52A5" w:rsidRDefault="00CA52A5" w:rsidP="00CA52A5">
      <w:pPr>
        <w:rPr>
          <w:rFonts w:ascii="Arial" w:hAnsi="Arial" w:cs="Arial"/>
          <w:b/>
        </w:rPr>
      </w:pPr>
      <w:r>
        <w:rPr>
          <w:rFonts w:ascii="Arial" w:hAnsi="Arial" w:cs="Arial"/>
          <w:b/>
        </w:rPr>
        <w:t xml:space="preserve">Abstract: </w:t>
      </w:r>
    </w:p>
    <w:p w14:paraId="482D3B23" w14:textId="77777777" w:rsidR="00CA52A5" w:rsidRDefault="00CA52A5" w:rsidP="00CA52A5">
      <w:r>
        <w:t>Re-submission of the CR agreed in R4-2310270 at RAN4 #107, with the additional updates on the UE capability and RRC signaling names according to the RAN2 CRs endorsed in R2-2306911/2/3.</w:t>
      </w:r>
    </w:p>
    <w:p w14:paraId="25B944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9A54B" w14:textId="0A0B9B3B" w:rsidR="00CA52A5" w:rsidRDefault="00CA52A5" w:rsidP="00CA52A5">
      <w:pPr>
        <w:rPr>
          <w:rFonts w:ascii="Arial" w:hAnsi="Arial" w:cs="Arial"/>
          <w:b/>
          <w:sz w:val="24"/>
        </w:rPr>
      </w:pPr>
      <w:r>
        <w:rPr>
          <w:rFonts w:ascii="Arial" w:hAnsi="Arial" w:cs="Arial"/>
          <w:b/>
          <w:color w:val="0000FF"/>
          <w:sz w:val="24"/>
        </w:rPr>
        <w:t>R4-2316331</w:t>
      </w:r>
      <w:r>
        <w:rPr>
          <w:rFonts w:ascii="Arial" w:hAnsi="Arial" w:cs="Arial"/>
          <w:b/>
          <w:color w:val="0000FF"/>
          <w:sz w:val="24"/>
        </w:rPr>
        <w:tab/>
      </w:r>
      <w:r>
        <w:rPr>
          <w:rFonts w:ascii="Arial" w:hAnsi="Arial" w:cs="Arial"/>
          <w:b/>
          <w:sz w:val="24"/>
        </w:rPr>
        <w:t>Remaining issues for Tx switching</w:t>
      </w:r>
    </w:p>
    <w:p w14:paraId="4E4D2A7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6F32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77E9" w14:textId="77777777" w:rsidR="00CA52A5" w:rsidRDefault="00CA52A5" w:rsidP="00CA52A5">
      <w:pPr>
        <w:pStyle w:val="Heading5"/>
      </w:pPr>
      <w:bookmarkStart w:id="388" w:name="_Toc146796055"/>
      <w:r>
        <w:t>5.23.2.2</w:t>
      </w:r>
      <w:r>
        <w:tab/>
        <w:t>UL Tx switching with multiple TAGs</w:t>
      </w:r>
      <w:bookmarkEnd w:id="388"/>
    </w:p>
    <w:p w14:paraId="29BEDE79" w14:textId="77777777" w:rsidR="00CA52A5" w:rsidRDefault="00CA52A5" w:rsidP="00CA52A5">
      <w:pPr>
        <w:pStyle w:val="Heading4"/>
      </w:pPr>
      <w:bookmarkStart w:id="389" w:name="_Toc146796056"/>
      <w:r>
        <w:t>5.23.3</w:t>
      </w:r>
      <w:r>
        <w:tab/>
        <w:t>RRM core requirements maintenance</w:t>
      </w:r>
      <w:bookmarkEnd w:id="389"/>
    </w:p>
    <w:p w14:paraId="5FDE72E3" w14:textId="77777777" w:rsidR="00CA52A5" w:rsidRDefault="00CA52A5" w:rsidP="00CA52A5">
      <w:pPr>
        <w:pStyle w:val="Heading5"/>
      </w:pPr>
      <w:bookmarkStart w:id="390" w:name="_Toc146796057"/>
      <w:r>
        <w:t>5.23.3.1</w:t>
      </w:r>
      <w:r>
        <w:tab/>
        <w:t>DL interruption for Tx switching across 3/4 bands</w:t>
      </w:r>
      <w:bookmarkEnd w:id="390"/>
    </w:p>
    <w:p w14:paraId="7E0CE832" w14:textId="77777777" w:rsidR="00CA52A5" w:rsidRDefault="00CA52A5" w:rsidP="00CA52A5">
      <w:pPr>
        <w:pStyle w:val="Heading4"/>
      </w:pPr>
      <w:bookmarkStart w:id="391" w:name="_Toc146796058"/>
      <w:r>
        <w:t>5.23.4</w:t>
      </w:r>
      <w:r>
        <w:tab/>
        <w:t>RRM performance requirements</w:t>
      </w:r>
      <w:bookmarkEnd w:id="391"/>
    </w:p>
    <w:p w14:paraId="3F6661AB" w14:textId="10B3F80A" w:rsidR="00CA52A5" w:rsidRDefault="00CA52A5" w:rsidP="00CA52A5">
      <w:pPr>
        <w:rPr>
          <w:rFonts w:ascii="Arial" w:hAnsi="Arial" w:cs="Arial"/>
          <w:b/>
          <w:sz w:val="24"/>
        </w:rPr>
      </w:pPr>
      <w:r>
        <w:rPr>
          <w:rFonts w:ascii="Arial" w:hAnsi="Arial" w:cs="Arial"/>
          <w:b/>
          <w:color w:val="0000FF"/>
          <w:sz w:val="24"/>
        </w:rPr>
        <w:t>R4-2315313</w:t>
      </w:r>
      <w:r>
        <w:rPr>
          <w:rFonts w:ascii="Arial" w:hAnsi="Arial" w:cs="Arial"/>
          <w:b/>
          <w:color w:val="0000FF"/>
          <w:sz w:val="24"/>
        </w:rPr>
        <w:tab/>
      </w:r>
      <w:r>
        <w:rPr>
          <w:rFonts w:ascii="Arial" w:hAnsi="Arial" w:cs="Arial"/>
          <w:b/>
          <w:sz w:val="24"/>
        </w:rPr>
        <w:t>MC enhancement RRM test discussion</w:t>
      </w:r>
    </w:p>
    <w:p w14:paraId="33FCE18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6C1C4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C3FCD" w14:textId="3BB057B0" w:rsidR="00CA52A5" w:rsidRDefault="00CA52A5" w:rsidP="00CA52A5">
      <w:pPr>
        <w:rPr>
          <w:rFonts w:ascii="Arial" w:hAnsi="Arial" w:cs="Arial"/>
          <w:b/>
          <w:sz w:val="24"/>
        </w:rPr>
      </w:pPr>
      <w:r>
        <w:rPr>
          <w:rFonts w:ascii="Arial" w:hAnsi="Arial" w:cs="Arial"/>
          <w:b/>
          <w:color w:val="0000FF"/>
          <w:sz w:val="24"/>
        </w:rPr>
        <w:t>R4-2315663</w:t>
      </w:r>
      <w:r>
        <w:rPr>
          <w:rFonts w:ascii="Arial" w:hAnsi="Arial" w:cs="Arial"/>
          <w:b/>
          <w:color w:val="0000FF"/>
          <w:sz w:val="24"/>
        </w:rPr>
        <w:tab/>
      </w:r>
      <w:r>
        <w:rPr>
          <w:rFonts w:ascii="Arial" w:hAnsi="Arial" w:cs="Arial"/>
          <w:b/>
          <w:sz w:val="24"/>
        </w:rPr>
        <w:t>RRM Test case for Tx switching across three or four uplink bands</w:t>
      </w:r>
    </w:p>
    <w:p w14:paraId="3CF4A3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8779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41E14" w14:textId="71F1A455" w:rsidR="00CA52A5" w:rsidRDefault="00CA52A5" w:rsidP="00CA52A5">
      <w:pPr>
        <w:rPr>
          <w:rFonts w:ascii="Arial" w:hAnsi="Arial" w:cs="Arial"/>
          <w:b/>
          <w:sz w:val="24"/>
        </w:rPr>
      </w:pPr>
      <w:r>
        <w:rPr>
          <w:rFonts w:ascii="Arial" w:hAnsi="Arial" w:cs="Arial"/>
          <w:b/>
          <w:color w:val="0000FF"/>
          <w:sz w:val="24"/>
        </w:rPr>
        <w:t>R4-2316395</w:t>
      </w:r>
      <w:r>
        <w:rPr>
          <w:rFonts w:ascii="Arial" w:hAnsi="Arial" w:cs="Arial"/>
          <w:b/>
          <w:color w:val="0000FF"/>
          <w:sz w:val="24"/>
        </w:rPr>
        <w:tab/>
      </w:r>
      <w:r>
        <w:rPr>
          <w:rFonts w:ascii="Arial" w:hAnsi="Arial" w:cs="Arial"/>
          <w:b/>
          <w:sz w:val="24"/>
        </w:rPr>
        <w:t>Test cases for UL Tx switching across 3/4 bands</w:t>
      </w:r>
    </w:p>
    <w:p w14:paraId="34CB88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CB621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435B4" w14:textId="19FB6315" w:rsidR="00CA52A5" w:rsidRDefault="00CA52A5" w:rsidP="00CA52A5">
      <w:pPr>
        <w:rPr>
          <w:rFonts w:ascii="Arial" w:hAnsi="Arial" w:cs="Arial"/>
          <w:b/>
          <w:sz w:val="24"/>
        </w:rPr>
      </w:pPr>
      <w:r>
        <w:rPr>
          <w:rFonts w:ascii="Arial" w:hAnsi="Arial" w:cs="Arial"/>
          <w:b/>
          <w:color w:val="0000FF"/>
          <w:sz w:val="24"/>
        </w:rPr>
        <w:t>R4-2316396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3EE4C2A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4A6AFF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A4AD3" w14:textId="77777777" w:rsidR="00CA52A5" w:rsidRDefault="00CA52A5" w:rsidP="00CA52A5">
      <w:pPr>
        <w:pStyle w:val="Heading4"/>
      </w:pPr>
      <w:bookmarkStart w:id="392" w:name="_Toc146796059"/>
      <w:r>
        <w:t>5.23.5</w:t>
      </w:r>
      <w:r>
        <w:tab/>
        <w:t>Moderator summary and conclusions</w:t>
      </w:r>
      <w:bookmarkEnd w:id="392"/>
    </w:p>
    <w:p w14:paraId="3F604551" w14:textId="77777777" w:rsidR="00CA52A5" w:rsidRDefault="00CA52A5" w:rsidP="00CA52A5">
      <w:pPr>
        <w:pStyle w:val="Heading3"/>
      </w:pPr>
      <w:bookmarkStart w:id="393" w:name="_Toc146796060"/>
      <w:r>
        <w:t>5.24</w:t>
      </w:r>
      <w:r>
        <w:tab/>
        <w:t>Further NR mobility enhancements</w:t>
      </w:r>
      <w:bookmarkEnd w:id="393"/>
    </w:p>
    <w:p w14:paraId="7890C043" w14:textId="77777777" w:rsidR="00CA52A5" w:rsidRDefault="00CA52A5" w:rsidP="00CA52A5">
      <w:pPr>
        <w:pStyle w:val="Heading4"/>
      </w:pPr>
      <w:bookmarkStart w:id="394" w:name="_Toc146796061"/>
      <w:r>
        <w:t>5.24.1</w:t>
      </w:r>
      <w:r>
        <w:tab/>
        <w:t>General aspects</w:t>
      </w:r>
      <w:bookmarkEnd w:id="394"/>
    </w:p>
    <w:p w14:paraId="22C26682" w14:textId="77777777" w:rsidR="00CA52A5" w:rsidRDefault="00CA52A5" w:rsidP="00CA52A5">
      <w:pPr>
        <w:pStyle w:val="Heading4"/>
      </w:pPr>
      <w:bookmarkStart w:id="395" w:name="_Toc146796062"/>
      <w:r>
        <w:t>5.24.2</w:t>
      </w:r>
      <w:r>
        <w:tab/>
        <w:t>RRM Core requirements</w:t>
      </w:r>
      <w:bookmarkEnd w:id="395"/>
    </w:p>
    <w:p w14:paraId="2968C07A" w14:textId="285FE2C3" w:rsidR="00CA52A5" w:rsidRDefault="00CA52A5" w:rsidP="00CA52A5">
      <w:pPr>
        <w:rPr>
          <w:rFonts w:ascii="Arial" w:hAnsi="Arial" w:cs="Arial"/>
          <w:b/>
          <w:sz w:val="24"/>
        </w:rPr>
      </w:pPr>
      <w:r>
        <w:rPr>
          <w:rFonts w:ascii="Arial" w:hAnsi="Arial" w:cs="Arial"/>
          <w:b/>
          <w:color w:val="0000FF"/>
          <w:sz w:val="24"/>
        </w:rPr>
        <w:t>R4-2315113</w:t>
      </w:r>
      <w:r>
        <w:rPr>
          <w:rFonts w:ascii="Arial" w:hAnsi="Arial" w:cs="Arial"/>
          <w:b/>
          <w:color w:val="0000FF"/>
          <w:sz w:val="24"/>
        </w:rPr>
        <w:tab/>
      </w:r>
      <w:r>
        <w:rPr>
          <w:rFonts w:ascii="Arial" w:hAnsi="Arial" w:cs="Arial"/>
          <w:b/>
          <w:sz w:val="24"/>
        </w:rPr>
        <w:t>Draft CR on measurement restrictions for SSB and CSI-RS based beam failure detection for LTM requirements</w:t>
      </w:r>
    </w:p>
    <w:p w14:paraId="6D49083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FA0BF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0E3F1B" w14:textId="77777777" w:rsidR="00CA52A5" w:rsidRDefault="00CA52A5" w:rsidP="00CA52A5">
      <w:pPr>
        <w:pStyle w:val="Heading5"/>
      </w:pPr>
      <w:bookmarkStart w:id="396" w:name="_Toc146796063"/>
      <w:r>
        <w:t>5.24.2.1</w:t>
      </w:r>
      <w:r>
        <w:tab/>
        <w:t>L1/L2 based inter-cell mobility</w:t>
      </w:r>
      <w:bookmarkEnd w:id="396"/>
    </w:p>
    <w:p w14:paraId="4E333AF3" w14:textId="1C9AD544" w:rsidR="00CA52A5" w:rsidRDefault="00CA52A5" w:rsidP="00CA52A5">
      <w:pPr>
        <w:rPr>
          <w:rFonts w:ascii="Arial" w:hAnsi="Arial" w:cs="Arial"/>
          <w:b/>
          <w:sz w:val="24"/>
        </w:rPr>
      </w:pPr>
      <w:r>
        <w:rPr>
          <w:rFonts w:ascii="Arial" w:hAnsi="Arial" w:cs="Arial"/>
          <w:b/>
          <w:color w:val="0000FF"/>
          <w:sz w:val="24"/>
        </w:rPr>
        <w:t>R4-2315572</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4A2DD8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52CCA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1BC10" w14:textId="1F9D588F" w:rsidR="00CA52A5" w:rsidRDefault="00CA52A5" w:rsidP="00CA52A5">
      <w:pPr>
        <w:rPr>
          <w:rFonts w:ascii="Arial" w:hAnsi="Arial" w:cs="Arial"/>
          <w:b/>
          <w:sz w:val="24"/>
        </w:rPr>
      </w:pPr>
      <w:r>
        <w:rPr>
          <w:rFonts w:ascii="Arial" w:hAnsi="Arial" w:cs="Arial"/>
          <w:b/>
          <w:color w:val="0000FF"/>
          <w:sz w:val="24"/>
        </w:rPr>
        <w:t>R4-2316668</w:t>
      </w:r>
      <w:r>
        <w:rPr>
          <w:rFonts w:ascii="Arial" w:hAnsi="Arial" w:cs="Arial"/>
          <w:b/>
          <w:color w:val="0000FF"/>
          <w:sz w:val="24"/>
        </w:rPr>
        <w:tab/>
      </w:r>
      <w:r>
        <w:rPr>
          <w:rFonts w:ascii="Arial" w:hAnsi="Arial" w:cs="Arial"/>
          <w:b/>
          <w:sz w:val="24"/>
        </w:rPr>
        <w:t>Draft CR for intra-frequency L1-RSRP measurement on 38.133 R18 LTM</w:t>
      </w:r>
    </w:p>
    <w:p w14:paraId="5904B1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273FE4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CB1B2A" w14:textId="6C5145B5" w:rsidR="00CA52A5" w:rsidRDefault="00CA52A5" w:rsidP="00CA52A5">
      <w:pPr>
        <w:rPr>
          <w:rFonts w:ascii="Arial" w:hAnsi="Arial" w:cs="Arial"/>
          <w:b/>
          <w:sz w:val="24"/>
        </w:rPr>
      </w:pPr>
      <w:r>
        <w:rPr>
          <w:rFonts w:ascii="Arial" w:hAnsi="Arial" w:cs="Arial"/>
          <w:b/>
          <w:color w:val="0000FF"/>
          <w:sz w:val="24"/>
        </w:rPr>
        <w:t>R4-2316669</w:t>
      </w:r>
      <w:r>
        <w:rPr>
          <w:rFonts w:ascii="Arial" w:hAnsi="Arial" w:cs="Arial"/>
          <w:b/>
          <w:color w:val="0000FF"/>
          <w:sz w:val="24"/>
        </w:rPr>
        <w:tab/>
      </w:r>
      <w:r>
        <w:rPr>
          <w:rFonts w:ascii="Arial" w:hAnsi="Arial" w:cs="Arial"/>
          <w:b/>
          <w:sz w:val="24"/>
        </w:rPr>
        <w:t>Draft CR for impact on measurement restriction of L1-SINR due to LTM on 38.133</w:t>
      </w:r>
    </w:p>
    <w:p w14:paraId="52D4519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3D2254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9E5130" w14:textId="77777777" w:rsidR="00CA52A5" w:rsidRDefault="00CA52A5" w:rsidP="00CA52A5">
      <w:pPr>
        <w:pStyle w:val="Heading6"/>
      </w:pPr>
      <w:bookmarkStart w:id="397" w:name="_Toc146796064"/>
      <w:r>
        <w:t>5.24.2.1.1</w:t>
      </w:r>
      <w:r>
        <w:tab/>
        <w:t>General aspects and scenarios</w:t>
      </w:r>
      <w:bookmarkEnd w:id="397"/>
    </w:p>
    <w:p w14:paraId="7030E603" w14:textId="08E5C6F2" w:rsidR="00CA52A5" w:rsidRDefault="00CA52A5" w:rsidP="00CA52A5">
      <w:pPr>
        <w:rPr>
          <w:rFonts w:ascii="Arial" w:hAnsi="Arial" w:cs="Arial"/>
          <w:b/>
          <w:sz w:val="24"/>
        </w:rPr>
      </w:pPr>
      <w:r>
        <w:rPr>
          <w:rFonts w:ascii="Arial" w:hAnsi="Arial" w:cs="Arial"/>
          <w:b/>
          <w:color w:val="0000FF"/>
          <w:sz w:val="24"/>
        </w:rPr>
        <w:t>R4-2315110</w:t>
      </w:r>
      <w:r>
        <w:rPr>
          <w:rFonts w:ascii="Arial" w:hAnsi="Arial" w:cs="Arial"/>
          <w:b/>
          <w:color w:val="0000FF"/>
          <w:sz w:val="24"/>
        </w:rPr>
        <w:tab/>
      </w:r>
      <w:r>
        <w:rPr>
          <w:rFonts w:ascii="Arial" w:hAnsi="Arial" w:cs="Arial"/>
          <w:b/>
          <w:sz w:val="24"/>
        </w:rPr>
        <w:t>Discussion on general aspects and scenarios for L1/L2 based inter-cell mobility</w:t>
      </w:r>
    </w:p>
    <w:p w14:paraId="001F02A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6266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3550B" w14:textId="46482BFD" w:rsidR="00CA52A5" w:rsidRDefault="00CA52A5" w:rsidP="00CA52A5">
      <w:pPr>
        <w:rPr>
          <w:rFonts w:ascii="Arial" w:hAnsi="Arial" w:cs="Arial"/>
          <w:b/>
          <w:sz w:val="24"/>
        </w:rPr>
      </w:pPr>
      <w:r>
        <w:rPr>
          <w:rFonts w:ascii="Arial" w:hAnsi="Arial" w:cs="Arial"/>
          <w:b/>
          <w:color w:val="0000FF"/>
          <w:sz w:val="24"/>
        </w:rPr>
        <w:t>R4-2315114</w:t>
      </w:r>
      <w:r>
        <w:rPr>
          <w:rFonts w:ascii="Arial" w:hAnsi="Arial" w:cs="Arial"/>
          <w:b/>
          <w:color w:val="0000FF"/>
          <w:sz w:val="24"/>
        </w:rPr>
        <w:tab/>
      </w:r>
      <w:r>
        <w:rPr>
          <w:rFonts w:ascii="Arial" w:hAnsi="Arial" w:cs="Arial"/>
          <w:b/>
          <w:sz w:val="24"/>
        </w:rPr>
        <w:t>Reply LS on beam application time for LTM</w:t>
      </w:r>
    </w:p>
    <w:p w14:paraId="054CA33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CATT</w:t>
      </w:r>
    </w:p>
    <w:p w14:paraId="36556D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F1FA89" w14:textId="2349C1C1" w:rsidR="00CA52A5" w:rsidRDefault="00CA52A5" w:rsidP="00CA52A5">
      <w:pPr>
        <w:rPr>
          <w:rFonts w:ascii="Arial" w:hAnsi="Arial" w:cs="Arial"/>
          <w:b/>
          <w:sz w:val="24"/>
        </w:rPr>
      </w:pPr>
      <w:r>
        <w:rPr>
          <w:rFonts w:ascii="Arial" w:hAnsi="Arial" w:cs="Arial"/>
          <w:b/>
          <w:color w:val="0000FF"/>
          <w:sz w:val="24"/>
        </w:rPr>
        <w:t>R4-2315317</w:t>
      </w:r>
      <w:r>
        <w:rPr>
          <w:rFonts w:ascii="Arial" w:hAnsi="Arial" w:cs="Arial"/>
          <w:b/>
          <w:color w:val="0000FF"/>
          <w:sz w:val="24"/>
        </w:rPr>
        <w:tab/>
      </w:r>
      <w:r>
        <w:rPr>
          <w:rFonts w:ascii="Arial" w:hAnsi="Arial" w:cs="Arial"/>
          <w:b/>
          <w:sz w:val="24"/>
        </w:rPr>
        <w:t>Discussion on general aspects for L1/L2 based inter-cell mobility</w:t>
      </w:r>
    </w:p>
    <w:p w14:paraId="4CF58D9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979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48DD8" w14:textId="2C36426E" w:rsidR="00CA52A5" w:rsidRDefault="00CA52A5" w:rsidP="00CA52A5">
      <w:pPr>
        <w:rPr>
          <w:rFonts w:ascii="Arial" w:hAnsi="Arial" w:cs="Arial"/>
          <w:b/>
          <w:sz w:val="24"/>
        </w:rPr>
      </w:pPr>
      <w:r>
        <w:rPr>
          <w:rFonts w:ascii="Arial" w:hAnsi="Arial" w:cs="Arial"/>
          <w:b/>
          <w:color w:val="0000FF"/>
          <w:sz w:val="24"/>
        </w:rPr>
        <w:t>R4-2315402</w:t>
      </w:r>
      <w:r>
        <w:rPr>
          <w:rFonts w:ascii="Arial" w:hAnsi="Arial" w:cs="Arial"/>
          <w:b/>
          <w:color w:val="0000FF"/>
          <w:sz w:val="24"/>
        </w:rPr>
        <w:tab/>
      </w:r>
      <w:r>
        <w:rPr>
          <w:rFonts w:ascii="Arial" w:hAnsi="Arial" w:cs="Arial"/>
          <w:b/>
          <w:sz w:val="24"/>
        </w:rPr>
        <w:t>Discussion on general aspects and scenarios for LTM</w:t>
      </w:r>
    </w:p>
    <w:p w14:paraId="067A5C4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92E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CCF31" w14:textId="54081532" w:rsidR="00CA52A5" w:rsidRDefault="00CA52A5" w:rsidP="00CA52A5">
      <w:pPr>
        <w:rPr>
          <w:rFonts w:ascii="Arial" w:hAnsi="Arial" w:cs="Arial"/>
          <w:b/>
          <w:sz w:val="24"/>
        </w:rPr>
      </w:pPr>
      <w:r>
        <w:rPr>
          <w:rFonts w:ascii="Arial" w:hAnsi="Arial" w:cs="Arial"/>
          <w:b/>
          <w:color w:val="0000FF"/>
          <w:sz w:val="24"/>
        </w:rPr>
        <w:t>R4-2315573</w:t>
      </w:r>
      <w:r>
        <w:rPr>
          <w:rFonts w:ascii="Arial" w:hAnsi="Arial" w:cs="Arial"/>
          <w:b/>
          <w:color w:val="0000FF"/>
          <w:sz w:val="24"/>
        </w:rPr>
        <w:tab/>
      </w:r>
      <w:r>
        <w:rPr>
          <w:rFonts w:ascii="Arial" w:hAnsi="Arial" w:cs="Arial"/>
          <w:b/>
          <w:sz w:val="24"/>
        </w:rPr>
        <w:t>Discussion on general aspects and scenarios of L1/L2 triggered inter-cell mobility</w:t>
      </w:r>
    </w:p>
    <w:p w14:paraId="55BC7A2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60B1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114FC" w14:textId="34FC6882" w:rsidR="00CA52A5" w:rsidRDefault="00CA52A5" w:rsidP="00CA52A5">
      <w:pPr>
        <w:rPr>
          <w:rFonts w:ascii="Arial" w:hAnsi="Arial" w:cs="Arial"/>
          <w:b/>
          <w:sz w:val="24"/>
        </w:rPr>
      </w:pPr>
      <w:r>
        <w:rPr>
          <w:rFonts w:ascii="Arial" w:hAnsi="Arial" w:cs="Arial"/>
          <w:b/>
          <w:color w:val="0000FF"/>
          <w:sz w:val="24"/>
        </w:rPr>
        <w:t>R4-2315654</w:t>
      </w:r>
      <w:r>
        <w:rPr>
          <w:rFonts w:ascii="Arial" w:hAnsi="Arial" w:cs="Arial"/>
          <w:b/>
          <w:color w:val="0000FF"/>
          <w:sz w:val="24"/>
        </w:rPr>
        <w:tab/>
      </w:r>
      <w:r>
        <w:rPr>
          <w:rFonts w:ascii="Arial" w:hAnsi="Arial" w:cs="Arial"/>
          <w:b/>
          <w:sz w:val="24"/>
        </w:rPr>
        <w:t>Discussion on SFN and PDCCH-order based RACHfor L1/L2-based inter-cell mobility</w:t>
      </w:r>
    </w:p>
    <w:p w14:paraId="50142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AA41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F327D" w14:textId="156C7D1A" w:rsidR="00CA52A5" w:rsidRDefault="00CA52A5" w:rsidP="00CA52A5">
      <w:pPr>
        <w:rPr>
          <w:rFonts w:ascii="Arial" w:hAnsi="Arial" w:cs="Arial"/>
          <w:b/>
          <w:sz w:val="24"/>
        </w:rPr>
      </w:pPr>
      <w:r>
        <w:rPr>
          <w:rFonts w:ascii="Arial" w:hAnsi="Arial" w:cs="Arial"/>
          <w:b/>
          <w:color w:val="0000FF"/>
          <w:sz w:val="24"/>
        </w:rPr>
        <w:t>R4-2315763</w:t>
      </w:r>
      <w:r>
        <w:rPr>
          <w:rFonts w:ascii="Arial" w:hAnsi="Arial" w:cs="Arial"/>
          <w:b/>
          <w:color w:val="0000FF"/>
          <w:sz w:val="24"/>
        </w:rPr>
        <w:tab/>
      </w:r>
      <w:r>
        <w:rPr>
          <w:rFonts w:ascii="Arial" w:hAnsi="Arial" w:cs="Arial"/>
          <w:b/>
          <w:sz w:val="24"/>
        </w:rPr>
        <w:t>Reply LS on impact/interruption for PDCCH-order based PRACH</w:t>
      </w:r>
    </w:p>
    <w:p w14:paraId="3B6FCF1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73F4D9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7E8B7" w14:textId="5D9FAE8E" w:rsidR="00CA52A5" w:rsidRDefault="00CA52A5" w:rsidP="00CA52A5">
      <w:pPr>
        <w:rPr>
          <w:rFonts w:ascii="Arial" w:hAnsi="Arial" w:cs="Arial"/>
          <w:b/>
          <w:sz w:val="24"/>
        </w:rPr>
      </w:pPr>
      <w:r>
        <w:rPr>
          <w:rFonts w:ascii="Arial" w:hAnsi="Arial" w:cs="Arial"/>
          <w:b/>
          <w:color w:val="0000FF"/>
          <w:sz w:val="24"/>
        </w:rPr>
        <w:t>R4-2315928</w:t>
      </w:r>
      <w:r>
        <w:rPr>
          <w:rFonts w:ascii="Arial" w:hAnsi="Arial" w:cs="Arial"/>
          <w:b/>
          <w:color w:val="0000FF"/>
          <w:sz w:val="24"/>
        </w:rPr>
        <w:tab/>
      </w:r>
      <w:r>
        <w:rPr>
          <w:rFonts w:ascii="Arial" w:hAnsi="Arial" w:cs="Arial"/>
          <w:b/>
          <w:sz w:val="24"/>
        </w:rPr>
        <w:t>Discussion on LTM general aspects</w:t>
      </w:r>
    </w:p>
    <w:p w14:paraId="6824A69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BE7A95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94D2E1" w14:textId="278059E1" w:rsidR="00CA52A5" w:rsidRDefault="00CA52A5" w:rsidP="00CA52A5">
      <w:pPr>
        <w:rPr>
          <w:rFonts w:ascii="Arial" w:hAnsi="Arial" w:cs="Arial"/>
          <w:b/>
          <w:sz w:val="24"/>
        </w:rPr>
      </w:pPr>
      <w:r>
        <w:rPr>
          <w:rFonts w:ascii="Arial" w:hAnsi="Arial" w:cs="Arial"/>
          <w:b/>
          <w:color w:val="0000FF"/>
          <w:sz w:val="24"/>
        </w:rPr>
        <w:t>R4-2316176</w:t>
      </w:r>
      <w:r>
        <w:rPr>
          <w:rFonts w:ascii="Arial" w:hAnsi="Arial" w:cs="Arial"/>
          <w:b/>
          <w:color w:val="0000FF"/>
          <w:sz w:val="24"/>
        </w:rPr>
        <w:tab/>
      </w:r>
      <w:r>
        <w:rPr>
          <w:rFonts w:ascii="Arial" w:hAnsi="Arial" w:cs="Arial"/>
          <w:b/>
          <w:sz w:val="24"/>
        </w:rPr>
        <w:t>On general and scenarios of LTM</w:t>
      </w:r>
    </w:p>
    <w:p w14:paraId="0840EB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78B508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D3343" w14:textId="0A26373D" w:rsidR="00CA52A5" w:rsidRDefault="00CA52A5" w:rsidP="00CA52A5">
      <w:pPr>
        <w:rPr>
          <w:rFonts w:ascii="Arial" w:hAnsi="Arial" w:cs="Arial"/>
          <w:b/>
          <w:sz w:val="24"/>
        </w:rPr>
      </w:pPr>
      <w:r>
        <w:rPr>
          <w:rFonts w:ascii="Arial" w:hAnsi="Arial" w:cs="Arial"/>
          <w:b/>
          <w:color w:val="0000FF"/>
          <w:sz w:val="24"/>
        </w:rPr>
        <w:t>R4-2316287</w:t>
      </w:r>
      <w:r>
        <w:rPr>
          <w:rFonts w:ascii="Arial" w:hAnsi="Arial" w:cs="Arial"/>
          <w:b/>
          <w:color w:val="0000FF"/>
          <w:sz w:val="24"/>
        </w:rPr>
        <w:tab/>
      </w:r>
      <w:r>
        <w:rPr>
          <w:rFonts w:ascii="Arial" w:hAnsi="Arial" w:cs="Arial"/>
          <w:b/>
          <w:sz w:val="24"/>
        </w:rPr>
        <w:t>Discussion on general aspects in R18 LTM</w:t>
      </w:r>
    </w:p>
    <w:p w14:paraId="2A1486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1191E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E86DF" w14:textId="16491C33" w:rsidR="00CA52A5" w:rsidRDefault="00CA52A5" w:rsidP="00CA52A5">
      <w:pPr>
        <w:rPr>
          <w:rFonts w:ascii="Arial" w:hAnsi="Arial" w:cs="Arial"/>
          <w:b/>
          <w:sz w:val="24"/>
        </w:rPr>
      </w:pPr>
      <w:r>
        <w:rPr>
          <w:rFonts w:ascii="Arial" w:hAnsi="Arial" w:cs="Arial"/>
          <w:b/>
          <w:color w:val="0000FF"/>
          <w:sz w:val="24"/>
        </w:rPr>
        <w:t>R4-2316557</w:t>
      </w:r>
      <w:r>
        <w:rPr>
          <w:rFonts w:ascii="Arial" w:hAnsi="Arial" w:cs="Arial"/>
          <w:b/>
          <w:color w:val="0000FF"/>
          <w:sz w:val="24"/>
        </w:rPr>
        <w:tab/>
      </w:r>
      <w:r>
        <w:rPr>
          <w:rFonts w:ascii="Arial" w:hAnsi="Arial" w:cs="Arial"/>
          <w:b/>
          <w:sz w:val="24"/>
        </w:rPr>
        <w:t>Discussion on general aspects and scenarios of L1/L2 based inter-cell mobility</w:t>
      </w:r>
    </w:p>
    <w:p w14:paraId="2FD196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A6C9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FCCF1" w14:textId="0513F147" w:rsidR="00CA52A5" w:rsidRDefault="00CA52A5" w:rsidP="00CA52A5">
      <w:pPr>
        <w:rPr>
          <w:rFonts w:ascii="Arial" w:hAnsi="Arial" w:cs="Arial"/>
          <w:b/>
          <w:sz w:val="24"/>
        </w:rPr>
      </w:pPr>
      <w:r>
        <w:rPr>
          <w:rFonts w:ascii="Arial" w:hAnsi="Arial" w:cs="Arial"/>
          <w:b/>
          <w:color w:val="0000FF"/>
          <w:sz w:val="24"/>
        </w:rPr>
        <w:t>R4-2316651</w:t>
      </w:r>
      <w:r>
        <w:rPr>
          <w:rFonts w:ascii="Arial" w:hAnsi="Arial" w:cs="Arial"/>
          <w:b/>
          <w:color w:val="0000FF"/>
          <w:sz w:val="24"/>
        </w:rPr>
        <w:tab/>
      </w:r>
      <w:r>
        <w:rPr>
          <w:rFonts w:ascii="Arial" w:hAnsi="Arial" w:cs="Arial"/>
          <w:b/>
          <w:sz w:val="24"/>
        </w:rPr>
        <w:t>Discussion on general aspects and scenarios of LTM</w:t>
      </w:r>
    </w:p>
    <w:p w14:paraId="53999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C82BC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14D9B" w14:textId="7CA7A59A" w:rsidR="00CA52A5" w:rsidRDefault="00CA52A5" w:rsidP="00CA52A5">
      <w:pPr>
        <w:rPr>
          <w:rFonts w:ascii="Arial" w:hAnsi="Arial" w:cs="Arial"/>
          <w:b/>
          <w:sz w:val="24"/>
        </w:rPr>
      </w:pPr>
      <w:r>
        <w:rPr>
          <w:rFonts w:ascii="Arial" w:hAnsi="Arial" w:cs="Arial"/>
          <w:b/>
          <w:color w:val="0000FF"/>
          <w:sz w:val="24"/>
        </w:rPr>
        <w:t>R4-2316823</w:t>
      </w:r>
      <w:r>
        <w:rPr>
          <w:rFonts w:ascii="Arial" w:hAnsi="Arial" w:cs="Arial"/>
          <w:b/>
          <w:color w:val="0000FF"/>
          <w:sz w:val="24"/>
        </w:rPr>
        <w:tab/>
      </w:r>
      <w:r>
        <w:rPr>
          <w:rFonts w:ascii="Arial" w:hAnsi="Arial" w:cs="Arial"/>
          <w:b/>
          <w:sz w:val="24"/>
        </w:rPr>
        <w:t>On LTM general aspects and scenarios</w:t>
      </w:r>
    </w:p>
    <w:p w14:paraId="3BF1E3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739A90" w14:textId="77777777" w:rsidR="00CA52A5" w:rsidRDefault="00CA52A5" w:rsidP="00CA52A5">
      <w:pPr>
        <w:rPr>
          <w:rFonts w:ascii="Arial" w:hAnsi="Arial" w:cs="Arial"/>
          <w:b/>
        </w:rPr>
      </w:pPr>
      <w:r>
        <w:rPr>
          <w:rFonts w:ascii="Arial" w:hAnsi="Arial" w:cs="Arial"/>
          <w:b/>
        </w:rPr>
        <w:t xml:space="preserve">Abstract: </w:t>
      </w:r>
    </w:p>
    <w:p w14:paraId="6D3034E3" w14:textId="77777777" w:rsidR="00CA52A5" w:rsidRDefault="00CA52A5" w:rsidP="00CA52A5">
      <w:r>
        <w:t>On LTM general aspects and scenarios</w:t>
      </w:r>
    </w:p>
    <w:p w14:paraId="77A86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5630A" w14:textId="6EE4AA79" w:rsidR="00CA52A5" w:rsidRDefault="00CA52A5" w:rsidP="00CA52A5">
      <w:pPr>
        <w:rPr>
          <w:rFonts w:ascii="Arial" w:hAnsi="Arial" w:cs="Arial"/>
          <w:b/>
          <w:sz w:val="24"/>
        </w:rPr>
      </w:pPr>
      <w:r>
        <w:rPr>
          <w:rFonts w:ascii="Arial" w:hAnsi="Arial" w:cs="Arial"/>
          <w:b/>
          <w:color w:val="0000FF"/>
          <w:sz w:val="24"/>
        </w:rPr>
        <w:t>R4-2316892</w:t>
      </w:r>
      <w:r>
        <w:rPr>
          <w:rFonts w:ascii="Arial" w:hAnsi="Arial" w:cs="Arial"/>
          <w:b/>
          <w:color w:val="0000FF"/>
          <w:sz w:val="24"/>
        </w:rPr>
        <w:tab/>
      </w:r>
      <w:r>
        <w:rPr>
          <w:rFonts w:ascii="Arial" w:hAnsi="Arial" w:cs="Arial"/>
          <w:b/>
          <w:sz w:val="24"/>
        </w:rPr>
        <w:t>Reply LS on beam application time and UE based TA measurement for LTM</w:t>
      </w:r>
    </w:p>
    <w:p w14:paraId="4AEFDA2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 cc RAN3</w:t>
      </w:r>
      <w:r>
        <w:rPr>
          <w:i/>
        </w:rPr>
        <w:br/>
      </w:r>
      <w:r>
        <w:rPr>
          <w:i/>
        </w:rPr>
        <w:tab/>
      </w:r>
      <w:r>
        <w:rPr>
          <w:i/>
        </w:rPr>
        <w:tab/>
      </w:r>
      <w:r>
        <w:rPr>
          <w:i/>
        </w:rPr>
        <w:tab/>
      </w:r>
      <w:r>
        <w:rPr>
          <w:i/>
        </w:rPr>
        <w:tab/>
      </w:r>
      <w:r>
        <w:rPr>
          <w:i/>
        </w:rPr>
        <w:tab/>
        <w:t>Source: Ericsson</w:t>
      </w:r>
    </w:p>
    <w:p w14:paraId="30D697C4" w14:textId="77777777" w:rsidR="00CA52A5" w:rsidRDefault="00CA52A5" w:rsidP="00CA52A5">
      <w:pPr>
        <w:rPr>
          <w:rFonts w:ascii="Arial" w:hAnsi="Arial" w:cs="Arial"/>
          <w:b/>
        </w:rPr>
      </w:pPr>
      <w:r>
        <w:rPr>
          <w:rFonts w:ascii="Arial" w:hAnsi="Arial" w:cs="Arial"/>
          <w:b/>
        </w:rPr>
        <w:t xml:space="preserve">Abstract: </w:t>
      </w:r>
    </w:p>
    <w:p w14:paraId="2D56F5B8" w14:textId="77777777" w:rsidR="00CA52A5" w:rsidRDefault="00CA52A5" w:rsidP="00CA52A5">
      <w:r>
        <w:t>remaining part of LS reply</w:t>
      </w:r>
    </w:p>
    <w:p w14:paraId="3C7D483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FA0C8" w14:textId="77777777" w:rsidR="00CA52A5" w:rsidRDefault="00CA52A5" w:rsidP="00CA52A5">
      <w:pPr>
        <w:pStyle w:val="Heading6"/>
      </w:pPr>
      <w:bookmarkStart w:id="398" w:name="_Toc146796065"/>
      <w:r>
        <w:t>5.24.2.1.2</w:t>
      </w:r>
      <w:r>
        <w:tab/>
        <w:t>L1-RSRP measurement requirements</w:t>
      </w:r>
      <w:bookmarkEnd w:id="398"/>
    </w:p>
    <w:p w14:paraId="4B9F800E" w14:textId="62CE72F0" w:rsidR="00CA52A5" w:rsidRDefault="00CA52A5" w:rsidP="00CA52A5">
      <w:pPr>
        <w:rPr>
          <w:rFonts w:ascii="Arial" w:hAnsi="Arial" w:cs="Arial"/>
          <w:b/>
          <w:sz w:val="24"/>
        </w:rPr>
      </w:pPr>
      <w:r>
        <w:rPr>
          <w:rFonts w:ascii="Arial" w:hAnsi="Arial" w:cs="Arial"/>
          <w:b/>
          <w:color w:val="0000FF"/>
          <w:sz w:val="24"/>
        </w:rPr>
        <w:t>R4-2315111</w:t>
      </w:r>
      <w:r>
        <w:rPr>
          <w:rFonts w:ascii="Arial" w:hAnsi="Arial" w:cs="Arial"/>
          <w:b/>
          <w:color w:val="0000FF"/>
          <w:sz w:val="24"/>
        </w:rPr>
        <w:tab/>
      </w:r>
      <w:r>
        <w:rPr>
          <w:rFonts w:ascii="Arial" w:hAnsi="Arial" w:cs="Arial"/>
          <w:b/>
          <w:sz w:val="24"/>
        </w:rPr>
        <w:t>Discussion on L1-RSRP measurement requirements for L1/L2 based inter-cell mobility</w:t>
      </w:r>
    </w:p>
    <w:p w14:paraId="3590149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5BFD4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885B" w14:textId="2ADA5188" w:rsidR="00CA52A5" w:rsidRDefault="00CA52A5" w:rsidP="00CA52A5">
      <w:pPr>
        <w:rPr>
          <w:rFonts w:ascii="Arial" w:hAnsi="Arial" w:cs="Arial"/>
          <w:b/>
          <w:sz w:val="24"/>
        </w:rPr>
      </w:pPr>
      <w:r>
        <w:rPr>
          <w:rFonts w:ascii="Arial" w:hAnsi="Arial" w:cs="Arial"/>
          <w:b/>
          <w:color w:val="0000FF"/>
          <w:sz w:val="24"/>
        </w:rPr>
        <w:t>R4-2315318</w:t>
      </w:r>
      <w:r>
        <w:rPr>
          <w:rFonts w:ascii="Arial" w:hAnsi="Arial" w:cs="Arial"/>
          <w:b/>
          <w:color w:val="0000FF"/>
          <w:sz w:val="24"/>
        </w:rPr>
        <w:tab/>
      </w:r>
      <w:r>
        <w:rPr>
          <w:rFonts w:ascii="Arial" w:hAnsi="Arial" w:cs="Arial"/>
          <w:b/>
          <w:sz w:val="24"/>
        </w:rPr>
        <w:t>Discussion on L1-RSRP measurement requirements for L1/L2 based inter-cell mobility</w:t>
      </w:r>
    </w:p>
    <w:p w14:paraId="2B42B4E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F307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C0D59" w14:textId="3625E2C4" w:rsidR="00CA52A5" w:rsidRDefault="00CA52A5" w:rsidP="00CA52A5">
      <w:pPr>
        <w:rPr>
          <w:rFonts w:ascii="Arial" w:hAnsi="Arial" w:cs="Arial"/>
          <w:b/>
          <w:sz w:val="24"/>
        </w:rPr>
      </w:pPr>
      <w:r>
        <w:rPr>
          <w:rFonts w:ascii="Arial" w:hAnsi="Arial" w:cs="Arial"/>
          <w:b/>
          <w:color w:val="0000FF"/>
          <w:sz w:val="24"/>
        </w:rPr>
        <w:lastRenderedPageBreak/>
        <w:t>R4-2315322</w:t>
      </w:r>
      <w:r>
        <w:rPr>
          <w:rFonts w:ascii="Arial" w:hAnsi="Arial" w:cs="Arial"/>
          <w:b/>
          <w:color w:val="0000FF"/>
          <w:sz w:val="24"/>
        </w:rPr>
        <w:tab/>
      </w:r>
      <w:r>
        <w:rPr>
          <w:rFonts w:ascii="Arial" w:hAnsi="Arial" w:cs="Arial"/>
          <w:b/>
          <w:sz w:val="24"/>
        </w:rPr>
        <w:t>DraftCR on inter-f L1-RSRP measurement without gap</w:t>
      </w:r>
    </w:p>
    <w:p w14:paraId="63B647E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5CAD89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58BEE" w14:textId="7BD90C82" w:rsidR="00CA52A5" w:rsidRDefault="00CA52A5" w:rsidP="00CA52A5">
      <w:pPr>
        <w:rPr>
          <w:rFonts w:ascii="Arial" w:hAnsi="Arial" w:cs="Arial"/>
          <w:b/>
          <w:sz w:val="24"/>
        </w:rPr>
      </w:pPr>
      <w:r>
        <w:rPr>
          <w:rFonts w:ascii="Arial" w:hAnsi="Arial" w:cs="Arial"/>
          <w:b/>
          <w:color w:val="0000FF"/>
          <w:sz w:val="24"/>
        </w:rPr>
        <w:t>R4-2315403</w:t>
      </w:r>
      <w:r>
        <w:rPr>
          <w:rFonts w:ascii="Arial" w:hAnsi="Arial" w:cs="Arial"/>
          <w:b/>
          <w:color w:val="0000FF"/>
          <w:sz w:val="24"/>
        </w:rPr>
        <w:tab/>
      </w:r>
      <w:r>
        <w:rPr>
          <w:rFonts w:ascii="Arial" w:hAnsi="Arial" w:cs="Arial"/>
          <w:b/>
          <w:sz w:val="24"/>
        </w:rPr>
        <w:t>Discussion on L1-RSRP measurement requirements</w:t>
      </w:r>
    </w:p>
    <w:p w14:paraId="688F18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287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4B9C" w14:textId="5D7573AA" w:rsidR="00CA52A5" w:rsidRDefault="00CA52A5" w:rsidP="00CA52A5">
      <w:pPr>
        <w:rPr>
          <w:rFonts w:ascii="Arial" w:hAnsi="Arial" w:cs="Arial"/>
          <w:b/>
          <w:sz w:val="24"/>
        </w:rPr>
      </w:pPr>
      <w:r>
        <w:rPr>
          <w:rFonts w:ascii="Arial" w:hAnsi="Arial" w:cs="Arial"/>
          <w:b/>
          <w:color w:val="0000FF"/>
          <w:sz w:val="24"/>
        </w:rPr>
        <w:t>R4-2315404</w:t>
      </w:r>
      <w:r>
        <w:rPr>
          <w:rFonts w:ascii="Arial" w:hAnsi="Arial" w:cs="Arial"/>
          <w:b/>
          <w:color w:val="0000FF"/>
          <w:sz w:val="24"/>
        </w:rPr>
        <w:tab/>
      </w:r>
      <w:r>
        <w:rPr>
          <w:rFonts w:ascii="Arial" w:hAnsi="Arial" w:cs="Arial"/>
          <w:b/>
          <w:sz w:val="24"/>
        </w:rPr>
        <w:t>CR on CSSF for Inter-frequency L1-RSRP measurement within gap</w:t>
      </w:r>
    </w:p>
    <w:p w14:paraId="47A422D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57C45BD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957A7" w14:textId="0E585839" w:rsidR="00CA52A5" w:rsidRDefault="00CA52A5" w:rsidP="00CA52A5">
      <w:pPr>
        <w:rPr>
          <w:rFonts w:ascii="Arial" w:hAnsi="Arial" w:cs="Arial"/>
          <w:b/>
          <w:sz w:val="24"/>
        </w:rPr>
      </w:pPr>
      <w:r>
        <w:rPr>
          <w:rFonts w:ascii="Arial" w:hAnsi="Arial" w:cs="Arial"/>
          <w:b/>
          <w:color w:val="0000FF"/>
          <w:sz w:val="24"/>
        </w:rPr>
        <w:t>R4-2315405</w:t>
      </w:r>
      <w:r>
        <w:rPr>
          <w:rFonts w:ascii="Arial" w:hAnsi="Arial" w:cs="Arial"/>
          <w:b/>
          <w:color w:val="0000FF"/>
          <w:sz w:val="24"/>
        </w:rPr>
        <w:tab/>
      </w:r>
      <w:r>
        <w:rPr>
          <w:rFonts w:ascii="Arial" w:hAnsi="Arial" w:cs="Arial"/>
          <w:b/>
          <w:sz w:val="24"/>
        </w:rPr>
        <w:t>Impact on CSSF of L3 measurement within gaps</w:t>
      </w:r>
    </w:p>
    <w:p w14:paraId="0CC4A5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66DCB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F23C9D" w14:textId="3417CB62" w:rsidR="00CA52A5" w:rsidRDefault="00CA52A5" w:rsidP="00CA52A5">
      <w:pPr>
        <w:rPr>
          <w:rFonts w:ascii="Arial" w:hAnsi="Arial" w:cs="Arial"/>
          <w:b/>
          <w:sz w:val="24"/>
        </w:rPr>
      </w:pPr>
      <w:r>
        <w:rPr>
          <w:rFonts w:ascii="Arial" w:hAnsi="Arial" w:cs="Arial"/>
          <w:b/>
          <w:color w:val="0000FF"/>
          <w:sz w:val="24"/>
        </w:rPr>
        <w:t>R4-2315574</w:t>
      </w:r>
      <w:r>
        <w:rPr>
          <w:rFonts w:ascii="Arial" w:hAnsi="Arial" w:cs="Arial"/>
          <w:b/>
          <w:color w:val="0000FF"/>
          <w:sz w:val="24"/>
        </w:rPr>
        <w:tab/>
      </w:r>
      <w:r>
        <w:rPr>
          <w:rFonts w:ascii="Arial" w:hAnsi="Arial" w:cs="Arial"/>
          <w:b/>
          <w:sz w:val="24"/>
        </w:rPr>
        <w:t>Discussion on L1-RSRP measurement requirements</w:t>
      </w:r>
    </w:p>
    <w:p w14:paraId="678089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70C9C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B365F" w14:textId="238E01E0" w:rsidR="00CA52A5" w:rsidRDefault="00CA52A5" w:rsidP="00CA52A5">
      <w:pPr>
        <w:rPr>
          <w:rFonts w:ascii="Arial" w:hAnsi="Arial" w:cs="Arial"/>
          <w:b/>
          <w:sz w:val="24"/>
        </w:rPr>
      </w:pPr>
      <w:r>
        <w:rPr>
          <w:rFonts w:ascii="Arial" w:hAnsi="Arial" w:cs="Arial"/>
          <w:b/>
          <w:color w:val="0000FF"/>
          <w:sz w:val="24"/>
        </w:rPr>
        <w:t>R4-2315655</w:t>
      </w:r>
      <w:r>
        <w:rPr>
          <w:rFonts w:ascii="Arial" w:hAnsi="Arial" w:cs="Arial"/>
          <w:b/>
          <w:color w:val="0000FF"/>
          <w:sz w:val="24"/>
        </w:rPr>
        <w:tab/>
      </w:r>
      <w:r>
        <w:rPr>
          <w:rFonts w:ascii="Arial" w:hAnsi="Arial" w:cs="Arial"/>
          <w:b/>
          <w:sz w:val="24"/>
        </w:rPr>
        <w:t>Discussion on L1-RSRP measurement requirements</w:t>
      </w:r>
    </w:p>
    <w:p w14:paraId="358289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DFC7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E9989" w14:textId="46FDD878" w:rsidR="00CA52A5" w:rsidRDefault="00CA52A5" w:rsidP="00CA52A5">
      <w:pPr>
        <w:rPr>
          <w:rFonts w:ascii="Arial" w:hAnsi="Arial" w:cs="Arial"/>
          <w:b/>
          <w:sz w:val="24"/>
        </w:rPr>
      </w:pPr>
      <w:r>
        <w:rPr>
          <w:rFonts w:ascii="Arial" w:hAnsi="Arial" w:cs="Arial"/>
          <w:b/>
          <w:color w:val="0000FF"/>
          <w:sz w:val="24"/>
        </w:rPr>
        <w:t>R4-2315656</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69E140D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BDA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01F3B" w14:textId="160B6CD3" w:rsidR="00CA52A5" w:rsidRDefault="00CA52A5" w:rsidP="00CA52A5">
      <w:pPr>
        <w:rPr>
          <w:rFonts w:ascii="Arial" w:hAnsi="Arial" w:cs="Arial"/>
          <w:b/>
          <w:sz w:val="24"/>
        </w:rPr>
      </w:pPr>
      <w:r>
        <w:rPr>
          <w:rFonts w:ascii="Arial" w:hAnsi="Arial" w:cs="Arial"/>
          <w:b/>
          <w:color w:val="0000FF"/>
          <w:sz w:val="24"/>
        </w:rPr>
        <w:t>R4-2316177</w:t>
      </w:r>
      <w:r>
        <w:rPr>
          <w:rFonts w:ascii="Arial" w:hAnsi="Arial" w:cs="Arial"/>
          <w:b/>
          <w:color w:val="0000FF"/>
          <w:sz w:val="24"/>
        </w:rPr>
        <w:tab/>
      </w:r>
      <w:r>
        <w:rPr>
          <w:rFonts w:ascii="Arial" w:hAnsi="Arial" w:cs="Arial"/>
          <w:b/>
          <w:sz w:val="24"/>
        </w:rPr>
        <w:t>On L1-RSRP measurement of LTM</w:t>
      </w:r>
    </w:p>
    <w:p w14:paraId="5A3888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F6D08B4"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2F2F" w14:textId="65DFFC4F" w:rsidR="00CA52A5" w:rsidRDefault="00CA52A5" w:rsidP="00CA52A5">
      <w:pPr>
        <w:rPr>
          <w:rFonts w:ascii="Arial" w:hAnsi="Arial" w:cs="Arial"/>
          <w:b/>
          <w:sz w:val="24"/>
        </w:rPr>
      </w:pPr>
      <w:r>
        <w:rPr>
          <w:rFonts w:ascii="Arial" w:hAnsi="Arial" w:cs="Arial"/>
          <w:b/>
          <w:color w:val="0000FF"/>
          <w:sz w:val="24"/>
        </w:rPr>
        <w:t>R4-2316178</w:t>
      </w:r>
      <w:r>
        <w:rPr>
          <w:rFonts w:ascii="Arial" w:hAnsi="Arial" w:cs="Arial"/>
          <w:b/>
          <w:color w:val="0000FF"/>
          <w:sz w:val="24"/>
        </w:rPr>
        <w:tab/>
      </w:r>
      <w:r>
        <w:rPr>
          <w:rFonts w:ascii="Arial" w:hAnsi="Arial" w:cs="Arial"/>
          <w:b/>
          <w:sz w:val="24"/>
        </w:rPr>
        <w:t>Draft CR for measurement restriction on BFD and CBD due to LTM L1-RSRP measurement</w:t>
      </w:r>
    </w:p>
    <w:p w14:paraId="0541A6D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A214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78E2D" w14:textId="7303D23C" w:rsidR="00CA52A5" w:rsidRDefault="00CA52A5" w:rsidP="00CA52A5">
      <w:pPr>
        <w:rPr>
          <w:rFonts w:ascii="Arial" w:hAnsi="Arial" w:cs="Arial"/>
          <w:b/>
          <w:sz w:val="24"/>
        </w:rPr>
      </w:pPr>
      <w:r>
        <w:rPr>
          <w:rFonts w:ascii="Arial" w:hAnsi="Arial" w:cs="Arial"/>
          <w:b/>
          <w:color w:val="0000FF"/>
          <w:sz w:val="24"/>
        </w:rPr>
        <w:t>R4-2316288</w:t>
      </w:r>
      <w:r>
        <w:rPr>
          <w:rFonts w:ascii="Arial" w:hAnsi="Arial" w:cs="Arial"/>
          <w:b/>
          <w:color w:val="0000FF"/>
          <w:sz w:val="24"/>
        </w:rPr>
        <w:tab/>
      </w:r>
      <w:r>
        <w:rPr>
          <w:rFonts w:ascii="Arial" w:hAnsi="Arial" w:cs="Arial"/>
          <w:b/>
          <w:sz w:val="24"/>
        </w:rPr>
        <w:t>Discussion on L1 measurements in R18 LTM</w:t>
      </w:r>
    </w:p>
    <w:p w14:paraId="279D43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39CE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A0C60" w14:textId="644446AC" w:rsidR="00CA52A5" w:rsidRDefault="00CA52A5" w:rsidP="00CA52A5">
      <w:pPr>
        <w:rPr>
          <w:rFonts w:ascii="Arial" w:hAnsi="Arial" w:cs="Arial"/>
          <w:b/>
          <w:sz w:val="24"/>
        </w:rPr>
      </w:pPr>
      <w:r>
        <w:rPr>
          <w:rFonts w:ascii="Arial" w:hAnsi="Arial" w:cs="Arial"/>
          <w:b/>
          <w:color w:val="0000FF"/>
          <w:sz w:val="24"/>
        </w:rPr>
        <w:t>R4-2316558</w:t>
      </w:r>
      <w:r>
        <w:rPr>
          <w:rFonts w:ascii="Arial" w:hAnsi="Arial" w:cs="Arial"/>
          <w:b/>
          <w:color w:val="0000FF"/>
          <w:sz w:val="24"/>
        </w:rPr>
        <w:tab/>
      </w:r>
      <w:r>
        <w:rPr>
          <w:rFonts w:ascii="Arial" w:hAnsi="Arial" w:cs="Arial"/>
          <w:b/>
          <w:sz w:val="24"/>
        </w:rPr>
        <w:t>Draft CR for requirements of inter-f L1-RSRP measurement with MG</w:t>
      </w:r>
    </w:p>
    <w:p w14:paraId="2C1F292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8263F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B39E1" w14:textId="6BE7BD01" w:rsidR="00CA52A5" w:rsidRDefault="00CA52A5" w:rsidP="00CA52A5">
      <w:pPr>
        <w:rPr>
          <w:rFonts w:ascii="Arial" w:hAnsi="Arial" w:cs="Arial"/>
          <w:b/>
          <w:sz w:val="24"/>
        </w:rPr>
      </w:pPr>
      <w:r>
        <w:rPr>
          <w:rFonts w:ascii="Arial" w:hAnsi="Arial" w:cs="Arial"/>
          <w:b/>
          <w:color w:val="0000FF"/>
          <w:sz w:val="24"/>
        </w:rPr>
        <w:t>R4-2316559</w:t>
      </w:r>
      <w:r>
        <w:rPr>
          <w:rFonts w:ascii="Arial" w:hAnsi="Arial" w:cs="Arial"/>
          <w:b/>
          <w:color w:val="0000FF"/>
          <w:sz w:val="24"/>
        </w:rPr>
        <w:tab/>
      </w:r>
      <w:r>
        <w:rPr>
          <w:rFonts w:ascii="Arial" w:hAnsi="Arial" w:cs="Arial"/>
          <w:b/>
          <w:sz w:val="24"/>
        </w:rPr>
        <w:t>Discussion on L1-RSRP measurement requirements of L1/L2 based inter-cell mobility</w:t>
      </w:r>
    </w:p>
    <w:p w14:paraId="7D4B75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7C3C1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AADB4" w14:textId="36CEFEE1" w:rsidR="00CA52A5" w:rsidRDefault="00CA52A5" w:rsidP="00CA52A5">
      <w:pPr>
        <w:rPr>
          <w:rFonts w:ascii="Arial" w:hAnsi="Arial" w:cs="Arial"/>
          <w:b/>
          <w:sz w:val="24"/>
        </w:rPr>
      </w:pPr>
      <w:r>
        <w:rPr>
          <w:rFonts w:ascii="Arial" w:hAnsi="Arial" w:cs="Arial"/>
          <w:b/>
          <w:color w:val="0000FF"/>
          <w:sz w:val="24"/>
        </w:rPr>
        <w:t>R4-2316611</w:t>
      </w:r>
      <w:r>
        <w:rPr>
          <w:rFonts w:ascii="Arial" w:hAnsi="Arial" w:cs="Arial"/>
          <w:b/>
          <w:color w:val="0000FF"/>
          <w:sz w:val="24"/>
        </w:rPr>
        <w:tab/>
      </w:r>
      <w:r>
        <w:rPr>
          <w:rFonts w:ascii="Arial" w:hAnsi="Arial" w:cs="Arial"/>
          <w:b/>
          <w:sz w:val="24"/>
        </w:rPr>
        <w:t>Discussion on LTM Measurements</w:t>
      </w:r>
    </w:p>
    <w:p w14:paraId="46EEE1F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11E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B3141" w14:textId="225ACC20" w:rsidR="00CA52A5" w:rsidRDefault="00CA52A5" w:rsidP="00CA52A5">
      <w:pPr>
        <w:rPr>
          <w:rFonts w:ascii="Arial" w:hAnsi="Arial" w:cs="Arial"/>
          <w:b/>
          <w:sz w:val="24"/>
        </w:rPr>
      </w:pPr>
      <w:r>
        <w:rPr>
          <w:rFonts w:ascii="Arial" w:hAnsi="Arial" w:cs="Arial"/>
          <w:b/>
          <w:color w:val="0000FF"/>
          <w:sz w:val="24"/>
        </w:rPr>
        <w:t>R4-2316652</w:t>
      </w:r>
      <w:r>
        <w:rPr>
          <w:rFonts w:ascii="Arial" w:hAnsi="Arial" w:cs="Arial"/>
          <w:b/>
          <w:color w:val="0000FF"/>
          <w:sz w:val="24"/>
        </w:rPr>
        <w:tab/>
      </w:r>
      <w:r>
        <w:rPr>
          <w:rFonts w:ascii="Arial" w:hAnsi="Arial" w:cs="Arial"/>
          <w:b/>
          <w:sz w:val="24"/>
        </w:rPr>
        <w:t>Discussion on L1-RSRP measurement requirements for LTM</w:t>
      </w:r>
    </w:p>
    <w:p w14:paraId="1C4E9B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56C3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370E8" w14:textId="4C4CA67A" w:rsidR="00CA52A5" w:rsidRDefault="00CA52A5" w:rsidP="00CA52A5">
      <w:pPr>
        <w:rPr>
          <w:rFonts w:ascii="Arial" w:hAnsi="Arial" w:cs="Arial"/>
          <w:b/>
          <w:sz w:val="24"/>
        </w:rPr>
      </w:pPr>
      <w:r>
        <w:rPr>
          <w:rFonts w:ascii="Arial" w:hAnsi="Arial" w:cs="Arial"/>
          <w:b/>
          <w:color w:val="0000FF"/>
          <w:sz w:val="24"/>
        </w:rPr>
        <w:t>R4-2316824</w:t>
      </w:r>
      <w:r>
        <w:rPr>
          <w:rFonts w:ascii="Arial" w:hAnsi="Arial" w:cs="Arial"/>
          <w:b/>
          <w:color w:val="0000FF"/>
          <w:sz w:val="24"/>
        </w:rPr>
        <w:tab/>
      </w:r>
      <w:r>
        <w:rPr>
          <w:rFonts w:ascii="Arial" w:hAnsi="Arial" w:cs="Arial"/>
          <w:b/>
          <w:sz w:val="24"/>
        </w:rPr>
        <w:t>On L1-RSRP measurement requirements</w:t>
      </w:r>
    </w:p>
    <w:p w14:paraId="2ED77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EC3074" w14:textId="77777777" w:rsidR="00CA52A5" w:rsidRDefault="00CA52A5" w:rsidP="00CA52A5">
      <w:pPr>
        <w:rPr>
          <w:rFonts w:ascii="Arial" w:hAnsi="Arial" w:cs="Arial"/>
          <w:b/>
        </w:rPr>
      </w:pPr>
      <w:r>
        <w:rPr>
          <w:rFonts w:ascii="Arial" w:hAnsi="Arial" w:cs="Arial"/>
          <w:b/>
        </w:rPr>
        <w:t xml:space="preserve">Abstract: </w:t>
      </w:r>
    </w:p>
    <w:p w14:paraId="28F19493" w14:textId="77777777" w:rsidR="00CA52A5" w:rsidRDefault="00CA52A5" w:rsidP="00CA52A5">
      <w:r>
        <w:t>On L1-RSRP measurement requirements</w:t>
      </w:r>
    </w:p>
    <w:p w14:paraId="3ACB14CB"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3FE9E" w14:textId="68309E18" w:rsidR="00957126" w:rsidRDefault="00CA52A5" w:rsidP="00CA52A5">
      <w:pPr>
        <w:rPr>
          <w:rFonts w:ascii="Arial" w:hAnsi="Arial" w:cs="Arial"/>
          <w:b/>
          <w:sz w:val="24"/>
        </w:rPr>
      </w:pPr>
      <w:r>
        <w:rPr>
          <w:rFonts w:ascii="Arial" w:hAnsi="Arial" w:cs="Arial"/>
          <w:b/>
          <w:color w:val="0000FF"/>
          <w:sz w:val="24"/>
        </w:rPr>
        <w:t>R4-2316878</w:t>
      </w:r>
      <w:r>
        <w:rPr>
          <w:rFonts w:ascii="Arial" w:hAnsi="Arial" w:cs="Arial"/>
          <w:b/>
          <w:color w:val="0000FF"/>
          <w:sz w:val="24"/>
        </w:rPr>
        <w:tab/>
      </w:r>
      <w:r>
        <w:rPr>
          <w:rFonts w:ascii="Arial" w:hAnsi="Arial" w:cs="Arial"/>
          <w:b/>
          <w:sz w:val="24"/>
        </w:rPr>
        <w:t>L1-RSRP measurement requirements</w:t>
      </w:r>
    </w:p>
    <w:p w14:paraId="1441285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AC749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AED342" w14:textId="77777777" w:rsidR="00CA52A5" w:rsidRDefault="00CA52A5" w:rsidP="00CA52A5">
      <w:pPr>
        <w:pStyle w:val="Heading6"/>
      </w:pPr>
      <w:bookmarkStart w:id="399" w:name="_Toc146796066"/>
      <w:r>
        <w:t>5.24.2.1.3</w:t>
      </w:r>
      <w:r>
        <w:tab/>
        <w:t>L1/L2 inter-cell mobility delay requirements</w:t>
      </w:r>
      <w:bookmarkEnd w:id="399"/>
    </w:p>
    <w:p w14:paraId="7A0CC740" w14:textId="791D7366" w:rsidR="00CA52A5" w:rsidRDefault="00CA52A5" w:rsidP="00CA52A5">
      <w:pPr>
        <w:rPr>
          <w:rFonts w:ascii="Arial" w:hAnsi="Arial" w:cs="Arial"/>
          <w:b/>
          <w:sz w:val="24"/>
        </w:rPr>
      </w:pPr>
      <w:r>
        <w:rPr>
          <w:rFonts w:ascii="Arial" w:hAnsi="Arial" w:cs="Arial"/>
          <w:b/>
          <w:color w:val="0000FF"/>
          <w:sz w:val="24"/>
        </w:rPr>
        <w:t>R4-2315112</w:t>
      </w:r>
      <w:r>
        <w:rPr>
          <w:rFonts w:ascii="Arial" w:hAnsi="Arial" w:cs="Arial"/>
          <w:b/>
          <w:color w:val="0000FF"/>
          <w:sz w:val="24"/>
        </w:rPr>
        <w:tab/>
      </w:r>
      <w:r>
        <w:rPr>
          <w:rFonts w:ascii="Arial" w:hAnsi="Arial" w:cs="Arial"/>
          <w:b/>
          <w:sz w:val="24"/>
        </w:rPr>
        <w:t>Discussion on L1/L2 inter-cell mobility delay requirements</w:t>
      </w:r>
    </w:p>
    <w:p w14:paraId="19C059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C895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5203D" w14:textId="5529C87F" w:rsidR="00CA52A5" w:rsidRDefault="00CA52A5" w:rsidP="00CA52A5">
      <w:pPr>
        <w:rPr>
          <w:rFonts w:ascii="Arial" w:hAnsi="Arial" w:cs="Arial"/>
          <w:b/>
          <w:sz w:val="24"/>
        </w:rPr>
      </w:pPr>
      <w:r>
        <w:rPr>
          <w:rFonts w:ascii="Arial" w:hAnsi="Arial" w:cs="Arial"/>
          <w:b/>
          <w:color w:val="0000FF"/>
          <w:sz w:val="24"/>
        </w:rPr>
        <w:t>R4-2315316</w:t>
      </w:r>
      <w:r>
        <w:rPr>
          <w:rFonts w:ascii="Arial" w:hAnsi="Arial" w:cs="Arial"/>
          <w:b/>
          <w:color w:val="0000FF"/>
          <w:sz w:val="24"/>
        </w:rPr>
        <w:tab/>
      </w:r>
      <w:r>
        <w:rPr>
          <w:rFonts w:ascii="Arial" w:hAnsi="Arial" w:cs="Arial"/>
          <w:b/>
          <w:sz w:val="24"/>
        </w:rPr>
        <w:t>Discussion on L1/L2 inter-cell mobility delay requirements</w:t>
      </w:r>
    </w:p>
    <w:p w14:paraId="688F5E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9B5B70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6022C" w14:textId="27F55424" w:rsidR="00CA52A5" w:rsidRDefault="00CA52A5" w:rsidP="00CA52A5">
      <w:pPr>
        <w:rPr>
          <w:rFonts w:ascii="Arial" w:hAnsi="Arial" w:cs="Arial"/>
          <w:b/>
          <w:sz w:val="24"/>
        </w:rPr>
      </w:pPr>
      <w:r>
        <w:rPr>
          <w:rFonts w:ascii="Arial" w:hAnsi="Arial" w:cs="Arial"/>
          <w:b/>
          <w:color w:val="0000FF"/>
          <w:sz w:val="24"/>
        </w:rPr>
        <w:t>R4-2315575</w:t>
      </w:r>
      <w:r>
        <w:rPr>
          <w:rFonts w:ascii="Arial" w:hAnsi="Arial" w:cs="Arial"/>
          <w:b/>
          <w:color w:val="0000FF"/>
          <w:sz w:val="24"/>
        </w:rPr>
        <w:tab/>
      </w:r>
      <w:r>
        <w:rPr>
          <w:rFonts w:ascii="Arial" w:hAnsi="Arial" w:cs="Arial"/>
          <w:b/>
          <w:sz w:val="24"/>
        </w:rPr>
        <w:t>Discussion on L1/L2 inter-cell mobility delay requirements</w:t>
      </w:r>
    </w:p>
    <w:p w14:paraId="01F321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5EAD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628DD" w14:textId="2081859E" w:rsidR="00CA52A5" w:rsidRDefault="00CA52A5" w:rsidP="00CA52A5">
      <w:pPr>
        <w:rPr>
          <w:rFonts w:ascii="Arial" w:hAnsi="Arial" w:cs="Arial"/>
          <w:b/>
          <w:sz w:val="24"/>
        </w:rPr>
      </w:pPr>
      <w:r>
        <w:rPr>
          <w:rFonts w:ascii="Arial" w:hAnsi="Arial" w:cs="Arial"/>
          <w:b/>
          <w:color w:val="0000FF"/>
          <w:sz w:val="24"/>
        </w:rPr>
        <w:t>R4-2315657</w:t>
      </w:r>
      <w:r>
        <w:rPr>
          <w:rFonts w:ascii="Arial" w:hAnsi="Arial" w:cs="Arial"/>
          <w:b/>
          <w:color w:val="0000FF"/>
          <w:sz w:val="24"/>
        </w:rPr>
        <w:tab/>
      </w:r>
      <w:r>
        <w:rPr>
          <w:rFonts w:ascii="Arial" w:hAnsi="Arial" w:cs="Arial"/>
          <w:b/>
          <w:sz w:val="24"/>
        </w:rPr>
        <w:t>Discussion on L1/L2 inter-cell mobility delay requirements</w:t>
      </w:r>
    </w:p>
    <w:p w14:paraId="5B03A4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4414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CDCB4" w14:textId="718F83AE" w:rsidR="00CA52A5" w:rsidRDefault="00CA52A5" w:rsidP="00CA52A5">
      <w:pPr>
        <w:rPr>
          <w:rFonts w:ascii="Arial" w:hAnsi="Arial" w:cs="Arial"/>
          <w:b/>
          <w:sz w:val="24"/>
        </w:rPr>
      </w:pPr>
      <w:r>
        <w:rPr>
          <w:rFonts w:ascii="Arial" w:hAnsi="Arial" w:cs="Arial"/>
          <w:b/>
          <w:color w:val="0000FF"/>
          <w:sz w:val="24"/>
        </w:rPr>
        <w:t>R4-2315929</w:t>
      </w:r>
      <w:r>
        <w:rPr>
          <w:rFonts w:ascii="Arial" w:hAnsi="Arial" w:cs="Arial"/>
          <w:b/>
          <w:color w:val="0000FF"/>
          <w:sz w:val="24"/>
        </w:rPr>
        <w:tab/>
      </w:r>
      <w:r>
        <w:rPr>
          <w:rFonts w:ascii="Arial" w:hAnsi="Arial" w:cs="Arial"/>
          <w:b/>
          <w:sz w:val="24"/>
        </w:rPr>
        <w:t>Discussion on LTM cell switch delay requirements</w:t>
      </w:r>
    </w:p>
    <w:p w14:paraId="18F5717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F812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77E67" w14:textId="23223481" w:rsidR="00CA52A5" w:rsidRDefault="00CA52A5" w:rsidP="00CA52A5">
      <w:pPr>
        <w:rPr>
          <w:rFonts w:ascii="Arial" w:hAnsi="Arial" w:cs="Arial"/>
          <w:b/>
          <w:sz w:val="24"/>
        </w:rPr>
      </w:pPr>
      <w:r>
        <w:rPr>
          <w:rFonts w:ascii="Arial" w:hAnsi="Arial" w:cs="Arial"/>
          <w:b/>
          <w:color w:val="0000FF"/>
          <w:sz w:val="24"/>
        </w:rPr>
        <w:t>R4-2315930</w:t>
      </w:r>
      <w:r>
        <w:rPr>
          <w:rFonts w:ascii="Arial" w:hAnsi="Arial" w:cs="Arial"/>
          <w:b/>
          <w:color w:val="0000FF"/>
          <w:sz w:val="24"/>
        </w:rPr>
        <w:tab/>
      </w:r>
      <w:r>
        <w:rPr>
          <w:rFonts w:ascii="Arial" w:hAnsi="Arial" w:cs="Arial"/>
          <w:b/>
          <w:sz w:val="24"/>
        </w:rPr>
        <w:t>DraftCR for LTM cell switch delay requirements</w:t>
      </w:r>
    </w:p>
    <w:p w14:paraId="4EECFF6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C0923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834E0" w14:textId="17221954" w:rsidR="00CA52A5" w:rsidRDefault="00CA52A5" w:rsidP="00CA52A5">
      <w:pPr>
        <w:rPr>
          <w:rFonts w:ascii="Arial" w:hAnsi="Arial" w:cs="Arial"/>
          <w:b/>
          <w:sz w:val="24"/>
        </w:rPr>
      </w:pPr>
      <w:r>
        <w:rPr>
          <w:rFonts w:ascii="Arial" w:hAnsi="Arial" w:cs="Arial"/>
          <w:b/>
          <w:color w:val="0000FF"/>
          <w:sz w:val="24"/>
        </w:rPr>
        <w:t>R4-2316179</w:t>
      </w:r>
      <w:r>
        <w:rPr>
          <w:rFonts w:ascii="Arial" w:hAnsi="Arial" w:cs="Arial"/>
          <w:b/>
          <w:color w:val="0000FF"/>
          <w:sz w:val="24"/>
        </w:rPr>
        <w:tab/>
      </w:r>
      <w:r>
        <w:rPr>
          <w:rFonts w:ascii="Arial" w:hAnsi="Arial" w:cs="Arial"/>
          <w:b/>
          <w:sz w:val="24"/>
        </w:rPr>
        <w:t>On L1L2 inter-cell mobility delay requirements</w:t>
      </w:r>
    </w:p>
    <w:p w14:paraId="052935F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3FE94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A21DE" w14:textId="52638E40" w:rsidR="00CA52A5" w:rsidRDefault="00CA52A5" w:rsidP="00CA52A5">
      <w:pPr>
        <w:rPr>
          <w:rFonts w:ascii="Arial" w:hAnsi="Arial" w:cs="Arial"/>
          <w:b/>
          <w:sz w:val="24"/>
        </w:rPr>
      </w:pPr>
      <w:r>
        <w:rPr>
          <w:rFonts w:ascii="Arial" w:hAnsi="Arial" w:cs="Arial"/>
          <w:b/>
          <w:color w:val="0000FF"/>
          <w:sz w:val="24"/>
        </w:rPr>
        <w:t>R4-2316289</w:t>
      </w:r>
      <w:r>
        <w:rPr>
          <w:rFonts w:ascii="Arial" w:hAnsi="Arial" w:cs="Arial"/>
          <w:b/>
          <w:color w:val="0000FF"/>
          <w:sz w:val="24"/>
        </w:rPr>
        <w:tab/>
      </w:r>
      <w:r>
        <w:rPr>
          <w:rFonts w:ascii="Arial" w:hAnsi="Arial" w:cs="Arial"/>
          <w:b/>
          <w:sz w:val="24"/>
        </w:rPr>
        <w:t>Discussion on cell switch delay requirements in R18 LTM</w:t>
      </w:r>
    </w:p>
    <w:p w14:paraId="4EB8AC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D7D1D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1B20E" w14:textId="0D142BB2" w:rsidR="00CA52A5" w:rsidRDefault="00CA52A5" w:rsidP="00CA52A5">
      <w:pPr>
        <w:rPr>
          <w:rFonts w:ascii="Arial" w:hAnsi="Arial" w:cs="Arial"/>
          <w:b/>
          <w:sz w:val="24"/>
        </w:rPr>
      </w:pPr>
      <w:r>
        <w:rPr>
          <w:rFonts w:ascii="Arial" w:hAnsi="Arial" w:cs="Arial"/>
          <w:b/>
          <w:color w:val="0000FF"/>
          <w:sz w:val="24"/>
        </w:rPr>
        <w:t>R4-2316560</w:t>
      </w:r>
      <w:r>
        <w:rPr>
          <w:rFonts w:ascii="Arial" w:hAnsi="Arial" w:cs="Arial"/>
          <w:b/>
          <w:color w:val="0000FF"/>
          <w:sz w:val="24"/>
        </w:rPr>
        <w:tab/>
      </w:r>
      <w:r>
        <w:rPr>
          <w:rFonts w:ascii="Arial" w:hAnsi="Arial" w:cs="Arial"/>
          <w:b/>
          <w:sz w:val="24"/>
        </w:rPr>
        <w:t>Discussion on L1/L2 based inter-cell mobility delay requirements</w:t>
      </w:r>
    </w:p>
    <w:p w14:paraId="5679D9C5"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3701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985C8" w14:textId="728028D4" w:rsidR="00CA52A5" w:rsidRDefault="00CA52A5" w:rsidP="00CA52A5">
      <w:pPr>
        <w:rPr>
          <w:rFonts w:ascii="Arial" w:hAnsi="Arial" w:cs="Arial"/>
          <w:b/>
          <w:sz w:val="24"/>
        </w:rPr>
      </w:pPr>
      <w:r>
        <w:rPr>
          <w:rFonts w:ascii="Arial" w:hAnsi="Arial" w:cs="Arial"/>
          <w:b/>
          <w:color w:val="0000FF"/>
          <w:sz w:val="24"/>
        </w:rPr>
        <w:t>R4-2316653</w:t>
      </w:r>
      <w:r>
        <w:rPr>
          <w:rFonts w:ascii="Arial" w:hAnsi="Arial" w:cs="Arial"/>
          <w:b/>
          <w:color w:val="0000FF"/>
          <w:sz w:val="24"/>
        </w:rPr>
        <w:tab/>
      </w:r>
      <w:r>
        <w:rPr>
          <w:rFonts w:ascii="Arial" w:hAnsi="Arial" w:cs="Arial"/>
          <w:b/>
          <w:sz w:val="24"/>
        </w:rPr>
        <w:t>Discussion on LTM delay requirements</w:t>
      </w:r>
    </w:p>
    <w:p w14:paraId="78918D9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C033D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1F75" w14:textId="108301E6" w:rsidR="00CA52A5" w:rsidRDefault="00CA52A5" w:rsidP="00CA52A5">
      <w:pPr>
        <w:rPr>
          <w:rFonts w:ascii="Arial" w:hAnsi="Arial" w:cs="Arial"/>
          <w:b/>
          <w:sz w:val="24"/>
        </w:rPr>
      </w:pPr>
      <w:r>
        <w:rPr>
          <w:rFonts w:ascii="Arial" w:hAnsi="Arial" w:cs="Arial"/>
          <w:b/>
          <w:color w:val="0000FF"/>
          <w:sz w:val="24"/>
        </w:rPr>
        <w:t>R4-2316825</w:t>
      </w:r>
      <w:r>
        <w:rPr>
          <w:rFonts w:ascii="Arial" w:hAnsi="Arial" w:cs="Arial"/>
          <w:b/>
          <w:color w:val="0000FF"/>
          <w:sz w:val="24"/>
        </w:rPr>
        <w:tab/>
      </w:r>
      <w:r>
        <w:rPr>
          <w:rFonts w:ascii="Arial" w:hAnsi="Arial" w:cs="Arial"/>
          <w:b/>
          <w:sz w:val="24"/>
        </w:rPr>
        <w:t>On LTM delay requirements</w:t>
      </w:r>
    </w:p>
    <w:p w14:paraId="38DC5F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FC7CCB" w14:textId="77777777" w:rsidR="00CA52A5" w:rsidRDefault="00CA52A5" w:rsidP="00CA52A5">
      <w:pPr>
        <w:rPr>
          <w:rFonts w:ascii="Arial" w:hAnsi="Arial" w:cs="Arial"/>
          <w:b/>
        </w:rPr>
      </w:pPr>
      <w:r>
        <w:rPr>
          <w:rFonts w:ascii="Arial" w:hAnsi="Arial" w:cs="Arial"/>
          <w:b/>
        </w:rPr>
        <w:t xml:space="preserve">Abstract: </w:t>
      </w:r>
    </w:p>
    <w:p w14:paraId="6CD739AE" w14:textId="77777777" w:rsidR="00CA52A5" w:rsidRDefault="00CA52A5" w:rsidP="00CA52A5">
      <w:r>
        <w:t>On LTM delay requirements</w:t>
      </w:r>
    </w:p>
    <w:p w14:paraId="71782F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2DD85" w14:textId="693FB984" w:rsidR="00CA52A5" w:rsidRDefault="00CA52A5" w:rsidP="00CA52A5">
      <w:pPr>
        <w:rPr>
          <w:rFonts w:ascii="Arial" w:hAnsi="Arial" w:cs="Arial"/>
          <w:b/>
          <w:sz w:val="24"/>
        </w:rPr>
      </w:pPr>
      <w:r>
        <w:rPr>
          <w:rFonts w:ascii="Arial" w:hAnsi="Arial" w:cs="Arial"/>
          <w:b/>
          <w:color w:val="0000FF"/>
          <w:sz w:val="24"/>
        </w:rPr>
        <w:t>R4-2316879</w:t>
      </w:r>
      <w:r>
        <w:rPr>
          <w:rFonts w:ascii="Arial" w:hAnsi="Arial" w:cs="Arial"/>
          <w:b/>
          <w:color w:val="0000FF"/>
          <w:sz w:val="24"/>
        </w:rPr>
        <w:tab/>
      </w:r>
      <w:r>
        <w:rPr>
          <w:rFonts w:ascii="Arial" w:hAnsi="Arial" w:cs="Arial"/>
          <w:b/>
          <w:sz w:val="24"/>
        </w:rPr>
        <w:t>LTM cell switch execution requirements</w:t>
      </w:r>
    </w:p>
    <w:p w14:paraId="55456B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37280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D1AC4F" w14:textId="77777777" w:rsidR="00CA52A5" w:rsidRDefault="00CA52A5" w:rsidP="00CA52A5">
      <w:pPr>
        <w:pStyle w:val="Heading6"/>
      </w:pPr>
      <w:bookmarkStart w:id="400" w:name="_Toc146796067"/>
      <w:r>
        <w:t>5.24.2.1.4</w:t>
      </w:r>
      <w:r>
        <w:tab/>
        <w:t>Others</w:t>
      </w:r>
      <w:bookmarkEnd w:id="400"/>
    </w:p>
    <w:p w14:paraId="03E2176A" w14:textId="5ABED3DC" w:rsidR="00CA52A5" w:rsidRDefault="00CA52A5" w:rsidP="00CA52A5">
      <w:pPr>
        <w:rPr>
          <w:rFonts w:ascii="Arial" w:hAnsi="Arial" w:cs="Arial"/>
          <w:b/>
          <w:sz w:val="24"/>
        </w:rPr>
      </w:pPr>
      <w:r>
        <w:rPr>
          <w:rFonts w:ascii="Arial" w:hAnsi="Arial" w:cs="Arial"/>
          <w:b/>
          <w:color w:val="0000FF"/>
          <w:sz w:val="24"/>
        </w:rPr>
        <w:t>R4-2315658</w:t>
      </w:r>
      <w:r>
        <w:rPr>
          <w:rFonts w:ascii="Arial" w:hAnsi="Arial" w:cs="Arial"/>
          <w:b/>
          <w:color w:val="0000FF"/>
          <w:sz w:val="24"/>
        </w:rPr>
        <w:tab/>
      </w:r>
      <w:r>
        <w:rPr>
          <w:rFonts w:ascii="Arial" w:hAnsi="Arial" w:cs="Arial"/>
          <w:b/>
          <w:sz w:val="24"/>
        </w:rPr>
        <w:t>Discussion on beam application for L1/L2-based inter-cell mobility</w:t>
      </w:r>
    </w:p>
    <w:p w14:paraId="4791E4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D7B4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1A494" w14:textId="0A0D7B76" w:rsidR="00CA52A5" w:rsidRDefault="00CA52A5" w:rsidP="00CA52A5">
      <w:pPr>
        <w:rPr>
          <w:rFonts w:ascii="Arial" w:hAnsi="Arial" w:cs="Arial"/>
          <w:b/>
          <w:sz w:val="24"/>
        </w:rPr>
      </w:pPr>
      <w:r>
        <w:rPr>
          <w:rFonts w:ascii="Arial" w:hAnsi="Arial" w:cs="Arial"/>
          <w:b/>
          <w:color w:val="0000FF"/>
          <w:sz w:val="24"/>
        </w:rPr>
        <w:t>R4-2316290</w:t>
      </w:r>
      <w:r>
        <w:rPr>
          <w:rFonts w:ascii="Arial" w:hAnsi="Arial" w:cs="Arial"/>
          <w:b/>
          <w:color w:val="0000FF"/>
          <w:sz w:val="24"/>
        </w:rPr>
        <w:tab/>
      </w:r>
      <w:r>
        <w:rPr>
          <w:rFonts w:ascii="Arial" w:hAnsi="Arial" w:cs="Arial"/>
          <w:b/>
          <w:sz w:val="24"/>
        </w:rPr>
        <w:t>draftCR on UL transmit timing requirements for R18 LTM</w:t>
      </w:r>
    </w:p>
    <w:p w14:paraId="0051C0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073DE30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89E9B" w14:textId="1ED2BFD3" w:rsidR="00CA52A5" w:rsidRDefault="00CA52A5" w:rsidP="00CA52A5">
      <w:pPr>
        <w:rPr>
          <w:rFonts w:ascii="Arial" w:hAnsi="Arial" w:cs="Arial"/>
          <w:b/>
          <w:sz w:val="24"/>
        </w:rPr>
      </w:pPr>
      <w:r>
        <w:rPr>
          <w:rFonts w:ascii="Arial" w:hAnsi="Arial" w:cs="Arial"/>
          <w:b/>
          <w:color w:val="0000FF"/>
          <w:sz w:val="24"/>
        </w:rPr>
        <w:t>R4-2316291</w:t>
      </w:r>
      <w:r>
        <w:rPr>
          <w:rFonts w:ascii="Arial" w:hAnsi="Arial" w:cs="Arial"/>
          <w:b/>
          <w:color w:val="0000FF"/>
          <w:sz w:val="24"/>
        </w:rPr>
        <w:tab/>
      </w:r>
      <w:r>
        <w:rPr>
          <w:rFonts w:ascii="Arial" w:hAnsi="Arial" w:cs="Arial"/>
          <w:b/>
          <w:sz w:val="24"/>
        </w:rPr>
        <w:t>draftCR on RRM requirements for TCI activation before cell switch in R18 LTM</w:t>
      </w:r>
    </w:p>
    <w:p w14:paraId="0931B05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vivo</w:t>
      </w:r>
    </w:p>
    <w:p w14:paraId="5AD9153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C16E1" w14:textId="6BDB3400" w:rsidR="00CA52A5" w:rsidRDefault="00CA52A5" w:rsidP="00CA52A5">
      <w:pPr>
        <w:rPr>
          <w:rFonts w:ascii="Arial" w:hAnsi="Arial" w:cs="Arial"/>
          <w:b/>
          <w:sz w:val="24"/>
        </w:rPr>
      </w:pPr>
      <w:r>
        <w:rPr>
          <w:rFonts w:ascii="Arial" w:hAnsi="Arial" w:cs="Arial"/>
          <w:b/>
          <w:color w:val="0000FF"/>
          <w:sz w:val="24"/>
        </w:rPr>
        <w:t>R4-2316609</w:t>
      </w:r>
      <w:r>
        <w:rPr>
          <w:rFonts w:ascii="Arial" w:hAnsi="Arial" w:cs="Arial"/>
          <w:b/>
          <w:color w:val="0000FF"/>
          <w:sz w:val="24"/>
        </w:rPr>
        <w:tab/>
      </w:r>
      <w:r>
        <w:rPr>
          <w:rFonts w:ascii="Arial" w:hAnsi="Arial" w:cs="Arial"/>
          <w:b/>
          <w:sz w:val="24"/>
        </w:rPr>
        <w:t>draftCR for 38.133 on LTM L3 measurements in L1 measurement report</w:t>
      </w:r>
    </w:p>
    <w:p w14:paraId="3D61A1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733A081" w14:textId="77777777" w:rsidR="00CA52A5" w:rsidRDefault="00CA52A5" w:rsidP="00CA52A5">
      <w:pPr>
        <w:rPr>
          <w:rFonts w:ascii="Arial" w:hAnsi="Arial" w:cs="Arial"/>
          <w:b/>
        </w:rPr>
      </w:pPr>
      <w:r>
        <w:rPr>
          <w:rFonts w:ascii="Arial" w:hAnsi="Arial" w:cs="Arial"/>
          <w:b/>
        </w:rPr>
        <w:lastRenderedPageBreak/>
        <w:t xml:space="preserve">Abstract: </w:t>
      </w:r>
    </w:p>
    <w:p w14:paraId="33A2668D" w14:textId="77777777" w:rsidR="00CA52A5" w:rsidRDefault="00CA52A5" w:rsidP="00CA52A5">
      <w:r>
        <w:t>Introduction of NR LTM L3-measurements in L1 reporting on 38.133</w:t>
      </w:r>
    </w:p>
    <w:p w14:paraId="33D582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65CDE" w14:textId="53339713" w:rsidR="00CA52A5" w:rsidRDefault="00CA52A5" w:rsidP="00CA52A5">
      <w:pPr>
        <w:rPr>
          <w:rFonts w:ascii="Arial" w:hAnsi="Arial" w:cs="Arial"/>
          <w:b/>
          <w:sz w:val="24"/>
        </w:rPr>
      </w:pPr>
      <w:r>
        <w:rPr>
          <w:rFonts w:ascii="Arial" w:hAnsi="Arial" w:cs="Arial"/>
          <w:b/>
          <w:color w:val="0000FF"/>
          <w:sz w:val="24"/>
        </w:rPr>
        <w:t>R4-2316610</w:t>
      </w:r>
      <w:r>
        <w:rPr>
          <w:rFonts w:ascii="Arial" w:hAnsi="Arial" w:cs="Arial"/>
          <w:b/>
          <w:color w:val="0000FF"/>
          <w:sz w:val="24"/>
        </w:rPr>
        <w:tab/>
      </w:r>
      <w:r>
        <w:rPr>
          <w:rFonts w:ascii="Arial" w:hAnsi="Arial" w:cs="Arial"/>
          <w:b/>
          <w:sz w:val="24"/>
        </w:rPr>
        <w:t>Discussion on LTM L3 measurements in L1 report</w:t>
      </w:r>
    </w:p>
    <w:p w14:paraId="45D540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A7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61B08" w14:textId="6166C86F" w:rsidR="00CA52A5" w:rsidRDefault="00CA52A5" w:rsidP="00CA52A5">
      <w:pPr>
        <w:rPr>
          <w:rFonts w:ascii="Arial" w:hAnsi="Arial" w:cs="Arial"/>
          <w:b/>
          <w:sz w:val="24"/>
        </w:rPr>
      </w:pPr>
      <w:r>
        <w:rPr>
          <w:rFonts w:ascii="Arial" w:hAnsi="Arial" w:cs="Arial"/>
          <w:b/>
          <w:color w:val="0000FF"/>
          <w:sz w:val="24"/>
        </w:rPr>
        <w:t>R4-2316826</w:t>
      </w:r>
      <w:r>
        <w:rPr>
          <w:rFonts w:ascii="Arial" w:hAnsi="Arial" w:cs="Arial"/>
          <w:b/>
          <w:color w:val="0000FF"/>
          <w:sz w:val="24"/>
        </w:rPr>
        <w:tab/>
      </w:r>
      <w:r>
        <w:rPr>
          <w:rFonts w:ascii="Arial" w:hAnsi="Arial" w:cs="Arial"/>
          <w:b/>
          <w:sz w:val="24"/>
        </w:rPr>
        <w:t>On other aspects of LTM</w:t>
      </w:r>
    </w:p>
    <w:p w14:paraId="68395A0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C8620" w14:textId="77777777" w:rsidR="00CA52A5" w:rsidRDefault="00CA52A5" w:rsidP="00CA52A5">
      <w:pPr>
        <w:rPr>
          <w:rFonts w:ascii="Arial" w:hAnsi="Arial" w:cs="Arial"/>
          <w:b/>
        </w:rPr>
      </w:pPr>
      <w:r>
        <w:rPr>
          <w:rFonts w:ascii="Arial" w:hAnsi="Arial" w:cs="Arial"/>
          <w:b/>
        </w:rPr>
        <w:t xml:space="preserve">Abstract: </w:t>
      </w:r>
    </w:p>
    <w:p w14:paraId="36134413" w14:textId="77777777" w:rsidR="00CA52A5" w:rsidRDefault="00CA52A5" w:rsidP="00CA52A5">
      <w:r>
        <w:t>On other aspects of LTM</w:t>
      </w:r>
    </w:p>
    <w:p w14:paraId="2909EA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17EB1" w14:textId="7290E2E5" w:rsidR="00CA52A5" w:rsidRDefault="00CA52A5" w:rsidP="00CA52A5">
      <w:pPr>
        <w:rPr>
          <w:rFonts w:ascii="Arial" w:hAnsi="Arial" w:cs="Arial"/>
          <w:b/>
          <w:sz w:val="24"/>
        </w:rPr>
      </w:pPr>
      <w:r>
        <w:rPr>
          <w:rFonts w:ascii="Arial" w:hAnsi="Arial" w:cs="Arial"/>
          <w:b/>
          <w:color w:val="0000FF"/>
          <w:sz w:val="24"/>
        </w:rPr>
        <w:t>R4-2316880</w:t>
      </w:r>
      <w:r>
        <w:rPr>
          <w:rFonts w:ascii="Arial" w:hAnsi="Arial" w:cs="Arial"/>
          <w:b/>
          <w:color w:val="0000FF"/>
          <w:sz w:val="24"/>
        </w:rPr>
        <w:tab/>
      </w:r>
      <w:r>
        <w:rPr>
          <w:rFonts w:ascii="Arial" w:hAnsi="Arial" w:cs="Arial"/>
          <w:b/>
          <w:sz w:val="24"/>
        </w:rPr>
        <w:t>Delay and Interruption upon LTM PDCCH order based PRACH</w:t>
      </w:r>
    </w:p>
    <w:p w14:paraId="0F84F7E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B2E9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5592A" w14:textId="77777777" w:rsidR="00CA52A5" w:rsidRDefault="00CA52A5" w:rsidP="00CA52A5">
      <w:pPr>
        <w:pStyle w:val="Heading5"/>
      </w:pPr>
      <w:bookmarkStart w:id="401" w:name="_Toc146796068"/>
      <w:r>
        <w:t>5.24.2.2</w:t>
      </w:r>
      <w:r>
        <w:tab/>
        <w:t>NR-DC with selective activation of cell groups via L3 enhancements</w:t>
      </w:r>
      <w:bookmarkEnd w:id="401"/>
    </w:p>
    <w:p w14:paraId="0AEAC810" w14:textId="210FBE9F" w:rsidR="00CA52A5" w:rsidRDefault="00CA52A5" w:rsidP="00CA52A5">
      <w:pPr>
        <w:rPr>
          <w:rFonts w:ascii="Arial" w:hAnsi="Arial" w:cs="Arial"/>
          <w:b/>
          <w:sz w:val="24"/>
        </w:rPr>
      </w:pPr>
      <w:r>
        <w:rPr>
          <w:rFonts w:ascii="Arial" w:hAnsi="Arial" w:cs="Arial"/>
          <w:b/>
          <w:color w:val="0000FF"/>
          <w:sz w:val="24"/>
        </w:rPr>
        <w:t>R4-2316404</w:t>
      </w:r>
      <w:r>
        <w:rPr>
          <w:rFonts w:ascii="Arial" w:hAnsi="Arial" w:cs="Arial"/>
          <w:b/>
          <w:color w:val="0000FF"/>
          <w:sz w:val="24"/>
        </w:rPr>
        <w:tab/>
      </w:r>
      <w:r>
        <w:rPr>
          <w:rFonts w:ascii="Arial" w:hAnsi="Arial" w:cs="Arial"/>
          <w:b/>
          <w:sz w:val="24"/>
        </w:rPr>
        <w:t>Discussion on NR-DC with selective activaiton</w:t>
      </w:r>
    </w:p>
    <w:p w14:paraId="2E991CB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05381D6" w14:textId="77777777" w:rsidR="00CA52A5" w:rsidRDefault="00CA52A5" w:rsidP="00CA52A5">
      <w:pPr>
        <w:rPr>
          <w:rFonts w:ascii="Arial" w:hAnsi="Arial" w:cs="Arial"/>
          <w:b/>
        </w:rPr>
      </w:pPr>
      <w:r>
        <w:rPr>
          <w:rFonts w:ascii="Arial" w:hAnsi="Arial" w:cs="Arial"/>
          <w:b/>
        </w:rPr>
        <w:t xml:space="preserve">Abstract: </w:t>
      </w:r>
    </w:p>
    <w:p w14:paraId="54F70070" w14:textId="77777777" w:rsidR="00CA52A5" w:rsidRDefault="00CA52A5" w:rsidP="00CA52A5">
      <w:r>
        <w:t>This contribution we provide our view on remianing open issues of subsequent CPC.</w:t>
      </w:r>
    </w:p>
    <w:p w14:paraId="5C88C3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B19AD" w14:textId="77777777" w:rsidR="00CA52A5" w:rsidRDefault="00CA52A5" w:rsidP="00CA52A5">
      <w:pPr>
        <w:pStyle w:val="Heading5"/>
      </w:pPr>
      <w:bookmarkStart w:id="402" w:name="_Toc146796069"/>
      <w:r>
        <w:t>5.24.2.3</w:t>
      </w:r>
      <w:r>
        <w:tab/>
        <w:t>Improvement on SCell/SCG setup delay</w:t>
      </w:r>
      <w:bookmarkEnd w:id="402"/>
    </w:p>
    <w:p w14:paraId="3A8E48C1" w14:textId="1952FCBB" w:rsidR="00CA52A5" w:rsidRDefault="00CA52A5" w:rsidP="00CA52A5">
      <w:pPr>
        <w:rPr>
          <w:rFonts w:ascii="Arial" w:hAnsi="Arial" w:cs="Arial"/>
          <w:b/>
          <w:sz w:val="24"/>
        </w:rPr>
      </w:pPr>
      <w:r>
        <w:rPr>
          <w:rFonts w:ascii="Arial" w:hAnsi="Arial" w:cs="Arial"/>
          <w:b/>
          <w:color w:val="0000FF"/>
          <w:sz w:val="24"/>
        </w:rPr>
        <w:t>R4-2315115</w:t>
      </w:r>
      <w:r>
        <w:rPr>
          <w:rFonts w:ascii="Arial" w:hAnsi="Arial" w:cs="Arial"/>
          <w:b/>
          <w:color w:val="0000FF"/>
          <w:sz w:val="24"/>
        </w:rPr>
        <w:tab/>
      </w:r>
      <w:r>
        <w:rPr>
          <w:rFonts w:ascii="Arial" w:hAnsi="Arial" w:cs="Arial"/>
          <w:b/>
          <w:sz w:val="24"/>
        </w:rPr>
        <w:t>Discussion on improvement on SCell/SCG setup delay</w:t>
      </w:r>
    </w:p>
    <w:p w14:paraId="39FA011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28AB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86C1F" w14:textId="03EB9AE6" w:rsidR="00CA52A5" w:rsidRDefault="00CA52A5" w:rsidP="00CA52A5">
      <w:pPr>
        <w:rPr>
          <w:rFonts w:ascii="Arial" w:hAnsi="Arial" w:cs="Arial"/>
          <w:b/>
          <w:sz w:val="24"/>
        </w:rPr>
      </w:pPr>
      <w:r>
        <w:rPr>
          <w:rFonts w:ascii="Arial" w:hAnsi="Arial" w:cs="Arial"/>
          <w:b/>
          <w:color w:val="0000FF"/>
          <w:sz w:val="24"/>
        </w:rPr>
        <w:t>R4-2315141</w:t>
      </w:r>
      <w:r>
        <w:rPr>
          <w:rFonts w:ascii="Arial" w:hAnsi="Arial" w:cs="Arial"/>
          <w:b/>
          <w:color w:val="0000FF"/>
          <w:sz w:val="24"/>
        </w:rPr>
        <w:tab/>
      </w:r>
      <w:r>
        <w:rPr>
          <w:rFonts w:ascii="Arial" w:hAnsi="Arial" w:cs="Arial"/>
          <w:b/>
          <w:sz w:val="24"/>
        </w:rPr>
        <w:t xml:space="preserve">Discussion on improvement on SCell/SCG setup delay </w:t>
      </w:r>
    </w:p>
    <w:p w14:paraId="1A10890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90163EA" w14:textId="77777777" w:rsidR="00CA52A5" w:rsidRDefault="00CA52A5" w:rsidP="00CA52A5">
      <w:pPr>
        <w:rPr>
          <w:rFonts w:ascii="Arial" w:hAnsi="Arial" w:cs="Arial"/>
          <w:b/>
        </w:rPr>
      </w:pPr>
      <w:r>
        <w:rPr>
          <w:rFonts w:ascii="Arial" w:hAnsi="Arial" w:cs="Arial"/>
          <w:b/>
        </w:rPr>
        <w:t xml:space="preserve">Abstract: </w:t>
      </w:r>
    </w:p>
    <w:p w14:paraId="07189D39" w14:textId="77777777" w:rsidR="00CA52A5" w:rsidRDefault="00CA52A5" w:rsidP="00CA52A5">
      <w:r>
        <w:t>We provide our views on improvement on SCell/SCG Setup delay.</w:t>
      </w:r>
    </w:p>
    <w:p w14:paraId="4F876E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9FA70" w14:textId="5FAF8D56" w:rsidR="00CA52A5" w:rsidRDefault="00CA52A5" w:rsidP="00CA52A5">
      <w:pPr>
        <w:rPr>
          <w:rFonts w:ascii="Arial" w:hAnsi="Arial" w:cs="Arial"/>
          <w:b/>
          <w:sz w:val="24"/>
        </w:rPr>
      </w:pPr>
      <w:r>
        <w:rPr>
          <w:rFonts w:ascii="Arial" w:hAnsi="Arial" w:cs="Arial"/>
          <w:b/>
          <w:color w:val="0000FF"/>
          <w:sz w:val="24"/>
        </w:rPr>
        <w:t>R4-2315320</w:t>
      </w:r>
      <w:r>
        <w:rPr>
          <w:rFonts w:ascii="Arial" w:hAnsi="Arial" w:cs="Arial"/>
          <w:b/>
          <w:color w:val="0000FF"/>
          <w:sz w:val="24"/>
        </w:rPr>
        <w:tab/>
      </w:r>
      <w:r>
        <w:rPr>
          <w:rFonts w:ascii="Arial" w:hAnsi="Arial" w:cs="Arial"/>
          <w:b/>
          <w:sz w:val="24"/>
        </w:rPr>
        <w:t>Discussion on improvement on SCell/SCG setup delay</w:t>
      </w:r>
    </w:p>
    <w:p w14:paraId="687923A0"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6F222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FD3F" w14:textId="694A6E8C" w:rsidR="00CA52A5" w:rsidRDefault="00CA52A5" w:rsidP="00CA52A5">
      <w:pPr>
        <w:rPr>
          <w:rFonts w:ascii="Arial" w:hAnsi="Arial" w:cs="Arial"/>
          <w:b/>
          <w:sz w:val="24"/>
        </w:rPr>
      </w:pPr>
      <w:r>
        <w:rPr>
          <w:rFonts w:ascii="Arial" w:hAnsi="Arial" w:cs="Arial"/>
          <w:b/>
          <w:color w:val="0000FF"/>
          <w:sz w:val="24"/>
        </w:rPr>
        <w:t>R4-2315576</w:t>
      </w:r>
      <w:r>
        <w:rPr>
          <w:rFonts w:ascii="Arial" w:hAnsi="Arial" w:cs="Arial"/>
          <w:b/>
          <w:color w:val="0000FF"/>
          <w:sz w:val="24"/>
        </w:rPr>
        <w:tab/>
      </w:r>
      <w:r>
        <w:rPr>
          <w:rFonts w:ascii="Arial" w:hAnsi="Arial" w:cs="Arial"/>
          <w:b/>
          <w:sz w:val="24"/>
        </w:rPr>
        <w:t>Discussion on the improvement on SCell/SCG setup delay</w:t>
      </w:r>
    </w:p>
    <w:p w14:paraId="10AAE0C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8D01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9EFF0" w14:textId="0A31E038" w:rsidR="00CA52A5" w:rsidRDefault="00CA52A5" w:rsidP="00CA52A5">
      <w:pPr>
        <w:rPr>
          <w:rFonts w:ascii="Arial" w:hAnsi="Arial" w:cs="Arial"/>
          <w:b/>
          <w:sz w:val="24"/>
        </w:rPr>
      </w:pPr>
      <w:r>
        <w:rPr>
          <w:rFonts w:ascii="Arial" w:hAnsi="Arial" w:cs="Arial"/>
          <w:b/>
          <w:color w:val="0000FF"/>
          <w:sz w:val="24"/>
        </w:rPr>
        <w:t>R4-2315659</w:t>
      </w:r>
      <w:r>
        <w:rPr>
          <w:rFonts w:ascii="Arial" w:hAnsi="Arial" w:cs="Arial"/>
          <w:b/>
          <w:color w:val="0000FF"/>
          <w:sz w:val="24"/>
        </w:rPr>
        <w:tab/>
      </w:r>
      <w:r>
        <w:rPr>
          <w:rFonts w:ascii="Arial" w:hAnsi="Arial" w:cs="Arial"/>
          <w:b/>
          <w:sz w:val="24"/>
        </w:rPr>
        <w:t>Discussion on improvement on FR2 SCell/SCG setup/resume</w:t>
      </w:r>
    </w:p>
    <w:p w14:paraId="35F2C4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B638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15A7D" w14:textId="16B1958E" w:rsidR="00CA52A5" w:rsidRDefault="00CA52A5" w:rsidP="00CA52A5">
      <w:pPr>
        <w:rPr>
          <w:rFonts w:ascii="Arial" w:hAnsi="Arial" w:cs="Arial"/>
          <w:b/>
          <w:sz w:val="24"/>
        </w:rPr>
      </w:pPr>
      <w:r>
        <w:rPr>
          <w:rFonts w:ascii="Arial" w:hAnsi="Arial" w:cs="Arial"/>
          <w:b/>
          <w:color w:val="0000FF"/>
          <w:sz w:val="24"/>
        </w:rPr>
        <w:t>R4-2315732</w:t>
      </w:r>
      <w:r>
        <w:rPr>
          <w:rFonts w:ascii="Arial" w:hAnsi="Arial" w:cs="Arial"/>
          <w:b/>
          <w:color w:val="0000FF"/>
          <w:sz w:val="24"/>
        </w:rPr>
        <w:tab/>
      </w:r>
      <w:r>
        <w:rPr>
          <w:rFonts w:ascii="Arial" w:hAnsi="Arial" w:cs="Arial"/>
          <w:b/>
          <w:sz w:val="24"/>
        </w:rPr>
        <w:t>Discussion on RRM requirements of FR2 measurements for DC/CA setup/resume</w:t>
      </w:r>
    </w:p>
    <w:p w14:paraId="43EF62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69AE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F6274" w14:textId="580E9C33" w:rsidR="00CA52A5" w:rsidRDefault="00CA52A5" w:rsidP="00CA52A5">
      <w:pPr>
        <w:rPr>
          <w:rFonts w:ascii="Arial" w:hAnsi="Arial" w:cs="Arial"/>
          <w:b/>
          <w:sz w:val="24"/>
        </w:rPr>
      </w:pPr>
      <w:r>
        <w:rPr>
          <w:rFonts w:ascii="Arial" w:hAnsi="Arial" w:cs="Arial"/>
          <w:b/>
          <w:color w:val="0000FF"/>
          <w:sz w:val="24"/>
        </w:rPr>
        <w:t>R4-2316180</w:t>
      </w:r>
      <w:r>
        <w:rPr>
          <w:rFonts w:ascii="Arial" w:hAnsi="Arial" w:cs="Arial"/>
          <w:b/>
          <w:color w:val="0000FF"/>
          <w:sz w:val="24"/>
        </w:rPr>
        <w:tab/>
      </w:r>
      <w:r>
        <w:rPr>
          <w:rFonts w:ascii="Arial" w:hAnsi="Arial" w:cs="Arial"/>
          <w:b/>
          <w:sz w:val="24"/>
        </w:rPr>
        <w:t>On improvement on FR2 SCellSCG setupresume</w:t>
      </w:r>
    </w:p>
    <w:p w14:paraId="6E7B9F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F5F9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E8620" w14:textId="761E471B" w:rsidR="00CA52A5" w:rsidRDefault="00CA52A5" w:rsidP="00CA52A5">
      <w:pPr>
        <w:rPr>
          <w:rFonts w:ascii="Arial" w:hAnsi="Arial" w:cs="Arial"/>
          <w:b/>
          <w:sz w:val="24"/>
        </w:rPr>
      </w:pPr>
      <w:r>
        <w:rPr>
          <w:rFonts w:ascii="Arial" w:hAnsi="Arial" w:cs="Arial"/>
          <w:b/>
          <w:color w:val="0000FF"/>
          <w:sz w:val="24"/>
        </w:rPr>
        <w:t>R4-2316405</w:t>
      </w:r>
      <w:r>
        <w:rPr>
          <w:rFonts w:ascii="Arial" w:hAnsi="Arial" w:cs="Arial"/>
          <w:b/>
          <w:color w:val="0000FF"/>
          <w:sz w:val="24"/>
        </w:rPr>
        <w:tab/>
      </w:r>
      <w:r>
        <w:rPr>
          <w:rFonts w:ascii="Arial" w:hAnsi="Arial" w:cs="Arial"/>
          <w:b/>
          <w:sz w:val="24"/>
        </w:rPr>
        <w:t>Discussion on improvement on Scell/SCG setup delay</w:t>
      </w:r>
    </w:p>
    <w:p w14:paraId="19B294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7825F4" w14:textId="77777777" w:rsidR="00CA52A5" w:rsidRDefault="00CA52A5" w:rsidP="00CA52A5">
      <w:pPr>
        <w:rPr>
          <w:rFonts w:ascii="Arial" w:hAnsi="Arial" w:cs="Arial"/>
          <w:b/>
        </w:rPr>
      </w:pPr>
      <w:r>
        <w:rPr>
          <w:rFonts w:ascii="Arial" w:hAnsi="Arial" w:cs="Arial"/>
          <w:b/>
        </w:rPr>
        <w:t xml:space="preserve">Abstract: </w:t>
      </w:r>
    </w:p>
    <w:p w14:paraId="091BDEE1" w14:textId="77777777" w:rsidR="00CA52A5" w:rsidRDefault="00CA52A5" w:rsidP="00CA52A5">
      <w:r>
        <w:t>This contribution we provide our view on remianing open issues of validity of Idle/Inactive measurement .</w:t>
      </w:r>
    </w:p>
    <w:p w14:paraId="579D54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A127" w14:textId="1BCFDD0B" w:rsidR="00CA52A5" w:rsidRDefault="00CA52A5" w:rsidP="00CA52A5">
      <w:pPr>
        <w:rPr>
          <w:rFonts w:ascii="Arial" w:hAnsi="Arial" w:cs="Arial"/>
          <w:b/>
          <w:sz w:val="24"/>
        </w:rPr>
      </w:pPr>
      <w:r>
        <w:rPr>
          <w:rFonts w:ascii="Arial" w:hAnsi="Arial" w:cs="Arial"/>
          <w:b/>
          <w:color w:val="0000FF"/>
          <w:sz w:val="24"/>
        </w:rPr>
        <w:t>R4-2316561</w:t>
      </w:r>
      <w:r>
        <w:rPr>
          <w:rFonts w:ascii="Arial" w:hAnsi="Arial" w:cs="Arial"/>
          <w:b/>
          <w:color w:val="0000FF"/>
          <w:sz w:val="24"/>
        </w:rPr>
        <w:tab/>
      </w:r>
      <w:r>
        <w:rPr>
          <w:rFonts w:ascii="Arial" w:hAnsi="Arial" w:cs="Arial"/>
          <w:b/>
          <w:sz w:val="24"/>
        </w:rPr>
        <w:t>Discussion on improvement on FR2 SCell/SCG setup delay</w:t>
      </w:r>
    </w:p>
    <w:p w14:paraId="14CFC3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E7EF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588D" w14:textId="05AC57AF" w:rsidR="00CA52A5" w:rsidRDefault="00CA52A5" w:rsidP="00CA52A5">
      <w:pPr>
        <w:rPr>
          <w:rFonts w:ascii="Arial" w:hAnsi="Arial" w:cs="Arial"/>
          <w:b/>
          <w:sz w:val="24"/>
        </w:rPr>
      </w:pPr>
      <w:r>
        <w:rPr>
          <w:rFonts w:ascii="Arial" w:hAnsi="Arial" w:cs="Arial"/>
          <w:b/>
          <w:color w:val="0000FF"/>
          <w:sz w:val="24"/>
        </w:rPr>
        <w:t>R4-2316612</w:t>
      </w:r>
      <w:r>
        <w:rPr>
          <w:rFonts w:ascii="Arial" w:hAnsi="Arial" w:cs="Arial"/>
          <w:b/>
          <w:color w:val="0000FF"/>
          <w:sz w:val="24"/>
        </w:rPr>
        <w:tab/>
      </w:r>
      <w:r>
        <w:rPr>
          <w:rFonts w:ascii="Arial" w:hAnsi="Arial" w:cs="Arial"/>
          <w:b/>
          <w:sz w:val="24"/>
        </w:rPr>
        <w:t>Discussion on Improvement on SCell/SCG setup delay</w:t>
      </w:r>
    </w:p>
    <w:p w14:paraId="3F1962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3593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F52307" w14:textId="07E29DFD" w:rsidR="00CA52A5" w:rsidRDefault="00CA52A5" w:rsidP="00CA52A5">
      <w:pPr>
        <w:rPr>
          <w:rFonts w:ascii="Arial" w:hAnsi="Arial" w:cs="Arial"/>
          <w:b/>
          <w:sz w:val="24"/>
        </w:rPr>
      </w:pPr>
      <w:r>
        <w:rPr>
          <w:rFonts w:ascii="Arial" w:hAnsi="Arial" w:cs="Arial"/>
          <w:b/>
          <w:color w:val="0000FF"/>
          <w:sz w:val="24"/>
        </w:rPr>
        <w:t>R4-2316613</w:t>
      </w:r>
      <w:r>
        <w:rPr>
          <w:rFonts w:ascii="Arial" w:hAnsi="Arial" w:cs="Arial"/>
          <w:b/>
          <w:color w:val="0000FF"/>
          <w:sz w:val="24"/>
        </w:rPr>
        <w:tab/>
      </w:r>
      <w:r>
        <w:rPr>
          <w:rFonts w:ascii="Arial" w:hAnsi="Arial" w:cs="Arial"/>
          <w:b/>
          <w:sz w:val="24"/>
        </w:rPr>
        <w:t>draftCR for 38.133 on Improvement on SCell/SCG setup delay</w:t>
      </w:r>
    </w:p>
    <w:p w14:paraId="2EF9FD4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24774496" w14:textId="77777777" w:rsidR="00CA52A5" w:rsidRDefault="00CA52A5" w:rsidP="00CA52A5">
      <w:pPr>
        <w:rPr>
          <w:rFonts w:ascii="Arial" w:hAnsi="Arial" w:cs="Arial"/>
          <w:b/>
        </w:rPr>
      </w:pPr>
      <w:r>
        <w:rPr>
          <w:rFonts w:ascii="Arial" w:hAnsi="Arial" w:cs="Arial"/>
          <w:b/>
        </w:rPr>
        <w:t xml:space="preserve">Abstract: </w:t>
      </w:r>
    </w:p>
    <w:p w14:paraId="1CAA7FCF" w14:textId="77777777" w:rsidR="00CA52A5" w:rsidRDefault="00CA52A5" w:rsidP="00CA52A5">
      <w:r>
        <w:t>Introduction of Improvement on SCell/SCG setup delay on 38.133</w:t>
      </w:r>
    </w:p>
    <w:p w14:paraId="7FDD77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07659A" w14:textId="0817CA6B" w:rsidR="00CA52A5" w:rsidRDefault="00CA52A5" w:rsidP="00CA52A5">
      <w:pPr>
        <w:rPr>
          <w:rFonts w:ascii="Arial" w:hAnsi="Arial" w:cs="Arial"/>
          <w:b/>
          <w:sz w:val="24"/>
        </w:rPr>
      </w:pPr>
      <w:r>
        <w:rPr>
          <w:rFonts w:ascii="Arial" w:hAnsi="Arial" w:cs="Arial"/>
          <w:b/>
          <w:color w:val="0000FF"/>
          <w:sz w:val="24"/>
        </w:rPr>
        <w:t>R4-2316654</w:t>
      </w:r>
      <w:r>
        <w:rPr>
          <w:rFonts w:ascii="Arial" w:hAnsi="Arial" w:cs="Arial"/>
          <w:b/>
          <w:color w:val="0000FF"/>
          <w:sz w:val="24"/>
        </w:rPr>
        <w:tab/>
      </w:r>
      <w:r>
        <w:rPr>
          <w:rFonts w:ascii="Arial" w:hAnsi="Arial" w:cs="Arial"/>
          <w:b/>
          <w:sz w:val="24"/>
        </w:rPr>
        <w:t>Discussion on improvement on SCell/SCG setup/resume</w:t>
      </w:r>
    </w:p>
    <w:p w14:paraId="17BF0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22B8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55443" w14:textId="77777777" w:rsidR="0065219D" w:rsidRDefault="0065219D" w:rsidP="0065219D">
      <w:pPr>
        <w:rPr>
          <w:rFonts w:ascii="Arial" w:hAnsi="Arial" w:cs="Arial"/>
          <w:b/>
          <w:sz w:val="24"/>
        </w:rPr>
      </w:pPr>
      <w:r>
        <w:rPr>
          <w:rFonts w:ascii="Arial" w:hAnsi="Arial" w:cs="Arial"/>
          <w:b/>
          <w:color w:val="0000FF"/>
          <w:sz w:val="24"/>
        </w:rPr>
        <w:t>R4-2316713</w:t>
      </w:r>
      <w:r>
        <w:rPr>
          <w:rFonts w:ascii="Arial" w:hAnsi="Arial" w:cs="Arial"/>
          <w:b/>
          <w:color w:val="0000FF"/>
          <w:sz w:val="24"/>
        </w:rPr>
        <w:tab/>
      </w:r>
      <w:r>
        <w:rPr>
          <w:rFonts w:ascii="Arial" w:hAnsi="Arial" w:cs="Arial"/>
          <w:b/>
          <w:sz w:val="24"/>
        </w:rPr>
        <w:t>Discussion on improvement on Scell/SCG setup delay</w:t>
      </w:r>
    </w:p>
    <w:p w14:paraId="395E53E0" w14:textId="77777777" w:rsidR="0065219D" w:rsidRDefault="0065219D" w:rsidP="0065219D">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3D70F9A" w14:textId="2E315B4E" w:rsidR="0065219D" w:rsidRDefault="0065219D" w:rsidP="0065219D">
      <w:pPr>
        <w:rPr>
          <w:i/>
        </w:rPr>
      </w:pPr>
      <w:r>
        <w:rPr>
          <w:rFonts w:ascii="Arial" w:hAnsi="Arial" w:cs="Arial"/>
          <w:b/>
        </w:rPr>
        <w:t xml:space="preserve">Abstract: </w:t>
      </w:r>
      <w:r>
        <w:rPr>
          <w:rFonts w:ascii="Arial" w:hAnsi="Arial" w:cs="Arial"/>
          <w:b/>
        </w:rPr>
        <w:tab/>
      </w:r>
      <w:r>
        <w:rPr>
          <w:rFonts w:ascii="Arial" w:hAnsi="Arial" w:cs="Arial"/>
          <w:b/>
        </w:rPr>
        <w:tab/>
      </w:r>
      <w:r w:rsidRPr="0065219D">
        <w:rPr>
          <w:rFonts w:ascii="Arial" w:hAnsi="Arial" w:cs="Arial"/>
          <w:bCs/>
        </w:rPr>
        <w:t>The session Chair requested to moved this contribution from 5.24.4 to 5.24.2.3.</w:t>
      </w:r>
    </w:p>
    <w:p w14:paraId="409AF10A" w14:textId="72C4816D" w:rsidR="0065219D" w:rsidRDefault="0065219D" w:rsidP="0065219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50AFA" w14:textId="77777777" w:rsidR="00CA52A5" w:rsidRDefault="00CA52A5" w:rsidP="00CA52A5">
      <w:pPr>
        <w:pStyle w:val="Heading5"/>
      </w:pPr>
      <w:bookmarkStart w:id="403" w:name="_Toc146796070"/>
      <w:r>
        <w:t>5.24.2.4</w:t>
      </w:r>
      <w:r>
        <w:tab/>
        <w:t>Enhanced CHO configurations</w:t>
      </w:r>
      <w:bookmarkEnd w:id="403"/>
    </w:p>
    <w:p w14:paraId="59E306C3" w14:textId="4AA74422" w:rsidR="00CA52A5" w:rsidRDefault="00CA52A5" w:rsidP="00CA52A5">
      <w:pPr>
        <w:rPr>
          <w:rFonts w:ascii="Arial" w:hAnsi="Arial" w:cs="Arial"/>
          <w:b/>
          <w:sz w:val="24"/>
        </w:rPr>
      </w:pPr>
      <w:r>
        <w:rPr>
          <w:rFonts w:ascii="Arial" w:hAnsi="Arial" w:cs="Arial"/>
          <w:b/>
          <w:color w:val="0000FF"/>
          <w:sz w:val="24"/>
        </w:rPr>
        <w:t>R4-2315116</w:t>
      </w:r>
      <w:r>
        <w:rPr>
          <w:rFonts w:ascii="Arial" w:hAnsi="Arial" w:cs="Arial"/>
          <w:b/>
          <w:color w:val="0000FF"/>
          <w:sz w:val="24"/>
        </w:rPr>
        <w:tab/>
      </w:r>
      <w:r>
        <w:rPr>
          <w:rFonts w:ascii="Arial" w:hAnsi="Arial" w:cs="Arial"/>
          <w:b/>
          <w:sz w:val="24"/>
        </w:rPr>
        <w:t>Discussion on enhanced CHO configurations</w:t>
      </w:r>
    </w:p>
    <w:p w14:paraId="4A7CA7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D8B8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72065" w14:textId="232FED77" w:rsidR="00CA52A5" w:rsidRDefault="00CA52A5" w:rsidP="00CA52A5">
      <w:pPr>
        <w:rPr>
          <w:rFonts w:ascii="Arial" w:hAnsi="Arial" w:cs="Arial"/>
          <w:b/>
          <w:sz w:val="24"/>
        </w:rPr>
      </w:pPr>
      <w:r>
        <w:rPr>
          <w:rFonts w:ascii="Arial" w:hAnsi="Arial" w:cs="Arial"/>
          <w:b/>
          <w:color w:val="0000FF"/>
          <w:sz w:val="24"/>
        </w:rPr>
        <w:t>R4-2315321</w:t>
      </w:r>
      <w:r>
        <w:rPr>
          <w:rFonts w:ascii="Arial" w:hAnsi="Arial" w:cs="Arial"/>
          <w:b/>
          <w:color w:val="0000FF"/>
          <w:sz w:val="24"/>
        </w:rPr>
        <w:tab/>
      </w:r>
      <w:r>
        <w:rPr>
          <w:rFonts w:ascii="Arial" w:hAnsi="Arial" w:cs="Arial"/>
          <w:b/>
          <w:sz w:val="24"/>
        </w:rPr>
        <w:t>Discussion on enhanced CHO</w:t>
      </w:r>
    </w:p>
    <w:p w14:paraId="37F71D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870A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A3585" w14:textId="74D16C2C" w:rsidR="00CA52A5" w:rsidRDefault="00CA52A5" w:rsidP="00CA52A5">
      <w:pPr>
        <w:rPr>
          <w:rFonts w:ascii="Arial" w:hAnsi="Arial" w:cs="Arial"/>
          <w:b/>
          <w:sz w:val="24"/>
        </w:rPr>
      </w:pPr>
      <w:r>
        <w:rPr>
          <w:rFonts w:ascii="Arial" w:hAnsi="Arial" w:cs="Arial"/>
          <w:b/>
          <w:color w:val="0000FF"/>
          <w:sz w:val="24"/>
        </w:rPr>
        <w:t>R4-2315577</w:t>
      </w:r>
      <w:r>
        <w:rPr>
          <w:rFonts w:ascii="Arial" w:hAnsi="Arial" w:cs="Arial"/>
          <w:b/>
          <w:color w:val="0000FF"/>
          <w:sz w:val="24"/>
        </w:rPr>
        <w:tab/>
      </w:r>
      <w:r>
        <w:rPr>
          <w:rFonts w:ascii="Arial" w:hAnsi="Arial" w:cs="Arial"/>
          <w:b/>
          <w:sz w:val="24"/>
        </w:rPr>
        <w:t>Discussion on Enhanced CHO configurations</w:t>
      </w:r>
    </w:p>
    <w:p w14:paraId="36C5A58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6BF5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7D776" w14:textId="6C470DE1" w:rsidR="00CA52A5" w:rsidRDefault="00CA52A5" w:rsidP="00CA52A5">
      <w:pPr>
        <w:rPr>
          <w:rFonts w:ascii="Arial" w:hAnsi="Arial" w:cs="Arial"/>
          <w:b/>
          <w:sz w:val="24"/>
        </w:rPr>
      </w:pPr>
      <w:r>
        <w:rPr>
          <w:rFonts w:ascii="Arial" w:hAnsi="Arial" w:cs="Arial"/>
          <w:b/>
          <w:color w:val="0000FF"/>
          <w:sz w:val="24"/>
        </w:rPr>
        <w:t>R4-2315660</w:t>
      </w:r>
      <w:r>
        <w:rPr>
          <w:rFonts w:ascii="Arial" w:hAnsi="Arial" w:cs="Arial"/>
          <w:b/>
          <w:color w:val="0000FF"/>
          <w:sz w:val="24"/>
        </w:rPr>
        <w:tab/>
      </w:r>
      <w:r>
        <w:rPr>
          <w:rFonts w:ascii="Arial" w:hAnsi="Arial" w:cs="Arial"/>
          <w:b/>
          <w:sz w:val="24"/>
        </w:rPr>
        <w:t>Discussion on Enhanced CHO configurations</w:t>
      </w:r>
    </w:p>
    <w:p w14:paraId="3DB80A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8F57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F07E9" w14:textId="43D6E10B" w:rsidR="00CA52A5" w:rsidRDefault="00CA52A5" w:rsidP="00CA52A5">
      <w:pPr>
        <w:rPr>
          <w:rFonts w:ascii="Arial" w:hAnsi="Arial" w:cs="Arial"/>
          <w:b/>
          <w:sz w:val="24"/>
        </w:rPr>
      </w:pPr>
      <w:r>
        <w:rPr>
          <w:rFonts w:ascii="Arial" w:hAnsi="Arial" w:cs="Arial"/>
          <w:b/>
          <w:color w:val="0000FF"/>
          <w:sz w:val="24"/>
        </w:rPr>
        <w:t>R4-2315661</w:t>
      </w:r>
      <w:r>
        <w:rPr>
          <w:rFonts w:ascii="Arial" w:hAnsi="Arial" w:cs="Arial"/>
          <w:b/>
          <w:color w:val="0000FF"/>
          <w:sz w:val="24"/>
        </w:rPr>
        <w:tab/>
      </w:r>
      <w:r>
        <w:rPr>
          <w:rFonts w:ascii="Arial" w:hAnsi="Arial" w:cs="Arial"/>
          <w:b/>
          <w:sz w:val="24"/>
        </w:rPr>
        <w:t>Correction on conditional handover including target MCG in FR1 and target SCG in FR2 in NR-DC</w:t>
      </w:r>
    </w:p>
    <w:p w14:paraId="1A57377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1503F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EBFF7" w14:textId="1C65362F" w:rsidR="00CA52A5" w:rsidRDefault="00CA52A5" w:rsidP="00CA52A5">
      <w:pPr>
        <w:rPr>
          <w:rFonts w:ascii="Arial" w:hAnsi="Arial" w:cs="Arial"/>
          <w:b/>
          <w:sz w:val="24"/>
        </w:rPr>
      </w:pPr>
      <w:r>
        <w:rPr>
          <w:rFonts w:ascii="Arial" w:hAnsi="Arial" w:cs="Arial"/>
          <w:b/>
          <w:color w:val="0000FF"/>
          <w:sz w:val="24"/>
        </w:rPr>
        <w:lastRenderedPageBreak/>
        <w:t>R4-2315731</w:t>
      </w:r>
      <w:r>
        <w:rPr>
          <w:rFonts w:ascii="Arial" w:hAnsi="Arial" w:cs="Arial"/>
          <w:b/>
          <w:color w:val="0000FF"/>
          <w:sz w:val="24"/>
        </w:rPr>
        <w:tab/>
      </w:r>
      <w:r>
        <w:rPr>
          <w:rFonts w:ascii="Arial" w:hAnsi="Arial" w:cs="Arial"/>
          <w:b/>
          <w:sz w:val="24"/>
        </w:rPr>
        <w:t>Discussion on Enhanced CHO configurations</w:t>
      </w:r>
    </w:p>
    <w:p w14:paraId="5E4018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8354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D3371" w14:textId="4D2E4848" w:rsidR="00CA52A5" w:rsidRDefault="00CA52A5" w:rsidP="00CA52A5">
      <w:pPr>
        <w:rPr>
          <w:rFonts w:ascii="Arial" w:hAnsi="Arial" w:cs="Arial"/>
          <w:b/>
          <w:sz w:val="24"/>
        </w:rPr>
      </w:pPr>
      <w:r>
        <w:rPr>
          <w:rFonts w:ascii="Arial" w:hAnsi="Arial" w:cs="Arial"/>
          <w:b/>
          <w:color w:val="0000FF"/>
          <w:sz w:val="24"/>
        </w:rPr>
        <w:t>R4-2315738</w:t>
      </w:r>
      <w:r>
        <w:rPr>
          <w:rFonts w:ascii="Arial" w:hAnsi="Arial" w:cs="Arial"/>
          <w:b/>
          <w:color w:val="0000FF"/>
          <w:sz w:val="24"/>
        </w:rPr>
        <w:tab/>
      </w:r>
      <w:r>
        <w:rPr>
          <w:rFonts w:ascii="Arial" w:hAnsi="Arial" w:cs="Arial"/>
          <w:b/>
          <w:sz w:val="24"/>
        </w:rPr>
        <w:t>draft CR on Conditional handover including target MCG and candidate SCG for CPC for FR1-FR1 in NR-DC</w:t>
      </w:r>
    </w:p>
    <w:p w14:paraId="11E89F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vivo</w:t>
      </w:r>
    </w:p>
    <w:p w14:paraId="6C94A0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058D" w14:textId="4BAE639B" w:rsidR="00CA52A5" w:rsidRDefault="00CA52A5" w:rsidP="00CA52A5">
      <w:pPr>
        <w:rPr>
          <w:rFonts w:ascii="Arial" w:hAnsi="Arial" w:cs="Arial"/>
          <w:b/>
          <w:sz w:val="24"/>
        </w:rPr>
      </w:pPr>
      <w:r>
        <w:rPr>
          <w:rFonts w:ascii="Arial" w:hAnsi="Arial" w:cs="Arial"/>
          <w:b/>
          <w:color w:val="0000FF"/>
          <w:sz w:val="24"/>
        </w:rPr>
        <w:t>R4-2315931</w:t>
      </w:r>
      <w:r>
        <w:rPr>
          <w:rFonts w:ascii="Arial" w:hAnsi="Arial" w:cs="Arial"/>
          <w:b/>
          <w:color w:val="0000FF"/>
          <w:sz w:val="24"/>
        </w:rPr>
        <w:tab/>
      </w:r>
      <w:r>
        <w:rPr>
          <w:rFonts w:ascii="Arial" w:hAnsi="Arial" w:cs="Arial"/>
          <w:b/>
          <w:sz w:val="24"/>
        </w:rPr>
        <w:t>Discussion on CHO enhancements</w:t>
      </w:r>
    </w:p>
    <w:p w14:paraId="0DD7B6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7DD9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5263A" w14:textId="05BC381F" w:rsidR="00CA52A5" w:rsidRDefault="00CA52A5" w:rsidP="00CA52A5">
      <w:pPr>
        <w:rPr>
          <w:rFonts w:ascii="Arial" w:hAnsi="Arial" w:cs="Arial"/>
          <w:b/>
          <w:sz w:val="24"/>
        </w:rPr>
      </w:pPr>
      <w:r>
        <w:rPr>
          <w:rFonts w:ascii="Arial" w:hAnsi="Arial" w:cs="Arial"/>
          <w:b/>
          <w:color w:val="0000FF"/>
          <w:sz w:val="24"/>
        </w:rPr>
        <w:t>R4-2316406</w:t>
      </w:r>
      <w:r>
        <w:rPr>
          <w:rFonts w:ascii="Arial" w:hAnsi="Arial" w:cs="Arial"/>
          <w:b/>
          <w:color w:val="0000FF"/>
          <w:sz w:val="24"/>
        </w:rPr>
        <w:tab/>
      </w:r>
      <w:r>
        <w:rPr>
          <w:rFonts w:ascii="Arial" w:hAnsi="Arial" w:cs="Arial"/>
          <w:b/>
          <w:sz w:val="24"/>
        </w:rPr>
        <w:t>Discussion on enhanced CHO configurations</w:t>
      </w:r>
    </w:p>
    <w:p w14:paraId="03D34AC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C5E0E1" w14:textId="77777777" w:rsidR="00CA52A5" w:rsidRDefault="00CA52A5" w:rsidP="00CA52A5">
      <w:pPr>
        <w:rPr>
          <w:rFonts w:ascii="Arial" w:hAnsi="Arial" w:cs="Arial"/>
          <w:b/>
        </w:rPr>
      </w:pPr>
      <w:r>
        <w:rPr>
          <w:rFonts w:ascii="Arial" w:hAnsi="Arial" w:cs="Arial"/>
          <w:b/>
        </w:rPr>
        <w:t xml:space="preserve">Abstract: </w:t>
      </w:r>
    </w:p>
    <w:p w14:paraId="18334B34" w14:textId="77777777" w:rsidR="00CA52A5" w:rsidRDefault="00CA52A5" w:rsidP="00CA52A5">
      <w:r>
        <w:t>This contribution we provide our view on remaining open issues in enhanced CHO configurations</w:t>
      </w:r>
    </w:p>
    <w:p w14:paraId="622E3F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190F29" w14:textId="0C0272CC" w:rsidR="00CA52A5" w:rsidRDefault="00CA52A5" w:rsidP="00CA52A5">
      <w:pPr>
        <w:rPr>
          <w:rFonts w:ascii="Arial" w:hAnsi="Arial" w:cs="Arial"/>
          <w:b/>
          <w:sz w:val="24"/>
        </w:rPr>
      </w:pPr>
      <w:r>
        <w:rPr>
          <w:rFonts w:ascii="Arial" w:hAnsi="Arial" w:cs="Arial"/>
          <w:b/>
          <w:color w:val="0000FF"/>
          <w:sz w:val="24"/>
        </w:rPr>
        <w:t>R4-2316407</w:t>
      </w:r>
      <w:r>
        <w:rPr>
          <w:rFonts w:ascii="Arial" w:hAnsi="Arial" w:cs="Arial"/>
          <w:b/>
          <w:color w:val="0000FF"/>
          <w:sz w:val="24"/>
        </w:rPr>
        <w:tab/>
      </w:r>
      <w:r>
        <w:rPr>
          <w:rFonts w:ascii="Arial" w:hAnsi="Arial" w:cs="Arial"/>
          <w:b/>
          <w:sz w:val="24"/>
        </w:rPr>
        <w:t>Draft CR to TS 38.133 for CHO+CPC</w:t>
      </w:r>
    </w:p>
    <w:p w14:paraId="14D39D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E4F8D97" w14:textId="77777777" w:rsidR="00CA52A5" w:rsidRDefault="00CA52A5" w:rsidP="00CA52A5">
      <w:pPr>
        <w:rPr>
          <w:rFonts w:ascii="Arial" w:hAnsi="Arial" w:cs="Arial"/>
          <w:b/>
        </w:rPr>
      </w:pPr>
      <w:r>
        <w:rPr>
          <w:rFonts w:ascii="Arial" w:hAnsi="Arial" w:cs="Arial"/>
          <w:b/>
        </w:rPr>
        <w:t xml:space="preserve">Abstract: </w:t>
      </w:r>
    </w:p>
    <w:p w14:paraId="14BB7097" w14:textId="77777777" w:rsidR="00CA52A5" w:rsidRDefault="00CA52A5" w:rsidP="00CA52A5">
      <w:r>
        <w:t>This CR we provide the wording for CHO only configurations</w:t>
      </w:r>
    </w:p>
    <w:p w14:paraId="7FBA30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47366" w14:textId="5EAE1225" w:rsidR="00CA52A5" w:rsidRDefault="00CA52A5" w:rsidP="00CA52A5">
      <w:pPr>
        <w:rPr>
          <w:rFonts w:ascii="Arial" w:hAnsi="Arial" w:cs="Arial"/>
          <w:b/>
          <w:sz w:val="24"/>
        </w:rPr>
      </w:pPr>
      <w:r>
        <w:rPr>
          <w:rFonts w:ascii="Arial" w:hAnsi="Arial" w:cs="Arial"/>
          <w:b/>
          <w:color w:val="0000FF"/>
          <w:sz w:val="24"/>
        </w:rPr>
        <w:t>R4-2316562</w:t>
      </w:r>
      <w:r>
        <w:rPr>
          <w:rFonts w:ascii="Arial" w:hAnsi="Arial" w:cs="Arial"/>
          <w:b/>
          <w:color w:val="0000FF"/>
          <w:sz w:val="24"/>
        </w:rPr>
        <w:tab/>
      </w:r>
      <w:r>
        <w:rPr>
          <w:rFonts w:ascii="Arial" w:hAnsi="Arial" w:cs="Arial"/>
          <w:b/>
          <w:sz w:val="24"/>
        </w:rPr>
        <w:t>Discussion on Enhanced CHO configurations</w:t>
      </w:r>
    </w:p>
    <w:p w14:paraId="147278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2FAE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27D56C" w14:textId="4335F90B" w:rsidR="00CA52A5" w:rsidRDefault="00CA52A5" w:rsidP="00CA52A5">
      <w:pPr>
        <w:rPr>
          <w:rFonts w:ascii="Arial" w:hAnsi="Arial" w:cs="Arial"/>
          <w:b/>
          <w:sz w:val="24"/>
        </w:rPr>
      </w:pPr>
      <w:r>
        <w:rPr>
          <w:rFonts w:ascii="Arial" w:hAnsi="Arial" w:cs="Arial"/>
          <w:b/>
          <w:color w:val="0000FF"/>
          <w:sz w:val="24"/>
        </w:rPr>
        <w:t>R4-2316563</w:t>
      </w:r>
      <w:r>
        <w:rPr>
          <w:rFonts w:ascii="Arial" w:hAnsi="Arial" w:cs="Arial"/>
          <w:b/>
          <w:color w:val="0000FF"/>
          <w:sz w:val="24"/>
        </w:rPr>
        <w:tab/>
      </w:r>
      <w:r>
        <w:rPr>
          <w:rFonts w:ascii="Arial" w:hAnsi="Arial" w:cs="Arial"/>
          <w:b/>
          <w:sz w:val="24"/>
        </w:rPr>
        <w:t>Draft CR on Enhanced CHO configurations</w:t>
      </w:r>
    </w:p>
    <w:p w14:paraId="5A9F199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E91CF3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B0E23" w14:textId="7BCA0E4F" w:rsidR="00CA52A5" w:rsidRDefault="00CA52A5" w:rsidP="00CA52A5">
      <w:pPr>
        <w:rPr>
          <w:rFonts w:ascii="Arial" w:hAnsi="Arial" w:cs="Arial"/>
          <w:b/>
          <w:sz w:val="24"/>
        </w:rPr>
      </w:pPr>
      <w:r>
        <w:rPr>
          <w:rFonts w:ascii="Arial" w:hAnsi="Arial" w:cs="Arial"/>
          <w:b/>
          <w:color w:val="0000FF"/>
          <w:sz w:val="24"/>
        </w:rPr>
        <w:t>R4-2316714</w:t>
      </w:r>
      <w:r>
        <w:rPr>
          <w:rFonts w:ascii="Arial" w:hAnsi="Arial" w:cs="Arial"/>
          <w:b/>
          <w:color w:val="0000FF"/>
          <w:sz w:val="24"/>
        </w:rPr>
        <w:tab/>
      </w:r>
      <w:r>
        <w:rPr>
          <w:rFonts w:ascii="Arial" w:hAnsi="Arial" w:cs="Arial"/>
          <w:b/>
          <w:sz w:val="24"/>
        </w:rPr>
        <w:t>Draft CR for CHO with Pscell FR1+FR1 to FR1+FR2</w:t>
      </w:r>
    </w:p>
    <w:p w14:paraId="6720596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D29F8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9F977" w14:textId="77777777" w:rsidR="00CA52A5" w:rsidRDefault="00CA52A5" w:rsidP="00CA52A5">
      <w:pPr>
        <w:pStyle w:val="Heading4"/>
      </w:pPr>
      <w:bookmarkStart w:id="404" w:name="_Toc146796071"/>
      <w:r>
        <w:t>5.24.3</w:t>
      </w:r>
      <w:r>
        <w:tab/>
        <w:t>RRM performance requirements</w:t>
      </w:r>
      <w:bookmarkEnd w:id="404"/>
    </w:p>
    <w:p w14:paraId="74D15632" w14:textId="098D18BB" w:rsidR="00CA52A5" w:rsidRDefault="00CA52A5" w:rsidP="00CA52A5">
      <w:pPr>
        <w:rPr>
          <w:rFonts w:ascii="Arial" w:hAnsi="Arial" w:cs="Arial"/>
          <w:b/>
          <w:sz w:val="24"/>
        </w:rPr>
      </w:pPr>
      <w:r>
        <w:rPr>
          <w:rFonts w:ascii="Arial" w:hAnsi="Arial" w:cs="Arial"/>
          <w:b/>
          <w:color w:val="0000FF"/>
          <w:sz w:val="24"/>
        </w:rPr>
        <w:t>R4-2315319</w:t>
      </w:r>
      <w:r>
        <w:rPr>
          <w:rFonts w:ascii="Arial" w:hAnsi="Arial" w:cs="Arial"/>
          <w:b/>
          <w:color w:val="0000FF"/>
          <w:sz w:val="24"/>
        </w:rPr>
        <w:tab/>
      </w:r>
      <w:r>
        <w:rPr>
          <w:rFonts w:ascii="Arial" w:hAnsi="Arial" w:cs="Arial"/>
          <w:b/>
          <w:sz w:val="24"/>
        </w:rPr>
        <w:t>Discussion on performance requirements for mobility enhancement</w:t>
      </w:r>
    </w:p>
    <w:p w14:paraId="38802D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8A80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44BF25" w14:textId="0F600603" w:rsidR="00CA52A5" w:rsidRDefault="00CA52A5" w:rsidP="00CA52A5">
      <w:pPr>
        <w:rPr>
          <w:rFonts w:ascii="Arial" w:hAnsi="Arial" w:cs="Arial"/>
          <w:b/>
          <w:sz w:val="24"/>
        </w:rPr>
      </w:pPr>
      <w:r>
        <w:rPr>
          <w:rFonts w:ascii="Arial" w:hAnsi="Arial" w:cs="Arial"/>
          <w:b/>
          <w:color w:val="0000FF"/>
          <w:sz w:val="24"/>
        </w:rPr>
        <w:t>R4-2315662</w:t>
      </w:r>
      <w:r>
        <w:rPr>
          <w:rFonts w:ascii="Arial" w:hAnsi="Arial" w:cs="Arial"/>
          <w:b/>
          <w:color w:val="0000FF"/>
          <w:sz w:val="24"/>
        </w:rPr>
        <w:tab/>
      </w:r>
      <w:r>
        <w:rPr>
          <w:rFonts w:ascii="Arial" w:hAnsi="Arial" w:cs="Arial"/>
          <w:b/>
          <w:sz w:val="24"/>
        </w:rPr>
        <w:t>Discussion on performance requirements for mobility enhancements</w:t>
      </w:r>
    </w:p>
    <w:p w14:paraId="11F6B9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E3CA53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734AC" w14:textId="210D3935" w:rsidR="00CA52A5" w:rsidRDefault="00CA52A5" w:rsidP="00CA52A5">
      <w:pPr>
        <w:rPr>
          <w:rFonts w:ascii="Arial" w:hAnsi="Arial" w:cs="Arial"/>
          <w:b/>
          <w:sz w:val="24"/>
        </w:rPr>
      </w:pPr>
      <w:r>
        <w:rPr>
          <w:rFonts w:ascii="Arial" w:hAnsi="Arial" w:cs="Arial"/>
          <w:b/>
          <w:color w:val="0000FF"/>
          <w:sz w:val="24"/>
        </w:rPr>
        <w:t>R4-2315737</w:t>
      </w:r>
      <w:r>
        <w:rPr>
          <w:rFonts w:ascii="Arial" w:hAnsi="Arial" w:cs="Arial"/>
          <w:b/>
          <w:color w:val="0000FF"/>
          <w:sz w:val="24"/>
        </w:rPr>
        <w:tab/>
      </w:r>
      <w:r>
        <w:rPr>
          <w:rFonts w:ascii="Arial" w:hAnsi="Arial" w:cs="Arial"/>
          <w:b/>
          <w:sz w:val="24"/>
        </w:rPr>
        <w:t>Discussion on test cases for R18 NR Mobility Enhancements</w:t>
      </w:r>
    </w:p>
    <w:p w14:paraId="21B17C1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E2D7D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CEC59" w14:textId="726F2F5E" w:rsidR="00CA52A5" w:rsidRDefault="00CA52A5" w:rsidP="00CA52A5">
      <w:pPr>
        <w:rPr>
          <w:rFonts w:ascii="Arial" w:hAnsi="Arial" w:cs="Arial"/>
          <w:b/>
          <w:sz w:val="24"/>
        </w:rPr>
      </w:pPr>
      <w:r>
        <w:rPr>
          <w:rFonts w:ascii="Arial" w:hAnsi="Arial" w:cs="Arial"/>
          <w:b/>
          <w:color w:val="0000FF"/>
          <w:sz w:val="24"/>
        </w:rPr>
        <w:t>R4-2315932</w:t>
      </w:r>
      <w:r>
        <w:rPr>
          <w:rFonts w:ascii="Arial" w:hAnsi="Arial" w:cs="Arial"/>
          <w:b/>
          <w:color w:val="0000FF"/>
          <w:sz w:val="24"/>
        </w:rPr>
        <w:tab/>
      </w:r>
      <w:r>
        <w:rPr>
          <w:rFonts w:ascii="Arial" w:hAnsi="Arial" w:cs="Arial"/>
          <w:b/>
          <w:sz w:val="24"/>
        </w:rPr>
        <w:t>Discussion on RRM performance requirements for further mobility enhancements</w:t>
      </w:r>
    </w:p>
    <w:p w14:paraId="2863A3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50889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5C9AF" w14:textId="2B932DE7" w:rsidR="00CA52A5" w:rsidRDefault="00CA52A5" w:rsidP="00CA52A5">
      <w:pPr>
        <w:rPr>
          <w:rFonts w:ascii="Arial" w:hAnsi="Arial" w:cs="Arial"/>
          <w:b/>
          <w:sz w:val="24"/>
        </w:rPr>
      </w:pPr>
      <w:r>
        <w:rPr>
          <w:rFonts w:ascii="Arial" w:hAnsi="Arial" w:cs="Arial"/>
          <w:b/>
          <w:color w:val="0000FF"/>
          <w:sz w:val="24"/>
        </w:rPr>
        <w:t>R4-2316408</w:t>
      </w:r>
      <w:r>
        <w:rPr>
          <w:rFonts w:ascii="Arial" w:hAnsi="Arial" w:cs="Arial"/>
          <w:b/>
          <w:color w:val="0000FF"/>
          <w:sz w:val="24"/>
        </w:rPr>
        <w:tab/>
      </w:r>
      <w:r>
        <w:rPr>
          <w:rFonts w:ascii="Arial" w:hAnsi="Arial" w:cs="Arial"/>
          <w:b/>
          <w:sz w:val="24"/>
        </w:rPr>
        <w:t>Discussion on test cases for mobility enhancement work item part 2</w:t>
      </w:r>
    </w:p>
    <w:p w14:paraId="26D8C7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E22D096" w14:textId="77777777" w:rsidR="00CA52A5" w:rsidRDefault="00CA52A5" w:rsidP="00CA52A5">
      <w:pPr>
        <w:rPr>
          <w:rFonts w:ascii="Arial" w:hAnsi="Arial" w:cs="Arial"/>
          <w:b/>
        </w:rPr>
      </w:pPr>
      <w:r>
        <w:rPr>
          <w:rFonts w:ascii="Arial" w:hAnsi="Arial" w:cs="Arial"/>
          <w:b/>
        </w:rPr>
        <w:t xml:space="preserve">Abstract: </w:t>
      </w:r>
    </w:p>
    <w:p w14:paraId="2BF72B7E" w14:textId="77777777" w:rsidR="00CA52A5" w:rsidRDefault="00CA52A5" w:rsidP="00CA52A5">
      <w:r>
        <w:t>This contribution we provide our view on the test cases scope for the agreed RRM requirements</w:t>
      </w:r>
    </w:p>
    <w:p w14:paraId="50480D6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03D33" w14:textId="40CCCFE8" w:rsidR="00CA52A5" w:rsidRDefault="00CA52A5" w:rsidP="00CA52A5">
      <w:pPr>
        <w:rPr>
          <w:rFonts w:ascii="Arial" w:hAnsi="Arial" w:cs="Arial"/>
          <w:b/>
          <w:sz w:val="24"/>
        </w:rPr>
      </w:pPr>
      <w:r>
        <w:rPr>
          <w:rFonts w:ascii="Arial" w:hAnsi="Arial" w:cs="Arial"/>
          <w:b/>
          <w:color w:val="0000FF"/>
          <w:sz w:val="24"/>
        </w:rPr>
        <w:t>R4-2316564</w:t>
      </w:r>
      <w:r>
        <w:rPr>
          <w:rFonts w:ascii="Arial" w:hAnsi="Arial" w:cs="Arial"/>
          <w:b/>
          <w:color w:val="0000FF"/>
          <w:sz w:val="24"/>
        </w:rPr>
        <w:tab/>
      </w:r>
      <w:r>
        <w:rPr>
          <w:rFonts w:ascii="Arial" w:hAnsi="Arial" w:cs="Arial"/>
          <w:b/>
          <w:sz w:val="24"/>
        </w:rPr>
        <w:t>Discussion on RRM performance requirements of part 2</w:t>
      </w:r>
    </w:p>
    <w:p w14:paraId="44B0DB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DFBE5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0691C" w14:textId="788BB523" w:rsidR="00CA52A5" w:rsidRDefault="00CA52A5" w:rsidP="00CA52A5">
      <w:pPr>
        <w:rPr>
          <w:rFonts w:ascii="Arial" w:hAnsi="Arial" w:cs="Arial"/>
          <w:b/>
          <w:sz w:val="24"/>
        </w:rPr>
      </w:pPr>
      <w:r>
        <w:rPr>
          <w:rFonts w:ascii="Arial" w:hAnsi="Arial" w:cs="Arial"/>
          <w:b/>
          <w:color w:val="0000FF"/>
          <w:sz w:val="24"/>
        </w:rPr>
        <w:t>R4-2316715</w:t>
      </w:r>
      <w:r>
        <w:rPr>
          <w:rFonts w:ascii="Arial" w:hAnsi="Arial" w:cs="Arial"/>
          <w:b/>
          <w:color w:val="0000FF"/>
          <w:sz w:val="24"/>
        </w:rPr>
        <w:tab/>
      </w:r>
      <w:r>
        <w:rPr>
          <w:rFonts w:ascii="Arial" w:hAnsi="Arial" w:cs="Arial"/>
          <w:b/>
          <w:sz w:val="24"/>
        </w:rPr>
        <w:t>Discussion on scope of performance requirement for Moblity part2</w:t>
      </w:r>
    </w:p>
    <w:p w14:paraId="6E674C2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A02B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D13F1" w14:textId="77777777" w:rsidR="00CA52A5" w:rsidRDefault="00CA52A5" w:rsidP="00CA52A5">
      <w:pPr>
        <w:pStyle w:val="Heading4"/>
      </w:pPr>
      <w:bookmarkStart w:id="405" w:name="_Toc146796072"/>
      <w:r>
        <w:lastRenderedPageBreak/>
        <w:t>5.24.4</w:t>
      </w:r>
      <w:r>
        <w:tab/>
        <w:t>Moderator summary and conclusions</w:t>
      </w:r>
      <w:bookmarkEnd w:id="405"/>
    </w:p>
    <w:p w14:paraId="1AADE182" w14:textId="77777777" w:rsidR="00CA52A5" w:rsidRDefault="00CA52A5" w:rsidP="00CA52A5">
      <w:pPr>
        <w:pStyle w:val="Heading3"/>
      </w:pPr>
      <w:bookmarkStart w:id="406" w:name="_Toc146796073"/>
      <w:r>
        <w:t>5.25</w:t>
      </w:r>
      <w:r>
        <w:tab/>
        <w:t>Dual Tx/Rx Multi-SIM for NR</w:t>
      </w:r>
      <w:bookmarkEnd w:id="406"/>
    </w:p>
    <w:p w14:paraId="70574724" w14:textId="77777777" w:rsidR="00CA52A5" w:rsidRDefault="00CA52A5" w:rsidP="00CA52A5">
      <w:pPr>
        <w:pStyle w:val="Heading4"/>
      </w:pPr>
      <w:bookmarkStart w:id="407" w:name="_Toc146796074"/>
      <w:r>
        <w:t>5.25.1</w:t>
      </w:r>
      <w:r>
        <w:tab/>
        <w:t>General aspects</w:t>
      </w:r>
      <w:bookmarkEnd w:id="407"/>
    </w:p>
    <w:p w14:paraId="489F0CF0" w14:textId="77777777" w:rsidR="00CA52A5" w:rsidRDefault="00CA52A5" w:rsidP="00CA52A5">
      <w:pPr>
        <w:pStyle w:val="Heading4"/>
      </w:pPr>
      <w:bookmarkStart w:id="408" w:name="_Toc146796075"/>
      <w:r>
        <w:t>5.25.2</w:t>
      </w:r>
      <w:r>
        <w:tab/>
        <w:t>RRM requirements for Rel-17 MUSIM gaps</w:t>
      </w:r>
      <w:bookmarkEnd w:id="408"/>
    </w:p>
    <w:p w14:paraId="06C7112C" w14:textId="1FB75547" w:rsidR="00CA52A5" w:rsidRDefault="00CA52A5" w:rsidP="00CA52A5">
      <w:pPr>
        <w:rPr>
          <w:rFonts w:ascii="Arial" w:hAnsi="Arial" w:cs="Arial"/>
          <w:b/>
          <w:sz w:val="24"/>
        </w:rPr>
      </w:pPr>
      <w:r>
        <w:rPr>
          <w:rFonts w:ascii="Arial" w:hAnsi="Arial" w:cs="Arial"/>
          <w:b/>
          <w:color w:val="0000FF"/>
          <w:sz w:val="24"/>
        </w:rPr>
        <w:t>R4-2315216</w:t>
      </w:r>
      <w:r>
        <w:rPr>
          <w:rFonts w:ascii="Arial" w:hAnsi="Arial" w:cs="Arial"/>
          <w:b/>
          <w:color w:val="0000FF"/>
          <w:sz w:val="24"/>
        </w:rPr>
        <w:tab/>
      </w:r>
      <w:r>
        <w:rPr>
          <w:rFonts w:ascii="Arial" w:hAnsi="Arial" w:cs="Arial"/>
          <w:b/>
          <w:sz w:val="24"/>
        </w:rPr>
        <w:t>draft CR on genearl aspects for MUSIM gaps and collision handling</w:t>
      </w:r>
    </w:p>
    <w:p w14:paraId="2C9E32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69DFE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8A915" w14:textId="77777777" w:rsidR="00CA52A5" w:rsidRDefault="00CA52A5" w:rsidP="00CA52A5">
      <w:pPr>
        <w:pStyle w:val="Heading5"/>
      </w:pPr>
      <w:bookmarkStart w:id="409" w:name="_Toc146796076"/>
      <w:r>
        <w:t>5.25.2.1</w:t>
      </w:r>
      <w:r>
        <w:tab/>
        <w:t>General aspects</w:t>
      </w:r>
      <w:bookmarkEnd w:id="409"/>
    </w:p>
    <w:p w14:paraId="175947C8" w14:textId="0F510FAE" w:rsidR="00CA52A5" w:rsidRDefault="00CA52A5" w:rsidP="00CA52A5">
      <w:pPr>
        <w:rPr>
          <w:rFonts w:ascii="Arial" w:hAnsi="Arial" w:cs="Arial"/>
          <w:b/>
          <w:sz w:val="24"/>
        </w:rPr>
      </w:pPr>
      <w:r>
        <w:rPr>
          <w:rFonts w:ascii="Arial" w:hAnsi="Arial" w:cs="Arial"/>
          <w:b/>
          <w:color w:val="0000FF"/>
          <w:sz w:val="24"/>
        </w:rPr>
        <w:t>R4-2315211</w:t>
      </w:r>
      <w:r>
        <w:rPr>
          <w:rFonts w:ascii="Arial" w:hAnsi="Arial" w:cs="Arial"/>
          <w:b/>
          <w:color w:val="0000FF"/>
          <w:sz w:val="24"/>
        </w:rPr>
        <w:tab/>
      </w:r>
      <w:r>
        <w:rPr>
          <w:rFonts w:ascii="Arial" w:hAnsi="Arial" w:cs="Arial"/>
          <w:b/>
          <w:sz w:val="24"/>
        </w:rPr>
        <w:t>On remaining issues on general aspects for MUSIM gaps</w:t>
      </w:r>
    </w:p>
    <w:p w14:paraId="0D211B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95A8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C4D43" w14:textId="4CB27BF9" w:rsidR="00CA52A5" w:rsidRDefault="00CA52A5" w:rsidP="00CA52A5">
      <w:pPr>
        <w:rPr>
          <w:rFonts w:ascii="Arial" w:hAnsi="Arial" w:cs="Arial"/>
          <w:b/>
          <w:sz w:val="24"/>
        </w:rPr>
      </w:pPr>
      <w:r>
        <w:rPr>
          <w:rFonts w:ascii="Arial" w:hAnsi="Arial" w:cs="Arial"/>
          <w:b/>
          <w:color w:val="0000FF"/>
          <w:sz w:val="24"/>
        </w:rPr>
        <w:t>R4-2315279</w:t>
      </w:r>
      <w:r>
        <w:rPr>
          <w:rFonts w:ascii="Arial" w:hAnsi="Arial" w:cs="Arial"/>
          <w:b/>
          <w:color w:val="0000FF"/>
          <w:sz w:val="24"/>
        </w:rPr>
        <w:tab/>
      </w:r>
      <w:r>
        <w:rPr>
          <w:rFonts w:ascii="Arial" w:hAnsi="Arial" w:cs="Arial"/>
          <w:b/>
          <w:sz w:val="24"/>
        </w:rPr>
        <w:t>Discussion on the general aspects of MUSIM gaps</w:t>
      </w:r>
    </w:p>
    <w:p w14:paraId="06F793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3D0D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AD0837" w14:textId="7E74E75C" w:rsidR="00CA52A5" w:rsidRDefault="00CA52A5" w:rsidP="00CA52A5">
      <w:pPr>
        <w:rPr>
          <w:rFonts w:ascii="Arial" w:hAnsi="Arial" w:cs="Arial"/>
          <w:b/>
          <w:sz w:val="24"/>
        </w:rPr>
      </w:pPr>
      <w:r>
        <w:rPr>
          <w:rFonts w:ascii="Arial" w:hAnsi="Arial" w:cs="Arial"/>
          <w:b/>
          <w:color w:val="0000FF"/>
          <w:sz w:val="24"/>
        </w:rPr>
        <w:t>R4-2315342</w:t>
      </w:r>
      <w:r>
        <w:rPr>
          <w:rFonts w:ascii="Arial" w:hAnsi="Arial" w:cs="Arial"/>
          <w:b/>
          <w:color w:val="0000FF"/>
          <w:sz w:val="24"/>
        </w:rPr>
        <w:tab/>
      </w:r>
      <w:r>
        <w:rPr>
          <w:rFonts w:ascii="Arial" w:hAnsi="Arial" w:cs="Arial"/>
          <w:b/>
          <w:sz w:val="24"/>
        </w:rPr>
        <w:t>Discussion on open issues for MUSIM gaps</w:t>
      </w:r>
    </w:p>
    <w:p w14:paraId="731E828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EEC20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0976D" w14:textId="6A423EF6" w:rsidR="00CA52A5" w:rsidRDefault="00CA52A5" w:rsidP="00CA52A5">
      <w:pPr>
        <w:rPr>
          <w:rFonts w:ascii="Arial" w:hAnsi="Arial" w:cs="Arial"/>
          <w:b/>
          <w:sz w:val="24"/>
        </w:rPr>
      </w:pPr>
      <w:r>
        <w:rPr>
          <w:rFonts w:ascii="Arial" w:hAnsi="Arial" w:cs="Arial"/>
          <w:b/>
          <w:color w:val="0000FF"/>
          <w:sz w:val="24"/>
        </w:rPr>
        <w:t>R4-2315682</w:t>
      </w:r>
      <w:r>
        <w:rPr>
          <w:rFonts w:ascii="Arial" w:hAnsi="Arial" w:cs="Arial"/>
          <w:b/>
          <w:color w:val="0000FF"/>
          <w:sz w:val="24"/>
        </w:rPr>
        <w:tab/>
      </w:r>
      <w:r>
        <w:rPr>
          <w:rFonts w:ascii="Arial" w:hAnsi="Arial" w:cs="Arial"/>
          <w:b/>
          <w:sz w:val="24"/>
        </w:rPr>
        <w:t>Discussions on general issues in MUSIM gaps</w:t>
      </w:r>
    </w:p>
    <w:p w14:paraId="0893111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F77858B" w14:textId="77777777" w:rsidR="00CA52A5" w:rsidRDefault="00CA52A5" w:rsidP="00CA52A5">
      <w:pPr>
        <w:rPr>
          <w:rFonts w:ascii="Arial" w:hAnsi="Arial" w:cs="Arial"/>
          <w:b/>
        </w:rPr>
      </w:pPr>
      <w:r>
        <w:rPr>
          <w:rFonts w:ascii="Arial" w:hAnsi="Arial" w:cs="Arial"/>
          <w:b/>
        </w:rPr>
        <w:t xml:space="preserve">Abstract: </w:t>
      </w:r>
    </w:p>
    <w:p w14:paraId="789619E9" w14:textId="77777777" w:rsidR="00CA52A5" w:rsidRDefault="00CA52A5" w:rsidP="00CA52A5">
      <w:r>
        <w:t>This contribution discusses the general rules for MUSIM gaps</w:t>
      </w:r>
    </w:p>
    <w:p w14:paraId="673105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E611E" w14:textId="5496FB34" w:rsidR="00CA52A5" w:rsidRDefault="00CA52A5" w:rsidP="00CA52A5">
      <w:pPr>
        <w:rPr>
          <w:rFonts w:ascii="Arial" w:hAnsi="Arial" w:cs="Arial"/>
          <w:b/>
          <w:sz w:val="24"/>
        </w:rPr>
      </w:pPr>
      <w:r>
        <w:rPr>
          <w:rFonts w:ascii="Arial" w:hAnsi="Arial" w:cs="Arial"/>
          <w:b/>
          <w:color w:val="0000FF"/>
          <w:sz w:val="24"/>
        </w:rPr>
        <w:t>R4-2315760</w:t>
      </w:r>
      <w:r>
        <w:rPr>
          <w:rFonts w:ascii="Arial" w:hAnsi="Arial" w:cs="Arial"/>
          <w:b/>
          <w:color w:val="0000FF"/>
          <w:sz w:val="24"/>
        </w:rPr>
        <w:tab/>
      </w:r>
      <w:r>
        <w:rPr>
          <w:rFonts w:ascii="Arial" w:hAnsi="Arial" w:cs="Arial"/>
          <w:b/>
          <w:sz w:val="24"/>
        </w:rPr>
        <w:t>[NR_DualTxRx_MUSIM-Core]: Measurement gap related requirements of MUSIM gaps.</w:t>
      </w:r>
    </w:p>
    <w:p w14:paraId="58BAE6A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5447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16B062" w14:textId="632DFD8D" w:rsidR="00CA52A5" w:rsidRDefault="00CA52A5" w:rsidP="00CA52A5">
      <w:pPr>
        <w:rPr>
          <w:rFonts w:ascii="Arial" w:hAnsi="Arial" w:cs="Arial"/>
          <w:b/>
          <w:sz w:val="24"/>
        </w:rPr>
      </w:pPr>
      <w:r>
        <w:rPr>
          <w:rFonts w:ascii="Arial" w:hAnsi="Arial" w:cs="Arial"/>
          <w:b/>
          <w:color w:val="0000FF"/>
          <w:sz w:val="24"/>
        </w:rPr>
        <w:lastRenderedPageBreak/>
        <w:t>R4-2315761</w:t>
      </w:r>
      <w:r>
        <w:rPr>
          <w:rFonts w:ascii="Arial" w:hAnsi="Arial" w:cs="Arial"/>
          <w:b/>
          <w:color w:val="0000FF"/>
          <w:sz w:val="24"/>
        </w:rPr>
        <w:tab/>
      </w:r>
      <w:r>
        <w:rPr>
          <w:rFonts w:ascii="Arial" w:hAnsi="Arial" w:cs="Arial"/>
          <w:b/>
          <w:sz w:val="24"/>
        </w:rPr>
        <w:t>[NR_DualTxRx_MUSIM-Core]: Positioning measurement impacted by MUSIM gap</w:t>
      </w:r>
    </w:p>
    <w:p w14:paraId="283EEBF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9E5A6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79DB5" w14:textId="76B6D7E5" w:rsidR="00CA52A5" w:rsidRDefault="00CA52A5" w:rsidP="00CA52A5">
      <w:pPr>
        <w:rPr>
          <w:rFonts w:ascii="Arial" w:hAnsi="Arial" w:cs="Arial"/>
          <w:b/>
          <w:sz w:val="24"/>
        </w:rPr>
      </w:pPr>
      <w:r>
        <w:rPr>
          <w:rFonts w:ascii="Arial" w:hAnsi="Arial" w:cs="Arial"/>
          <w:b/>
          <w:color w:val="0000FF"/>
          <w:sz w:val="24"/>
        </w:rPr>
        <w:t>R4-2316043</w:t>
      </w:r>
      <w:r>
        <w:rPr>
          <w:rFonts w:ascii="Arial" w:hAnsi="Arial" w:cs="Arial"/>
          <w:b/>
          <w:color w:val="0000FF"/>
          <w:sz w:val="24"/>
        </w:rPr>
        <w:tab/>
      </w:r>
      <w:r>
        <w:rPr>
          <w:rFonts w:ascii="Arial" w:hAnsi="Arial" w:cs="Arial"/>
          <w:b/>
          <w:sz w:val="24"/>
        </w:rPr>
        <w:t>Discussion on general issues related to MUSIM gaps</w:t>
      </w:r>
    </w:p>
    <w:p w14:paraId="15CAE04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992B7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74419" w14:textId="7DE7BDBA" w:rsidR="00CA52A5" w:rsidRDefault="00CA52A5" w:rsidP="00CA52A5">
      <w:pPr>
        <w:rPr>
          <w:rFonts w:ascii="Arial" w:hAnsi="Arial" w:cs="Arial"/>
          <w:b/>
          <w:sz w:val="24"/>
        </w:rPr>
      </w:pPr>
      <w:r>
        <w:rPr>
          <w:rFonts w:ascii="Arial" w:hAnsi="Arial" w:cs="Arial"/>
          <w:b/>
          <w:color w:val="0000FF"/>
          <w:sz w:val="24"/>
        </w:rPr>
        <w:t>R4-2316181</w:t>
      </w:r>
      <w:r>
        <w:rPr>
          <w:rFonts w:ascii="Arial" w:hAnsi="Arial" w:cs="Arial"/>
          <w:b/>
          <w:color w:val="0000FF"/>
          <w:sz w:val="24"/>
        </w:rPr>
        <w:tab/>
      </w:r>
      <w:r>
        <w:rPr>
          <w:rFonts w:ascii="Arial" w:hAnsi="Arial" w:cs="Arial"/>
          <w:b/>
          <w:sz w:val="24"/>
        </w:rPr>
        <w:t>Discussion on general RRM requirements for Rel-17 MUSIM gaps</w:t>
      </w:r>
    </w:p>
    <w:p w14:paraId="0C794DD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F044DB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1D2EB" w14:textId="40883D90" w:rsidR="00CA52A5" w:rsidRDefault="00CA52A5" w:rsidP="00CA52A5">
      <w:pPr>
        <w:rPr>
          <w:rFonts w:ascii="Arial" w:hAnsi="Arial" w:cs="Arial"/>
          <w:b/>
          <w:sz w:val="24"/>
        </w:rPr>
      </w:pPr>
      <w:r>
        <w:rPr>
          <w:rFonts w:ascii="Arial" w:hAnsi="Arial" w:cs="Arial"/>
          <w:b/>
          <w:color w:val="0000FF"/>
          <w:sz w:val="24"/>
        </w:rPr>
        <w:t>R4-2316182</w:t>
      </w:r>
      <w:r>
        <w:rPr>
          <w:rFonts w:ascii="Arial" w:hAnsi="Arial" w:cs="Arial"/>
          <w:b/>
          <w:color w:val="0000FF"/>
          <w:sz w:val="24"/>
        </w:rPr>
        <w:tab/>
      </w:r>
      <w:r>
        <w:rPr>
          <w:rFonts w:ascii="Arial" w:hAnsi="Arial" w:cs="Arial"/>
          <w:b/>
          <w:sz w:val="24"/>
        </w:rPr>
        <w:t>Draft CR on Measurement for Propagation Delay Compensation due to MUSIM gap</w:t>
      </w:r>
    </w:p>
    <w:p w14:paraId="540453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E1EEE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4C402" w14:textId="76296028" w:rsidR="00CA52A5" w:rsidRDefault="00CA52A5" w:rsidP="00CA52A5">
      <w:pPr>
        <w:rPr>
          <w:rFonts w:ascii="Arial" w:hAnsi="Arial" w:cs="Arial"/>
          <w:b/>
          <w:sz w:val="24"/>
        </w:rPr>
      </w:pPr>
      <w:r>
        <w:rPr>
          <w:rFonts w:ascii="Arial" w:hAnsi="Arial" w:cs="Arial"/>
          <w:b/>
          <w:color w:val="0000FF"/>
          <w:sz w:val="24"/>
        </w:rPr>
        <w:t>R4-2316565</w:t>
      </w:r>
      <w:r>
        <w:rPr>
          <w:rFonts w:ascii="Arial" w:hAnsi="Arial" w:cs="Arial"/>
          <w:b/>
          <w:color w:val="0000FF"/>
          <w:sz w:val="24"/>
        </w:rPr>
        <w:tab/>
      </w:r>
      <w:r>
        <w:rPr>
          <w:rFonts w:ascii="Arial" w:hAnsi="Arial" w:cs="Arial"/>
          <w:b/>
          <w:sz w:val="24"/>
        </w:rPr>
        <w:t>Discussion on general aspects of R18 MUSIM</w:t>
      </w:r>
    </w:p>
    <w:p w14:paraId="7A71B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2CB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14AD8" w14:textId="6285609F" w:rsidR="00CA52A5" w:rsidRDefault="00CA52A5" w:rsidP="00CA52A5">
      <w:pPr>
        <w:rPr>
          <w:rFonts w:ascii="Arial" w:hAnsi="Arial" w:cs="Arial"/>
          <w:b/>
          <w:sz w:val="24"/>
        </w:rPr>
      </w:pPr>
      <w:r>
        <w:rPr>
          <w:rFonts w:ascii="Arial" w:hAnsi="Arial" w:cs="Arial"/>
          <w:b/>
          <w:color w:val="0000FF"/>
          <w:sz w:val="24"/>
        </w:rPr>
        <w:t>R4-2316670</w:t>
      </w:r>
      <w:r>
        <w:rPr>
          <w:rFonts w:ascii="Arial" w:hAnsi="Arial" w:cs="Arial"/>
          <w:b/>
          <w:color w:val="0000FF"/>
          <w:sz w:val="24"/>
        </w:rPr>
        <w:tab/>
      </w:r>
      <w:r>
        <w:rPr>
          <w:rFonts w:ascii="Arial" w:hAnsi="Arial" w:cs="Arial"/>
          <w:b/>
          <w:sz w:val="24"/>
        </w:rPr>
        <w:t>General aspects</w:t>
      </w:r>
    </w:p>
    <w:p w14:paraId="700617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6B674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1DD40" w14:textId="77777777" w:rsidR="00CA52A5" w:rsidRDefault="00CA52A5" w:rsidP="00CA52A5">
      <w:pPr>
        <w:pStyle w:val="Heading5"/>
      </w:pPr>
      <w:bookmarkStart w:id="410" w:name="_Toc146796077"/>
      <w:r>
        <w:t>5.25.2.2</w:t>
      </w:r>
      <w:r>
        <w:tab/>
        <w:t>Collisions between gaps and priority rules</w:t>
      </w:r>
      <w:bookmarkEnd w:id="410"/>
    </w:p>
    <w:p w14:paraId="5F7493CF" w14:textId="1B2B5BCE" w:rsidR="00CA52A5" w:rsidRDefault="00CA52A5" w:rsidP="00CA52A5">
      <w:pPr>
        <w:rPr>
          <w:rFonts w:ascii="Arial" w:hAnsi="Arial" w:cs="Arial"/>
          <w:b/>
          <w:sz w:val="24"/>
        </w:rPr>
      </w:pPr>
      <w:r>
        <w:rPr>
          <w:rFonts w:ascii="Arial" w:hAnsi="Arial" w:cs="Arial"/>
          <w:b/>
          <w:color w:val="0000FF"/>
          <w:sz w:val="24"/>
        </w:rPr>
        <w:t>R4-2315212</w:t>
      </w:r>
      <w:r>
        <w:rPr>
          <w:rFonts w:ascii="Arial" w:hAnsi="Arial" w:cs="Arial"/>
          <w:b/>
          <w:color w:val="0000FF"/>
          <w:sz w:val="24"/>
        </w:rPr>
        <w:tab/>
      </w:r>
      <w:r>
        <w:rPr>
          <w:rFonts w:ascii="Arial" w:hAnsi="Arial" w:cs="Arial"/>
          <w:b/>
          <w:sz w:val="24"/>
        </w:rPr>
        <w:t>On remaining issues for collisions between gaps and priority rules for MUSIM gaps</w:t>
      </w:r>
    </w:p>
    <w:p w14:paraId="53B2E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0C29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E83E" w14:textId="5A35677A" w:rsidR="00CA52A5" w:rsidRDefault="00CA52A5" w:rsidP="00CA52A5">
      <w:pPr>
        <w:rPr>
          <w:rFonts w:ascii="Arial" w:hAnsi="Arial" w:cs="Arial"/>
          <w:b/>
          <w:sz w:val="24"/>
        </w:rPr>
      </w:pPr>
      <w:r>
        <w:rPr>
          <w:rFonts w:ascii="Arial" w:hAnsi="Arial" w:cs="Arial"/>
          <w:b/>
          <w:color w:val="0000FF"/>
          <w:sz w:val="24"/>
        </w:rPr>
        <w:t>R4-2315280</w:t>
      </w:r>
      <w:r>
        <w:rPr>
          <w:rFonts w:ascii="Arial" w:hAnsi="Arial" w:cs="Arial"/>
          <w:b/>
          <w:color w:val="0000FF"/>
          <w:sz w:val="24"/>
        </w:rPr>
        <w:tab/>
      </w:r>
      <w:r>
        <w:rPr>
          <w:rFonts w:ascii="Arial" w:hAnsi="Arial" w:cs="Arial"/>
          <w:b/>
          <w:sz w:val="24"/>
        </w:rPr>
        <w:t>Discussion on RRM requirements for MUSIM gaps collision handling</w:t>
      </w:r>
    </w:p>
    <w:p w14:paraId="6FCD878B"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30E70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D1F12" w14:textId="7A99D628" w:rsidR="00CA52A5" w:rsidRDefault="00CA52A5" w:rsidP="00CA52A5">
      <w:pPr>
        <w:rPr>
          <w:rFonts w:ascii="Arial" w:hAnsi="Arial" w:cs="Arial"/>
          <w:b/>
          <w:sz w:val="24"/>
        </w:rPr>
      </w:pPr>
      <w:r>
        <w:rPr>
          <w:rFonts w:ascii="Arial" w:hAnsi="Arial" w:cs="Arial"/>
          <w:b/>
          <w:color w:val="0000FF"/>
          <w:sz w:val="24"/>
        </w:rPr>
        <w:t>R4-2315339</w:t>
      </w:r>
      <w:r>
        <w:rPr>
          <w:rFonts w:ascii="Arial" w:hAnsi="Arial" w:cs="Arial"/>
          <w:b/>
          <w:color w:val="0000FF"/>
          <w:sz w:val="24"/>
        </w:rPr>
        <w:tab/>
      </w:r>
      <w:r>
        <w:rPr>
          <w:rFonts w:ascii="Arial" w:hAnsi="Arial" w:cs="Arial"/>
          <w:b/>
          <w:sz w:val="24"/>
        </w:rPr>
        <w:t>Discussion on collisions between gaps and priority rules for MUSIM gaps</w:t>
      </w:r>
    </w:p>
    <w:p w14:paraId="0CF5FE8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4D76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B5DD5" w14:textId="74BCBA26" w:rsidR="00CA52A5" w:rsidRDefault="00CA52A5" w:rsidP="00CA52A5">
      <w:pPr>
        <w:rPr>
          <w:rFonts w:ascii="Arial" w:hAnsi="Arial" w:cs="Arial"/>
          <w:b/>
          <w:sz w:val="24"/>
        </w:rPr>
      </w:pPr>
      <w:r>
        <w:rPr>
          <w:rFonts w:ascii="Arial" w:hAnsi="Arial" w:cs="Arial"/>
          <w:b/>
          <w:color w:val="0000FF"/>
          <w:sz w:val="24"/>
        </w:rPr>
        <w:t>R4-2315419</w:t>
      </w:r>
      <w:r>
        <w:rPr>
          <w:rFonts w:ascii="Arial" w:hAnsi="Arial" w:cs="Arial"/>
          <w:b/>
          <w:color w:val="0000FF"/>
          <w:sz w:val="24"/>
        </w:rPr>
        <w:tab/>
      </w:r>
      <w:r>
        <w:rPr>
          <w:rFonts w:ascii="Arial" w:hAnsi="Arial" w:cs="Arial"/>
          <w:b/>
          <w:sz w:val="24"/>
        </w:rPr>
        <w:t>Discussion on Collisions between gaps and priority rules</w:t>
      </w:r>
    </w:p>
    <w:p w14:paraId="5C22470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CD92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682DA1" w14:textId="4B465254" w:rsidR="00CA52A5" w:rsidRDefault="00CA52A5" w:rsidP="00CA52A5">
      <w:pPr>
        <w:rPr>
          <w:rFonts w:ascii="Arial" w:hAnsi="Arial" w:cs="Arial"/>
          <w:b/>
          <w:sz w:val="24"/>
        </w:rPr>
      </w:pPr>
      <w:r>
        <w:rPr>
          <w:rFonts w:ascii="Arial" w:hAnsi="Arial" w:cs="Arial"/>
          <w:b/>
          <w:color w:val="0000FF"/>
          <w:sz w:val="24"/>
        </w:rPr>
        <w:t>R4-2315683</w:t>
      </w:r>
      <w:r>
        <w:rPr>
          <w:rFonts w:ascii="Arial" w:hAnsi="Arial" w:cs="Arial"/>
          <w:b/>
          <w:color w:val="0000FF"/>
          <w:sz w:val="24"/>
        </w:rPr>
        <w:tab/>
      </w:r>
      <w:r>
        <w:rPr>
          <w:rFonts w:ascii="Arial" w:hAnsi="Arial" w:cs="Arial"/>
          <w:b/>
          <w:sz w:val="24"/>
        </w:rPr>
        <w:t>Discussions on collision between MUSIM gaps</w:t>
      </w:r>
    </w:p>
    <w:p w14:paraId="5D47CDD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DE11DE" w14:textId="77777777" w:rsidR="00CA52A5" w:rsidRDefault="00CA52A5" w:rsidP="00CA52A5">
      <w:pPr>
        <w:rPr>
          <w:rFonts w:ascii="Arial" w:hAnsi="Arial" w:cs="Arial"/>
          <w:b/>
        </w:rPr>
      </w:pPr>
      <w:r>
        <w:rPr>
          <w:rFonts w:ascii="Arial" w:hAnsi="Arial" w:cs="Arial"/>
          <w:b/>
        </w:rPr>
        <w:t xml:space="preserve">Abstract: </w:t>
      </w:r>
    </w:p>
    <w:p w14:paraId="042D9342" w14:textId="77777777" w:rsidR="00CA52A5" w:rsidRDefault="00CA52A5" w:rsidP="00CA52A5">
      <w:r>
        <w:t>This contribution discusses the priority rules for MUSIM gaps</w:t>
      </w:r>
    </w:p>
    <w:p w14:paraId="5F325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E616D" w14:textId="1F901A29" w:rsidR="00CA52A5" w:rsidRDefault="00CA52A5" w:rsidP="00CA52A5">
      <w:pPr>
        <w:rPr>
          <w:rFonts w:ascii="Arial" w:hAnsi="Arial" w:cs="Arial"/>
          <w:b/>
          <w:sz w:val="24"/>
        </w:rPr>
      </w:pPr>
      <w:r>
        <w:rPr>
          <w:rFonts w:ascii="Arial" w:hAnsi="Arial" w:cs="Arial"/>
          <w:b/>
          <w:color w:val="0000FF"/>
          <w:sz w:val="24"/>
        </w:rPr>
        <w:t>R4-2315716</w:t>
      </w:r>
      <w:r>
        <w:rPr>
          <w:rFonts w:ascii="Arial" w:hAnsi="Arial" w:cs="Arial"/>
          <w:b/>
          <w:color w:val="0000FF"/>
          <w:sz w:val="24"/>
        </w:rPr>
        <w:tab/>
      </w:r>
      <w:r>
        <w:rPr>
          <w:rFonts w:ascii="Arial" w:hAnsi="Arial" w:cs="Arial"/>
          <w:b/>
          <w:sz w:val="24"/>
        </w:rPr>
        <w:t>On requirements for Rel-17 MUSIM gaps - Gap collisions</w:t>
      </w:r>
    </w:p>
    <w:p w14:paraId="6E0C20C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57BF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B9515" w14:textId="6C3EE68C" w:rsidR="00CA52A5" w:rsidRDefault="00CA52A5" w:rsidP="00CA52A5">
      <w:pPr>
        <w:rPr>
          <w:rFonts w:ascii="Arial" w:hAnsi="Arial" w:cs="Arial"/>
          <w:b/>
          <w:sz w:val="24"/>
        </w:rPr>
      </w:pPr>
      <w:r>
        <w:rPr>
          <w:rFonts w:ascii="Arial" w:hAnsi="Arial" w:cs="Arial"/>
          <w:b/>
          <w:color w:val="0000FF"/>
          <w:sz w:val="24"/>
        </w:rPr>
        <w:t>R4-2315758</w:t>
      </w:r>
      <w:r>
        <w:rPr>
          <w:rFonts w:ascii="Arial" w:hAnsi="Arial" w:cs="Arial"/>
          <w:b/>
          <w:color w:val="0000FF"/>
          <w:sz w:val="24"/>
        </w:rPr>
        <w:tab/>
      </w:r>
      <w:r>
        <w:rPr>
          <w:rFonts w:ascii="Arial" w:hAnsi="Arial" w:cs="Arial"/>
          <w:b/>
          <w:sz w:val="24"/>
        </w:rPr>
        <w:t>Discussion on collisions between gaps and priority rules</w:t>
      </w:r>
    </w:p>
    <w:p w14:paraId="5B289A3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BEAE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E6846" w14:textId="6E6E4E6E" w:rsidR="00CA52A5" w:rsidRDefault="00CA52A5" w:rsidP="00CA52A5">
      <w:pPr>
        <w:rPr>
          <w:rFonts w:ascii="Arial" w:hAnsi="Arial" w:cs="Arial"/>
          <w:b/>
          <w:sz w:val="24"/>
        </w:rPr>
      </w:pPr>
      <w:r>
        <w:rPr>
          <w:rFonts w:ascii="Arial" w:hAnsi="Arial" w:cs="Arial"/>
          <w:b/>
          <w:color w:val="0000FF"/>
          <w:sz w:val="24"/>
        </w:rPr>
        <w:t>R4-2315935</w:t>
      </w:r>
      <w:r>
        <w:rPr>
          <w:rFonts w:ascii="Arial" w:hAnsi="Arial" w:cs="Arial"/>
          <w:b/>
          <w:color w:val="0000FF"/>
          <w:sz w:val="24"/>
        </w:rPr>
        <w:tab/>
      </w:r>
      <w:r>
        <w:rPr>
          <w:rFonts w:ascii="Arial" w:hAnsi="Arial" w:cs="Arial"/>
          <w:b/>
          <w:sz w:val="24"/>
        </w:rPr>
        <w:t xml:space="preserve">Discussion on collisions between gaps and priority rules </w:t>
      </w:r>
    </w:p>
    <w:p w14:paraId="1EE269F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D65F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F2778F" w14:textId="0221F06E" w:rsidR="00CA52A5" w:rsidRDefault="00CA52A5" w:rsidP="00CA52A5">
      <w:pPr>
        <w:rPr>
          <w:rFonts w:ascii="Arial" w:hAnsi="Arial" w:cs="Arial"/>
          <w:b/>
          <w:sz w:val="24"/>
        </w:rPr>
      </w:pPr>
      <w:r>
        <w:rPr>
          <w:rFonts w:ascii="Arial" w:hAnsi="Arial" w:cs="Arial"/>
          <w:b/>
          <w:color w:val="0000FF"/>
          <w:sz w:val="24"/>
        </w:rPr>
        <w:t>R4-2316044</w:t>
      </w:r>
      <w:r>
        <w:rPr>
          <w:rFonts w:ascii="Arial" w:hAnsi="Arial" w:cs="Arial"/>
          <w:b/>
          <w:color w:val="0000FF"/>
          <w:sz w:val="24"/>
        </w:rPr>
        <w:tab/>
      </w:r>
      <w:r>
        <w:rPr>
          <w:rFonts w:ascii="Arial" w:hAnsi="Arial" w:cs="Arial"/>
          <w:b/>
          <w:sz w:val="24"/>
        </w:rPr>
        <w:t>Discussion on collision handling for MUSIM gaps</w:t>
      </w:r>
    </w:p>
    <w:p w14:paraId="35FBAB3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92955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08A30E" w14:textId="5758F701" w:rsidR="00CA52A5" w:rsidRDefault="00CA52A5" w:rsidP="00CA52A5">
      <w:pPr>
        <w:rPr>
          <w:rFonts w:ascii="Arial" w:hAnsi="Arial" w:cs="Arial"/>
          <w:b/>
          <w:sz w:val="24"/>
        </w:rPr>
      </w:pPr>
      <w:r>
        <w:rPr>
          <w:rFonts w:ascii="Arial" w:hAnsi="Arial" w:cs="Arial"/>
          <w:b/>
          <w:color w:val="0000FF"/>
          <w:sz w:val="24"/>
        </w:rPr>
        <w:t>R4-2316183</w:t>
      </w:r>
      <w:r>
        <w:rPr>
          <w:rFonts w:ascii="Arial" w:hAnsi="Arial" w:cs="Arial"/>
          <w:b/>
          <w:color w:val="0000FF"/>
          <w:sz w:val="24"/>
        </w:rPr>
        <w:tab/>
      </w:r>
      <w:r>
        <w:rPr>
          <w:rFonts w:ascii="Arial" w:hAnsi="Arial" w:cs="Arial"/>
          <w:b/>
          <w:sz w:val="24"/>
        </w:rPr>
        <w:t>Discussion on collision between gap and priority rules</w:t>
      </w:r>
    </w:p>
    <w:p w14:paraId="287D56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FEED329"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FC8F" w14:textId="571EABA9" w:rsidR="00CA52A5" w:rsidRDefault="00CA52A5" w:rsidP="00CA52A5">
      <w:pPr>
        <w:rPr>
          <w:rFonts w:ascii="Arial" w:hAnsi="Arial" w:cs="Arial"/>
          <w:b/>
          <w:sz w:val="24"/>
        </w:rPr>
      </w:pPr>
      <w:r>
        <w:rPr>
          <w:rFonts w:ascii="Arial" w:hAnsi="Arial" w:cs="Arial"/>
          <w:b/>
          <w:color w:val="0000FF"/>
          <w:sz w:val="24"/>
        </w:rPr>
        <w:t>R4-2316566</w:t>
      </w:r>
      <w:r>
        <w:rPr>
          <w:rFonts w:ascii="Arial" w:hAnsi="Arial" w:cs="Arial"/>
          <w:b/>
          <w:color w:val="0000FF"/>
          <w:sz w:val="24"/>
        </w:rPr>
        <w:tab/>
      </w:r>
      <w:r>
        <w:rPr>
          <w:rFonts w:ascii="Arial" w:hAnsi="Arial" w:cs="Arial"/>
          <w:b/>
          <w:sz w:val="24"/>
        </w:rPr>
        <w:t>Discussion on collisions between gaps and priority rules of R18 MUSIM</w:t>
      </w:r>
    </w:p>
    <w:p w14:paraId="3A27E1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E68A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3DFA1" w14:textId="3C8F7AE3" w:rsidR="00CA52A5" w:rsidRDefault="00CA52A5" w:rsidP="00CA52A5">
      <w:pPr>
        <w:rPr>
          <w:rFonts w:ascii="Arial" w:hAnsi="Arial" w:cs="Arial"/>
          <w:b/>
          <w:sz w:val="24"/>
        </w:rPr>
      </w:pPr>
      <w:r>
        <w:rPr>
          <w:rFonts w:ascii="Arial" w:hAnsi="Arial" w:cs="Arial"/>
          <w:b/>
          <w:color w:val="0000FF"/>
          <w:sz w:val="24"/>
        </w:rPr>
        <w:t>R4-2316671</w:t>
      </w:r>
      <w:r>
        <w:rPr>
          <w:rFonts w:ascii="Arial" w:hAnsi="Arial" w:cs="Arial"/>
          <w:b/>
          <w:color w:val="0000FF"/>
          <w:sz w:val="24"/>
        </w:rPr>
        <w:tab/>
      </w:r>
      <w:r>
        <w:rPr>
          <w:rFonts w:ascii="Arial" w:hAnsi="Arial" w:cs="Arial"/>
          <w:b/>
          <w:sz w:val="24"/>
        </w:rPr>
        <w:t>Collisions between gaps and priority rules</w:t>
      </w:r>
    </w:p>
    <w:p w14:paraId="3F36F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6CE091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BE79A" w14:textId="14A684F4" w:rsidR="00CA52A5" w:rsidRDefault="00CA52A5" w:rsidP="00CA52A5">
      <w:pPr>
        <w:rPr>
          <w:rFonts w:ascii="Arial" w:hAnsi="Arial" w:cs="Arial"/>
          <w:b/>
          <w:sz w:val="24"/>
        </w:rPr>
      </w:pPr>
      <w:r>
        <w:rPr>
          <w:rFonts w:ascii="Arial" w:hAnsi="Arial" w:cs="Arial"/>
          <w:b/>
          <w:color w:val="0000FF"/>
          <w:sz w:val="24"/>
        </w:rPr>
        <w:t>R4-2316832</w:t>
      </w:r>
      <w:r>
        <w:rPr>
          <w:rFonts w:ascii="Arial" w:hAnsi="Arial" w:cs="Arial"/>
          <w:b/>
          <w:color w:val="0000FF"/>
          <w:sz w:val="24"/>
        </w:rPr>
        <w:tab/>
      </w:r>
      <w:r>
        <w:rPr>
          <w:rFonts w:ascii="Arial" w:hAnsi="Arial" w:cs="Arial"/>
          <w:b/>
          <w:sz w:val="24"/>
        </w:rPr>
        <w:t>Discussion on collisions between gaps and priority rules of MUSIM</w:t>
      </w:r>
    </w:p>
    <w:p w14:paraId="5D5689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1CD0FC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CBBF6" w14:textId="77777777" w:rsidR="00CA52A5" w:rsidRDefault="00CA52A5" w:rsidP="00CA52A5">
      <w:pPr>
        <w:pStyle w:val="Heading5"/>
      </w:pPr>
      <w:bookmarkStart w:id="411" w:name="_Toc146796078"/>
      <w:r>
        <w:t>5.25.2.3</w:t>
      </w:r>
      <w:r>
        <w:tab/>
        <w:t>On network A requirements</w:t>
      </w:r>
      <w:bookmarkEnd w:id="411"/>
    </w:p>
    <w:p w14:paraId="723A3AC9" w14:textId="05512EEF" w:rsidR="00CA52A5" w:rsidRDefault="00CA52A5" w:rsidP="00CA52A5">
      <w:pPr>
        <w:rPr>
          <w:rFonts w:ascii="Arial" w:hAnsi="Arial" w:cs="Arial"/>
          <w:b/>
          <w:sz w:val="24"/>
        </w:rPr>
      </w:pPr>
      <w:r>
        <w:rPr>
          <w:rFonts w:ascii="Arial" w:hAnsi="Arial" w:cs="Arial"/>
          <w:b/>
          <w:color w:val="0000FF"/>
          <w:sz w:val="24"/>
        </w:rPr>
        <w:t>R4-2315281</w:t>
      </w:r>
      <w:r>
        <w:rPr>
          <w:rFonts w:ascii="Arial" w:hAnsi="Arial" w:cs="Arial"/>
          <w:b/>
          <w:color w:val="0000FF"/>
          <w:sz w:val="24"/>
        </w:rPr>
        <w:tab/>
      </w:r>
      <w:r>
        <w:rPr>
          <w:rFonts w:ascii="Arial" w:hAnsi="Arial" w:cs="Arial"/>
          <w:b/>
          <w:sz w:val="24"/>
        </w:rPr>
        <w:t>Discussion on NW A RRM requirements for MUSIM</w:t>
      </w:r>
    </w:p>
    <w:p w14:paraId="5D542F9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0553E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F3399" w14:textId="433A3949" w:rsidR="00CA52A5" w:rsidRDefault="00CA52A5" w:rsidP="00CA52A5">
      <w:pPr>
        <w:rPr>
          <w:rFonts w:ascii="Arial" w:hAnsi="Arial" w:cs="Arial"/>
          <w:b/>
          <w:sz w:val="24"/>
        </w:rPr>
      </w:pPr>
      <w:r>
        <w:rPr>
          <w:rFonts w:ascii="Arial" w:hAnsi="Arial" w:cs="Arial"/>
          <w:b/>
          <w:color w:val="0000FF"/>
          <w:sz w:val="24"/>
        </w:rPr>
        <w:t>R4-2315283</w:t>
      </w:r>
      <w:r>
        <w:rPr>
          <w:rFonts w:ascii="Arial" w:hAnsi="Arial" w:cs="Arial"/>
          <w:b/>
          <w:color w:val="0000FF"/>
          <w:sz w:val="24"/>
        </w:rPr>
        <w:tab/>
      </w:r>
      <w:r>
        <w:rPr>
          <w:rFonts w:ascii="Arial" w:hAnsi="Arial" w:cs="Arial"/>
          <w:b/>
          <w:sz w:val="24"/>
        </w:rPr>
        <w:t>Draft CR on Rel-18 Intra-frequency measurement impact due to MUSIM gap</w:t>
      </w:r>
    </w:p>
    <w:p w14:paraId="5D29CE6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32FE6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646B28" w14:textId="3FB9120D" w:rsidR="00CA52A5" w:rsidRDefault="00CA52A5" w:rsidP="00CA52A5">
      <w:pPr>
        <w:rPr>
          <w:rFonts w:ascii="Arial" w:hAnsi="Arial" w:cs="Arial"/>
          <w:b/>
          <w:sz w:val="24"/>
        </w:rPr>
      </w:pPr>
      <w:r>
        <w:rPr>
          <w:rFonts w:ascii="Arial" w:hAnsi="Arial" w:cs="Arial"/>
          <w:b/>
          <w:color w:val="0000FF"/>
          <w:sz w:val="24"/>
        </w:rPr>
        <w:t>R4-2315284</w:t>
      </w:r>
      <w:r>
        <w:rPr>
          <w:rFonts w:ascii="Arial" w:hAnsi="Arial" w:cs="Arial"/>
          <w:b/>
          <w:color w:val="0000FF"/>
          <w:sz w:val="24"/>
        </w:rPr>
        <w:tab/>
      </w:r>
      <w:r>
        <w:rPr>
          <w:rFonts w:ascii="Arial" w:hAnsi="Arial" w:cs="Arial"/>
          <w:b/>
          <w:sz w:val="24"/>
        </w:rPr>
        <w:t>Draft CR on Rel-18 Inter-frequency measurement impact due to MUSIM gap</w:t>
      </w:r>
    </w:p>
    <w:p w14:paraId="6C706E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8BBB8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F3E6D" w14:textId="36EE81CE" w:rsidR="00CA52A5" w:rsidRDefault="00CA52A5" w:rsidP="00CA52A5">
      <w:pPr>
        <w:rPr>
          <w:rFonts w:ascii="Arial" w:hAnsi="Arial" w:cs="Arial"/>
          <w:b/>
          <w:sz w:val="24"/>
        </w:rPr>
      </w:pPr>
      <w:r>
        <w:rPr>
          <w:rFonts w:ascii="Arial" w:hAnsi="Arial" w:cs="Arial"/>
          <w:b/>
          <w:color w:val="0000FF"/>
          <w:sz w:val="24"/>
        </w:rPr>
        <w:t>R4-2315285</w:t>
      </w:r>
      <w:r>
        <w:rPr>
          <w:rFonts w:ascii="Arial" w:hAnsi="Arial" w:cs="Arial"/>
          <w:b/>
          <w:color w:val="0000FF"/>
          <w:sz w:val="24"/>
        </w:rPr>
        <w:tab/>
      </w:r>
      <w:r>
        <w:rPr>
          <w:rFonts w:ascii="Arial" w:hAnsi="Arial" w:cs="Arial"/>
          <w:b/>
          <w:sz w:val="24"/>
        </w:rPr>
        <w:t>Draft CR on Rel-18 Inter-RAT measurement impact due to MUSIM gap</w:t>
      </w:r>
    </w:p>
    <w:p w14:paraId="3EDAEC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75561F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D31FC7" w14:textId="6E3638E0" w:rsidR="00CA52A5" w:rsidRDefault="00CA52A5" w:rsidP="00CA52A5">
      <w:pPr>
        <w:rPr>
          <w:rFonts w:ascii="Arial" w:hAnsi="Arial" w:cs="Arial"/>
          <w:b/>
          <w:sz w:val="24"/>
        </w:rPr>
      </w:pPr>
      <w:r>
        <w:rPr>
          <w:rFonts w:ascii="Arial" w:hAnsi="Arial" w:cs="Arial"/>
          <w:b/>
          <w:color w:val="0000FF"/>
          <w:sz w:val="24"/>
        </w:rPr>
        <w:lastRenderedPageBreak/>
        <w:t>R4-2315340</w:t>
      </w:r>
      <w:r>
        <w:rPr>
          <w:rFonts w:ascii="Arial" w:hAnsi="Arial" w:cs="Arial"/>
          <w:b/>
          <w:color w:val="0000FF"/>
          <w:sz w:val="24"/>
        </w:rPr>
        <w:tab/>
      </w:r>
      <w:r>
        <w:rPr>
          <w:rFonts w:ascii="Arial" w:hAnsi="Arial" w:cs="Arial"/>
          <w:b/>
          <w:sz w:val="24"/>
        </w:rPr>
        <w:t>Discussion on network A requirements for MUSIM gaps</w:t>
      </w:r>
    </w:p>
    <w:p w14:paraId="42A8AC3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7387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3A03E" w14:textId="111C4688" w:rsidR="00CA52A5" w:rsidRDefault="00CA52A5" w:rsidP="00CA52A5">
      <w:pPr>
        <w:rPr>
          <w:rFonts w:ascii="Arial" w:hAnsi="Arial" w:cs="Arial"/>
          <w:b/>
          <w:sz w:val="24"/>
        </w:rPr>
      </w:pPr>
      <w:r>
        <w:rPr>
          <w:rFonts w:ascii="Arial" w:hAnsi="Arial" w:cs="Arial"/>
          <w:b/>
          <w:color w:val="0000FF"/>
          <w:sz w:val="24"/>
        </w:rPr>
        <w:t>R4-2315420</w:t>
      </w:r>
      <w:r>
        <w:rPr>
          <w:rFonts w:ascii="Arial" w:hAnsi="Arial" w:cs="Arial"/>
          <w:b/>
          <w:color w:val="0000FF"/>
          <w:sz w:val="24"/>
        </w:rPr>
        <w:tab/>
      </w:r>
      <w:r>
        <w:rPr>
          <w:rFonts w:ascii="Arial" w:hAnsi="Arial" w:cs="Arial"/>
          <w:b/>
          <w:sz w:val="24"/>
        </w:rPr>
        <w:t>Discussion on network A requirements</w:t>
      </w:r>
    </w:p>
    <w:p w14:paraId="473CE7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A9737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6346F" w14:textId="783B0D83" w:rsidR="00CA52A5" w:rsidRDefault="00CA52A5" w:rsidP="00CA52A5">
      <w:pPr>
        <w:rPr>
          <w:rFonts w:ascii="Arial" w:hAnsi="Arial" w:cs="Arial"/>
          <w:b/>
          <w:sz w:val="24"/>
        </w:rPr>
      </w:pPr>
      <w:r>
        <w:rPr>
          <w:rFonts w:ascii="Arial" w:hAnsi="Arial" w:cs="Arial"/>
          <w:b/>
          <w:color w:val="0000FF"/>
          <w:sz w:val="24"/>
        </w:rPr>
        <w:t>R4-2315421</w:t>
      </w:r>
      <w:r>
        <w:rPr>
          <w:rFonts w:ascii="Arial" w:hAnsi="Arial" w:cs="Arial"/>
          <w:b/>
          <w:color w:val="0000FF"/>
          <w:sz w:val="24"/>
        </w:rPr>
        <w:tab/>
      </w:r>
      <w:r>
        <w:rPr>
          <w:rFonts w:ascii="Arial" w:hAnsi="Arial" w:cs="Arial"/>
          <w:b/>
          <w:sz w:val="24"/>
        </w:rPr>
        <w:t>draftCR on impact on RLM and link recovery due to MUSIM gaps</w:t>
      </w:r>
    </w:p>
    <w:p w14:paraId="1085809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77C264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FAD2E" w14:textId="199D0616" w:rsidR="00CA52A5" w:rsidRDefault="00CA52A5" w:rsidP="00CA52A5">
      <w:pPr>
        <w:rPr>
          <w:rFonts w:ascii="Arial" w:hAnsi="Arial" w:cs="Arial"/>
          <w:b/>
          <w:sz w:val="24"/>
        </w:rPr>
      </w:pPr>
      <w:r>
        <w:rPr>
          <w:rFonts w:ascii="Arial" w:hAnsi="Arial" w:cs="Arial"/>
          <w:b/>
          <w:color w:val="0000FF"/>
          <w:sz w:val="24"/>
        </w:rPr>
        <w:t>R4-2315684</w:t>
      </w:r>
      <w:r>
        <w:rPr>
          <w:rFonts w:ascii="Arial" w:hAnsi="Arial" w:cs="Arial"/>
          <w:b/>
          <w:color w:val="0000FF"/>
          <w:sz w:val="24"/>
        </w:rPr>
        <w:tab/>
      </w:r>
      <w:r>
        <w:rPr>
          <w:rFonts w:ascii="Arial" w:hAnsi="Arial" w:cs="Arial"/>
          <w:b/>
          <w:sz w:val="24"/>
        </w:rPr>
        <w:t>Discussions on NW-A and NW-B’s requirement in MUSIM gaps</w:t>
      </w:r>
    </w:p>
    <w:p w14:paraId="22E5FFF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602573" w14:textId="77777777" w:rsidR="00CA52A5" w:rsidRDefault="00CA52A5" w:rsidP="00CA52A5">
      <w:pPr>
        <w:rPr>
          <w:rFonts w:ascii="Arial" w:hAnsi="Arial" w:cs="Arial"/>
          <w:b/>
        </w:rPr>
      </w:pPr>
      <w:r>
        <w:rPr>
          <w:rFonts w:ascii="Arial" w:hAnsi="Arial" w:cs="Arial"/>
          <w:b/>
        </w:rPr>
        <w:t xml:space="preserve">Abstract: </w:t>
      </w:r>
    </w:p>
    <w:p w14:paraId="3321028A" w14:textId="77777777" w:rsidR="00CA52A5" w:rsidRDefault="00CA52A5" w:rsidP="00CA52A5">
      <w:r>
        <w:t>This contribution discusses the NW-A and NW-B's requirement for MUSIM gaps</w:t>
      </w:r>
    </w:p>
    <w:p w14:paraId="2545D3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BC0105" w14:textId="4D8D83DA" w:rsidR="00CA52A5" w:rsidRDefault="00CA52A5" w:rsidP="00CA52A5">
      <w:pPr>
        <w:rPr>
          <w:rFonts w:ascii="Arial" w:hAnsi="Arial" w:cs="Arial"/>
          <w:b/>
          <w:sz w:val="24"/>
        </w:rPr>
      </w:pPr>
      <w:r>
        <w:rPr>
          <w:rFonts w:ascii="Arial" w:hAnsi="Arial" w:cs="Arial"/>
          <w:b/>
          <w:color w:val="0000FF"/>
          <w:sz w:val="24"/>
        </w:rPr>
        <w:t>R4-2315685</w:t>
      </w:r>
      <w:r>
        <w:rPr>
          <w:rFonts w:ascii="Arial" w:hAnsi="Arial" w:cs="Arial"/>
          <w:b/>
          <w:color w:val="0000FF"/>
          <w:sz w:val="24"/>
        </w:rPr>
        <w:tab/>
      </w:r>
      <w:r>
        <w:rPr>
          <w:rFonts w:ascii="Arial" w:hAnsi="Arial" w:cs="Arial"/>
          <w:b/>
          <w:sz w:val="24"/>
        </w:rPr>
        <w:t>Draft CR on MUSIM NW-B requirement</w:t>
      </w:r>
    </w:p>
    <w:p w14:paraId="7BB2746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8410DE2" w14:textId="77777777" w:rsidR="00CA52A5" w:rsidRDefault="00CA52A5" w:rsidP="00CA52A5">
      <w:pPr>
        <w:rPr>
          <w:rFonts w:ascii="Arial" w:hAnsi="Arial" w:cs="Arial"/>
          <w:b/>
        </w:rPr>
      </w:pPr>
      <w:r>
        <w:rPr>
          <w:rFonts w:ascii="Arial" w:hAnsi="Arial" w:cs="Arial"/>
          <w:b/>
        </w:rPr>
        <w:t xml:space="preserve">Abstract: </w:t>
      </w:r>
    </w:p>
    <w:p w14:paraId="3E058A79" w14:textId="77777777" w:rsidR="00CA52A5" w:rsidRDefault="00CA52A5" w:rsidP="00CA52A5">
      <w:r>
        <w:t>The CR for MUSIM NW-B's requirement</w:t>
      </w:r>
    </w:p>
    <w:p w14:paraId="5F9DFC3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24CC8" w14:textId="68F5C2D1" w:rsidR="00CA52A5" w:rsidRDefault="00CA52A5" w:rsidP="00CA52A5">
      <w:pPr>
        <w:rPr>
          <w:rFonts w:ascii="Arial" w:hAnsi="Arial" w:cs="Arial"/>
          <w:b/>
          <w:sz w:val="24"/>
        </w:rPr>
      </w:pPr>
      <w:r>
        <w:rPr>
          <w:rFonts w:ascii="Arial" w:hAnsi="Arial" w:cs="Arial"/>
          <w:b/>
          <w:color w:val="0000FF"/>
          <w:sz w:val="24"/>
        </w:rPr>
        <w:t>R4-2315717</w:t>
      </w:r>
      <w:r>
        <w:rPr>
          <w:rFonts w:ascii="Arial" w:hAnsi="Arial" w:cs="Arial"/>
          <w:b/>
          <w:color w:val="0000FF"/>
          <w:sz w:val="24"/>
        </w:rPr>
        <w:tab/>
      </w:r>
      <w:r>
        <w:rPr>
          <w:rFonts w:ascii="Arial" w:hAnsi="Arial" w:cs="Arial"/>
          <w:b/>
          <w:sz w:val="24"/>
        </w:rPr>
        <w:t>On requirements for Rel-17 MUSIM gaps - Network A requirements</w:t>
      </w:r>
    </w:p>
    <w:p w14:paraId="007723B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0C97C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A3182" w14:textId="43FBC788" w:rsidR="00CA52A5" w:rsidRDefault="00CA52A5" w:rsidP="00CA52A5">
      <w:pPr>
        <w:rPr>
          <w:rFonts w:ascii="Arial" w:hAnsi="Arial" w:cs="Arial"/>
          <w:b/>
          <w:sz w:val="24"/>
        </w:rPr>
      </w:pPr>
      <w:r>
        <w:rPr>
          <w:rFonts w:ascii="Arial" w:hAnsi="Arial" w:cs="Arial"/>
          <w:b/>
          <w:color w:val="0000FF"/>
          <w:sz w:val="24"/>
        </w:rPr>
        <w:t>R4-2315947</w:t>
      </w:r>
      <w:r>
        <w:rPr>
          <w:rFonts w:ascii="Arial" w:hAnsi="Arial" w:cs="Arial"/>
          <w:b/>
          <w:color w:val="0000FF"/>
          <w:sz w:val="24"/>
        </w:rPr>
        <w:tab/>
      </w:r>
      <w:r>
        <w:rPr>
          <w:rFonts w:ascii="Arial" w:hAnsi="Arial" w:cs="Arial"/>
          <w:b/>
          <w:sz w:val="24"/>
        </w:rPr>
        <w:t>Draft CR on CSI-RS based L3 measurement impact due to MUSIM gap</w:t>
      </w:r>
    </w:p>
    <w:p w14:paraId="5AB503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21D6A5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E3CC4B" w14:textId="40A0EC2B" w:rsidR="00CA52A5" w:rsidRDefault="00CA52A5" w:rsidP="00CA52A5">
      <w:pPr>
        <w:rPr>
          <w:rFonts w:ascii="Arial" w:hAnsi="Arial" w:cs="Arial"/>
          <w:b/>
          <w:sz w:val="24"/>
        </w:rPr>
      </w:pPr>
      <w:r>
        <w:rPr>
          <w:rFonts w:ascii="Arial" w:hAnsi="Arial" w:cs="Arial"/>
          <w:b/>
          <w:color w:val="0000FF"/>
          <w:sz w:val="24"/>
        </w:rPr>
        <w:t>R4-2316045</w:t>
      </w:r>
      <w:r>
        <w:rPr>
          <w:rFonts w:ascii="Arial" w:hAnsi="Arial" w:cs="Arial"/>
          <w:b/>
          <w:color w:val="0000FF"/>
          <w:sz w:val="24"/>
        </w:rPr>
        <w:tab/>
      </w:r>
      <w:r>
        <w:rPr>
          <w:rFonts w:ascii="Arial" w:hAnsi="Arial" w:cs="Arial"/>
          <w:b/>
          <w:sz w:val="24"/>
        </w:rPr>
        <w:t>draftCR on NW A L1 measurement requirements with MUSIM gaps</w:t>
      </w:r>
    </w:p>
    <w:p w14:paraId="6A52BED0"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47D96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D2364" w14:textId="6BD0CD81" w:rsidR="00CA52A5" w:rsidRDefault="00CA52A5" w:rsidP="00CA52A5">
      <w:pPr>
        <w:rPr>
          <w:rFonts w:ascii="Arial" w:hAnsi="Arial" w:cs="Arial"/>
          <w:b/>
          <w:sz w:val="24"/>
        </w:rPr>
      </w:pPr>
      <w:r>
        <w:rPr>
          <w:rFonts w:ascii="Arial" w:hAnsi="Arial" w:cs="Arial"/>
          <w:b/>
          <w:color w:val="0000FF"/>
          <w:sz w:val="24"/>
        </w:rPr>
        <w:t>R4-2316567</w:t>
      </w:r>
      <w:r>
        <w:rPr>
          <w:rFonts w:ascii="Arial" w:hAnsi="Arial" w:cs="Arial"/>
          <w:b/>
          <w:color w:val="0000FF"/>
          <w:sz w:val="24"/>
        </w:rPr>
        <w:tab/>
      </w:r>
      <w:r>
        <w:rPr>
          <w:rFonts w:ascii="Arial" w:hAnsi="Arial" w:cs="Arial"/>
          <w:b/>
          <w:sz w:val="24"/>
        </w:rPr>
        <w:t>Discussion on network A requirements of R18 MUSIM</w:t>
      </w:r>
    </w:p>
    <w:p w14:paraId="792BE6C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9F7CC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EACB11" w14:textId="3E713A94" w:rsidR="00CA52A5" w:rsidRDefault="00CA52A5" w:rsidP="00CA52A5">
      <w:pPr>
        <w:rPr>
          <w:rFonts w:ascii="Arial" w:hAnsi="Arial" w:cs="Arial"/>
          <w:b/>
          <w:sz w:val="24"/>
        </w:rPr>
      </w:pPr>
      <w:r>
        <w:rPr>
          <w:rFonts w:ascii="Arial" w:hAnsi="Arial" w:cs="Arial"/>
          <w:b/>
          <w:color w:val="0000FF"/>
          <w:sz w:val="24"/>
        </w:rPr>
        <w:t>R4-2316672</w:t>
      </w:r>
      <w:r>
        <w:rPr>
          <w:rFonts w:ascii="Arial" w:hAnsi="Arial" w:cs="Arial"/>
          <w:b/>
          <w:color w:val="0000FF"/>
          <w:sz w:val="24"/>
        </w:rPr>
        <w:tab/>
      </w:r>
      <w:r>
        <w:rPr>
          <w:rFonts w:ascii="Arial" w:hAnsi="Arial" w:cs="Arial"/>
          <w:b/>
          <w:sz w:val="24"/>
        </w:rPr>
        <w:t>On network A requirements</w:t>
      </w:r>
    </w:p>
    <w:p w14:paraId="730A56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89F3D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B6A8E" w14:textId="4959A933" w:rsidR="00CA52A5" w:rsidRDefault="00CA52A5" w:rsidP="00CA52A5">
      <w:pPr>
        <w:rPr>
          <w:rFonts w:ascii="Arial" w:hAnsi="Arial" w:cs="Arial"/>
          <w:b/>
          <w:sz w:val="24"/>
        </w:rPr>
      </w:pPr>
      <w:r>
        <w:rPr>
          <w:rFonts w:ascii="Arial" w:hAnsi="Arial" w:cs="Arial"/>
          <w:b/>
          <w:color w:val="0000FF"/>
          <w:sz w:val="24"/>
        </w:rPr>
        <w:t>R4-2316674</w:t>
      </w:r>
      <w:r>
        <w:rPr>
          <w:rFonts w:ascii="Arial" w:hAnsi="Arial" w:cs="Arial"/>
          <w:b/>
          <w:color w:val="0000FF"/>
          <w:sz w:val="24"/>
        </w:rPr>
        <w:tab/>
      </w:r>
      <w:r>
        <w:rPr>
          <w:rFonts w:ascii="Arial" w:hAnsi="Arial" w:cs="Arial"/>
          <w:b/>
          <w:sz w:val="24"/>
        </w:rPr>
        <w:t>DraftCR on Measurement for Propagation Delay Compensation</w:t>
      </w:r>
    </w:p>
    <w:p w14:paraId="0CD070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A507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05D579" w14:textId="77777777" w:rsidR="00CA52A5" w:rsidRDefault="00CA52A5" w:rsidP="00CA52A5">
      <w:pPr>
        <w:pStyle w:val="Heading5"/>
      </w:pPr>
      <w:bookmarkStart w:id="412" w:name="_Toc146796079"/>
      <w:r>
        <w:t>5.25.2.4</w:t>
      </w:r>
      <w:r>
        <w:tab/>
        <w:t>On network B requirements</w:t>
      </w:r>
      <w:bookmarkEnd w:id="412"/>
    </w:p>
    <w:p w14:paraId="5BECE482" w14:textId="0E1EDD4A" w:rsidR="00CA52A5" w:rsidRDefault="00CA52A5" w:rsidP="00CA52A5">
      <w:pPr>
        <w:rPr>
          <w:rFonts w:ascii="Arial" w:hAnsi="Arial" w:cs="Arial"/>
          <w:b/>
          <w:sz w:val="24"/>
        </w:rPr>
      </w:pPr>
      <w:r>
        <w:rPr>
          <w:rFonts w:ascii="Arial" w:hAnsi="Arial" w:cs="Arial"/>
          <w:b/>
          <w:color w:val="0000FF"/>
          <w:sz w:val="24"/>
        </w:rPr>
        <w:t>R4-2315213</w:t>
      </w:r>
      <w:r>
        <w:rPr>
          <w:rFonts w:ascii="Arial" w:hAnsi="Arial" w:cs="Arial"/>
          <w:b/>
          <w:color w:val="0000FF"/>
          <w:sz w:val="24"/>
        </w:rPr>
        <w:tab/>
      </w:r>
      <w:r>
        <w:rPr>
          <w:rFonts w:ascii="Arial" w:hAnsi="Arial" w:cs="Arial"/>
          <w:b/>
          <w:sz w:val="24"/>
        </w:rPr>
        <w:t>On remaining issues for network B RRM requirements of MUSIM gaps</w:t>
      </w:r>
    </w:p>
    <w:p w14:paraId="2D382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E1CD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A3895" w14:textId="1C8EEA7E" w:rsidR="00CA52A5" w:rsidRDefault="00CA52A5" w:rsidP="00CA52A5">
      <w:pPr>
        <w:rPr>
          <w:rFonts w:ascii="Arial" w:hAnsi="Arial" w:cs="Arial"/>
          <w:b/>
          <w:sz w:val="24"/>
        </w:rPr>
      </w:pPr>
      <w:r>
        <w:rPr>
          <w:rFonts w:ascii="Arial" w:hAnsi="Arial" w:cs="Arial"/>
          <w:b/>
          <w:color w:val="0000FF"/>
          <w:sz w:val="24"/>
        </w:rPr>
        <w:t>R4-2315282</w:t>
      </w:r>
      <w:r>
        <w:rPr>
          <w:rFonts w:ascii="Arial" w:hAnsi="Arial" w:cs="Arial"/>
          <w:b/>
          <w:color w:val="0000FF"/>
          <w:sz w:val="24"/>
        </w:rPr>
        <w:tab/>
      </w:r>
      <w:r>
        <w:rPr>
          <w:rFonts w:ascii="Arial" w:hAnsi="Arial" w:cs="Arial"/>
          <w:b/>
          <w:sz w:val="24"/>
        </w:rPr>
        <w:t>Discussion on NW B RRM requirements for MUSIM</w:t>
      </w:r>
    </w:p>
    <w:p w14:paraId="677B39E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95D35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47AED" w14:textId="3B130FEA" w:rsidR="00CA52A5" w:rsidRDefault="00CA52A5" w:rsidP="00CA52A5">
      <w:pPr>
        <w:rPr>
          <w:rFonts w:ascii="Arial" w:hAnsi="Arial" w:cs="Arial"/>
          <w:b/>
          <w:sz w:val="24"/>
        </w:rPr>
      </w:pPr>
      <w:r>
        <w:rPr>
          <w:rFonts w:ascii="Arial" w:hAnsi="Arial" w:cs="Arial"/>
          <w:b/>
          <w:color w:val="0000FF"/>
          <w:sz w:val="24"/>
        </w:rPr>
        <w:t>R4-2315341</w:t>
      </w:r>
      <w:r>
        <w:rPr>
          <w:rFonts w:ascii="Arial" w:hAnsi="Arial" w:cs="Arial"/>
          <w:b/>
          <w:color w:val="0000FF"/>
          <w:sz w:val="24"/>
        </w:rPr>
        <w:tab/>
      </w:r>
      <w:r>
        <w:rPr>
          <w:rFonts w:ascii="Arial" w:hAnsi="Arial" w:cs="Arial"/>
          <w:b/>
          <w:sz w:val="24"/>
        </w:rPr>
        <w:t>Discussion on network B requirements for MUSIM gaps</w:t>
      </w:r>
    </w:p>
    <w:p w14:paraId="2087B1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8CD1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9D5E1" w14:textId="1D399AC6" w:rsidR="00CA52A5" w:rsidRDefault="00CA52A5" w:rsidP="00CA52A5">
      <w:pPr>
        <w:rPr>
          <w:rFonts w:ascii="Arial" w:hAnsi="Arial" w:cs="Arial"/>
          <w:b/>
          <w:sz w:val="24"/>
        </w:rPr>
      </w:pPr>
      <w:r>
        <w:rPr>
          <w:rFonts w:ascii="Arial" w:hAnsi="Arial" w:cs="Arial"/>
          <w:b/>
          <w:color w:val="0000FF"/>
          <w:sz w:val="24"/>
        </w:rPr>
        <w:t>R4-2315422</w:t>
      </w:r>
      <w:r>
        <w:rPr>
          <w:rFonts w:ascii="Arial" w:hAnsi="Arial" w:cs="Arial"/>
          <w:b/>
          <w:color w:val="0000FF"/>
          <w:sz w:val="24"/>
        </w:rPr>
        <w:tab/>
      </w:r>
      <w:r>
        <w:rPr>
          <w:rFonts w:ascii="Arial" w:hAnsi="Arial" w:cs="Arial"/>
          <w:b/>
          <w:sz w:val="24"/>
        </w:rPr>
        <w:t>Discussion on network B requirements</w:t>
      </w:r>
    </w:p>
    <w:p w14:paraId="16F97D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40F06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5B085B" w14:textId="404E0F4F" w:rsidR="00CA52A5" w:rsidRDefault="00CA52A5" w:rsidP="00CA52A5">
      <w:pPr>
        <w:rPr>
          <w:rFonts w:ascii="Arial" w:hAnsi="Arial" w:cs="Arial"/>
          <w:b/>
          <w:sz w:val="24"/>
        </w:rPr>
      </w:pPr>
      <w:r>
        <w:rPr>
          <w:rFonts w:ascii="Arial" w:hAnsi="Arial" w:cs="Arial"/>
          <w:b/>
          <w:color w:val="0000FF"/>
          <w:sz w:val="24"/>
        </w:rPr>
        <w:t>R4-2315718</w:t>
      </w:r>
      <w:r>
        <w:rPr>
          <w:rFonts w:ascii="Arial" w:hAnsi="Arial" w:cs="Arial"/>
          <w:b/>
          <w:color w:val="0000FF"/>
          <w:sz w:val="24"/>
        </w:rPr>
        <w:tab/>
      </w:r>
      <w:r>
        <w:rPr>
          <w:rFonts w:ascii="Arial" w:hAnsi="Arial" w:cs="Arial"/>
          <w:b/>
          <w:sz w:val="24"/>
        </w:rPr>
        <w:t>On requirements for Rel-17 MUSIM gaps - Network B requirements</w:t>
      </w:r>
    </w:p>
    <w:p w14:paraId="7D7DE4D9"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AE2B5E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CB964" w14:textId="557862A7" w:rsidR="00CA52A5" w:rsidRDefault="00CA52A5" w:rsidP="00CA52A5">
      <w:pPr>
        <w:rPr>
          <w:rFonts w:ascii="Arial" w:hAnsi="Arial" w:cs="Arial"/>
          <w:b/>
          <w:sz w:val="24"/>
        </w:rPr>
      </w:pPr>
      <w:r>
        <w:rPr>
          <w:rFonts w:ascii="Arial" w:hAnsi="Arial" w:cs="Arial"/>
          <w:b/>
          <w:color w:val="0000FF"/>
          <w:sz w:val="24"/>
        </w:rPr>
        <w:t>R4-2315945</w:t>
      </w:r>
      <w:r>
        <w:rPr>
          <w:rFonts w:ascii="Arial" w:hAnsi="Arial" w:cs="Arial"/>
          <w:b/>
          <w:color w:val="0000FF"/>
          <w:sz w:val="24"/>
        </w:rPr>
        <w:tab/>
      </w:r>
      <w:r>
        <w:rPr>
          <w:rFonts w:ascii="Arial" w:hAnsi="Arial" w:cs="Arial"/>
          <w:b/>
          <w:sz w:val="24"/>
        </w:rPr>
        <w:t>Discussion on network B requirements for MUSIM gaps</w:t>
      </w:r>
    </w:p>
    <w:p w14:paraId="53189E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0718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1B3B4" w14:textId="5FD85D58" w:rsidR="00CA52A5" w:rsidRDefault="00CA52A5" w:rsidP="00CA52A5">
      <w:pPr>
        <w:rPr>
          <w:rFonts w:ascii="Arial" w:hAnsi="Arial" w:cs="Arial"/>
          <w:b/>
          <w:sz w:val="24"/>
        </w:rPr>
      </w:pPr>
      <w:r>
        <w:rPr>
          <w:rFonts w:ascii="Arial" w:hAnsi="Arial" w:cs="Arial"/>
          <w:b/>
          <w:color w:val="0000FF"/>
          <w:sz w:val="24"/>
        </w:rPr>
        <w:t>R4-2316046</w:t>
      </w:r>
      <w:r>
        <w:rPr>
          <w:rFonts w:ascii="Arial" w:hAnsi="Arial" w:cs="Arial"/>
          <w:b/>
          <w:color w:val="0000FF"/>
          <w:sz w:val="24"/>
        </w:rPr>
        <w:tab/>
      </w:r>
      <w:r>
        <w:rPr>
          <w:rFonts w:ascii="Arial" w:hAnsi="Arial" w:cs="Arial"/>
          <w:b/>
          <w:sz w:val="24"/>
        </w:rPr>
        <w:t>Discussion on NW B requirements with MUSIM gaps</w:t>
      </w:r>
    </w:p>
    <w:p w14:paraId="48EE22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BE8E4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AE901" w14:textId="326D3401" w:rsidR="00CA52A5" w:rsidRDefault="00CA52A5" w:rsidP="00CA52A5">
      <w:pPr>
        <w:rPr>
          <w:rFonts w:ascii="Arial" w:hAnsi="Arial" w:cs="Arial"/>
          <w:b/>
          <w:sz w:val="24"/>
        </w:rPr>
      </w:pPr>
      <w:r>
        <w:rPr>
          <w:rFonts w:ascii="Arial" w:hAnsi="Arial" w:cs="Arial"/>
          <w:b/>
          <w:color w:val="0000FF"/>
          <w:sz w:val="24"/>
        </w:rPr>
        <w:t>R4-2316184</w:t>
      </w:r>
      <w:r>
        <w:rPr>
          <w:rFonts w:ascii="Arial" w:hAnsi="Arial" w:cs="Arial"/>
          <w:b/>
          <w:color w:val="0000FF"/>
          <w:sz w:val="24"/>
        </w:rPr>
        <w:tab/>
      </w:r>
      <w:r>
        <w:rPr>
          <w:rFonts w:ascii="Arial" w:hAnsi="Arial" w:cs="Arial"/>
          <w:b/>
          <w:sz w:val="24"/>
        </w:rPr>
        <w:t>Discussion on network B requirements</w:t>
      </w:r>
    </w:p>
    <w:p w14:paraId="02099B1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CA895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A7F651" w14:textId="68C886AA" w:rsidR="00CA52A5" w:rsidRDefault="00CA52A5" w:rsidP="00CA52A5">
      <w:pPr>
        <w:rPr>
          <w:rFonts w:ascii="Arial" w:hAnsi="Arial" w:cs="Arial"/>
          <w:b/>
          <w:sz w:val="24"/>
        </w:rPr>
      </w:pPr>
      <w:r>
        <w:rPr>
          <w:rFonts w:ascii="Arial" w:hAnsi="Arial" w:cs="Arial"/>
          <w:b/>
          <w:color w:val="0000FF"/>
          <w:sz w:val="24"/>
        </w:rPr>
        <w:t>R4-2316568</w:t>
      </w:r>
      <w:r>
        <w:rPr>
          <w:rFonts w:ascii="Arial" w:hAnsi="Arial" w:cs="Arial"/>
          <w:b/>
          <w:color w:val="0000FF"/>
          <w:sz w:val="24"/>
        </w:rPr>
        <w:tab/>
      </w:r>
      <w:r>
        <w:rPr>
          <w:rFonts w:ascii="Arial" w:hAnsi="Arial" w:cs="Arial"/>
          <w:b/>
          <w:sz w:val="24"/>
        </w:rPr>
        <w:t>Discussion on network B requirements of R18 MUSIM</w:t>
      </w:r>
    </w:p>
    <w:p w14:paraId="0C801C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60A8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818813" w14:textId="5DC9F12B" w:rsidR="00CA52A5" w:rsidRDefault="00CA52A5" w:rsidP="00CA52A5">
      <w:pPr>
        <w:rPr>
          <w:rFonts w:ascii="Arial" w:hAnsi="Arial" w:cs="Arial"/>
          <w:b/>
          <w:sz w:val="24"/>
        </w:rPr>
      </w:pPr>
      <w:r>
        <w:rPr>
          <w:rFonts w:ascii="Arial" w:hAnsi="Arial" w:cs="Arial"/>
          <w:b/>
          <w:color w:val="0000FF"/>
          <w:sz w:val="24"/>
        </w:rPr>
        <w:t>R4-2316569</w:t>
      </w:r>
      <w:r>
        <w:rPr>
          <w:rFonts w:ascii="Arial" w:hAnsi="Arial" w:cs="Arial"/>
          <w:b/>
          <w:color w:val="0000FF"/>
          <w:sz w:val="24"/>
        </w:rPr>
        <w:tab/>
      </w:r>
      <w:r>
        <w:rPr>
          <w:rFonts w:ascii="Arial" w:hAnsi="Arial" w:cs="Arial"/>
          <w:b/>
          <w:sz w:val="24"/>
        </w:rPr>
        <w:t>CR for NW B inactive state requirements</w:t>
      </w:r>
    </w:p>
    <w:p w14:paraId="4130F3B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3B24B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84D9A" w14:textId="63735373" w:rsidR="00CA52A5" w:rsidRDefault="00CA52A5" w:rsidP="00CA52A5">
      <w:pPr>
        <w:rPr>
          <w:rFonts w:ascii="Arial" w:hAnsi="Arial" w:cs="Arial"/>
          <w:b/>
          <w:sz w:val="24"/>
        </w:rPr>
      </w:pPr>
      <w:r>
        <w:rPr>
          <w:rFonts w:ascii="Arial" w:hAnsi="Arial" w:cs="Arial"/>
          <w:b/>
          <w:color w:val="0000FF"/>
          <w:sz w:val="24"/>
        </w:rPr>
        <w:t>R4-2316673</w:t>
      </w:r>
      <w:r>
        <w:rPr>
          <w:rFonts w:ascii="Arial" w:hAnsi="Arial" w:cs="Arial"/>
          <w:b/>
          <w:color w:val="0000FF"/>
          <w:sz w:val="24"/>
        </w:rPr>
        <w:tab/>
      </w:r>
      <w:r>
        <w:rPr>
          <w:rFonts w:ascii="Arial" w:hAnsi="Arial" w:cs="Arial"/>
          <w:b/>
          <w:sz w:val="24"/>
        </w:rPr>
        <w:t>On network B requirements</w:t>
      </w:r>
    </w:p>
    <w:p w14:paraId="3A213A9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02E2A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E80AB" w14:textId="77777777" w:rsidR="00CA52A5" w:rsidRDefault="00CA52A5" w:rsidP="00CA52A5">
      <w:pPr>
        <w:pStyle w:val="Heading4"/>
      </w:pPr>
      <w:bookmarkStart w:id="413" w:name="_Toc146796080"/>
      <w:r>
        <w:lastRenderedPageBreak/>
        <w:t>5.25.3</w:t>
      </w:r>
      <w:r>
        <w:tab/>
        <w:t>Moderator summary and conclusions</w:t>
      </w:r>
      <w:bookmarkEnd w:id="413"/>
    </w:p>
    <w:p w14:paraId="28436759" w14:textId="77777777" w:rsidR="00CA52A5" w:rsidRDefault="00CA52A5" w:rsidP="00CA52A5">
      <w:pPr>
        <w:pStyle w:val="Heading3"/>
      </w:pPr>
      <w:bookmarkStart w:id="414" w:name="_Toc146796081"/>
      <w:r>
        <w:t>5.26</w:t>
      </w:r>
      <w:r>
        <w:tab/>
        <w:t>NR NTN enhancement</w:t>
      </w:r>
      <w:bookmarkEnd w:id="414"/>
    </w:p>
    <w:p w14:paraId="0BBCC60E" w14:textId="77777777" w:rsidR="00CA52A5" w:rsidRDefault="00CA52A5" w:rsidP="00CA52A5">
      <w:pPr>
        <w:pStyle w:val="Heading4"/>
      </w:pPr>
      <w:bookmarkStart w:id="415" w:name="_Toc146796082"/>
      <w:r>
        <w:t>5.26.1</w:t>
      </w:r>
      <w:r>
        <w:tab/>
        <w:t>General aspects</w:t>
      </w:r>
      <w:bookmarkEnd w:id="415"/>
    </w:p>
    <w:p w14:paraId="6F6CAC49" w14:textId="77777777" w:rsidR="00CA52A5" w:rsidRDefault="00CA52A5" w:rsidP="00CA52A5">
      <w:pPr>
        <w:pStyle w:val="Heading5"/>
      </w:pPr>
      <w:bookmarkStart w:id="416" w:name="_Toc146796083"/>
      <w:r>
        <w:t>5.26.1.1</w:t>
      </w:r>
      <w:r>
        <w:tab/>
        <w:t>System parameters</w:t>
      </w:r>
      <w:bookmarkEnd w:id="416"/>
    </w:p>
    <w:p w14:paraId="0AF23095" w14:textId="77777777" w:rsidR="00CA52A5" w:rsidRDefault="00CA52A5" w:rsidP="00CA52A5">
      <w:pPr>
        <w:pStyle w:val="Heading5"/>
      </w:pPr>
      <w:bookmarkStart w:id="417" w:name="_Toc146796084"/>
      <w:r>
        <w:t>5.26.1.2</w:t>
      </w:r>
      <w:r>
        <w:tab/>
        <w:t>Regulatory information</w:t>
      </w:r>
      <w:bookmarkEnd w:id="417"/>
    </w:p>
    <w:p w14:paraId="17DFF313" w14:textId="5FC16401" w:rsidR="00CA52A5" w:rsidRDefault="00CA52A5" w:rsidP="00CA52A5">
      <w:pPr>
        <w:rPr>
          <w:rFonts w:ascii="Arial" w:hAnsi="Arial" w:cs="Arial"/>
          <w:b/>
          <w:sz w:val="24"/>
        </w:rPr>
      </w:pPr>
      <w:r>
        <w:rPr>
          <w:rFonts w:ascii="Arial" w:hAnsi="Arial" w:cs="Arial"/>
          <w:b/>
          <w:color w:val="0000FF"/>
          <w:sz w:val="24"/>
        </w:rPr>
        <w:t>R4-2315767</w:t>
      </w:r>
      <w:r>
        <w:rPr>
          <w:rFonts w:ascii="Arial" w:hAnsi="Arial" w:cs="Arial"/>
          <w:b/>
          <w:color w:val="0000FF"/>
          <w:sz w:val="24"/>
        </w:rPr>
        <w:tab/>
      </w:r>
      <w:r>
        <w:rPr>
          <w:rFonts w:ascii="Arial" w:hAnsi="Arial" w:cs="Arial"/>
          <w:b/>
          <w:sz w:val="24"/>
        </w:rPr>
        <w:t>NTN enhancement: draft CR to TR 38.863 NTN Ka-band Regulatory aspects</w:t>
      </w:r>
    </w:p>
    <w:p w14:paraId="61EB805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v17.2.0</w:t>
      </w:r>
      <w:r>
        <w:rPr>
          <w:i/>
        </w:rPr>
        <w:tab/>
        <w:t xml:space="preserve">  CR-  rev  Cat: B (Rel-18)</w:t>
      </w:r>
      <w:r>
        <w:rPr>
          <w:i/>
        </w:rPr>
        <w:br/>
      </w:r>
      <w:r>
        <w:rPr>
          <w:i/>
        </w:rPr>
        <w:br/>
      </w:r>
      <w:r>
        <w:rPr>
          <w:i/>
        </w:rPr>
        <w:tab/>
      </w:r>
      <w:r>
        <w:rPr>
          <w:i/>
        </w:rPr>
        <w:tab/>
      </w:r>
      <w:r>
        <w:rPr>
          <w:i/>
        </w:rPr>
        <w:tab/>
      </w:r>
      <w:r>
        <w:rPr>
          <w:i/>
        </w:rPr>
        <w:tab/>
      </w:r>
      <w:r>
        <w:rPr>
          <w:i/>
        </w:rPr>
        <w:tab/>
        <w:t>Source: Ericsson</w:t>
      </w:r>
    </w:p>
    <w:p w14:paraId="03C56CFB" w14:textId="77777777" w:rsidR="00CA52A5" w:rsidRDefault="00CA52A5" w:rsidP="00CA52A5">
      <w:pPr>
        <w:rPr>
          <w:rFonts w:ascii="Arial" w:hAnsi="Arial" w:cs="Arial"/>
          <w:b/>
        </w:rPr>
      </w:pPr>
      <w:r>
        <w:rPr>
          <w:rFonts w:ascii="Arial" w:hAnsi="Arial" w:cs="Arial"/>
          <w:b/>
        </w:rPr>
        <w:t xml:space="preserve">Abstract: </w:t>
      </w:r>
    </w:p>
    <w:p w14:paraId="3C422124" w14:textId="77777777" w:rsidR="00CA52A5" w:rsidRDefault="00CA52A5" w:rsidP="00CA52A5">
      <w:r>
        <w:t>This contribution is a draft CR to TR 38.863 related to regulatory aspects of the NTN Ka-band</w:t>
      </w:r>
    </w:p>
    <w:p w14:paraId="487EE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72DE4A" w14:textId="180914B9" w:rsidR="00CA52A5" w:rsidRDefault="00CA52A5" w:rsidP="00CA52A5">
      <w:pPr>
        <w:rPr>
          <w:rFonts w:ascii="Arial" w:hAnsi="Arial" w:cs="Arial"/>
          <w:b/>
          <w:sz w:val="24"/>
        </w:rPr>
      </w:pPr>
      <w:r>
        <w:rPr>
          <w:rFonts w:ascii="Arial" w:hAnsi="Arial" w:cs="Arial"/>
          <w:b/>
          <w:color w:val="0000FF"/>
          <w:sz w:val="24"/>
        </w:rPr>
        <w:t>R4-2316495</w:t>
      </w:r>
      <w:r>
        <w:rPr>
          <w:rFonts w:ascii="Arial" w:hAnsi="Arial" w:cs="Arial"/>
          <w:b/>
          <w:color w:val="0000FF"/>
          <w:sz w:val="24"/>
        </w:rPr>
        <w:tab/>
      </w:r>
      <w:r>
        <w:rPr>
          <w:rFonts w:ascii="Arial" w:hAnsi="Arial" w:cs="Arial"/>
          <w:b/>
          <w:sz w:val="24"/>
        </w:rPr>
        <w:t>Discussions on NTN regulatory information</w:t>
      </w:r>
    </w:p>
    <w:p w14:paraId="63F9032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FDD3057" w14:textId="77777777" w:rsidR="00CA52A5" w:rsidRDefault="00CA52A5" w:rsidP="00CA52A5">
      <w:pPr>
        <w:rPr>
          <w:rFonts w:ascii="Arial" w:hAnsi="Arial" w:cs="Arial"/>
          <w:b/>
        </w:rPr>
      </w:pPr>
      <w:r>
        <w:rPr>
          <w:rFonts w:ascii="Arial" w:hAnsi="Arial" w:cs="Arial"/>
          <w:b/>
        </w:rPr>
        <w:t xml:space="preserve">Abstract: </w:t>
      </w:r>
    </w:p>
    <w:p w14:paraId="7C15B0CC" w14:textId="77777777" w:rsidR="00CA52A5" w:rsidRDefault="00CA52A5" w:rsidP="00CA52A5">
      <w:r>
        <w:t>Provided a list of regulatory references and propose to be captured.</w:t>
      </w:r>
    </w:p>
    <w:p w14:paraId="72A20B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BE9570" w14:textId="77777777" w:rsidR="00CA52A5" w:rsidRDefault="00CA52A5" w:rsidP="00CA52A5">
      <w:pPr>
        <w:pStyle w:val="Heading5"/>
      </w:pPr>
      <w:bookmarkStart w:id="418" w:name="_Toc146796085"/>
      <w:r>
        <w:t>5.26.1.3</w:t>
      </w:r>
      <w:r>
        <w:tab/>
        <w:t>Others</w:t>
      </w:r>
      <w:bookmarkEnd w:id="418"/>
    </w:p>
    <w:p w14:paraId="77897DD4" w14:textId="306ED782" w:rsidR="00CA52A5" w:rsidRDefault="00CA52A5" w:rsidP="00CA52A5">
      <w:pPr>
        <w:rPr>
          <w:rFonts w:ascii="Arial" w:hAnsi="Arial" w:cs="Arial"/>
          <w:b/>
          <w:sz w:val="24"/>
        </w:rPr>
      </w:pPr>
      <w:r>
        <w:rPr>
          <w:rFonts w:ascii="Arial" w:hAnsi="Arial" w:cs="Arial"/>
          <w:b/>
          <w:color w:val="0000FF"/>
          <w:sz w:val="24"/>
        </w:rPr>
        <w:t>R4-2315246</w:t>
      </w:r>
      <w:r>
        <w:rPr>
          <w:rFonts w:ascii="Arial" w:hAnsi="Arial" w:cs="Arial"/>
          <w:b/>
          <w:color w:val="0000FF"/>
          <w:sz w:val="24"/>
        </w:rPr>
        <w:tab/>
      </w:r>
      <w:r>
        <w:rPr>
          <w:rFonts w:ascii="Arial" w:hAnsi="Arial" w:cs="Arial"/>
          <w:b/>
          <w:sz w:val="24"/>
        </w:rPr>
        <w:t>Discussion on RRM requirements impact for LS on PUSCH DMRS bundling</w:t>
      </w:r>
    </w:p>
    <w:p w14:paraId="5C1FCB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3710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6CE92" w14:textId="03FA9B8B" w:rsidR="00CA52A5" w:rsidRDefault="00CA52A5" w:rsidP="00CA52A5">
      <w:pPr>
        <w:rPr>
          <w:rFonts w:ascii="Arial" w:hAnsi="Arial" w:cs="Arial"/>
          <w:b/>
          <w:sz w:val="24"/>
        </w:rPr>
      </w:pPr>
      <w:r>
        <w:rPr>
          <w:rFonts w:ascii="Arial" w:hAnsi="Arial" w:cs="Arial"/>
          <w:b/>
          <w:color w:val="0000FF"/>
          <w:sz w:val="24"/>
        </w:rPr>
        <w:t>R4-2316215</w:t>
      </w:r>
      <w:r>
        <w:rPr>
          <w:rFonts w:ascii="Arial" w:hAnsi="Arial" w:cs="Arial"/>
          <w:b/>
          <w:color w:val="0000FF"/>
          <w:sz w:val="24"/>
        </w:rPr>
        <w:tab/>
      </w:r>
      <w:r>
        <w:rPr>
          <w:rFonts w:ascii="Arial" w:hAnsi="Arial" w:cs="Arial"/>
          <w:b/>
          <w:sz w:val="24"/>
        </w:rPr>
        <w:t>Discussion on DMRS bundling</w:t>
      </w:r>
    </w:p>
    <w:p w14:paraId="50233B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44A8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3E0466" w14:textId="77C4CEF6" w:rsidR="00CA52A5" w:rsidRDefault="00CA52A5" w:rsidP="00CA52A5">
      <w:pPr>
        <w:rPr>
          <w:rFonts w:ascii="Arial" w:hAnsi="Arial" w:cs="Arial"/>
          <w:b/>
          <w:sz w:val="24"/>
        </w:rPr>
      </w:pPr>
      <w:r>
        <w:rPr>
          <w:rFonts w:ascii="Arial" w:hAnsi="Arial" w:cs="Arial"/>
          <w:b/>
          <w:color w:val="0000FF"/>
          <w:sz w:val="24"/>
        </w:rPr>
        <w:t>R4-2316216</w:t>
      </w:r>
      <w:r>
        <w:rPr>
          <w:rFonts w:ascii="Arial" w:hAnsi="Arial" w:cs="Arial"/>
          <w:b/>
          <w:color w:val="0000FF"/>
          <w:sz w:val="24"/>
        </w:rPr>
        <w:tab/>
      </w:r>
      <w:r>
        <w:rPr>
          <w:rFonts w:ascii="Arial" w:hAnsi="Arial" w:cs="Arial"/>
          <w:b/>
          <w:sz w:val="24"/>
        </w:rPr>
        <w:t>Draft CR for 38.101-5 to update the clause of Transmit modulation quality</w:t>
      </w:r>
    </w:p>
    <w:p w14:paraId="18C87E5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E9EA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116117" w14:textId="77777777" w:rsidR="00CA52A5" w:rsidRDefault="00CA52A5" w:rsidP="00CA52A5">
      <w:pPr>
        <w:pStyle w:val="Heading4"/>
      </w:pPr>
      <w:bookmarkStart w:id="419" w:name="_Toc146796086"/>
      <w:r>
        <w:lastRenderedPageBreak/>
        <w:t>5.26.2</w:t>
      </w:r>
      <w:r>
        <w:tab/>
        <w:t>Co-existence study for above 10GHz bands</w:t>
      </w:r>
      <w:bookmarkEnd w:id="419"/>
    </w:p>
    <w:p w14:paraId="6742C0E5" w14:textId="4516C310" w:rsidR="00CA52A5" w:rsidRDefault="00CA52A5" w:rsidP="00CA52A5">
      <w:pPr>
        <w:rPr>
          <w:rFonts w:ascii="Arial" w:hAnsi="Arial" w:cs="Arial"/>
          <w:b/>
          <w:sz w:val="24"/>
        </w:rPr>
      </w:pPr>
      <w:r>
        <w:rPr>
          <w:rFonts w:ascii="Arial" w:hAnsi="Arial" w:cs="Arial"/>
          <w:b/>
          <w:color w:val="0000FF"/>
          <w:sz w:val="24"/>
        </w:rPr>
        <w:t>R4-2315119</w:t>
      </w:r>
      <w:r>
        <w:rPr>
          <w:rFonts w:ascii="Arial" w:hAnsi="Arial" w:cs="Arial"/>
          <w:b/>
          <w:color w:val="0000FF"/>
          <w:sz w:val="24"/>
        </w:rPr>
        <w:tab/>
      </w:r>
      <w:r>
        <w:rPr>
          <w:rFonts w:ascii="Arial" w:hAnsi="Arial" w:cs="Arial"/>
          <w:b/>
          <w:sz w:val="24"/>
        </w:rPr>
        <w:t>Further discussion on co-existence study for above 10GHz bands</w:t>
      </w:r>
    </w:p>
    <w:p w14:paraId="173EE6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F2FEC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C9F73" w14:textId="642F87A4" w:rsidR="00CA52A5" w:rsidRDefault="00CA52A5" w:rsidP="00CA52A5">
      <w:pPr>
        <w:rPr>
          <w:rFonts w:ascii="Arial" w:hAnsi="Arial" w:cs="Arial"/>
          <w:b/>
          <w:sz w:val="24"/>
        </w:rPr>
      </w:pPr>
      <w:r>
        <w:rPr>
          <w:rFonts w:ascii="Arial" w:hAnsi="Arial" w:cs="Arial"/>
          <w:b/>
          <w:color w:val="0000FF"/>
          <w:sz w:val="24"/>
        </w:rPr>
        <w:t>R4-2315120</w:t>
      </w:r>
      <w:r>
        <w:rPr>
          <w:rFonts w:ascii="Arial" w:hAnsi="Arial" w:cs="Arial"/>
          <w:b/>
          <w:color w:val="0000FF"/>
          <w:sz w:val="24"/>
        </w:rPr>
        <w:tab/>
      </w:r>
      <w:r>
        <w:rPr>
          <w:rFonts w:ascii="Arial" w:hAnsi="Arial" w:cs="Arial"/>
          <w:b/>
          <w:sz w:val="24"/>
        </w:rPr>
        <w:t>Co-existence study result for above 10GHz bands</w:t>
      </w:r>
    </w:p>
    <w:p w14:paraId="487594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33130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09B11" w14:textId="6F935120" w:rsidR="00CA52A5" w:rsidRDefault="00CA52A5" w:rsidP="00CA52A5">
      <w:pPr>
        <w:rPr>
          <w:rFonts w:ascii="Arial" w:hAnsi="Arial" w:cs="Arial"/>
          <w:b/>
          <w:sz w:val="24"/>
        </w:rPr>
      </w:pPr>
      <w:r>
        <w:rPr>
          <w:rFonts w:ascii="Arial" w:hAnsi="Arial" w:cs="Arial"/>
          <w:b/>
          <w:color w:val="0000FF"/>
          <w:sz w:val="24"/>
        </w:rPr>
        <w:t>R4-2315764</w:t>
      </w:r>
      <w:r>
        <w:rPr>
          <w:rFonts w:ascii="Arial" w:hAnsi="Arial" w:cs="Arial"/>
          <w:b/>
          <w:color w:val="0000FF"/>
          <w:sz w:val="24"/>
        </w:rPr>
        <w:tab/>
      </w:r>
      <w:r>
        <w:rPr>
          <w:rFonts w:ascii="Arial" w:hAnsi="Arial" w:cs="Arial"/>
          <w:b/>
          <w:sz w:val="24"/>
        </w:rPr>
        <w:t>NTN enhancement: coexistence simulations assumptions</w:t>
      </w:r>
    </w:p>
    <w:p w14:paraId="4056192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7E941E" w14:textId="77777777" w:rsidR="00CA52A5" w:rsidRDefault="00CA52A5" w:rsidP="00CA52A5">
      <w:pPr>
        <w:rPr>
          <w:rFonts w:ascii="Arial" w:hAnsi="Arial" w:cs="Arial"/>
          <w:b/>
        </w:rPr>
      </w:pPr>
      <w:r>
        <w:rPr>
          <w:rFonts w:ascii="Arial" w:hAnsi="Arial" w:cs="Arial"/>
          <w:b/>
        </w:rPr>
        <w:t xml:space="preserve">Abstract: </w:t>
      </w:r>
    </w:p>
    <w:p w14:paraId="60406F6D" w14:textId="77777777" w:rsidR="00CA52A5" w:rsidRDefault="00CA52A5" w:rsidP="00CA52A5">
      <w:r>
        <w:t>This contribution discusses the coexistence scenarios and associated assumptions for NTN operation in the Ka-band</w:t>
      </w:r>
    </w:p>
    <w:p w14:paraId="2F0F7F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E476" w14:textId="6047D052" w:rsidR="00CA52A5" w:rsidRDefault="00CA52A5" w:rsidP="00CA52A5">
      <w:pPr>
        <w:rPr>
          <w:rFonts w:ascii="Arial" w:hAnsi="Arial" w:cs="Arial"/>
          <w:b/>
          <w:sz w:val="24"/>
        </w:rPr>
      </w:pPr>
      <w:r>
        <w:rPr>
          <w:rFonts w:ascii="Arial" w:hAnsi="Arial" w:cs="Arial"/>
          <w:b/>
          <w:color w:val="0000FF"/>
          <w:sz w:val="24"/>
        </w:rPr>
        <w:t>R4-2315765</w:t>
      </w:r>
      <w:r>
        <w:rPr>
          <w:rFonts w:ascii="Arial" w:hAnsi="Arial" w:cs="Arial"/>
          <w:b/>
          <w:color w:val="0000FF"/>
          <w:sz w:val="24"/>
        </w:rPr>
        <w:tab/>
      </w:r>
      <w:r>
        <w:rPr>
          <w:rFonts w:ascii="Arial" w:hAnsi="Arial" w:cs="Arial"/>
          <w:b/>
          <w:sz w:val="24"/>
        </w:rPr>
        <w:t>NTN enhancement: calibration outcomes and coexistence simulations results</w:t>
      </w:r>
    </w:p>
    <w:p w14:paraId="32E5A8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FF36F0D" w14:textId="77777777" w:rsidR="00CA52A5" w:rsidRDefault="00CA52A5" w:rsidP="00CA52A5">
      <w:pPr>
        <w:rPr>
          <w:rFonts w:ascii="Arial" w:hAnsi="Arial" w:cs="Arial"/>
          <w:b/>
        </w:rPr>
      </w:pPr>
      <w:r>
        <w:rPr>
          <w:rFonts w:ascii="Arial" w:hAnsi="Arial" w:cs="Arial"/>
          <w:b/>
        </w:rPr>
        <w:t xml:space="preserve">Abstract: </w:t>
      </w:r>
    </w:p>
    <w:p w14:paraId="2EB22D96" w14:textId="77777777" w:rsidR="00CA52A5" w:rsidRDefault="00CA52A5" w:rsidP="00CA52A5">
      <w:r>
        <w:t>This contribution provides a tentative conclusion of the calibration phase and shares our simulation results for the coexistence study on NTN operation in the Ka-band</w:t>
      </w:r>
    </w:p>
    <w:p w14:paraId="3B92B19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409EA" w14:textId="67161533" w:rsidR="00CA52A5" w:rsidRDefault="00CA52A5" w:rsidP="00CA52A5">
      <w:pPr>
        <w:rPr>
          <w:rFonts w:ascii="Arial" w:hAnsi="Arial" w:cs="Arial"/>
          <w:b/>
          <w:sz w:val="24"/>
        </w:rPr>
      </w:pPr>
      <w:r>
        <w:rPr>
          <w:rFonts w:ascii="Arial" w:hAnsi="Arial" w:cs="Arial"/>
          <w:b/>
          <w:color w:val="0000FF"/>
          <w:sz w:val="24"/>
        </w:rPr>
        <w:t>R4-2316213</w:t>
      </w:r>
      <w:r>
        <w:rPr>
          <w:rFonts w:ascii="Arial" w:hAnsi="Arial" w:cs="Arial"/>
          <w:b/>
          <w:color w:val="0000FF"/>
          <w:sz w:val="24"/>
        </w:rPr>
        <w:tab/>
      </w:r>
      <w:r>
        <w:rPr>
          <w:rFonts w:ascii="Arial" w:hAnsi="Arial" w:cs="Arial"/>
          <w:b/>
          <w:sz w:val="24"/>
        </w:rPr>
        <w:t>Some simulation results for Rel-18 NTN coexistence study</w:t>
      </w:r>
    </w:p>
    <w:p w14:paraId="22E633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0FEE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8829" w14:textId="7AE66E55" w:rsidR="00CA52A5" w:rsidRDefault="00CA52A5" w:rsidP="00CA52A5">
      <w:pPr>
        <w:rPr>
          <w:rFonts w:ascii="Arial" w:hAnsi="Arial" w:cs="Arial"/>
          <w:b/>
          <w:sz w:val="24"/>
        </w:rPr>
      </w:pPr>
      <w:r>
        <w:rPr>
          <w:rFonts w:ascii="Arial" w:hAnsi="Arial" w:cs="Arial"/>
          <w:b/>
          <w:color w:val="0000FF"/>
          <w:sz w:val="24"/>
        </w:rPr>
        <w:t>R4-2316250</w:t>
      </w:r>
      <w:r>
        <w:rPr>
          <w:rFonts w:ascii="Arial" w:hAnsi="Arial" w:cs="Arial"/>
          <w:b/>
          <w:color w:val="0000FF"/>
          <w:sz w:val="24"/>
        </w:rPr>
        <w:tab/>
      </w:r>
      <w:r>
        <w:rPr>
          <w:rFonts w:ascii="Arial" w:hAnsi="Arial" w:cs="Arial"/>
          <w:b/>
          <w:sz w:val="24"/>
        </w:rPr>
        <w:t>Assumption and results of calibration for NTN co-existence in above 10GHz bands</w:t>
      </w:r>
    </w:p>
    <w:p w14:paraId="54F466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 Electronics Iberia SA</w:t>
      </w:r>
    </w:p>
    <w:p w14:paraId="2CE2990A" w14:textId="77777777" w:rsidR="00CA52A5" w:rsidRDefault="00CA52A5" w:rsidP="00CA52A5">
      <w:pPr>
        <w:rPr>
          <w:rFonts w:ascii="Arial" w:hAnsi="Arial" w:cs="Arial"/>
          <w:b/>
        </w:rPr>
      </w:pPr>
      <w:r>
        <w:rPr>
          <w:rFonts w:ascii="Arial" w:hAnsi="Arial" w:cs="Arial"/>
          <w:b/>
        </w:rPr>
        <w:t xml:space="preserve">Abstract: </w:t>
      </w:r>
    </w:p>
    <w:p w14:paraId="3C6B17AB" w14:textId="77777777" w:rsidR="00CA52A5" w:rsidRDefault="00CA52A5" w:rsidP="00CA52A5">
      <w:r>
        <w:t>This document provides assumptions and latest results of the calibration for NTN co-existence in above 10GHz bands</w:t>
      </w:r>
    </w:p>
    <w:p w14:paraId="53BB6B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366FB" w14:textId="137A1A48" w:rsidR="00CA52A5" w:rsidRDefault="00CA52A5" w:rsidP="00CA52A5">
      <w:pPr>
        <w:rPr>
          <w:rFonts w:ascii="Arial" w:hAnsi="Arial" w:cs="Arial"/>
          <w:b/>
          <w:sz w:val="24"/>
        </w:rPr>
      </w:pPr>
      <w:r>
        <w:rPr>
          <w:rFonts w:ascii="Arial" w:hAnsi="Arial" w:cs="Arial"/>
          <w:b/>
          <w:color w:val="0000FF"/>
          <w:sz w:val="24"/>
        </w:rPr>
        <w:t>R4-2316265</w:t>
      </w:r>
      <w:r>
        <w:rPr>
          <w:rFonts w:ascii="Arial" w:hAnsi="Arial" w:cs="Arial"/>
          <w:b/>
          <w:color w:val="0000FF"/>
          <w:sz w:val="24"/>
        </w:rPr>
        <w:tab/>
      </w:r>
      <w:r>
        <w:rPr>
          <w:rFonts w:ascii="Arial" w:hAnsi="Arial" w:cs="Arial"/>
          <w:b/>
          <w:sz w:val="24"/>
        </w:rPr>
        <w:t>Discussion on simulation assumptions and results of NTN co-existence study in above 10GHz</w:t>
      </w:r>
    </w:p>
    <w:p w14:paraId="1297D24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Iberia SA</w:t>
      </w:r>
    </w:p>
    <w:p w14:paraId="391522DF" w14:textId="77777777" w:rsidR="00CA52A5" w:rsidRDefault="00CA52A5" w:rsidP="00CA52A5">
      <w:pPr>
        <w:rPr>
          <w:rFonts w:ascii="Arial" w:hAnsi="Arial" w:cs="Arial"/>
          <w:b/>
        </w:rPr>
      </w:pPr>
      <w:r>
        <w:rPr>
          <w:rFonts w:ascii="Arial" w:hAnsi="Arial" w:cs="Arial"/>
          <w:b/>
        </w:rPr>
        <w:lastRenderedPageBreak/>
        <w:t xml:space="preserve">Abstract: </w:t>
      </w:r>
    </w:p>
    <w:p w14:paraId="1FEEA397" w14:textId="77777777" w:rsidR="00CA52A5" w:rsidRDefault="00CA52A5" w:rsidP="00CA52A5">
      <w:r>
        <w:t xml:space="preserve">This document provides proposals of assumptions of NTN coexistence study in above 10GHz and the template table to collect results. Tentative results are also provided. </w:t>
      </w:r>
    </w:p>
    <w:p w14:paraId="7FE39B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0DE04" w14:textId="2BB59641" w:rsidR="00CA52A5" w:rsidRDefault="00CA52A5" w:rsidP="00CA52A5">
      <w:pPr>
        <w:rPr>
          <w:rFonts w:ascii="Arial" w:hAnsi="Arial" w:cs="Arial"/>
          <w:b/>
          <w:sz w:val="24"/>
        </w:rPr>
      </w:pPr>
      <w:r>
        <w:rPr>
          <w:rFonts w:ascii="Arial" w:hAnsi="Arial" w:cs="Arial"/>
          <w:b/>
          <w:color w:val="0000FF"/>
          <w:sz w:val="24"/>
        </w:rPr>
        <w:t>R4-2316514</w:t>
      </w:r>
      <w:r>
        <w:rPr>
          <w:rFonts w:ascii="Arial" w:hAnsi="Arial" w:cs="Arial"/>
          <w:b/>
          <w:color w:val="0000FF"/>
          <w:sz w:val="24"/>
        </w:rPr>
        <w:tab/>
      </w:r>
      <w:r>
        <w:rPr>
          <w:rFonts w:ascii="Arial" w:hAnsi="Arial" w:cs="Arial"/>
          <w:b/>
          <w:sz w:val="24"/>
        </w:rPr>
        <w:t>Coexistence simulation results between TN and NTN above 10GHz bands</w:t>
      </w:r>
    </w:p>
    <w:p w14:paraId="5983D11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9794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E1B48" w14:textId="51277D3C" w:rsidR="00CA52A5" w:rsidRDefault="00CA52A5" w:rsidP="00CA52A5">
      <w:pPr>
        <w:rPr>
          <w:rFonts w:ascii="Arial" w:hAnsi="Arial" w:cs="Arial"/>
          <w:b/>
          <w:sz w:val="24"/>
        </w:rPr>
      </w:pPr>
      <w:r>
        <w:rPr>
          <w:rFonts w:ascii="Arial" w:hAnsi="Arial" w:cs="Arial"/>
          <w:b/>
          <w:color w:val="0000FF"/>
          <w:sz w:val="24"/>
        </w:rPr>
        <w:t>R4-2316535</w:t>
      </w:r>
      <w:r>
        <w:rPr>
          <w:rFonts w:ascii="Arial" w:hAnsi="Arial" w:cs="Arial"/>
          <w:b/>
          <w:color w:val="0000FF"/>
          <w:sz w:val="24"/>
        </w:rPr>
        <w:tab/>
      </w:r>
      <w:r>
        <w:rPr>
          <w:rFonts w:ascii="Arial" w:hAnsi="Arial" w:cs="Arial"/>
          <w:b/>
          <w:sz w:val="24"/>
        </w:rPr>
        <w:t>Initial simulation results for Ka-band NTN coexistence study</w:t>
      </w:r>
    </w:p>
    <w:p w14:paraId="411D73F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8B1444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2D3F3" w14:textId="3B271F7F" w:rsidR="00CA52A5" w:rsidRDefault="00CA52A5" w:rsidP="00CA52A5">
      <w:pPr>
        <w:rPr>
          <w:rFonts w:ascii="Arial" w:hAnsi="Arial" w:cs="Arial"/>
          <w:b/>
          <w:sz w:val="24"/>
        </w:rPr>
      </w:pPr>
      <w:r>
        <w:rPr>
          <w:rFonts w:ascii="Arial" w:hAnsi="Arial" w:cs="Arial"/>
          <w:b/>
          <w:color w:val="0000FF"/>
          <w:sz w:val="24"/>
        </w:rPr>
        <w:t>R4-2316868</w:t>
      </w:r>
      <w:r>
        <w:rPr>
          <w:rFonts w:ascii="Arial" w:hAnsi="Arial" w:cs="Arial"/>
          <w:b/>
          <w:color w:val="0000FF"/>
          <w:sz w:val="24"/>
        </w:rPr>
        <w:tab/>
      </w:r>
      <w:r>
        <w:rPr>
          <w:rFonts w:ascii="Arial" w:hAnsi="Arial" w:cs="Arial"/>
          <w:b/>
          <w:sz w:val="24"/>
        </w:rPr>
        <w:t>Initial coexistence simulation results for above 10 GHz and related requirements</w:t>
      </w:r>
    </w:p>
    <w:p w14:paraId="6C1A29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12CD20F1" w14:textId="77777777" w:rsidR="00CA52A5" w:rsidRDefault="00CA52A5" w:rsidP="00CA52A5">
      <w:pPr>
        <w:rPr>
          <w:rFonts w:ascii="Arial" w:hAnsi="Arial" w:cs="Arial"/>
          <w:b/>
        </w:rPr>
      </w:pPr>
      <w:r>
        <w:rPr>
          <w:rFonts w:ascii="Arial" w:hAnsi="Arial" w:cs="Arial"/>
          <w:b/>
        </w:rPr>
        <w:t xml:space="preserve">Abstract: </w:t>
      </w:r>
    </w:p>
    <w:p w14:paraId="4C53F8FF" w14:textId="77777777" w:rsidR="00CA52A5" w:rsidRDefault="00CA52A5" w:rsidP="00CA52A5">
      <w:r>
        <w:t>The scope of this document is to provide initial simulation results for NTN-TN coexistence scenarios in above 10 GHz and related initial derived requirements.</w:t>
      </w:r>
    </w:p>
    <w:p w14:paraId="68F9D9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84D8" w14:textId="3B708AA3" w:rsidR="00CA52A5" w:rsidRDefault="00CA52A5" w:rsidP="00CA52A5">
      <w:pPr>
        <w:rPr>
          <w:rFonts w:ascii="Arial" w:hAnsi="Arial" w:cs="Arial"/>
          <w:b/>
          <w:sz w:val="24"/>
        </w:rPr>
      </w:pPr>
      <w:r>
        <w:rPr>
          <w:rFonts w:ascii="Arial" w:hAnsi="Arial" w:cs="Arial"/>
          <w:b/>
          <w:color w:val="0000FF"/>
          <w:sz w:val="24"/>
        </w:rPr>
        <w:t>R4-2316870</w:t>
      </w:r>
      <w:r>
        <w:rPr>
          <w:rFonts w:ascii="Arial" w:hAnsi="Arial" w:cs="Arial"/>
          <w:b/>
          <w:color w:val="0000FF"/>
          <w:sz w:val="24"/>
        </w:rPr>
        <w:tab/>
      </w:r>
      <w:r>
        <w:rPr>
          <w:rFonts w:ascii="Arial" w:hAnsi="Arial" w:cs="Arial"/>
          <w:b/>
          <w:sz w:val="24"/>
        </w:rPr>
        <w:t>Calibration updates for above 10 GHz and related information</w:t>
      </w:r>
    </w:p>
    <w:p w14:paraId="68661E5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 Magister Solutions Ltd</w:t>
      </w:r>
    </w:p>
    <w:p w14:paraId="17C8CE00" w14:textId="77777777" w:rsidR="00CA52A5" w:rsidRDefault="00CA52A5" w:rsidP="00CA52A5">
      <w:pPr>
        <w:rPr>
          <w:rFonts w:ascii="Arial" w:hAnsi="Arial" w:cs="Arial"/>
          <w:b/>
        </w:rPr>
      </w:pPr>
      <w:r>
        <w:rPr>
          <w:rFonts w:ascii="Arial" w:hAnsi="Arial" w:cs="Arial"/>
          <w:b/>
        </w:rPr>
        <w:t xml:space="preserve">Abstract: </w:t>
      </w:r>
    </w:p>
    <w:p w14:paraId="24362520" w14:textId="77777777" w:rsidR="00CA52A5" w:rsidRDefault="00CA52A5" w:rsidP="00CA52A5">
      <w:r>
        <w:t>The scope of this document is to provide calibration results and show latest divergences between different companies results for NTN in above 10 GHz WI (for information purpose only).</w:t>
      </w:r>
    </w:p>
    <w:p w14:paraId="53C632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C608AD" w14:textId="77777777" w:rsidR="00CA52A5" w:rsidRDefault="00CA52A5" w:rsidP="00CA52A5">
      <w:pPr>
        <w:pStyle w:val="Heading4"/>
      </w:pPr>
      <w:bookmarkStart w:id="420" w:name="_Toc146796087"/>
      <w:r>
        <w:t>5.26.3</w:t>
      </w:r>
      <w:r>
        <w:tab/>
        <w:t>SAN RF requirements</w:t>
      </w:r>
      <w:bookmarkEnd w:id="420"/>
    </w:p>
    <w:p w14:paraId="387BC316" w14:textId="280F15C8" w:rsidR="00CA52A5" w:rsidRDefault="00CA52A5" w:rsidP="00CA52A5">
      <w:pPr>
        <w:rPr>
          <w:rFonts w:ascii="Arial" w:hAnsi="Arial" w:cs="Arial"/>
          <w:b/>
          <w:sz w:val="24"/>
        </w:rPr>
      </w:pPr>
      <w:r>
        <w:rPr>
          <w:rFonts w:ascii="Arial" w:hAnsi="Arial" w:cs="Arial"/>
          <w:b/>
          <w:color w:val="0000FF"/>
          <w:sz w:val="24"/>
        </w:rPr>
        <w:t>R4-2315121</w:t>
      </w:r>
      <w:r>
        <w:rPr>
          <w:rFonts w:ascii="Arial" w:hAnsi="Arial" w:cs="Arial"/>
          <w:b/>
          <w:color w:val="0000FF"/>
          <w:sz w:val="24"/>
        </w:rPr>
        <w:tab/>
      </w:r>
      <w:r>
        <w:rPr>
          <w:rFonts w:ascii="Arial" w:hAnsi="Arial" w:cs="Arial"/>
          <w:b/>
          <w:sz w:val="24"/>
        </w:rPr>
        <w:t>Further discussion on SAN RF requirements for above 10GHz bands</w:t>
      </w:r>
    </w:p>
    <w:p w14:paraId="63F0417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576EB5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D530C" w14:textId="56412C98" w:rsidR="00CA52A5" w:rsidRDefault="00CA52A5" w:rsidP="00CA52A5">
      <w:pPr>
        <w:rPr>
          <w:rFonts w:ascii="Arial" w:hAnsi="Arial" w:cs="Arial"/>
          <w:b/>
          <w:sz w:val="24"/>
        </w:rPr>
      </w:pPr>
      <w:r>
        <w:rPr>
          <w:rFonts w:ascii="Arial" w:hAnsi="Arial" w:cs="Arial"/>
          <w:b/>
          <w:color w:val="0000FF"/>
          <w:sz w:val="24"/>
        </w:rPr>
        <w:t>R4-2315122</w:t>
      </w:r>
      <w:r>
        <w:rPr>
          <w:rFonts w:ascii="Arial" w:hAnsi="Arial" w:cs="Arial"/>
          <w:b/>
          <w:color w:val="0000FF"/>
          <w:sz w:val="24"/>
        </w:rPr>
        <w:tab/>
      </w:r>
      <w:r>
        <w:rPr>
          <w:rFonts w:ascii="Arial" w:hAnsi="Arial" w:cs="Arial"/>
          <w:b/>
          <w:sz w:val="24"/>
        </w:rPr>
        <w:t>Draft CR for TS 38.108, On introduction of above 10GHz bands to clause 10.1-10.4</w:t>
      </w:r>
    </w:p>
    <w:p w14:paraId="09470B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CATT</w:t>
      </w:r>
    </w:p>
    <w:p w14:paraId="2123FC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7CC663" w14:textId="3264BDF8" w:rsidR="00CA52A5" w:rsidRDefault="00CA52A5" w:rsidP="00CA52A5">
      <w:pPr>
        <w:rPr>
          <w:rFonts w:ascii="Arial" w:hAnsi="Arial" w:cs="Arial"/>
          <w:b/>
          <w:sz w:val="24"/>
        </w:rPr>
      </w:pPr>
      <w:r>
        <w:rPr>
          <w:rFonts w:ascii="Arial" w:hAnsi="Arial" w:cs="Arial"/>
          <w:b/>
          <w:color w:val="0000FF"/>
          <w:sz w:val="24"/>
        </w:rPr>
        <w:lastRenderedPageBreak/>
        <w:t>R4-2315124</w:t>
      </w:r>
      <w:r>
        <w:rPr>
          <w:rFonts w:ascii="Arial" w:hAnsi="Arial" w:cs="Arial"/>
          <w:b/>
          <w:color w:val="0000FF"/>
          <w:sz w:val="24"/>
        </w:rPr>
        <w:tab/>
      </w:r>
      <w:r>
        <w:rPr>
          <w:rFonts w:ascii="Arial" w:hAnsi="Arial" w:cs="Arial"/>
          <w:b/>
          <w:sz w:val="24"/>
        </w:rPr>
        <w:t>Simulation results for Ka-band NTN SAN dynamic range</w:t>
      </w:r>
    </w:p>
    <w:p w14:paraId="082C12E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250996E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8E9190" w14:textId="1BC8A8A5" w:rsidR="00CA52A5" w:rsidRDefault="00CA52A5" w:rsidP="00CA52A5">
      <w:pPr>
        <w:rPr>
          <w:rFonts w:ascii="Arial" w:hAnsi="Arial" w:cs="Arial"/>
          <w:b/>
          <w:sz w:val="24"/>
        </w:rPr>
      </w:pPr>
      <w:r>
        <w:rPr>
          <w:rFonts w:ascii="Arial" w:hAnsi="Arial" w:cs="Arial"/>
          <w:b/>
          <w:color w:val="0000FF"/>
          <w:sz w:val="24"/>
        </w:rPr>
        <w:t>R4-2315769</w:t>
      </w:r>
      <w:r>
        <w:rPr>
          <w:rFonts w:ascii="Arial" w:hAnsi="Arial" w:cs="Arial"/>
          <w:b/>
          <w:color w:val="0000FF"/>
          <w:sz w:val="24"/>
        </w:rPr>
        <w:tab/>
      </w:r>
      <w:r>
        <w:rPr>
          <w:rFonts w:ascii="Arial" w:hAnsi="Arial" w:cs="Arial"/>
          <w:b/>
          <w:sz w:val="24"/>
        </w:rPr>
        <w:t>draft CR to TS 38.108 - NTN enhancement SAN RF requirements</w:t>
      </w:r>
    </w:p>
    <w:p w14:paraId="6A86B61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650F5479" w14:textId="77777777" w:rsidR="00CA52A5" w:rsidRDefault="00CA52A5" w:rsidP="00CA52A5">
      <w:pPr>
        <w:rPr>
          <w:rFonts w:ascii="Arial" w:hAnsi="Arial" w:cs="Arial"/>
          <w:b/>
        </w:rPr>
      </w:pPr>
      <w:r>
        <w:rPr>
          <w:rFonts w:ascii="Arial" w:hAnsi="Arial" w:cs="Arial"/>
          <w:b/>
        </w:rPr>
        <w:t xml:space="preserve">Abstract: </w:t>
      </w:r>
    </w:p>
    <w:p w14:paraId="6738D401" w14:textId="77777777" w:rsidR="00CA52A5" w:rsidRDefault="00CA52A5" w:rsidP="00CA52A5">
      <w:r>
        <w:t>This draft CR to TS 38.108 for the subclauses based on the agreed work split</w:t>
      </w:r>
    </w:p>
    <w:p w14:paraId="7969BF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CEAA" w14:textId="1ABEE41A" w:rsidR="00CA52A5" w:rsidRDefault="00CA52A5" w:rsidP="00CA52A5">
      <w:pPr>
        <w:rPr>
          <w:rFonts w:ascii="Arial" w:hAnsi="Arial" w:cs="Arial"/>
          <w:b/>
          <w:sz w:val="24"/>
        </w:rPr>
      </w:pPr>
      <w:r>
        <w:rPr>
          <w:rFonts w:ascii="Arial" w:hAnsi="Arial" w:cs="Arial"/>
          <w:b/>
          <w:color w:val="0000FF"/>
          <w:sz w:val="24"/>
        </w:rPr>
        <w:t>R4-2316536</w:t>
      </w:r>
      <w:r>
        <w:rPr>
          <w:rFonts w:ascii="Arial" w:hAnsi="Arial" w:cs="Arial"/>
          <w:b/>
          <w:color w:val="0000FF"/>
          <w:sz w:val="24"/>
        </w:rPr>
        <w:tab/>
      </w:r>
      <w:r>
        <w:rPr>
          <w:rFonts w:ascii="Arial" w:hAnsi="Arial" w:cs="Arial"/>
          <w:b/>
          <w:sz w:val="24"/>
        </w:rPr>
        <w:t>Further discussion on SAN RF requirements for NTN in Ka-band</w:t>
      </w:r>
    </w:p>
    <w:p w14:paraId="10FFCC1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B72820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F0EBEC" w14:textId="5441DCB5" w:rsidR="00CA52A5" w:rsidRDefault="00CA52A5" w:rsidP="00CA52A5">
      <w:pPr>
        <w:rPr>
          <w:rFonts w:ascii="Arial" w:hAnsi="Arial" w:cs="Arial"/>
          <w:b/>
          <w:sz w:val="24"/>
        </w:rPr>
      </w:pPr>
      <w:r>
        <w:rPr>
          <w:rFonts w:ascii="Arial" w:hAnsi="Arial" w:cs="Arial"/>
          <w:b/>
          <w:color w:val="0000FF"/>
          <w:sz w:val="24"/>
        </w:rPr>
        <w:t>R4-2316888</w:t>
      </w:r>
      <w:r>
        <w:rPr>
          <w:rFonts w:ascii="Arial" w:hAnsi="Arial" w:cs="Arial"/>
          <w:b/>
          <w:color w:val="0000FF"/>
          <w:sz w:val="24"/>
        </w:rPr>
        <w:tab/>
      </w:r>
      <w:r>
        <w:rPr>
          <w:rFonts w:ascii="Arial" w:hAnsi="Arial" w:cs="Arial"/>
          <w:b/>
          <w:sz w:val="24"/>
        </w:rPr>
        <w:t>Draft CR on TS 38.108 for Clause 5 - Operating bands and channel arrangement</w:t>
      </w:r>
    </w:p>
    <w:p w14:paraId="4134AC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59A0D61C" w14:textId="77777777" w:rsidR="00CA52A5" w:rsidRDefault="00CA52A5" w:rsidP="00CA52A5">
      <w:pPr>
        <w:rPr>
          <w:rFonts w:ascii="Arial" w:hAnsi="Arial" w:cs="Arial"/>
          <w:b/>
        </w:rPr>
      </w:pPr>
      <w:r>
        <w:rPr>
          <w:rFonts w:ascii="Arial" w:hAnsi="Arial" w:cs="Arial"/>
          <w:b/>
        </w:rPr>
        <w:t xml:space="preserve">Abstract: </w:t>
      </w:r>
    </w:p>
    <w:p w14:paraId="65505F0C" w14:textId="77777777" w:rsidR="00CA52A5" w:rsidRDefault="00CA52A5" w:rsidP="00CA52A5">
      <w:r>
        <w:t>Introduce Rel-18 CBW and operating bands for above 10 GHz WI</w:t>
      </w:r>
    </w:p>
    <w:p w14:paraId="45E1FBA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1B83F" w14:textId="18B6C443" w:rsidR="00CA52A5" w:rsidRDefault="00CA52A5" w:rsidP="00CA52A5">
      <w:pPr>
        <w:rPr>
          <w:rFonts w:ascii="Arial" w:hAnsi="Arial" w:cs="Arial"/>
          <w:b/>
          <w:sz w:val="24"/>
        </w:rPr>
      </w:pPr>
      <w:r>
        <w:rPr>
          <w:rFonts w:ascii="Arial" w:hAnsi="Arial" w:cs="Arial"/>
          <w:b/>
          <w:color w:val="0000FF"/>
          <w:sz w:val="24"/>
        </w:rPr>
        <w:t>R4-2316889</w:t>
      </w:r>
      <w:r>
        <w:rPr>
          <w:rFonts w:ascii="Arial" w:hAnsi="Arial" w:cs="Arial"/>
          <w:b/>
          <w:color w:val="0000FF"/>
          <w:sz w:val="24"/>
        </w:rPr>
        <w:tab/>
      </w:r>
      <w:r>
        <w:rPr>
          <w:rFonts w:ascii="Arial" w:hAnsi="Arial" w:cs="Arial"/>
          <w:b/>
          <w:sz w:val="24"/>
        </w:rPr>
        <w:t>Draft CR on TS 38.108 for Clause 9.2 - Radiated transmit power and Clause 9.3 - OTA Satellite Access Node output power</w:t>
      </w:r>
    </w:p>
    <w:p w14:paraId="3CFDCE8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B4FFB9F" w14:textId="77777777" w:rsidR="00CA52A5" w:rsidRDefault="00CA52A5" w:rsidP="00CA52A5">
      <w:pPr>
        <w:rPr>
          <w:rFonts w:ascii="Arial" w:hAnsi="Arial" w:cs="Arial"/>
          <w:b/>
        </w:rPr>
      </w:pPr>
      <w:r>
        <w:rPr>
          <w:rFonts w:ascii="Arial" w:hAnsi="Arial" w:cs="Arial"/>
          <w:b/>
        </w:rPr>
        <w:t xml:space="preserve">Abstract: </w:t>
      </w:r>
    </w:p>
    <w:p w14:paraId="4C761EBB" w14:textId="77777777" w:rsidR="00CA52A5" w:rsidRDefault="00CA52A5" w:rsidP="00CA52A5">
      <w:r>
        <w:t>Adding SAN Type 2-O information to Clauses 9.2 - Radiated transmit power and 9.3 - OTA SAN output power for above 10 GHz WI.</w:t>
      </w:r>
    </w:p>
    <w:p w14:paraId="1AEE24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39ADE" w14:textId="50DFDE1C" w:rsidR="00CA52A5" w:rsidRDefault="00CA52A5" w:rsidP="00CA52A5">
      <w:pPr>
        <w:rPr>
          <w:rFonts w:ascii="Arial" w:hAnsi="Arial" w:cs="Arial"/>
          <w:b/>
          <w:sz w:val="24"/>
        </w:rPr>
      </w:pPr>
      <w:r>
        <w:rPr>
          <w:rFonts w:ascii="Arial" w:hAnsi="Arial" w:cs="Arial"/>
          <w:b/>
          <w:color w:val="0000FF"/>
          <w:sz w:val="24"/>
        </w:rPr>
        <w:t>R4-2316891</w:t>
      </w:r>
      <w:r>
        <w:rPr>
          <w:rFonts w:ascii="Arial" w:hAnsi="Arial" w:cs="Arial"/>
          <w:b/>
          <w:color w:val="0000FF"/>
          <w:sz w:val="24"/>
        </w:rPr>
        <w:tab/>
      </w:r>
      <w:r>
        <w:rPr>
          <w:rFonts w:ascii="Arial" w:hAnsi="Arial" w:cs="Arial"/>
          <w:b/>
          <w:sz w:val="24"/>
        </w:rPr>
        <w:t>Draft CR on TS 38.108 for Clause 9.6 - OTA transmitted signal quality</w:t>
      </w:r>
    </w:p>
    <w:p w14:paraId="68C210A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THALES</w:t>
      </w:r>
    </w:p>
    <w:p w14:paraId="6532EE87" w14:textId="77777777" w:rsidR="00CA52A5" w:rsidRDefault="00CA52A5" w:rsidP="00CA52A5">
      <w:pPr>
        <w:rPr>
          <w:rFonts w:ascii="Arial" w:hAnsi="Arial" w:cs="Arial"/>
          <w:b/>
        </w:rPr>
      </w:pPr>
      <w:r>
        <w:rPr>
          <w:rFonts w:ascii="Arial" w:hAnsi="Arial" w:cs="Arial"/>
          <w:b/>
        </w:rPr>
        <w:t xml:space="preserve">Abstract: </w:t>
      </w:r>
    </w:p>
    <w:p w14:paraId="2B150520" w14:textId="77777777" w:rsidR="00CA52A5" w:rsidRDefault="00CA52A5" w:rsidP="00CA52A5">
      <w:r>
        <w:lastRenderedPageBreak/>
        <w:t>Adding SAN Type 2-O information to Clause 9.6 - OTA transmitted signal quality for above 10 GHz WI.</w:t>
      </w:r>
    </w:p>
    <w:p w14:paraId="1AB1CD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97481" w14:textId="77777777" w:rsidR="00CA52A5" w:rsidRDefault="00CA52A5">
      <w:r>
        <w:t>5.26.4</w:t>
      </w:r>
      <w:r>
        <w:tab/>
        <w:t>SAN RF conformance testing requirements</w:t>
      </w:r>
    </w:p>
    <w:p w14:paraId="5F789CDB" w14:textId="18CB2614" w:rsidR="00957126" w:rsidRDefault="00CA52A5" w:rsidP="00CA52A5">
      <w:pPr>
        <w:rPr>
          <w:rFonts w:ascii="Arial" w:hAnsi="Arial" w:cs="Arial"/>
          <w:b/>
          <w:sz w:val="24"/>
        </w:rPr>
      </w:pPr>
      <w:r>
        <w:rPr>
          <w:rFonts w:ascii="Arial" w:hAnsi="Arial" w:cs="Arial"/>
          <w:b/>
          <w:color w:val="0000FF"/>
          <w:sz w:val="24"/>
        </w:rPr>
        <w:t>R4-2315123</w:t>
      </w:r>
      <w:r>
        <w:rPr>
          <w:rFonts w:ascii="Arial" w:hAnsi="Arial" w:cs="Arial"/>
          <w:b/>
          <w:color w:val="0000FF"/>
          <w:sz w:val="24"/>
        </w:rPr>
        <w:tab/>
      </w:r>
      <w:r>
        <w:rPr>
          <w:rFonts w:ascii="Arial" w:hAnsi="Arial" w:cs="Arial"/>
          <w:b/>
          <w:sz w:val="24"/>
        </w:rPr>
        <w:t>Discussion on SAN RF conformance testing requirements for above 10GHz bands</w:t>
      </w:r>
    </w:p>
    <w:p w14:paraId="5357E14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33C0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DFBC45" w14:textId="5A6271B6" w:rsidR="00CA52A5" w:rsidRDefault="00CA52A5" w:rsidP="00CA52A5">
      <w:pPr>
        <w:rPr>
          <w:rFonts w:ascii="Arial" w:hAnsi="Arial" w:cs="Arial"/>
          <w:b/>
          <w:sz w:val="24"/>
        </w:rPr>
      </w:pPr>
      <w:r>
        <w:rPr>
          <w:rFonts w:ascii="Arial" w:hAnsi="Arial" w:cs="Arial"/>
          <w:b/>
          <w:color w:val="0000FF"/>
          <w:sz w:val="24"/>
        </w:rPr>
        <w:t>R4-2316848</w:t>
      </w:r>
      <w:r>
        <w:rPr>
          <w:rFonts w:ascii="Arial" w:hAnsi="Arial" w:cs="Arial"/>
          <w:b/>
          <w:color w:val="0000FF"/>
          <w:sz w:val="24"/>
        </w:rPr>
        <w:tab/>
      </w:r>
      <w:r>
        <w:rPr>
          <w:rFonts w:ascii="Arial" w:hAnsi="Arial" w:cs="Arial"/>
          <w:b/>
          <w:sz w:val="24"/>
        </w:rPr>
        <w:t>Draft CR to TS 38.108: FRC annex for FR2-NTN, Rel-18</w:t>
      </w:r>
    </w:p>
    <w:p w14:paraId="5CE3519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635760D" w14:textId="77777777" w:rsidR="00CA52A5" w:rsidRDefault="00CA52A5" w:rsidP="00CA52A5">
      <w:pPr>
        <w:rPr>
          <w:rFonts w:ascii="Arial" w:hAnsi="Arial" w:cs="Arial"/>
          <w:b/>
        </w:rPr>
      </w:pPr>
      <w:r>
        <w:rPr>
          <w:rFonts w:ascii="Arial" w:hAnsi="Arial" w:cs="Arial"/>
          <w:b/>
        </w:rPr>
        <w:t xml:space="preserve">Abstract: </w:t>
      </w:r>
    </w:p>
    <w:p w14:paraId="446941E8" w14:textId="77777777" w:rsidR="00CA52A5" w:rsidRDefault="00CA52A5" w:rsidP="00CA52A5">
      <w:r>
        <w:t>Based on WF in R4-2313996 (RAN4#108), it was agreed to reuse G-FR2-A1-1, G-FR2-A1-2 and G-FR2-A1-3 from FR2-1 TN BS specification for the Ka band purposes.</w:t>
      </w:r>
    </w:p>
    <w:p w14:paraId="7719C9F1" w14:textId="77777777" w:rsidR="00CA52A5" w:rsidRDefault="00CA52A5" w:rsidP="00CA52A5">
      <w:r>
        <w:t>In this draft CR we update annex A with the introduction of the FR2-NTN FRC.</w:t>
      </w:r>
    </w:p>
    <w:p w14:paraId="14D459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F2449" w14:textId="7CB7CCFF" w:rsidR="00CA52A5" w:rsidRDefault="00CA52A5" w:rsidP="00CA52A5">
      <w:pPr>
        <w:rPr>
          <w:rFonts w:ascii="Arial" w:hAnsi="Arial" w:cs="Arial"/>
          <w:b/>
          <w:sz w:val="24"/>
        </w:rPr>
      </w:pPr>
      <w:r>
        <w:rPr>
          <w:rFonts w:ascii="Arial" w:hAnsi="Arial" w:cs="Arial"/>
          <w:b/>
          <w:color w:val="0000FF"/>
          <w:sz w:val="24"/>
        </w:rPr>
        <w:t>R4-2316853</w:t>
      </w:r>
      <w:r>
        <w:rPr>
          <w:rFonts w:ascii="Arial" w:hAnsi="Arial" w:cs="Arial"/>
          <w:b/>
          <w:color w:val="0000FF"/>
          <w:sz w:val="24"/>
        </w:rPr>
        <w:tab/>
      </w:r>
      <w:r>
        <w:rPr>
          <w:rFonts w:ascii="Arial" w:hAnsi="Arial" w:cs="Arial"/>
          <w:b/>
          <w:sz w:val="24"/>
        </w:rPr>
        <w:t>Draft CR to TS 38.108: EVM measurement annex for FR2-NTN, Rel-18</w:t>
      </w:r>
    </w:p>
    <w:p w14:paraId="467F8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6B4D26" w14:textId="77777777" w:rsidR="00CA52A5" w:rsidRDefault="00CA52A5" w:rsidP="00CA52A5">
      <w:pPr>
        <w:rPr>
          <w:rFonts w:ascii="Arial" w:hAnsi="Arial" w:cs="Arial"/>
          <w:b/>
        </w:rPr>
      </w:pPr>
      <w:r>
        <w:rPr>
          <w:rFonts w:ascii="Arial" w:hAnsi="Arial" w:cs="Arial"/>
          <w:b/>
        </w:rPr>
        <w:t xml:space="preserve">Abstract: </w:t>
      </w:r>
    </w:p>
    <w:p w14:paraId="353CF5FE" w14:textId="77777777" w:rsidR="00CA52A5" w:rsidRDefault="00CA52A5" w:rsidP="00CA52A5">
      <w:r>
        <w:t>In this draft CR we provide new annex for the FR2-NTN EVM measurement. Content of this annex is pure copy-paste from TN specification TS 38.104, FR2 annex C.</w:t>
      </w:r>
    </w:p>
    <w:p w14:paraId="47A36D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78A1C" w14:textId="77777777" w:rsidR="00CA52A5" w:rsidRDefault="00CA52A5" w:rsidP="00CA52A5">
      <w:pPr>
        <w:pStyle w:val="Heading4"/>
      </w:pPr>
      <w:bookmarkStart w:id="421" w:name="_Toc146796088"/>
      <w:r>
        <w:t>5.26.5</w:t>
      </w:r>
      <w:r>
        <w:tab/>
        <w:t>UE RF requirements</w:t>
      </w:r>
      <w:bookmarkEnd w:id="421"/>
    </w:p>
    <w:p w14:paraId="7FC2F799" w14:textId="77777777" w:rsidR="00CA52A5" w:rsidRDefault="00CA52A5" w:rsidP="00CA52A5">
      <w:pPr>
        <w:pStyle w:val="Heading5"/>
      </w:pPr>
      <w:bookmarkStart w:id="422" w:name="_Toc146796089"/>
      <w:r>
        <w:t>5.26.5.1</w:t>
      </w:r>
      <w:r>
        <w:tab/>
        <w:t>RF requirements</w:t>
      </w:r>
      <w:bookmarkEnd w:id="422"/>
    </w:p>
    <w:p w14:paraId="698B8A48" w14:textId="55847C63" w:rsidR="00CA52A5" w:rsidRDefault="00CA52A5" w:rsidP="00CA52A5">
      <w:pPr>
        <w:rPr>
          <w:rFonts w:ascii="Arial" w:hAnsi="Arial" w:cs="Arial"/>
          <w:b/>
          <w:sz w:val="24"/>
        </w:rPr>
      </w:pPr>
      <w:r>
        <w:rPr>
          <w:rFonts w:ascii="Arial" w:hAnsi="Arial" w:cs="Arial"/>
          <w:b/>
          <w:color w:val="0000FF"/>
          <w:sz w:val="24"/>
        </w:rPr>
        <w:t>R4-2315766</w:t>
      </w:r>
      <w:r>
        <w:rPr>
          <w:rFonts w:ascii="Arial" w:hAnsi="Arial" w:cs="Arial"/>
          <w:b/>
          <w:color w:val="0000FF"/>
          <w:sz w:val="24"/>
        </w:rPr>
        <w:tab/>
      </w:r>
      <w:r>
        <w:rPr>
          <w:rFonts w:ascii="Arial" w:hAnsi="Arial" w:cs="Arial"/>
          <w:b/>
          <w:sz w:val="24"/>
        </w:rPr>
        <w:t>NTN enhancement: UE RF requirements</w:t>
      </w:r>
    </w:p>
    <w:p w14:paraId="36EEE9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FBCD92" w14:textId="77777777" w:rsidR="00CA52A5" w:rsidRDefault="00CA52A5" w:rsidP="00CA52A5">
      <w:pPr>
        <w:rPr>
          <w:rFonts w:ascii="Arial" w:hAnsi="Arial" w:cs="Arial"/>
          <w:b/>
        </w:rPr>
      </w:pPr>
      <w:r>
        <w:rPr>
          <w:rFonts w:ascii="Arial" w:hAnsi="Arial" w:cs="Arial"/>
          <w:b/>
        </w:rPr>
        <w:t xml:space="preserve">Abstract: </w:t>
      </w:r>
    </w:p>
    <w:p w14:paraId="681B4661" w14:textId="77777777" w:rsidR="00CA52A5" w:rsidRDefault="00CA52A5" w:rsidP="00CA52A5">
      <w:r>
        <w:t>This contribution discusses the NTN satellite UE RF requirements for NTN enhancements</w:t>
      </w:r>
    </w:p>
    <w:p w14:paraId="007C45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CE139D" w14:textId="3704D098" w:rsidR="00CA52A5" w:rsidRDefault="00CA52A5" w:rsidP="00CA52A5">
      <w:pPr>
        <w:rPr>
          <w:rFonts w:ascii="Arial" w:hAnsi="Arial" w:cs="Arial"/>
          <w:b/>
          <w:sz w:val="24"/>
        </w:rPr>
      </w:pPr>
      <w:r>
        <w:rPr>
          <w:rFonts w:ascii="Arial" w:hAnsi="Arial" w:cs="Arial"/>
          <w:b/>
          <w:color w:val="0000FF"/>
          <w:sz w:val="24"/>
        </w:rPr>
        <w:t>R4-2316214</w:t>
      </w:r>
      <w:r>
        <w:rPr>
          <w:rFonts w:ascii="Arial" w:hAnsi="Arial" w:cs="Arial"/>
          <w:b/>
          <w:color w:val="0000FF"/>
          <w:sz w:val="24"/>
        </w:rPr>
        <w:tab/>
      </w:r>
      <w:r>
        <w:rPr>
          <w:rFonts w:ascii="Arial" w:hAnsi="Arial" w:cs="Arial"/>
          <w:b/>
          <w:sz w:val="24"/>
        </w:rPr>
        <w:t>Discussion on Ka band NTN UE</w:t>
      </w:r>
    </w:p>
    <w:p w14:paraId="5A94EE8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56A0BC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5B07D" w14:textId="58B0CBC1" w:rsidR="00CA52A5" w:rsidRDefault="00CA52A5" w:rsidP="00CA52A5">
      <w:pPr>
        <w:rPr>
          <w:rFonts w:ascii="Arial" w:hAnsi="Arial" w:cs="Arial"/>
          <w:b/>
          <w:sz w:val="24"/>
        </w:rPr>
      </w:pPr>
      <w:r>
        <w:rPr>
          <w:rFonts w:ascii="Arial" w:hAnsi="Arial" w:cs="Arial"/>
          <w:b/>
          <w:color w:val="0000FF"/>
          <w:sz w:val="24"/>
        </w:rPr>
        <w:lastRenderedPageBreak/>
        <w:t>R4-2316282</w:t>
      </w:r>
      <w:r>
        <w:rPr>
          <w:rFonts w:ascii="Arial" w:hAnsi="Arial" w:cs="Arial"/>
          <w:b/>
          <w:color w:val="0000FF"/>
          <w:sz w:val="24"/>
        </w:rPr>
        <w:tab/>
      </w:r>
      <w:r>
        <w:rPr>
          <w:rFonts w:ascii="Arial" w:hAnsi="Arial" w:cs="Arial"/>
          <w:b/>
          <w:sz w:val="24"/>
        </w:rPr>
        <w:t>On PUSCH DMRS bundling for NR NTN coverage enhancement</w:t>
      </w:r>
    </w:p>
    <w:p w14:paraId="29C80ED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3FFE521" w14:textId="77777777" w:rsidR="00CA52A5" w:rsidRDefault="00CA52A5" w:rsidP="00CA52A5">
      <w:pPr>
        <w:rPr>
          <w:rFonts w:ascii="Arial" w:hAnsi="Arial" w:cs="Arial"/>
          <w:b/>
        </w:rPr>
      </w:pPr>
      <w:r>
        <w:rPr>
          <w:rFonts w:ascii="Arial" w:hAnsi="Arial" w:cs="Arial"/>
          <w:b/>
        </w:rPr>
        <w:t xml:space="preserve">Abstract: </w:t>
      </w:r>
    </w:p>
    <w:p w14:paraId="3DB03A7C" w14:textId="77777777" w:rsidR="00CA52A5" w:rsidRDefault="00CA52A5" w:rsidP="00CA52A5">
      <w:r>
        <w:t>In this contribution, we present our view on the PUSCH DMRS bundling for NR NTN coverage enhancement from RAN1 LS [1].</w:t>
      </w:r>
    </w:p>
    <w:p w14:paraId="3011BC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B17AA3" w14:textId="3C5CCB28" w:rsidR="00CA52A5" w:rsidRDefault="00CA52A5" w:rsidP="00CA52A5">
      <w:pPr>
        <w:rPr>
          <w:rFonts w:ascii="Arial" w:hAnsi="Arial" w:cs="Arial"/>
          <w:b/>
          <w:sz w:val="24"/>
        </w:rPr>
      </w:pPr>
      <w:r>
        <w:rPr>
          <w:rFonts w:ascii="Arial" w:hAnsi="Arial" w:cs="Arial"/>
          <w:b/>
          <w:color w:val="0000FF"/>
          <w:sz w:val="24"/>
        </w:rPr>
        <w:t>R4-2316496</w:t>
      </w:r>
      <w:r>
        <w:rPr>
          <w:rFonts w:ascii="Arial" w:hAnsi="Arial" w:cs="Arial"/>
          <w:b/>
          <w:color w:val="0000FF"/>
          <w:sz w:val="24"/>
        </w:rPr>
        <w:tab/>
      </w:r>
      <w:r>
        <w:rPr>
          <w:rFonts w:ascii="Arial" w:hAnsi="Arial" w:cs="Arial"/>
          <w:b/>
          <w:sz w:val="24"/>
        </w:rPr>
        <w:t>Discussions on NTN UE RF</w:t>
      </w:r>
    </w:p>
    <w:p w14:paraId="2BF57C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8AE104" w14:textId="77777777" w:rsidR="00CA52A5" w:rsidRDefault="00CA52A5" w:rsidP="00CA52A5">
      <w:pPr>
        <w:rPr>
          <w:rFonts w:ascii="Arial" w:hAnsi="Arial" w:cs="Arial"/>
          <w:b/>
        </w:rPr>
      </w:pPr>
      <w:r>
        <w:rPr>
          <w:rFonts w:ascii="Arial" w:hAnsi="Arial" w:cs="Arial"/>
          <w:b/>
        </w:rPr>
        <w:t xml:space="preserve">Abstract: </w:t>
      </w:r>
    </w:p>
    <w:p w14:paraId="364C006A" w14:textId="77777777" w:rsidR="00CA52A5" w:rsidRDefault="00CA52A5" w:rsidP="00CA52A5">
      <w:r>
        <w:t>Discuss the steering and tracking speed of NTN UE</w:t>
      </w:r>
    </w:p>
    <w:p w14:paraId="739C47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38392" w14:textId="3645EE08" w:rsidR="00CA52A5" w:rsidRDefault="00CA52A5" w:rsidP="00CA52A5">
      <w:pPr>
        <w:rPr>
          <w:rFonts w:ascii="Arial" w:hAnsi="Arial" w:cs="Arial"/>
          <w:b/>
          <w:sz w:val="24"/>
        </w:rPr>
      </w:pPr>
      <w:r>
        <w:rPr>
          <w:rFonts w:ascii="Arial" w:hAnsi="Arial" w:cs="Arial"/>
          <w:b/>
          <w:color w:val="0000FF"/>
          <w:sz w:val="24"/>
        </w:rPr>
        <w:t>R4-2316537</w:t>
      </w:r>
      <w:r>
        <w:rPr>
          <w:rFonts w:ascii="Arial" w:hAnsi="Arial" w:cs="Arial"/>
          <w:b/>
          <w:color w:val="0000FF"/>
          <w:sz w:val="24"/>
        </w:rPr>
        <w:tab/>
      </w:r>
      <w:r>
        <w:rPr>
          <w:rFonts w:ascii="Arial" w:hAnsi="Arial" w:cs="Arial"/>
          <w:b/>
          <w:sz w:val="24"/>
        </w:rPr>
        <w:t>Further discussion on UE RF requirements for NTN in Ka-band</w:t>
      </w:r>
    </w:p>
    <w:p w14:paraId="54B74A6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88B8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8A7E6" w14:textId="40FF0D21" w:rsidR="00CA52A5" w:rsidRDefault="00CA52A5" w:rsidP="00CA52A5">
      <w:pPr>
        <w:rPr>
          <w:rFonts w:ascii="Arial" w:hAnsi="Arial" w:cs="Arial"/>
          <w:b/>
          <w:sz w:val="24"/>
        </w:rPr>
      </w:pPr>
      <w:r>
        <w:rPr>
          <w:rFonts w:ascii="Arial" w:hAnsi="Arial" w:cs="Arial"/>
          <w:b/>
          <w:color w:val="0000FF"/>
          <w:sz w:val="24"/>
        </w:rPr>
        <w:t>R4-2316790</w:t>
      </w:r>
      <w:r>
        <w:rPr>
          <w:rFonts w:ascii="Arial" w:hAnsi="Arial" w:cs="Arial"/>
          <w:b/>
          <w:color w:val="0000FF"/>
          <w:sz w:val="24"/>
        </w:rPr>
        <w:tab/>
      </w:r>
      <w:r>
        <w:rPr>
          <w:rFonts w:ascii="Arial" w:hAnsi="Arial" w:cs="Arial"/>
          <w:b/>
          <w:sz w:val="24"/>
        </w:rPr>
        <w:t>On DMRS bundling with Doppler pre-compensation for NTN</w:t>
      </w:r>
    </w:p>
    <w:p w14:paraId="419185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3958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1D33A" w14:textId="2F880B0E" w:rsidR="00CA52A5" w:rsidRDefault="00CA52A5" w:rsidP="00CA52A5">
      <w:pPr>
        <w:rPr>
          <w:rFonts w:ascii="Arial" w:hAnsi="Arial" w:cs="Arial"/>
          <w:b/>
          <w:sz w:val="24"/>
        </w:rPr>
      </w:pPr>
      <w:r>
        <w:rPr>
          <w:rFonts w:ascii="Arial" w:hAnsi="Arial" w:cs="Arial"/>
          <w:b/>
          <w:color w:val="0000FF"/>
          <w:sz w:val="24"/>
        </w:rPr>
        <w:t>R4-2316871</w:t>
      </w:r>
      <w:r>
        <w:rPr>
          <w:rFonts w:ascii="Arial" w:hAnsi="Arial" w:cs="Arial"/>
          <w:b/>
          <w:color w:val="0000FF"/>
          <w:sz w:val="24"/>
        </w:rPr>
        <w:tab/>
      </w:r>
      <w:r>
        <w:rPr>
          <w:rFonts w:ascii="Arial" w:hAnsi="Arial" w:cs="Arial"/>
          <w:b/>
          <w:sz w:val="24"/>
        </w:rPr>
        <w:t>Mapping NTN UE terminal requirements on NTN types</w:t>
      </w:r>
    </w:p>
    <w:p w14:paraId="27569C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56F79AE" w14:textId="77777777" w:rsidR="00CA52A5" w:rsidRDefault="00CA52A5" w:rsidP="00CA52A5">
      <w:pPr>
        <w:rPr>
          <w:rFonts w:ascii="Arial" w:hAnsi="Arial" w:cs="Arial"/>
          <w:b/>
        </w:rPr>
      </w:pPr>
      <w:r>
        <w:rPr>
          <w:rFonts w:ascii="Arial" w:hAnsi="Arial" w:cs="Arial"/>
          <w:b/>
        </w:rPr>
        <w:t xml:space="preserve">Abstract: </w:t>
      </w:r>
    </w:p>
    <w:p w14:paraId="486F708E" w14:textId="77777777" w:rsidR="00CA52A5" w:rsidRDefault="00CA52A5" w:rsidP="00CA52A5">
      <w:r>
        <w:t>This contribution considers mapping NTN VSAT UE requirements with NTN types in above 10 GHz, according to the latest RAN#101 and RAN4#108 decisions.</w:t>
      </w:r>
    </w:p>
    <w:p w14:paraId="1F6A65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BAA35" w14:textId="77777777" w:rsidR="00CA52A5" w:rsidRDefault="00CA52A5" w:rsidP="00CA52A5">
      <w:pPr>
        <w:pStyle w:val="Heading5"/>
      </w:pPr>
      <w:bookmarkStart w:id="423" w:name="_Toc146796090"/>
      <w:r>
        <w:t>5.26.5.2</w:t>
      </w:r>
      <w:r>
        <w:tab/>
        <w:t>Release independent requirements</w:t>
      </w:r>
      <w:bookmarkEnd w:id="423"/>
    </w:p>
    <w:p w14:paraId="19EAD747" w14:textId="07B49D30" w:rsidR="00CA52A5" w:rsidRDefault="00CA52A5" w:rsidP="00CA52A5">
      <w:pPr>
        <w:rPr>
          <w:rFonts w:ascii="Arial" w:hAnsi="Arial" w:cs="Arial"/>
          <w:b/>
          <w:sz w:val="24"/>
        </w:rPr>
      </w:pPr>
      <w:r>
        <w:rPr>
          <w:rFonts w:ascii="Arial" w:hAnsi="Arial" w:cs="Arial"/>
          <w:b/>
          <w:color w:val="0000FF"/>
          <w:sz w:val="24"/>
        </w:rPr>
        <w:t>R4-2315768</w:t>
      </w:r>
      <w:r>
        <w:rPr>
          <w:rFonts w:ascii="Arial" w:hAnsi="Arial" w:cs="Arial"/>
          <w:b/>
          <w:color w:val="0000FF"/>
          <w:sz w:val="24"/>
        </w:rPr>
        <w:tab/>
      </w:r>
      <w:r>
        <w:rPr>
          <w:rFonts w:ascii="Arial" w:hAnsi="Arial" w:cs="Arial"/>
          <w:b/>
          <w:sz w:val="24"/>
        </w:rPr>
        <w:t>NTN enhancement: draft CR to TS 38.307 release independant aspects for NTN UE</w:t>
      </w:r>
    </w:p>
    <w:p w14:paraId="76608F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v17.10.0</w:t>
      </w:r>
      <w:r>
        <w:rPr>
          <w:i/>
        </w:rPr>
        <w:tab/>
        <w:t xml:space="preserve">  CR-  rev  Cat: B (Rel-18)</w:t>
      </w:r>
      <w:r>
        <w:rPr>
          <w:i/>
        </w:rPr>
        <w:br/>
      </w:r>
      <w:r>
        <w:rPr>
          <w:i/>
        </w:rPr>
        <w:br/>
      </w:r>
      <w:r>
        <w:rPr>
          <w:i/>
        </w:rPr>
        <w:tab/>
      </w:r>
      <w:r>
        <w:rPr>
          <w:i/>
        </w:rPr>
        <w:tab/>
      </w:r>
      <w:r>
        <w:rPr>
          <w:i/>
        </w:rPr>
        <w:tab/>
      </w:r>
      <w:r>
        <w:rPr>
          <w:i/>
        </w:rPr>
        <w:tab/>
      </w:r>
      <w:r>
        <w:rPr>
          <w:i/>
        </w:rPr>
        <w:tab/>
        <w:t>Source: Ericsson</w:t>
      </w:r>
    </w:p>
    <w:p w14:paraId="50CC9E87" w14:textId="77777777" w:rsidR="00CA52A5" w:rsidRDefault="00CA52A5" w:rsidP="00CA52A5">
      <w:pPr>
        <w:rPr>
          <w:rFonts w:ascii="Arial" w:hAnsi="Arial" w:cs="Arial"/>
          <w:b/>
        </w:rPr>
      </w:pPr>
      <w:r>
        <w:rPr>
          <w:rFonts w:ascii="Arial" w:hAnsi="Arial" w:cs="Arial"/>
          <w:b/>
        </w:rPr>
        <w:t xml:space="preserve">Abstract: </w:t>
      </w:r>
    </w:p>
    <w:p w14:paraId="438CF55C" w14:textId="77777777" w:rsidR="00CA52A5" w:rsidRDefault="00CA52A5" w:rsidP="00CA52A5">
      <w:r>
        <w:t>This contribution is a draft CR to TS 38.307 to capture release independant aspects for NTN UE</w:t>
      </w:r>
    </w:p>
    <w:p w14:paraId="11C2B72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8E926" w14:textId="77777777" w:rsidR="00CA52A5" w:rsidRDefault="00CA52A5" w:rsidP="00CA52A5">
      <w:pPr>
        <w:pStyle w:val="Heading4"/>
      </w:pPr>
      <w:bookmarkStart w:id="424" w:name="_Toc146796091"/>
      <w:r>
        <w:lastRenderedPageBreak/>
        <w:t>5.26.6</w:t>
      </w:r>
      <w:r>
        <w:tab/>
        <w:t>RRM core requirements</w:t>
      </w:r>
      <w:bookmarkEnd w:id="424"/>
    </w:p>
    <w:p w14:paraId="7AE877FD" w14:textId="77777777" w:rsidR="00CA52A5" w:rsidRDefault="00CA52A5" w:rsidP="00CA52A5">
      <w:pPr>
        <w:pStyle w:val="Heading5"/>
      </w:pPr>
      <w:bookmarkStart w:id="425" w:name="_Toc146796092"/>
      <w:r>
        <w:t>5.26.6.1</w:t>
      </w:r>
      <w:r>
        <w:tab/>
        <w:t>NR-NTN RRM requirements in above 10 GHz bands</w:t>
      </w:r>
      <w:bookmarkEnd w:id="425"/>
    </w:p>
    <w:p w14:paraId="6C02C6CD" w14:textId="748FDC93" w:rsidR="00CA52A5" w:rsidRDefault="00CA52A5" w:rsidP="00CA52A5">
      <w:pPr>
        <w:rPr>
          <w:rFonts w:ascii="Arial" w:hAnsi="Arial" w:cs="Arial"/>
          <w:b/>
          <w:sz w:val="24"/>
        </w:rPr>
      </w:pPr>
      <w:r>
        <w:rPr>
          <w:rFonts w:ascii="Arial" w:hAnsi="Arial" w:cs="Arial"/>
          <w:b/>
          <w:color w:val="0000FF"/>
          <w:sz w:val="24"/>
        </w:rPr>
        <w:t>R4-2315406</w:t>
      </w:r>
      <w:r>
        <w:rPr>
          <w:rFonts w:ascii="Arial" w:hAnsi="Arial" w:cs="Arial"/>
          <w:b/>
          <w:color w:val="0000FF"/>
          <w:sz w:val="24"/>
        </w:rPr>
        <w:tab/>
      </w:r>
      <w:r>
        <w:rPr>
          <w:rFonts w:ascii="Arial" w:hAnsi="Arial" w:cs="Arial"/>
          <w:b/>
          <w:sz w:val="24"/>
        </w:rPr>
        <w:t>Discussion on RRM requirements for NTN deployment in above 10 GHz bands</w:t>
      </w:r>
    </w:p>
    <w:p w14:paraId="3A75F98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59B764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EEE509" w14:textId="7D3CD8E4" w:rsidR="00CA52A5" w:rsidRDefault="00CA52A5" w:rsidP="00CA52A5">
      <w:pPr>
        <w:rPr>
          <w:rFonts w:ascii="Arial" w:hAnsi="Arial" w:cs="Arial"/>
          <w:b/>
          <w:sz w:val="24"/>
        </w:rPr>
      </w:pPr>
      <w:r>
        <w:rPr>
          <w:rFonts w:ascii="Arial" w:hAnsi="Arial" w:cs="Arial"/>
          <w:b/>
          <w:color w:val="0000FF"/>
          <w:sz w:val="24"/>
        </w:rPr>
        <w:t>R4-2315734</w:t>
      </w:r>
      <w:r>
        <w:rPr>
          <w:rFonts w:ascii="Arial" w:hAnsi="Arial" w:cs="Arial"/>
          <w:b/>
          <w:color w:val="0000FF"/>
          <w:sz w:val="24"/>
        </w:rPr>
        <w:tab/>
      </w:r>
      <w:r>
        <w:rPr>
          <w:rFonts w:ascii="Arial" w:hAnsi="Arial" w:cs="Arial"/>
          <w:b/>
          <w:sz w:val="24"/>
        </w:rPr>
        <w:t>General discussion on NTN RRM requirements in above 10 GHz bands</w:t>
      </w:r>
    </w:p>
    <w:p w14:paraId="181B492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3DDFE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3111F" w14:textId="5AFC6DA0" w:rsidR="00CA52A5" w:rsidRDefault="00CA52A5" w:rsidP="00CA52A5">
      <w:pPr>
        <w:rPr>
          <w:rFonts w:ascii="Arial" w:hAnsi="Arial" w:cs="Arial"/>
          <w:b/>
          <w:sz w:val="24"/>
        </w:rPr>
      </w:pPr>
      <w:r>
        <w:rPr>
          <w:rFonts w:ascii="Arial" w:hAnsi="Arial" w:cs="Arial"/>
          <w:b/>
          <w:color w:val="0000FF"/>
          <w:sz w:val="24"/>
        </w:rPr>
        <w:t>R4-2315756</w:t>
      </w:r>
      <w:r>
        <w:rPr>
          <w:rFonts w:ascii="Arial" w:hAnsi="Arial" w:cs="Arial"/>
          <w:b/>
          <w:color w:val="0000FF"/>
          <w:sz w:val="24"/>
        </w:rPr>
        <w:tab/>
      </w:r>
      <w:r>
        <w:rPr>
          <w:rFonts w:ascii="Arial" w:hAnsi="Arial" w:cs="Arial"/>
          <w:b/>
          <w:sz w:val="24"/>
        </w:rPr>
        <w:t>Discussion on NR-NTN deployment in above 10GHz bands</w:t>
      </w:r>
    </w:p>
    <w:p w14:paraId="172471F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9EF2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F412B" w14:textId="3F10B5E9" w:rsidR="00CA52A5" w:rsidRDefault="00CA52A5" w:rsidP="00CA52A5">
      <w:pPr>
        <w:rPr>
          <w:rFonts w:ascii="Arial" w:hAnsi="Arial" w:cs="Arial"/>
          <w:b/>
          <w:sz w:val="24"/>
        </w:rPr>
      </w:pPr>
      <w:r>
        <w:rPr>
          <w:rFonts w:ascii="Arial" w:hAnsi="Arial" w:cs="Arial"/>
          <w:b/>
          <w:color w:val="0000FF"/>
          <w:sz w:val="24"/>
        </w:rPr>
        <w:t>R4-2316054</w:t>
      </w:r>
      <w:r>
        <w:rPr>
          <w:rFonts w:ascii="Arial" w:hAnsi="Arial" w:cs="Arial"/>
          <w:b/>
          <w:color w:val="0000FF"/>
          <w:sz w:val="24"/>
        </w:rPr>
        <w:tab/>
      </w:r>
      <w:r>
        <w:rPr>
          <w:rFonts w:ascii="Arial" w:hAnsi="Arial" w:cs="Arial"/>
          <w:b/>
          <w:sz w:val="24"/>
        </w:rPr>
        <w:t>Discussion on general issues for NTN RRM requirements in Ka band</w:t>
      </w:r>
    </w:p>
    <w:p w14:paraId="1EC0218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AA9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D1500" w14:textId="1B46DD36" w:rsidR="00CA52A5" w:rsidRDefault="00CA52A5" w:rsidP="00CA52A5">
      <w:pPr>
        <w:rPr>
          <w:rFonts w:ascii="Arial" w:hAnsi="Arial" w:cs="Arial"/>
          <w:b/>
          <w:sz w:val="24"/>
        </w:rPr>
      </w:pPr>
      <w:r>
        <w:rPr>
          <w:rFonts w:ascii="Arial" w:hAnsi="Arial" w:cs="Arial"/>
          <w:b/>
          <w:color w:val="0000FF"/>
          <w:sz w:val="24"/>
        </w:rPr>
        <w:t>R4-2316254</w:t>
      </w:r>
      <w:r>
        <w:rPr>
          <w:rFonts w:ascii="Arial" w:hAnsi="Arial" w:cs="Arial"/>
          <w:b/>
          <w:color w:val="0000FF"/>
          <w:sz w:val="24"/>
        </w:rPr>
        <w:tab/>
      </w:r>
      <w:r>
        <w:rPr>
          <w:rFonts w:ascii="Arial" w:hAnsi="Arial" w:cs="Arial"/>
          <w:b/>
          <w:sz w:val="24"/>
        </w:rPr>
        <w:t>General Timing aspects for operation at 10 GHz in NTN</w:t>
      </w:r>
    </w:p>
    <w:p w14:paraId="58CC45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E567C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51818" w14:textId="75C57005" w:rsidR="00CA52A5" w:rsidRDefault="00CA52A5" w:rsidP="00CA52A5">
      <w:pPr>
        <w:rPr>
          <w:rFonts w:ascii="Arial" w:hAnsi="Arial" w:cs="Arial"/>
          <w:b/>
          <w:sz w:val="24"/>
        </w:rPr>
      </w:pPr>
      <w:r>
        <w:rPr>
          <w:rFonts w:ascii="Arial" w:hAnsi="Arial" w:cs="Arial"/>
          <w:b/>
          <w:color w:val="0000FF"/>
          <w:sz w:val="24"/>
        </w:rPr>
        <w:t>R4-2316705</w:t>
      </w:r>
      <w:r>
        <w:rPr>
          <w:rFonts w:ascii="Arial" w:hAnsi="Arial" w:cs="Arial"/>
          <w:b/>
          <w:color w:val="0000FF"/>
          <w:sz w:val="24"/>
        </w:rPr>
        <w:tab/>
      </w:r>
      <w:r>
        <w:rPr>
          <w:rFonts w:ascii="Arial" w:hAnsi="Arial" w:cs="Arial"/>
          <w:b/>
          <w:sz w:val="24"/>
        </w:rPr>
        <w:t>NTN UE types above 10 GHz beam steering time</w:t>
      </w:r>
    </w:p>
    <w:p w14:paraId="4CF7D67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 Viasat</w:t>
      </w:r>
    </w:p>
    <w:p w14:paraId="7A1F40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8612E0" w14:textId="5E053813" w:rsidR="00CA52A5" w:rsidRDefault="00CA52A5" w:rsidP="00CA52A5">
      <w:pPr>
        <w:rPr>
          <w:rFonts w:ascii="Arial" w:hAnsi="Arial" w:cs="Arial"/>
          <w:b/>
          <w:sz w:val="24"/>
        </w:rPr>
      </w:pPr>
      <w:r>
        <w:rPr>
          <w:rFonts w:ascii="Arial" w:hAnsi="Arial" w:cs="Arial"/>
          <w:b/>
          <w:color w:val="0000FF"/>
          <w:sz w:val="24"/>
        </w:rPr>
        <w:t>R4-2316872</w:t>
      </w:r>
      <w:r>
        <w:rPr>
          <w:rFonts w:ascii="Arial" w:hAnsi="Arial" w:cs="Arial"/>
          <w:b/>
          <w:color w:val="0000FF"/>
          <w:sz w:val="24"/>
        </w:rPr>
        <w:tab/>
      </w:r>
      <w:r>
        <w:rPr>
          <w:rFonts w:ascii="Arial" w:hAnsi="Arial" w:cs="Arial"/>
          <w:b/>
          <w:sz w:val="24"/>
        </w:rPr>
        <w:t>Clarification on the NTN RRM testing procedure configuration</w:t>
      </w:r>
    </w:p>
    <w:p w14:paraId="0245553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692ABAD3" w14:textId="77777777" w:rsidR="00CA52A5" w:rsidRDefault="00CA52A5" w:rsidP="00CA52A5">
      <w:pPr>
        <w:rPr>
          <w:rFonts w:ascii="Arial" w:hAnsi="Arial" w:cs="Arial"/>
          <w:b/>
        </w:rPr>
      </w:pPr>
      <w:r>
        <w:rPr>
          <w:rFonts w:ascii="Arial" w:hAnsi="Arial" w:cs="Arial"/>
          <w:b/>
        </w:rPr>
        <w:t xml:space="preserve">Abstract: </w:t>
      </w:r>
    </w:p>
    <w:p w14:paraId="7B2E5053" w14:textId="77777777" w:rsidR="00CA52A5" w:rsidRDefault="00CA52A5" w:rsidP="00CA52A5">
      <w:r>
        <w:t>It is not entirely clear if there is a typo in the RP-232682 (RAN4#101) way forward or not. The scope of this document is therefore to clarify NTN RRM testing procedure configuration as described in RP-232682 (RAN4#101).</w:t>
      </w:r>
    </w:p>
    <w:p w14:paraId="42B1DA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07A7" w14:textId="36ED4DA5" w:rsidR="00CA52A5" w:rsidRDefault="00CA52A5" w:rsidP="00CA52A5">
      <w:pPr>
        <w:rPr>
          <w:rFonts w:ascii="Arial" w:hAnsi="Arial" w:cs="Arial"/>
          <w:b/>
          <w:sz w:val="24"/>
        </w:rPr>
      </w:pPr>
      <w:r>
        <w:rPr>
          <w:rFonts w:ascii="Arial" w:hAnsi="Arial" w:cs="Arial"/>
          <w:b/>
          <w:color w:val="0000FF"/>
          <w:sz w:val="24"/>
        </w:rPr>
        <w:t>R4-2316882</w:t>
      </w:r>
      <w:r>
        <w:rPr>
          <w:rFonts w:ascii="Arial" w:hAnsi="Arial" w:cs="Arial"/>
          <w:b/>
          <w:color w:val="0000FF"/>
          <w:sz w:val="24"/>
        </w:rPr>
        <w:tab/>
      </w:r>
      <w:r>
        <w:rPr>
          <w:rFonts w:ascii="Arial" w:hAnsi="Arial" w:cs="Arial"/>
          <w:b/>
          <w:sz w:val="24"/>
        </w:rPr>
        <w:t>NTN support for frequency band above 10GHz</w:t>
      </w:r>
    </w:p>
    <w:p w14:paraId="47EB6C3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226D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78EDC" w14:textId="77777777" w:rsidR="00CA52A5" w:rsidRDefault="00CA52A5" w:rsidP="00CA52A5">
      <w:pPr>
        <w:pStyle w:val="Heading6"/>
      </w:pPr>
      <w:bookmarkStart w:id="426" w:name="_Toc146796093"/>
      <w:r>
        <w:lastRenderedPageBreak/>
        <w:t>5.26.6.1.1</w:t>
      </w:r>
      <w:r>
        <w:tab/>
        <w:t>RRM requirements for electronically-steered beam UEs (Type 1)</w:t>
      </w:r>
      <w:bookmarkEnd w:id="426"/>
    </w:p>
    <w:p w14:paraId="4EFBFB47" w14:textId="4C263438" w:rsidR="00CA52A5" w:rsidRDefault="00CA52A5" w:rsidP="00CA52A5">
      <w:pPr>
        <w:rPr>
          <w:rFonts w:ascii="Arial" w:hAnsi="Arial" w:cs="Arial"/>
          <w:b/>
          <w:sz w:val="24"/>
        </w:rPr>
      </w:pPr>
      <w:r>
        <w:rPr>
          <w:rFonts w:ascii="Arial" w:hAnsi="Arial" w:cs="Arial"/>
          <w:b/>
          <w:color w:val="0000FF"/>
          <w:sz w:val="24"/>
        </w:rPr>
        <w:t>R4-2315136</w:t>
      </w:r>
      <w:r>
        <w:rPr>
          <w:rFonts w:ascii="Arial" w:hAnsi="Arial" w:cs="Arial"/>
          <w:b/>
          <w:color w:val="0000FF"/>
          <w:sz w:val="24"/>
        </w:rPr>
        <w:tab/>
      </w:r>
      <w:r>
        <w:rPr>
          <w:rFonts w:ascii="Arial" w:hAnsi="Arial" w:cs="Arial"/>
          <w:b/>
          <w:sz w:val="24"/>
        </w:rPr>
        <w:t>Discussion on RRM requirements for electronically-steered beam UEs (Type 1) in above 10 GHz bands</w:t>
      </w:r>
    </w:p>
    <w:p w14:paraId="2C86EF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0E22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3BC6F" w14:textId="235CF023" w:rsidR="00CA52A5" w:rsidRDefault="00CA52A5" w:rsidP="00CA52A5">
      <w:pPr>
        <w:rPr>
          <w:rFonts w:ascii="Arial" w:hAnsi="Arial" w:cs="Arial"/>
          <w:b/>
          <w:sz w:val="24"/>
        </w:rPr>
      </w:pPr>
      <w:r>
        <w:rPr>
          <w:rFonts w:ascii="Arial" w:hAnsi="Arial" w:cs="Arial"/>
          <w:b/>
          <w:color w:val="0000FF"/>
          <w:sz w:val="24"/>
        </w:rPr>
        <w:t>R4-2315242</w:t>
      </w:r>
      <w:r>
        <w:rPr>
          <w:rFonts w:ascii="Arial" w:hAnsi="Arial" w:cs="Arial"/>
          <w:b/>
          <w:color w:val="0000FF"/>
          <w:sz w:val="24"/>
        </w:rPr>
        <w:tab/>
      </w:r>
      <w:r>
        <w:rPr>
          <w:rFonts w:ascii="Arial" w:hAnsi="Arial" w:cs="Arial"/>
          <w:b/>
          <w:sz w:val="24"/>
        </w:rPr>
        <w:t>Discussion on RRM requirements for electronically-steered beam UEs (Type 1) for NTN above 10 GHz bands</w:t>
      </w:r>
    </w:p>
    <w:p w14:paraId="4A62870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23F69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65242E" w14:textId="2054B637" w:rsidR="00CA52A5" w:rsidRDefault="00CA52A5" w:rsidP="00CA52A5">
      <w:pPr>
        <w:rPr>
          <w:rFonts w:ascii="Arial" w:hAnsi="Arial" w:cs="Arial"/>
          <w:b/>
          <w:sz w:val="24"/>
        </w:rPr>
      </w:pPr>
      <w:r>
        <w:rPr>
          <w:rFonts w:ascii="Arial" w:hAnsi="Arial" w:cs="Arial"/>
          <w:b/>
          <w:color w:val="0000FF"/>
          <w:sz w:val="24"/>
        </w:rPr>
        <w:t>R4-2315355</w:t>
      </w:r>
      <w:r>
        <w:rPr>
          <w:rFonts w:ascii="Arial" w:hAnsi="Arial" w:cs="Arial"/>
          <w:b/>
          <w:color w:val="0000FF"/>
          <w:sz w:val="24"/>
        </w:rPr>
        <w:tab/>
      </w:r>
      <w:r>
        <w:rPr>
          <w:rFonts w:ascii="Arial" w:hAnsi="Arial" w:cs="Arial"/>
          <w:b/>
          <w:sz w:val="24"/>
        </w:rPr>
        <w:t>Discussion on RRM requirements for electronically-steered beam UEs in NTN above 10GHz bands</w:t>
      </w:r>
    </w:p>
    <w:p w14:paraId="3BA5976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977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4C0C3" w14:textId="0F7F821B" w:rsidR="00CA52A5" w:rsidRDefault="00CA52A5" w:rsidP="00CA52A5">
      <w:pPr>
        <w:rPr>
          <w:rFonts w:ascii="Arial" w:hAnsi="Arial" w:cs="Arial"/>
          <w:b/>
          <w:sz w:val="24"/>
        </w:rPr>
      </w:pPr>
      <w:r>
        <w:rPr>
          <w:rFonts w:ascii="Arial" w:hAnsi="Arial" w:cs="Arial"/>
          <w:b/>
          <w:color w:val="0000FF"/>
          <w:sz w:val="24"/>
        </w:rPr>
        <w:t>R4-2315514</w:t>
      </w:r>
      <w:r>
        <w:rPr>
          <w:rFonts w:ascii="Arial" w:hAnsi="Arial" w:cs="Arial"/>
          <w:b/>
          <w:color w:val="0000FF"/>
          <w:sz w:val="24"/>
        </w:rPr>
        <w:tab/>
      </w:r>
      <w:r>
        <w:rPr>
          <w:rFonts w:ascii="Arial" w:hAnsi="Arial" w:cs="Arial"/>
          <w:b/>
          <w:sz w:val="24"/>
        </w:rPr>
        <w:t>Discussion on RRM requirements for Type 1 NR NTN UE in above 10GHz bands</w:t>
      </w:r>
    </w:p>
    <w:p w14:paraId="1F7A0A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108BAC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05E9F" w14:textId="66C259E2" w:rsidR="00CA52A5" w:rsidRDefault="00CA52A5" w:rsidP="00CA52A5">
      <w:pPr>
        <w:rPr>
          <w:rFonts w:ascii="Arial" w:hAnsi="Arial" w:cs="Arial"/>
          <w:b/>
          <w:sz w:val="24"/>
        </w:rPr>
      </w:pPr>
      <w:r>
        <w:rPr>
          <w:rFonts w:ascii="Arial" w:hAnsi="Arial" w:cs="Arial"/>
          <w:b/>
          <w:color w:val="0000FF"/>
          <w:sz w:val="24"/>
        </w:rPr>
        <w:t>R4-2315740</w:t>
      </w:r>
      <w:r>
        <w:rPr>
          <w:rFonts w:ascii="Arial" w:hAnsi="Arial" w:cs="Arial"/>
          <w:b/>
          <w:color w:val="0000FF"/>
          <w:sz w:val="24"/>
        </w:rPr>
        <w:tab/>
      </w:r>
      <w:r>
        <w:rPr>
          <w:rFonts w:ascii="Arial" w:hAnsi="Arial" w:cs="Arial"/>
          <w:b/>
          <w:sz w:val="24"/>
        </w:rPr>
        <w:t>Discussion on RRM requirements for electronically-steered beam UEs (Type 1)</w:t>
      </w:r>
    </w:p>
    <w:p w14:paraId="6BC3EFA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FC44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23CBC" w14:textId="7F09AB4F" w:rsidR="00CA52A5" w:rsidRDefault="00CA52A5" w:rsidP="00CA52A5">
      <w:pPr>
        <w:rPr>
          <w:rFonts w:ascii="Arial" w:hAnsi="Arial" w:cs="Arial"/>
          <w:b/>
          <w:sz w:val="24"/>
        </w:rPr>
      </w:pPr>
      <w:r>
        <w:rPr>
          <w:rFonts w:ascii="Arial" w:hAnsi="Arial" w:cs="Arial"/>
          <w:b/>
          <w:color w:val="0000FF"/>
          <w:sz w:val="24"/>
        </w:rPr>
        <w:t>R4-2315876</w:t>
      </w:r>
      <w:r>
        <w:rPr>
          <w:rFonts w:ascii="Arial" w:hAnsi="Arial" w:cs="Arial"/>
          <w:b/>
          <w:color w:val="0000FF"/>
          <w:sz w:val="24"/>
        </w:rPr>
        <w:tab/>
      </w:r>
      <w:r>
        <w:rPr>
          <w:rFonts w:ascii="Arial" w:hAnsi="Arial" w:cs="Arial"/>
          <w:b/>
          <w:sz w:val="24"/>
        </w:rPr>
        <w:t>RRM requirements for electronically-steered beam UEs (Type 1)</w:t>
      </w:r>
    </w:p>
    <w:p w14:paraId="749A4B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B8717A" w14:textId="77777777" w:rsidR="00CA52A5" w:rsidRDefault="00CA52A5" w:rsidP="00CA52A5">
      <w:pPr>
        <w:rPr>
          <w:rFonts w:ascii="Arial" w:hAnsi="Arial" w:cs="Arial"/>
          <w:b/>
        </w:rPr>
      </w:pPr>
      <w:r>
        <w:rPr>
          <w:rFonts w:ascii="Arial" w:hAnsi="Arial" w:cs="Arial"/>
          <w:b/>
        </w:rPr>
        <w:t xml:space="preserve">Abstract: </w:t>
      </w:r>
    </w:p>
    <w:p w14:paraId="01D7D5AC" w14:textId="77777777" w:rsidR="00CA52A5" w:rsidRDefault="00CA52A5" w:rsidP="00CA52A5">
      <w:r>
        <w:t>RRM requirements for electronically-steered beam UEs (Type 1)</w:t>
      </w:r>
    </w:p>
    <w:p w14:paraId="3CB8FB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19E52" w14:textId="6E01124D" w:rsidR="00CA52A5" w:rsidRDefault="00CA52A5" w:rsidP="00CA52A5">
      <w:pPr>
        <w:rPr>
          <w:rFonts w:ascii="Arial" w:hAnsi="Arial" w:cs="Arial"/>
          <w:b/>
          <w:sz w:val="24"/>
        </w:rPr>
      </w:pPr>
      <w:r>
        <w:rPr>
          <w:rFonts w:ascii="Arial" w:hAnsi="Arial" w:cs="Arial"/>
          <w:b/>
          <w:color w:val="0000FF"/>
          <w:sz w:val="24"/>
        </w:rPr>
        <w:t>R4-2316055</w:t>
      </w:r>
      <w:r>
        <w:rPr>
          <w:rFonts w:ascii="Arial" w:hAnsi="Arial" w:cs="Arial"/>
          <w:b/>
          <w:color w:val="0000FF"/>
          <w:sz w:val="24"/>
        </w:rPr>
        <w:tab/>
      </w:r>
      <w:r>
        <w:rPr>
          <w:rFonts w:ascii="Arial" w:hAnsi="Arial" w:cs="Arial"/>
          <w:b/>
          <w:sz w:val="24"/>
        </w:rPr>
        <w:t>Discussion on mobility requirements for Type 1 NTN UE</w:t>
      </w:r>
    </w:p>
    <w:p w14:paraId="21C4F0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2D069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BE42" w14:textId="39D8906F" w:rsidR="00CA52A5" w:rsidRDefault="00CA52A5" w:rsidP="00CA52A5">
      <w:pPr>
        <w:rPr>
          <w:rFonts w:ascii="Arial" w:hAnsi="Arial" w:cs="Arial"/>
          <w:b/>
          <w:sz w:val="24"/>
        </w:rPr>
      </w:pPr>
      <w:r>
        <w:rPr>
          <w:rFonts w:ascii="Arial" w:hAnsi="Arial" w:cs="Arial"/>
          <w:b/>
          <w:color w:val="0000FF"/>
          <w:sz w:val="24"/>
        </w:rPr>
        <w:t>R4-2316255</w:t>
      </w:r>
      <w:r>
        <w:rPr>
          <w:rFonts w:ascii="Arial" w:hAnsi="Arial" w:cs="Arial"/>
          <w:b/>
          <w:color w:val="0000FF"/>
          <w:sz w:val="24"/>
        </w:rPr>
        <w:tab/>
      </w:r>
      <w:r>
        <w:rPr>
          <w:rFonts w:ascii="Arial" w:hAnsi="Arial" w:cs="Arial"/>
          <w:b/>
          <w:sz w:val="24"/>
        </w:rPr>
        <w:t>General requirements for Electronically steered beams in NTN</w:t>
      </w:r>
    </w:p>
    <w:p w14:paraId="21B4ED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C0264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200E5" w14:textId="70AD6C62" w:rsidR="00CA52A5" w:rsidRDefault="00CA52A5" w:rsidP="00CA52A5">
      <w:pPr>
        <w:rPr>
          <w:rFonts w:ascii="Arial" w:hAnsi="Arial" w:cs="Arial"/>
          <w:b/>
          <w:sz w:val="24"/>
        </w:rPr>
      </w:pPr>
      <w:r>
        <w:rPr>
          <w:rFonts w:ascii="Arial" w:hAnsi="Arial" w:cs="Arial"/>
          <w:b/>
          <w:color w:val="0000FF"/>
          <w:sz w:val="24"/>
        </w:rPr>
        <w:t>R4-2316585</w:t>
      </w:r>
      <w:r>
        <w:rPr>
          <w:rFonts w:ascii="Arial" w:hAnsi="Arial" w:cs="Arial"/>
          <w:b/>
          <w:color w:val="0000FF"/>
          <w:sz w:val="24"/>
        </w:rPr>
        <w:tab/>
      </w:r>
      <w:r>
        <w:rPr>
          <w:rFonts w:ascii="Arial" w:hAnsi="Arial" w:cs="Arial"/>
          <w:b/>
          <w:sz w:val="24"/>
        </w:rPr>
        <w:t>On RRM requirements for electronically-steered beam UEs (Type 1)</w:t>
      </w:r>
    </w:p>
    <w:p w14:paraId="31385EE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29CEE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E6302" w14:textId="77777777" w:rsidR="00CA52A5" w:rsidRDefault="00CA52A5" w:rsidP="00CA52A5">
      <w:pPr>
        <w:pStyle w:val="Heading6"/>
      </w:pPr>
      <w:bookmarkStart w:id="427" w:name="_Toc146796094"/>
      <w:r>
        <w:t>5.26.6.1.2</w:t>
      </w:r>
      <w:r>
        <w:tab/>
        <w:t>RRM requirements for mechanically-steered beam UEs (Type 2)</w:t>
      </w:r>
      <w:bookmarkEnd w:id="427"/>
    </w:p>
    <w:p w14:paraId="22AD2B85" w14:textId="600A7B0A" w:rsidR="00CA52A5" w:rsidRDefault="00CA52A5" w:rsidP="00CA52A5">
      <w:pPr>
        <w:rPr>
          <w:rFonts w:ascii="Arial" w:hAnsi="Arial" w:cs="Arial"/>
          <w:b/>
          <w:sz w:val="24"/>
        </w:rPr>
      </w:pPr>
      <w:r>
        <w:rPr>
          <w:rFonts w:ascii="Arial" w:hAnsi="Arial" w:cs="Arial"/>
          <w:b/>
          <w:color w:val="0000FF"/>
          <w:sz w:val="24"/>
        </w:rPr>
        <w:t>R4-2315137</w:t>
      </w:r>
      <w:r>
        <w:rPr>
          <w:rFonts w:ascii="Arial" w:hAnsi="Arial" w:cs="Arial"/>
          <w:b/>
          <w:color w:val="0000FF"/>
          <w:sz w:val="24"/>
        </w:rPr>
        <w:tab/>
      </w:r>
      <w:r>
        <w:rPr>
          <w:rFonts w:ascii="Arial" w:hAnsi="Arial" w:cs="Arial"/>
          <w:b/>
          <w:sz w:val="24"/>
        </w:rPr>
        <w:t>Discussion on RRM requirements for mechanically-steered beam UEs (Type 2) in above 10 GHz bands</w:t>
      </w:r>
    </w:p>
    <w:p w14:paraId="5B011D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BCD1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D6AAF" w14:textId="64E5E458" w:rsidR="00CA52A5" w:rsidRDefault="00CA52A5" w:rsidP="00CA52A5">
      <w:pPr>
        <w:rPr>
          <w:rFonts w:ascii="Arial" w:hAnsi="Arial" w:cs="Arial"/>
          <w:b/>
          <w:sz w:val="24"/>
        </w:rPr>
      </w:pPr>
      <w:r>
        <w:rPr>
          <w:rFonts w:ascii="Arial" w:hAnsi="Arial" w:cs="Arial"/>
          <w:b/>
          <w:color w:val="0000FF"/>
          <w:sz w:val="24"/>
        </w:rPr>
        <w:t>R4-2315243</w:t>
      </w:r>
      <w:r>
        <w:rPr>
          <w:rFonts w:ascii="Arial" w:hAnsi="Arial" w:cs="Arial"/>
          <w:b/>
          <w:color w:val="0000FF"/>
          <w:sz w:val="24"/>
        </w:rPr>
        <w:tab/>
      </w:r>
      <w:r>
        <w:rPr>
          <w:rFonts w:ascii="Arial" w:hAnsi="Arial" w:cs="Arial"/>
          <w:b/>
          <w:sz w:val="24"/>
        </w:rPr>
        <w:t>Discussion on RRM requirements for mechanically-steered beam UEs (Type 2) for NTN above 10 GHz bands</w:t>
      </w:r>
    </w:p>
    <w:p w14:paraId="7E0FE34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47E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8C6C8" w14:textId="2FF36ED2" w:rsidR="00CA52A5" w:rsidRDefault="00CA52A5" w:rsidP="00CA52A5">
      <w:pPr>
        <w:rPr>
          <w:rFonts w:ascii="Arial" w:hAnsi="Arial" w:cs="Arial"/>
          <w:b/>
          <w:sz w:val="24"/>
        </w:rPr>
      </w:pPr>
      <w:r>
        <w:rPr>
          <w:rFonts w:ascii="Arial" w:hAnsi="Arial" w:cs="Arial"/>
          <w:b/>
          <w:color w:val="0000FF"/>
          <w:sz w:val="24"/>
        </w:rPr>
        <w:t>R4-2315356</w:t>
      </w:r>
      <w:r>
        <w:rPr>
          <w:rFonts w:ascii="Arial" w:hAnsi="Arial" w:cs="Arial"/>
          <w:b/>
          <w:color w:val="0000FF"/>
          <w:sz w:val="24"/>
        </w:rPr>
        <w:tab/>
      </w:r>
      <w:r>
        <w:rPr>
          <w:rFonts w:ascii="Arial" w:hAnsi="Arial" w:cs="Arial"/>
          <w:b/>
          <w:sz w:val="24"/>
        </w:rPr>
        <w:t>Discussion on RRM requirements for mechanically-steered beam UEs in NTN above 10GHz bands</w:t>
      </w:r>
    </w:p>
    <w:p w14:paraId="48A9341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2F853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35251" w14:textId="7CEEA5A1" w:rsidR="00CA52A5" w:rsidRDefault="00CA52A5" w:rsidP="00CA52A5">
      <w:pPr>
        <w:rPr>
          <w:rFonts w:ascii="Arial" w:hAnsi="Arial" w:cs="Arial"/>
          <w:b/>
          <w:sz w:val="24"/>
        </w:rPr>
      </w:pPr>
      <w:r>
        <w:rPr>
          <w:rFonts w:ascii="Arial" w:hAnsi="Arial" w:cs="Arial"/>
          <w:b/>
          <w:color w:val="0000FF"/>
          <w:sz w:val="24"/>
        </w:rPr>
        <w:t>R4-2315515</w:t>
      </w:r>
      <w:r>
        <w:rPr>
          <w:rFonts w:ascii="Arial" w:hAnsi="Arial" w:cs="Arial"/>
          <w:b/>
          <w:color w:val="0000FF"/>
          <w:sz w:val="24"/>
        </w:rPr>
        <w:tab/>
      </w:r>
      <w:r>
        <w:rPr>
          <w:rFonts w:ascii="Arial" w:hAnsi="Arial" w:cs="Arial"/>
          <w:b/>
          <w:sz w:val="24"/>
        </w:rPr>
        <w:t>Discussion on RRM requirements for Type 2 NR NTN UE in above 10GHz bands</w:t>
      </w:r>
    </w:p>
    <w:p w14:paraId="23CD2B5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B612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DBBFE" w14:textId="06E63713" w:rsidR="00CA52A5" w:rsidRDefault="00CA52A5" w:rsidP="00CA52A5">
      <w:pPr>
        <w:rPr>
          <w:rFonts w:ascii="Arial" w:hAnsi="Arial" w:cs="Arial"/>
          <w:b/>
          <w:sz w:val="24"/>
        </w:rPr>
      </w:pPr>
      <w:r>
        <w:rPr>
          <w:rFonts w:ascii="Arial" w:hAnsi="Arial" w:cs="Arial"/>
          <w:b/>
          <w:color w:val="0000FF"/>
          <w:sz w:val="24"/>
        </w:rPr>
        <w:t>R4-2315741</w:t>
      </w:r>
      <w:r>
        <w:rPr>
          <w:rFonts w:ascii="Arial" w:hAnsi="Arial" w:cs="Arial"/>
          <w:b/>
          <w:color w:val="0000FF"/>
          <w:sz w:val="24"/>
        </w:rPr>
        <w:tab/>
      </w:r>
      <w:r>
        <w:rPr>
          <w:rFonts w:ascii="Arial" w:hAnsi="Arial" w:cs="Arial"/>
          <w:b/>
          <w:sz w:val="24"/>
        </w:rPr>
        <w:t>Discussion on RRM requirements for mechanically-steered beam UEs (Type 2)</w:t>
      </w:r>
    </w:p>
    <w:p w14:paraId="16D4F88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82339F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65EAB" w14:textId="26397F63" w:rsidR="00CA52A5" w:rsidRDefault="00CA52A5" w:rsidP="00CA52A5">
      <w:pPr>
        <w:rPr>
          <w:rFonts w:ascii="Arial" w:hAnsi="Arial" w:cs="Arial"/>
          <w:b/>
          <w:sz w:val="24"/>
        </w:rPr>
      </w:pPr>
      <w:r>
        <w:rPr>
          <w:rFonts w:ascii="Arial" w:hAnsi="Arial" w:cs="Arial"/>
          <w:b/>
          <w:color w:val="0000FF"/>
          <w:sz w:val="24"/>
        </w:rPr>
        <w:t>R4-2315877</w:t>
      </w:r>
      <w:r>
        <w:rPr>
          <w:rFonts w:ascii="Arial" w:hAnsi="Arial" w:cs="Arial"/>
          <w:b/>
          <w:color w:val="0000FF"/>
          <w:sz w:val="24"/>
        </w:rPr>
        <w:tab/>
      </w:r>
      <w:r>
        <w:rPr>
          <w:rFonts w:ascii="Arial" w:hAnsi="Arial" w:cs="Arial"/>
          <w:b/>
          <w:sz w:val="24"/>
        </w:rPr>
        <w:t>RRM requirements for mechanically-steered beam UEs (Type 2)</w:t>
      </w:r>
    </w:p>
    <w:p w14:paraId="5F3442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4BFA3F" w14:textId="77777777" w:rsidR="00CA52A5" w:rsidRDefault="00CA52A5" w:rsidP="00CA52A5">
      <w:pPr>
        <w:rPr>
          <w:rFonts w:ascii="Arial" w:hAnsi="Arial" w:cs="Arial"/>
          <w:b/>
        </w:rPr>
      </w:pPr>
      <w:r>
        <w:rPr>
          <w:rFonts w:ascii="Arial" w:hAnsi="Arial" w:cs="Arial"/>
          <w:b/>
        </w:rPr>
        <w:t xml:space="preserve">Abstract: </w:t>
      </w:r>
    </w:p>
    <w:p w14:paraId="0F6F172F" w14:textId="77777777" w:rsidR="00CA52A5" w:rsidRDefault="00CA52A5" w:rsidP="00CA52A5">
      <w:r>
        <w:t>RRM requirements for mechanically-steered beam UEs (Type 2)</w:t>
      </w:r>
    </w:p>
    <w:p w14:paraId="7E6AB1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41DBE" w14:textId="25BD9FFA" w:rsidR="00CA52A5" w:rsidRDefault="00CA52A5" w:rsidP="00CA52A5">
      <w:pPr>
        <w:rPr>
          <w:rFonts w:ascii="Arial" w:hAnsi="Arial" w:cs="Arial"/>
          <w:b/>
          <w:sz w:val="24"/>
        </w:rPr>
      </w:pPr>
      <w:r>
        <w:rPr>
          <w:rFonts w:ascii="Arial" w:hAnsi="Arial" w:cs="Arial"/>
          <w:b/>
          <w:color w:val="0000FF"/>
          <w:sz w:val="24"/>
        </w:rPr>
        <w:lastRenderedPageBreak/>
        <w:t>R4-2316056</w:t>
      </w:r>
      <w:r>
        <w:rPr>
          <w:rFonts w:ascii="Arial" w:hAnsi="Arial" w:cs="Arial"/>
          <w:b/>
          <w:color w:val="0000FF"/>
          <w:sz w:val="24"/>
        </w:rPr>
        <w:tab/>
      </w:r>
      <w:r>
        <w:rPr>
          <w:rFonts w:ascii="Arial" w:hAnsi="Arial" w:cs="Arial"/>
          <w:b/>
          <w:sz w:val="24"/>
        </w:rPr>
        <w:t>Discussion on mobility requirements for Type 2 NTN UE</w:t>
      </w:r>
    </w:p>
    <w:p w14:paraId="73AB820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F4DE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3DE60" w14:textId="4D8027A6" w:rsidR="00CA52A5" w:rsidRDefault="00CA52A5" w:rsidP="00CA52A5">
      <w:pPr>
        <w:rPr>
          <w:rFonts w:ascii="Arial" w:hAnsi="Arial" w:cs="Arial"/>
          <w:b/>
          <w:sz w:val="24"/>
        </w:rPr>
      </w:pPr>
      <w:r>
        <w:rPr>
          <w:rFonts w:ascii="Arial" w:hAnsi="Arial" w:cs="Arial"/>
          <w:b/>
          <w:color w:val="0000FF"/>
          <w:sz w:val="24"/>
        </w:rPr>
        <w:t>R4-2316256</w:t>
      </w:r>
      <w:r>
        <w:rPr>
          <w:rFonts w:ascii="Arial" w:hAnsi="Arial" w:cs="Arial"/>
          <w:b/>
          <w:color w:val="0000FF"/>
          <w:sz w:val="24"/>
        </w:rPr>
        <w:tab/>
      </w:r>
      <w:r>
        <w:rPr>
          <w:rFonts w:ascii="Arial" w:hAnsi="Arial" w:cs="Arial"/>
          <w:b/>
          <w:sz w:val="24"/>
        </w:rPr>
        <w:t>General requirements for Mechanically steered beams in NTN</w:t>
      </w:r>
    </w:p>
    <w:p w14:paraId="7836CE8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10C43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4607B" w14:textId="05A23DF2" w:rsidR="00CA52A5" w:rsidRDefault="00CA52A5" w:rsidP="00CA52A5">
      <w:pPr>
        <w:rPr>
          <w:rFonts w:ascii="Arial" w:hAnsi="Arial" w:cs="Arial"/>
          <w:b/>
          <w:sz w:val="24"/>
        </w:rPr>
      </w:pPr>
      <w:r>
        <w:rPr>
          <w:rFonts w:ascii="Arial" w:hAnsi="Arial" w:cs="Arial"/>
          <w:b/>
          <w:color w:val="0000FF"/>
          <w:sz w:val="24"/>
        </w:rPr>
        <w:t>R4-2316586</w:t>
      </w:r>
      <w:r>
        <w:rPr>
          <w:rFonts w:ascii="Arial" w:hAnsi="Arial" w:cs="Arial"/>
          <w:b/>
          <w:color w:val="0000FF"/>
          <w:sz w:val="24"/>
        </w:rPr>
        <w:tab/>
      </w:r>
      <w:r>
        <w:rPr>
          <w:rFonts w:ascii="Arial" w:hAnsi="Arial" w:cs="Arial"/>
          <w:b/>
          <w:sz w:val="24"/>
        </w:rPr>
        <w:t>On RRM requirements for mechanically-steered beam UEs (Type 2)</w:t>
      </w:r>
    </w:p>
    <w:p w14:paraId="5396BC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CF382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82FDD" w14:textId="1BFA9F13" w:rsidR="00CA52A5" w:rsidRDefault="00CA52A5" w:rsidP="00CA52A5">
      <w:pPr>
        <w:rPr>
          <w:rFonts w:ascii="Arial" w:hAnsi="Arial" w:cs="Arial"/>
          <w:b/>
          <w:sz w:val="24"/>
        </w:rPr>
      </w:pPr>
      <w:r>
        <w:rPr>
          <w:rFonts w:ascii="Arial" w:hAnsi="Arial" w:cs="Arial"/>
          <w:b/>
          <w:color w:val="0000FF"/>
          <w:sz w:val="24"/>
        </w:rPr>
        <w:t>R4-2316875</w:t>
      </w:r>
      <w:r>
        <w:rPr>
          <w:rFonts w:ascii="Arial" w:hAnsi="Arial" w:cs="Arial"/>
          <w:b/>
          <w:color w:val="0000FF"/>
          <w:sz w:val="24"/>
        </w:rPr>
        <w:tab/>
      </w:r>
      <w:r>
        <w:rPr>
          <w:rFonts w:ascii="Arial" w:hAnsi="Arial" w:cs="Arial"/>
          <w:b/>
          <w:sz w:val="24"/>
        </w:rPr>
        <w:t>RRM Requirements for Type 2 UE Terminal in above 10 GHz</w:t>
      </w:r>
    </w:p>
    <w:p w14:paraId="6F1B2DC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8E76CCA" w14:textId="77777777" w:rsidR="00CA52A5" w:rsidRDefault="00CA52A5" w:rsidP="00CA52A5">
      <w:pPr>
        <w:rPr>
          <w:rFonts w:ascii="Arial" w:hAnsi="Arial" w:cs="Arial"/>
          <w:b/>
        </w:rPr>
      </w:pPr>
      <w:r>
        <w:rPr>
          <w:rFonts w:ascii="Arial" w:hAnsi="Arial" w:cs="Arial"/>
          <w:b/>
        </w:rPr>
        <w:t xml:space="preserve">Abstract: </w:t>
      </w:r>
    </w:p>
    <w:p w14:paraId="0C761A99" w14:textId="77777777" w:rsidR="00CA52A5" w:rsidRDefault="00CA52A5" w:rsidP="00CA52A5">
      <w:r>
        <w:t>The scope of this document is to discuss RRM requirements for Type 2 UE Terminal in above 10 GHz.</w:t>
      </w:r>
    </w:p>
    <w:p w14:paraId="475A2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6EC8C" w14:textId="77777777" w:rsidR="00CA52A5" w:rsidRDefault="00CA52A5" w:rsidP="00CA52A5">
      <w:pPr>
        <w:pStyle w:val="Heading5"/>
      </w:pPr>
      <w:bookmarkStart w:id="428" w:name="_Toc146796095"/>
      <w:r>
        <w:t>5.26.6.2</w:t>
      </w:r>
      <w:r>
        <w:tab/>
        <w:t>Network verified UE location</w:t>
      </w:r>
      <w:bookmarkEnd w:id="428"/>
    </w:p>
    <w:p w14:paraId="631CBB15" w14:textId="42170B93" w:rsidR="00CA52A5" w:rsidRDefault="00CA52A5" w:rsidP="00CA52A5">
      <w:pPr>
        <w:rPr>
          <w:rFonts w:ascii="Arial" w:hAnsi="Arial" w:cs="Arial"/>
          <w:b/>
          <w:sz w:val="24"/>
        </w:rPr>
      </w:pPr>
      <w:r>
        <w:rPr>
          <w:rFonts w:ascii="Arial" w:hAnsi="Arial" w:cs="Arial"/>
          <w:b/>
          <w:color w:val="0000FF"/>
          <w:sz w:val="24"/>
        </w:rPr>
        <w:t>R4-2315244</w:t>
      </w:r>
      <w:r>
        <w:rPr>
          <w:rFonts w:ascii="Arial" w:hAnsi="Arial" w:cs="Arial"/>
          <w:b/>
          <w:color w:val="0000FF"/>
          <w:sz w:val="24"/>
        </w:rPr>
        <w:tab/>
      </w:r>
      <w:r>
        <w:rPr>
          <w:rFonts w:ascii="Arial" w:hAnsi="Arial" w:cs="Arial"/>
          <w:b/>
          <w:sz w:val="24"/>
        </w:rPr>
        <w:t>Discussion on RRM requirements for Network verified UE location</w:t>
      </w:r>
    </w:p>
    <w:p w14:paraId="354D4A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A9C3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618794" w14:textId="76DDD9C2" w:rsidR="00CA52A5" w:rsidRDefault="00CA52A5" w:rsidP="00CA52A5">
      <w:pPr>
        <w:rPr>
          <w:rFonts w:ascii="Arial" w:hAnsi="Arial" w:cs="Arial"/>
          <w:b/>
          <w:sz w:val="24"/>
        </w:rPr>
      </w:pPr>
      <w:r>
        <w:rPr>
          <w:rFonts w:ascii="Arial" w:hAnsi="Arial" w:cs="Arial"/>
          <w:b/>
          <w:color w:val="0000FF"/>
          <w:sz w:val="24"/>
        </w:rPr>
        <w:t>R4-2315735</w:t>
      </w:r>
      <w:r>
        <w:rPr>
          <w:rFonts w:ascii="Arial" w:hAnsi="Arial" w:cs="Arial"/>
          <w:b/>
          <w:color w:val="0000FF"/>
          <w:sz w:val="24"/>
        </w:rPr>
        <w:tab/>
      </w:r>
      <w:r>
        <w:rPr>
          <w:rFonts w:ascii="Arial" w:hAnsi="Arial" w:cs="Arial"/>
          <w:b/>
          <w:sz w:val="24"/>
        </w:rPr>
        <w:t>Discussion on RRM impacts on Network verified UE location for NTN enhancement</w:t>
      </w:r>
    </w:p>
    <w:p w14:paraId="36FF89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22E3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EBC2B" w14:textId="72C96C5B" w:rsidR="00CA52A5" w:rsidRDefault="00CA52A5" w:rsidP="00CA52A5">
      <w:pPr>
        <w:rPr>
          <w:rFonts w:ascii="Arial" w:hAnsi="Arial" w:cs="Arial"/>
          <w:b/>
          <w:sz w:val="24"/>
        </w:rPr>
      </w:pPr>
      <w:r>
        <w:rPr>
          <w:rFonts w:ascii="Arial" w:hAnsi="Arial" w:cs="Arial"/>
          <w:b/>
          <w:color w:val="0000FF"/>
          <w:sz w:val="24"/>
        </w:rPr>
        <w:t>R4-2315874</w:t>
      </w:r>
      <w:r>
        <w:rPr>
          <w:rFonts w:ascii="Arial" w:hAnsi="Arial" w:cs="Arial"/>
          <w:b/>
          <w:color w:val="0000FF"/>
          <w:sz w:val="24"/>
        </w:rPr>
        <w:tab/>
      </w:r>
      <w:r>
        <w:rPr>
          <w:rFonts w:ascii="Arial" w:hAnsi="Arial" w:cs="Arial"/>
          <w:b/>
          <w:sz w:val="24"/>
        </w:rPr>
        <w:t>Network verified UE location</w:t>
      </w:r>
    </w:p>
    <w:p w14:paraId="52393F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5B5F680" w14:textId="77777777" w:rsidR="00CA52A5" w:rsidRDefault="00CA52A5" w:rsidP="00CA52A5">
      <w:pPr>
        <w:rPr>
          <w:rFonts w:ascii="Arial" w:hAnsi="Arial" w:cs="Arial"/>
          <w:b/>
        </w:rPr>
      </w:pPr>
      <w:r>
        <w:rPr>
          <w:rFonts w:ascii="Arial" w:hAnsi="Arial" w:cs="Arial"/>
          <w:b/>
        </w:rPr>
        <w:t xml:space="preserve">Abstract: </w:t>
      </w:r>
    </w:p>
    <w:p w14:paraId="2F699752" w14:textId="77777777" w:rsidR="00CA52A5" w:rsidRDefault="00CA52A5" w:rsidP="00CA52A5">
      <w:r>
        <w:t>Discuss requirements on Network verified UE location for NTN</w:t>
      </w:r>
    </w:p>
    <w:p w14:paraId="19A2A4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B4BD0" w14:textId="1401A3DF" w:rsidR="00CA52A5" w:rsidRDefault="00CA52A5" w:rsidP="00CA52A5">
      <w:pPr>
        <w:rPr>
          <w:rFonts w:ascii="Arial" w:hAnsi="Arial" w:cs="Arial"/>
          <w:b/>
          <w:sz w:val="24"/>
        </w:rPr>
      </w:pPr>
      <w:r>
        <w:rPr>
          <w:rFonts w:ascii="Arial" w:hAnsi="Arial" w:cs="Arial"/>
          <w:b/>
          <w:color w:val="0000FF"/>
          <w:sz w:val="24"/>
        </w:rPr>
        <w:t>R4-2316057</w:t>
      </w:r>
      <w:r>
        <w:rPr>
          <w:rFonts w:ascii="Arial" w:hAnsi="Arial" w:cs="Arial"/>
          <w:b/>
          <w:color w:val="0000FF"/>
          <w:sz w:val="24"/>
        </w:rPr>
        <w:tab/>
      </w:r>
      <w:r>
        <w:rPr>
          <w:rFonts w:ascii="Arial" w:hAnsi="Arial" w:cs="Arial"/>
          <w:b/>
          <w:sz w:val="24"/>
        </w:rPr>
        <w:t>Discussion on RRM requirements for NW verified location</w:t>
      </w:r>
    </w:p>
    <w:p w14:paraId="5BFEE71D"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A3C2F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8C317" w14:textId="51DAE562" w:rsidR="00CA52A5" w:rsidRDefault="00CA52A5" w:rsidP="00CA52A5">
      <w:pPr>
        <w:rPr>
          <w:rFonts w:ascii="Arial" w:hAnsi="Arial" w:cs="Arial"/>
          <w:b/>
          <w:sz w:val="24"/>
        </w:rPr>
      </w:pPr>
      <w:r>
        <w:rPr>
          <w:rFonts w:ascii="Arial" w:hAnsi="Arial" w:cs="Arial"/>
          <w:b/>
          <w:color w:val="0000FF"/>
          <w:sz w:val="24"/>
        </w:rPr>
        <w:t>R4-2316257</w:t>
      </w:r>
      <w:r>
        <w:rPr>
          <w:rFonts w:ascii="Arial" w:hAnsi="Arial" w:cs="Arial"/>
          <w:b/>
          <w:color w:val="0000FF"/>
          <w:sz w:val="24"/>
        </w:rPr>
        <w:tab/>
      </w:r>
      <w:r>
        <w:rPr>
          <w:rFonts w:ascii="Arial" w:hAnsi="Arial" w:cs="Arial"/>
          <w:b/>
          <w:sz w:val="24"/>
        </w:rPr>
        <w:t>Discussion on updating the RX-TX measurements for NTN</w:t>
      </w:r>
    </w:p>
    <w:p w14:paraId="0897D5F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0BA17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4266B" w14:textId="6F08CD2E" w:rsidR="00CA52A5" w:rsidRDefault="00CA52A5" w:rsidP="00CA52A5">
      <w:pPr>
        <w:rPr>
          <w:rFonts w:ascii="Arial" w:hAnsi="Arial" w:cs="Arial"/>
          <w:b/>
          <w:sz w:val="24"/>
        </w:rPr>
      </w:pPr>
      <w:r>
        <w:rPr>
          <w:rFonts w:ascii="Arial" w:hAnsi="Arial" w:cs="Arial"/>
          <w:b/>
          <w:color w:val="0000FF"/>
          <w:sz w:val="24"/>
        </w:rPr>
        <w:t>R4-2316883</w:t>
      </w:r>
      <w:r>
        <w:rPr>
          <w:rFonts w:ascii="Arial" w:hAnsi="Arial" w:cs="Arial"/>
          <w:b/>
          <w:color w:val="0000FF"/>
          <w:sz w:val="24"/>
        </w:rPr>
        <w:tab/>
      </w:r>
      <w:r>
        <w:rPr>
          <w:rFonts w:ascii="Arial" w:hAnsi="Arial" w:cs="Arial"/>
          <w:b/>
          <w:sz w:val="24"/>
        </w:rPr>
        <w:t>Network verified UE location</w:t>
      </w:r>
    </w:p>
    <w:p w14:paraId="04EDEE5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CBCF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57A38" w14:textId="77777777" w:rsidR="00CA52A5" w:rsidRDefault="00CA52A5" w:rsidP="00CA52A5">
      <w:pPr>
        <w:pStyle w:val="Heading5"/>
      </w:pPr>
      <w:bookmarkStart w:id="429" w:name="_Toc146796096"/>
      <w:r>
        <w:t>5.26.6.3</w:t>
      </w:r>
      <w:r>
        <w:tab/>
        <w:t>NTN-TN and NTN-NTN mobility and service continuity enhancements</w:t>
      </w:r>
      <w:bookmarkEnd w:id="429"/>
    </w:p>
    <w:p w14:paraId="03DA3EE6" w14:textId="53395F9C" w:rsidR="00CA52A5" w:rsidRDefault="00CA52A5" w:rsidP="00CA52A5">
      <w:pPr>
        <w:rPr>
          <w:rFonts w:ascii="Arial" w:hAnsi="Arial" w:cs="Arial"/>
          <w:b/>
          <w:sz w:val="24"/>
        </w:rPr>
      </w:pPr>
      <w:r>
        <w:rPr>
          <w:rFonts w:ascii="Arial" w:hAnsi="Arial" w:cs="Arial"/>
          <w:b/>
          <w:color w:val="0000FF"/>
          <w:sz w:val="24"/>
        </w:rPr>
        <w:t>R4-2315138</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106A42B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A135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1B48" w14:textId="62A18030" w:rsidR="00CA52A5" w:rsidRDefault="00CA52A5" w:rsidP="00CA52A5">
      <w:pPr>
        <w:rPr>
          <w:rFonts w:ascii="Arial" w:hAnsi="Arial" w:cs="Arial"/>
          <w:b/>
          <w:sz w:val="24"/>
        </w:rPr>
      </w:pPr>
      <w:r>
        <w:rPr>
          <w:rFonts w:ascii="Arial" w:hAnsi="Arial" w:cs="Arial"/>
          <w:b/>
          <w:color w:val="0000FF"/>
          <w:sz w:val="24"/>
        </w:rPr>
        <w:t>R4-2315173</w:t>
      </w:r>
      <w:r>
        <w:rPr>
          <w:rFonts w:ascii="Arial" w:hAnsi="Arial" w:cs="Arial"/>
          <w:b/>
          <w:color w:val="0000FF"/>
          <w:sz w:val="24"/>
        </w:rPr>
        <w:tab/>
      </w:r>
      <w:r>
        <w:rPr>
          <w:rFonts w:ascii="Arial" w:hAnsi="Arial" w:cs="Arial"/>
          <w:b/>
          <w:sz w:val="24"/>
        </w:rPr>
        <w:t>Discussion on RRM core requirement for NR NTN mobility enhancements</w:t>
      </w:r>
    </w:p>
    <w:p w14:paraId="1D154BB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DA29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C90FA" w14:textId="14AC8A42" w:rsidR="00CA52A5" w:rsidRDefault="00CA52A5" w:rsidP="00CA52A5">
      <w:pPr>
        <w:rPr>
          <w:rFonts w:ascii="Arial" w:hAnsi="Arial" w:cs="Arial"/>
          <w:b/>
          <w:sz w:val="24"/>
        </w:rPr>
      </w:pPr>
      <w:r>
        <w:rPr>
          <w:rFonts w:ascii="Arial" w:hAnsi="Arial" w:cs="Arial"/>
          <w:b/>
          <w:color w:val="0000FF"/>
          <w:sz w:val="24"/>
        </w:rPr>
        <w:t>R4-2315245</w:t>
      </w:r>
      <w:r>
        <w:rPr>
          <w:rFonts w:ascii="Arial" w:hAnsi="Arial" w:cs="Arial"/>
          <w:b/>
          <w:color w:val="0000FF"/>
          <w:sz w:val="24"/>
        </w:rPr>
        <w:tab/>
      </w:r>
      <w:r>
        <w:rPr>
          <w:rFonts w:ascii="Arial" w:hAnsi="Arial" w:cs="Arial"/>
          <w:b/>
          <w:sz w:val="24"/>
        </w:rPr>
        <w:t>Discussion on RRM requirements for NR NTN mobility enhancement</w:t>
      </w:r>
    </w:p>
    <w:p w14:paraId="540773D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E22B9B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7B81C1" w14:textId="59ED5519" w:rsidR="00CA52A5" w:rsidRDefault="00CA52A5" w:rsidP="00CA52A5">
      <w:pPr>
        <w:rPr>
          <w:rFonts w:ascii="Arial" w:hAnsi="Arial" w:cs="Arial"/>
          <w:b/>
          <w:sz w:val="24"/>
        </w:rPr>
      </w:pPr>
      <w:r>
        <w:rPr>
          <w:rFonts w:ascii="Arial" w:hAnsi="Arial" w:cs="Arial"/>
          <w:b/>
          <w:color w:val="0000FF"/>
          <w:sz w:val="24"/>
        </w:rPr>
        <w:t>R4-2315357</w:t>
      </w:r>
      <w:r>
        <w:rPr>
          <w:rFonts w:ascii="Arial" w:hAnsi="Arial" w:cs="Arial"/>
          <w:b/>
          <w:color w:val="0000FF"/>
          <w:sz w:val="24"/>
        </w:rPr>
        <w:tab/>
      </w:r>
      <w:r>
        <w:rPr>
          <w:rFonts w:ascii="Arial" w:hAnsi="Arial" w:cs="Arial"/>
          <w:b/>
          <w:sz w:val="24"/>
        </w:rPr>
        <w:t>Discussion on RRM requirements for NTN-NTN and NTN-TN mobility</w:t>
      </w:r>
    </w:p>
    <w:p w14:paraId="574349D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9B9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4DAD7" w14:textId="4EAF2223" w:rsidR="00CA52A5" w:rsidRDefault="00CA52A5" w:rsidP="00CA52A5">
      <w:pPr>
        <w:rPr>
          <w:rFonts w:ascii="Arial" w:hAnsi="Arial" w:cs="Arial"/>
          <w:b/>
          <w:sz w:val="24"/>
        </w:rPr>
      </w:pPr>
      <w:r>
        <w:rPr>
          <w:rFonts w:ascii="Arial" w:hAnsi="Arial" w:cs="Arial"/>
          <w:b/>
          <w:color w:val="0000FF"/>
          <w:sz w:val="24"/>
        </w:rPr>
        <w:t>R4-2315407</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4F47B15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A0785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6A60" w14:textId="68A223A0" w:rsidR="00CA52A5" w:rsidRDefault="00CA52A5" w:rsidP="00CA52A5">
      <w:pPr>
        <w:rPr>
          <w:rFonts w:ascii="Arial" w:hAnsi="Arial" w:cs="Arial"/>
          <w:b/>
          <w:sz w:val="24"/>
        </w:rPr>
      </w:pPr>
      <w:r>
        <w:rPr>
          <w:rFonts w:ascii="Arial" w:hAnsi="Arial" w:cs="Arial"/>
          <w:b/>
          <w:color w:val="0000FF"/>
          <w:sz w:val="24"/>
        </w:rPr>
        <w:t>R4-2315524</w:t>
      </w:r>
      <w:r>
        <w:rPr>
          <w:rFonts w:ascii="Arial" w:hAnsi="Arial" w:cs="Arial"/>
          <w:b/>
          <w:color w:val="0000FF"/>
          <w:sz w:val="24"/>
        </w:rPr>
        <w:tab/>
      </w:r>
      <w:r>
        <w:rPr>
          <w:rFonts w:ascii="Arial" w:hAnsi="Arial" w:cs="Arial"/>
          <w:b/>
          <w:sz w:val="24"/>
        </w:rPr>
        <w:t>Discussion on NTN service continuity enhancement</w:t>
      </w:r>
    </w:p>
    <w:p w14:paraId="298603E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6B40A32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81373" w14:textId="74F33CBA" w:rsidR="00CA52A5" w:rsidRDefault="00CA52A5" w:rsidP="00CA52A5">
      <w:pPr>
        <w:rPr>
          <w:rFonts w:ascii="Arial" w:hAnsi="Arial" w:cs="Arial"/>
          <w:b/>
          <w:sz w:val="24"/>
        </w:rPr>
      </w:pPr>
      <w:r>
        <w:rPr>
          <w:rFonts w:ascii="Arial" w:hAnsi="Arial" w:cs="Arial"/>
          <w:b/>
          <w:color w:val="0000FF"/>
          <w:sz w:val="24"/>
        </w:rPr>
        <w:t>R4-2315733</w:t>
      </w:r>
      <w:r>
        <w:rPr>
          <w:rFonts w:ascii="Arial" w:hAnsi="Arial" w:cs="Arial"/>
          <w:b/>
          <w:color w:val="0000FF"/>
          <w:sz w:val="24"/>
        </w:rPr>
        <w:tab/>
      </w:r>
      <w:r>
        <w:rPr>
          <w:rFonts w:ascii="Arial" w:hAnsi="Arial" w:cs="Arial"/>
          <w:b/>
          <w:sz w:val="24"/>
        </w:rPr>
        <w:t>Discussion on RRM requirements for mobility on NTN enhancement</w:t>
      </w:r>
    </w:p>
    <w:p w14:paraId="0690E4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65C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E7432" w14:textId="4E1D9215" w:rsidR="00CA52A5" w:rsidRDefault="00CA52A5" w:rsidP="00CA52A5">
      <w:pPr>
        <w:rPr>
          <w:rFonts w:ascii="Arial" w:hAnsi="Arial" w:cs="Arial"/>
          <w:b/>
          <w:sz w:val="24"/>
        </w:rPr>
      </w:pPr>
      <w:r>
        <w:rPr>
          <w:rFonts w:ascii="Arial" w:hAnsi="Arial" w:cs="Arial"/>
          <w:b/>
          <w:color w:val="0000FF"/>
          <w:sz w:val="24"/>
        </w:rPr>
        <w:t>R4-2315757</w:t>
      </w:r>
      <w:r>
        <w:rPr>
          <w:rFonts w:ascii="Arial" w:hAnsi="Arial" w:cs="Arial"/>
          <w:b/>
          <w:color w:val="0000FF"/>
          <w:sz w:val="24"/>
        </w:rPr>
        <w:tab/>
      </w:r>
      <w:r>
        <w:rPr>
          <w:rFonts w:ascii="Arial" w:hAnsi="Arial" w:cs="Arial"/>
          <w:b/>
          <w:sz w:val="24"/>
        </w:rPr>
        <w:t>Discussion on RRM requirements for NTN enhancement</w:t>
      </w:r>
    </w:p>
    <w:p w14:paraId="1E57781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926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1CDEC" w14:textId="3F98E771" w:rsidR="00CA52A5" w:rsidRDefault="00CA52A5" w:rsidP="00CA52A5">
      <w:pPr>
        <w:rPr>
          <w:rFonts w:ascii="Arial" w:hAnsi="Arial" w:cs="Arial"/>
          <w:b/>
          <w:sz w:val="24"/>
        </w:rPr>
      </w:pPr>
      <w:r>
        <w:rPr>
          <w:rFonts w:ascii="Arial" w:hAnsi="Arial" w:cs="Arial"/>
          <w:b/>
          <w:color w:val="0000FF"/>
          <w:sz w:val="24"/>
        </w:rPr>
        <w:t>R4-2315875</w:t>
      </w:r>
      <w:r>
        <w:rPr>
          <w:rFonts w:ascii="Arial" w:hAnsi="Arial" w:cs="Arial"/>
          <w:b/>
          <w:color w:val="0000FF"/>
          <w:sz w:val="24"/>
        </w:rPr>
        <w:tab/>
      </w:r>
      <w:r>
        <w:rPr>
          <w:rFonts w:ascii="Arial" w:hAnsi="Arial" w:cs="Arial"/>
          <w:b/>
          <w:sz w:val="24"/>
        </w:rPr>
        <w:t>NTN-TN and NTN-NTN mobility and service continuity enhancements</w:t>
      </w:r>
    </w:p>
    <w:p w14:paraId="0E033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D42F99" w14:textId="77777777" w:rsidR="00CA52A5" w:rsidRDefault="00CA52A5" w:rsidP="00CA52A5">
      <w:pPr>
        <w:rPr>
          <w:rFonts w:ascii="Arial" w:hAnsi="Arial" w:cs="Arial"/>
          <w:b/>
        </w:rPr>
      </w:pPr>
      <w:r>
        <w:rPr>
          <w:rFonts w:ascii="Arial" w:hAnsi="Arial" w:cs="Arial"/>
          <w:b/>
        </w:rPr>
        <w:t xml:space="preserve">Abstract: </w:t>
      </w:r>
    </w:p>
    <w:p w14:paraId="303FA3E8" w14:textId="77777777" w:rsidR="00CA52A5" w:rsidRDefault="00CA52A5" w:rsidP="00CA52A5">
      <w:r>
        <w:t>Discuss requirements on NTN-TN and NTN-NTN mobility and service continuity enhancements</w:t>
      </w:r>
    </w:p>
    <w:p w14:paraId="3006DD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41103" w14:textId="131EE335" w:rsidR="00CA52A5" w:rsidRDefault="00CA52A5" w:rsidP="00CA52A5">
      <w:pPr>
        <w:rPr>
          <w:rFonts w:ascii="Arial" w:hAnsi="Arial" w:cs="Arial"/>
          <w:b/>
          <w:sz w:val="24"/>
        </w:rPr>
      </w:pPr>
      <w:r>
        <w:rPr>
          <w:rFonts w:ascii="Arial" w:hAnsi="Arial" w:cs="Arial"/>
          <w:b/>
          <w:color w:val="0000FF"/>
          <w:sz w:val="24"/>
        </w:rPr>
        <w:t>R4-2316058</w:t>
      </w:r>
      <w:r>
        <w:rPr>
          <w:rFonts w:ascii="Arial" w:hAnsi="Arial" w:cs="Arial"/>
          <w:b/>
          <w:color w:val="0000FF"/>
          <w:sz w:val="24"/>
        </w:rPr>
        <w:tab/>
      </w:r>
      <w:r>
        <w:rPr>
          <w:rFonts w:ascii="Arial" w:hAnsi="Arial" w:cs="Arial"/>
          <w:b/>
          <w:sz w:val="24"/>
        </w:rPr>
        <w:t>Discussion on mobility enhancements in NTN</w:t>
      </w:r>
    </w:p>
    <w:p w14:paraId="6F49C1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BBD15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18571" w14:textId="68843C82" w:rsidR="00CA52A5" w:rsidRDefault="00CA52A5" w:rsidP="00CA52A5">
      <w:pPr>
        <w:rPr>
          <w:rFonts w:ascii="Arial" w:hAnsi="Arial" w:cs="Arial"/>
          <w:b/>
          <w:sz w:val="24"/>
        </w:rPr>
      </w:pPr>
      <w:r>
        <w:rPr>
          <w:rFonts w:ascii="Arial" w:hAnsi="Arial" w:cs="Arial"/>
          <w:b/>
          <w:color w:val="0000FF"/>
          <w:sz w:val="24"/>
        </w:rPr>
        <w:t>R4-2316258</w:t>
      </w:r>
      <w:r>
        <w:rPr>
          <w:rFonts w:ascii="Arial" w:hAnsi="Arial" w:cs="Arial"/>
          <w:b/>
          <w:color w:val="0000FF"/>
          <w:sz w:val="24"/>
        </w:rPr>
        <w:tab/>
      </w:r>
      <w:r>
        <w:rPr>
          <w:rFonts w:ascii="Arial" w:hAnsi="Arial" w:cs="Arial"/>
          <w:b/>
          <w:sz w:val="24"/>
        </w:rPr>
        <w:t>Service continuity and mobility enhancements between TN and NTN</w:t>
      </w:r>
    </w:p>
    <w:p w14:paraId="5104EC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4964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DC8BE" w14:textId="497A464D" w:rsidR="00CA52A5" w:rsidRDefault="00CA52A5" w:rsidP="00CA52A5">
      <w:pPr>
        <w:rPr>
          <w:rFonts w:ascii="Arial" w:hAnsi="Arial" w:cs="Arial"/>
          <w:b/>
          <w:sz w:val="24"/>
        </w:rPr>
      </w:pPr>
      <w:r>
        <w:rPr>
          <w:rFonts w:ascii="Arial" w:hAnsi="Arial" w:cs="Arial"/>
          <w:b/>
          <w:color w:val="0000FF"/>
          <w:sz w:val="24"/>
        </w:rPr>
        <w:t>R4-2316587</w:t>
      </w:r>
      <w:r>
        <w:rPr>
          <w:rFonts w:ascii="Arial" w:hAnsi="Arial" w:cs="Arial"/>
          <w:b/>
          <w:color w:val="0000FF"/>
          <w:sz w:val="24"/>
        </w:rPr>
        <w:tab/>
      </w:r>
      <w:r>
        <w:rPr>
          <w:rFonts w:ascii="Arial" w:hAnsi="Arial" w:cs="Arial"/>
          <w:b/>
          <w:sz w:val="24"/>
        </w:rPr>
        <w:t>On mobility and service continuity for eNTN</w:t>
      </w:r>
    </w:p>
    <w:p w14:paraId="1A232A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4926EB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F4C19B" w14:textId="77777777" w:rsidR="00CA52A5" w:rsidRDefault="00CA52A5" w:rsidP="00CA52A5">
      <w:pPr>
        <w:pStyle w:val="Heading4"/>
      </w:pPr>
      <w:bookmarkStart w:id="430" w:name="_Toc146796097"/>
      <w:r>
        <w:t>5.26.7</w:t>
      </w:r>
      <w:r>
        <w:tab/>
        <w:t>RRM performance requirements</w:t>
      </w:r>
      <w:bookmarkEnd w:id="430"/>
    </w:p>
    <w:p w14:paraId="419153EF" w14:textId="149C9934" w:rsidR="00CA52A5" w:rsidRDefault="00CA52A5" w:rsidP="00CA52A5">
      <w:pPr>
        <w:rPr>
          <w:rFonts w:ascii="Arial" w:hAnsi="Arial" w:cs="Arial"/>
          <w:b/>
          <w:sz w:val="24"/>
        </w:rPr>
      </w:pPr>
      <w:r>
        <w:rPr>
          <w:rFonts w:ascii="Arial" w:hAnsi="Arial" w:cs="Arial"/>
          <w:b/>
          <w:color w:val="0000FF"/>
          <w:sz w:val="24"/>
        </w:rPr>
        <w:t>R4-2316259</w:t>
      </w:r>
      <w:r>
        <w:rPr>
          <w:rFonts w:ascii="Arial" w:hAnsi="Arial" w:cs="Arial"/>
          <w:b/>
          <w:color w:val="0000FF"/>
          <w:sz w:val="24"/>
        </w:rPr>
        <w:tab/>
      </w:r>
      <w:r>
        <w:rPr>
          <w:rFonts w:ascii="Arial" w:hAnsi="Arial" w:cs="Arial"/>
          <w:b/>
          <w:sz w:val="24"/>
        </w:rPr>
        <w:t>Test cases scope and configuration for NTN enhancements</w:t>
      </w:r>
    </w:p>
    <w:p w14:paraId="693039F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427AC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5C021" w14:textId="77777777" w:rsidR="00CA52A5" w:rsidRDefault="00CA52A5" w:rsidP="00CA52A5">
      <w:pPr>
        <w:pStyle w:val="Heading4"/>
      </w:pPr>
      <w:bookmarkStart w:id="431" w:name="_Toc146796098"/>
      <w:r>
        <w:t>5.26.8</w:t>
      </w:r>
      <w:r>
        <w:tab/>
        <w:t>Demodulation performance requirements</w:t>
      </w:r>
      <w:bookmarkEnd w:id="431"/>
    </w:p>
    <w:p w14:paraId="70466204" w14:textId="6FEB18D1" w:rsidR="00CA52A5" w:rsidRDefault="00CA52A5" w:rsidP="00CA52A5">
      <w:pPr>
        <w:rPr>
          <w:rFonts w:ascii="Arial" w:hAnsi="Arial" w:cs="Arial"/>
          <w:b/>
          <w:sz w:val="24"/>
        </w:rPr>
      </w:pPr>
      <w:r>
        <w:rPr>
          <w:rFonts w:ascii="Arial" w:hAnsi="Arial" w:cs="Arial"/>
          <w:b/>
          <w:color w:val="0000FF"/>
          <w:sz w:val="24"/>
        </w:rPr>
        <w:t>R4-2316015</w:t>
      </w:r>
      <w:r>
        <w:rPr>
          <w:rFonts w:ascii="Arial" w:hAnsi="Arial" w:cs="Arial"/>
          <w:b/>
          <w:color w:val="0000FF"/>
          <w:sz w:val="24"/>
        </w:rPr>
        <w:tab/>
      </w:r>
      <w:r>
        <w:rPr>
          <w:rFonts w:ascii="Arial" w:hAnsi="Arial" w:cs="Arial"/>
          <w:b/>
          <w:sz w:val="24"/>
        </w:rPr>
        <w:t>Workplan on demodulation requirements for NR NTN enhancements</w:t>
      </w:r>
    </w:p>
    <w:p w14:paraId="31CDE093" w14:textId="77777777" w:rsidR="00CA52A5" w:rsidRDefault="00CA52A5" w:rsidP="00CA52A5">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4CFCBB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8AC1" w14:textId="77777777" w:rsidR="00CA52A5" w:rsidRDefault="00CA52A5" w:rsidP="00CA52A5">
      <w:pPr>
        <w:pStyle w:val="Heading5"/>
      </w:pPr>
      <w:bookmarkStart w:id="432" w:name="_Toc146796099"/>
      <w:r>
        <w:t>5.26.8.1</w:t>
      </w:r>
      <w:r>
        <w:tab/>
        <w:t>SAN demodulation performance requirements</w:t>
      </w:r>
      <w:bookmarkEnd w:id="432"/>
    </w:p>
    <w:p w14:paraId="63698AFB" w14:textId="1DDB3BAC" w:rsidR="00CA52A5" w:rsidRDefault="00CA52A5" w:rsidP="00CA52A5">
      <w:pPr>
        <w:rPr>
          <w:rFonts w:ascii="Arial" w:hAnsi="Arial" w:cs="Arial"/>
          <w:b/>
          <w:sz w:val="24"/>
        </w:rPr>
      </w:pPr>
      <w:r>
        <w:rPr>
          <w:rFonts w:ascii="Arial" w:hAnsi="Arial" w:cs="Arial"/>
          <w:b/>
          <w:color w:val="0000FF"/>
          <w:sz w:val="24"/>
        </w:rPr>
        <w:t>R4-2315050</w:t>
      </w:r>
      <w:r>
        <w:rPr>
          <w:rFonts w:ascii="Arial" w:hAnsi="Arial" w:cs="Arial"/>
          <w:b/>
          <w:color w:val="0000FF"/>
          <w:sz w:val="24"/>
        </w:rPr>
        <w:tab/>
      </w:r>
      <w:r>
        <w:rPr>
          <w:rFonts w:ascii="Arial" w:hAnsi="Arial" w:cs="Arial"/>
          <w:b/>
          <w:sz w:val="24"/>
        </w:rPr>
        <w:t>Discussion on NR NTN SAN Demodulation</w:t>
      </w:r>
    </w:p>
    <w:p w14:paraId="10DCE7C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3972C7" w14:textId="77777777" w:rsidR="00CA52A5" w:rsidRDefault="00CA52A5" w:rsidP="00CA52A5">
      <w:pPr>
        <w:rPr>
          <w:rFonts w:ascii="Arial" w:hAnsi="Arial" w:cs="Arial"/>
          <w:b/>
        </w:rPr>
      </w:pPr>
      <w:r>
        <w:rPr>
          <w:rFonts w:ascii="Arial" w:hAnsi="Arial" w:cs="Arial"/>
          <w:b/>
        </w:rPr>
        <w:t xml:space="preserve">Abstract: </w:t>
      </w:r>
    </w:p>
    <w:p w14:paraId="32864CAA" w14:textId="77777777" w:rsidR="00CA52A5" w:rsidRDefault="00CA52A5" w:rsidP="00CA52A5">
      <w:r>
        <w:t xml:space="preserve">The introduction of NR NTN enhancements for Rel-18 has been outlined in the WID, with an aim to add functionality to increase features that were introduced in Rel 15, 16 and 17. </w:t>
      </w:r>
    </w:p>
    <w:p w14:paraId="23F534D4" w14:textId="77777777" w:rsidR="00CA52A5" w:rsidRDefault="00CA52A5" w:rsidP="00CA52A5">
      <w:r>
        <w:t>In this paper, we present Nokia’s view on the impact to SAN demodulation req</w:t>
      </w:r>
    </w:p>
    <w:p w14:paraId="6CFBF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09CDB" w14:textId="0B10F8E5" w:rsidR="00CA52A5" w:rsidRDefault="00CA52A5" w:rsidP="00CA52A5">
      <w:pPr>
        <w:rPr>
          <w:rFonts w:ascii="Arial" w:hAnsi="Arial" w:cs="Arial"/>
          <w:b/>
          <w:sz w:val="24"/>
        </w:rPr>
      </w:pPr>
      <w:r>
        <w:rPr>
          <w:rFonts w:ascii="Arial" w:hAnsi="Arial" w:cs="Arial"/>
          <w:b/>
          <w:color w:val="0000FF"/>
          <w:sz w:val="24"/>
        </w:rPr>
        <w:t>R4-2315591</w:t>
      </w:r>
      <w:r>
        <w:rPr>
          <w:rFonts w:ascii="Arial" w:hAnsi="Arial" w:cs="Arial"/>
          <w:b/>
          <w:color w:val="0000FF"/>
          <w:sz w:val="24"/>
        </w:rPr>
        <w:tab/>
      </w:r>
      <w:r>
        <w:rPr>
          <w:rFonts w:ascii="Arial" w:hAnsi="Arial" w:cs="Arial"/>
          <w:b/>
          <w:sz w:val="24"/>
        </w:rPr>
        <w:t>Discussion on NR NTN enhancement SAN demodulation</w:t>
      </w:r>
    </w:p>
    <w:p w14:paraId="76CE52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220B0C" w14:textId="77777777" w:rsidR="00CA52A5" w:rsidRDefault="00CA52A5" w:rsidP="00CA52A5">
      <w:pPr>
        <w:rPr>
          <w:rFonts w:ascii="Arial" w:hAnsi="Arial" w:cs="Arial"/>
          <w:b/>
        </w:rPr>
      </w:pPr>
      <w:r>
        <w:rPr>
          <w:rFonts w:ascii="Arial" w:hAnsi="Arial" w:cs="Arial"/>
          <w:b/>
        </w:rPr>
        <w:t xml:space="preserve">Abstract: </w:t>
      </w:r>
    </w:p>
    <w:p w14:paraId="4DF67FF9" w14:textId="77777777" w:rsidR="00CA52A5" w:rsidRDefault="00CA52A5" w:rsidP="00CA52A5">
      <w:r>
        <w:t>Overview on NR NTN enhancement SAN demodulation</w:t>
      </w:r>
    </w:p>
    <w:p w14:paraId="086416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DB8C0" w14:textId="2510A041" w:rsidR="00CA52A5" w:rsidRDefault="00CA52A5" w:rsidP="00CA52A5">
      <w:pPr>
        <w:rPr>
          <w:rFonts w:ascii="Arial" w:hAnsi="Arial" w:cs="Arial"/>
          <w:b/>
          <w:sz w:val="24"/>
        </w:rPr>
      </w:pPr>
      <w:r>
        <w:rPr>
          <w:rFonts w:ascii="Arial" w:hAnsi="Arial" w:cs="Arial"/>
          <w:b/>
          <w:color w:val="0000FF"/>
          <w:sz w:val="24"/>
        </w:rPr>
        <w:t>R4-2315999</w:t>
      </w:r>
      <w:r>
        <w:rPr>
          <w:rFonts w:ascii="Arial" w:hAnsi="Arial" w:cs="Arial"/>
          <w:b/>
          <w:color w:val="0000FF"/>
          <w:sz w:val="24"/>
        </w:rPr>
        <w:tab/>
      </w:r>
      <w:r>
        <w:rPr>
          <w:rFonts w:ascii="Arial" w:hAnsi="Arial" w:cs="Arial"/>
          <w:b/>
          <w:sz w:val="24"/>
        </w:rPr>
        <w:t>Discussion on SAN demodulation requirements for NR NTN enhancements</w:t>
      </w:r>
    </w:p>
    <w:p w14:paraId="22ABA46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E253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AEEB11" w14:textId="3BA0C869" w:rsidR="00CA52A5" w:rsidRDefault="00CA52A5" w:rsidP="00CA52A5">
      <w:pPr>
        <w:rPr>
          <w:rFonts w:ascii="Arial" w:hAnsi="Arial" w:cs="Arial"/>
          <w:b/>
          <w:sz w:val="24"/>
        </w:rPr>
      </w:pPr>
      <w:r>
        <w:rPr>
          <w:rFonts w:ascii="Arial" w:hAnsi="Arial" w:cs="Arial"/>
          <w:b/>
          <w:color w:val="0000FF"/>
          <w:sz w:val="24"/>
        </w:rPr>
        <w:t>R4-2316153</w:t>
      </w:r>
      <w:r>
        <w:rPr>
          <w:rFonts w:ascii="Arial" w:hAnsi="Arial" w:cs="Arial"/>
          <w:b/>
          <w:color w:val="0000FF"/>
          <w:sz w:val="24"/>
        </w:rPr>
        <w:tab/>
      </w:r>
      <w:r>
        <w:rPr>
          <w:rFonts w:ascii="Arial" w:hAnsi="Arial" w:cs="Arial"/>
          <w:b/>
          <w:sz w:val="24"/>
        </w:rPr>
        <w:t>View on BS demodulation requirements for NTN enhancement</w:t>
      </w:r>
    </w:p>
    <w:p w14:paraId="40DBD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8061B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DC3D9" w14:textId="77777777" w:rsidR="00CA52A5" w:rsidRDefault="00CA52A5" w:rsidP="00CA52A5">
      <w:pPr>
        <w:pStyle w:val="Heading5"/>
      </w:pPr>
      <w:bookmarkStart w:id="433" w:name="_Toc146796100"/>
      <w:r>
        <w:t>5.26.8.2</w:t>
      </w:r>
      <w:r>
        <w:tab/>
        <w:t>UE demodulation performance and CSI requirements</w:t>
      </w:r>
      <w:bookmarkEnd w:id="433"/>
    </w:p>
    <w:p w14:paraId="6F1F03A6" w14:textId="457020C5" w:rsidR="00CA52A5" w:rsidRDefault="00CA52A5" w:rsidP="00CA52A5">
      <w:pPr>
        <w:rPr>
          <w:rFonts w:ascii="Arial" w:hAnsi="Arial" w:cs="Arial"/>
          <w:b/>
          <w:sz w:val="24"/>
        </w:rPr>
      </w:pPr>
      <w:r>
        <w:rPr>
          <w:rFonts w:ascii="Arial" w:hAnsi="Arial" w:cs="Arial"/>
          <w:b/>
          <w:color w:val="0000FF"/>
          <w:sz w:val="24"/>
        </w:rPr>
        <w:t>R4-2315051</w:t>
      </w:r>
      <w:r>
        <w:rPr>
          <w:rFonts w:ascii="Arial" w:hAnsi="Arial" w:cs="Arial"/>
          <w:b/>
          <w:color w:val="0000FF"/>
          <w:sz w:val="24"/>
        </w:rPr>
        <w:tab/>
      </w:r>
      <w:r>
        <w:rPr>
          <w:rFonts w:ascii="Arial" w:hAnsi="Arial" w:cs="Arial"/>
          <w:b/>
          <w:sz w:val="24"/>
        </w:rPr>
        <w:t>NR NTN UE demodulation disussion</w:t>
      </w:r>
    </w:p>
    <w:p w14:paraId="0A6FAB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E5EE96" w14:textId="77777777" w:rsidR="00CA52A5" w:rsidRDefault="00CA52A5" w:rsidP="00CA52A5">
      <w:pPr>
        <w:rPr>
          <w:rFonts w:ascii="Arial" w:hAnsi="Arial" w:cs="Arial"/>
          <w:b/>
        </w:rPr>
      </w:pPr>
      <w:r>
        <w:rPr>
          <w:rFonts w:ascii="Arial" w:hAnsi="Arial" w:cs="Arial"/>
          <w:b/>
        </w:rPr>
        <w:t xml:space="preserve">Abstract: </w:t>
      </w:r>
    </w:p>
    <w:p w14:paraId="44536F30" w14:textId="77777777" w:rsidR="00CA52A5" w:rsidRDefault="00CA52A5" w:rsidP="00CA52A5">
      <w:r>
        <w:t>The introduction of NR NTN enhancements for Rel-18 has been outlined in the WID, with an aim to add functionality to increase features that were introduced in Rel 15, 16 and 17.</w:t>
      </w:r>
    </w:p>
    <w:p w14:paraId="355C1BE6" w14:textId="77777777" w:rsidR="00CA52A5" w:rsidRDefault="00CA52A5" w:rsidP="00CA52A5">
      <w:r>
        <w:t>In this paper, we present Nokia’s view on the impact to UE demodulation requi</w:t>
      </w:r>
    </w:p>
    <w:p w14:paraId="30902A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2A001B" w14:textId="7EDC30CE" w:rsidR="00CA52A5" w:rsidRDefault="00CA52A5" w:rsidP="00CA52A5">
      <w:pPr>
        <w:rPr>
          <w:rFonts w:ascii="Arial" w:hAnsi="Arial" w:cs="Arial"/>
          <w:b/>
          <w:sz w:val="24"/>
        </w:rPr>
      </w:pPr>
      <w:r>
        <w:rPr>
          <w:rFonts w:ascii="Arial" w:hAnsi="Arial" w:cs="Arial"/>
          <w:b/>
          <w:color w:val="0000FF"/>
          <w:sz w:val="24"/>
        </w:rPr>
        <w:t>R4-2315348</w:t>
      </w:r>
      <w:r>
        <w:rPr>
          <w:rFonts w:ascii="Arial" w:hAnsi="Arial" w:cs="Arial"/>
          <w:b/>
          <w:color w:val="0000FF"/>
          <w:sz w:val="24"/>
        </w:rPr>
        <w:tab/>
      </w:r>
      <w:r>
        <w:rPr>
          <w:rFonts w:ascii="Arial" w:hAnsi="Arial" w:cs="Arial"/>
          <w:b/>
          <w:sz w:val="24"/>
        </w:rPr>
        <w:t>Discussion on the UE demodulation and CSI requirements for NR NTN enhancements</w:t>
      </w:r>
    </w:p>
    <w:p w14:paraId="1D53DD28"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468FCA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D295" w14:textId="1A40EDDC" w:rsidR="00CA52A5" w:rsidRDefault="00CA52A5" w:rsidP="00CA52A5">
      <w:pPr>
        <w:rPr>
          <w:rFonts w:ascii="Arial" w:hAnsi="Arial" w:cs="Arial"/>
          <w:b/>
          <w:sz w:val="24"/>
        </w:rPr>
      </w:pPr>
      <w:r>
        <w:rPr>
          <w:rFonts w:ascii="Arial" w:hAnsi="Arial" w:cs="Arial"/>
          <w:b/>
          <w:color w:val="0000FF"/>
          <w:sz w:val="24"/>
        </w:rPr>
        <w:t>R4-2315483</w:t>
      </w:r>
      <w:r>
        <w:rPr>
          <w:rFonts w:ascii="Arial" w:hAnsi="Arial" w:cs="Arial"/>
          <w:b/>
          <w:color w:val="0000FF"/>
          <w:sz w:val="24"/>
        </w:rPr>
        <w:tab/>
      </w:r>
      <w:r>
        <w:rPr>
          <w:rFonts w:ascii="Arial" w:hAnsi="Arial" w:cs="Arial"/>
          <w:b/>
          <w:sz w:val="24"/>
        </w:rPr>
        <w:t>On UE demod and CSI requirements for NR NTN enhancement</w:t>
      </w:r>
    </w:p>
    <w:p w14:paraId="0CB137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9A77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54DC0" w14:textId="6E5927FE" w:rsidR="00CA52A5" w:rsidRDefault="00CA52A5" w:rsidP="00CA52A5">
      <w:pPr>
        <w:rPr>
          <w:rFonts w:ascii="Arial" w:hAnsi="Arial" w:cs="Arial"/>
          <w:b/>
          <w:sz w:val="24"/>
        </w:rPr>
      </w:pPr>
      <w:r>
        <w:rPr>
          <w:rFonts w:ascii="Arial" w:hAnsi="Arial" w:cs="Arial"/>
          <w:b/>
          <w:color w:val="0000FF"/>
          <w:sz w:val="24"/>
        </w:rPr>
        <w:t>R4-2315592</w:t>
      </w:r>
      <w:r>
        <w:rPr>
          <w:rFonts w:ascii="Arial" w:hAnsi="Arial" w:cs="Arial"/>
          <w:b/>
          <w:color w:val="0000FF"/>
          <w:sz w:val="24"/>
        </w:rPr>
        <w:tab/>
      </w:r>
      <w:r>
        <w:rPr>
          <w:rFonts w:ascii="Arial" w:hAnsi="Arial" w:cs="Arial"/>
          <w:b/>
          <w:sz w:val="24"/>
        </w:rPr>
        <w:t>Discussion on NR NTN enhancement general issue and UE demodulation</w:t>
      </w:r>
    </w:p>
    <w:p w14:paraId="6B3D3BB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3A15C2" w14:textId="77777777" w:rsidR="00CA52A5" w:rsidRDefault="00CA52A5" w:rsidP="00CA52A5">
      <w:pPr>
        <w:rPr>
          <w:rFonts w:ascii="Arial" w:hAnsi="Arial" w:cs="Arial"/>
          <w:b/>
        </w:rPr>
      </w:pPr>
      <w:r>
        <w:rPr>
          <w:rFonts w:ascii="Arial" w:hAnsi="Arial" w:cs="Arial"/>
          <w:b/>
        </w:rPr>
        <w:t xml:space="preserve">Abstract: </w:t>
      </w:r>
    </w:p>
    <w:p w14:paraId="4D76ABB8" w14:textId="77777777" w:rsidR="00CA52A5" w:rsidRDefault="00CA52A5" w:rsidP="00CA52A5">
      <w:r>
        <w:t>Overview on NR NTN enhancement general view and UE demodulation</w:t>
      </w:r>
    </w:p>
    <w:p w14:paraId="1BB194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70573" w14:textId="4ECD023B" w:rsidR="00CA52A5" w:rsidRDefault="00CA52A5" w:rsidP="00CA52A5">
      <w:pPr>
        <w:rPr>
          <w:rFonts w:ascii="Arial" w:hAnsi="Arial" w:cs="Arial"/>
          <w:b/>
          <w:sz w:val="24"/>
        </w:rPr>
      </w:pPr>
      <w:r>
        <w:rPr>
          <w:rFonts w:ascii="Arial" w:hAnsi="Arial" w:cs="Arial"/>
          <w:b/>
          <w:color w:val="0000FF"/>
          <w:sz w:val="24"/>
        </w:rPr>
        <w:t>R4-2315998</w:t>
      </w:r>
      <w:r>
        <w:rPr>
          <w:rFonts w:ascii="Arial" w:hAnsi="Arial" w:cs="Arial"/>
          <w:b/>
          <w:color w:val="0000FF"/>
          <w:sz w:val="24"/>
        </w:rPr>
        <w:tab/>
      </w:r>
      <w:r>
        <w:rPr>
          <w:rFonts w:ascii="Arial" w:hAnsi="Arial" w:cs="Arial"/>
          <w:b/>
          <w:sz w:val="24"/>
        </w:rPr>
        <w:t>Discussion on UE demodulation requirements for NR NTN enhancements</w:t>
      </w:r>
    </w:p>
    <w:p w14:paraId="6299220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58FE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80844" w14:textId="77777777" w:rsidR="00CA52A5" w:rsidRDefault="00CA52A5" w:rsidP="00CA52A5">
      <w:pPr>
        <w:pStyle w:val="Heading4"/>
      </w:pPr>
      <w:bookmarkStart w:id="434" w:name="_Toc146796101"/>
      <w:r>
        <w:t>5.26.9</w:t>
      </w:r>
      <w:r>
        <w:tab/>
        <w:t>Moderator summary and conclusions</w:t>
      </w:r>
      <w:bookmarkEnd w:id="434"/>
    </w:p>
    <w:p w14:paraId="0F957A72" w14:textId="77777777" w:rsidR="00CA52A5" w:rsidRDefault="00CA52A5" w:rsidP="00CA52A5">
      <w:pPr>
        <w:pStyle w:val="Heading3"/>
      </w:pPr>
      <w:bookmarkStart w:id="435" w:name="_Toc146796102"/>
      <w:r>
        <w:t>5.27</w:t>
      </w:r>
      <w:r>
        <w:tab/>
        <w:t>Further NR coverage enhancements</w:t>
      </w:r>
      <w:bookmarkEnd w:id="435"/>
    </w:p>
    <w:p w14:paraId="7DC93260" w14:textId="77777777" w:rsidR="00CA52A5" w:rsidRDefault="00CA52A5" w:rsidP="00CA52A5">
      <w:pPr>
        <w:pStyle w:val="Heading4"/>
      </w:pPr>
      <w:bookmarkStart w:id="436" w:name="_Toc146796103"/>
      <w:r>
        <w:t>5.27.1</w:t>
      </w:r>
      <w:r>
        <w:tab/>
        <w:t>UE RF requirements</w:t>
      </w:r>
      <w:bookmarkEnd w:id="436"/>
    </w:p>
    <w:p w14:paraId="20CD7C0C" w14:textId="77777777" w:rsidR="00CA52A5" w:rsidRDefault="00CA52A5" w:rsidP="00CA52A5">
      <w:pPr>
        <w:pStyle w:val="Heading5"/>
      </w:pPr>
      <w:bookmarkStart w:id="437" w:name="_Toc146796104"/>
      <w:r>
        <w:t>5.27.1.1</w:t>
      </w:r>
      <w:r>
        <w:tab/>
        <w:t>Enhancement of increasing UE power high limit for CA and DC</w:t>
      </w:r>
      <w:bookmarkEnd w:id="437"/>
    </w:p>
    <w:p w14:paraId="642791A6" w14:textId="1371DCC9" w:rsidR="00CA52A5" w:rsidRDefault="00CA52A5" w:rsidP="00CA52A5">
      <w:pPr>
        <w:rPr>
          <w:rFonts w:ascii="Arial" w:hAnsi="Arial" w:cs="Arial"/>
          <w:b/>
          <w:sz w:val="24"/>
        </w:rPr>
      </w:pPr>
      <w:r>
        <w:rPr>
          <w:rFonts w:ascii="Arial" w:hAnsi="Arial" w:cs="Arial"/>
          <w:b/>
          <w:color w:val="0000FF"/>
          <w:sz w:val="24"/>
        </w:rPr>
        <w:t>R4-2315025</w:t>
      </w:r>
      <w:r>
        <w:rPr>
          <w:rFonts w:ascii="Arial" w:hAnsi="Arial" w:cs="Arial"/>
          <w:b/>
          <w:color w:val="0000FF"/>
          <w:sz w:val="24"/>
        </w:rPr>
        <w:tab/>
      </w:r>
      <w:r>
        <w:rPr>
          <w:rFonts w:ascii="Arial" w:hAnsi="Arial" w:cs="Arial"/>
          <w:b/>
          <w:sz w:val="24"/>
        </w:rPr>
        <w:t>Introduction of higherPowerLimit-r17 into NR CA of PC3+PC5 including UL Intra band CA</w:t>
      </w:r>
    </w:p>
    <w:p w14:paraId="519CF19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CR-1807  rev  Cat: B (Rel-18)</w:t>
      </w:r>
      <w:r>
        <w:rPr>
          <w:i/>
        </w:rPr>
        <w:br/>
      </w:r>
      <w:r>
        <w:rPr>
          <w:i/>
        </w:rPr>
        <w:br/>
      </w:r>
      <w:r>
        <w:rPr>
          <w:i/>
        </w:rPr>
        <w:tab/>
      </w:r>
      <w:r>
        <w:rPr>
          <w:i/>
        </w:rPr>
        <w:tab/>
      </w:r>
      <w:r>
        <w:rPr>
          <w:i/>
        </w:rPr>
        <w:tab/>
      </w:r>
      <w:r>
        <w:rPr>
          <w:i/>
        </w:rPr>
        <w:tab/>
      </w:r>
      <w:r>
        <w:rPr>
          <w:i/>
        </w:rPr>
        <w:tab/>
        <w:t>Source: Nokia, Nokia Shanghai Bell, Samsung</w:t>
      </w:r>
    </w:p>
    <w:p w14:paraId="13D8DA25" w14:textId="77777777" w:rsidR="00CA52A5" w:rsidRDefault="00CA52A5" w:rsidP="00CA52A5">
      <w:pPr>
        <w:rPr>
          <w:rFonts w:ascii="Arial" w:hAnsi="Arial" w:cs="Arial"/>
          <w:b/>
        </w:rPr>
      </w:pPr>
      <w:r>
        <w:rPr>
          <w:rFonts w:ascii="Arial" w:hAnsi="Arial" w:cs="Arial"/>
          <w:b/>
        </w:rPr>
        <w:t xml:space="preserve">Abstract: </w:t>
      </w:r>
    </w:p>
    <w:p w14:paraId="78A46B46" w14:textId="77777777" w:rsidR="00CA52A5" w:rsidRDefault="00CA52A5" w:rsidP="00CA52A5">
      <w:r>
        <w:t>This CR allows a UE to apply higherPowerLimit-r17 to PC3 NR CA consisting of PC3 band and PC5 band where one of the bands can be UL intra band contiguous CA.</w:t>
      </w:r>
    </w:p>
    <w:p w14:paraId="555B68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1C51C9" w14:textId="20F9BE51" w:rsidR="00CA52A5" w:rsidRDefault="00CA52A5" w:rsidP="00CA52A5">
      <w:pPr>
        <w:rPr>
          <w:rFonts w:ascii="Arial" w:hAnsi="Arial" w:cs="Arial"/>
          <w:b/>
          <w:sz w:val="24"/>
        </w:rPr>
      </w:pPr>
      <w:r>
        <w:rPr>
          <w:rFonts w:ascii="Arial" w:hAnsi="Arial" w:cs="Arial"/>
          <w:b/>
          <w:color w:val="0000FF"/>
          <w:sz w:val="24"/>
        </w:rPr>
        <w:t>R4-2315026</w:t>
      </w:r>
      <w:r>
        <w:rPr>
          <w:rFonts w:ascii="Arial" w:hAnsi="Arial" w:cs="Arial"/>
          <w:b/>
          <w:color w:val="0000FF"/>
          <w:sz w:val="24"/>
        </w:rPr>
        <w:tab/>
      </w:r>
      <w:r>
        <w:rPr>
          <w:rFonts w:ascii="Arial" w:hAnsi="Arial" w:cs="Arial"/>
          <w:b/>
          <w:sz w:val="24"/>
        </w:rPr>
        <w:t>Introduction of higherPowerLimit-r17 into EN-DC of PC3+PC5 including UL Intra band CA</w:t>
      </w:r>
    </w:p>
    <w:p w14:paraId="4F5A3246"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CR-1029  rev  Cat: B (Rel-18)</w:t>
      </w:r>
      <w:r>
        <w:rPr>
          <w:i/>
        </w:rPr>
        <w:br/>
      </w:r>
      <w:r>
        <w:rPr>
          <w:i/>
        </w:rPr>
        <w:br/>
      </w:r>
      <w:r>
        <w:rPr>
          <w:i/>
        </w:rPr>
        <w:tab/>
      </w:r>
      <w:r>
        <w:rPr>
          <w:i/>
        </w:rPr>
        <w:tab/>
      </w:r>
      <w:r>
        <w:rPr>
          <w:i/>
        </w:rPr>
        <w:tab/>
      </w:r>
      <w:r>
        <w:rPr>
          <w:i/>
        </w:rPr>
        <w:tab/>
      </w:r>
      <w:r>
        <w:rPr>
          <w:i/>
        </w:rPr>
        <w:tab/>
        <w:t>Source: Nokia, Nokia Shanghai Bell</w:t>
      </w:r>
    </w:p>
    <w:p w14:paraId="1FCBFC7C" w14:textId="77777777" w:rsidR="00CA52A5" w:rsidRDefault="00CA52A5" w:rsidP="00CA52A5">
      <w:pPr>
        <w:rPr>
          <w:rFonts w:ascii="Arial" w:hAnsi="Arial" w:cs="Arial"/>
          <w:b/>
        </w:rPr>
      </w:pPr>
      <w:r>
        <w:rPr>
          <w:rFonts w:ascii="Arial" w:hAnsi="Arial" w:cs="Arial"/>
          <w:b/>
        </w:rPr>
        <w:lastRenderedPageBreak/>
        <w:t xml:space="preserve">Abstract: </w:t>
      </w:r>
    </w:p>
    <w:p w14:paraId="32879AA2" w14:textId="77777777" w:rsidR="00CA52A5" w:rsidRDefault="00CA52A5" w:rsidP="00CA52A5">
      <w:r>
        <w:t>This CR allows a UE to apply higherPowerLimit-r17 to PC3 EN-DC consisting of PC3 band and PC5 band where one of the bands can be UL intra band contiguous CA</w:t>
      </w:r>
    </w:p>
    <w:p w14:paraId="307579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6BAC84" w14:textId="63B47840" w:rsidR="00CA52A5" w:rsidRDefault="00CA52A5" w:rsidP="00CA52A5">
      <w:pPr>
        <w:rPr>
          <w:rFonts w:ascii="Arial" w:hAnsi="Arial" w:cs="Arial"/>
          <w:b/>
          <w:sz w:val="24"/>
        </w:rPr>
      </w:pPr>
      <w:r>
        <w:rPr>
          <w:rFonts w:ascii="Arial" w:hAnsi="Arial" w:cs="Arial"/>
          <w:b/>
          <w:color w:val="0000FF"/>
          <w:sz w:val="24"/>
        </w:rPr>
        <w:t>R4-2315027</w:t>
      </w:r>
      <w:r>
        <w:rPr>
          <w:rFonts w:ascii="Arial" w:hAnsi="Arial" w:cs="Arial"/>
          <w:b/>
          <w:color w:val="0000FF"/>
          <w:sz w:val="24"/>
        </w:rPr>
        <w:tab/>
      </w:r>
      <w:r>
        <w:rPr>
          <w:rFonts w:ascii="Arial" w:hAnsi="Arial" w:cs="Arial"/>
          <w:b/>
          <w:sz w:val="24"/>
        </w:rPr>
        <w:t>On reply LS to R1-2308561 on UL power enhancements for CA and DC</w:t>
      </w:r>
    </w:p>
    <w:p w14:paraId="3E43249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D16ECD" w14:textId="77777777" w:rsidR="00CA52A5" w:rsidRDefault="00CA52A5" w:rsidP="00CA52A5">
      <w:pPr>
        <w:rPr>
          <w:rFonts w:ascii="Arial" w:hAnsi="Arial" w:cs="Arial"/>
          <w:b/>
        </w:rPr>
      </w:pPr>
      <w:r>
        <w:rPr>
          <w:rFonts w:ascii="Arial" w:hAnsi="Arial" w:cs="Arial"/>
          <w:b/>
        </w:rPr>
        <w:t xml:space="preserve">Abstract: </w:t>
      </w:r>
    </w:p>
    <w:p w14:paraId="644D189E" w14:textId="77777777" w:rsidR="00CA52A5" w:rsidRDefault="00CA52A5" w:rsidP="00CA52A5">
      <w:r>
        <w:t>This paper addresses four questions enclosed in RAN1 LS of R1-2308561</w:t>
      </w:r>
    </w:p>
    <w:p w14:paraId="21F863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ED8DC" w14:textId="14094F8B" w:rsidR="00CA52A5" w:rsidRDefault="00CA52A5" w:rsidP="00CA52A5">
      <w:pPr>
        <w:rPr>
          <w:rFonts w:ascii="Arial" w:hAnsi="Arial" w:cs="Arial"/>
          <w:b/>
          <w:sz w:val="24"/>
        </w:rPr>
      </w:pPr>
      <w:r>
        <w:rPr>
          <w:rFonts w:ascii="Arial" w:hAnsi="Arial" w:cs="Arial"/>
          <w:b/>
          <w:color w:val="0000FF"/>
          <w:sz w:val="24"/>
        </w:rPr>
        <w:t>R4-2315059</w:t>
      </w:r>
      <w:r>
        <w:rPr>
          <w:rFonts w:ascii="Arial" w:hAnsi="Arial" w:cs="Arial"/>
          <w:b/>
          <w:color w:val="0000FF"/>
          <w:sz w:val="24"/>
        </w:rPr>
        <w:tab/>
      </w:r>
      <w:r>
        <w:rPr>
          <w:rFonts w:ascii="Arial" w:hAnsi="Arial" w:cs="Arial"/>
          <w:b/>
          <w:sz w:val="24"/>
        </w:rPr>
        <w:t>On power class fallback signaling</w:t>
      </w:r>
    </w:p>
    <w:p w14:paraId="179D8F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F147F28" w14:textId="77777777" w:rsidR="00CA52A5" w:rsidRDefault="00CA52A5" w:rsidP="00CA52A5">
      <w:pPr>
        <w:rPr>
          <w:rFonts w:ascii="Arial" w:hAnsi="Arial" w:cs="Arial"/>
          <w:b/>
        </w:rPr>
      </w:pPr>
      <w:r>
        <w:rPr>
          <w:rFonts w:ascii="Arial" w:hAnsi="Arial" w:cs="Arial"/>
          <w:b/>
        </w:rPr>
        <w:t xml:space="preserve">Abstract: </w:t>
      </w:r>
    </w:p>
    <w:p w14:paraId="022CB33F" w14:textId="77777777" w:rsidR="00CA52A5" w:rsidRDefault="00CA52A5" w:rsidP="00CA52A5">
      <w:r>
        <w:t>Proposal for clarification to RAN1 on capabilities to be combined with delta Ppowerclass signalling</w:t>
      </w:r>
    </w:p>
    <w:p w14:paraId="567CDE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87A30E" w14:textId="02A0F95F" w:rsidR="00CA52A5" w:rsidRDefault="00CA52A5" w:rsidP="00CA52A5">
      <w:pPr>
        <w:rPr>
          <w:rFonts w:ascii="Arial" w:hAnsi="Arial" w:cs="Arial"/>
          <w:b/>
          <w:sz w:val="24"/>
        </w:rPr>
      </w:pPr>
      <w:r>
        <w:rPr>
          <w:rFonts w:ascii="Arial" w:hAnsi="Arial" w:cs="Arial"/>
          <w:b/>
          <w:color w:val="0000FF"/>
          <w:sz w:val="24"/>
        </w:rPr>
        <w:t>R4-2315148</w:t>
      </w:r>
      <w:r>
        <w:rPr>
          <w:rFonts w:ascii="Arial" w:hAnsi="Arial" w:cs="Arial"/>
          <w:b/>
          <w:color w:val="0000FF"/>
          <w:sz w:val="24"/>
        </w:rPr>
        <w:tab/>
      </w:r>
      <w:r>
        <w:rPr>
          <w:rFonts w:ascii="Arial" w:hAnsi="Arial" w:cs="Arial"/>
          <w:b/>
          <w:sz w:val="24"/>
        </w:rPr>
        <w:t>Introduction of higherPowerLimit-r17 into EN-DC of PC3+PC5 including UL Intra band CA</w:t>
      </w:r>
    </w:p>
    <w:p w14:paraId="217F301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DAEA62E" w14:textId="77777777" w:rsidR="00CA52A5" w:rsidRDefault="00CA52A5" w:rsidP="00CA52A5">
      <w:pPr>
        <w:rPr>
          <w:rFonts w:ascii="Arial" w:hAnsi="Arial" w:cs="Arial"/>
          <w:b/>
        </w:rPr>
      </w:pPr>
      <w:r>
        <w:rPr>
          <w:rFonts w:ascii="Arial" w:hAnsi="Arial" w:cs="Arial"/>
          <w:b/>
        </w:rPr>
        <w:t xml:space="preserve">Abstract: </w:t>
      </w:r>
    </w:p>
    <w:p w14:paraId="3B88E85B" w14:textId="77777777" w:rsidR="00CA52A5" w:rsidRDefault="00CA52A5" w:rsidP="00CA52A5">
      <w:r>
        <w:t>This CR allows a UE to apply higherPowerLimit-r17 to PC3 EN-DC consisting of PC3 band and PC5 band where one of the bands can be UL intra band contiguous CA</w:t>
      </w:r>
    </w:p>
    <w:p w14:paraId="118980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A415C" w14:textId="5F3C20DA" w:rsidR="00CA52A5" w:rsidRDefault="00CA52A5" w:rsidP="00CA52A5">
      <w:pPr>
        <w:rPr>
          <w:rFonts w:ascii="Arial" w:hAnsi="Arial" w:cs="Arial"/>
          <w:b/>
          <w:sz w:val="24"/>
        </w:rPr>
      </w:pPr>
      <w:r>
        <w:rPr>
          <w:rFonts w:ascii="Arial" w:hAnsi="Arial" w:cs="Arial"/>
          <w:b/>
          <w:color w:val="0000FF"/>
          <w:sz w:val="24"/>
        </w:rPr>
        <w:t>R4-2315149</w:t>
      </w:r>
      <w:r>
        <w:rPr>
          <w:rFonts w:ascii="Arial" w:hAnsi="Arial" w:cs="Arial"/>
          <w:b/>
          <w:color w:val="0000FF"/>
          <w:sz w:val="24"/>
        </w:rPr>
        <w:tab/>
      </w:r>
      <w:r>
        <w:rPr>
          <w:rFonts w:ascii="Arial" w:hAnsi="Arial" w:cs="Arial"/>
          <w:b/>
          <w:sz w:val="24"/>
        </w:rPr>
        <w:t>Introduction of higherPowerLimit-r17 into NR CA of PC3+PC5 including UL Intra band CA</w:t>
      </w:r>
    </w:p>
    <w:p w14:paraId="713E919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A9DDBD9" w14:textId="77777777" w:rsidR="00CA52A5" w:rsidRDefault="00CA52A5" w:rsidP="00CA52A5">
      <w:pPr>
        <w:rPr>
          <w:rFonts w:ascii="Arial" w:hAnsi="Arial" w:cs="Arial"/>
          <w:b/>
        </w:rPr>
      </w:pPr>
      <w:r>
        <w:rPr>
          <w:rFonts w:ascii="Arial" w:hAnsi="Arial" w:cs="Arial"/>
          <w:b/>
        </w:rPr>
        <w:t xml:space="preserve">Abstract: </w:t>
      </w:r>
    </w:p>
    <w:p w14:paraId="17D78377" w14:textId="77777777" w:rsidR="00CA52A5" w:rsidRDefault="00CA52A5" w:rsidP="00CA52A5">
      <w:r>
        <w:t>This CR allows a UE to apply higherPowerLimit-r17 to PC3 NR CA consisting of PC3 band and PC5 band where one of the bands can be UL intra band contiguous CA.</w:t>
      </w:r>
    </w:p>
    <w:p w14:paraId="1E8901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9E380" w14:textId="38332E3E" w:rsidR="00CA52A5" w:rsidRDefault="00CA52A5" w:rsidP="00CA52A5">
      <w:pPr>
        <w:rPr>
          <w:rFonts w:ascii="Arial" w:hAnsi="Arial" w:cs="Arial"/>
          <w:b/>
          <w:sz w:val="24"/>
        </w:rPr>
      </w:pPr>
      <w:r>
        <w:rPr>
          <w:rFonts w:ascii="Arial" w:hAnsi="Arial" w:cs="Arial"/>
          <w:b/>
          <w:color w:val="0000FF"/>
          <w:sz w:val="24"/>
        </w:rPr>
        <w:t>R4-2315354</w:t>
      </w:r>
      <w:r>
        <w:rPr>
          <w:rFonts w:ascii="Arial" w:hAnsi="Arial" w:cs="Arial"/>
          <w:b/>
          <w:color w:val="0000FF"/>
          <w:sz w:val="24"/>
        </w:rPr>
        <w:tab/>
      </w:r>
      <w:r>
        <w:rPr>
          <w:rFonts w:ascii="Arial" w:hAnsi="Arial" w:cs="Arial"/>
          <w:b/>
          <w:sz w:val="24"/>
        </w:rPr>
        <w:t>Further discussion on R-18 coverage enhancement</w:t>
      </w:r>
    </w:p>
    <w:p w14:paraId="42FCC2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3D6A3A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7CAFE" w14:textId="35009424" w:rsidR="00CA52A5" w:rsidRDefault="00CA52A5" w:rsidP="00CA52A5">
      <w:pPr>
        <w:rPr>
          <w:rFonts w:ascii="Arial" w:hAnsi="Arial" w:cs="Arial"/>
          <w:b/>
          <w:sz w:val="24"/>
        </w:rPr>
      </w:pPr>
      <w:r>
        <w:rPr>
          <w:rFonts w:ascii="Arial" w:hAnsi="Arial" w:cs="Arial"/>
          <w:b/>
          <w:color w:val="0000FF"/>
          <w:sz w:val="24"/>
        </w:rPr>
        <w:lastRenderedPageBreak/>
        <w:t>R4-2315392</w:t>
      </w:r>
      <w:r>
        <w:rPr>
          <w:rFonts w:ascii="Arial" w:hAnsi="Arial" w:cs="Arial"/>
          <w:b/>
          <w:color w:val="0000FF"/>
          <w:sz w:val="24"/>
        </w:rPr>
        <w:tab/>
      </w:r>
      <w:r>
        <w:rPr>
          <w:rFonts w:ascii="Arial" w:hAnsi="Arial" w:cs="Arial"/>
          <w:b/>
          <w:sz w:val="24"/>
        </w:rPr>
        <w:t>On Delta PPowerClass clarifications</w:t>
      </w:r>
    </w:p>
    <w:p w14:paraId="7EE8F7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86678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7BBBF" w14:textId="46B66131" w:rsidR="00CA52A5" w:rsidRDefault="00CA52A5" w:rsidP="00CA52A5">
      <w:pPr>
        <w:rPr>
          <w:rFonts w:ascii="Arial" w:hAnsi="Arial" w:cs="Arial"/>
          <w:b/>
          <w:sz w:val="24"/>
        </w:rPr>
      </w:pPr>
      <w:r>
        <w:rPr>
          <w:rFonts w:ascii="Arial" w:hAnsi="Arial" w:cs="Arial"/>
          <w:b/>
          <w:color w:val="0000FF"/>
          <w:sz w:val="24"/>
        </w:rPr>
        <w:t>R4-2315452</w:t>
      </w:r>
      <w:r>
        <w:rPr>
          <w:rFonts w:ascii="Arial" w:hAnsi="Arial" w:cs="Arial"/>
          <w:b/>
          <w:color w:val="0000FF"/>
          <w:sz w:val="24"/>
        </w:rPr>
        <w:tab/>
      </w:r>
      <w:r>
        <w:rPr>
          <w:rFonts w:ascii="Arial" w:hAnsi="Arial" w:cs="Arial"/>
          <w:b/>
          <w:sz w:val="24"/>
        </w:rPr>
        <w:t>Views on the combination of ULFPTx and deltaPpowerclass reporting</w:t>
      </w:r>
    </w:p>
    <w:p w14:paraId="62AC25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B54DF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D85C7" w14:textId="0E354474" w:rsidR="00CA52A5" w:rsidRDefault="00CA52A5" w:rsidP="00CA52A5">
      <w:pPr>
        <w:rPr>
          <w:rFonts w:ascii="Arial" w:hAnsi="Arial" w:cs="Arial"/>
          <w:b/>
          <w:sz w:val="24"/>
        </w:rPr>
      </w:pPr>
      <w:r>
        <w:rPr>
          <w:rFonts w:ascii="Arial" w:hAnsi="Arial" w:cs="Arial"/>
          <w:b/>
          <w:color w:val="0000FF"/>
          <w:sz w:val="24"/>
        </w:rPr>
        <w:t>R4-2315787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C118C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w:t>
      </w:r>
    </w:p>
    <w:p w14:paraId="6CBDB924" w14:textId="77777777" w:rsidR="00CA52A5" w:rsidRDefault="00CA52A5" w:rsidP="00CA52A5">
      <w:pPr>
        <w:rPr>
          <w:rFonts w:ascii="Arial" w:hAnsi="Arial" w:cs="Arial"/>
          <w:b/>
        </w:rPr>
      </w:pPr>
      <w:r>
        <w:rPr>
          <w:rFonts w:ascii="Arial" w:hAnsi="Arial" w:cs="Arial"/>
          <w:b/>
        </w:rPr>
        <w:t xml:space="preserve">Abstract: </w:t>
      </w:r>
    </w:p>
    <w:p w14:paraId="210B3F0D" w14:textId="77777777" w:rsidR="00CA52A5" w:rsidRDefault="00CA52A5" w:rsidP="00CA52A5">
      <w:r>
        <w:t>Draft LS to RAN1 with answers to questions raised by RAN1 and observations on ULFPTx capabiltities</w:t>
      </w:r>
    </w:p>
    <w:p w14:paraId="4E91A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C8A48" w14:textId="7AC4DD31" w:rsidR="00CA52A5" w:rsidRDefault="00CA52A5" w:rsidP="00CA52A5">
      <w:pPr>
        <w:rPr>
          <w:rFonts w:ascii="Arial" w:hAnsi="Arial" w:cs="Arial"/>
          <w:b/>
          <w:sz w:val="24"/>
        </w:rPr>
      </w:pPr>
      <w:r>
        <w:rPr>
          <w:rFonts w:ascii="Arial" w:hAnsi="Arial" w:cs="Arial"/>
          <w:b/>
          <w:color w:val="0000FF"/>
          <w:sz w:val="24"/>
        </w:rPr>
        <w:t>R4-2315837</w:t>
      </w:r>
      <w:r>
        <w:rPr>
          <w:rFonts w:ascii="Arial" w:hAnsi="Arial" w:cs="Arial"/>
          <w:b/>
          <w:color w:val="0000FF"/>
          <w:sz w:val="24"/>
        </w:rPr>
        <w:tab/>
      </w:r>
      <w:r>
        <w:rPr>
          <w:rFonts w:ascii="Arial" w:hAnsi="Arial" w:cs="Arial"/>
          <w:b/>
          <w:sz w:val="24"/>
        </w:rPr>
        <w:t>Further Discussion of Delta_powerclass reporting</w:t>
      </w:r>
    </w:p>
    <w:p w14:paraId="1F3EA4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E9FD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538FE" w14:textId="4011F99D" w:rsidR="00CA52A5" w:rsidRDefault="00CA52A5" w:rsidP="00CA52A5">
      <w:pPr>
        <w:rPr>
          <w:rFonts w:ascii="Arial" w:hAnsi="Arial" w:cs="Arial"/>
          <w:b/>
          <w:sz w:val="24"/>
        </w:rPr>
      </w:pPr>
      <w:r>
        <w:rPr>
          <w:rFonts w:ascii="Arial" w:hAnsi="Arial" w:cs="Arial"/>
          <w:b/>
          <w:color w:val="0000FF"/>
          <w:sz w:val="24"/>
        </w:rPr>
        <w:t>R4-2315848</w:t>
      </w:r>
      <w:r>
        <w:rPr>
          <w:rFonts w:ascii="Arial" w:hAnsi="Arial" w:cs="Arial"/>
          <w:b/>
          <w:color w:val="0000FF"/>
          <w:sz w:val="24"/>
        </w:rPr>
        <w:tab/>
      </w:r>
      <w:r>
        <w:rPr>
          <w:rFonts w:ascii="Arial" w:hAnsi="Arial" w:cs="Arial"/>
          <w:b/>
          <w:sz w:val="24"/>
        </w:rPr>
        <w:t>draft CR to TS 38.101-1 for Introducing new scenarios for increase higher power limit for CA</w:t>
      </w:r>
    </w:p>
    <w:p w14:paraId="3D27B8D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 ZTE, Huawei,  CHTTL, Samusng, Xiaomi</w:t>
      </w:r>
    </w:p>
    <w:p w14:paraId="3469BA3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6BA5FD" w14:textId="2FFC4E38" w:rsidR="00CA52A5" w:rsidRDefault="00CA52A5" w:rsidP="00CA52A5">
      <w:pPr>
        <w:rPr>
          <w:rFonts w:ascii="Arial" w:hAnsi="Arial" w:cs="Arial"/>
          <w:b/>
          <w:sz w:val="24"/>
        </w:rPr>
      </w:pPr>
      <w:r>
        <w:rPr>
          <w:rFonts w:ascii="Arial" w:hAnsi="Arial" w:cs="Arial"/>
          <w:b/>
          <w:color w:val="0000FF"/>
          <w:sz w:val="24"/>
        </w:rPr>
        <w:t>R4-2315971</w:t>
      </w:r>
      <w:r>
        <w:rPr>
          <w:rFonts w:ascii="Arial" w:hAnsi="Arial" w:cs="Arial"/>
          <w:b/>
          <w:color w:val="0000FF"/>
          <w:sz w:val="24"/>
        </w:rPr>
        <w:tab/>
      </w:r>
      <w:r>
        <w:rPr>
          <w:rFonts w:ascii="Arial" w:hAnsi="Arial" w:cs="Arial"/>
          <w:b/>
          <w:sz w:val="24"/>
        </w:rPr>
        <w:t>R18 delta Ppowerclass LS reply</w:t>
      </w:r>
    </w:p>
    <w:p w14:paraId="5DD4B32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7C0F7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7A7EF" w14:textId="0BB36897" w:rsidR="00CA52A5" w:rsidRDefault="00CA52A5" w:rsidP="00CA52A5">
      <w:pPr>
        <w:rPr>
          <w:rFonts w:ascii="Arial" w:hAnsi="Arial" w:cs="Arial"/>
          <w:b/>
          <w:sz w:val="24"/>
        </w:rPr>
      </w:pPr>
      <w:r>
        <w:rPr>
          <w:rFonts w:ascii="Arial" w:hAnsi="Arial" w:cs="Arial"/>
          <w:b/>
          <w:color w:val="0000FF"/>
          <w:sz w:val="24"/>
        </w:rPr>
        <w:t>R4-2316336</w:t>
      </w:r>
      <w:r>
        <w:rPr>
          <w:rFonts w:ascii="Arial" w:hAnsi="Arial" w:cs="Arial"/>
          <w:b/>
          <w:color w:val="0000FF"/>
          <w:sz w:val="24"/>
        </w:rPr>
        <w:tab/>
      </w:r>
      <w:r>
        <w:rPr>
          <w:rFonts w:ascii="Arial" w:hAnsi="Arial" w:cs="Arial"/>
          <w:b/>
          <w:sz w:val="24"/>
        </w:rPr>
        <w:t>draft CR to TS38.101-3 for Introducing new scenarios for increase higher power limit for ENDC</w:t>
      </w:r>
    </w:p>
    <w:p w14:paraId="355E94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ZTE Corporation, vivo, Huawei, CHTTL, Xiaomi, Samsung</w:t>
      </w:r>
    </w:p>
    <w:p w14:paraId="2953FA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00527" w14:textId="49C332B1" w:rsidR="00CA52A5" w:rsidRDefault="00CA52A5" w:rsidP="00CA52A5">
      <w:pPr>
        <w:rPr>
          <w:rFonts w:ascii="Arial" w:hAnsi="Arial" w:cs="Arial"/>
          <w:b/>
          <w:sz w:val="24"/>
        </w:rPr>
      </w:pPr>
      <w:r>
        <w:rPr>
          <w:rFonts w:ascii="Arial" w:hAnsi="Arial" w:cs="Arial"/>
          <w:b/>
          <w:color w:val="0000FF"/>
          <w:sz w:val="24"/>
        </w:rPr>
        <w:t>R4-2316369</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2A19FF44" w14:textId="77777777" w:rsidR="00CA52A5" w:rsidRDefault="00CA52A5" w:rsidP="00CA52A5">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w:t>
      </w:r>
      <w:r>
        <w:rPr>
          <w:i/>
        </w:rPr>
        <w:br/>
      </w:r>
      <w:r>
        <w:rPr>
          <w:i/>
        </w:rPr>
        <w:tab/>
      </w:r>
      <w:r>
        <w:rPr>
          <w:i/>
        </w:rPr>
        <w:tab/>
      </w:r>
      <w:r>
        <w:rPr>
          <w:i/>
        </w:rPr>
        <w:tab/>
      </w:r>
      <w:r>
        <w:rPr>
          <w:i/>
        </w:rPr>
        <w:tab/>
      </w:r>
      <w:r>
        <w:rPr>
          <w:i/>
        </w:rPr>
        <w:tab/>
        <w:t>Source: Huawei, HiSilicon</w:t>
      </w:r>
    </w:p>
    <w:p w14:paraId="2917F9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F2812" w14:textId="593301E3" w:rsidR="00CA52A5" w:rsidRDefault="00CA52A5" w:rsidP="00CA52A5">
      <w:pPr>
        <w:rPr>
          <w:rFonts w:ascii="Arial" w:hAnsi="Arial" w:cs="Arial"/>
          <w:b/>
          <w:sz w:val="24"/>
        </w:rPr>
      </w:pPr>
      <w:r>
        <w:rPr>
          <w:rFonts w:ascii="Arial" w:hAnsi="Arial" w:cs="Arial"/>
          <w:b/>
          <w:color w:val="0000FF"/>
          <w:sz w:val="24"/>
        </w:rPr>
        <w:t>R4-2316667</w:t>
      </w:r>
      <w:r>
        <w:rPr>
          <w:rFonts w:ascii="Arial" w:hAnsi="Arial" w:cs="Arial"/>
          <w:b/>
          <w:color w:val="0000FF"/>
          <w:sz w:val="24"/>
        </w:rPr>
        <w:tab/>
      </w:r>
      <w:r>
        <w:rPr>
          <w:rFonts w:ascii="Arial" w:hAnsi="Arial" w:cs="Arial"/>
          <w:b/>
          <w:sz w:val="24"/>
        </w:rPr>
        <w:t>draft reply LS on further clarifications on enhancements to realize increasing UE power high limit for CA and DC</w:t>
      </w:r>
    </w:p>
    <w:p w14:paraId="4A7A00A3"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MediaTek Inc.</w:t>
      </w:r>
    </w:p>
    <w:p w14:paraId="061E45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DFF3B" w14:textId="77777777" w:rsidR="00CA52A5" w:rsidRDefault="00CA52A5" w:rsidP="00CA52A5">
      <w:pPr>
        <w:pStyle w:val="Heading5"/>
      </w:pPr>
      <w:bookmarkStart w:id="438" w:name="_Toc146796105"/>
      <w:r>
        <w:t>5.27.1.2</w:t>
      </w:r>
      <w:r>
        <w:tab/>
        <w:t>Enhancement to reduce MPR/PAR</w:t>
      </w:r>
      <w:bookmarkEnd w:id="438"/>
    </w:p>
    <w:p w14:paraId="62B0506A" w14:textId="7298ADAF" w:rsidR="00CA52A5" w:rsidRDefault="00CA52A5" w:rsidP="00CA52A5">
      <w:pPr>
        <w:rPr>
          <w:rFonts w:ascii="Arial" w:hAnsi="Arial" w:cs="Arial"/>
          <w:b/>
          <w:sz w:val="24"/>
        </w:rPr>
      </w:pPr>
      <w:r>
        <w:rPr>
          <w:rFonts w:ascii="Arial" w:hAnsi="Arial" w:cs="Arial"/>
          <w:b/>
          <w:color w:val="0000FF"/>
          <w:sz w:val="24"/>
        </w:rPr>
        <w:t>R4-2315058</w:t>
      </w:r>
      <w:r>
        <w:rPr>
          <w:rFonts w:ascii="Arial" w:hAnsi="Arial" w:cs="Arial"/>
          <w:b/>
          <w:color w:val="0000FF"/>
          <w:sz w:val="24"/>
        </w:rPr>
        <w:tab/>
      </w:r>
      <w:r>
        <w:rPr>
          <w:rFonts w:ascii="Arial" w:hAnsi="Arial" w:cs="Arial"/>
          <w:b/>
          <w:sz w:val="24"/>
        </w:rPr>
        <w:t>An approach to specify transparent UL enhancements for Rel-18</w:t>
      </w:r>
    </w:p>
    <w:p w14:paraId="0BD444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1DE3519" w14:textId="77777777" w:rsidR="00CA52A5" w:rsidRDefault="00CA52A5" w:rsidP="00CA52A5">
      <w:pPr>
        <w:rPr>
          <w:rFonts w:ascii="Arial" w:hAnsi="Arial" w:cs="Arial"/>
          <w:b/>
        </w:rPr>
      </w:pPr>
      <w:r>
        <w:rPr>
          <w:rFonts w:ascii="Arial" w:hAnsi="Arial" w:cs="Arial"/>
          <w:b/>
        </w:rPr>
        <w:t xml:space="preserve">Abstract: </w:t>
      </w:r>
    </w:p>
    <w:p w14:paraId="6E61607C" w14:textId="77777777" w:rsidR="00CA52A5" w:rsidRDefault="00CA52A5" w:rsidP="00CA52A5">
      <w:r>
        <w:t>This contribution provides the analysis as well as the explanation for companion draft feature CRs for Rel-18 coverage enhancement</w:t>
      </w:r>
    </w:p>
    <w:p w14:paraId="2A0EE89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8510" w14:textId="6A094135" w:rsidR="00CA52A5" w:rsidRDefault="00CA52A5" w:rsidP="00CA52A5">
      <w:pPr>
        <w:rPr>
          <w:rFonts w:ascii="Arial" w:hAnsi="Arial" w:cs="Arial"/>
          <w:b/>
          <w:sz w:val="24"/>
        </w:rPr>
      </w:pPr>
      <w:r>
        <w:rPr>
          <w:rFonts w:ascii="Arial" w:hAnsi="Arial" w:cs="Arial"/>
          <w:b/>
          <w:color w:val="0000FF"/>
          <w:sz w:val="24"/>
        </w:rPr>
        <w:t>R4-2315060</w:t>
      </w:r>
      <w:r>
        <w:rPr>
          <w:rFonts w:ascii="Arial" w:hAnsi="Arial" w:cs="Arial"/>
          <w:b/>
          <w:color w:val="0000FF"/>
          <w:sz w:val="24"/>
        </w:rPr>
        <w:tab/>
      </w:r>
      <w:r>
        <w:rPr>
          <w:rFonts w:ascii="Arial" w:hAnsi="Arial" w:cs="Arial"/>
          <w:b/>
          <w:sz w:val="24"/>
        </w:rPr>
        <w:t>dCR on coverage enhancements using legacy waveform (no modification)</w:t>
      </w:r>
    </w:p>
    <w:p w14:paraId="4949F6C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18CBE082" w14:textId="77777777" w:rsidR="00CA52A5" w:rsidRDefault="00CA52A5" w:rsidP="00CA52A5">
      <w:pPr>
        <w:rPr>
          <w:rFonts w:ascii="Arial" w:hAnsi="Arial" w:cs="Arial"/>
          <w:b/>
        </w:rPr>
      </w:pPr>
      <w:r>
        <w:rPr>
          <w:rFonts w:ascii="Arial" w:hAnsi="Arial" w:cs="Arial"/>
          <w:b/>
        </w:rPr>
        <w:t xml:space="preserve">Abstract: </w:t>
      </w:r>
    </w:p>
    <w:p w14:paraId="5A4493DF" w14:textId="77777777" w:rsidR="00CA52A5" w:rsidRDefault="00CA52A5" w:rsidP="00CA52A5">
      <w:r>
        <w:t>Proposal to enable power boosting but no FDSS, enhancement is limited to inner waveforms.</w:t>
      </w:r>
    </w:p>
    <w:p w14:paraId="288BC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0EB832" w14:textId="2AD3F302" w:rsidR="00CA52A5" w:rsidRDefault="00CA52A5" w:rsidP="00CA52A5">
      <w:pPr>
        <w:rPr>
          <w:rFonts w:ascii="Arial" w:hAnsi="Arial" w:cs="Arial"/>
          <w:b/>
          <w:sz w:val="24"/>
        </w:rPr>
      </w:pPr>
      <w:r>
        <w:rPr>
          <w:rFonts w:ascii="Arial" w:hAnsi="Arial" w:cs="Arial"/>
          <w:b/>
          <w:color w:val="0000FF"/>
          <w:sz w:val="24"/>
        </w:rPr>
        <w:t>R4-2315061</w:t>
      </w:r>
      <w:r>
        <w:rPr>
          <w:rFonts w:ascii="Arial" w:hAnsi="Arial" w:cs="Arial"/>
          <w:b/>
          <w:color w:val="0000FF"/>
          <w:sz w:val="24"/>
        </w:rPr>
        <w:tab/>
      </w:r>
      <w:r>
        <w:rPr>
          <w:rFonts w:ascii="Arial" w:hAnsi="Arial" w:cs="Arial"/>
          <w:b/>
          <w:sz w:val="24"/>
        </w:rPr>
        <w:t>dCR on coverage enhancements using legacy waveform as well as FDSS</w:t>
      </w:r>
    </w:p>
    <w:p w14:paraId="5A3706E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60A067E4" w14:textId="77777777" w:rsidR="00CA52A5" w:rsidRDefault="00CA52A5" w:rsidP="00CA52A5">
      <w:pPr>
        <w:rPr>
          <w:rFonts w:ascii="Arial" w:hAnsi="Arial" w:cs="Arial"/>
          <w:b/>
        </w:rPr>
      </w:pPr>
      <w:r>
        <w:rPr>
          <w:rFonts w:ascii="Arial" w:hAnsi="Arial" w:cs="Arial"/>
          <w:b/>
        </w:rPr>
        <w:t xml:space="preserve">Abstract: </w:t>
      </w:r>
    </w:p>
    <w:p w14:paraId="1C5DFBCD" w14:textId="77777777" w:rsidR="00CA52A5" w:rsidRDefault="00CA52A5" w:rsidP="00CA52A5">
      <w:r>
        <w:t>Proposal to enable power boosting as well as FDSS, enhancement covers all inner waveforms and a fraction of outer waveforms.</w:t>
      </w:r>
    </w:p>
    <w:p w14:paraId="0DAFD0E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8254A" w14:textId="4A82D4E1" w:rsidR="00CA52A5" w:rsidRDefault="00CA52A5" w:rsidP="00CA52A5">
      <w:pPr>
        <w:rPr>
          <w:rFonts w:ascii="Arial" w:hAnsi="Arial" w:cs="Arial"/>
          <w:b/>
          <w:sz w:val="24"/>
        </w:rPr>
      </w:pPr>
      <w:r>
        <w:rPr>
          <w:rFonts w:ascii="Arial" w:hAnsi="Arial" w:cs="Arial"/>
          <w:b/>
          <w:color w:val="0000FF"/>
          <w:sz w:val="24"/>
        </w:rPr>
        <w:t>R4-2315372</w:t>
      </w:r>
      <w:r>
        <w:rPr>
          <w:rFonts w:ascii="Arial" w:hAnsi="Arial" w:cs="Arial"/>
          <w:b/>
          <w:color w:val="0000FF"/>
          <w:sz w:val="24"/>
        </w:rPr>
        <w:tab/>
      </w:r>
      <w:r>
        <w:rPr>
          <w:rFonts w:ascii="Arial" w:hAnsi="Arial" w:cs="Arial"/>
          <w:b/>
          <w:sz w:val="24"/>
        </w:rPr>
        <w:t>On coverage enhancement using transparent schemes</w:t>
      </w:r>
    </w:p>
    <w:p w14:paraId="2BBD560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CFB6F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DB9FEC" w14:textId="73307302" w:rsidR="00CA52A5" w:rsidRDefault="00CA52A5" w:rsidP="00CA52A5">
      <w:pPr>
        <w:rPr>
          <w:rFonts w:ascii="Arial" w:hAnsi="Arial" w:cs="Arial"/>
          <w:b/>
          <w:sz w:val="24"/>
        </w:rPr>
      </w:pPr>
      <w:r>
        <w:rPr>
          <w:rFonts w:ascii="Arial" w:hAnsi="Arial" w:cs="Arial"/>
          <w:b/>
          <w:color w:val="0000FF"/>
          <w:sz w:val="24"/>
        </w:rPr>
        <w:lastRenderedPageBreak/>
        <w:t>R4-2315818</w:t>
      </w:r>
      <w:r>
        <w:rPr>
          <w:rFonts w:ascii="Arial" w:hAnsi="Arial" w:cs="Arial"/>
          <w:b/>
          <w:color w:val="0000FF"/>
          <w:sz w:val="24"/>
        </w:rPr>
        <w:tab/>
      </w:r>
      <w:r>
        <w:rPr>
          <w:rFonts w:ascii="Arial" w:hAnsi="Arial" w:cs="Arial"/>
          <w:b/>
          <w:sz w:val="24"/>
        </w:rPr>
        <w:t>Discussion on transparent schemes for coverage enhancement</w:t>
      </w:r>
    </w:p>
    <w:p w14:paraId="4BEA95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1E6C4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479F8" w14:textId="0A532E3B" w:rsidR="00CA52A5" w:rsidRDefault="00CA52A5" w:rsidP="00CA52A5">
      <w:pPr>
        <w:rPr>
          <w:rFonts w:ascii="Arial" w:hAnsi="Arial" w:cs="Arial"/>
          <w:b/>
          <w:sz w:val="24"/>
        </w:rPr>
      </w:pPr>
      <w:r>
        <w:rPr>
          <w:rFonts w:ascii="Arial" w:hAnsi="Arial" w:cs="Arial"/>
          <w:b/>
          <w:color w:val="0000FF"/>
          <w:sz w:val="24"/>
        </w:rPr>
        <w:t>R4-2315820</w:t>
      </w:r>
      <w:r>
        <w:rPr>
          <w:rFonts w:ascii="Arial" w:hAnsi="Arial" w:cs="Arial"/>
          <w:b/>
          <w:color w:val="0000FF"/>
          <w:sz w:val="24"/>
        </w:rPr>
        <w:tab/>
      </w:r>
      <w:r>
        <w:rPr>
          <w:rFonts w:ascii="Arial" w:hAnsi="Arial" w:cs="Arial"/>
          <w:b/>
          <w:sz w:val="24"/>
        </w:rPr>
        <w:t>Draft CR for TS 38.101-1 on coverage enhancement</w:t>
      </w:r>
    </w:p>
    <w:p w14:paraId="4BA871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2C1B02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35ED4" w14:textId="15A3A945" w:rsidR="00CA52A5" w:rsidRDefault="00CA52A5" w:rsidP="00CA52A5">
      <w:pPr>
        <w:rPr>
          <w:rFonts w:ascii="Arial" w:hAnsi="Arial" w:cs="Arial"/>
          <w:b/>
          <w:sz w:val="24"/>
        </w:rPr>
      </w:pPr>
      <w:r>
        <w:rPr>
          <w:rFonts w:ascii="Arial" w:hAnsi="Arial" w:cs="Arial"/>
          <w:b/>
          <w:color w:val="0000FF"/>
          <w:sz w:val="24"/>
        </w:rPr>
        <w:t>R4-2316093</w:t>
      </w:r>
      <w:r>
        <w:rPr>
          <w:rFonts w:ascii="Arial" w:hAnsi="Arial" w:cs="Arial"/>
          <w:b/>
          <w:color w:val="0000FF"/>
          <w:sz w:val="24"/>
        </w:rPr>
        <w:tab/>
      </w:r>
      <w:r>
        <w:rPr>
          <w:rFonts w:ascii="Arial" w:hAnsi="Arial" w:cs="Arial"/>
          <w:b/>
          <w:sz w:val="24"/>
        </w:rPr>
        <w:t>Next steps for MPR/PAR - objective</w:t>
      </w:r>
    </w:p>
    <w:p w14:paraId="414551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A726E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EBB09" w14:textId="7B6DD65C" w:rsidR="00CA52A5" w:rsidRDefault="00CA52A5" w:rsidP="00CA52A5">
      <w:pPr>
        <w:rPr>
          <w:rFonts w:ascii="Arial" w:hAnsi="Arial" w:cs="Arial"/>
          <w:b/>
          <w:sz w:val="24"/>
        </w:rPr>
      </w:pPr>
      <w:r>
        <w:rPr>
          <w:rFonts w:ascii="Arial" w:hAnsi="Arial" w:cs="Arial"/>
          <w:b/>
          <w:color w:val="0000FF"/>
          <w:sz w:val="24"/>
        </w:rPr>
        <w:t>R4-2316094</w:t>
      </w:r>
      <w:r>
        <w:rPr>
          <w:rFonts w:ascii="Arial" w:hAnsi="Arial" w:cs="Arial"/>
          <w:b/>
          <w:color w:val="0000FF"/>
          <w:sz w:val="24"/>
        </w:rPr>
        <w:tab/>
      </w:r>
      <w:r>
        <w:rPr>
          <w:rFonts w:ascii="Arial" w:hAnsi="Arial" w:cs="Arial"/>
          <w:b/>
          <w:sz w:val="24"/>
        </w:rPr>
        <w:t>OPTION 1 - draftCR to 38.101 for MPR reduction</w:t>
      </w:r>
    </w:p>
    <w:p w14:paraId="3848A2A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5E1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1329BD" w14:textId="4D2E7D18" w:rsidR="00CA52A5" w:rsidRDefault="00CA52A5" w:rsidP="00CA52A5">
      <w:pPr>
        <w:rPr>
          <w:rFonts w:ascii="Arial" w:hAnsi="Arial" w:cs="Arial"/>
          <w:b/>
          <w:sz w:val="24"/>
        </w:rPr>
      </w:pPr>
      <w:r>
        <w:rPr>
          <w:rFonts w:ascii="Arial" w:hAnsi="Arial" w:cs="Arial"/>
          <w:b/>
          <w:color w:val="0000FF"/>
          <w:sz w:val="24"/>
        </w:rPr>
        <w:t>R4-2316095</w:t>
      </w:r>
      <w:r>
        <w:rPr>
          <w:rFonts w:ascii="Arial" w:hAnsi="Arial" w:cs="Arial"/>
          <w:b/>
          <w:color w:val="0000FF"/>
          <w:sz w:val="24"/>
        </w:rPr>
        <w:tab/>
      </w:r>
      <w:r>
        <w:rPr>
          <w:rFonts w:ascii="Arial" w:hAnsi="Arial" w:cs="Arial"/>
          <w:b/>
          <w:sz w:val="24"/>
        </w:rPr>
        <w:t>OPTION 2 - draftCR to 38.101 for MPR reduction</w:t>
      </w:r>
    </w:p>
    <w:p w14:paraId="74A7C7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5CC8C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AB7DD" w14:textId="0A31A3B4" w:rsidR="00CA52A5" w:rsidRDefault="00CA52A5" w:rsidP="00CA52A5">
      <w:pPr>
        <w:rPr>
          <w:rFonts w:ascii="Arial" w:hAnsi="Arial" w:cs="Arial"/>
          <w:b/>
          <w:sz w:val="24"/>
        </w:rPr>
      </w:pPr>
      <w:r>
        <w:rPr>
          <w:rFonts w:ascii="Arial" w:hAnsi="Arial" w:cs="Arial"/>
          <w:b/>
          <w:color w:val="0000FF"/>
          <w:sz w:val="24"/>
        </w:rPr>
        <w:t>R4-2316277</w:t>
      </w:r>
      <w:r>
        <w:rPr>
          <w:rFonts w:ascii="Arial" w:hAnsi="Arial" w:cs="Arial"/>
          <w:b/>
          <w:color w:val="0000FF"/>
          <w:sz w:val="24"/>
        </w:rPr>
        <w:tab/>
      </w:r>
      <w:r>
        <w:rPr>
          <w:rFonts w:ascii="Arial" w:hAnsi="Arial" w:cs="Arial"/>
          <w:b/>
          <w:sz w:val="24"/>
        </w:rPr>
        <w:t>RF spec impact for transparent MPR reduction scheme</w:t>
      </w:r>
    </w:p>
    <w:p w14:paraId="413F2BE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3D7368" w14:textId="77777777" w:rsidR="00CA52A5" w:rsidRDefault="00CA52A5" w:rsidP="00CA52A5">
      <w:pPr>
        <w:rPr>
          <w:rFonts w:ascii="Arial" w:hAnsi="Arial" w:cs="Arial"/>
          <w:b/>
        </w:rPr>
      </w:pPr>
      <w:r>
        <w:rPr>
          <w:rFonts w:ascii="Arial" w:hAnsi="Arial" w:cs="Arial"/>
          <w:b/>
        </w:rPr>
        <w:t xml:space="preserve">Abstract: </w:t>
      </w:r>
    </w:p>
    <w:p w14:paraId="463EA1C1" w14:textId="77777777" w:rsidR="00CA52A5" w:rsidRDefault="00CA52A5" w:rsidP="00CA52A5">
      <w:r>
        <w:t>In this contribution, we present our view on the potential RF spec impact for transparent MPR reduction scheme.</w:t>
      </w:r>
    </w:p>
    <w:p w14:paraId="2DC1B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E1209" w14:textId="2D03C92A" w:rsidR="00CA52A5" w:rsidRDefault="00CA52A5" w:rsidP="00CA52A5">
      <w:pPr>
        <w:rPr>
          <w:rFonts w:ascii="Arial" w:hAnsi="Arial" w:cs="Arial"/>
          <w:b/>
          <w:sz w:val="24"/>
        </w:rPr>
      </w:pPr>
      <w:r>
        <w:rPr>
          <w:rFonts w:ascii="Arial" w:hAnsi="Arial" w:cs="Arial"/>
          <w:b/>
          <w:color w:val="0000FF"/>
          <w:sz w:val="24"/>
        </w:rPr>
        <w:t>R4-2316278</w:t>
      </w:r>
      <w:r>
        <w:rPr>
          <w:rFonts w:ascii="Arial" w:hAnsi="Arial" w:cs="Arial"/>
          <w:b/>
          <w:color w:val="0000FF"/>
          <w:sz w:val="24"/>
        </w:rPr>
        <w:tab/>
      </w:r>
      <w:r>
        <w:rPr>
          <w:rFonts w:ascii="Arial" w:hAnsi="Arial" w:cs="Arial"/>
          <w:b/>
          <w:sz w:val="24"/>
        </w:rPr>
        <w:t>CR for NR coverage enhancement Rel-18</w:t>
      </w:r>
    </w:p>
    <w:p w14:paraId="474F5CC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8C289E3" w14:textId="77777777" w:rsidR="00CA52A5" w:rsidRDefault="00CA52A5" w:rsidP="00CA52A5">
      <w:pPr>
        <w:rPr>
          <w:rFonts w:ascii="Arial" w:hAnsi="Arial" w:cs="Arial"/>
          <w:b/>
        </w:rPr>
      </w:pPr>
      <w:r>
        <w:rPr>
          <w:rFonts w:ascii="Arial" w:hAnsi="Arial" w:cs="Arial"/>
          <w:b/>
        </w:rPr>
        <w:t xml:space="preserve">Abstract: </w:t>
      </w:r>
    </w:p>
    <w:p w14:paraId="19629D27" w14:textId="77777777" w:rsidR="00CA52A5" w:rsidRDefault="00CA52A5" w:rsidP="00CA52A5">
      <w:r>
        <w:t>In this contribution, RF spec updates is proposed</w:t>
      </w:r>
    </w:p>
    <w:p w14:paraId="0EF7290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6C428" w14:textId="489E90F9" w:rsidR="00CA52A5" w:rsidRDefault="00CA52A5" w:rsidP="00CA52A5">
      <w:pPr>
        <w:rPr>
          <w:rFonts w:ascii="Arial" w:hAnsi="Arial" w:cs="Arial"/>
          <w:b/>
          <w:sz w:val="24"/>
        </w:rPr>
      </w:pPr>
      <w:r>
        <w:rPr>
          <w:rFonts w:ascii="Arial" w:hAnsi="Arial" w:cs="Arial"/>
          <w:b/>
          <w:color w:val="0000FF"/>
          <w:sz w:val="24"/>
        </w:rPr>
        <w:lastRenderedPageBreak/>
        <w:t>R4-2316370</w:t>
      </w:r>
      <w:r>
        <w:rPr>
          <w:rFonts w:ascii="Arial" w:hAnsi="Arial" w:cs="Arial"/>
          <w:b/>
          <w:color w:val="0000FF"/>
          <w:sz w:val="24"/>
        </w:rPr>
        <w:tab/>
      </w:r>
      <w:r>
        <w:rPr>
          <w:rFonts w:ascii="Arial" w:hAnsi="Arial" w:cs="Arial"/>
          <w:b/>
          <w:sz w:val="24"/>
        </w:rPr>
        <w:t>On further enhancements to reduce MPR&amp;PAR</w:t>
      </w:r>
    </w:p>
    <w:p w14:paraId="61A404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61E8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945FC" w14:textId="7333F74E" w:rsidR="00CA52A5" w:rsidRDefault="00CA52A5" w:rsidP="00CA52A5">
      <w:pPr>
        <w:rPr>
          <w:rFonts w:ascii="Arial" w:hAnsi="Arial" w:cs="Arial"/>
          <w:b/>
          <w:sz w:val="24"/>
        </w:rPr>
      </w:pPr>
      <w:r>
        <w:rPr>
          <w:rFonts w:ascii="Arial" w:hAnsi="Arial" w:cs="Arial"/>
          <w:b/>
          <w:color w:val="0000FF"/>
          <w:sz w:val="24"/>
        </w:rPr>
        <w:t>R4-2316371</w:t>
      </w:r>
      <w:r>
        <w:rPr>
          <w:rFonts w:ascii="Arial" w:hAnsi="Arial" w:cs="Arial"/>
          <w:b/>
          <w:color w:val="0000FF"/>
          <w:sz w:val="24"/>
        </w:rPr>
        <w:tab/>
      </w:r>
      <w:r>
        <w:rPr>
          <w:rFonts w:ascii="Arial" w:hAnsi="Arial" w:cs="Arial"/>
          <w:b/>
          <w:sz w:val="24"/>
        </w:rPr>
        <w:t>Draft CR for 38.101-1 MPR reduction</w:t>
      </w:r>
    </w:p>
    <w:p w14:paraId="451C535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F9961B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EC324C" w14:textId="57D112BC" w:rsidR="00CA52A5" w:rsidRDefault="00CA52A5" w:rsidP="00CA52A5">
      <w:pPr>
        <w:rPr>
          <w:rFonts w:ascii="Arial" w:hAnsi="Arial" w:cs="Arial"/>
          <w:b/>
          <w:sz w:val="24"/>
        </w:rPr>
      </w:pPr>
      <w:r>
        <w:rPr>
          <w:rFonts w:ascii="Arial" w:hAnsi="Arial" w:cs="Arial"/>
          <w:b/>
          <w:color w:val="0000FF"/>
          <w:sz w:val="24"/>
        </w:rPr>
        <w:t>R4-2316666</w:t>
      </w:r>
      <w:r>
        <w:rPr>
          <w:rFonts w:ascii="Arial" w:hAnsi="Arial" w:cs="Arial"/>
          <w:b/>
          <w:color w:val="0000FF"/>
          <w:sz w:val="24"/>
        </w:rPr>
        <w:tab/>
      </w:r>
      <w:r>
        <w:rPr>
          <w:rFonts w:ascii="Arial" w:hAnsi="Arial" w:cs="Arial"/>
          <w:b/>
          <w:sz w:val="24"/>
        </w:rPr>
        <w:t>Further discussion on MPR reduction</w:t>
      </w:r>
    </w:p>
    <w:p w14:paraId="68217B3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6D14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78D85" w14:textId="77777777" w:rsidR="00CA52A5" w:rsidRDefault="00CA52A5" w:rsidP="00CA52A5">
      <w:pPr>
        <w:pStyle w:val="Heading4"/>
      </w:pPr>
      <w:bookmarkStart w:id="439" w:name="_Toc146796106"/>
      <w:r>
        <w:t>5.27.2</w:t>
      </w:r>
      <w:r>
        <w:tab/>
        <w:t>BS demodulation performance requirements</w:t>
      </w:r>
      <w:bookmarkEnd w:id="439"/>
    </w:p>
    <w:p w14:paraId="4EF4965B" w14:textId="6854EBF7" w:rsidR="00CA52A5" w:rsidRDefault="00CA52A5" w:rsidP="00CA52A5">
      <w:pPr>
        <w:rPr>
          <w:rFonts w:ascii="Arial" w:hAnsi="Arial" w:cs="Arial"/>
          <w:b/>
          <w:sz w:val="24"/>
        </w:rPr>
      </w:pPr>
      <w:r>
        <w:rPr>
          <w:rFonts w:ascii="Arial" w:hAnsi="Arial" w:cs="Arial"/>
          <w:b/>
          <w:color w:val="0000FF"/>
          <w:sz w:val="24"/>
        </w:rPr>
        <w:t>R4-2315048</w:t>
      </w:r>
      <w:r>
        <w:rPr>
          <w:rFonts w:ascii="Arial" w:hAnsi="Arial" w:cs="Arial"/>
          <w:b/>
          <w:color w:val="0000FF"/>
          <w:sz w:val="24"/>
        </w:rPr>
        <w:tab/>
      </w:r>
      <w:r>
        <w:rPr>
          <w:rFonts w:ascii="Arial" w:hAnsi="Arial" w:cs="Arial"/>
          <w:b/>
          <w:sz w:val="24"/>
        </w:rPr>
        <w:t>Discussion on Coverage Enhancement BS Demodulation</w:t>
      </w:r>
    </w:p>
    <w:p w14:paraId="49258CD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0DCF09F" w14:textId="77777777" w:rsidR="00CA52A5" w:rsidRDefault="00CA52A5" w:rsidP="00CA52A5">
      <w:pPr>
        <w:rPr>
          <w:rFonts w:ascii="Arial" w:hAnsi="Arial" w:cs="Arial"/>
          <w:b/>
        </w:rPr>
      </w:pPr>
      <w:r>
        <w:rPr>
          <w:rFonts w:ascii="Arial" w:hAnsi="Arial" w:cs="Arial"/>
          <w:b/>
        </w:rPr>
        <w:t xml:space="preserve">Abstract: </w:t>
      </w:r>
    </w:p>
    <w:p w14:paraId="15DE16D3" w14:textId="77777777" w:rsidR="00CA52A5" w:rsidRDefault="00CA52A5" w:rsidP="00CA52A5">
      <w:r>
        <w:t>This document introduces to RAN4 the features associated with coverage enhancement under the Work Item “Further NR coverage enhancements” and the impact of the newly introduced features on Base Station demodulation within RAN4.</w:t>
      </w:r>
    </w:p>
    <w:p w14:paraId="4F90E8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A057E" w14:textId="4CD310DB" w:rsidR="00CA52A5" w:rsidRDefault="00CA52A5" w:rsidP="00CA52A5">
      <w:pPr>
        <w:rPr>
          <w:rFonts w:ascii="Arial" w:hAnsi="Arial" w:cs="Arial"/>
          <w:b/>
          <w:sz w:val="24"/>
        </w:rPr>
      </w:pPr>
      <w:r>
        <w:rPr>
          <w:rFonts w:ascii="Arial" w:hAnsi="Arial" w:cs="Arial"/>
          <w:b/>
          <w:color w:val="0000FF"/>
          <w:sz w:val="24"/>
        </w:rPr>
        <w:t>R4-2315049</w:t>
      </w:r>
      <w:r>
        <w:rPr>
          <w:rFonts w:ascii="Arial" w:hAnsi="Arial" w:cs="Arial"/>
          <w:b/>
          <w:color w:val="0000FF"/>
          <w:sz w:val="24"/>
        </w:rPr>
        <w:tab/>
      </w:r>
      <w:r>
        <w:rPr>
          <w:rFonts w:ascii="Arial" w:hAnsi="Arial" w:cs="Arial"/>
          <w:b/>
          <w:sz w:val="24"/>
        </w:rPr>
        <w:t>Simulations for Coverage Enhancement BS Demodulation</w:t>
      </w:r>
    </w:p>
    <w:p w14:paraId="4088DB2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7E3E13A" w14:textId="77777777" w:rsidR="00CA52A5" w:rsidRDefault="00CA52A5" w:rsidP="00CA52A5">
      <w:pPr>
        <w:rPr>
          <w:rFonts w:ascii="Arial" w:hAnsi="Arial" w:cs="Arial"/>
          <w:b/>
        </w:rPr>
      </w:pPr>
      <w:r>
        <w:rPr>
          <w:rFonts w:ascii="Arial" w:hAnsi="Arial" w:cs="Arial"/>
          <w:b/>
        </w:rPr>
        <w:t xml:space="preserve">Abstract: </w:t>
      </w:r>
    </w:p>
    <w:p w14:paraId="22D243F5" w14:textId="77777777" w:rsidR="00CA52A5" w:rsidRDefault="00CA52A5" w:rsidP="00CA52A5">
      <w:r>
        <w:t>Within this paper we provide simulation results for the PRACH repetition feature introduced in RAN1 and its impact for BS demodulation performance requirements.</w:t>
      </w:r>
    </w:p>
    <w:p w14:paraId="6DA0B5C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004DE" w14:textId="2F5A9B71" w:rsidR="00CA52A5" w:rsidRDefault="00CA52A5" w:rsidP="00CA52A5">
      <w:pPr>
        <w:rPr>
          <w:rFonts w:ascii="Arial" w:hAnsi="Arial" w:cs="Arial"/>
          <w:b/>
          <w:sz w:val="24"/>
        </w:rPr>
      </w:pPr>
      <w:r>
        <w:rPr>
          <w:rFonts w:ascii="Arial" w:hAnsi="Arial" w:cs="Arial"/>
          <w:b/>
          <w:color w:val="0000FF"/>
          <w:sz w:val="24"/>
        </w:rPr>
        <w:t>R4-2315085</w:t>
      </w:r>
      <w:r>
        <w:rPr>
          <w:rFonts w:ascii="Arial" w:hAnsi="Arial" w:cs="Arial"/>
          <w:b/>
          <w:color w:val="0000FF"/>
          <w:sz w:val="24"/>
        </w:rPr>
        <w:tab/>
      </w:r>
      <w:r>
        <w:rPr>
          <w:rFonts w:ascii="Arial" w:hAnsi="Arial" w:cs="Arial"/>
          <w:b/>
          <w:sz w:val="24"/>
        </w:rPr>
        <w:t>Discussion on the BS performance part for Rel-18 coverage enhancement WI</w:t>
      </w:r>
    </w:p>
    <w:p w14:paraId="6EDE97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6A992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9F7EE0" w14:textId="3F71B27F" w:rsidR="00CA52A5" w:rsidRDefault="00CA52A5" w:rsidP="00CA52A5">
      <w:pPr>
        <w:rPr>
          <w:rFonts w:ascii="Arial" w:hAnsi="Arial" w:cs="Arial"/>
          <w:b/>
          <w:sz w:val="24"/>
        </w:rPr>
      </w:pPr>
      <w:r>
        <w:rPr>
          <w:rFonts w:ascii="Arial" w:hAnsi="Arial" w:cs="Arial"/>
          <w:b/>
          <w:color w:val="0000FF"/>
          <w:sz w:val="24"/>
        </w:rPr>
        <w:t>R4-2315593</w:t>
      </w:r>
      <w:r>
        <w:rPr>
          <w:rFonts w:ascii="Arial" w:hAnsi="Arial" w:cs="Arial"/>
          <w:b/>
          <w:color w:val="0000FF"/>
          <w:sz w:val="24"/>
        </w:rPr>
        <w:tab/>
      </w:r>
      <w:r>
        <w:rPr>
          <w:rFonts w:ascii="Arial" w:hAnsi="Arial" w:cs="Arial"/>
          <w:b/>
          <w:sz w:val="24"/>
        </w:rPr>
        <w:t>Discussion on NR further coverage enhancement</w:t>
      </w:r>
    </w:p>
    <w:p w14:paraId="082651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13B89D" w14:textId="77777777" w:rsidR="00CA52A5" w:rsidRDefault="00CA52A5" w:rsidP="00CA52A5">
      <w:pPr>
        <w:rPr>
          <w:rFonts w:ascii="Arial" w:hAnsi="Arial" w:cs="Arial"/>
          <w:b/>
        </w:rPr>
      </w:pPr>
      <w:r>
        <w:rPr>
          <w:rFonts w:ascii="Arial" w:hAnsi="Arial" w:cs="Arial"/>
          <w:b/>
        </w:rPr>
        <w:t xml:space="preserve">Abstract: </w:t>
      </w:r>
    </w:p>
    <w:p w14:paraId="00E19093" w14:textId="77777777" w:rsidR="00CA52A5" w:rsidRDefault="00CA52A5" w:rsidP="00CA52A5">
      <w:r>
        <w:lastRenderedPageBreak/>
        <w:t>Overview on NR further coverage enhancement</w:t>
      </w:r>
    </w:p>
    <w:p w14:paraId="392383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9D206" w14:textId="3903B689" w:rsidR="00CA52A5" w:rsidRDefault="00CA52A5" w:rsidP="00CA52A5">
      <w:pPr>
        <w:rPr>
          <w:rFonts w:ascii="Arial" w:hAnsi="Arial" w:cs="Arial"/>
          <w:b/>
          <w:sz w:val="24"/>
        </w:rPr>
      </w:pPr>
      <w:r>
        <w:rPr>
          <w:rFonts w:ascii="Arial" w:hAnsi="Arial" w:cs="Arial"/>
          <w:b/>
          <w:color w:val="0000FF"/>
          <w:sz w:val="24"/>
        </w:rPr>
        <w:t>R4-2315702</w:t>
      </w:r>
      <w:r>
        <w:rPr>
          <w:rFonts w:ascii="Arial" w:hAnsi="Arial" w:cs="Arial"/>
          <w:b/>
          <w:color w:val="0000FF"/>
          <w:sz w:val="24"/>
        </w:rPr>
        <w:tab/>
      </w:r>
      <w:r>
        <w:rPr>
          <w:rFonts w:ascii="Arial" w:hAnsi="Arial" w:cs="Arial"/>
          <w:b/>
          <w:sz w:val="24"/>
        </w:rPr>
        <w:t>Discussion on NR_cov_enh2 demodulation requirements</w:t>
      </w:r>
    </w:p>
    <w:p w14:paraId="494840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27309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8825A4" w14:textId="33DA3E13" w:rsidR="00CA52A5" w:rsidRDefault="00CA52A5" w:rsidP="00CA52A5">
      <w:pPr>
        <w:rPr>
          <w:rFonts w:ascii="Arial" w:hAnsi="Arial" w:cs="Arial"/>
          <w:b/>
          <w:sz w:val="24"/>
        </w:rPr>
      </w:pPr>
      <w:r>
        <w:rPr>
          <w:rFonts w:ascii="Arial" w:hAnsi="Arial" w:cs="Arial"/>
          <w:b/>
          <w:color w:val="0000FF"/>
          <w:sz w:val="24"/>
        </w:rPr>
        <w:t>R4-2315997</w:t>
      </w:r>
      <w:r>
        <w:rPr>
          <w:rFonts w:ascii="Arial" w:hAnsi="Arial" w:cs="Arial"/>
          <w:b/>
          <w:color w:val="0000FF"/>
          <w:sz w:val="24"/>
        </w:rPr>
        <w:tab/>
      </w:r>
      <w:r>
        <w:rPr>
          <w:rFonts w:ascii="Arial" w:hAnsi="Arial" w:cs="Arial"/>
          <w:b/>
          <w:sz w:val="24"/>
        </w:rPr>
        <w:t>Discussion on BS demodulation requirements for further coverage enhancements</w:t>
      </w:r>
    </w:p>
    <w:p w14:paraId="2694FE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35C11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C274B" w14:textId="70A55695" w:rsidR="00CA52A5" w:rsidRDefault="00CA52A5" w:rsidP="00CA52A5">
      <w:pPr>
        <w:rPr>
          <w:rFonts w:ascii="Arial" w:hAnsi="Arial" w:cs="Arial"/>
          <w:b/>
          <w:sz w:val="24"/>
        </w:rPr>
      </w:pPr>
      <w:r>
        <w:rPr>
          <w:rFonts w:ascii="Arial" w:hAnsi="Arial" w:cs="Arial"/>
          <w:b/>
          <w:color w:val="0000FF"/>
          <w:sz w:val="24"/>
        </w:rPr>
        <w:t>R4-2316150</w:t>
      </w:r>
      <w:r>
        <w:rPr>
          <w:rFonts w:ascii="Arial" w:hAnsi="Arial" w:cs="Arial"/>
          <w:b/>
          <w:color w:val="0000FF"/>
          <w:sz w:val="24"/>
        </w:rPr>
        <w:tab/>
      </w:r>
      <w:r>
        <w:rPr>
          <w:rFonts w:ascii="Arial" w:hAnsi="Arial" w:cs="Arial"/>
          <w:b/>
          <w:sz w:val="24"/>
        </w:rPr>
        <w:t>View on BS demodulation requirements for further coverage enhancement</w:t>
      </w:r>
    </w:p>
    <w:p w14:paraId="3338AE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4759E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CC7EE1" w14:textId="77777777" w:rsidR="00CA52A5" w:rsidRDefault="00CA52A5" w:rsidP="00CA52A5">
      <w:pPr>
        <w:pStyle w:val="Heading4"/>
      </w:pPr>
      <w:bookmarkStart w:id="440" w:name="_Toc146796107"/>
      <w:r>
        <w:t>5.27.3</w:t>
      </w:r>
      <w:r>
        <w:tab/>
        <w:t>Moderator summary and conclusions</w:t>
      </w:r>
      <w:bookmarkEnd w:id="440"/>
    </w:p>
    <w:p w14:paraId="7859783C" w14:textId="77777777" w:rsidR="00CA52A5" w:rsidRDefault="00CA52A5" w:rsidP="00CA52A5">
      <w:pPr>
        <w:pStyle w:val="Heading3"/>
      </w:pPr>
      <w:bookmarkStart w:id="441" w:name="_Toc146796108"/>
      <w:r>
        <w:t>5.28</w:t>
      </w:r>
      <w:r>
        <w:tab/>
        <w:t>NR Network-controlled Repeaters</w:t>
      </w:r>
      <w:bookmarkEnd w:id="441"/>
    </w:p>
    <w:p w14:paraId="4A83E516" w14:textId="77777777" w:rsidR="00CA52A5" w:rsidRDefault="00CA52A5" w:rsidP="00CA52A5">
      <w:pPr>
        <w:pStyle w:val="Heading4"/>
      </w:pPr>
      <w:bookmarkStart w:id="442" w:name="_Toc146796109"/>
      <w:r>
        <w:t>5.28.1</w:t>
      </w:r>
      <w:r>
        <w:tab/>
        <w:t>General aspects</w:t>
      </w:r>
      <w:bookmarkEnd w:id="442"/>
    </w:p>
    <w:p w14:paraId="5FE9AD51" w14:textId="14A8FE37" w:rsidR="00CA52A5" w:rsidRDefault="00CA52A5" w:rsidP="00CA52A5">
      <w:pPr>
        <w:rPr>
          <w:rFonts w:ascii="Arial" w:hAnsi="Arial" w:cs="Arial"/>
          <w:b/>
          <w:sz w:val="24"/>
        </w:rPr>
      </w:pPr>
      <w:r>
        <w:rPr>
          <w:rFonts w:ascii="Arial" w:hAnsi="Arial" w:cs="Arial"/>
          <w:b/>
          <w:color w:val="0000FF"/>
          <w:sz w:val="24"/>
        </w:rPr>
        <w:t>R4-2315096</w:t>
      </w:r>
      <w:r>
        <w:rPr>
          <w:rFonts w:ascii="Arial" w:hAnsi="Arial" w:cs="Arial"/>
          <w:b/>
          <w:color w:val="0000FF"/>
          <w:sz w:val="24"/>
        </w:rPr>
        <w:tab/>
      </w:r>
      <w:r>
        <w:rPr>
          <w:rFonts w:ascii="Arial" w:hAnsi="Arial" w:cs="Arial"/>
          <w:b/>
          <w:sz w:val="24"/>
        </w:rPr>
        <w:t>DRAFT CR for TS 38.106, Introduction of Operating band and channel arrangement for NCR</w:t>
      </w:r>
    </w:p>
    <w:p w14:paraId="1FBADC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CATT</w:t>
      </w:r>
    </w:p>
    <w:p w14:paraId="323166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632FB" w14:textId="71E54E39" w:rsidR="00CA52A5" w:rsidRDefault="00CA52A5" w:rsidP="00CA52A5">
      <w:pPr>
        <w:rPr>
          <w:rFonts w:ascii="Arial" w:hAnsi="Arial" w:cs="Arial"/>
          <w:b/>
          <w:sz w:val="24"/>
        </w:rPr>
      </w:pPr>
      <w:r>
        <w:rPr>
          <w:rFonts w:ascii="Arial" w:hAnsi="Arial" w:cs="Arial"/>
          <w:b/>
          <w:color w:val="0000FF"/>
          <w:sz w:val="24"/>
        </w:rPr>
        <w:t>R4-2315098</w:t>
      </w:r>
      <w:r>
        <w:rPr>
          <w:rFonts w:ascii="Arial" w:hAnsi="Arial" w:cs="Arial"/>
          <w:b/>
          <w:color w:val="0000FF"/>
          <w:sz w:val="24"/>
        </w:rPr>
        <w:tab/>
      </w:r>
      <w:r>
        <w:rPr>
          <w:rFonts w:ascii="Arial" w:hAnsi="Arial" w:cs="Arial"/>
          <w:b/>
          <w:sz w:val="24"/>
        </w:rPr>
        <w:t>Discussion of NCR-MT feature list</w:t>
      </w:r>
    </w:p>
    <w:p w14:paraId="5CADF9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92F2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FFA1F" w14:textId="01D106A0" w:rsidR="00CA52A5" w:rsidRDefault="00CA52A5" w:rsidP="00CA52A5">
      <w:pPr>
        <w:rPr>
          <w:rFonts w:ascii="Arial" w:hAnsi="Arial" w:cs="Arial"/>
          <w:b/>
          <w:sz w:val="24"/>
        </w:rPr>
      </w:pPr>
      <w:r>
        <w:rPr>
          <w:rFonts w:ascii="Arial" w:hAnsi="Arial" w:cs="Arial"/>
          <w:b/>
          <w:color w:val="0000FF"/>
          <w:sz w:val="24"/>
        </w:rPr>
        <w:t>R4-2315806</w:t>
      </w:r>
      <w:r>
        <w:rPr>
          <w:rFonts w:ascii="Arial" w:hAnsi="Arial" w:cs="Arial"/>
          <w:b/>
          <w:color w:val="0000FF"/>
          <w:sz w:val="24"/>
        </w:rPr>
        <w:tab/>
      </w:r>
      <w:r>
        <w:rPr>
          <w:rFonts w:ascii="Arial" w:hAnsi="Arial" w:cs="Arial"/>
          <w:b/>
          <w:sz w:val="24"/>
        </w:rPr>
        <w:t>Draft CR to TS 38.106 with Clause 9: conducted receiver requirement for NCR-MT</w:t>
      </w:r>
    </w:p>
    <w:p w14:paraId="52B178F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7BDAE8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E97E9" w14:textId="42D8293D" w:rsidR="00CA52A5" w:rsidRDefault="00CA52A5" w:rsidP="00CA52A5">
      <w:pPr>
        <w:rPr>
          <w:rFonts w:ascii="Arial" w:hAnsi="Arial" w:cs="Arial"/>
          <w:b/>
          <w:sz w:val="24"/>
        </w:rPr>
      </w:pPr>
      <w:r>
        <w:rPr>
          <w:rFonts w:ascii="Arial" w:hAnsi="Arial" w:cs="Arial"/>
          <w:b/>
          <w:color w:val="0000FF"/>
          <w:sz w:val="24"/>
        </w:rPr>
        <w:t>R4-2316312</w:t>
      </w:r>
      <w:r>
        <w:rPr>
          <w:rFonts w:ascii="Arial" w:hAnsi="Arial" w:cs="Arial"/>
          <w:b/>
          <w:color w:val="0000FF"/>
          <w:sz w:val="24"/>
        </w:rPr>
        <w:tab/>
      </w:r>
      <w:r>
        <w:rPr>
          <w:rFonts w:ascii="Arial" w:hAnsi="Arial" w:cs="Arial"/>
          <w:b/>
          <w:sz w:val="24"/>
        </w:rPr>
        <w:t>Discussion on RF diagrams for NCR</w:t>
      </w:r>
    </w:p>
    <w:p w14:paraId="2B6948E8"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25E15CF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69CA5" w14:textId="1F9A5076" w:rsidR="00CA52A5" w:rsidRDefault="00CA52A5" w:rsidP="00CA52A5">
      <w:pPr>
        <w:rPr>
          <w:rFonts w:ascii="Arial" w:hAnsi="Arial" w:cs="Arial"/>
          <w:b/>
          <w:sz w:val="24"/>
        </w:rPr>
      </w:pPr>
      <w:r>
        <w:rPr>
          <w:rFonts w:ascii="Arial" w:hAnsi="Arial" w:cs="Arial"/>
          <w:b/>
          <w:color w:val="0000FF"/>
          <w:sz w:val="24"/>
        </w:rPr>
        <w:t>R4-2316539</w:t>
      </w:r>
      <w:r>
        <w:rPr>
          <w:rFonts w:ascii="Arial" w:hAnsi="Arial" w:cs="Arial"/>
          <w:b/>
          <w:color w:val="0000FF"/>
          <w:sz w:val="24"/>
        </w:rPr>
        <w:tab/>
      </w:r>
      <w:r>
        <w:rPr>
          <w:rFonts w:ascii="Arial" w:hAnsi="Arial" w:cs="Arial"/>
          <w:b/>
          <w:sz w:val="24"/>
        </w:rPr>
        <w:t>Discussion on RAN4 feature list for NCR-MT</w:t>
      </w:r>
    </w:p>
    <w:p w14:paraId="6D509ED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E60C5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671175" w14:textId="52A92928" w:rsidR="00CA52A5" w:rsidRDefault="00CA52A5" w:rsidP="00CA52A5">
      <w:pPr>
        <w:rPr>
          <w:rFonts w:ascii="Arial" w:hAnsi="Arial" w:cs="Arial"/>
          <w:b/>
          <w:sz w:val="24"/>
        </w:rPr>
      </w:pPr>
      <w:r>
        <w:rPr>
          <w:rFonts w:ascii="Arial" w:hAnsi="Arial" w:cs="Arial"/>
          <w:b/>
          <w:color w:val="0000FF"/>
          <w:sz w:val="24"/>
        </w:rPr>
        <w:t>R4-2316540</w:t>
      </w:r>
      <w:r>
        <w:rPr>
          <w:rFonts w:ascii="Arial" w:hAnsi="Arial" w:cs="Arial"/>
          <w:b/>
          <w:color w:val="0000FF"/>
          <w:sz w:val="24"/>
        </w:rPr>
        <w:tab/>
      </w:r>
      <w:r>
        <w:rPr>
          <w:rFonts w:ascii="Arial" w:hAnsi="Arial" w:cs="Arial"/>
          <w:b/>
          <w:sz w:val="24"/>
        </w:rPr>
        <w:t>Spec skeleton for the introduction of NCR</w:t>
      </w:r>
    </w:p>
    <w:p w14:paraId="43F142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CMCC</w:t>
      </w:r>
    </w:p>
    <w:p w14:paraId="2B04FD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2D9CA" w14:textId="77777777" w:rsidR="00CA52A5" w:rsidRDefault="00CA52A5" w:rsidP="00CA52A5">
      <w:pPr>
        <w:pStyle w:val="Heading4"/>
      </w:pPr>
      <w:bookmarkStart w:id="443" w:name="_Toc146796110"/>
      <w:r>
        <w:t>5.28.2</w:t>
      </w:r>
      <w:r>
        <w:tab/>
        <w:t>RF core requirements</w:t>
      </w:r>
      <w:bookmarkEnd w:id="443"/>
    </w:p>
    <w:p w14:paraId="1D19E2B2" w14:textId="0EFE0BC3" w:rsidR="00CA52A5" w:rsidRDefault="00CA52A5" w:rsidP="00CA52A5">
      <w:pPr>
        <w:rPr>
          <w:rFonts w:ascii="Arial" w:hAnsi="Arial" w:cs="Arial"/>
          <w:b/>
          <w:sz w:val="24"/>
        </w:rPr>
      </w:pPr>
      <w:r>
        <w:rPr>
          <w:rFonts w:ascii="Arial" w:hAnsi="Arial" w:cs="Arial"/>
          <w:b/>
          <w:color w:val="0000FF"/>
          <w:sz w:val="24"/>
        </w:rPr>
        <w:t>R4-2315602</w:t>
      </w:r>
      <w:r>
        <w:rPr>
          <w:rFonts w:ascii="Arial" w:hAnsi="Arial" w:cs="Arial"/>
          <w:b/>
          <w:color w:val="0000FF"/>
          <w:sz w:val="24"/>
        </w:rPr>
        <w:tab/>
      </w:r>
      <w:r>
        <w:rPr>
          <w:rFonts w:ascii="Arial" w:hAnsi="Arial" w:cs="Arial"/>
          <w:b/>
          <w:sz w:val="24"/>
        </w:rPr>
        <w:t>NCR RF requirements</w:t>
      </w:r>
    </w:p>
    <w:p w14:paraId="3B8524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9255EE" w14:textId="77777777" w:rsidR="00CA52A5" w:rsidRDefault="00CA52A5" w:rsidP="00CA52A5">
      <w:pPr>
        <w:rPr>
          <w:rFonts w:ascii="Arial" w:hAnsi="Arial" w:cs="Arial"/>
          <w:b/>
        </w:rPr>
      </w:pPr>
      <w:r>
        <w:rPr>
          <w:rFonts w:ascii="Arial" w:hAnsi="Arial" w:cs="Arial"/>
          <w:b/>
        </w:rPr>
        <w:t xml:space="preserve">Abstract: </w:t>
      </w:r>
    </w:p>
    <w:p w14:paraId="40D848F4" w14:textId="77777777" w:rsidR="00CA52A5" w:rsidRDefault="00CA52A5" w:rsidP="00CA52A5">
      <w:r>
        <w:t>Remaining open RF issues</w:t>
      </w:r>
    </w:p>
    <w:p w14:paraId="09CBE7F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AF6DF" w14:textId="072A3CFE" w:rsidR="00CA52A5" w:rsidRDefault="00CA52A5" w:rsidP="00CA52A5">
      <w:pPr>
        <w:rPr>
          <w:rFonts w:ascii="Arial" w:hAnsi="Arial" w:cs="Arial"/>
          <w:b/>
          <w:sz w:val="24"/>
        </w:rPr>
      </w:pPr>
      <w:r>
        <w:rPr>
          <w:rFonts w:ascii="Arial" w:hAnsi="Arial" w:cs="Arial"/>
          <w:b/>
          <w:color w:val="0000FF"/>
          <w:sz w:val="24"/>
        </w:rPr>
        <w:t>R4-2316313</w:t>
      </w:r>
      <w:r>
        <w:rPr>
          <w:rFonts w:ascii="Arial" w:hAnsi="Arial" w:cs="Arial"/>
          <w:b/>
          <w:color w:val="0000FF"/>
          <w:sz w:val="24"/>
        </w:rPr>
        <w:tab/>
      </w:r>
      <w:r>
        <w:rPr>
          <w:rFonts w:ascii="Arial" w:hAnsi="Arial" w:cs="Arial"/>
          <w:b/>
          <w:sz w:val="24"/>
        </w:rPr>
        <w:t>Draft CR to TS 38.106: Clause 7 radiated requirement</w:t>
      </w:r>
    </w:p>
    <w:p w14:paraId="3E22299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4EDB0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1AFC9" w14:textId="75D463F1" w:rsidR="00CA52A5" w:rsidRDefault="00CA52A5" w:rsidP="00CA52A5">
      <w:pPr>
        <w:rPr>
          <w:rFonts w:ascii="Arial" w:hAnsi="Arial" w:cs="Arial"/>
          <w:b/>
          <w:sz w:val="24"/>
        </w:rPr>
      </w:pPr>
      <w:r>
        <w:rPr>
          <w:rFonts w:ascii="Arial" w:hAnsi="Arial" w:cs="Arial"/>
          <w:b/>
          <w:color w:val="0000FF"/>
          <w:sz w:val="24"/>
        </w:rPr>
        <w:t>R4-2316314</w:t>
      </w:r>
      <w:r>
        <w:rPr>
          <w:rFonts w:ascii="Arial" w:hAnsi="Arial" w:cs="Arial"/>
          <w:b/>
          <w:color w:val="0000FF"/>
          <w:sz w:val="24"/>
        </w:rPr>
        <w:tab/>
      </w:r>
      <w:r>
        <w:rPr>
          <w:rFonts w:ascii="Arial" w:hAnsi="Arial" w:cs="Arial"/>
          <w:b/>
          <w:sz w:val="24"/>
        </w:rPr>
        <w:t>Discussion on scaling factors for radiated requirements for NCR-fwd type 1-O</w:t>
      </w:r>
    </w:p>
    <w:p w14:paraId="3F316FC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771B2A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FB3DB" w14:textId="77777777" w:rsidR="00CA52A5" w:rsidRDefault="00CA52A5" w:rsidP="00CA52A5">
      <w:pPr>
        <w:pStyle w:val="Heading5"/>
      </w:pPr>
      <w:bookmarkStart w:id="444" w:name="_Toc146796111"/>
      <w:r>
        <w:t>5.28.2.1</w:t>
      </w:r>
      <w:r>
        <w:tab/>
        <w:t>RF requirements for NCR-Fwd</w:t>
      </w:r>
      <w:bookmarkEnd w:id="444"/>
    </w:p>
    <w:p w14:paraId="70C3E8EA" w14:textId="38D82246" w:rsidR="00CA52A5" w:rsidRDefault="00CA52A5" w:rsidP="00CA52A5">
      <w:pPr>
        <w:rPr>
          <w:rFonts w:ascii="Arial" w:hAnsi="Arial" w:cs="Arial"/>
          <w:b/>
          <w:sz w:val="24"/>
        </w:rPr>
      </w:pPr>
      <w:r>
        <w:rPr>
          <w:rFonts w:ascii="Arial" w:hAnsi="Arial" w:cs="Arial"/>
          <w:b/>
          <w:color w:val="0000FF"/>
          <w:sz w:val="24"/>
        </w:rPr>
        <w:t>R4-2315094</w:t>
      </w:r>
      <w:r>
        <w:rPr>
          <w:rFonts w:ascii="Arial" w:hAnsi="Arial" w:cs="Arial"/>
          <w:b/>
          <w:color w:val="0000FF"/>
          <w:sz w:val="24"/>
        </w:rPr>
        <w:tab/>
      </w:r>
      <w:r>
        <w:rPr>
          <w:rFonts w:ascii="Arial" w:hAnsi="Arial" w:cs="Arial"/>
          <w:b/>
          <w:sz w:val="24"/>
        </w:rPr>
        <w:t>Further discussion on RF requirements for NCR-Fwd</w:t>
      </w:r>
    </w:p>
    <w:p w14:paraId="7E1B699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96B90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393CC" w14:textId="7CC7DF5B" w:rsidR="00CA52A5" w:rsidRDefault="00CA52A5" w:rsidP="00CA52A5">
      <w:pPr>
        <w:rPr>
          <w:rFonts w:ascii="Arial" w:hAnsi="Arial" w:cs="Arial"/>
          <w:b/>
          <w:sz w:val="24"/>
        </w:rPr>
      </w:pPr>
      <w:r>
        <w:rPr>
          <w:rFonts w:ascii="Arial" w:hAnsi="Arial" w:cs="Arial"/>
          <w:b/>
          <w:color w:val="0000FF"/>
          <w:sz w:val="24"/>
        </w:rPr>
        <w:t>R4-2315606</w:t>
      </w:r>
      <w:r>
        <w:rPr>
          <w:rFonts w:ascii="Arial" w:hAnsi="Arial" w:cs="Arial"/>
          <w:b/>
          <w:color w:val="0000FF"/>
          <w:sz w:val="24"/>
        </w:rPr>
        <w:tab/>
      </w:r>
      <w:r>
        <w:rPr>
          <w:rFonts w:ascii="Arial" w:hAnsi="Arial" w:cs="Arial"/>
          <w:b/>
          <w:sz w:val="24"/>
        </w:rPr>
        <w:t>Draft CR to 38.106: NCR conducted TX requirements</w:t>
      </w:r>
    </w:p>
    <w:p w14:paraId="685430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5426C32C" w14:textId="77777777" w:rsidR="00CA52A5" w:rsidRDefault="00CA52A5" w:rsidP="00CA52A5">
      <w:pPr>
        <w:rPr>
          <w:rFonts w:ascii="Arial" w:hAnsi="Arial" w:cs="Arial"/>
          <w:b/>
        </w:rPr>
      </w:pPr>
      <w:r>
        <w:rPr>
          <w:rFonts w:ascii="Arial" w:hAnsi="Arial" w:cs="Arial"/>
          <w:b/>
        </w:rPr>
        <w:lastRenderedPageBreak/>
        <w:t xml:space="preserve">Abstract: </w:t>
      </w:r>
    </w:p>
    <w:p w14:paraId="2FE64975" w14:textId="77777777" w:rsidR="00CA52A5" w:rsidRDefault="00CA52A5" w:rsidP="00CA52A5">
      <w:r>
        <w:t>Draft CR as per work split</w:t>
      </w:r>
    </w:p>
    <w:p w14:paraId="5CB84B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704BA" w14:textId="66DE64AE" w:rsidR="00CA52A5" w:rsidRDefault="00CA52A5" w:rsidP="00CA52A5">
      <w:pPr>
        <w:rPr>
          <w:rFonts w:ascii="Arial" w:hAnsi="Arial" w:cs="Arial"/>
          <w:b/>
          <w:sz w:val="24"/>
        </w:rPr>
      </w:pPr>
      <w:r>
        <w:rPr>
          <w:rFonts w:ascii="Arial" w:hAnsi="Arial" w:cs="Arial"/>
          <w:b/>
          <w:color w:val="0000FF"/>
          <w:sz w:val="24"/>
        </w:rPr>
        <w:t>R4-2315803</w:t>
      </w:r>
      <w:r>
        <w:rPr>
          <w:rFonts w:ascii="Arial" w:hAnsi="Arial" w:cs="Arial"/>
          <w:b/>
          <w:color w:val="0000FF"/>
          <w:sz w:val="24"/>
        </w:rPr>
        <w:tab/>
      </w:r>
      <w:r>
        <w:rPr>
          <w:rFonts w:ascii="Arial" w:hAnsi="Arial" w:cs="Arial"/>
          <w:b/>
          <w:sz w:val="24"/>
        </w:rPr>
        <w:t>Discussion of Spurious Emissions requirements for NCR-Fwd</w:t>
      </w:r>
    </w:p>
    <w:p w14:paraId="2BA496F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B210D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00F73" w14:textId="2D18E662" w:rsidR="00CA52A5" w:rsidRDefault="00CA52A5" w:rsidP="00CA52A5">
      <w:pPr>
        <w:rPr>
          <w:rFonts w:ascii="Arial" w:hAnsi="Arial" w:cs="Arial"/>
          <w:b/>
          <w:sz w:val="24"/>
        </w:rPr>
      </w:pPr>
      <w:r>
        <w:rPr>
          <w:rFonts w:ascii="Arial" w:hAnsi="Arial" w:cs="Arial"/>
          <w:b/>
          <w:color w:val="0000FF"/>
          <w:sz w:val="24"/>
        </w:rPr>
        <w:t>R4-2316541</w:t>
      </w:r>
      <w:r>
        <w:rPr>
          <w:rFonts w:ascii="Arial" w:hAnsi="Arial" w:cs="Arial"/>
          <w:b/>
          <w:color w:val="0000FF"/>
          <w:sz w:val="24"/>
        </w:rPr>
        <w:tab/>
      </w:r>
      <w:r>
        <w:rPr>
          <w:rFonts w:ascii="Arial" w:hAnsi="Arial" w:cs="Arial"/>
          <w:b/>
          <w:sz w:val="24"/>
        </w:rPr>
        <w:t>Discussion on RF requirements for NCR-Fwd</w:t>
      </w:r>
    </w:p>
    <w:p w14:paraId="0BE4A62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414DF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D55B7" w14:textId="330A4210" w:rsidR="00CA52A5" w:rsidRDefault="00CA52A5" w:rsidP="00CA52A5">
      <w:pPr>
        <w:rPr>
          <w:rFonts w:ascii="Arial" w:hAnsi="Arial" w:cs="Arial"/>
          <w:b/>
          <w:sz w:val="24"/>
        </w:rPr>
      </w:pPr>
      <w:r>
        <w:rPr>
          <w:rFonts w:ascii="Arial" w:hAnsi="Arial" w:cs="Arial"/>
          <w:b/>
          <w:color w:val="0000FF"/>
          <w:sz w:val="24"/>
        </w:rPr>
        <w:t>R4-2316545</w:t>
      </w:r>
      <w:r>
        <w:rPr>
          <w:rFonts w:ascii="Arial" w:hAnsi="Arial" w:cs="Arial"/>
          <w:b/>
          <w:color w:val="0000FF"/>
          <w:sz w:val="24"/>
        </w:rPr>
        <w:tab/>
      </w:r>
      <w:r>
        <w:rPr>
          <w:rFonts w:ascii="Arial" w:hAnsi="Arial" w:cs="Arial"/>
          <w:b/>
          <w:sz w:val="24"/>
        </w:rPr>
        <w:t>Draft CR of introduction of NCR into TS 38.106:  Clause 1 ~4</w:t>
      </w:r>
    </w:p>
    <w:p w14:paraId="761BFA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78A815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8B0DA" w14:textId="77777777" w:rsidR="00CA52A5" w:rsidRDefault="00CA52A5" w:rsidP="00CA52A5">
      <w:pPr>
        <w:pStyle w:val="Heading5"/>
      </w:pPr>
      <w:bookmarkStart w:id="445" w:name="_Toc146796112"/>
      <w:r>
        <w:t>5.28.2.2</w:t>
      </w:r>
      <w:r>
        <w:tab/>
        <w:t>RF requirements for NCR-MT</w:t>
      </w:r>
      <w:bookmarkEnd w:id="445"/>
    </w:p>
    <w:p w14:paraId="16BA8E61" w14:textId="66D66C59" w:rsidR="00CA52A5" w:rsidRDefault="00CA52A5" w:rsidP="00CA52A5">
      <w:pPr>
        <w:rPr>
          <w:rFonts w:ascii="Arial" w:hAnsi="Arial" w:cs="Arial"/>
          <w:b/>
          <w:sz w:val="24"/>
        </w:rPr>
      </w:pPr>
      <w:r>
        <w:rPr>
          <w:rFonts w:ascii="Arial" w:hAnsi="Arial" w:cs="Arial"/>
          <w:b/>
          <w:color w:val="0000FF"/>
          <w:sz w:val="24"/>
        </w:rPr>
        <w:t>R4-2315095</w:t>
      </w:r>
      <w:r>
        <w:rPr>
          <w:rFonts w:ascii="Arial" w:hAnsi="Arial" w:cs="Arial"/>
          <w:b/>
          <w:color w:val="0000FF"/>
          <w:sz w:val="24"/>
        </w:rPr>
        <w:tab/>
      </w:r>
      <w:r>
        <w:rPr>
          <w:rFonts w:ascii="Arial" w:hAnsi="Arial" w:cs="Arial"/>
          <w:b/>
          <w:sz w:val="24"/>
        </w:rPr>
        <w:t>Further discussion on RF requirements for NCR-MT</w:t>
      </w:r>
    </w:p>
    <w:p w14:paraId="5B3BF54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58E14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66479" w14:textId="2E7199C0" w:rsidR="00CA52A5" w:rsidRDefault="00CA52A5" w:rsidP="00CA52A5">
      <w:pPr>
        <w:rPr>
          <w:rFonts w:ascii="Arial" w:hAnsi="Arial" w:cs="Arial"/>
          <w:b/>
          <w:sz w:val="24"/>
        </w:rPr>
      </w:pPr>
      <w:r>
        <w:rPr>
          <w:rFonts w:ascii="Arial" w:hAnsi="Arial" w:cs="Arial"/>
          <w:b/>
          <w:color w:val="0000FF"/>
          <w:sz w:val="24"/>
        </w:rPr>
        <w:t>R4-2315200</w:t>
      </w:r>
      <w:r>
        <w:rPr>
          <w:rFonts w:ascii="Arial" w:hAnsi="Arial" w:cs="Arial"/>
          <w:b/>
          <w:color w:val="0000FF"/>
          <w:sz w:val="24"/>
        </w:rPr>
        <w:tab/>
      </w:r>
      <w:r>
        <w:rPr>
          <w:rFonts w:ascii="Arial" w:hAnsi="Arial" w:cs="Arial"/>
          <w:b/>
          <w:sz w:val="24"/>
        </w:rPr>
        <w:t>Draft CR for TS 38.106 to introduce conducted transmitter requirement for NCR-MT</w:t>
      </w:r>
    </w:p>
    <w:p w14:paraId="4693206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CMCC</w:t>
      </w:r>
    </w:p>
    <w:p w14:paraId="1D9A68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9A21D" w14:textId="2B669A93" w:rsidR="00CA52A5" w:rsidRDefault="00CA52A5" w:rsidP="00CA52A5">
      <w:pPr>
        <w:rPr>
          <w:rFonts w:ascii="Arial" w:hAnsi="Arial" w:cs="Arial"/>
          <w:b/>
          <w:sz w:val="24"/>
        </w:rPr>
      </w:pPr>
      <w:r>
        <w:rPr>
          <w:rFonts w:ascii="Arial" w:hAnsi="Arial" w:cs="Arial"/>
          <w:b/>
          <w:color w:val="0000FF"/>
          <w:sz w:val="24"/>
        </w:rPr>
        <w:t>R4-2315551</w:t>
      </w:r>
      <w:r>
        <w:rPr>
          <w:rFonts w:ascii="Arial" w:hAnsi="Arial" w:cs="Arial"/>
          <w:b/>
          <w:color w:val="0000FF"/>
          <w:sz w:val="24"/>
        </w:rPr>
        <w:tab/>
      </w:r>
      <w:r>
        <w:rPr>
          <w:rFonts w:ascii="Arial" w:hAnsi="Arial" w:cs="Arial"/>
          <w:b/>
          <w:sz w:val="24"/>
        </w:rPr>
        <w:t>Spurious Emission requirement for NCR-MT</w:t>
      </w:r>
    </w:p>
    <w:p w14:paraId="5DCE40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568637D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E937D" w14:textId="046D4718" w:rsidR="00CA52A5" w:rsidRDefault="00CA52A5" w:rsidP="00CA52A5">
      <w:pPr>
        <w:rPr>
          <w:rFonts w:ascii="Arial" w:hAnsi="Arial" w:cs="Arial"/>
          <w:b/>
          <w:sz w:val="24"/>
        </w:rPr>
      </w:pPr>
      <w:r>
        <w:rPr>
          <w:rFonts w:ascii="Arial" w:hAnsi="Arial" w:cs="Arial"/>
          <w:b/>
          <w:color w:val="0000FF"/>
          <w:sz w:val="24"/>
        </w:rPr>
        <w:t>R4-2315804</w:t>
      </w:r>
      <w:r>
        <w:rPr>
          <w:rFonts w:ascii="Arial" w:hAnsi="Arial" w:cs="Arial"/>
          <w:b/>
          <w:color w:val="0000FF"/>
          <w:sz w:val="24"/>
        </w:rPr>
        <w:tab/>
      </w:r>
      <w:r>
        <w:rPr>
          <w:rFonts w:ascii="Arial" w:hAnsi="Arial" w:cs="Arial"/>
          <w:b/>
          <w:sz w:val="24"/>
        </w:rPr>
        <w:t>Discussion of Emissions requirements for NCR-MT</w:t>
      </w:r>
    </w:p>
    <w:p w14:paraId="6B1830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CDD2F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C9A65" w14:textId="127DC796" w:rsidR="00CA52A5" w:rsidRDefault="00CA52A5" w:rsidP="00CA52A5">
      <w:pPr>
        <w:rPr>
          <w:rFonts w:ascii="Arial" w:hAnsi="Arial" w:cs="Arial"/>
          <w:b/>
          <w:sz w:val="24"/>
        </w:rPr>
      </w:pPr>
      <w:r>
        <w:rPr>
          <w:rFonts w:ascii="Arial" w:hAnsi="Arial" w:cs="Arial"/>
          <w:b/>
          <w:color w:val="0000FF"/>
          <w:sz w:val="24"/>
        </w:rPr>
        <w:t>R4-2316542</w:t>
      </w:r>
      <w:r>
        <w:rPr>
          <w:rFonts w:ascii="Arial" w:hAnsi="Arial" w:cs="Arial"/>
          <w:b/>
          <w:color w:val="0000FF"/>
          <w:sz w:val="24"/>
        </w:rPr>
        <w:tab/>
      </w:r>
      <w:r>
        <w:rPr>
          <w:rFonts w:ascii="Arial" w:hAnsi="Arial" w:cs="Arial"/>
          <w:b/>
          <w:sz w:val="24"/>
        </w:rPr>
        <w:t>Discussion on RF requirements for NCR-MT</w:t>
      </w:r>
    </w:p>
    <w:p w14:paraId="29039B3D"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813B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1CF63A" w14:textId="117CC277" w:rsidR="00CA52A5" w:rsidRDefault="00CA52A5" w:rsidP="00CA52A5">
      <w:pPr>
        <w:rPr>
          <w:rFonts w:ascii="Arial" w:hAnsi="Arial" w:cs="Arial"/>
          <w:b/>
          <w:sz w:val="24"/>
        </w:rPr>
      </w:pPr>
      <w:r>
        <w:rPr>
          <w:rFonts w:ascii="Arial" w:hAnsi="Arial" w:cs="Arial"/>
          <w:b/>
          <w:color w:val="0000FF"/>
          <w:sz w:val="24"/>
        </w:rPr>
        <w:t>R4-2316630</w:t>
      </w:r>
      <w:r>
        <w:rPr>
          <w:rFonts w:ascii="Arial" w:hAnsi="Arial" w:cs="Arial"/>
          <w:b/>
          <w:color w:val="0000FF"/>
          <w:sz w:val="24"/>
        </w:rPr>
        <w:tab/>
      </w:r>
      <w:r>
        <w:rPr>
          <w:rFonts w:ascii="Arial" w:hAnsi="Arial" w:cs="Arial"/>
          <w:b/>
          <w:sz w:val="24"/>
        </w:rPr>
        <w:t>Draft CR of introduction of NCR into TS 38.106:  Clause 11</w:t>
      </w:r>
    </w:p>
    <w:p w14:paraId="1650640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1E0A92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05D45" w14:textId="77777777" w:rsidR="00CA52A5" w:rsidRDefault="00CA52A5" w:rsidP="00CA52A5">
      <w:pPr>
        <w:pStyle w:val="Heading4"/>
      </w:pPr>
      <w:bookmarkStart w:id="446" w:name="_Toc146796113"/>
      <w:r>
        <w:t>5.28.3</w:t>
      </w:r>
      <w:r>
        <w:tab/>
        <w:t>EMC core requirements</w:t>
      </w:r>
      <w:bookmarkEnd w:id="446"/>
    </w:p>
    <w:p w14:paraId="133B98CE" w14:textId="0A19775C" w:rsidR="00CA52A5" w:rsidRDefault="00CA52A5" w:rsidP="00CA52A5">
      <w:pPr>
        <w:rPr>
          <w:rFonts w:ascii="Arial" w:hAnsi="Arial" w:cs="Arial"/>
          <w:b/>
          <w:sz w:val="24"/>
        </w:rPr>
      </w:pPr>
      <w:r>
        <w:rPr>
          <w:rFonts w:ascii="Arial" w:hAnsi="Arial" w:cs="Arial"/>
          <w:b/>
          <w:color w:val="0000FF"/>
          <w:sz w:val="24"/>
        </w:rPr>
        <w:t>R4-2315345</w:t>
      </w:r>
      <w:r>
        <w:rPr>
          <w:rFonts w:ascii="Arial" w:hAnsi="Arial" w:cs="Arial"/>
          <w:b/>
          <w:color w:val="0000FF"/>
          <w:sz w:val="24"/>
        </w:rPr>
        <w:tab/>
      </w:r>
      <w:r>
        <w:rPr>
          <w:rFonts w:ascii="Arial" w:hAnsi="Arial" w:cs="Arial"/>
          <w:b/>
          <w:sz w:val="24"/>
        </w:rPr>
        <w:t>Draft CR to TS38.114 network controlled repeater EMC core</w:t>
      </w:r>
    </w:p>
    <w:p w14:paraId="4FEA22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55BCC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12CF9B" w14:textId="48F183F6" w:rsidR="00CA52A5" w:rsidRDefault="00CA52A5" w:rsidP="00CA52A5">
      <w:pPr>
        <w:rPr>
          <w:rFonts w:ascii="Arial" w:hAnsi="Arial" w:cs="Arial"/>
          <w:b/>
          <w:sz w:val="24"/>
        </w:rPr>
      </w:pPr>
      <w:r>
        <w:rPr>
          <w:rFonts w:ascii="Arial" w:hAnsi="Arial" w:cs="Arial"/>
          <w:b/>
          <w:color w:val="0000FF"/>
          <w:sz w:val="24"/>
        </w:rPr>
        <w:t>R4-2315805</w:t>
      </w:r>
      <w:r>
        <w:rPr>
          <w:rFonts w:ascii="Arial" w:hAnsi="Arial" w:cs="Arial"/>
          <w:b/>
          <w:color w:val="0000FF"/>
          <w:sz w:val="24"/>
        </w:rPr>
        <w:tab/>
      </w:r>
      <w:r>
        <w:rPr>
          <w:rFonts w:ascii="Arial" w:hAnsi="Arial" w:cs="Arial"/>
          <w:b/>
          <w:sz w:val="24"/>
        </w:rPr>
        <w:t>Draft CR to TS 38.114 with NCR introduction to EMC specification</w:t>
      </w:r>
    </w:p>
    <w:p w14:paraId="570811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Discussion</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854DB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939E6C" w14:textId="77777777" w:rsidR="00CA52A5" w:rsidRDefault="00CA52A5" w:rsidP="00CA52A5">
      <w:pPr>
        <w:pStyle w:val="Heading4"/>
      </w:pPr>
      <w:bookmarkStart w:id="447" w:name="_Toc146796114"/>
      <w:r>
        <w:t>5.28.4</w:t>
      </w:r>
      <w:r>
        <w:tab/>
        <w:t>RF conformance testing</w:t>
      </w:r>
      <w:bookmarkEnd w:id="447"/>
    </w:p>
    <w:p w14:paraId="2F7F6397" w14:textId="075AC156" w:rsidR="00CA52A5" w:rsidRDefault="00CA52A5" w:rsidP="00CA52A5">
      <w:pPr>
        <w:rPr>
          <w:rFonts w:ascii="Arial" w:hAnsi="Arial" w:cs="Arial"/>
          <w:b/>
          <w:sz w:val="24"/>
        </w:rPr>
      </w:pPr>
      <w:r>
        <w:rPr>
          <w:rFonts w:ascii="Arial" w:hAnsi="Arial" w:cs="Arial"/>
          <w:b/>
          <w:color w:val="0000FF"/>
          <w:sz w:val="24"/>
        </w:rPr>
        <w:t>R4-2315093</w:t>
      </w:r>
      <w:r>
        <w:rPr>
          <w:rFonts w:ascii="Arial" w:hAnsi="Arial" w:cs="Arial"/>
          <w:b/>
          <w:color w:val="0000FF"/>
          <w:sz w:val="24"/>
        </w:rPr>
        <w:tab/>
      </w:r>
      <w:r>
        <w:rPr>
          <w:rFonts w:ascii="Arial" w:hAnsi="Arial" w:cs="Arial"/>
          <w:b/>
          <w:sz w:val="24"/>
        </w:rPr>
        <w:t>Discussion on RF conformance testing for NCR</w:t>
      </w:r>
    </w:p>
    <w:p w14:paraId="23EFA44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C4C868C" w14:textId="77777777" w:rsidR="00CA52A5" w:rsidRDefault="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F1589" w14:textId="16472B43" w:rsidR="00957126" w:rsidRDefault="00CA52A5" w:rsidP="00CA52A5">
      <w:pPr>
        <w:rPr>
          <w:rFonts w:ascii="Arial" w:hAnsi="Arial" w:cs="Arial"/>
          <w:b/>
          <w:sz w:val="24"/>
        </w:rPr>
      </w:pPr>
      <w:r>
        <w:rPr>
          <w:rFonts w:ascii="Arial" w:hAnsi="Arial" w:cs="Arial"/>
          <w:b/>
          <w:color w:val="0000FF"/>
          <w:sz w:val="24"/>
        </w:rPr>
        <w:t>R4-2315599</w:t>
      </w:r>
      <w:r>
        <w:rPr>
          <w:rFonts w:ascii="Arial" w:hAnsi="Arial" w:cs="Arial"/>
          <w:b/>
          <w:color w:val="0000FF"/>
          <w:sz w:val="24"/>
        </w:rPr>
        <w:tab/>
      </w:r>
      <w:r>
        <w:rPr>
          <w:rFonts w:ascii="Arial" w:hAnsi="Arial" w:cs="Arial"/>
          <w:b/>
          <w:sz w:val="24"/>
        </w:rPr>
        <w:t>Discussion on introduction of mix type for NCR-Fwd</w:t>
      </w:r>
    </w:p>
    <w:p w14:paraId="00DA6EE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86D26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AE8CC" w14:textId="5AF2A34A" w:rsidR="00CA52A5" w:rsidRDefault="00CA52A5" w:rsidP="00CA52A5">
      <w:pPr>
        <w:rPr>
          <w:rFonts w:ascii="Arial" w:hAnsi="Arial" w:cs="Arial"/>
          <w:b/>
          <w:sz w:val="24"/>
        </w:rPr>
      </w:pPr>
      <w:r>
        <w:rPr>
          <w:rFonts w:ascii="Arial" w:hAnsi="Arial" w:cs="Arial"/>
          <w:b/>
          <w:color w:val="0000FF"/>
          <w:sz w:val="24"/>
        </w:rPr>
        <w:t>R4-2315603</w:t>
      </w:r>
      <w:r>
        <w:rPr>
          <w:rFonts w:ascii="Arial" w:hAnsi="Arial" w:cs="Arial"/>
          <w:b/>
          <w:color w:val="0000FF"/>
          <w:sz w:val="24"/>
        </w:rPr>
        <w:tab/>
      </w:r>
      <w:r>
        <w:rPr>
          <w:rFonts w:ascii="Arial" w:hAnsi="Arial" w:cs="Arial"/>
          <w:b/>
          <w:sz w:val="24"/>
        </w:rPr>
        <w:t>NCR conformance</w:t>
      </w:r>
    </w:p>
    <w:p w14:paraId="371A2B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CF5EF95" w14:textId="77777777" w:rsidR="00CA52A5" w:rsidRDefault="00CA52A5" w:rsidP="00CA52A5">
      <w:pPr>
        <w:rPr>
          <w:rFonts w:ascii="Arial" w:hAnsi="Arial" w:cs="Arial"/>
          <w:b/>
        </w:rPr>
      </w:pPr>
      <w:r>
        <w:rPr>
          <w:rFonts w:ascii="Arial" w:hAnsi="Arial" w:cs="Arial"/>
          <w:b/>
        </w:rPr>
        <w:t xml:space="preserve">Abstract: </w:t>
      </w:r>
    </w:p>
    <w:p w14:paraId="7DEB6182" w14:textId="77777777" w:rsidR="00CA52A5" w:rsidRDefault="00CA52A5" w:rsidP="00CA52A5">
      <w:r>
        <w:t>Conformance testing test configuraiton etc. considerations</w:t>
      </w:r>
    </w:p>
    <w:p w14:paraId="285EEB8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9E07" w14:textId="0B6430A6" w:rsidR="00CA52A5" w:rsidRDefault="00CA52A5" w:rsidP="00CA52A5">
      <w:pPr>
        <w:rPr>
          <w:rFonts w:ascii="Arial" w:hAnsi="Arial" w:cs="Arial"/>
          <w:b/>
          <w:sz w:val="24"/>
        </w:rPr>
      </w:pPr>
      <w:r>
        <w:rPr>
          <w:rFonts w:ascii="Arial" w:hAnsi="Arial" w:cs="Arial"/>
          <w:b/>
          <w:color w:val="0000FF"/>
          <w:sz w:val="24"/>
        </w:rPr>
        <w:t>R4-2315807</w:t>
      </w:r>
      <w:r>
        <w:rPr>
          <w:rFonts w:ascii="Arial" w:hAnsi="Arial" w:cs="Arial"/>
          <w:b/>
          <w:color w:val="0000FF"/>
          <w:sz w:val="24"/>
        </w:rPr>
        <w:tab/>
      </w:r>
      <w:r>
        <w:rPr>
          <w:rFonts w:ascii="Arial" w:hAnsi="Arial" w:cs="Arial"/>
          <w:b/>
          <w:sz w:val="24"/>
        </w:rPr>
        <w:t>On NCR conformance testing</w:t>
      </w:r>
    </w:p>
    <w:p w14:paraId="4EEBE5F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632DB1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405A7" w14:textId="3C853127" w:rsidR="00CA52A5" w:rsidRDefault="00CA52A5" w:rsidP="00CA52A5">
      <w:pPr>
        <w:rPr>
          <w:rFonts w:ascii="Arial" w:hAnsi="Arial" w:cs="Arial"/>
          <w:b/>
          <w:sz w:val="24"/>
        </w:rPr>
      </w:pPr>
      <w:r>
        <w:rPr>
          <w:rFonts w:ascii="Arial" w:hAnsi="Arial" w:cs="Arial"/>
          <w:b/>
          <w:color w:val="0000FF"/>
          <w:sz w:val="24"/>
        </w:rPr>
        <w:t>R4-2316315</w:t>
      </w:r>
      <w:r>
        <w:rPr>
          <w:rFonts w:ascii="Arial" w:hAnsi="Arial" w:cs="Arial"/>
          <w:b/>
          <w:color w:val="0000FF"/>
          <w:sz w:val="24"/>
        </w:rPr>
        <w:tab/>
      </w:r>
      <w:r>
        <w:rPr>
          <w:rFonts w:ascii="Arial" w:hAnsi="Arial" w:cs="Arial"/>
          <w:b/>
          <w:sz w:val="24"/>
        </w:rPr>
        <w:t>Discussion on OTA receiver spurious emissions requirements for NCR-fwd type 1-O and NCR-fwd type 2-O</w:t>
      </w:r>
    </w:p>
    <w:p w14:paraId="64027C1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4002F8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A0124" w14:textId="6945176D" w:rsidR="00CA52A5" w:rsidRDefault="00CA52A5" w:rsidP="00CA52A5">
      <w:pPr>
        <w:rPr>
          <w:rFonts w:ascii="Arial" w:hAnsi="Arial" w:cs="Arial"/>
          <w:b/>
          <w:sz w:val="24"/>
        </w:rPr>
      </w:pPr>
      <w:r>
        <w:rPr>
          <w:rFonts w:ascii="Arial" w:hAnsi="Arial" w:cs="Arial"/>
          <w:b/>
          <w:color w:val="0000FF"/>
          <w:sz w:val="24"/>
        </w:rPr>
        <w:t>R4-2316543</w:t>
      </w:r>
      <w:r>
        <w:rPr>
          <w:rFonts w:ascii="Arial" w:hAnsi="Arial" w:cs="Arial"/>
          <w:b/>
          <w:color w:val="0000FF"/>
          <w:sz w:val="24"/>
        </w:rPr>
        <w:tab/>
      </w:r>
      <w:r>
        <w:rPr>
          <w:rFonts w:ascii="Arial" w:hAnsi="Arial" w:cs="Arial"/>
          <w:b/>
          <w:sz w:val="24"/>
        </w:rPr>
        <w:t>Discussion on conformance testing requirement for NCR</w:t>
      </w:r>
    </w:p>
    <w:p w14:paraId="003DF80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A003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2A50" w14:textId="42D20717" w:rsidR="00CA52A5" w:rsidRDefault="00CA52A5" w:rsidP="00CA52A5">
      <w:pPr>
        <w:rPr>
          <w:rFonts w:ascii="Arial" w:hAnsi="Arial" w:cs="Arial"/>
          <w:b/>
          <w:sz w:val="24"/>
        </w:rPr>
      </w:pPr>
      <w:r>
        <w:rPr>
          <w:rFonts w:ascii="Arial" w:hAnsi="Arial" w:cs="Arial"/>
          <w:b/>
          <w:color w:val="0000FF"/>
          <w:sz w:val="24"/>
        </w:rPr>
        <w:t>R4-2316840</w:t>
      </w:r>
      <w:r>
        <w:rPr>
          <w:rFonts w:ascii="Arial" w:hAnsi="Arial" w:cs="Arial"/>
          <w:b/>
          <w:color w:val="0000FF"/>
          <w:sz w:val="24"/>
        </w:rPr>
        <w:tab/>
      </w:r>
      <w:r>
        <w:rPr>
          <w:rFonts w:ascii="Arial" w:hAnsi="Arial" w:cs="Arial"/>
          <w:b/>
          <w:sz w:val="24"/>
        </w:rPr>
        <w:t>Draft CR to TS 38.106  radiated transmitter requirement for NCR-MT (Clause 10)</w:t>
      </w:r>
    </w:p>
    <w:p w14:paraId="026F57D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447FC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594EC" w14:textId="77777777" w:rsidR="00CA52A5" w:rsidRDefault="00CA52A5" w:rsidP="00CA52A5">
      <w:pPr>
        <w:pStyle w:val="Heading4"/>
      </w:pPr>
      <w:bookmarkStart w:id="448" w:name="_Toc146796115"/>
      <w:r>
        <w:t>5.28.5</w:t>
      </w:r>
      <w:r>
        <w:tab/>
        <w:t>RRM core requirements</w:t>
      </w:r>
      <w:bookmarkEnd w:id="448"/>
    </w:p>
    <w:p w14:paraId="1C825202" w14:textId="1A972818" w:rsidR="00CA52A5" w:rsidRDefault="00CA52A5" w:rsidP="00CA52A5">
      <w:pPr>
        <w:rPr>
          <w:rFonts w:ascii="Arial" w:hAnsi="Arial" w:cs="Arial"/>
          <w:b/>
          <w:sz w:val="24"/>
        </w:rPr>
      </w:pPr>
      <w:r>
        <w:rPr>
          <w:rFonts w:ascii="Arial" w:hAnsi="Arial" w:cs="Arial"/>
          <w:b/>
          <w:color w:val="0000FF"/>
          <w:sz w:val="24"/>
        </w:rPr>
        <w:t>R4-2316544</w:t>
      </w:r>
      <w:r>
        <w:rPr>
          <w:rFonts w:ascii="Arial" w:hAnsi="Arial" w:cs="Arial"/>
          <w:b/>
          <w:color w:val="0000FF"/>
          <w:sz w:val="24"/>
        </w:rPr>
        <w:tab/>
      </w:r>
      <w:r>
        <w:rPr>
          <w:rFonts w:ascii="Arial" w:hAnsi="Arial" w:cs="Arial"/>
          <w:b/>
          <w:sz w:val="24"/>
        </w:rPr>
        <w:t>Draft CR to TS38.106 the introduction of BFD/BFR/RLM for NCR-MT</w:t>
      </w:r>
    </w:p>
    <w:p w14:paraId="505D31E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53AB835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7AE81" w14:textId="77777777" w:rsidR="00CA52A5" w:rsidRDefault="00CA52A5" w:rsidP="00CA52A5">
      <w:pPr>
        <w:pStyle w:val="Heading4"/>
      </w:pPr>
      <w:bookmarkStart w:id="449" w:name="_Toc146796116"/>
      <w:r>
        <w:t>5.28.6</w:t>
      </w:r>
      <w:r>
        <w:tab/>
        <w:t>Demodulation performance requirements</w:t>
      </w:r>
      <w:bookmarkEnd w:id="449"/>
    </w:p>
    <w:p w14:paraId="2D6CE91A" w14:textId="1544CB26" w:rsidR="00CA52A5" w:rsidRDefault="00CA52A5" w:rsidP="00CA52A5">
      <w:pPr>
        <w:rPr>
          <w:rFonts w:ascii="Arial" w:hAnsi="Arial" w:cs="Arial"/>
          <w:b/>
          <w:sz w:val="24"/>
        </w:rPr>
      </w:pPr>
      <w:r>
        <w:rPr>
          <w:rFonts w:ascii="Arial" w:hAnsi="Arial" w:cs="Arial"/>
          <w:b/>
          <w:color w:val="0000FF"/>
          <w:sz w:val="24"/>
        </w:rPr>
        <w:t>R4-2315604</w:t>
      </w:r>
      <w:r>
        <w:rPr>
          <w:rFonts w:ascii="Arial" w:hAnsi="Arial" w:cs="Arial"/>
          <w:b/>
          <w:color w:val="0000FF"/>
          <w:sz w:val="24"/>
        </w:rPr>
        <w:tab/>
      </w:r>
      <w:r>
        <w:rPr>
          <w:rFonts w:ascii="Arial" w:hAnsi="Arial" w:cs="Arial"/>
          <w:b/>
          <w:sz w:val="24"/>
        </w:rPr>
        <w:t>NCR demod PDCCH</w:t>
      </w:r>
    </w:p>
    <w:p w14:paraId="451CB59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19165D" w14:textId="77777777" w:rsidR="00CA52A5" w:rsidRDefault="00CA52A5" w:rsidP="00CA52A5">
      <w:pPr>
        <w:rPr>
          <w:rFonts w:ascii="Arial" w:hAnsi="Arial" w:cs="Arial"/>
          <w:b/>
        </w:rPr>
      </w:pPr>
      <w:r>
        <w:rPr>
          <w:rFonts w:ascii="Arial" w:hAnsi="Arial" w:cs="Arial"/>
          <w:b/>
        </w:rPr>
        <w:t xml:space="preserve">Abstract: </w:t>
      </w:r>
    </w:p>
    <w:p w14:paraId="52470F8E" w14:textId="77777777" w:rsidR="00CA52A5" w:rsidRDefault="00CA52A5" w:rsidP="00CA52A5">
      <w:r>
        <w:t>Remaining issues for PDCCH</w:t>
      </w:r>
    </w:p>
    <w:p w14:paraId="4EC58F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61258" w14:textId="394494BA" w:rsidR="00CA52A5" w:rsidRDefault="00CA52A5" w:rsidP="00CA52A5">
      <w:pPr>
        <w:rPr>
          <w:rFonts w:ascii="Arial" w:hAnsi="Arial" w:cs="Arial"/>
          <w:b/>
          <w:sz w:val="24"/>
        </w:rPr>
      </w:pPr>
      <w:r>
        <w:rPr>
          <w:rFonts w:ascii="Arial" w:hAnsi="Arial" w:cs="Arial"/>
          <w:b/>
          <w:color w:val="0000FF"/>
          <w:sz w:val="24"/>
        </w:rPr>
        <w:t>R4-2315605</w:t>
      </w:r>
      <w:r>
        <w:rPr>
          <w:rFonts w:ascii="Arial" w:hAnsi="Arial" w:cs="Arial"/>
          <w:b/>
          <w:color w:val="0000FF"/>
          <w:sz w:val="24"/>
        </w:rPr>
        <w:tab/>
      </w:r>
      <w:r>
        <w:rPr>
          <w:rFonts w:ascii="Arial" w:hAnsi="Arial" w:cs="Arial"/>
          <w:b/>
          <w:sz w:val="24"/>
        </w:rPr>
        <w:t>NCR demod PDSCH results</w:t>
      </w:r>
    </w:p>
    <w:p w14:paraId="30559BA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235EE34" w14:textId="77777777" w:rsidR="00CA52A5" w:rsidRDefault="00CA52A5" w:rsidP="00CA52A5">
      <w:pPr>
        <w:rPr>
          <w:rFonts w:ascii="Arial" w:hAnsi="Arial" w:cs="Arial"/>
          <w:b/>
        </w:rPr>
      </w:pPr>
      <w:r>
        <w:rPr>
          <w:rFonts w:ascii="Arial" w:hAnsi="Arial" w:cs="Arial"/>
          <w:b/>
        </w:rPr>
        <w:t xml:space="preserve">Abstract: </w:t>
      </w:r>
    </w:p>
    <w:p w14:paraId="134D2FD1" w14:textId="77777777" w:rsidR="00CA52A5" w:rsidRDefault="00CA52A5" w:rsidP="00CA52A5">
      <w:r>
        <w:t>PDSCH simulation results</w:t>
      </w:r>
    </w:p>
    <w:p w14:paraId="2350F6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083CF" w14:textId="224F9085" w:rsidR="00CA52A5" w:rsidRDefault="00CA52A5" w:rsidP="00CA52A5">
      <w:pPr>
        <w:rPr>
          <w:rFonts w:ascii="Arial" w:hAnsi="Arial" w:cs="Arial"/>
          <w:b/>
          <w:sz w:val="24"/>
        </w:rPr>
      </w:pPr>
      <w:r>
        <w:rPr>
          <w:rFonts w:ascii="Arial" w:hAnsi="Arial" w:cs="Arial"/>
          <w:b/>
          <w:color w:val="0000FF"/>
          <w:sz w:val="24"/>
        </w:rPr>
        <w:lastRenderedPageBreak/>
        <w:t>R4-2315703</w:t>
      </w:r>
      <w:r>
        <w:rPr>
          <w:rFonts w:ascii="Arial" w:hAnsi="Arial" w:cs="Arial"/>
          <w:b/>
          <w:color w:val="0000FF"/>
          <w:sz w:val="24"/>
        </w:rPr>
        <w:tab/>
      </w:r>
      <w:r>
        <w:rPr>
          <w:rFonts w:ascii="Arial" w:hAnsi="Arial" w:cs="Arial"/>
          <w:b/>
          <w:sz w:val="24"/>
        </w:rPr>
        <w:t>Discussion on NCR-MT demodulation requirements</w:t>
      </w:r>
    </w:p>
    <w:p w14:paraId="2B22AD7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52C69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0F183D" w14:textId="31EAFA54" w:rsidR="00CA52A5" w:rsidRDefault="00CA52A5" w:rsidP="00CA52A5">
      <w:pPr>
        <w:rPr>
          <w:rFonts w:ascii="Arial" w:hAnsi="Arial" w:cs="Arial"/>
          <w:b/>
          <w:sz w:val="24"/>
        </w:rPr>
      </w:pPr>
      <w:r>
        <w:rPr>
          <w:rFonts w:ascii="Arial" w:hAnsi="Arial" w:cs="Arial"/>
          <w:b/>
          <w:color w:val="0000FF"/>
          <w:sz w:val="24"/>
        </w:rPr>
        <w:t>R4-2315704</w:t>
      </w:r>
      <w:r>
        <w:rPr>
          <w:rFonts w:ascii="Arial" w:hAnsi="Arial" w:cs="Arial"/>
          <w:b/>
          <w:color w:val="0000FF"/>
          <w:sz w:val="24"/>
        </w:rPr>
        <w:tab/>
      </w:r>
      <w:r>
        <w:rPr>
          <w:rFonts w:ascii="Arial" w:hAnsi="Arial" w:cs="Arial"/>
          <w:b/>
          <w:sz w:val="24"/>
        </w:rPr>
        <w:t>Simulation results for NCR-MT demodulation requirements</w:t>
      </w:r>
    </w:p>
    <w:p w14:paraId="50F88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6EC76FF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8AACB" w14:textId="4EDE2D9A" w:rsidR="00CA52A5" w:rsidRDefault="00CA52A5" w:rsidP="00CA52A5">
      <w:pPr>
        <w:rPr>
          <w:rFonts w:ascii="Arial" w:hAnsi="Arial" w:cs="Arial"/>
          <w:b/>
          <w:sz w:val="24"/>
        </w:rPr>
      </w:pPr>
      <w:r>
        <w:rPr>
          <w:rFonts w:ascii="Arial" w:hAnsi="Arial" w:cs="Arial"/>
          <w:b/>
          <w:color w:val="0000FF"/>
          <w:sz w:val="24"/>
        </w:rPr>
        <w:t>R4-2315705</w:t>
      </w:r>
      <w:r>
        <w:rPr>
          <w:rFonts w:ascii="Arial" w:hAnsi="Arial" w:cs="Arial"/>
          <w:b/>
          <w:color w:val="0000FF"/>
          <w:sz w:val="24"/>
        </w:rPr>
        <w:tab/>
      </w:r>
      <w:r>
        <w:rPr>
          <w:rFonts w:ascii="Arial" w:hAnsi="Arial" w:cs="Arial"/>
          <w:b/>
          <w:sz w:val="24"/>
        </w:rPr>
        <w:t>Simulation results collection for NCR-MT demodulation requirements</w:t>
      </w:r>
    </w:p>
    <w:p w14:paraId="63DE75A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7AD081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D12189" w14:textId="025A8083" w:rsidR="00CA52A5" w:rsidRDefault="00CA52A5" w:rsidP="00CA52A5">
      <w:pPr>
        <w:rPr>
          <w:rFonts w:ascii="Arial" w:hAnsi="Arial" w:cs="Arial"/>
          <w:b/>
          <w:sz w:val="24"/>
        </w:rPr>
      </w:pPr>
      <w:r>
        <w:rPr>
          <w:rFonts w:ascii="Arial" w:hAnsi="Arial" w:cs="Arial"/>
          <w:b/>
          <w:color w:val="0000FF"/>
          <w:sz w:val="24"/>
        </w:rPr>
        <w:t>R4-2316004</w:t>
      </w:r>
      <w:r>
        <w:rPr>
          <w:rFonts w:ascii="Arial" w:hAnsi="Arial" w:cs="Arial"/>
          <w:b/>
          <w:color w:val="0000FF"/>
          <w:sz w:val="24"/>
        </w:rPr>
        <w:tab/>
      </w:r>
      <w:r>
        <w:rPr>
          <w:rFonts w:ascii="Arial" w:hAnsi="Arial" w:cs="Arial"/>
          <w:b/>
          <w:sz w:val="24"/>
        </w:rPr>
        <w:t>Discussion on demodulation performance requirements for NR network-controlled repeaters</w:t>
      </w:r>
    </w:p>
    <w:p w14:paraId="53EBCF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1DBC2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11E953" w14:textId="411502CD" w:rsidR="00CA52A5" w:rsidRDefault="00CA52A5" w:rsidP="00CA52A5">
      <w:pPr>
        <w:rPr>
          <w:rFonts w:ascii="Arial" w:hAnsi="Arial" w:cs="Arial"/>
          <w:b/>
          <w:sz w:val="24"/>
        </w:rPr>
      </w:pPr>
      <w:r>
        <w:rPr>
          <w:rFonts w:ascii="Arial" w:hAnsi="Arial" w:cs="Arial"/>
          <w:b/>
          <w:color w:val="0000FF"/>
          <w:sz w:val="24"/>
        </w:rPr>
        <w:t>R4-2316005</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34EDFD5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E7B0C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09757" w14:textId="73ADB85D" w:rsidR="00CA52A5" w:rsidRDefault="00CA52A5" w:rsidP="00CA52A5">
      <w:pPr>
        <w:rPr>
          <w:rFonts w:ascii="Arial" w:hAnsi="Arial" w:cs="Arial"/>
          <w:b/>
          <w:sz w:val="24"/>
        </w:rPr>
      </w:pPr>
      <w:r>
        <w:rPr>
          <w:rFonts w:ascii="Arial" w:hAnsi="Arial" w:cs="Arial"/>
          <w:b/>
          <w:color w:val="0000FF"/>
          <w:sz w:val="24"/>
        </w:rPr>
        <w:t>R4-2316631</w:t>
      </w:r>
      <w:r>
        <w:rPr>
          <w:rFonts w:ascii="Arial" w:hAnsi="Arial" w:cs="Arial"/>
          <w:b/>
          <w:color w:val="0000FF"/>
          <w:sz w:val="24"/>
        </w:rPr>
        <w:tab/>
      </w:r>
      <w:r>
        <w:rPr>
          <w:rFonts w:ascii="Arial" w:hAnsi="Arial" w:cs="Arial"/>
          <w:b/>
          <w:sz w:val="24"/>
        </w:rPr>
        <w:t>NCR Demodulation Performance Requirements</w:t>
      </w:r>
    </w:p>
    <w:p w14:paraId="647BA3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4E1EE" w14:textId="77777777" w:rsidR="00CA52A5" w:rsidRDefault="00CA52A5" w:rsidP="00CA52A5">
      <w:pPr>
        <w:rPr>
          <w:rFonts w:ascii="Arial" w:hAnsi="Arial" w:cs="Arial"/>
          <w:b/>
        </w:rPr>
      </w:pPr>
      <w:r>
        <w:rPr>
          <w:rFonts w:ascii="Arial" w:hAnsi="Arial" w:cs="Arial"/>
          <w:b/>
        </w:rPr>
        <w:t xml:space="preserve">Abstract: </w:t>
      </w:r>
    </w:p>
    <w:p w14:paraId="08634CC1" w14:textId="77777777" w:rsidR="00CA52A5" w:rsidRDefault="00CA52A5" w:rsidP="00CA52A5">
      <w:r>
        <w:t>In this paper, we provide our views on Issues related to NCR Demodulation Performance Requirements</w:t>
      </w:r>
    </w:p>
    <w:p w14:paraId="218B47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A1C76F" w14:textId="2C064E10" w:rsidR="00CA52A5" w:rsidRDefault="00CA52A5" w:rsidP="00CA52A5">
      <w:pPr>
        <w:rPr>
          <w:rFonts w:ascii="Arial" w:hAnsi="Arial" w:cs="Arial"/>
          <w:b/>
          <w:sz w:val="24"/>
        </w:rPr>
      </w:pPr>
      <w:r>
        <w:rPr>
          <w:rFonts w:ascii="Arial" w:hAnsi="Arial" w:cs="Arial"/>
          <w:b/>
          <w:color w:val="0000FF"/>
          <w:sz w:val="24"/>
        </w:rPr>
        <w:t>R4-2316632</w:t>
      </w:r>
      <w:r>
        <w:rPr>
          <w:rFonts w:ascii="Arial" w:hAnsi="Arial" w:cs="Arial"/>
          <w:b/>
          <w:color w:val="0000FF"/>
          <w:sz w:val="24"/>
        </w:rPr>
        <w:tab/>
      </w:r>
      <w:r>
        <w:rPr>
          <w:rFonts w:ascii="Arial" w:hAnsi="Arial" w:cs="Arial"/>
          <w:b/>
          <w:sz w:val="24"/>
        </w:rPr>
        <w:t>Simulation Results on NCR PDSCH and PDCCH Demodulation Requirements</w:t>
      </w:r>
    </w:p>
    <w:p w14:paraId="68D476F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E712422" w14:textId="77777777" w:rsidR="00CA52A5" w:rsidRDefault="00CA52A5" w:rsidP="00CA52A5">
      <w:pPr>
        <w:rPr>
          <w:rFonts w:ascii="Arial" w:hAnsi="Arial" w:cs="Arial"/>
          <w:b/>
        </w:rPr>
      </w:pPr>
      <w:r>
        <w:rPr>
          <w:rFonts w:ascii="Arial" w:hAnsi="Arial" w:cs="Arial"/>
          <w:b/>
        </w:rPr>
        <w:t xml:space="preserve">Abstract: </w:t>
      </w:r>
    </w:p>
    <w:p w14:paraId="4DAA8B25" w14:textId="77777777" w:rsidR="00CA52A5" w:rsidRDefault="00CA52A5" w:rsidP="00CA52A5">
      <w:r>
        <w:t>In this paper, we provide our simulation results on NCR PDSCH and PDCCH Demodulation Performance Requirements</w:t>
      </w:r>
    </w:p>
    <w:p w14:paraId="4CC2CF1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8C3A0B" w14:textId="77777777" w:rsidR="00CA52A5" w:rsidRDefault="00CA52A5" w:rsidP="00CA52A5">
      <w:pPr>
        <w:pStyle w:val="Heading4"/>
      </w:pPr>
      <w:bookmarkStart w:id="450" w:name="_Toc146796117"/>
      <w:r>
        <w:lastRenderedPageBreak/>
        <w:t>5.28.7</w:t>
      </w:r>
      <w:r>
        <w:tab/>
        <w:t>Moderator summary and conclusions</w:t>
      </w:r>
      <w:bookmarkEnd w:id="450"/>
    </w:p>
    <w:p w14:paraId="32FC6509" w14:textId="77777777" w:rsidR="00CA52A5" w:rsidRDefault="00CA52A5" w:rsidP="00CA52A5">
      <w:pPr>
        <w:pStyle w:val="Heading3"/>
      </w:pPr>
      <w:bookmarkStart w:id="451" w:name="_Toc146796118"/>
      <w:r>
        <w:t>5.29</w:t>
      </w:r>
      <w:r>
        <w:tab/>
        <w:t>NR MIMO evolution for downlink and uplink</w:t>
      </w:r>
      <w:bookmarkEnd w:id="451"/>
    </w:p>
    <w:p w14:paraId="44F7F2CD" w14:textId="77777777" w:rsidR="00CA52A5" w:rsidRDefault="00CA52A5" w:rsidP="00CA52A5">
      <w:pPr>
        <w:pStyle w:val="Heading4"/>
      </w:pPr>
      <w:bookmarkStart w:id="452" w:name="_Toc146796119"/>
      <w:r>
        <w:t>5.29.1</w:t>
      </w:r>
      <w:r>
        <w:tab/>
        <w:t>UE RF requirements for simultaneous transmission with multi-panel (STxMP)</w:t>
      </w:r>
      <w:bookmarkEnd w:id="452"/>
    </w:p>
    <w:p w14:paraId="19FB22BA" w14:textId="32C7C80E" w:rsidR="00CA52A5" w:rsidRDefault="00CA52A5" w:rsidP="00CA52A5">
      <w:pPr>
        <w:rPr>
          <w:rFonts w:ascii="Arial" w:hAnsi="Arial" w:cs="Arial"/>
          <w:b/>
          <w:sz w:val="24"/>
        </w:rPr>
      </w:pPr>
      <w:r>
        <w:rPr>
          <w:rFonts w:ascii="Arial" w:hAnsi="Arial" w:cs="Arial"/>
          <w:b/>
          <w:color w:val="0000FF"/>
          <w:sz w:val="24"/>
        </w:rPr>
        <w:t>R4-2316372</w:t>
      </w:r>
      <w:r>
        <w:rPr>
          <w:rFonts w:ascii="Arial" w:hAnsi="Arial" w:cs="Arial"/>
          <w:b/>
          <w:color w:val="0000FF"/>
          <w:sz w:val="24"/>
        </w:rPr>
        <w:tab/>
      </w:r>
      <w:r>
        <w:rPr>
          <w:rFonts w:ascii="Arial" w:hAnsi="Arial" w:cs="Arial"/>
          <w:b/>
          <w:sz w:val="24"/>
        </w:rPr>
        <w:t>On the RF requirement for STxMP</w:t>
      </w:r>
    </w:p>
    <w:p w14:paraId="2AD1B3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E6A0FB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EC426" w14:textId="7B41E37C" w:rsidR="00CA52A5" w:rsidRDefault="00CA52A5" w:rsidP="00CA52A5">
      <w:pPr>
        <w:rPr>
          <w:rFonts w:ascii="Arial" w:hAnsi="Arial" w:cs="Arial"/>
          <w:b/>
          <w:sz w:val="24"/>
        </w:rPr>
      </w:pPr>
      <w:r>
        <w:rPr>
          <w:rFonts w:ascii="Arial" w:hAnsi="Arial" w:cs="Arial"/>
          <w:b/>
          <w:color w:val="0000FF"/>
          <w:sz w:val="24"/>
        </w:rPr>
        <w:t>R4-2316596</w:t>
      </w:r>
      <w:r>
        <w:rPr>
          <w:rFonts w:ascii="Arial" w:hAnsi="Arial" w:cs="Arial"/>
          <w:b/>
          <w:color w:val="0000FF"/>
          <w:sz w:val="24"/>
        </w:rPr>
        <w:tab/>
      </w:r>
      <w:r>
        <w:rPr>
          <w:rFonts w:ascii="Arial" w:hAnsi="Arial" w:cs="Arial"/>
          <w:b/>
          <w:sz w:val="24"/>
        </w:rPr>
        <w:t>Draft CR on configured transmitted power for STxMP</w:t>
      </w:r>
    </w:p>
    <w:p w14:paraId="4234F7D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Samsung</w:t>
      </w:r>
    </w:p>
    <w:p w14:paraId="1BD274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24A3B" w14:textId="77777777" w:rsidR="00CA52A5" w:rsidRDefault="00CA52A5" w:rsidP="00CA52A5">
      <w:pPr>
        <w:pStyle w:val="Heading5"/>
      </w:pPr>
      <w:bookmarkStart w:id="453" w:name="_Toc146796120"/>
      <w:r>
        <w:t>5.29.1.1</w:t>
      </w:r>
      <w:r>
        <w:tab/>
        <w:t>Configured transmitted power</w:t>
      </w:r>
      <w:bookmarkEnd w:id="453"/>
    </w:p>
    <w:p w14:paraId="6DBAC819" w14:textId="770B9C3C" w:rsidR="00CA52A5" w:rsidRDefault="00CA52A5" w:rsidP="00CA52A5">
      <w:pPr>
        <w:rPr>
          <w:rFonts w:ascii="Arial" w:hAnsi="Arial" w:cs="Arial"/>
          <w:b/>
          <w:sz w:val="24"/>
        </w:rPr>
      </w:pPr>
      <w:r>
        <w:rPr>
          <w:rFonts w:ascii="Arial" w:hAnsi="Arial" w:cs="Arial"/>
          <w:b/>
          <w:color w:val="0000FF"/>
          <w:sz w:val="24"/>
        </w:rPr>
        <w:t>R4-2315274</w:t>
      </w:r>
      <w:r>
        <w:rPr>
          <w:rFonts w:ascii="Arial" w:hAnsi="Arial" w:cs="Arial"/>
          <w:b/>
          <w:color w:val="0000FF"/>
          <w:sz w:val="24"/>
        </w:rPr>
        <w:tab/>
      </w:r>
      <w:r>
        <w:rPr>
          <w:rFonts w:ascii="Arial" w:hAnsi="Arial" w:cs="Arial"/>
          <w:b/>
          <w:sz w:val="24"/>
        </w:rPr>
        <w:t>Form factors and Configured Power - STxMP mDCI case</w:t>
      </w:r>
    </w:p>
    <w:p w14:paraId="17C267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1E69BE3B" w14:textId="77777777" w:rsidR="00CA52A5" w:rsidRDefault="00CA52A5" w:rsidP="00CA52A5">
      <w:pPr>
        <w:rPr>
          <w:rFonts w:ascii="Arial" w:hAnsi="Arial" w:cs="Arial"/>
          <w:b/>
        </w:rPr>
      </w:pPr>
      <w:r>
        <w:rPr>
          <w:rFonts w:ascii="Arial" w:hAnsi="Arial" w:cs="Arial"/>
          <w:b/>
        </w:rPr>
        <w:t xml:space="preserve">Abstract: </w:t>
      </w:r>
    </w:p>
    <w:p w14:paraId="5C18264B" w14:textId="77777777" w:rsidR="00CA52A5" w:rsidRDefault="00CA52A5" w:rsidP="00CA52A5">
      <w:r>
        <w:t xml:space="preserve">In this contribution, we share our analysis on handling MPR, A-MPR, P-MPR and Pumax for mDCI STxMP Pcmax case and we propose a solution. </w:t>
      </w:r>
    </w:p>
    <w:p w14:paraId="22FB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33457" w14:textId="6CEE6785" w:rsidR="00CA52A5" w:rsidRDefault="00CA52A5" w:rsidP="00CA52A5">
      <w:pPr>
        <w:rPr>
          <w:rFonts w:ascii="Arial" w:hAnsi="Arial" w:cs="Arial"/>
          <w:b/>
          <w:sz w:val="24"/>
        </w:rPr>
      </w:pPr>
      <w:r>
        <w:rPr>
          <w:rFonts w:ascii="Arial" w:hAnsi="Arial" w:cs="Arial"/>
          <w:b/>
          <w:color w:val="0000FF"/>
          <w:sz w:val="24"/>
        </w:rPr>
        <w:t>R4-2315275</w:t>
      </w:r>
      <w:r>
        <w:rPr>
          <w:rFonts w:ascii="Arial" w:hAnsi="Arial" w:cs="Arial"/>
          <w:b/>
          <w:color w:val="0000FF"/>
          <w:sz w:val="24"/>
        </w:rPr>
        <w:tab/>
      </w:r>
      <w:r>
        <w:rPr>
          <w:rFonts w:ascii="Arial" w:hAnsi="Arial" w:cs="Arial"/>
          <w:b/>
          <w:sz w:val="24"/>
        </w:rPr>
        <w:t>[draft] LS on MPR derivation rule for multi-DCI STxMP signalling</w:t>
      </w:r>
    </w:p>
    <w:p w14:paraId="7325393A"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InterDigital, Inc.</w:t>
      </w:r>
    </w:p>
    <w:p w14:paraId="7201B1F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271D36" w14:textId="1003FF5C" w:rsidR="00CA52A5" w:rsidRDefault="00CA52A5" w:rsidP="00CA52A5">
      <w:pPr>
        <w:rPr>
          <w:rFonts w:ascii="Arial" w:hAnsi="Arial" w:cs="Arial"/>
          <w:b/>
          <w:sz w:val="24"/>
        </w:rPr>
      </w:pPr>
      <w:r>
        <w:rPr>
          <w:rFonts w:ascii="Arial" w:hAnsi="Arial" w:cs="Arial"/>
          <w:b/>
          <w:color w:val="0000FF"/>
          <w:sz w:val="24"/>
        </w:rPr>
        <w:t>R4-2315501</w:t>
      </w:r>
      <w:r>
        <w:rPr>
          <w:rFonts w:ascii="Arial" w:hAnsi="Arial" w:cs="Arial"/>
          <w:b/>
          <w:color w:val="0000FF"/>
          <w:sz w:val="24"/>
        </w:rPr>
        <w:tab/>
      </w:r>
      <w:r>
        <w:rPr>
          <w:rFonts w:ascii="Arial" w:hAnsi="Arial" w:cs="Arial"/>
          <w:b/>
          <w:sz w:val="24"/>
        </w:rPr>
        <w:t>TX Power requirement for STxMP</w:t>
      </w:r>
    </w:p>
    <w:p w14:paraId="0FEC92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DB87F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9387" w14:textId="6AA6BB83" w:rsidR="00CA52A5" w:rsidRDefault="00CA52A5" w:rsidP="00CA52A5">
      <w:pPr>
        <w:rPr>
          <w:rFonts w:ascii="Arial" w:hAnsi="Arial" w:cs="Arial"/>
          <w:b/>
          <w:sz w:val="24"/>
        </w:rPr>
      </w:pPr>
      <w:r>
        <w:rPr>
          <w:rFonts w:ascii="Arial" w:hAnsi="Arial" w:cs="Arial"/>
          <w:b/>
          <w:color w:val="0000FF"/>
          <w:sz w:val="24"/>
        </w:rPr>
        <w:t>R4-2315835</w:t>
      </w:r>
      <w:r>
        <w:rPr>
          <w:rFonts w:ascii="Arial" w:hAnsi="Arial" w:cs="Arial"/>
          <w:b/>
          <w:color w:val="0000FF"/>
          <w:sz w:val="24"/>
        </w:rPr>
        <w:tab/>
      </w:r>
      <w:r>
        <w:rPr>
          <w:rFonts w:ascii="Arial" w:hAnsi="Arial" w:cs="Arial"/>
          <w:b/>
          <w:sz w:val="24"/>
        </w:rPr>
        <w:t>Further discussion of Configured transmitted power for STxMP in FR2</w:t>
      </w:r>
    </w:p>
    <w:p w14:paraId="606110D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9C452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93234" w14:textId="677C37EA" w:rsidR="00CA52A5" w:rsidRDefault="00CA52A5" w:rsidP="00CA52A5">
      <w:pPr>
        <w:rPr>
          <w:rFonts w:ascii="Arial" w:hAnsi="Arial" w:cs="Arial"/>
          <w:b/>
          <w:sz w:val="24"/>
        </w:rPr>
      </w:pPr>
      <w:r>
        <w:rPr>
          <w:rFonts w:ascii="Arial" w:hAnsi="Arial" w:cs="Arial"/>
          <w:b/>
          <w:color w:val="0000FF"/>
          <w:sz w:val="24"/>
        </w:rPr>
        <w:t>R4-2316515</w:t>
      </w:r>
      <w:r>
        <w:rPr>
          <w:rFonts w:ascii="Arial" w:hAnsi="Arial" w:cs="Arial"/>
          <w:b/>
          <w:color w:val="0000FF"/>
          <w:sz w:val="24"/>
        </w:rPr>
        <w:tab/>
      </w:r>
      <w:r>
        <w:rPr>
          <w:rFonts w:ascii="Arial" w:hAnsi="Arial" w:cs="Arial"/>
          <w:b/>
          <w:sz w:val="24"/>
        </w:rPr>
        <w:t>[NR_MIMO_evo_DL_UL] Considerations on RF requirements for STxMP</w:t>
      </w:r>
    </w:p>
    <w:p w14:paraId="0AD24C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643B4653"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593FA" w14:textId="666CFA8B" w:rsidR="00CA52A5" w:rsidRDefault="00CA52A5" w:rsidP="00CA52A5">
      <w:pPr>
        <w:rPr>
          <w:rFonts w:ascii="Arial" w:hAnsi="Arial" w:cs="Arial"/>
          <w:b/>
          <w:sz w:val="24"/>
        </w:rPr>
      </w:pPr>
      <w:r>
        <w:rPr>
          <w:rFonts w:ascii="Arial" w:hAnsi="Arial" w:cs="Arial"/>
          <w:b/>
          <w:color w:val="0000FF"/>
          <w:sz w:val="24"/>
        </w:rPr>
        <w:t>R4-2316593</w:t>
      </w:r>
      <w:r>
        <w:rPr>
          <w:rFonts w:ascii="Arial" w:hAnsi="Arial" w:cs="Arial"/>
          <w:b/>
          <w:color w:val="0000FF"/>
          <w:sz w:val="24"/>
        </w:rPr>
        <w:tab/>
      </w:r>
      <w:r>
        <w:rPr>
          <w:rFonts w:ascii="Arial" w:hAnsi="Arial" w:cs="Arial"/>
          <w:b/>
          <w:sz w:val="24"/>
        </w:rPr>
        <w:t>Considerations for configured transmitted power for STxMP</w:t>
      </w:r>
    </w:p>
    <w:p w14:paraId="79F2DCE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B1273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AD997F" w14:textId="6253295C" w:rsidR="00CA52A5" w:rsidRDefault="00CA52A5" w:rsidP="00CA52A5">
      <w:pPr>
        <w:rPr>
          <w:rFonts w:ascii="Arial" w:hAnsi="Arial" w:cs="Arial"/>
          <w:b/>
          <w:sz w:val="24"/>
        </w:rPr>
      </w:pPr>
      <w:r>
        <w:rPr>
          <w:rFonts w:ascii="Arial" w:hAnsi="Arial" w:cs="Arial"/>
          <w:b/>
          <w:color w:val="0000FF"/>
          <w:sz w:val="24"/>
        </w:rPr>
        <w:t>R4-2316838</w:t>
      </w:r>
      <w:r>
        <w:rPr>
          <w:rFonts w:ascii="Arial" w:hAnsi="Arial" w:cs="Arial"/>
          <w:b/>
          <w:color w:val="0000FF"/>
          <w:sz w:val="24"/>
        </w:rPr>
        <w:tab/>
      </w:r>
      <w:r>
        <w:rPr>
          <w:rFonts w:ascii="Arial" w:hAnsi="Arial" w:cs="Arial"/>
          <w:b/>
          <w:sz w:val="24"/>
        </w:rPr>
        <w:t>On configured transmitted power for STxMP</w:t>
      </w:r>
    </w:p>
    <w:p w14:paraId="07D81DB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 CENC</w:t>
      </w:r>
    </w:p>
    <w:p w14:paraId="74AEC3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FC3BB" w14:textId="77777777" w:rsidR="00CA52A5" w:rsidRDefault="00CA52A5" w:rsidP="00CA52A5">
      <w:pPr>
        <w:pStyle w:val="Heading5"/>
      </w:pPr>
      <w:bookmarkStart w:id="454" w:name="_Toc146796121"/>
      <w:r>
        <w:t>5.29.1.2</w:t>
      </w:r>
      <w:r>
        <w:tab/>
        <w:t>Other UE RF requirements</w:t>
      </w:r>
      <w:bookmarkEnd w:id="454"/>
    </w:p>
    <w:p w14:paraId="1A07472D" w14:textId="7CC65733" w:rsidR="00CA52A5" w:rsidRDefault="00CA52A5" w:rsidP="00CA52A5">
      <w:pPr>
        <w:rPr>
          <w:rFonts w:ascii="Arial" w:hAnsi="Arial" w:cs="Arial"/>
          <w:b/>
          <w:sz w:val="24"/>
        </w:rPr>
      </w:pPr>
      <w:r>
        <w:rPr>
          <w:rFonts w:ascii="Arial" w:hAnsi="Arial" w:cs="Arial"/>
          <w:b/>
          <w:color w:val="0000FF"/>
          <w:sz w:val="24"/>
        </w:rPr>
        <w:t>R4-2315053</w:t>
      </w:r>
      <w:r>
        <w:rPr>
          <w:rFonts w:ascii="Arial" w:hAnsi="Arial" w:cs="Arial"/>
          <w:b/>
          <w:color w:val="0000FF"/>
          <w:sz w:val="24"/>
        </w:rPr>
        <w:tab/>
      </w:r>
      <w:r>
        <w:rPr>
          <w:rFonts w:ascii="Arial" w:hAnsi="Arial" w:cs="Arial"/>
          <w:b/>
          <w:sz w:val="24"/>
        </w:rPr>
        <w:t>On per TCI-state EIRP for STxMP in FR2</w:t>
      </w:r>
    </w:p>
    <w:p w14:paraId="4C35970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B4B8EFC" w14:textId="77777777" w:rsidR="00CA52A5" w:rsidRDefault="00CA52A5" w:rsidP="00CA52A5">
      <w:pPr>
        <w:rPr>
          <w:rFonts w:ascii="Arial" w:hAnsi="Arial" w:cs="Arial"/>
          <w:b/>
        </w:rPr>
      </w:pPr>
      <w:r>
        <w:rPr>
          <w:rFonts w:ascii="Arial" w:hAnsi="Arial" w:cs="Arial"/>
          <w:b/>
        </w:rPr>
        <w:t xml:space="preserve">Abstract: </w:t>
      </w:r>
    </w:p>
    <w:p w14:paraId="2201B32E" w14:textId="77777777" w:rsidR="00CA52A5" w:rsidRDefault="00CA52A5" w:rsidP="00CA52A5">
      <w:r>
        <w:t>Proposal for MPR, AMPR, PMPR</w:t>
      </w:r>
    </w:p>
    <w:p w14:paraId="5922AB0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4246F" w14:textId="4BF6DCD6" w:rsidR="00CA52A5" w:rsidRDefault="00CA52A5" w:rsidP="00CA52A5">
      <w:pPr>
        <w:rPr>
          <w:rFonts w:ascii="Arial" w:hAnsi="Arial" w:cs="Arial"/>
          <w:b/>
          <w:sz w:val="24"/>
        </w:rPr>
      </w:pPr>
      <w:r>
        <w:rPr>
          <w:rFonts w:ascii="Arial" w:hAnsi="Arial" w:cs="Arial"/>
          <w:b/>
          <w:color w:val="0000FF"/>
          <w:sz w:val="24"/>
        </w:rPr>
        <w:t>R4-2316594</w:t>
      </w:r>
      <w:r>
        <w:rPr>
          <w:rFonts w:ascii="Arial" w:hAnsi="Arial" w:cs="Arial"/>
          <w:b/>
          <w:color w:val="0000FF"/>
          <w:sz w:val="24"/>
        </w:rPr>
        <w:tab/>
      </w:r>
      <w:r>
        <w:rPr>
          <w:rFonts w:ascii="Arial" w:hAnsi="Arial" w:cs="Arial"/>
          <w:b/>
          <w:sz w:val="24"/>
        </w:rPr>
        <w:t>Test method and requirements for STxMP</w:t>
      </w:r>
    </w:p>
    <w:p w14:paraId="2A0253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A2E522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A1230" w14:textId="1451DFBD" w:rsidR="00CA52A5" w:rsidRDefault="00CA52A5" w:rsidP="00CA52A5">
      <w:pPr>
        <w:rPr>
          <w:rFonts w:ascii="Arial" w:hAnsi="Arial" w:cs="Arial"/>
          <w:b/>
          <w:sz w:val="24"/>
        </w:rPr>
      </w:pPr>
      <w:r>
        <w:rPr>
          <w:rFonts w:ascii="Arial" w:hAnsi="Arial" w:cs="Arial"/>
          <w:b/>
          <w:color w:val="0000FF"/>
          <w:sz w:val="24"/>
        </w:rPr>
        <w:t>R4-2316804</w:t>
      </w:r>
      <w:r>
        <w:rPr>
          <w:rFonts w:ascii="Arial" w:hAnsi="Arial" w:cs="Arial"/>
          <w:b/>
          <w:color w:val="0000FF"/>
          <w:sz w:val="24"/>
        </w:rPr>
        <w:tab/>
      </w:r>
      <w:r>
        <w:rPr>
          <w:rFonts w:ascii="Arial" w:hAnsi="Arial" w:cs="Arial"/>
          <w:b/>
          <w:sz w:val="24"/>
        </w:rPr>
        <w:t>Discussion on RF requirements for STxMP</w:t>
      </w:r>
    </w:p>
    <w:p w14:paraId="610CEAF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Google Inc.</w:t>
      </w:r>
    </w:p>
    <w:p w14:paraId="0A301C4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FABF36" w14:textId="77777777" w:rsidR="00CA52A5" w:rsidRDefault="00CA52A5" w:rsidP="00CA52A5">
      <w:pPr>
        <w:pStyle w:val="Heading4"/>
      </w:pPr>
      <w:bookmarkStart w:id="455" w:name="_Toc146796122"/>
      <w:r>
        <w:t>5.29.2</w:t>
      </w:r>
      <w:r>
        <w:tab/>
        <w:t>RRM core requirements</w:t>
      </w:r>
      <w:bookmarkEnd w:id="455"/>
    </w:p>
    <w:p w14:paraId="2E4B8844" w14:textId="77777777" w:rsidR="00CA52A5" w:rsidRDefault="00CA52A5" w:rsidP="00CA52A5">
      <w:pPr>
        <w:pStyle w:val="Heading5"/>
      </w:pPr>
      <w:bookmarkStart w:id="456" w:name="_Toc146796123"/>
      <w:r>
        <w:t>5.29.2.1</w:t>
      </w:r>
      <w:r>
        <w:tab/>
        <w:t>RRM requirements impacts</w:t>
      </w:r>
      <w:bookmarkEnd w:id="456"/>
    </w:p>
    <w:p w14:paraId="5AE1862E" w14:textId="722AF63E" w:rsidR="00CA52A5" w:rsidRDefault="00CA52A5" w:rsidP="00CA52A5">
      <w:pPr>
        <w:rPr>
          <w:rFonts w:ascii="Arial" w:hAnsi="Arial" w:cs="Arial"/>
          <w:b/>
          <w:sz w:val="24"/>
        </w:rPr>
      </w:pPr>
      <w:r>
        <w:rPr>
          <w:rFonts w:ascii="Arial" w:hAnsi="Arial" w:cs="Arial"/>
          <w:b/>
          <w:color w:val="0000FF"/>
          <w:sz w:val="24"/>
        </w:rPr>
        <w:t>R4-2315358</w:t>
      </w:r>
      <w:r>
        <w:rPr>
          <w:rFonts w:ascii="Arial" w:hAnsi="Arial" w:cs="Arial"/>
          <w:b/>
          <w:color w:val="0000FF"/>
          <w:sz w:val="24"/>
        </w:rPr>
        <w:tab/>
      </w:r>
      <w:r>
        <w:rPr>
          <w:rFonts w:ascii="Arial" w:hAnsi="Arial" w:cs="Arial"/>
          <w:b/>
          <w:sz w:val="24"/>
        </w:rPr>
        <w:t>Further discussion on general RRM impacts on Rel-18 MIMO evolution</w:t>
      </w:r>
    </w:p>
    <w:p w14:paraId="3F14EAD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6B8A4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CD56F0" w14:textId="2CE31F8F" w:rsidR="00CA52A5" w:rsidRDefault="00CA52A5" w:rsidP="00CA52A5">
      <w:pPr>
        <w:rPr>
          <w:rFonts w:ascii="Arial" w:hAnsi="Arial" w:cs="Arial"/>
          <w:b/>
          <w:sz w:val="24"/>
        </w:rPr>
      </w:pPr>
      <w:r>
        <w:rPr>
          <w:rFonts w:ascii="Arial" w:hAnsi="Arial" w:cs="Arial"/>
          <w:b/>
          <w:color w:val="0000FF"/>
          <w:sz w:val="24"/>
        </w:rPr>
        <w:t>R4-2315409</w:t>
      </w:r>
      <w:r>
        <w:rPr>
          <w:rFonts w:ascii="Arial" w:hAnsi="Arial" w:cs="Arial"/>
          <w:b/>
          <w:color w:val="0000FF"/>
          <w:sz w:val="24"/>
        </w:rPr>
        <w:tab/>
      </w:r>
      <w:r>
        <w:rPr>
          <w:rFonts w:ascii="Arial" w:hAnsi="Arial" w:cs="Arial"/>
          <w:b/>
          <w:sz w:val="24"/>
        </w:rPr>
        <w:t>Discussion on RRM requirement for FeMIMO</w:t>
      </w:r>
    </w:p>
    <w:p w14:paraId="3B87CB4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57475E5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2C296D" w14:textId="0F9B5E72" w:rsidR="00CA52A5" w:rsidRDefault="00CA52A5" w:rsidP="00CA52A5">
      <w:pPr>
        <w:rPr>
          <w:rFonts w:ascii="Arial" w:hAnsi="Arial" w:cs="Arial"/>
          <w:b/>
          <w:sz w:val="24"/>
        </w:rPr>
      </w:pPr>
      <w:r>
        <w:rPr>
          <w:rFonts w:ascii="Arial" w:hAnsi="Arial" w:cs="Arial"/>
          <w:b/>
          <w:color w:val="0000FF"/>
          <w:sz w:val="24"/>
        </w:rPr>
        <w:lastRenderedPageBreak/>
        <w:t>R4-2315484</w:t>
      </w:r>
      <w:r>
        <w:rPr>
          <w:rFonts w:ascii="Arial" w:hAnsi="Arial" w:cs="Arial"/>
          <w:b/>
          <w:color w:val="0000FF"/>
          <w:sz w:val="24"/>
        </w:rPr>
        <w:tab/>
      </w:r>
      <w:r>
        <w:rPr>
          <w:rFonts w:ascii="Arial" w:hAnsi="Arial" w:cs="Arial"/>
          <w:b/>
          <w:sz w:val="24"/>
        </w:rPr>
        <w:t>On RRM requirements impacts for NR MIMO evolution for downlink and uplink</w:t>
      </w:r>
    </w:p>
    <w:p w14:paraId="0D59D2C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24682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85ED7" w14:textId="37A73454" w:rsidR="00CA52A5" w:rsidRDefault="00CA52A5" w:rsidP="00CA52A5">
      <w:pPr>
        <w:rPr>
          <w:rFonts w:ascii="Arial" w:hAnsi="Arial" w:cs="Arial"/>
          <w:b/>
          <w:sz w:val="24"/>
        </w:rPr>
      </w:pPr>
      <w:r>
        <w:rPr>
          <w:rFonts w:ascii="Arial" w:hAnsi="Arial" w:cs="Arial"/>
          <w:b/>
          <w:color w:val="0000FF"/>
          <w:sz w:val="24"/>
        </w:rPr>
        <w:t>R4-2315643</w:t>
      </w:r>
      <w:r>
        <w:rPr>
          <w:rFonts w:ascii="Arial" w:hAnsi="Arial" w:cs="Arial"/>
          <w:b/>
          <w:color w:val="0000FF"/>
          <w:sz w:val="24"/>
        </w:rPr>
        <w:tab/>
      </w:r>
      <w:r>
        <w:rPr>
          <w:rFonts w:ascii="Arial" w:hAnsi="Arial" w:cs="Arial"/>
          <w:b/>
          <w:sz w:val="24"/>
        </w:rPr>
        <w:t>Discussion on RRM impacts for Rel-18 MIMO</w:t>
      </w:r>
    </w:p>
    <w:p w14:paraId="1F0D2EB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6658CB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2F592" w14:textId="0F6D8F33" w:rsidR="00CA52A5" w:rsidRDefault="00CA52A5" w:rsidP="00CA52A5">
      <w:pPr>
        <w:rPr>
          <w:rFonts w:ascii="Arial" w:hAnsi="Arial" w:cs="Arial"/>
          <w:b/>
          <w:sz w:val="24"/>
        </w:rPr>
      </w:pPr>
      <w:r>
        <w:rPr>
          <w:rFonts w:ascii="Arial" w:hAnsi="Arial" w:cs="Arial"/>
          <w:b/>
          <w:color w:val="0000FF"/>
          <w:sz w:val="24"/>
        </w:rPr>
        <w:t>R4-2316292</w:t>
      </w:r>
      <w:r>
        <w:rPr>
          <w:rFonts w:ascii="Arial" w:hAnsi="Arial" w:cs="Arial"/>
          <w:b/>
          <w:color w:val="0000FF"/>
          <w:sz w:val="24"/>
        </w:rPr>
        <w:tab/>
      </w:r>
      <w:r>
        <w:rPr>
          <w:rFonts w:ascii="Arial" w:hAnsi="Arial" w:cs="Arial"/>
          <w:b/>
          <w:sz w:val="24"/>
        </w:rPr>
        <w:t>Discussion on other RRM impacts in R18 NR MIMO evolution</w:t>
      </w:r>
    </w:p>
    <w:p w14:paraId="7B32931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10B8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1FD1B" w14:textId="6E914980" w:rsidR="00CA52A5" w:rsidRDefault="00CA52A5" w:rsidP="00CA52A5">
      <w:pPr>
        <w:rPr>
          <w:rFonts w:ascii="Arial" w:hAnsi="Arial" w:cs="Arial"/>
          <w:b/>
          <w:sz w:val="24"/>
        </w:rPr>
      </w:pPr>
      <w:r>
        <w:rPr>
          <w:rFonts w:ascii="Arial" w:hAnsi="Arial" w:cs="Arial"/>
          <w:b/>
          <w:color w:val="0000FF"/>
          <w:sz w:val="24"/>
        </w:rPr>
        <w:t>R4-2316401</w:t>
      </w:r>
      <w:r>
        <w:rPr>
          <w:rFonts w:ascii="Arial" w:hAnsi="Arial" w:cs="Arial"/>
          <w:b/>
          <w:color w:val="0000FF"/>
          <w:sz w:val="24"/>
        </w:rPr>
        <w:tab/>
      </w:r>
      <w:r>
        <w:rPr>
          <w:rFonts w:ascii="Arial" w:hAnsi="Arial" w:cs="Arial"/>
          <w:b/>
          <w:sz w:val="24"/>
        </w:rPr>
        <w:t>Discussion on the TDCP measurement accuracy requirements</w:t>
      </w:r>
    </w:p>
    <w:p w14:paraId="6C8755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CF33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88451" w14:textId="1F9BAF33" w:rsidR="00CA52A5" w:rsidRDefault="00CA52A5" w:rsidP="00CA52A5">
      <w:pPr>
        <w:rPr>
          <w:rFonts w:ascii="Arial" w:hAnsi="Arial" w:cs="Arial"/>
          <w:b/>
          <w:sz w:val="24"/>
        </w:rPr>
      </w:pPr>
      <w:r>
        <w:rPr>
          <w:rFonts w:ascii="Arial" w:hAnsi="Arial" w:cs="Arial"/>
          <w:b/>
          <w:color w:val="0000FF"/>
          <w:sz w:val="24"/>
        </w:rPr>
        <w:t>R4-2316648</w:t>
      </w:r>
      <w:r>
        <w:rPr>
          <w:rFonts w:ascii="Arial" w:hAnsi="Arial" w:cs="Arial"/>
          <w:b/>
          <w:color w:val="0000FF"/>
          <w:sz w:val="24"/>
        </w:rPr>
        <w:tab/>
      </w:r>
      <w:r>
        <w:rPr>
          <w:rFonts w:ascii="Arial" w:hAnsi="Arial" w:cs="Arial"/>
          <w:b/>
          <w:sz w:val="24"/>
        </w:rPr>
        <w:t>Discussion on R18 MIMO for RRM requirements impacts</w:t>
      </w:r>
    </w:p>
    <w:p w14:paraId="6A6958A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915DAD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89539" w14:textId="07B9BFF1" w:rsidR="00CA52A5" w:rsidRDefault="00CA52A5" w:rsidP="00CA52A5">
      <w:pPr>
        <w:rPr>
          <w:rFonts w:ascii="Arial" w:hAnsi="Arial" w:cs="Arial"/>
          <w:b/>
          <w:sz w:val="24"/>
        </w:rPr>
      </w:pPr>
      <w:r>
        <w:rPr>
          <w:rFonts w:ascii="Arial" w:hAnsi="Arial" w:cs="Arial"/>
          <w:b/>
          <w:color w:val="0000FF"/>
          <w:sz w:val="24"/>
        </w:rPr>
        <w:t>R4-2316827</w:t>
      </w:r>
      <w:r>
        <w:rPr>
          <w:rFonts w:ascii="Arial" w:hAnsi="Arial" w:cs="Arial"/>
          <w:b/>
          <w:color w:val="0000FF"/>
          <w:sz w:val="24"/>
        </w:rPr>
        <w:tab/>
      </w:r>
      <w:r>
        <w:rPr>
          <w:rFonts w:ascii="Arial" w:hAnsi="Arial" w:cs="Arial"/>
          <w:b/>
          <w:sz w:val="24"/>
        </w:rPr>
        <w:t>Discussion on introducing TDCP requirements</w:t>
      </w:r>
    </w:p>
    <w:p w14:paraId="3EB917F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8C15D" w14:textId="77777777" w:rsidR="00CA52A5" w:rsidRDefault="00CA52A5" w:rsidP="00CA52A5">
      <w:pPr>
        <w:rPr>
          <w:rFonts w:ascii="Arial" w:hAnsi="Arial" w:cs="Arial"/>
          <w:b/>
        </w:rPr>
      </w:pPr>
      <w:r>
        <w:rPr>
          <w:rFonts w:ascii="Arial" w:hAnsi="Arial" w:cs="Arial"/>
          <w:b/>
        </w:rPr>
        <w:t xml:space="preserve">Abstract: </w:t>
      </w:r>
    </w:p>
    <w:p w14:paraId="06881DDE" w14:textId="77777777" w:rsidR="00CA52A5" w:rsidRDefault="00CA52A5" w:rsidP="00CA52A5">
      <w:r>
        <w:t>On RRM requirements</w:t>
      </w:r>
    </w:p>
    <w:p w14:paraId="748CEF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64B02" w14:textId="6545BE78" w:rsidR="00CA52A5" w:rsidRDefault="00CA52A5" w:rsidP="00CA52A5">
      <w:pPr>
        <w:rPr>
          <w:rFonts w:ascii="Arial" w:hAnsi="Arial" w:cs="Arial"/>
          <w:b/>
          <w:sz w:val="24"/>
        </w:rPr>
      </w:pPr>
      <w:r>
        <w:rPr>
          <w:rFonts w:ascii="Arial" w:hAnsi="Arial" w:cs="Arial"/>
          <w:b/>
          <w:color w:val="0000FF"/>
          <w:sz w:val="24"/>
        </w:rPr>
        <w:t>R4-2316881</w:t>
      </w:r>
      <w:r>
        <w:rPr>
          <w:rFonts w:ascii="Arial" w:hAnsi="Arial" w:cs="Arial"/>
          <w:b/>
          <w:color w:val="0000FF"/>
          <w:sz w:val="24"/>
        </w:rPr>
        <w:tab/>
      </w:r>
      <w:r>
        <w:rPr>
          <w:rFonts w:ascii="Arial" w:hAnsi="Arial" w:cs="Arial"/>
          <w:b/>
          <w:sz w:val="24"/>
        </w:rPr>
        <w:t>TDCP requirements</w:t>
      </w:r>
    </w:p>
    <w:p w14:paraId="1DEAC01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188821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028E5" w14:textId="77777777" w:rsidR="00CA52A5" w:rsidRDefault="00CA52A5" w:rsidP="00CA52A5">
      <w:pPr>
        <w:pStyle w:val="Heading5"/>
      </w:pPr>
      <w:bookmarkStart w:id="457" w:name="_Toc146796124"/>
      <w:r>
        <w:t>5.29.2.2</w:t>
      </w:r>
      <w:r>
        <w:tab/>
        <w:t>Timing requirements for UL multi-DCI multi-TRP with two TAs</w:t>
      </w:r>
      <w:bookmarkEnd w:id="457"/>
    </w:p>
    <w:p w14:paraId="4CA09B5E" w14:textId="122683D2" w:rsidR="00CA52A5" w:rsidRDefault="00CA52A5" w:rsidP="00CA52A5">
      <w:pPr>
        <w:rPr>
          <w:rFonts w:ascii="Arial" w:hAnsi="Arial" w:cs="Arial"/>
          <w:b/>
          <w:sz w:val="24"/>
        </w:rPr>
      </w:pPr>
      <w:r>
        <w:rPr>
          <w:rFonts w:ascii="Arial" w:hAnsi="Arial" w:cs="Arial"/>
          <w:b/>
          <w:color w:val="0000FF"/>
          <w:sz w:val="24"/>
        </w:rPr>
        <w:t>R4-2315359</w:t>
      </w:r>
      <w:r>
        <w:rPr>
          <w:rFonts w:ascii="Arial" w:hAnsi="Arial" w:cs="Arial"/>
          <w:b/>
          <w:color w:val="0000FF"/>
          <w:sz w:val="24"/>
        </w:rPr>
        <w:tab/>
      </w:r>
      <w:r>
        <w:rPr>
          <w:rFonts w:ascii="Arial" w:hAnsi="Arial" w:cs="Arial"/>
          <w:b/>
          <w:sz w:val="24"/>
        </w:rPr>
        <w:t>Further discussion on timing requirements for Multi-DCI multi-TRP with two TAs</w:t>
      </w:r>
    </w:p>
    <w:p w14:paraId="2207ED3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67DD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AC6EB" w14:textId="69DD107D" w:rsidR="00CA52A5" w:rsidRDefault="00CA52A5" w:rsidP="00CA52A5">
      <w:pPr>
        <w:rPr>
          <w:rFonts w:ascii="Arial" w:hAnsi="Arial" w:cs="Arial"/>
          <w:b/>
          <w:sz w:val="24"/>
        </w:rPr>
      </w:pPr>
      <w:r>
        <w:rPr>
          <w:rFonts w:ascii="Arial" w:hAnsi="Arial" w:cs="Arial"/>
          <w:b/>
          <w:color w:val="0000FF"/>
          <w:sz w:val="24"/>
        </w:rPr>
        <w:lastRenderedPageBreak/>
        <w:t>R4-2315953</w:t>
      </w:r>
      <w:r>
        <w:rPr>
          <w:rFonts w:ascii="Arial" w:hAnsi="Arial" w:cs="Arial"/>
          <w:b/>
          <w:color w:val="0000FF"/>
          <w:sz w:val="24"/>
        </w:rPr>
        <w:tab/>
      </w:r>
      <w:r>
        <w:rPr>
          <w:rFonts w:ascii="Arial" w:hAnsi="Arial" w:cs="Arial"/>
          <w:b/>
          <w:sz w:val="24"/>
        </w:rPr>
        <w:t>Discussion on timing requirements for UL multi-DCI multi-TRP with two TAs</w:t>
      </w:r>
    </w:p>
    <w:p w14:paraId="71ABE9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25FF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A87DC" w14:textId="15493BA8" w:rsidR="00CA52A5" w:rsidRDefault="00CA52A5" w:rsidP="00CA52A5">
      <w:pPr>
        <w:rPr>
          <w:rFonts w:ascii="Arial" w:hAnsi="Arial" w:cs="Arial"/>
          <w:b/>
          <w:sz w:val="24"/>
        </w:rPr>
      </w:pPr>
      <w:r>
        <w:rPr>
          <w:rFonts w:ascii="Arial" w:hAnsi="Arial" w:cs="Arial"/>
          <w:b/>
          <w:color w:val="0000FF"/>
          <w:sz w:val="24"/>
        </w:rPr>
        <w:t>R4-2316029</w:t>
      </w:r>
      <w:r>
        <w:rPr>
          <w:rFonts w:ascii="Arial" w:hAnsi="Arial" w:cs="Arial"/>
          <w:b/>
          <w:color w:val="0000FF"/>
          <w:sz w:val="24"/>
        </w:rPr>
        <w:tab/>
      </w:r>
      <w:r>
        <w:rPr>
          <w:rFonts w:ascii="Arial" w:hAnsi="Arial" w:cs="Arial"/>
          <w:b/>
          <w:sz w:val="24"/>
        </w:rPr>
        <w:t>Discussion on timing requirements for UL multi-DCI multi-TRP with two TAs</w:t>
      </w:r>
    </w:p>
    <w:p w14:paraId="00C1EB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E298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397400" w14:textId="6C6F1BB9" w:rsidR="00CA52A5" w:rsidRDefault="00CA52A5" w:rsidP="00CA52A5">
      <w:pPr>
        <w:rPr>
          <w:rFonts w:ascii="Arial" w:hAnsi="Arial" w:cs="Arial"/>
          <w:b/>
          <w:sz w:val="24"/>
        </w:rPr>
      </w:pPr>
      <w:r>
        <w:rPr>
          <w:rFonts w:ascii="Arial" w:hAnsi="Arial" w:cs="Arial"/>
          <w:b/>
          <w:color w:val="0000FF"/>
          <w:sz w:val="24"/>
        </w:rPr>
        <w:t>R4-2316293</w:t>
      </w:r>
      <w:r>
        <w:rPr>
          <w:rFonts w:ascii="Arial" w:hAnsi="Arial" w:cs="Arial"/>
          <w:b/>
          <w:color w:val="0000FF"/>
          <w:sz w:val="24"/>
        </w:rPr>
        <w:tab/>
      </w:r>
      <w:r>
        <w:rPr>
          <w:rFonts w:ascii="Arial" w:hAnsi="Arial" w:cs="Arial"/>
          <w:b/>
          <w:sz w:val="24"/>
        </w:rPr>
        <w:t>Discussion on uplink timing requirements for UL multi-DCI multi-TRP with two TAs</w:t>
      </w:r>
    </w:p>
    <w:p w14:paraId="43AFCD6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95C46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66CE76" w14:textId="1AEC4D02" w:rsidR="00CA52A5" w:rsidRDefault="00CA52A5" w:rsidP="00CA52A5">
      <w:pPr>
        <w:rPr>
          <w:rFonts w:ascii="Arial" w:hAnsi="Arial" w:cs="Arial"/>
          <w:b/>
          <w:sz w:val="24"/>
        </w:rPr>
      </w:pPr>
      <w:r>
        <w:rPr>
          <w:rFonts w:ascii="Arial" w:hAnsi="Arial" w:cs="Arial"/>
          <w:b/>
          <w:color w:val="0000FF"/>
          <w:sz w:val="24"/>
        </w:rPr>
        <w:t>R4-2316489</w:t>
      </w:r>
      <w:r>
        <w:rPr>
          <w:rFonts w:ascii="Arial" w:hAnsi="Arial" w:cs="Arial"/>
          <w:b/>
          <w:color w:val="0000FF"/>
          <w:sz w:val="24"/>
        </w:rPr>
        <w:tab/>
      </w:r>
      <w:r>
        <w:rPr>
          <w:rFonts w:ascii="Arial" w:hAnsi="Arial" w:cs="Arial"/>
          <w:b/>
          <w:sz w:val="24"/>
        </w:rPr>
        <w:t>On timing requirements for MIMO</w:t>
      </w:r>
    </w:p>
    <w:p w14:paraId="17AA5D5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81BE31" w14:textId="77777777" w:rsidR="00CA52A5" w:rsidRDefault="00CA52A5" w:rsidP="00CA52A5">
      <w:pPr>
        <w:rPr>
          <w:rFonts w:ascii="Arial" w:hAnsi="Arial" w:cs="Arial"/>
          <w:b/>
        </w:rPr>
      </w:pPr>
      <w:r>
        <w:rPr>
          <w:rFonts w:ascii="Arial" w:hAnsi="Arial" w:cs="Arial"/>
          <w:b/>
        </w:rPr>
        <w:t xml:space="preserve">Abstract: </w:t>
      </w:r>
    </w:p>
    <w:p w14:paraId="009E5D0A" w14:textId="77777777" w:rsidR="00CA52A5" w:rsidRDefault="00CA52A5" w:rsidP="00CA52A5">
      <w:r>
        <w:t>Discussion related to issues in WF</w:t>
      </w:r>
    </w:p>
    <w:p w14:paraId="56773E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D2A73" w14:textId="42FF8121" w:rsidR="00CA52A5" w:rsidRDefault="00CA52A5" w:rsidP="00CA52A5">
      <w:pPr>
        <w:rPr>
          <w:rFonts w:ascii="Arial" w:hAnsi="Arial" w:cs="Arial"/>
          <w:b/>
          <w:sz w:val="24"/>
        </w:rPr>
      </w:pPr>
      <w:r>
        <w:rPr>
          <w:rFonts w:ascii="Arial" w:hAnsi="Arial" w:cs="Arial"/>
          <w:b/>
          <w:color w:val="0000FF"/>
          <w:sz w:val="24"/>
        </w:rPr>
        <w:t>R4-2316570</w:t>
      </w:r>
      <w:r>
        <w:rPr>
          <w:rFonts w:ascii="Arial" w:hAnsi="Arial" w:cs="Arial"/>
          <w:b/>
          <w:color w:val="0000FF"/>
          <w:sz w:val="24"/>
        </w:rPr>
        <w:tab/>
      </w:r>
      <w:r>
        <w:rPr>
          <w:rFonts w:ascii="Arial" w:hAnsi="Arial" w:cs="Arial"/>
          <w:b/>
          <w:sz w:val="24"/>
        </w:rPr>
        <w:t>Discussion on timing requirements for UL multi-DCI multi-TRP with two TAs of R18 eFeMIMO</w:t>
      </w:r>
    </w:p>
    <w:p w14:paraId="3608051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9E01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8093" w14:textId="27E10D3A" w:rsidR="00CA52A5" w:rsidRDefault="00CA52A5" w:rsidP="00CA52A5">
      <w:pPr>
        <w:rPr>
          <w:rFonts w:ascii="Arial" w:hAnsi="Arial" w:cs="Arial"/>
          <w:b/>
          <w:sz w:val="24"/>
        </w:rPr>
      </w:pPr>
      <w:r>
        <w:rPr>
          <w:rFonts w:ascii="Arial" w:hAnsi="Arial" w:cs="Arial"/>
          <w:b/>
          <w:color w:val="0000FF"/>
          <w:sz w:val="24"/>
        </w:rPr>
        <w:t>R4-2316649</w:t>
      </w:r>
      <w:r>
        <w:rPr>
          <w:rFonts w:ascii="Arial" w:hAnsi="Arial" w:cs="Arial"/>
          <w:b/>
          <w:color w:val="0000FF"/>
          <w:sz w:val="24"/>
        </w:rPr>
        <w:tab/>
      </w:r>
      <w:r>
        <w:rPr>
          <w:rFonts w:ascii="Arial" w:hAnsi="Arial" w:cs="Arial"/>
          <w:b/>
          <w:sz w:val="24"/>
        </w:rPr>
        <w:t>Discussion on R18 MIMO for Timing requirements for UL multi-DCI multi-TRP with two Tas</w:t>
      </w:r>
    </w:p>
    <w:p w14:paraId="7B5D35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332CD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F02242" w14:textId="77777777" w:rsidR="00CA52A5" w:rsidRDefault="00CA52A5" w:rsidP="00CA52A5">
      <w:pPr>
        <w:pStyle w:val="Heading5"/>
      </w:pPr>
      <w:bookmarkStart w:id="458" w:name="_Toc146796125"/>
      <w:r>
        <w:t>5.29.2.3</w:t>
      </w:r>
      <w:r>
        <w:tab/>
        <w:t>Unified TCI framework</w:t>
      </w:r>
      <w:bookmarkEnd w:id="458"/>
    </w:p>
    <w:p w14:paraId="4A55BB26" w14:textId="6057F0A1" w:rsidR="00CA52A5" w:rsidRDefault="00CA52A5" w:rsidP="00CA52A5">
      <w:pPr>
        <w:rPr>
          <w:rFonts w:ascii="Arial" w:hAnsi="Arial" w:cs="Arial"/>
          <w:b/>
          <w:sz w:val="24"/>
        </w:rPr>
      </w:pPr>
      <w:r>
        <w:rPr>
          <w:rFonts w:ascii="Arial" w:hAnsi="Arial" w:cs="Arial"/>
          <w:b/>
          <w:color w:val="0000FF"/>
          <w:sz w:val="24"/>
        </w:rPr>
        <w:t>R4-2315360</w:t>
      </w:r>
      <w:r>
        <w:rPr>
          <w:rFonts w:ascii="Arial" w:hAnsi="Arial" w:cs="Arial"/>
          <w:b/>
          <w:color w:val="0000FF"/>
          <w:sz w:val="24"/>
        </w:rPr>
        <w:tab/>
      </w:r>
      <w:r>
        <w:rPr>
          <w:rFonts w:ascii="Arial" w:hAnsi="Arial" w:cs="Arial"/>
          <w:b/>
          <w:sz w:val="24"/>
        </w:rPr>
        <w:t>Further discussion on enhanced unified TCI framework in Rel-18 MIMO evolution</w:t>
      </w:r>
    </w:p>
    <w:p w14:paraId="04CC3C5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4C05D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8D095" w14:textId="41395250" w:rsidR="00CA52A5" w:rsidRDefault="00CA52A5" w:rsidP="00CA52A5">
      <w:pPr>
        <w:rPr>
          <w:rFonts w:ascii="Arial" w:hAnsi="Arial" w:cs="Arial"/>
          <w:b/>
          <w:sz w:val="24"/>
        </w:rPr>
      </w:pPr>
      <w:r>
        <w:rPr>
          <w:rFonts w:ascii="Arial" w:hAnsi="Arial" w:cs="Arial"/>
          <w:b/>
          <w:color w:val="0000FF"/>
          <w:sz w:val="24"/>
        </w:rPr>
        <w:t>R4-2315410</w:t>
      </w:r>
      <w:r>
        <w:rPr>
          <w:rFonts w:ascii="Arial" w:hAnsi="Arial" w:cs="Arial"/>
          <w:b/>
          <w:color w:val="0000FF"/>
          <w:sz w:val="24"/>
        </w:rPr>
        <w:tab/>
      </w:r>
      <w:r>
        <w:rPr>
          <w:rFonts w:ascii="Arial" w:hAnsi="Arial" w:cs="Arial"/>
          <w:b/>
          <w:sz w:val="24"/>
        </w:rPr>
        <w:t>Discussion on Unified TCI states for FeMIMO</w:t>
      </w:r>
    </w:p>
    <w:p w14:paraId="66849869"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6E7F64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823240" w14:textId="2B3693E9" w:rsidR="00CA52A5" w:rsidRDefault="00CA52A5" w:rsidP="00CA52A5">
      <w:pPr>
        <w:rPr>
          <w:rFonts w:ascii="Arial" w:hAnsi="Arial" w:cs="Arial"/>
          <w:b/>
          <w:sz w:val="24"/>
        </w:rPr>
      </w:pPr>
      <w:r>
        <w:rPr>
          <w:rFonts w:ascii="Arial" w:hAnsi="Arial" w:cs="Arial"/>
          <w:b/>
          <w:color w:val="0000FF"/>
          <w:sz w:val="24"/>
        </w:rPr>
        <w:t>R4-2315485</w:t>
      </w:r>
      <w:r>
        <w:rPr>
          <w:rFonts w:ascii="Arial" w:hAnsi="Arial" w:cs="Arial"/>
          <w:b/>
          <w:color w:val="0000FF"/>
          <w:sz w:val="24"/>
        </w:rPr>
        <w:tab/>
      </w:r>
      <w:r>
        <w:rPr>
          <w:rFonts w:ascii="Arial" w:hAnsi="Arial" w:cs="Arial"/>
          <w:b/>
          <w:sz w:val="24"/>
        </w:rPr>
        <w:t>On RRM requirements for unified TCI framework with mTRP</w:t>
      </w:r>
    </w:p>
    <w:p w14:paraId="60639D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896C4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5A5A9C" w14:textId="12171270" w:rsidR="00CA52A5" w:rsidRDefault="00CA52A5" w:rsidP="00CA52A5">
      <w:pPr>
        <w:rPr>
          <w:rFonts w:ascii="Arial" w:hAnsi="Arial" w:cs="Arial"/>
          <w:b/>
          <w:sz w:val="24"/>
        </w:rPr>
      </w:pPr>
      <w:r>
        <w:rPr>
          <w:rFonts w:ascii="Arial" w:hAnsi="Arial" w:cs="Arial"/>
          <w:b/>
          <w:color w:val="0000FF"/>
          <w:sz w:val="24"/>
        </w:rPr>
        <w:t>R4-2315644</w:t>
      </w:r>
      <w:r>
        <w:rPr>
          <w:rFonts w:ascii="Arial" w:hAnsi="Arial" w:cs="Arial"/>
          <w:b/>
          <w:color w:val="0000FF"/>
          <w:sz w:val="24"/>
        </w:rPr>
        <w:tab/>
      </w:r>
      <w:r>
        <w:rPr>
          <w:rFonts w:ascii="Arial" w:hAnsi="Arial" w:cs="Arial"/>
          <w:b/>
          <w:sz w:val="24"/>
        </w:rPr>
        <w:t>Discussion on RRM requirements for uTCI extension to mTRP for Rel-18 MIMO</w:t>
      </w:r>
    </w:p>
    <w:p w14:paraId="3564B6F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CDB386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FD6D3" w14:textId="58694631" w:rsidR="00CA52A5" w:rsidRDefault="00CA52A5" w:rsidP="00CA52A5">
      <w:pPr>
        <w:rPr>
          <w:rFonts w:ascii="Arial" w:hAnsi="Arial" w:cs="Arial"/>
          <w:b/>
          <w:sz w:val="24"/>
        </w:rPr>
      </w:pPr>
      <w:r>
        <w:rPr>
          <w:rFonts w:ascii="Arial" w:hAnsi="Arial" w:cs="Arial"/>
          <w:b/>
          <w:color w:val="0000FF"/>
          <w:sz w:val="24"/>
        </w:rPr>
        <w:t>R4-2316311</w:t>
      </w:r>
      <w:r>
        <w:rPr>
          <w:rFonts w:ascii="Arial" w:hAnsi="Arial" w:cs="Arial"/>
          <w:b/>
          <w:color w:val="0000FF"/>
          <w:sz w:val="24"/>
        </w:rPr>
        <w:tab/>
      </w:r>
      <w:r>
        <w:rPr>
          <w:rFonts w:ascii="Arial" w:hAnsi="Arial" w:cs="Arial"/>
          <w:b/>
          <w:sz w:val="24"/>
        </w:rPr>
        <w:t xml:space="preserve">Discussion on Rel-18 extension of Unified TCI framework for mTRP operation </w:t>
      </w:r>
    </w:p>
    <w:p w14:paraId="124C83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6834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A8EE7" w14:textId="0C6FD40F" w:rsidR="00CA52A5" w:rsidRDefault="00CA52A5" w:rsidP="00CA52A5">
      <w:pPr>
        <w:rPr>
          <w:rFonts w:ascii="Arial" w:hAnsi="Arial" w:cs="Arial"/>
          <w:b/>
          <w:sz w:val="24"/>
        </w:rPr>
      </w:pPr>
      <w:r>
        <w:rPr>
          <w:rFonts w:ascii="Arial" w:hAnsi="Arial" w:cs="Arial"/>
          <w:b/>
          <w:color w:val="0000FF"/>
          <w:sz w:val="24"/>
        </w:rPr>
        <w:t>R4-2316650</w:t>
      </w:r>
      <w:r>
        <w:rPr>
          <w:rFonts w:ascii="Arial" w:hAnsi="Arial" w:cs="Arial"/>
          <w:b/>
          <w:color w:val="0000FF"/>
          <w:sz w:val="24"/>
        </w:rPr>
        <w:tab/>
      </w:r>
      <w:r>
        <w:rPr>
          <w:rFonts w:ascii="Arial" w:hAnsi="Arial" w:cs="Arial"/>
          <w:b/>
          <w:sz w:val="24"/>
        </w:rPr>
        <w:t>Discussion on R18 MIMO for Unified TCI framework</w:t>
      </w:r>
    </w:p>
    <w:p w14:paraId="7BFC69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C5900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8D3E7" w14:textId="4B8FF590" w:rsidR="00CA52A5" w:rsidRDefault="00CA52A5" w:rsidP="00CA52A5">
      <w:pPr>
        <w:rPr>
          <w:rFonts w:ascii="Arial" w:hAnsi="Arial" w:cs="Arial"/>
          <w:b/>
          <w:sz w:val="24"/>
        </w:rPr>
      </w:pPr>
      <w:r>
        <w:rPr>
          <w:rFonts w:ascii="Arial" w:hAnsi="Arial" w:cs="Arial"/>
          <w:b/>
          <w:color w:val="0000FF"/>
          <w:sz w:val="24"/>
        </w:rPr>
        <w:t>R4-2316828</w:t>
      </w:r>
      <w:r>
        <w:rPr>
          <w:rFonts w:ascii="Arial" w:hAnsi="Arial" w:cs="Arial"/>
          <w:b/>
          <w:color w:val="0000FF"/>
          <w:sz w:val="24"/>
        </w:rPr>
        <w:tab/>
      </w:r>
      <w:r>
        <w:rPr>
          <w:rFonts w:ascii="Arial" w:hAnsi="Arial" w:cs="Arial"/>
          <w:b/>
          <w:sz w:val="24"/>
        </w:rPr>
        <w:t>Discussion on unified TCI state switch requirements for mTRP</w:t>
      </w:r>
    </w:p>
    <w:p w14:paraId="07007E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318E32" w14:textId="77777777" w:rsidR="00CA52A5" w:rsidRDefault="00CA52A5" w:rsidP="00CA52A5">
      <w:pPr>
        <w:rPr>
          <w:rFonts w:ascii="Arial" w:hAnsi="Arial" w:cs="Arial"/>
          <w:b/>
        </w:rPr>
      </w:pPr>
      <w:r>
        <w:rPr>
          <w:rFonts w:ascii="Arial" w:hAnsi="Arial" w:cs="Arial"/>
          <w:b/>
        </w:rPr>
        <w:t xml:space="preserve">Abstract: </w:t>
      </w:r>
    </w:p>
    <w:p w14:paraId="733C62A7" w14:textId="77777777" w:rsidR="00CA52A5" w:rsidRDefault="00CA52A5" w:rsidP="00CA52A5">
      <w:r>
        <w:t>Unified TCI state requirements</w:t>
      </w:r>
    </w:p>
    <w:p w14:paraId="356CDE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86389" w14:textId="77777777" w:rsidR="00CA52A5" w:rsidRDefault="00CA52A5" w:rsidP="00CA52A5">
      <w:pPr>
        <w:pStyle w:val="Heading4"/>
      </w:pPr>
      <w:bookmarkStart w:id="459" w:name="_Toc146796126"/>
      <w:r>
        <w:t>5.29.3</w:t>
      </w:r>
      <w:r>
        <w:tab/>
        <w:t>RRM performance requirements</w:t>
      </w:r>
      <w:bookmarkEnd w:id="459"/>
    </w:p>
    <w:p w14:paraId="7CF018E2" w14:textId="6FBAE1DD" w:rsidR="00CA52A5" w:rsidRDefault="00CA52A5" w:rsidP="00CA52A5">
      <w:pPr>
        <w:rPr>
          <w:rFonts w:ascii="Arial" w:hAnsi="Arial" w:cs="Arial"/>
          <w:b/>
          <w:sz w:val="24"/>
        </w:rPr>
      </w:pPr>
      <w:r>
        <w:rPr>
          <w:rFonts w:ascii="Arial" w:hAnsi="Arial" w:cs="Arial"/>
          <w:b/>
          <w:color w:val="0000FF"/>
          <w:sz w:val="24"/>
        </w:rPr>
        <w:t>R4-2315361</w:t>
      </w:r>
      <w:r>
        <w:rPr>
          <w:rFonts w:ascii="Arial" w:hAnsi="Arial" w:cs="Arial"/>
          <w:b/>
          <w:color w:val="0000FF"/>
          <w:sz w:val="24"/>
        </w:rPr>
        <w:tab/>
      </w:r>
      <w:r>
        <w:rPr>
          <w:rFonts w:ascii="Arial" w:hAnsi="Arial" w:cs="Arial"/>
          <w:b/>
          <w:sz w:val="24"/>
        </w:rPr>
        <w:t>Discussion on RRM Performance part for Rel-18 MIMO evolution for Downlink and Uplink</w:t>
      </w:r>
    </w:p>
    <w:p w14:paraId="4E9FF1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92007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8C60F" w14:textId="470C97F3" w:rsidR="00CA52A5" w:rsidRDefault="00CA52A5" w:rsidP="00CA52A5">
      <w:pPr>
        <w:rPr>
          <w:rFonts w:ascii="Arial" w:hAnsi="Arial" w:cs="Arial"/>
          <w:b/>
          <w:sz w:val="24"/>
        </w:rPr>
      </w:pPr>
      <w:r>
        <w:rPr>
          <w:rFonts w:ascii="Arial" w:hAnsi="Arial" w:cs="Arial"/>
          <w:b/>
          <w:color w:val="0000FF"/>
          <w:sz w:val="24"/>
        </w:rPr>
        <w:t>R4-2315486</w:t>
      </w:r>
      <w:r>
        <w:rPr>
          <w:rFonts w:ascii="Arial" w:hAnsi="Arial" w:cs="Arial"/>
          <w:b/>
          <w:color w:val="0000FF"/>
          <w:sz w:val="24"/>
        </w:rPr>
        <w:tab/>
      </w:r>
      <w:r>
        <w:rPr>
          <w:rFonts w:ascii="Arial" w:hAnsi="Arial" w:cs="Arial"/>
          <w:b/>
          <w:sz w:val="24"/>
        </w:rPr>
        <w:t>On performance requirements for eUTCI</w:t>
      </w:r>
    </w:p>
    <w:p w14:paraId="778AD0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462C7B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98831" w14:textId="6403A3AA" w:rsidR="00CA52A5" w:rsidRDefault="00CA52A5" w:rsidP="00CA52A5">
      <w:pPr>
        <w:rPr>
          <w:rFonts w:ascii="Arial" w:hAnsi="Arial" w:cs="Arial"/>
          <w:b/>
          <w:sz w:val="24"/>
        </w:rPr>
      </w:pPr>
      <w:r>
        <w:rPr>
          <w:rFonts w:ascii="Arial" w:hAnsi="Arial" w:cs="Arial"/>
          <w:b/>
          <w:color w:val="0000FF"/>
          <w:sz w:val="24"/>
        </w:rPr>
        <w:lastRenderedPageBreak/>
        <w:t>R4-2316030</w:t>
      </w:r>
      <w:r>
        <w:rPr>
          <w:rFonts w:ascii="Arial" w:hAnsi="Arial" w:cs="Arial"/>
          <w:b/>
          <w:color w:val="0000FF"/>
          <w:sz w:val="24"/>
        </w:rPr>
        <w:tab/>
      </w:r>
      <w:r>
        <w:rPr>
          <w:rFonts w:ascii="Arial" w:hAnsi="Arial" w:cs="Arial"/>
          <w:b/>
          <w:sz w:val="24"/>
        </w:rPr>
        <w:t>Discussion on RRM performance for R18 MIMO evolution</w:t>
      </w:r>
    </w:p>
    <w:p w14:paraId="4385449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5DC81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76D45" w14:textId="3F35C803" w:rsidR="00CA52A5" w:rsidRDefault="00CA52A5" w:rsidP="00CA52A5">
      <w:pPr>
        <w:rPr>
          <w:rFonts w:ascii="Arial" w:hAnsi="Arial" w:cs="Arial"/>
          <w:b/>
          <w:sz w:val="24"/>
        </w:rPr>
      </w:pPr>
      <w:r>
        <w:rPr>
          <w:rFonts w:ascii="Arial" w:hAnsi="Arial" w:cs="Arial"/>
          <w:b/>
          <w:color w:val="0000FF"/>
          <w:sz w:val="24"/>
        </w:rPr>
        <w:t>R4-2316294</w:t>
      </w:r>
      <w:r>
        <w:rPr>
          <w:rFonts w:ascii="Arial" w:hAnsi="Arial" w:cs="Arial"/>
          <w:b/>
          <w:color w:val="0000FF"/>
          <w:sz w:val="24"/>
        </w:rPr>
        <w:tab/>
      </w:r>
      <w:r>
        <w:rPr>
          <w:rFonts w:ascii="Arial" w:hAnsi="Arial" w:cs="Arial"/>
          <w:b/>
          <w:sz w:val="24"/>
        </w:rPr>
        <w:t>Discussion on performance requirements and test cases for L1-TDCP reporting</w:t>
      </w:r>
    </w:p>
    <w:p w14:paraId="489B1F3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43EA2C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9CB23C" w14:textId="24CC9F61" w:rsidR="00CA52A5" w:rsidRDefault="00CA52A5" w:rsidP="00CA52A5">
      <w:pPr>
        <w:rPr>
          <w:rFonts w:ascii="Arial" w:hAnsi="Arial" w:cs="Arial"/>
          <w:b/>
          <w:sz w:val="24"/>
        </w:rPr>
      </w:pPr>
      <w:r>
        <w:rPr>
          <w:rFonts w:ascii="Arial" w:hAnsi="Arial" w:cs="Arial"/>
          <w:b/>
          <w:color w:val="0000FF"/>
          <w:sz w:val="24"/>
        </w:rPr>
        <w:t>R4-2316829</w:t>
      </w:r>
      <w:r>
        <w:rPr>
          <w:rFonts w:ascii="Arial" w:hAnsi="Arial" w:cs="Arial"/>
          <w:b/>
          <w:color w:val="0000FF"/>
          <w:sz w:val="24"/>
        </w:rPr>
        <w:tab/>
      </w:r>
      <w:r>
        <w:rPr>
          <w:rFonts w:ascii="Arial" w:hAnsi="Arial" w:cs="Arial"/>
          <w:b/>
          <w:sz w:val="24"/>
        </w:rPr>
        <w:t>RRM performance requirements for MIMO evolution</w:t>
      </w:r>
    </w:p>
    <w:p w14:paraId="2725853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A5FB42" w14:textId="77777777" w:rsidR="00CA52A5" w:rsidRDefault="00CA52A5" w:rsidP="00CA52A5">
      <w:pPr>
        <w:rPr>
          <w:rFonts w:ascii="Arial" w:hAnsi="Arial" w:cs="Arial"/>
          <w:b/>
        </w:rPr>
      </w:pPr>
      <w:r>
        <w:rPr>
          <w:rFonts w:ascii="Arial" w:hAnsi="Arial" w:cs="Arial"/>
          <w:b/>
        </w:rPr>
        <w:t xml:space="preserve">Abstract: </w:t>
      </w:r>
    </w:p>
    <w:p w14:paraId="7385DD78" w14:textId="77777777" w:rsidR="00CA52A5" w:rsidRDefault="00CA52A5" w:rsidP="00CA52A5">
      <w:r>
        <w:t>Unified TCI state requirements</w:t>
      </w:r>
    </w:p>
    <w:p w14:paraId="0D6A065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D1DB33" w14:textId="77777777" w:rsidR="00CA52A5" w:rsidRDefault="00CA52A5" w:rsidP="00CA52A5">
      <w:pPr>
        <w:pStyle w:val="Heading4"/>
      </w:pPr>
      <w:bookmarkStart w:id="460" w:name="_Toc146796127"/>
      <w:r>
        <w:t>5.29.4</w:t>
      </w:r>
      <w:r>
        <w:tab/>
        <w:t>Demodulation performance requirements</w:t>
      </w:r>
      <w:bookmarkEnd w:id="460"/>
    </w:p>
    <w:p w14:paraId="1B64A314" w14:textId="0BBD14ED" w:rsidR="00CA52A5" w:rsidRDefault="00CA52A5" w:rsidP="00CA52A5">
      <w:pPr>
        <w:rPr>
          <w:rFonts w:ascii="Arial" w:hAnsi="Arial" w:cs="Arial"/>
          <w:b/>
          <w:sz w:val="24"/>
        </w:rPr>
      </w:pPr>
      <w:r>
        <w:rPr>
          <w:rFonts w:ascii="Arial" w:hAnsi="Arial" w:cs="Arial"/>
          <w:b/>
          <w:color w:val="0000FF"/>
          <w:sz w:val="24"/>
        </w:rPr>
        <w:t>R4-2315885</w:t>
      </w:r>
      <w:r>
        <w:rPr>
          <w:rFonts w:ascii="Arial" w:hAnsi="Arial" w:cs="Arial"/>
          <w:b/>
          <w:color w:val="0000FF"/>
          <w:sz w:val="24"/>
        </w:rPr>
        <w:tab/>
      </w:r>
      <w:r>
        <w:rPr>
          <w:rFonts w:ascii="Arial" w:hAnsi="Arial" w:cs="Arial"/>
          <w:b/>
          <w:sz w:val="24"/>
        </w:rPr>
        <w:t>RAN4 performance requirements work scope for Rel-18 MIMO Evolution WI</w:t>
      </w:r>
    </w:p>
    <w:p w14:paraId="7396C4A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B667F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7BAE2" w14:textId="77777777" w:rsidR="00CA52A5" w:rsidRDefault="00CA52A5" w:rsidP="00CA52A5">
      <w:pPr>
        <w:pStyle w:val="Heading5"/>
      </w:pPr>
      <w:bookmarkStart w:id="461" w:name="_Toc146796128"/>
      <w:r>
        <w:t>5.29.4.1</w:t>
      </w:r>
      <w:r>
        <w:tab/>
        <w:t>UE demodulation performance and CSI requirements</w:t>
      </w:r>
      <w:bookmarkEnd w:id="461"/>
    </w:p>
    <w:p w14:paraId="5FA4C117" w14:textId="77C96ACC" w:rsidR="00CA52A5" w:rsidRDefault="00CA52A5" w:rsidP="00CA52A5">
      <w:pPr>
        <w:rPr>
          <w:rFonts w:ascii="Arial" w:hAnsi="Arial" w:cs="Arial"/>
          <w:b/>
          <w:sz w:val="24"/>
        </w:rPr>
      </w:pPr>
      <w:r>
        <w:rPr>
          <w:rFonts w:ascii="Arial" w:hAnsi="Arial" w:cs="Arial"/>
          <w:b/>
          <w:color w:val="0000FF"/>
          <w:sz w:val="24"/>
        </w:rPr>
        <w:t>R4-2315363</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4BB9F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0F21136" w14:textId="77777777" w:rsidR="00CA52A5" w:rsidRDefault="00CA52A5" w:rsidP="00CA52A5">
      <w:pPr>
        <w:rPr>
          <w:rFonts w:ascii="Arial" w:hAnsi="Arial" w:cs="Arial"/>
          <w:b/>
        </w:rPr>
      </w:pPr>
      <w:r>
        <w:rPr>
          <w:rFonts w:ascii="Arial" w:hAnsi="Arial" w:cs="Arial"/>
          <w:b/>
        </w:rPr>
        <w:t xml:space="preserve">Abstract: </w:t>
      </w:r>
    </w:p>
    <w:p w14:paraId="24C55618" w14:textId="77777777" w:rsidR="00CA52A5" w:rsidRDefault="00CA52A5" w:rsidP="00CA52A5">
      <w:r>
        <w:t xml:space="preserve">Proposals on NR MIMO EVO: UE demodulation CSI performance requirements are presented in this paper. </w:t>
      </w:r>
    </w:p>
    <w:p w14:paraId="7EC406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6BFD1" w14:textId="6B44F318" w:rsidR="00CA52A5" w:rsidRDefault="00CA52A5" w:rsidP="00CA52A5">
      <w:pPr>
        <w:rPr>
          <w:rFonts w:ascii="Arial" w:hAnsi="Arial" w:cs="Arial"/>
          <w:b/>
          <w:sz w:val="24"/>
        </w:rPr>
      </w:pPr>
      <w:r>
        <w:rPr>
          <w:rFonts w:ascii="Arial" w:hAnsi="Arial" w:cs="Arial"/>
          <w:b/>
          <w:color w:val="0000FF"/>
          <w:sz w:val="24"/>
        </w:rPr>
        <w:t>R4-2315487</w:t>
      </w:r>
      <w:r>
        <w:rPr>
          <w:rFonts w:ascii="Arial" w:hAnsi="Arial" w:cs="Arial"/>
          <w:b/>
          <w:color w:val="0000FF"/>
          <w:sz w:val="24"/>
        </w:rPr>
        <w:tab/>
      </w:r>
      <w:r>
        <w:rPr>
          <w:rFonts w:ascii="Arial" w:hAnsi="Arial" w:cs="Arial"/>
          <w:b/>
          <w:sz w:val="24"/>
        </w:rPr>
        <w:t>On UE demod and CSI requirements for NR MIMO evolution</w:t>
      </w:r>
    </w:p>
    <w:p w14:paraId="45A8FB5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03358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96658" w14:textId="13357BAC" w:rsidR="00CA52A5" w:rsidRDefault="00CA52A5" w:rsidP="00CA52A5">
      <w:pPr>
        <w:rPr>
          <w:rFonts w:ascii="Arial" w:hAnsi="Arial" w:cs="Arial"/>
          <w:b/>
          <w:sz w:val="24"/>
        </w:rPr>
      </w:pPr>
      <w:r>
        <w:rPr>
          <w:rFonts w:ascii="Arial" w:hAnsi="Arial" w:cs="Arial"/>
          <w:b/>
          <w:color w:val="0000FF"/>
          <w:sz w:val="24"/>
        </w:rPr>
        <w:t>R4-2315886</w:t>
      </w:r>
      <w:r>
        <w:rPr>
          <w:rFonts w:ascii="Arial" w:hAnsi="Arial" w:cs="Arial"/>
          <w:b/>
          <w:color w:val="0000FF"/>
          <w:sz w:val="24"/>
        </w:rPr>
        <w:tab/>
      </w:r>
      <w:r>
        <w:rPr>
          <w:rFonts w:ascii="Arial" w:hAnsi="Arial" w:cs="Arial"/>
          <w:b/>
          <w:sz w:val="24"/>
        </w:rPr>
        <w:t>discussion on Rel-18 MIMO UE demodulation performance and CSI requirements</w:t>
      </w:r>
    </w:p>
    <w:p w14:paraId="3AE788E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908B5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E5200" w14:textId="7EB6C446" w:rsidR="00CA52A5" w:rsidRDefault="00CA52A5" w:rsidP="00CA52A5">
      <w:pPr>
        <w:rPr>
          <w:rFonts w:ascii="Arial" w:hAnsi="Arial" w:cs="Arial"/>
          <w:b/>
          <w:sz w:val="24"/>
        </w:rPr>
      </w:pPr>
      <w:r>
        <w:rPr>
          <w:rFonts w:ascii="Arial" w:hAnsi="Arial" w:cs="Arial"/>
          <w:b/>
          <w:color w:val="0000FF"/>
          <w:sz w:val="24"/>
        </w:rPr>
        <w:lastRenderedPageBreak/>
        <w:t>R4-2315917</w:t>
      </w:r>
      <w:r>
        <w:rPr>
          <w:rFonts w:ascii="Arial" w:hAnsi="Arial" w:cs="Arial"/>
          <w:b/>
          <w:color w:val="0000FF"/>
          <w:sz w:val="24"/>
        </w:rPr>
        <w:tab/>
      </w:r>
      <w:r>
        <w:rPr>
          <w:rFonts w:ascii="Arial" w:hAnsi="Arial" w:cs="Arial"/>
          <w:b/>
          <w:sz w:val="24"/>
        </w:rPr>
        <w:t>On MIMO_evo UE demodulation performance and CSI requirements</w:t>
      </w:r>
    </w:p>
    <w:p w14:paraId="398E2F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70E4FF" w14:textId="77777777" w:rsidR="00CA52A5" w:rsidRDefault="00CA52A5" w:rsidP="00CA52A5">
      <w:pPr>
        <w:rPr>
          <w:rFonts w:ascii="Arial" w:hAnsi="Arial" w:cs="Arial"/>
          <w:b/>
        </w:rPr>
      </w:pPr>
      <w:r>
        <w:rPr>
          <w:rFonts w:ascii="Arial" w:hAnsi="Arial" w:cs="Arial"/>
          <w:b/>
        </w:rPr>
        <w:t xml:space="preserve">Abstract: </w:t>
      </w:r>
    </w:p>
    <w:p w14:paraId="09A38FBC" w14:textId="77777777" w:rsidR="00CA52A5" w:rsidRDefault="00CA52A5" w:rsidP="00CA52A5">
      <w:r>
        <w:t>The paper present Nokia's view on the different aspects of UE demodulation performance and CSI requirements for the new topic MIMO Evolution including proposals on where to focus for requirement definition.</w:t>
      </w:r>
    </w:p>
    <w:p w14:paraId="6E2B1C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FEC75" w14:textId="4BE271FE" w:rsidR="00CA52A5" w:rsidRDefault="00CA52A5" w:rsidP="00CA52A5">
      <w:pPr>
        <w:rPr>
          <w:rFonts w:ascii="Arial" w:hAnsi="Arial" w:cs="Arial"/>
          <w:b/>
          <w:sz w:val="24"/>
        </w:rPr>
      </w:pPr>
      <w:r>
        <w:rPr>
          <w:rFonts w:ascii="Arial" w:hAnsi="Arial" w:cs="Arial"/>
          <w:b/>
          <w:color w:val="0000FF"/>
          <w:sz w:val="24"/>
        </w:rPr>
        <w:t>R4-2315944</w:t>
      </w:r>
      <w:r>
        <w:rPr>
          <w:rFonts w:ascii="Arial" w:hAnsi="Arial" w:cs="Arial"/>
          <w:b/>
          <w:color w:val="0000FF"/>
          <w:sz w:val="24"/>
        </w:rPr>
        <w:tab/>
      </w:r>
      <w:r>
        <w:rPr>
          <w:rFonts w:ascii="Arial" w:hAnsi="Arial" w:cs="Arial"/>
          <w:b/>
          <w:sz w:val="24"/>
        </w:rPr>
        <w:t>Discussion on NR MIMO evolution for downlink</w:t>
      </w:r>
    </w:p>
    <w:p w14:paraId="2163FD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85A03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21FE19" w14:textId="201B6A32" w:rsidR="00CA52A5" w:rsidRDefault="00CA52A5" w:rsidP="00CA52A5">
      <w:pPr>
        <w:rPr>
          <w:rFonts w:ascii="Arial" w:hAnsi="Arial" w:cs="Arial"/>
          <w:b/>
          <w:sz w:val="24"/>
        </w:rPr>
      </w:pPr>
      <w:r>
        <w:rPr>
          <w:rFonts w:ascii="Arial" w:hAnsi="Arial" w:cs="Arial"/>
          <w:b/>
          <w:color w:val="0000FF"/>
          <w:sz w:val="24"/>
        </w:rPr>
        <w:t>R4-2316001</w:t>
      </w:r>
      <w:r>
        <w:rPr>
          <w:rFonts w:ascii="Arial" w:hAnsi="Arial" w:cs="Arial"/>
          <w:b/>
          <w:color w:val="0000FF"/>
          <w:sz w:val="24"/>
        </w:rPr>
        <w:tab/>
      </w:r>
      <w:r>
        <w:rPr>
          <w:rFonts w:ascii="Arial" w:hAnsi="Arial" w:cs="Arial"/>
          <w:b/>
          <w:sz w:val="24"/>
        </w:rPr>
        <w:t>Discussion on UE demodulation requirements for MIMO evolution</w:t>
      </w:r>
    </w:p>
    <w:p w14:paraId="09672A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60CA3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0B5EE" w14:textId="0F10051C" w:rsidR="00CA52A5" w:rsidRDefault="00CA52A5" w:rsidP="00CA52A5">
      <w:pPr>
        <w:rPr>
          <w:rFonts w:ascii="Arial" w:hAnsi="Arial" w:cs="Arial"/>
          <w:b/>
          <w:sz w:val="24"/>
        </w:rPr>
      </w:pPr>
      <w:r>
        <w:rPr>
          <w:rFonts w:ascii="Arial" w:hAnsi="Arial" w:cs="Arial"/>
          <w:b/>
          <w:color w:val="0000FF"/>
          <w:sz w:val="24"/>
        </w:rPr>
        <w:t>R4-2316085</w:t>
      </w:r>
      <w:r>
        <w:rPr>
          <w:rFonts w:ascii="Arial" w:hAnsi="Arial" w:cs="Arial"/>
          <w:b/>
          <w:color w:val="0000FF"/>
          <w:sz w:val="24"/>
        </w:rPr>
        <w:tab/>
      </w:r>
      <w:r>
        <w:rPr>
          <w:rFonts w:ascii="Arial" w:hAnsi="Arial" w:cs="Arial"/>
          <w:b/>
          <w:sz w:val="24"/>
        </w:rPr>
        <w:t>Discussion on UE demodulation and CSI reporting requirements for MIMO evolution</w:t>
      </w:r>
    </w:p>
    <w:p w14:paraId="58B0F4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E03F1F" w14:textId="77777777" w:rsidR="00CA52A5" w:rsidRDefault="00CA52A5" w:rsidP="00CA52A5">
      <w:pPr>
        <w:rPr>
          <w:rFonts w:ascii="Arial" w:hAnsi="Arial" w:cs="Arial"/>
          <w:b/>
        </w:rPr>
      </w:pPr>
      <w:r>
        <w:rPr>
          <w:rFonts w:ascii="Arial" w:hAnsi="Arial" w:cs="Arial"/>
          <w:b/>
        </w:rPr>
        <w:t xml:space="preserve">Abstract: </w:t>
      </w:r>
    </w:p>
    <w:p w14:paraId="78AC7EB1" w14:textId="77777777" w:rsidR="00CA52A5" w:rsidRDefault="00CA52A5" w:rsidP="00CA52A5">
      <w:r>
        <w:t>This contribution discusses the UE demodulation and CSI reporting requirements for WI MIMO evolution.</w:t>
      </w:r>
    </w:p>
    <w:p w14:paraId="6FA8AC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42FD" w14:textId="22B8C67D" w:rsidR="00CA52A5" w:rsidRDefault="00CA52A5" w:rsidP="00CA52A5">
      <w:pPr>
        <w:rPr>
          <w:rFonts w:ascii="Arial" w:hAnsi="Arial" w:cs="Arial"/>
          <w:b/>
          <w:sz w:val="24"/>
        </w:rPr>
      </w:pPr>
      <w:r>
        <w:rPr>
          <w:rFonts w:ascii="Arial" w:hAnsi="Arial" w:cs="Arial"/>
          <w:b/>
          <w:color w:val="0000FF"/>
          <w:sz w:val="24"/>
        </w:rPr>
        <w:t>R4-2316701</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220938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E90B29B" w14:textId="77777777" w:rsidR="00CA52A5" w:rsidRDefault="00CA52A5" w:rsidP="00CA52A5">
      <w:pPr>
        <w:rPr>
          <w:rFonts w:ascii="Arial" w:hAnsi="Arial" w:cs="Arial"/>
          <w:b/>
        </w:rPr>
      </w:pPr>
      <w:r>
        <w:rPr>
          <w:rFonts w:ascii="Arial" w:hAnsi="Arial" w:cs="Arial"/>
          <w:b/>
        </w:rPr>
        <w:t xml:space="preserve">Abstract: </w:t>
      </w:r>
    </w:p>
    <w:p w14:paraId="32B5AEC8" w14:textId="77777777" w:rsidR="00CA52A5" w:rsidRDefault="00CA52A5" w:rsidP="00CA52A5">
      <w:r>
        <w:t xml:space="preserve">This document is the latest version of R4-2315363.  </w:t>
      </w:r>
    </w:p>
    <w:p w14:paraId="1B908A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C5CC4" w14:textId="77777777" w:rsidR="00CA52A5" w:rsidRDefault="00CA52A5" w:rsidP="00CA52A5">
      <w:pPr>
        <w:pStyle w:val="Heading5"/>
      </w:pPr>
      <w:bookmarkStart w:id="462" w:name="_Toc146796129"/>
      <w:r>
        <w:t>5.29.4.2</w:t>
      </w:r>
      <w:r>
        <w:tab/>
        <w:t>BS demodulation performance requirements</w:t>
      </w:r>
      <w:bookmarkEnd w:id="462"/>
    </w:p>
    <w:p w14:paraId="070FA390" w14:textId="5042FEF8" w:rsidR="00CA52A5" w:rsidRDefault="00CA52A5" w:rsidP="00CA52A5">
      <w:pPr>
        <w:rPr>
          <w:rFonts w:ascii="Arial" w:hAnsi="Arial" w:cs="Arial"/>
          <w:b/>
          <w:sz w:val="24"/>
        </w:rPr>
      </w:pPr>
      <w:r>
        <w:rPr>
          <w:rFonts w:ascii="Arial" w:hAnsi="Arial" w:cs="Arial"/>
          <w:b/>
          <w:color w:val="0000FF"/>
          <w:sz w:val="24"/>
        </w:rPr>
        <w:t>R4-2315046</w:t>
      </w:r>
      <w:r>
        <w:rPr>
          <w:rFonts w:ascii="Arial" w:hAnsi="Arial" w:cs="Arial"/>
          <w:b/>
          <w:color w:val="0000FF"/>
          <w:sz w:val="24"/>
        </w:rPr>
        <w:tab/>
      </w:r>
      <w:r>
        <w:rPr>
          <w:rFonts w:ascii="Arial" w:hAnsi="Arial" w:cs="Arial"/>
          <w:b/>
          <w:sz w:val="24"/>
        </w:rPr>
        <w:t>Discussion on MIMO evolution BS Demodulation</w:t>
      </w:r>
    </w:p>
    <w:p w14:paraId="0DAE61E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41D2B2D" w14:textId="77777777" w:rsidR="00CA52A5" w:rsidRDefault="00CA52A5" w:rsidP="00CA52A5">
      <w:pPr>
        <w:rPr>
          <w:rFonts w:ascii="Arial" w:hAnsi="Arial" w:cs="Arial"/>
          <w:b/>
        </w:rPr>
      </w:pPr>
      <w:r>
        <w:rPr>
          <w:rFonts w:ascii="Arial" w:hAnsi="Arial" w:cs="Arial"/>
          <w:b/>
        </w:rPr>
        <w:t xml:space="preserve">Abstract: </w:t>
      </w:r>
    </w:p>
    <w:p w14:paraId="45793584" w14:textId="77777777" w:rsidR="00CA52A5" w:rsidRDefault="00CA52A5" w:rsidP="00CA52A5">
      <w:r>
        <w:t>This document introduces to RAN4 some of the features defined in the work item “MIMO evolution” within Rel-18 of 5G NR, specifically those features which have an impact related to the BS demodulation performance requirements, whereby these will be discuss</w:t>
      </w:r>
    </w:p>
    <w:p w14:paraId="7D480B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88C05" w14:textId="5B93F97B" w:rsidR="00CA52A5" w:rsidRDefault="00CA52A5" w:rsidP="00CA52A5">
      <w:pPr>
        <w:rPr>
          <w:rFonts w:ascii="Arial" w:hAnsi="Arial" w:cs="Arial"/>
          <w:b/>
          <w:sz w:val="24"/>
        </w:rPr>
      </w:pPr>
      <w:r>
        <w:rPr>
          <w:rFonts w:ascii="Arial" w:hAnsi="Arial" w:cs="Arial"/>
          <w:b/>
          <w:color w:val="0000FF"/>
          <w:sz w:val="24"/>
        </w:rPr>
        <w:lastRenderedPageBreak/>
        <w:t>R4-2315047</w:t>
      </w:r>
      <w:r>
        <w:rPr>
          <w:rFonts w:ascii="Arial" w:hAnsi="Arial" w:cs="Arial"/>
          <w:b/>
          <w:color w:val="0000FF"/>
          <w:sz w:val="24"/>
        </w:rPr>
        <w:tab/>
      </w:r>
      <w:r>
        <w:rPr>
          <w:rFonts w:ascii="Arial" w:hAnsi="Arial" w:cs="Arial"/>
          <w:b/>
          <w:sz w:val="24"/>
        </w:rPr>
        <w:t>Simulations for MIMO evolution BS Demodulation</w:t>
      </w:r>
    </w:p>
    <w:p w14:paraId="13DFB7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9B6E9CF" w14:textId="77777777" w:rsidR="00CA52A5" w:rsidRDefault="00CA52A5" w:rsidP="00CA52A5">
      <w:pPr>
        <w:rPr>
          <w:rFonts w:ascii="Arial" w:hAnsi="Arial" w:cs="Arial"/>
          <w:b/>
        </w:rPr>
      </w:pPr>
      <w:r>
        <w:rPr>
          <w:rFonts w:ascii="Arial" w:hAnsi="Arial" w:cs="Arial"/>
          <w:b/>
        </w:rPr>
        <w:t xml:space="preserve">Abstract: </w:t>
      </w:r>
    </w:p>
    <w:p w14:paraId="46A69672" w14:textId="77777777" w:rsidR="00CA52A5" w:rsidRDefault="00CA52A5" w:rsidP="00CA52A5">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3BDC46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EFA34" w14:textId="4C9C27D4" w:rsidR="00CA52A5" w:rsidRDefault="00CA52A5" w:rsidP="00CA52A5">
      <w:pPr>
        <w:rPr>
          <w:rFonts w:ascii="Arial" w:hAnsi="Arial" w:cs="Arial"/>
          <w:b/>
          <w:sz w:val="24"/>
        </w:rPr>
      </w:pPr>
      <w:r>
        <w:rPr>
          <w:rFonts w:ascii="Arial" w:hAnsi="Arial" w:cs="Arial"/>
          <w:b/>
          <w:color w:val="0000FF"/>
          <w:sz w:val="24"/>
        </w:rPr>
        <w:t>R4-2315594</w:t>
      </w:r>
      <w:r>
        <w:rPr>
          <w:rFonts w:ascii="Arial" w:hAnsi="Arial" w:cs="Arial"/>
          <w:b/>
          <w:color w:val="0000FF"/>
          <w:sz w:val="24"/>
        </w:rPr>
        <w:tab/>
      </w:r>
      <w:r>
        <w:rPr>
          <w:rFonts w:ascii="Arial" w:hAnsi="Arial" w:cs="Arial"/>
          <w:b/>
          <w:sz w:val="24"/>
        </w:rPr>
        <w:t>Disucssion on NR MIMO evo BS demodulation requirements</w:t>
      </w:r>
    </w:p>
    <w:p w14:paraId="291F602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CAEE7B" w14:textId="77777777" w:rsidR="00CA52A5" w:rsidRDefault="00CA52A5" w:rsidP="00CA52A5">
      <w:pPr>
        <w:rPr>
          <w:rFonts w:ascii="Arial" w:hAnsi="Arial" w:cs="Arial"/>
          <w:b/>
        </w:rPr>
      </w:pPr>
      <w:r>
        <w:rPr>
          <w:rFonts w:ascii="Arial" w:hAnsi="Arial" w:cs="Arial"/>
          <w:b/>
        </w:rPr>
        <w:t xml:space="preserve">Abstract: </w:t>
      </w:r>
    </w:p>
    <w:p w14:paraId="5E50995B" w14:textId="77777777" w:rsidR="00CA52A5" w:rsidRDefault="00CA52A5" w:rsidP="00CA52A5">
      <w:r>
        <w:t>Overview on NR MIMO evoluation impact on BS demodulation requirements</w:t>
      </w:r>
    </w:p>
    <w:p w14:paraId="734E4D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9C85D" w14:textId="779C450D" w:rsidR="00CA52A5" w:rsidRDefault="00CA52A5" w:rsidP="00CA52A5">
      <w:pPr>
        <w:rPr>
          <w:rFonts w:ascii="Arial" w:hAnsi="Arial" w:cs="Arial"/>
          <w:b/>
          <w:sz w:val="24"/>
        </w:rPr>
      </w:pPr>
      <w:r>
        <w:rPr>
          <w:rFonts w:ascii="Arial" w:hAnsi="Arial" w:cs="Arial"/>
          <w:b/>
          <w:color w:val="0000FF"/>
          <w:sz w:val="24"/>
        </w:rPr>
        <w:t>R4-2316000</w:t>
      </w:r>
      <w:r>
        <w:rPr>
          <w:rFonts w:ascii="Arial" w:hAnsi="Arial" w:cs="Arial"/>
          <w:b/>
          <w:color w:val="0000FF"/>
          <w:sz w:val="24"/>
        </w:rPr>
        <w:tab/>
      </w:r>
      <w:r>
        <w:rPr>
          <w:rFonts w:ascii="Arial" w:hAnsi="Arial" w:cs="Arial"/>
          <w:b/>
          <w:sz w:val="24"/>
        </w:rPr>
        <w:t>Discussion on BS demodulation requirements for MIMO evolution</w:t>
      </w:r>
    </w:p>
    <w:p w14:paraId="1D21964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EF62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0A3CF" w14:textId="5F20649C" w:rsidR="00CA52A5" w:rsidRDefault="00CA52A5" w:rsidP="00CA52A5">
      <w:pPr>
        <w:rPr>
          <w:rFonts w:ascii="Arial" w:hAnsi="Arial" w:cs="Arial"/>
          <w:b/>
          <w:sz w:val="24"/>
        </w:rPr>
      </w:pPr>
      <w:r>
        <w:rPr>
          <w:rFonts w:ascii="Arial" w:hAnsi="Arial" w:cs="Arial"/>
          <w:b/>
          <w:color w:val="0000FF"/>
          <w:sz w:val="24"/>
        </w:rPr>
        <w:t>R4-2316152</w:t>
      </w:r>
      <w:r>
        <w:rPr>
          <w:rFonts w:ascii="Arial" w:hAnsi="Arial" w:cs="Arial"/>
          <w:b/>
          <w:color w:val="0000FF"/>
          <w:sz w:val="24"/>
        </w:rPr>
        <w:tab/>
      </w:r>
      <w:r>
        <w:rPr>
          <w:rFonts w:ascii="Arial" w:hAnsi="Arial" w:cs="Arial"/>
          <w:b/>
          <w:sz w:val="24"/>
        </w:rPr>
        <w:t>View on BS demodulation requirements for Rel-18 FeMIMO</w:t>
      </w:r>
    </w:p>
    <w:p w14:paraId="56C328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CB036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CDA3C" w14:textId="77777777" w:rsidR="00CA52A5" w:rsidRDefault="00CA52A5" w:rsidP="00CA52A5">
      <w:pPr>
        <w:pStyle w:val="Heading4"/>
      </w:pPr>
      <w:bookmarkStart w:id="463" w:name="_Toc146796130"/>
      <w:r>
        <w:t>5.29.5</w:t>
      </w:r>
      <w:r>
        <w:tab/>
        <w:t>Moderator summary and conclusions</w:t>
      </w:r>
      <w:bookmarkEnd w:id="463"/>
    </w:p>
    <w:p w14:paraId="5257A4FE" w14:textId="77777777" w:rsidR="00CA52A5" w:rsidRDefault="00CA52A5" w:rsidP="00CA52A5">
      <w:pPr>
        <w:pStyle w:val="Heading3"/>
      </w:pPr>
      <w:bookmarkStart w:id="464" w:name="_Toc146796131"/>
      <w:r>
        <w:t>5.30</w:t>
      </w:r>
      <w:r>
        <w:tab/>
        <w:t>NR sidelink evolution</w:t>
      </w:r>
      <w:bookmarkEnd w:id="464"/>
    </w:p>
    <w:p w14:paraId="45044F9E" w14:textId="77777777" w:rsidR="00CA52A5" w:rsidRDefault="00CA52A5" w:rsidP="00CA52A5">
      <w:pPr>
        <w:pStyle w:val="Heading4"/>
      </w:pPr>
      <w:bookmarkStart w:id="465" w:name="_Toc146796132"/>
      <w:r>
        <w:t>5.30.1</w:t>
      </w:r>
      <w:r>
        <w:tab/>
        <w:t>General aspects</w:t>
      </w:r>
      <w:bookmarkEnd w:id="465"/>
    </w:p>
    <w:p w14:paraId="0F671AE9" w14:textId="32A14D44" w:rsidR="00CA52A5" w:rsidRDefault="00CA52A5" w:rsidP="00CA52A5">
      <w:pPr>
        <w:rPr>
          <w:rFonts w:ascii="Arial" w:hAnsi="Arial" w:cs="Arial"/>
          <w:b/>
          <w:sz w:val="24"/>
        </w:rPr>
      </w:pPr>
      <w:r>
        <w:rPr>
          <w:rFonts w:ascii="Arial" w:hAnsi="Arial" w:cs="Arial"/>
          <w:b/>
          <w:color w:val="0000FF"/>
          <w:sz w:val="24"/>
        </w:rPr>
        <w:t>R4-2315825</w:t>
      </w:r>
      <w:r>
        <w:rPr>
          <w:rFonts w:ascii="Arial" w:hAnsi="Arial" w:cs="Arial"/>
          <w:b/>
          <w:color w:val="0000FF"/>
          <w:sz w:val="24"/>
        </w:rPr>
        <w:tab/>
      </w:r>
      <w:r>
        <w:rPr>
          <w:rFonts w:ascii="Arial" w:hAnsi="Arial" w:cs="Arial"/>
          <w:b/>
          <w:sz w:val="24"/>
        </w:rPr>
        <w:t>TP for TR 38.786: Addition of definitions and symbols to Chapter 3</w:t>
      </w:r>
    </w:p>
    <w:p w14:paraId="58D5EA52"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vivo</w:t>
      </w:r>
    </w:p>
    <w:p w14:paraId="4F1F1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ADE47" w14:textId="3E1DF281" w:rsidR="00CA52A5" w:rsidRDefault="00CA52A5" w:rsidP="00CA52A5">
      <w:pPr>
        <w:rPr>
          <w:rFonts w:ascii="Arial" w:hAnsi="Arial" w:cs="Arial"/>
          <w:b/>
          <w:sz w:val="24"/>
        </w:rPr>
      </w:pPr>
      <w:r>
        <w:rPr>
          <w:rFonts w:ascii="Arial" w:hAnsi="Arial" w:cs="Arial"/>
          <w:b/>
          <w:color w:val="0000FF"/>
          <w:sz w:val="24"/>
        </w:rPr>
        <w:t>R4-2315963</w:t>
      </w:r>
      <w:r>
        <w:rPr>
          <w:rFonts w:ascii="Arial" w:hAnsi="Arial" w:cs="Arial"/>
          <w:b/>
          <w:color w:val="0000FF"/>
          <w:sz w:val="24"/>
        </w:rPr>
        <w:tab/>
      </w:r>
      <w:r>
        <w:rPr>
          <w:rFonts w:ascii="Arial" w:hAnsi="Arial" w:cs="Arial"/>
          <w:b/>
          <w:sz w:val="24"/>
        </w:rPr>
        <w:t>TR38.786 v1.1.0 for SL evoluation</w:t>
      </w:r>
    </w:p>
    <w:p w14:paraId="1A53DECC"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6571F7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02A26" w14:textId="77777777" w:rsidR="00CA52A5" w:rsidRDefault="00CA52A5" w:rsidP="00CA52A5">
      <w:pPr>
        <w:pStyle w:val="Heading4"/>
      </w:pPr>
      <w:bookmarkStart w:id="466" w:name="_Toc146796133"/>
      <w:r>
        <w:lastRenderedPageBreak/>
        <w:t>5.30.2</w:t>
      </w:r>
      <w:r>
        <w:tab/>
        <w:t>UE RF requirements</w:t>
      </w:r>
      <w:bookmarkEnd w:id="466"/>
    </w:p>
    <w:p w14:paraId="29D6E9A9" w14:textId="77777777" w:rsidR="00CA52A5" w:rsidRDefault="00CA52A5" w:rsidP="00CA52A5">
      <w:pPr>
        <w:pStyle w:val="Heading5"/>
      </w:pPr>
      <w:bookmarkStart w:id="467" w:name="_Toc146796134"/>
      <w:r>
        <w:t>5.30.2.1</w:t>
      </w:r>
      <w:r>
        <w:tab/>
        <w:t>Sidelink on a single unlicensed spectrum</w:t>
      </w:r>
      <w:bookmarkEnd w:id="467"/>
    </w:p>
    <w:p w14:paraId="29EB194F" w14:textId="78A9EFE9" w:rsidR="00CA52A5" w:rsidRDefault="00CA52A5" w:rsidP="00CA52A5">
      <w:pPr>
        <w:rPr>
          <w:rFonts w:ascii="Arial" w:hAnsi="Arial" w:cs="Arial"/>
          <w:b/>
          <w:sz w:val="24"/>
        </w:rPr>
      </w:pPr>
      <w:r>
        <w:rPr>
          <w:rFonts w:ascii="Arial" w:hAnsi="Arial" w:cs="Arial"/>
          <w:b/>
          <w:color w:val="0000FF"/>
          <w:sz w:val="24"/>
        </w:rPr>
        <w:t>R4-2316119</w:t>
      </w:r>
      <w:r>
        <w:rPr>
          <w:rFonts w:ascii="Arial" w:hAnsi="Arial" w:cs="Arial"/>
          <w:b/>
          <w:color w:val="0000FF"/>
          <w:sz w:val="24"/>
        </w:rPr>
        <w:tab/>
      </w:r>
      <w:r>
        <w:rPr>
          <w:rFonts w:ascii="Arial" w:hAnsi="Arial" w:cs="Arial"/>
          <w:b/>
          <w:sz w:val="24"/>
        </w:rPr>
        <w:t>on SL-U MPR simulation</w:t>
      </w:r>
    </w:p>
    <w:p w14:paraId="7EE24F1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E7FFF6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A5169" w14:textId="21A091AF" w:rsidR="00CA52A5" w:rsidRDefault="00CA52A5" w:rsidP="00CA52A5">
      <w:pPr>
        <w:rPr>
          <w:rFonts w:ascii="Arial" w:hAnsi="Arial" w:cs="Arial"/>
          <w:b/>
          <w:sz w:val="24"/>
        </w:rPr>
      </w:pPr>
      <w:r>
        <w:rPr>
          <w:rFonts w:ascii="Arial" w:hAnsi="Arial" w:cs="Arial"/>
          <w:b/>
          <w:color w:val="0000FF"/>
          <w:sz w:val="24"/>
        </w:rPr>
        <w:t>R4-2316120</w:t>
      </w:r>
      <w:r>
        <w:rPr>
          <w:rFonts w:ascii="Arial" w:hAnsi="Arial" w:cs="Arial"/>
          <w:b/>
          <w:color w:val="0000FF"/>
          <w:sz w:val="24"/>
        </w:rPr>
        <w:tab/>
      </w:r>
      <w:r>
        <w:rPr>
          <w:rFonts w:ascii="Arial" w:hAnsi="Arial" w:cs="Arial"/>
          <w:b/>
          <w:sz w:val="24"/>
        </w:rPr>
        <w:t>on SL-U A-MPR simulation</w:t>
      </w:r>
    </w:p>
    <w:p w14:paraId="0ED80AF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2EE6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A1DAE" w14:textId="77777777" w:rsidR="00CA52A5" w:rsidRDefault="00CA52A5" w:rsidP="00CA52A5">
      <w:pPr>
        <w:pStyle w:val="Heading6"/>
      </w:pPr>
      <w:bookmarkStart w:id="468" w:name="_Toc146796135"/>
      <w:r>
        <w:t>5.30.2.1.1</w:t>
      </w:r>
      <w:r>
        <w:tab/>
        <w:t>System parameters (channel bandwidth, channel arrangement)</w:t>
      </w:r>
      <w:bookmarkEnd w:id="468"/>
    </w:p>
    <w:p w14:paraId="658A5C53" w14:textId="57D9C8D8" w:rsidR="00CA52A5" w:rsidRDefault="00CA52A5" w:rsidP="00CA52A5">
      <w:pPr>
        <w:rPr>
          <w:rFonts w:ascii="Arial" w:hAnsi="Arial" w:cs="Arial"/>
          <w:b/>
          <w:sz w:val="24"/>
        </w:rPr>
      </w:pPr>
      <w:r>
        <w:rPr>
          <w:rFonts w:ascii="Arial" w:hAnsi="Arial" w:cs="Arial"/>
          <w:b/>
          <w:color w:val="0000FF"/>
          <w:sz w:val="24"/>
        </w:rPr>
        <w:t>R4-2315826</w:t>
      </w:r>
      <w:r>
        <w:rPr>
          <w:rFonts w:ascii="Arial" w:hAnsi="Arial" w:cs="Arial"/>
          <w:b/>
          <w:color w:val="0000FF"/>
          <w:sz w:val="24"/>
        </w:rPr>
        <w:tab/>
      </w:r>
      <w:r>
        <w:rPr>
          <w:rFonts w:ascii="Arial" w:hAnsi="Arial" w:cs="Arial"/>
          <w:b/>
          <w:sz w:val="24"/>
        </w:rPr>
        <w:t>Draft CR on system parameters for SL unlicensed operation for single CC</w:t>
      </w:r>
    </w:p>
    <w:p w14:paraId="3618D5C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01C80F9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4CE92" w14:textId="77777777" w:rsidR="00CA52A5" w:rsidRDefault="00CA52A5" w:rsidP="00CA52A5">
      <w:pPr>
        <w:pStyle w:val="Heading6"/>
      </w:pPr>
      <w:bookmarkStart w:id="469" w:name="_Toc146796136"/>
      <w:r>
        <w:t>5.30.2.1.2</w:t>
      </w:r>
      <w:r>
        <w:tab/>
        <w:t>Tx requirements</w:t>
      </w:r>
      <w:bookmarkEnd w:id="469"/>
    </w:p>
    <w:p w14:paraId="2C8D3317" w14:textId="344440FC" w:rsidR="00CA52A5" w:rsidRDefault="00CA52A5" w:rsidP="00CA52A5">
      <w:pPr>
        <w:rPr>
          <w:rFonts w:ascii="Arial" w:hAnsi="Arial" w:cs="Arial"/>
          <w:b/>
          <w:sz w:val="24"/>
        </w:rPr>
      </w:pPr>
      <w:r>
        <w:rPr>
          <w:rFonts w:ascii="Arial" w:hAnsi="Arial" w:cs="Arial"/>
          <w:b/>
          <w:color w:val="0000FF"/>
          <w:sz w:val="24"/>
        </w:rPr>
        <w:t>R4-2315226</w:t>
      </w:r>
      <w:r>
        <w:rPr>
          <w:rFonts w:ascii="Arial" w:hAnsi="Arial" w:cs="Arial"/>
          <w:b/>
          <w:color w:val="0000FF"/>
          <w:sz w:val="24"/>
        </w:rPr>
        <w:tab/>
      </w:r>
      <w:r>
        <w:rPr>
          <w:rFonts w:ascii="Arial" w:hAnsi="Arial" w:cs="Arial"/>
          <w:b/>
          <w:sz w:val="24"/>
        </w:rPr>
        <w:t>Sidelink on a single unlicensed spectrum</w:t>
      </w:r>
    </w:p>
    <w:p w14:paraId="7CCC4EF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A2DB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D3F9F3" w14:textId="4E441FE0" w:rsidR="00CA52A5" w:rsidRDefault="00CA52A5" w:rsidP="00CA52A5">
      <w:pPr>
        <w:rPr>
          <w:rFonts w:ascii="Arial" w:hAnsi="Arial" w:cs="Arial"/>
          <w:b/>
          <w:sz w:val="24"/>
        </w:rPr>
      </w:pPr>
      <w:r>
        <w:rPr>
          <w:rFonts w:ascii="Arial" w:hAnsi="Arial" w:cs="Arial"/>
          <w:b/>
          <w:color w:val="0000FF"/>
          <w:sz w:val="24"/>
        </w:rPr>
        <w:t>R4-2315440</w:t>
      </w:r>
      <w:r>
        <w:rPr>
          <w:rFonts w:ascii="Arial" w:hAnsi="Arial" w:cs="Arial"/>
          <w:b/>
          <w:color w:val="0000FF"/>
          <w:sz w:val="24"/>
        </w:rPr>
        <w:tab/>
      </w:r>
      <w:r>
        <w:rPr>
          <w:rFonts w:ascii="Arial" w:hAnsi="Arial" w:cs="Arial"/>
          <w:b/>
          <w:sz w:val="24"/>
        </w:rPr>
        <w:t>Discussion on MPR of SL-U</w:t>
      </w:r>
    </w:p>
    <w:p w14:paraId="07DEF0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EAF1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0A619" w14:textId="378E27B7" w:rsidR="00CA52A5" w:rsidRDefault="00CA52A5" w:rsidP="00CA52A5">
      <w:pPr>
        <w:rPr>
          <w:rFonts w:ascii="Arial" w:hAnsi="Arial" w:cs="Arial"/>
          <w:b/>
          <w:sz w:val="24"/>
        </w:rPr>
      </w:pPr>
      <w:r>
        <w:rPr>
          <w:rFonts w:ascii="Arial" w:hAnsi="Arial" w:cs="Arial"/>
          <w:b/>
          <w:color w:val="0000FF"/>
          <w:sz w:val="24"/>
        </w:rPr>
        <w:t>R4-2315525</w:t>
      </w:r>
      <w:r>
        <w:rPr>
          <w:rFonts w:ascii="Arial" w:hAnsi="Arial" w:cs="Arial"/>
          <w:b/>
          <w:color w:val="0000FF"/>
          <w:sz w:val="24"/>
        </w:rPr>
        <w:tab/>
      </w:r>
      <w:r>
        <w:rPr>
          <w:rFonts w:ascii="Arial" w:hAnsi="Arial" w:cs="Arial"/>
          <w:b/>
          <w:sz w:val="24"/>
        </w:rPr>
        <w:t>draft CR on SL-U NR_values</w:t>
      </w:r>
    </w:p>
    <w:p w14:paraId="393582A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04F9B28B" w14:textId="77777777" w:rsidR="00CA52A5" w:rsidRDefault="00CA52A5" w:rsidP="00CA52A5">
      <w:pPr>
        <w:rPr>
          <w:rFonts w:ascii="Arial" w:hAnsi="Arial" w:cs="Arial"/>
          <w:b/>
        </w:rPr>
      </w:pPr>
      <w:r>
        <w:rPr>
          <w:rFonts w:ascii="Arial" w:hAnsi="Arial" w:cs="Arial"/>
          <w:b/>
        </w:rPr>
        <w:t xml:space="preserve">Abstract: </w:t>
      </w:r>
    </w:p>
    <w:p w14:paraId="7FB2C5AF" w14:textId="77777777" w:rsidR="00CA52A5" w:rsidRDefault="00CA52A5" w:rsidP="00CA52A5">
      <w:r>
        <w:t>It is draft CR to add NS_60 and NS_61 based on the agreement in RAN4#108.</w:t>
      </w:r>
    </w:p>
    <w:p w14:paraId="3A322C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414B" w14:textId="4100D453" w:rsidR="00CA52A5" w:rsidRDefault="00CA52A5" w:rsidP="00CA52A5">
      <w:pPr>
        <w:rPr>
          <w:rFonts w:ascii="Arial" w:hAnsi="Arial" w:cs="Arial"/>
          <w:b/>
          <w:sz w:val="24"/>
        </w:rPr>
      </w:pPr>
      <w:r>
        <w:rPr>
          <w:rFonts w:ascii="Arial" w:hAnsi="Arial" w:cs="Arial"/>
          <w:b/>
          <w:color w:val="0000FF"/>
          <w:sz w:val="24"/>
        </w:rPr>
        <w:t>R4-2315542</w:t>
      </w:r>
      <w:r>
        <w:rPr>
          <w:rFonts w:ascii="Arial" w:hAnsi="Arial" w:cs="Arial"/>
          <w:b/>
          <w:color w:val="0000FF"/>
          <w:sz w:val="24"/>
        </w:rPr>
        <w:tab/>
      </w:r>
      <w:r>
        <w:rPr>
          <w:rFonts w:ascii="Arial" w:hAnsi="Arial" w:cs="Arial"/>
          <w:b/>
          <w:sz w:val="24"/>
        </w:rPr>
        <w:t>On Tx requirements for NR sidelink evolution</w:t>
      </w:r>
    </w:p>
    <w:p w14:paraId="39BEF43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7FF8837" w14:textId="77777777" w:rsidR="00CA52A5" w:rsidRDefault="00CA52A5" w:rsidP="00CA52A5">
      <w:pPr>
        <w:rPr>
          <w:rFonts w:ascii="Arial" w:hAnsi="Arial" w:cs="Arial"/>
          <w:b/>
        </w:rPr>
      </w:pPr>
      <w:r>
        <w:rPr>
          <w:rFonts w:ascii="Arial" w:hAnsi="Arial" w:cs="Arial"/>
          <w:b/>
        </w:rPr>
        <w:lastRenderedPageBreak/>
        <w:t xml:space="preserve">Abstract: </w:t>
      </w:r>
    </w:p>
    <w:p w14:paraId="770D9234" w14:textId="77777777" w:rsidR="00CA52A5" w:rsidRDefault="00CA52A5" w:rsidP="00CA52A5">
      <w:r>
        <w:t>This contribution provides the simulation results of MPR/A-MPR for PSSCH/PSCCH, PSFCH and S-SSB and the related proposals..</w:t>
      </w:r>
    </w:p>
    <w:p w14:paraId="4880B5F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8B1923" w14:textId="4D9543BA" w:rsidR="00CA52A5" w:rsidRDefault="00CA52A5" w:rsidP="00CA52A5">
      <w:pPr>
        <w:rPr>
          <w:rFonts w:ascii="Arial" w:hAnsi="Arial" w:cs="Arial"/>
          <w:b/>
          <w:sz w:val="24"/>
        </w:rPr>
      </w:pPr>
      <w:r>
        <w:rPr>
          <w:rFonts w:ascii="Arial" w:hAnsi="Arial" w:cs="Arial"/>
          <w:b/>
          <w:color w:val="0000FF"/>
          <w:sz w:val="24"/>
        </w:rPr>
        <w:t>R4-2315543</w:t>
      </w:r>
      <w:r>
        <w:rPr>
          <w:rFonts w:ascii="Arial" w:hAnsi="Arial" w:cs="Arial"/>
          <w:b/>
          <w:color w:val="0000FF"/>
          <w:sz w:val="24"/>
        </w:rPr>
        <w:tab/>
      </w:r>
      <w:r>
        <w:rPr>
          <w:rFonts w:ascii="Arial" w:hAnsi="Arial" w:cs="Arial"/>
          <w:b/>
          <w:sz w:val="24"/>
        </w:rPr>
        <w:t>TP for TR 38.786 on the SL-U MPR and A-MPR</w:t>
      </w:r>
    </w:p>
    <w:p w14:paraId="3FF05AC8"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22C8F961" w14:textId="77777777" w:rsidR="00CA52A5" w:rsidRDefault="00CA52A5" w:rsidP="00CA52A5">
      <w:pPr>
        <w:rPr>
          <w:rFonts w:ascii="Arial" w:hAnsi="Arial" w:cs="Arial"/>
          <w:b/>
        </w:rPr>
      </w:pPr>
      <w:r>
        <w:rPr>
          <w:rFonts w:ascii="Arial" w:hAnsi="Arial" w:cs="Arial"/>
          <w:b/>
        </w:rPr>
        <w:t xml:space="preserve">Abstract: </w:t>
      </w:r>
    </w:p>
    <w:p w14:paraId="75ACA11E" w14:textId="77777777" w:rsidR="00CA52A5" w:rsidRDefault="00CA52A5" w:rsidP="00CA52A5">
      <w:r>
        <w:t>This contribution provides text proposal on the PSSCH/PSCCH MPR/A-MPR for SL-U operation in unlicensed band.</w:t>
      </w:r>
    </w:p>
    <w:p w14:paraId="4AC89A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E558B" w14:textId="4DA5659A" w:rsidR="00CA52A5" w:rsidRDefault="00CA52A5" w:rsidP="00CA52A5">
      <w:pPr>
        <w:rPr>
          <w:rFonts w:ascii="Arial" w:hAnsi="Arial" w:cs="Arial"/>
          <w:b/>
          <w:sz w:val="24"/>
        </w:rPr>
      </w:pPr>
      <w:r>
        <w:rPr>
          <w:rFonts w:ascii="Arial" w:hAnsi="Arial" w:cs="Arial"/>
          <w:b/>
          <w:color w:val="0000FF"/>
          <w:sz w:val="24"/>
        </w:rPr>
        <w:t>R4-2316121</w:t>
      </w:r>
      <w:r>
        <w:rPr>
          <w:rFonts w:ascii="Arial" w:hAnsi="Arial" w:cs="Arial"/>
          <w:b/>
          <w:color w:val="0000FF"/>
          <w:sz w:val="24"/>
        </w:rPr>
        <w:tab/>
      </w:r>
      <w:r>
        <w:rPr>
          <w:rFonts w:ascii="Arial" w:hAnsi="Arial" w:cs="Arial"/>
          <w:b/>
          <w:sz w:val="24"/>
        </w:rPr>
        <w:t>TP to TR 38.786 on MPR and A-MPR</w:t>
      </w:r>
    </w:p>
    <w:p w14:paraId="391D31EB"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736875B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4855D" w14:textId="538CBBDC" w:rsidR="00CA52A5" w:rsidRDefault="00CA52A5" w:rsidP="00CA52A5">
      <w:pPr>
        <w:rPr>
          <w:rFonts w:ascii="Arial" w:hAnsi="Arial" w:cs="Arial"/>
          <w:b/>
          <w:sz w:val="24"/>
        </w:rPr>
      </w:pPr>
      <w:r>
        <w:rPr>
          <w:rFonts w:ascii="Arial" w:hAnsi="Arial" w:cs="Arial"/>
          <w:b/>
          <w:color w:val="0000FF"/>
          <w:sz w:val="24"/>
        </w:rPr>
        <w:t>R4-2316122</w:t>
      </w:r>
      <w:r>
        <w:rPr>
          <w:rFonts w:ascii="Arial" w:hAnsi="Arial" w:cs="Arial"/>
          <w:b/>
          <w:color w:val="0000FF"/>
          <w:sz w:val="24"/>
        </w:rPr>
        <w:tab/>
      </w:r>
      <w:r>
        <w:rPr>
          <w:rFonts w:ascii="Arial" w:hAnsi="Arial" w:cs="Arial"/>
          <w:b/>
          <w:sz w:val="24"/>
        </w:rPr>
        <w:t>draft CR 38.101-1 SL-U MPR A-MPR requirement</w:t>
      </w:r>
    </w:p>
    <w:p w14:paraId="733FB84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6D2006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C66E" w14:textId="54FA7113" w:rsidR="00CA52A5" w:rsidRDefault="00CA52A5" w:rsidP="00CA52A5">
      <w:pPr>
        <w:rPr>
          <w:rFonts w:ascii="Arial" w:hAnsi="Arial" w:cs="Arial"/>
          <w:b/>
          <w:sz w:val="24"/>
        </w:rPr>
      </w:pPr>
      <w:r>
        <w:rPr>
          <w:rFonts w:ascii="Arial" w:hAnsi="Arial" w:cs="Arial"/>
          <w:b/>
          <w:color w:val="0000FF"/>
          <w:sz w:val="24"/>
        </w:rPr>
        <w:t>R4-2316791</w:t>
      </w:r>
      <w:r>
        <w:rPr>
          <w:rFonts w:ascii="Arial" w:hAnsi="Arial" w:cs="Arial"/>
          <w:b/>
          <w:color w:val="0000FF"/>
          <w:sz w:val="24"/>
        </w:rPr>
        <w:tab/>
      </w:r>
      <w:r>
        <w:rPr>
          <w:rFonts w:ascii="Arial" w:hAnsi="Arial" w:cs="Arial"/>
          <w:b/>
          <w:sz w:val="24"/>
        </w:rPr>
        <w:t>Sidelink PSSCH PSCCH MPR and A_MPR in unlicensed spectrum</w:t>
      </w:r>
    </w:p>
    <w:p w14:paraId="702C6B8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752A6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6C433" w14:textId="77777777" w:rsidR="00CA52A5" w:rsidRDefault="00CA52A5" w:rsidP="00CA52A5">
      <w:pPr>
        <w:pStyle w:val="Heading6"/>
      </w:pPr>
      <w:bookmarkStart w:id="470" w:name="_Toc146796137"/>
      <w:r>
        <w:t>5.30.2.1.3</w:t>
      </w:r>
      <w:r>
        <w:tab/>
        <w:t>Rx requirements</w:t>
      </w:r>
      <w:bookmarkEnd w:id="470"/>
    </w:p>
    <w:p w14:paraId="61E0DE8D" w14:textId="77777777" w:rsidR="00CA52A5" w:rsidRDefault="00CA52A5" w:rsidP="00CA52A5">
      <w:pPr>
        <w:pStyle w:val="Heading5"/>
      </w:pPr>
      <w:bookmarkStart w:id="471" w:name="_Toc146796138"/>
      <w:r>
        <w:t>5.30.2.2</w:t>
      </w:r>
      <w:r>
        <w:tab/>
        <w:t>Con-current operation on Uu and sidelink</w:t>
      </w:r>
      <w:bookmarkEnd w:id="471"/>
    </w:p>
    <w:p w14:paraId="318F56B4" w14:textId="0103D5A7" w:rsidR="00CA52A5" w:rsidRDefault="00CA52A5" w:rsidP="00CA52A5">
      <w:pPr>
        <w:rPr>
          <w:rFonts w:ascii="Arial" w:hAnsi="Arial" w:cs="Arial"/>
          <w:b/>
          <w:sz w:val="24"/>
        </w:rPr>
      </w:pPr>
      <w:r>
        <w:rPr>
          <w:rFonts w:ascii="Arial" w:hAnsi="Arial" w:cs="Arial"/>
          <w:b/>
          <w:color w:val="0000FF"/>
          <w:sz w:val="24"/>
        </w:rPr>
        <w:t>R4-2315151</w:t>
      </w:r>
      <w:r>
        <w:rPr>
          <w:rFonts w:ascii="Arial" w:hAnsi="Arial" w:cs="Arial"/>
          <w:b/>
          <w:color w:val="0000FF"/>
          <w:sz w:val="24"/>
        </w:rPr>
        <w:tab/>
      </w:r>
      <w:r>
        <w:rPr>
          <w:rFonts w:ascii="Arial" w:hAnsi="Arial" w:cs="Arial"/>
          <w:b/>
          <w:sz w:val="24"/>
        </w:rPr>
        <w:t xml:space="preserve">Remaining RF requirements for inter-band concurrent operation between NR Uu @n78  and SL-U @n46 </w:t>
      </w:r>
    </w:p>
    <w:p w14:paraId="54E37FA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10BBD365" w14:textId="77777777" w:rsidR="00CA52A5" w:rsidRDefault="00CA52A5" w:rsidP="00CA52A5">
      <w:pPr>
        <w:rPr>
          <w:rFonts w:ascii="Arial" w:hAnsi="Arial" w:cs="Arial"/>
          <w:b/>
        </w:rPr>
      </w:pPr>
      <w:r>
        <w:rPr>
          <w:rFonts w:ascii="Arial" w:hAnsi="Arial" w:cs="Arial"/>
          <w:b/>
        </w:rPr>
        <w:t xml:space="preserve">Abstract: </w:t>
      </w:r>
    </w:p>
    <w:p w14:paraId="53F10CBD" w14:textId="77777777" w:rsidR="00CA52A5" w:rsidRDefault="00CA52A5" w:rsidP="00CA52A5">
      <w:r>
        <w:t>In this paper, we propose our preference of the remaining open RF issues based on the existing specification of the legacy inter-band concurrent operation.</w:t>
      </w:r>
    </w:p>
    <w:p w14:paraId="1D31572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40F17" w14:textId="5DE4B24E" w:rsidR="00CA52A5" w:rsidRDefault="00CA52A5" w:rsidP="00CA52A5">
      <w:pPr>
        <w:rPr>
          <w:rFonts w:ascii="Arial" w:hAnsi="Arial" w:cs="Arial"/>
          <w:b/>
          <w:sz w:val="24"/>
        </w:rPr>
      </w:pPr>
      <w:r>
        <w:rPr>
          <w:rFonts w:ascii="Arial" w:hAnsi="Arial" w:cs="Arial"/>
          <w:b/>
          <w:color w:val="0000FF"/>
          <w:sz w:val="24"/>
        </w:rPr>
        <w:lastRenderedPageBreak/>
        <w:t>R4-2315152</w:t>
      </w:r>
      <w:r>
        <w:rPr>
          <w:rFonts w:ascii="Arial" w:hAnsi="Arial" w:cs="Arial"/>
          <w:b/>
          <w:color w:val="0000FF"/>
          <w:sz w:val="24"/>
        </w:rPr>
        <w:tab/>
      </w:r>
      <w:r>
        <w:rPr>
          <w:rFonts w:ascii="Arial" w:hAnsi="Arial" w:cs="Arial"/>
          <w:b/>
          <w:sz w:val="24"/>
        </w:rPr>
        <w:t>TP for TR 38.786 on the Remaining RF requirements for inter-band concurrent SL-U operation</w:t>
      </w:r>
    </w:p>
    <w:p w14:paraId="6EF2E95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F2A11E5" w14:textId="77777777" w:rsidR="00CA52A5" w:rsidRDefault="00CA52A5" w:rsidP="00CA52A5">
      <w:pPr>
        <w:rPr>
          <w:rFonts w:ascii="Arial" w:hAnsi="Arial" w:cs="Arial"/>
          <w:b/>
        </w:rPr>
      </w:pPr>
      <w:r>
        <w:rPr>
          <w:rFonts w:ascii="Arial" w:hAnsi="Arial" w:cs="Arial"/>
          <w:b/>
        </w:rPr>
        <w:t xml:space="preserve">Abstract: </w:t>
      </w:r>
    </w:p>
    <w:p w14:paraId="1EDC96F7" w14:textId="77777777" w:rsidR="00CA52A5" w:rsidRDefault="00CA52A5" w:rsidP="00CA52A5">
      <w:r>
        <w:t>Update the configured Tx power for inter-band con-current SL-U operation.</w:t>
      </w:r>
    </w:p>
    <w:p w14:paraId="06B601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C6EE6" w14:textId="3366C2B3" w:rsidR="00CA52A5" w:rsidRDefault="00CA52A5" w:rsidP="00CA52A5">
      <w:pPr>
        <w:rPr>
          <w:rFonts w:ascii="Arial" w:hAnsi="Arial" w:cs="Arial"/>
          <w:b/>
          <w:sz w:val="24"/>
        </w:rPr>
      </w:pPr>
      <w:r>
        <w:rPr>
          <w:rFonts w:ascii="Arial" w:hAnsi="Arial" w:cs="Arial"/>
          <w:b/>
          <w:color w:val="0000FF"/>
          <w:sz w:val="24"/>
        </w:rPr>
        <w:t>R4-2315528</w:t>
      </w:r>
      <w:r>
        <w:rPr>
          <w:rFonts w:ascii="Arial" w:hAnsi="Arial" w:cs="Arial"/>
          <w:b/>
          <w:color w:val="0000FF"/>
          <w:sz w:val="24"/>
        </w:rPr>
        <w:tab/>
      </w:r>
      <w:r>
        <w:rPr>
          <w:rFonts w:ascii="Arial" w:hAnsi="Arial" w:cs="Arial"/>
          <w:b/>
          <w:sz w:val="24"/>
        </w:rPr>
        <w:t>UE RF requirements of con-current operation on Uu and sidelink</w:t>
      </w:r>
    </w:p>
    <w:p w14:paraId="02ADC12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10EC64F3" w14:textId="77777777" w:rsidR="00CA52A5" w:rsidRDefault="00CA52A5" w:rsidP="00CA52A5">
      <w:pPr>
        <w:rPr>
          <w:rFonts w:ascii="Arial" w:hAnsi="Arial" w:cs="Arial"/>
          <w:b/>
        </w:rPr>
      </w:pPr>
      <w:r>
        <w:rPr>
          <w:rFonts w:ascii="Arial" w:hAnsi="Arial" w:cs="Arial"/>
          <w:b/>
        </w:rPr>
        <w:t xml:space="preserve">Abstract: </w:t>
      </w:r>
    </w:p>
    <w:p w14:paraId="31A3EBF3" w14:textId="77777777" w:rsidR="00CA52A5" w:rsidRDefault="00CA52A5" w:rsidP="00CA52A5">
      <w:r>
        <w:t>It discusses UE RF requirements of MOP and configured transmitted power for the con-current operation with Uu@lincensed band and SL@un-licensed band.</w:t>
      </w:r>
    </w:p>
    <w:p w14:paraId="6DDC9C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110DD" w14:textId="464EC9F0" w:rsidR="00CA52A5" w:rsidRDefault="00CA52A5" w:rsidP="00CA52A5">
      <w:pPr>
        <w:rPr>
          <w:rFonts w:ascii="Arial" w:hAnsi="Arial" w:cs="Arial"/>
          <w:b/>
          <w:sz w:val="24"/>
        </w:rPr>
      </w:pPr>
      <w:r>
        <w:rPr>
          <w:rFonts w:ascii="Arial" w:hAnsi="Arial" w:cs="Arial"/>
          <w:b/>
          <w:color w:val="0000FF"/>
          <w:sz w:val="24"/>
        </w:rPr>
        <w:t>R4-2315530</w:t>
      </w:r>
      <w:r>
        <w:rPr>
          <w:rFonts w:ascii="Arial" w:hAnsi="Arial" w:cs="Arial"/>
          <w:b/>
          <w:color w:val="0000FF"/>
          <w:sz w:val="24"/>
        </w:rPr>
        <w:tab/>
      </w:r>
      <w:r>
        <w:rPr>
          <w:rFonts w:ascii="Arial" w:hAnsi="Arial" w:cs="Arial"/>
          <w:b/>
          <w:sz w:val="24"/>
        </w:rPr>
        <w:t>TP to TR on con-current operation on Uu and sidelink</w:t>
      </w:r>
    </w:p>
    <w:p w14:paraId="29FA75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2EA48AA6" w14:textId="77777777" w:rsidR="00CA52A5" w:rsidRDefault="00CA52A5" w:rsidP="00CA52A5">
      <w:pPr>
        <w:rPr>
          <w:rFonts w:ascii="Arial" w:hAnsi="Arial" w:cs="Arial"/>
          <w:b/>
        </w:rPr>
      </w:pPr>
      <w:r>
        <w:rPr>
          <w:rFonts w:ascii="Arial" w:hAnsi="Arial" w:cs="Arial"/>
          <w:b/>
        </w:rPr>
        <w:t xml:space="preserve">Abstract: </w:t>
      </w:r>
    </w:p>
    <w:p w14:paraId="1CAF7492" w14:textId="77777777" w:rsidR="00CA52A5" w:rsidRDefault="00CA52A5" w:rsidP="00CA52A5">
      <w:r>
        <w:t>It is TP to TR on MOP for con-current operation on Uu and sidelink.</w:t>
      </w:r>
    </w:p>
    <w:p w14:paraId="471412B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E7F31" w14:textId="6A3453EE" w:rsidR="00CA52A5" w:rsidRDefault="00CA52A5" w:rsidP="00CA52A5">
      <w:pPr>
        <w:rPr>
          <w:rFonts w:ascii="Arial" w:hAnsi="Arial" w:cs="Arial"/>
          <w:b/>
          <w:sz w:val="24"/>
        </w:rPr>
      </w:pPr>
      <w:r>
        <w:rPr>
          <w:rFonts w:ascii="Arial" w:hAnsi="Arial" w:cs="Arial"/>
          <w:b/>
          <w:color w:val="0000FF"/>
          <w:sz w:val="24"/>
        </w:rPr>
        <w:t>R4-2315827</w:t>
      </w:r>
      <w:r>
        <w:rPr>
          <w:rFonts w:ascii="Arial" w:hAnsi="Arial" w:cs="Arial"/>
          <w:b/>
          <w:color w:val="0000FF"/>
          <w:sz w:val="24"/>
        </w:rPr>
        <w:tab/>
      </w:r>
      <w:r>
        <w:rPr>
          <w:rFonts w:ascii="Arial" w:hAnsi="Arial" w:cs="Arial"/>
          <w:b/>
          <w:sz w:val="24"/>
        </w:rPr>
        <w:t>Draft CR on Rx requirements for inter-band con-current operation</w:t>
      </w:r>
    </w:p>
    <w:p w14:paraId="1665F4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7AF0D5F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0AE8C" w14:textId="0B4A82F1" w:rsidR="00CA52A5" w:rsidRDefault="00CA52A5" w:rsidP="00CA52A5">
      <w:pPr>
        <w:rPr>
          <w:rFonts w:ascii="Arial" w:hAnsi="Arial" w:cs="Arial"/>
          <w:b/>
          <w:sz w:val="24"/>
        </w:rPr>
      </w:pPr>
      <w:r>
        <w:rPr>
          <w:rFonts w:ascii="Arial" w:hAnsi="Arial" w:cs="Arial"/>
          <w:b/>
          <w:color w:val="0000FF"/>
          <w:sz w:val="24"/>
        </w:rPr>
        <w:t>R4-2315828</w:t>
      </w:r>
      <w:r>
        <w:rPr>
          <w:rFonts w:ascii="Arial" w:hAnsi="Arial" w:cs="Arial"/>
          <w:b/>
          <w:color w:val="0000FF"/>
          <w:sz w:val="24"/>
        </w:rPr>
        <w:tab/>
      </w:r>
      <w:r>
        <w:rPr>
          <w:rFonts w:ascii="Arial" w:hAnsi="Arial" w:cs="Arial"/>
          <w:b/>
          <w:sz w:val="24"/>
        </w:rPr>
        <w:t>Further discussion on sidelink inter-band con-current operation</w:t>
      </w:r>
    </w:p>
    <w:p w14:paraId="07A449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DE5B68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12D0D" w14:textId="5F3454E4" w:rsidR="00CA52A5" w:rsidRDefault="00CA52A5" w:rsidP="00CA52A5">
      <w:pPr>
        <w:rPr>
          <w:rFonts w:ascii="Arial" w:hAnsi="Arial" w:cs="Arial"/>
          <w:b/>
          <w:sz w:val="24"/>
        </w:rPr>
      </w:pPr>
      <w:r>
        <w:rPr>
          <w:rFonts w:ascii="Arial" w:hAnsi="Arial" w:cs="Arial"/>
          <w:b/>
          <w:color w:val="0000FF"/>
          <w:sz w:val="24"/>
        </w:rPr>
        <w:t>R4-2316123</w:t>
      </w:r>
      <w:r>
        <w:rPr>
          <w:rFonts w:ascii="Arial" w:hAnsi="Arial" w:cs="Arial"/>
          <w:b/>
          <w:color w:val="0000FF"/>
          <w:sz w:val="24"/>
        </w:rPr>
        <w:tab/>
      </w:r>
      <w:r>
        <w:rPr>
          <w:rFonts w:ascii="Arial" w:hAnsi="Arial" w:cs="Arial"/>
          <w:b/>
          <w:sz w:val="24"/>
        </w:rPr>
        <w:t>on remaining issue for sidelink con-current operation</w:t>
      </w:r>
    </w:p>
    <w:p w14:paraId="1D29663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D771F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629473" w14:textId="62B345E5" w:rsidR="00CA52A5" w:rsidRDefault="00CA52A5" w:rsidP="00CA52A5">
      <w:pPr>
        <w:rPr>
          <w:rFonts w:ascii="Arial" w:hAnsi="Arial" w:cs="Arial"/>
          <w:b/>
          <w:sz w:val="24"/>
        </w:rPr>
      </w:pPr>
      <w:r>
        <w:rPr>
          <w:rFonts w:ascii="Arial" w:hAnsi="Arial" w:cs="Arial"/>
          <w:b/>
          <w:color w:val="0000FF"/>
          <w:sz w:val="24"/>
        </w:rPr>
        <w:t>R4-2316124</w:t>
      </w:r>
      <w:r>
        <w:rPr>
          <w:rFonts w:ascii="Arial" w:hAnsi="Arial" w:cs="Arial"/>
          <w:b/>
          <w:color w:val="0000FF"/>
          <w:sz w:val="24"/>
        </w:rPr>
        <w:tab/>
      </w:r>
      <w:r>
        <w:rPr>
          <w:rFonts w:ascii="Arial" w:hAnsi="Arial" w:cs="Arial"/>
          <w:b/>
          <w:sz w:val="24"/>
        </w:rPr>
        <w:t>TP to TR 38.786 on concurrent operation</w:t>
      </w:r>
    </w:p>
    <w:p w14:paraId="2251A82A" w14:textId="77777777" w:rsidR="00CA52A5" w:rsidRDefault="00CA52A5" w:rsidP="00CA52A5">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314219E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DA49DA" w14:textId="4E889DB5" w:rsidR="00CA52A5" w:rsidRDefault="00CA52A5" w:rsidP="00CA52A5">
      <w:pPr>
        <w:rPr>
          <w:rFonts w:ascii="Arial" w:hAnsi="Arial" w:cs="Arial"/>
          <w:b/>
          <w:sz w:val="24"/>
        </w:rPr>
      </w:pPr>
      <w:r>
        <w:rPr>
          <w:rFonts w:ascii="Arial" w:hAnsi="Arial" w:cs="Arial"/>
          <w:b/>
          <w:color w:val="0000FF"/>
          <w:sz w:val="24"/>
        </w:rPr>
        <w:t>R4-2316125</w:t>
      </w:r>
      <w:r>
        <w:rPr>
          <w:rFonts w:ascii="Arial" w:hAnsi="Arial" w:cs="Arial"/>
          <w:b/>
          <w:color w:val="0000FF"/>
          <w:sz w:val="24"/>
        </w:rPr>
        <w:tab/>
      </w:r>
      <w:r>
        <w:rPr>
          <w:rFonts w:ascii="Arial" w:hAnsi="Arial" w:cs="Arial"/>
          <w:b/>
          <w:sz w:val="24"/>
        </w:rPr>
        <w:t>draft CR 38.101-1 SL-U inter-band concurrent operation</w:t>
      </w:r>
    </w:p>
    <w:p w14:paraId="5BB2BDE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01AAC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445FE" w14:textId="77777777" w:rsidR="00CA52A5" w:rsidRDefault="00CA52A5" w:rsidP="00CA52A5">
      <w:pPr>
        <w:pStyle w:val="Heading5"/>
      </w:pPr>
      <w:bookmarkStart w:id="472" w:name="_Toc146796139"/>
      <w:r>
        <w:t>5.30.2.3</w:t>
      </w:r>
      <w:r>
        <w:tab/>
        <w:t>Sidelink CA</w:t>
      </w:r>
      <w:bookmarkEnd w:id="472"/>
    </w:p>
    <w:p w14:paraId="0EDCBDA1" w14:textId="53DE3D37" w:rsidR="00CA52A5" w:rsidRDefault="00CA52A5" w:rsidP="00CA52A5">
      <w:pPr>
        <w:rPr>
          <w:rFonts w:ascii="Arial" w:hAnsi="Arial" w:cs="Arial"/>
          <w:b/>
          <w:sz w:val="24"/>
        </w:rPr>
      </w:pPr>
      <w:r>
        <w:rPr>
          <w:rFonts w:ascii="Arial" w:hAnsi="Arial" w:cs="Arial"/>
          <w:b/>
          <w:color w:val="0000FF"/>
          <w:sz w:val="24"/>
        </w:rPr>
        <w:t>R4-2315153</w:t>
      </w:r>
      <w:r>
        <w:rPr>
          <w:rFonts w:ascii="Arial" w:hAnsi="Arial" w:cs="Arial"/>
          <w:b/>
          <w:color w:val="0000FF"/>
          <w:sz w:val="24"/>
        </w:rPr>
        <w:tab/>
      </w:r>
      <w:r>
        <w:rPr>
          <w:rFonts w:ascii="Arial" w:hAnsi="Arial" w:cs="Arial"/>
          <w:b/>
          <w:sz w:val="24"/>
        </w:rPr>
        <w:t>Remaining UE RF requirements for Intra-band contiguous SL CA in ITS spectrum</w:t>
      </w:r>
    </w:p>
    <w:p w14:paraId="5AF6B0A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Meta Ireland</w:t>
      </w:r>
    </w:p>
    <w:p w14:paraId="7BB2F5F4" w14:textId="77777777" w:rsidR="00CA52A5" w:rsidRDefault="00CA52A5" w:rsidP="00CA52A5">
      <w:pPr>
        <w:rPr>
          <w:rFonts w:ascii="Arial" w:hAnsi="Arial" w:cs="Arial"/>
          <w:b/>
        </w:rPr>
      </w:pPr>
      <w:r>
        <w:rPr>
          <w:rFonts w:ascii="Arial" w:hAnsi="Arial" w:cs="Arial"/>
          <w:b/>
        </w:rPr>
        <w:t xml:space="preserve">Abstract: </w:t>
      </w:r>
    </w:p>
    <w:p w14:paraId="5DF53F9D" w14:textId="77777777" w:rsidR="00CA52A5" w:rsidRDefault="00CA52A5" w:rsidP="00CA52A5">
      <w:r>
        <w:t>In this paper, we propose the Remaining RF related topics to support intra-band contiguous SL CA operation in NR band n47.</w:t>
      </w:r>
    </w:p>
    <w:p w14:paraId="3DB160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9DF4C1" w14:textId="46E7A3F8" w:rsidR="00CA52A5" w:rsidRDefault="00CA52A5" w:rsidP="00CA52A5">
      <w:pPr>
        <w:rPr>
          <w:rFonts w:ascii="Arial" w:hAnsi="Arial" w:cs="Arial"/>
          <w:b/>
          <w:sz w:val="24"/>
        </w:rPr>
      </w:pPr>
      <w:r>
        <w:rPr>
          <w:rFonts w:ascii="Arial" w:hAnsi="Arial" w:cs="Arial"/>
          <w:b/>
          <w:color w:val="0000FF"/>
          <w:sz w:val="24"/>
        </w:rPr>
        <w:t>R4-2315154</w:t>
      </w:r>
      <w:r>
        <w:rPr>
          <w:rFonts w:ascii="Arial" w:hAnsi="Arial" w:cs="Arial"/>
          <w:b/>
          <w:color w:val="0000FF"/>
          <w:sz w:val="24"/>
        </w:rPr>
        <w:tab/>
      </w:r>
      <w:r>
        <w:rPr>
          <w:rFonts w:ascii="Arial" w:hAnsi="Arial" w:cs="Arial"/>
          <w:b/>
          <w:sz w:val="24"/>
        </w:rPr>
        <w:t>TP for TR 38.786 on the Remaining RF requirements for NR SL CA operation</w:t>
      </w:r>
    </w:p>
    <w:p w14:paraId="5422BCF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Meta Ireland</w:t>
      </w:r>
    </w:p>
    <w:p w14:paraId="00332CAE" w14:textId="77777777" w:rsidR="00CA52A5" w:rsidRDefault="00CA52A5" w:rsidP="00CA52A5">
      <w:pPr>
        <w:rPr>
          <w:rFonts w:ascii="Arial" w:hAnsi="Arial" w:cs="Arial"/>
          <w:b/>
        </w:rPr>
      </w:pPr>
      <w:r>
        <w:rPr>
          <w:rFonts w:ascii="Arial" w:hAnsi="Arial" w:cs="Arial"/>
          <w:b/>
        </w:rPr>
        <w:t xml:space="preserve">Abstract: </w:t>
      </w:r>
    </w:p>
    <w:p w14:paraId="7EE898FC" w14:textId="77777777" w:rsidR="00CA52A5" w:rsidRDefault="00CA52A5" w:rsidP="00CA52A5">
      <w:r>
        <w:t xml:space="preserve">Propose the configured Tx power requirement for NR SL intra-band contiguous CA UE. </w:t>
      </w:r>
    </w:p>
    <w:p w14:paraId="53DBF8B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F27546" w14:textId="47965890" w:rsidR="00CA52A5" w:rsidRDefault="00CA52A5" w:rsidP="00CA52A5">
      <w:pPr>
        <w:rPr>
          <w:rFonts w:ascii="Arial" w:hAnsi="Arial" w:cs="Arial"/>
          <w:b/>
          <w:sz w:val="24"/>
        </w:rPr>
      </w:pPr>
      <w:r>
        <w:rPr>
          <w:rFonts w:ascii="Arial" w:hAnsi="Arial" w:cs="Arial"/>
          <w:b/>
          <w:color w:val="0000FF"/>
          <w:sz w:val="24"/>
        </w:rPr>
        <w:t>R4-2315155</w:t>
      </w:r>
      <w:r>
        <w:rPr>
          <w:rFonts w:ascii="Arial" w:hAnsi="Arial" w:cs="Arial"/>
          <w:b/>
          <w:color w:val="0000FF"/>
          <w:sz w:val="24"/>
        </w:rPr>
        <w:tab/>
      </w:r>
      <w:r>
        <w:rPr>
          <w:rFonts w:ascii="Arial" w:hAnsi="Arial" w:cs="Arial"/>
          <w:b/>
          <w:sz w:val="24"/>
        </w:rPr>
        <w:t>Draft CR TS38.101-1 on NR SL CA RX requirements</w:t>
      </w:r>
    </w:p>
    <w:p w14:paraId="7260403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CE1B167" w14:textId="77777777" w:rsidR="00CA52A5" w:rsidRDefault="00CA52A5" w:rsidP="00CA52A5">
      <w:pPr>
        <w:rPr>
          <w:rFonts w:ascii="Arial" w:hAnsi="Arial" w:cs="Arial"/>
          <w:b/>
        </w:rPr>
      </w:pPr>
      <w:r>
        <w:rPr>
          <w:rFonts w:ascii="Arial" w:hAnsi="Arial" w:cs="Arial"/>
          <w:b/>
        </w:rPr>
        <w:t xml:space="preserve">Abstract: </w:t>
      </w:r>
    </w:p>
    <w:p w14:paraId="1FC159EE" w14:textId="77777777" w:rsidR="00CA52A5" w:rsidRDefault="00CA52A5" w:rsidP="00CA52A5">
      <w:r>
        <w:t>The NR SL CA UE RF requirements are introduced in TS38.101-1. The draft CR contents are based on the agreements in internal TR 38.786 to support NR SL CA feature in n47.</w:t>
      </w:r>
    </w:p>
    <w:p w14:paraId="488A26F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B4C03" w14:textId="39783FC7" w:rsidR="00CA52A5" w:rsidRDefault="00CA52A5" w:rsidP="00CA52A5">
      <w:pPr>
        <w:rPr>
          <w:rFonts w:ascii="Arial" w:hAnsi="Arial" w:cs="Arial"/>
          <w:b/>
          <w:sz w:val="24"/>
        </w:rPr>
      </w:pPr>
      <w:r>
        <w:rPr>
          <w:rFonts w:ascii="Arial" w:hAnsi="Arial" w:cs="Arial"/>
          <w:b/>
          <w:color w:val="0000FF"/>
          <w:sz w:val="24"/>
        </w:rPr>
        <w:t>R4-2315227</w:t>
      </w:r>
      <w:r>
        <w:rPr>
          <w:rFonts w:ascii="Arial" w:hAnsi="Arial" w:cs="Arial"/>
          <w:b/>
          <w:color w:val="0000FF"/>
          <w:sz w:val="24"/>
        </w:rPr>
        <w:tab/>
      </w:r>
      <w:r>
        <w:rPr>
          <w:rFonts w:ascii="Arial" w:hAnsi="Arial" w:cs="Arial"/>
          <w:b/>
          <w:sz w:val="24"/>
        </w:rPr>
        <w:t>MPR evaluation for sidelink CA</w:t>
      </w:r>
    </w:p>
    <w:p w14:paraId="7AAB88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CC8DA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4C87F6" w14:textId="0BFA63A4" w:rsidR="00CA52A5" w:rsidRDefault="00CA52A5" w:rsidP="00CA52A5">
      <w:pPr>
        <w:rPr>
          <w:rFonts w:ascii="Arial" w:hAnsi="Arial" w:cs="Arial"/>
          <w:b/>
          <w:sz w:val="24"/>
        </w:rPr>
      </w:pPr>
      <w:r>
        <w:rPr>
          <w:rFonts w:ascii="Arial" w:hAnsi="Arial" w:cs="Arial"/>
          <w:b/>
          <w:color w:val="0000FF"/>
          <w:sz w:val="24"/>
        </w:rPr>
        <w:lastRenderedPageBreak/>
        <w:t>R4-2315228</w:t>
      </w:r>
      <w:r>
        <w:rPr>
          <w:rFonts w:ascii="Arial" w:hAnsi="Arial" w:cs="Arial"/>
          <w:b/>
          <w:color w:val="0000FF"/>
          <w:sz w:val="24"/>
        </w:rPr>
        <w:tab/>
      </w:r>
      <w:r>
        <w:rPr>
          <w:rFonts w:ascii="Arial" w:hAnsi="Arial" w:cs="Arial"/>
          <w:b/>
          <w:sz w:val="24"/>
        </w:rPr>
        <w:t>TP to TR38.786 sidelink CA</w:t>
      </w:r>
    </w:p>
    <w:p w14:paraId="4FA3DC9A"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v18.0.0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1C97D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0AAC1" w14:textId="44651478" w:rsidR="00CA52A5" w:rsidRDefault="00CA52A5" w:rsidP="00CA52A5">
      <w:pPr>
        <w:rPr>
          <w:rFonts w:ascii="Arial" w:hAnsi="Arial" w:cs="Arial"/>
          <w:b/>
          <w:sz w:val="24"/>
        </w:rPr>
      </w:pPr>
      <w:r>
        <w:rPr>
          <w:rFonts w:ascii="Arial" w:hAnsi="Arial" w:cs="Arial"/>
          <w:b/>
          <w:color w:val="0000FF"/>
          <w:sz w:val="24"/>
        </w:rPr>
        <w:t>R4-2315229</w:t>
      </w:r>
      <w:r>
        <w:rPr>
          <w:rFonts w:ascii="Arial" w:hAnsi="Arial" w:cs="Arial"/>
          <w:b/>
          <w:color w:val="0000FF"/>
          <w:sz w:val="24"/>
        </w:rPr>
        <w:tab/>
      </w:r>
      <w:r>
        <w:rPr>
          <w:rFonts w:ascii="Arial" w:hAnsi="Arial" w:cs="Arial"/>
          <w:b/>
          <w:sz w:val="24"/>
        </w:rPr>
        <w:t>draftCR to 38.101-1 Tx requirements for SL CA</w:t>
      </w:r>
    </w:p>
    <w:p w14:paraId="4C38DE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46CCB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AB79C" w14:textId="4500CAAD" w:rsidR="00CA52A5" w:rsidRDefault="00CA52A5" w:rsidP="00CA52A5">
      <w:pPr>
        <w:rPr>
          <w:rFonts w:ascii="Arial" w:hAnsi="Arial" w:cs="Arial"/>
          <w:b/>
          <w:sz w:val="24"/>
        </w:rPr>
      </w:pPr>
      <w:r>
        <w:rPr>
          <w:rFonts w:ascii="Arial" w:hAnsi="Arial" w:cs="Arial"/>
          <w:b/>
          <w:color w:val="0000FF"/>
          <w:sz w:val="24"/>
        </w:rPr>
        <w:t>R4-2315532</w:t>
      </w:r>
      <w:r>
        <w:rPr>
          <w:rFonts w:ascii="Arial" w:hAnsi="Arial" w:cs="Arial"/>
          <w:b/>
          <w:color w:val="0000FF"/>
          <w:sz w:val="24"/>
        </w:rPr>
        <w:tab/>
      </w:r>
      <w:r>
        <w:rPr>
          <w:rFonts w:ascii="Arial" w:hAnsi="Arial" w:cs="Arial"/>
          <w:b/>
          <w:sz w:val="24"/>
        </w:rPr>
        <w:t>UE RF requirements of SL CA</w:t>
      </w:r>
    </w:p>
    <w:p w14:paraId="548F8B2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EBB4C42" w14:textId="77777777" w:rsidR="00CA52A5" w:rsidRDefault="00CA52A5" w:rsidP="00CA52A5">
      <w:pPr>
        <w:rPr>
          <w:rFonts w:ascii="Arial" w:hAnsi="Arial" w:cs="Arial"/>
          <w:b/>
        </w:rPr>
      </w:pPr>
      <w:r>
        <w:rPr>
          <w:rFonts w:ascii="Arial" w:hAnsi="Arial" w:cs="Arial"/>
          <w:b/>
        </w:rPr>
        <w:t xml:space="preserve">Abstract: </w:t>
      </w:r>
    </w:p>
    <w:p w14:paraId="7BCA7993" w14:textId="77777777" w:rsidR="00CA52A5" w:rsidRDefault="00CA52A5" w:rsidP="00CA52A5">
      <w:r>
        <w:t>It discusses UE RF requirements of SL intra-band contiguous CA in n47.</w:t>
      </w:r>
    </w:p>
    <w:p w14:paraId="0398D6C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B011D" w14:textId="7947A21F" w:rsidR="00CA52A5" w:rsidRDefault="00CA52A5" w:rsidP="00CA52A5">
      <w:pPr>
        <w:rPr>
          <w:rFonts w:ascii="Arial" w:hAnsi="Arial" w:cs="Arial"/>
          <w:b/>
          <w:sz w:val="24"/>
        </w:rPr>
      </w:pPr>
      <w:r>
        <w:rPr>
          <w:rFonts w:ascii="Arial" w:hAnsi="Arial" w:cs="Arial"/>
          <w:b/>
          <w:color w:val="0000FF"/>
          <w:sz w:val="24"/>
        </w:rPr>
        <w:t>R4-2315534</w:t>
      </w:r>
      <w:r>
        <w:rPr>
          <w:rFonts w:ascii="Arial" w:hAnsi="Arial" w:cs="Arial"/>
          <w:b/>
          <w:color w:val="0000FF"/>
          <w:sz w:val="24"/>
        </w:rPr>
        <w:tab/>
      </w:r>
      <w:r>
        <w:rPr>
          <w:rFonts w:ascii="Arial" w:hAnsi="Arial" w:cs="Arial"/>
          <w:b/>
          <w:sz w:val="24"/>
        </w:rPr>
        <w:t>LS on a capability of UE power class and IE on PEMAX,CA for SL CA</w:t>
      </w:r>
    </w:p>
    <w:p w14:paraId="1DEAAF7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LG Electronics</w:t>
      </w:r>
    </w:p>
    <w:p w14:paraId="42217378" w14:textId="77777777" w:rsidR="00CA52A5" w:rsidRDefault="00CA52A5" w:rsidP="00CA52A5">
      <w:pPr>
        <w:rPr>
          <w:rFonts w:ascii="Arial" w:hAnsi="Arial" w:cs="Arial"/>
          <w:b/>
        </w:rPr>
      </w:pPr>
      <w:r>
        <w:rPr>
          <w:rFonts w:ascii="Arial" w:hAnsi="Arial" w:cs="Arial"/>
          <w:b/>
        </w:rPr>
        <w:t xml:space="preserve">Abstract: </w:t>
      </w:r>
    </w:p>
    <w:p w14:paraId="74D3F796" w14:textId="77777777" w:rsidR="00CA52A5" w:rsidRDefault="00CA52A5" w:rsidP="00CA52A5">
      <w:r>
        <w:t>It is a LS to RAN2 on a capability of UE power class and IE on Pemax,ca for SL CA.</w:t>
      </w:r>
    </w:p>
    <w:p w14:paraId="3F7661D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CD0D5D" w14:textId="31A2BB07" w:rsidR="00CA52A5" w:rsidRDefault="00CA52A5" w:rsidP="00CA52A5">
      <w:pPr>
        <w:rPr>
          <w:rFonts w:ascii="Arial" w:hAnsi="Arial" w:cs="Arial"/>
          <w:b/>
          <w:sz w:val="24"/>
        </w:rPr>
      </w:pPr>
      <w:r>
        <w:rPr>
          <w:rFonts w:ascii="Arial" w:hAnsi="Arial" w:cs="Arial"/>
          <w:b/>
          <w:color w:val="0000FF"/>
          <w:sz w:val="24"/>
        </w:rPr>
        <w:t>R4-2315536</w:t>
      </w:r>
      <w:r>
        <w:rPr>
          <w:rFonts w:ascii="Arial" w:hAnsi="Arial" w:cs="Arial"/>
          <w:b/>
          <w:color w:val="0000FF"/>
          <w:sz w:val="24"/>
        </w:rPr>
        <w:tab/>
      </w:r>
      <w:r>
        <w:rPr>
          <w:rFonts w:ascii="Arial" w:hAnsi="Arial" w:cs="Arial"/>
          <w:b/>
          <w:sz w:val="24"/>
        </w:rPr>
        <w:t xml:space="preserve">TP for TR 38.786 on SLCA MPR and Configured transmitted power </w:t>
      </w:r>
    </w:p>
    <w:p w14:paraId="563BD515"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w:t>
      </w:r>
    </w:p>
    <w:p w14:paraId="1B517549" w14:textId="77777777" w:rsidR="00CA52A5" w:rsidRDefault="00CA52A5" w:rsidP="00CA52A5">
      <w:pPr>
        <w:rPr>
          <w:rFonts w:ascii="Arial" w:hAnsi="Arial" w:cs="Arial"/>
          <w:b/>
        </w:rPr>
      </w:pPr>
      <w:r>
        <w:rPr>
          <w:rFonts w:ascii="Arial" w:hAnsi="Arial" w:cs="Arial"/>
          <w:b/>
        </w:rPr>
        <w:t xml:space="preserve">Abstract: </w:t>
      </w:r>
    </w:p>
    <w:p w14:paraId="5A0B715F" w14:textId="77777777" w:rsidR="00CA52A5" w:rsidRDefault="00CA52A5" w:rsidP="00CA52A5">
      <w:r>
        <w:t>It is TP to TR on SLCA UE requirements</w:t>
      </w:r>
    </w:p>
    <w:p w14:paraId="6D91E8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F5118" w14:textId="65F385F3" w:rsidR="00CA52A5" w:rsidRDefault="00CA52A5" w:rsidP="00CA52A5">
      <w:pPr>
        <w:rPr>
          <w:rFonts w:ascii="Arial" w:hAnsi="Arial" w:cs="Arial"/>
          <w:b/>
          <w:sz w:val="24"/>
        </w:rPr>
      </w:pPr>
      <w:r>
        <w:rPr>
          <w:rFonts w:ascii="Arial" w:hAnsi="Arial" w:cs="Arial"/>
          <w:b/>
          <w:color w:val="0000FF"/>
          <w:sz w:val="24"/>
        </w:rPr>
        <w:t>R4-2315829</w:t>
      </w:r>
      <w:r>
        <w:rPr>
          <w:rFonts w:ascii="Arial" w:hAnsi="Arial" w:cs="Arial"/>
          <w:b/>
          <w:color w:val="0000FF"/>
          <w:sz w:val="24"/>
        </w:rPr>
        <w:tab/>
      </w:r>
      <w:r>
        <w:rPr>
          <w:rFonts w:ascii="Arial" w:hAnsi="Arial" w:cs="Arial"/>
          <w:b/>
          <w:sz w:val="24"/>
        </w:rPr>
        <w:t>Further discussion on SL CA</w:t>
      </w:r>
    </w:p>
    <w:p w14:paraId="393A60B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486A9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19F43" w14:textId="33978B1B" w:rsidR="00CA52A5" w:rsidRDefault="00CA52A5" w:rsidP="00CA52A5">
      <w:pPr>
        <w:rPr>
          <w:rFonts w:ascii="Arial" w:hAnsi="Arial" w:cs="Arial"/>
          <w:b/>
          <w:sz w:val="24"/>
        </w:rPr>
      </w:pPr>
      <w:r>
        <w:rPr>
          <w:rFonts w:ascii="Arial" w:hAnsi="Arial" w:cs="Arial"/>
          <w:b/>
          <w:color w:val="0000FF"/>
          <w:sz w:val="24"/>
        </w:rPr>
        <w:t>R4-2316128</w:t>
      </w:r>
      <w:r>
        <w:rPr>
          <w:rFonts w:ascii="Arial" w:hAnsi="Arial" w:cs="Arial"/>
          <w:b/>
          <w:color w:val="0000FF"/>
          <w:sz w:val="24"/>
        </w:rPr>
        <w:tab/>
      </w:r>
      <w:r>
        <w:rPr>
          <w:rFonts w:ascii="Arial" w:hAnsi="Arial" w:cs="Arial"/>
          <w:b/>
          <w:sz w:val="24"/>
        </w:rPr>
        <w:t>on remaining issue for Sidelink CA</w:t>
      </w:r>
    </w:p>
    <w:p w14:paraId="32A494B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034EB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CFEAE" w14:textId="52D5947B" w:rsidR="00CA52A5" w:rsidRDefault="00CA52A5" w:rsidP="00CA52A5">
      <w:pPr>
        <w:rPr>
          <w:rFonts w:ascii="Arial" w:hAnsi="Arial" w:cs="Arial"/>
          <w:b/>
          <w:sz w:val="24"/>
        </w:rPr>
      </w:pPr>
      <w:r>
        <w:rPr>
          <w:rFonts w:ascii="Arial" w:hAnsi="Arial" w:cs="Arial"/>
          <w:b/>
          <w:color w:val="0000FF"/>
          <w:sz w:val="24"/>
        </w:rPr>
        <w:t>R4-2316129</w:t>
      </w:r>
      <w:r>
        <w:rPr>
          <w:rFonts w:ascii="Arial" w:hAnsi="Arial" w:cs="Arial"/>
          <w:b/>
          <w:color w:val="0000FF"/>
          <w:sz w:val="24"/>
        </w:rPr>
        <w:tab/>
      </w:r>
      <w:r>
        <w:rPr>
          <w:rFonts w:ascii="Arial" w:hAnsi="Arial" w:cs="Arial"/>
          <w:b/>
          <w:sz w:val="24"/>
        </w:rPr>
        <w:t>TP to TR 38.786 on SL CA</w:t>
      </w:r>
    </w:p>
    <w:p w14:paraId="32E00C89"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0C94E8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53E45" w14:textId="2F55B088" w:rsidR="00CA52A5" w:rsidRDefault="00CA52A5" w:rsidP="00CA52A5">
      <w:pPr>
        <w:rPr>
          <w:rFonts w:ascii="Arial" w:hAnsi="Arial" w:cs="Arial"/>
          <w:b/>
          <w:sz w:val="24"/>
        </w:rPr>
      </w:pPr>
      <w:r>
        <w:rPr>
          <w:rFonts w:ascii="Arial" w:hAnsi="Arial" w:cs="Arial"/>
          <w:b/>
          <w:color w:val="0000FF"/>
          <w:sz w:val="24"/>
        </w:rPr>
        <w:t>R4-2316130</w:t>
      </w:r>
      <w:r>
        <w:rPr>
          <w:rFonts w:ascii="Arial" w:hAnsi="Arial" w:cs="Arial"/>
          <w:b/>
          <w:color w:val="0000FF"/>
          <w:sz w:val="24"/>
        </w:rPr>
        <w:tab/>
      </w:r>
      <w:r>
        <w:rPr>
          <w:rFonts w:ascii="Arial" w:hAnsi="Arial" w:cs="Arial"/>
          <w:b/>
          <w:sz w:val="24"/>
        </w:rPr>
        <w:t>draft CR 38.101-1 SL CA</w:t>
      </w:r>
    </w:p>
    <w:p w14:paraId="1621C3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1107517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D2EA9" w14:textId="77777777" w:rsidR="00CA52A5" w:rsidRDefault="00CA52A5" w:rsidP="00CA52A5">
      <w:pPr>
        <w:pStyle w:val="Heading5"/>
      </w:pPr>
      <w:bookmarkStart w:id="473" w:name="_Toc146796140"/>
      <w:r>
        <w:t>5.30.2.4</w:t>
      </w:r>
      <w:r>
        <w:tab/>
        <w:t>Co-channel coexistence for LTE sidelink and NR sidelink</w:t>
      </w:r>
      <w:bookmarkEnd w:id="473"/>
    </w:p>
    <w:p w14:paraId="21642A19" w14:textId="1A869A63" w:rsidR="00CA52A5" w:rsidRDefault="00CA52A5" w:rsidP="00CA52A5">
      <w:pPr>
        <w:rPr>
          <w:rFonts w:ascii="Arial" w:hAnsi="Arial" w:cs="Arial"/>
          <w:b/>
          <w:sz w:val="24"/>
        </w:rPr>
      </w:pPr>
      <w:r>
        <w:rPr>
          <w:rFonts w:ascii="Arial" w:hAnsi="Arial" w:cs="Arial"/>
          <w:b/>
          <w:color w:val="0000FF"/>
          <w:sz w:val="24"/>
        </w:rPr>
        <w:t>R4-2315549</w:t>
      </w:r>
      <w:r>
        <w:rPr>
          <w:rFonts w:ascii="Arial" w:hAnsi="Arial" w:cs="Arial"/>
          <w:b/>
          <w:color w:val="0000FF"/>
          <w:sz w:val="24"/>
        </w:rPr>
        <w:tab/>
      </w:r>
      <w:r>
        <w:rPr>
          <w:rFonts w:ascii="Arial" w:hAnsi="Arial" w:cs="Arial"/>
          <w:b/>
          <w:sz w:val="24"/>
        </w:rPr>
        <w:t>On Co-channel coexistence for LTE SL and NR SL</w:t>
      </w:r>
    </w:p>
    <w:p w14:paraId="7355615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1811072" w14:textId="77777777" w:rsidR="00CA52A5" w:rsidRDefault="00CA52A5" w:rsidP="00CA52A5">
      <w:pPr>
        <w:rPr>
          <w:rFonts w:ascii="Arial" w:hAnsi="Arial" w:cs="Arial"/>
          <w:b/>
        </w:rPr>
      </w:pPr>
      <w:r>
        <w:rPr>
          <w:rFonts w:ascii="Arial" w:hAnsi="Arial" w:cs="Arial"/>
          <w:b/>
        </w:rPr>
        <w:t xml:space="preserve">Abstract: </w:t>
      </w:r>
    </w:p>
    <w:p w14:paraId="6A06BB47" w14:textId="77777777" w:rsidR="00CA52A5" w:rsidRDefault="00CA52A5" w:rsidP="00CA52A5">
      <w:r>
        <w:t>This document discusses RF requirements linked with co-channel coexistence for LTE SL and NR SL</w:t>
      </w:r>
    </w:p>
    <w:p w14:paraId="6E5E6B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34C8C" w14:textId="47E7168C" w:rsidR="00CA52A5" w:rsidRDefault="00CA52A5" w:rsidP="00CA52A5">
      <w:pPr>
        <w:rPr>
          <w:rFonts w:ascii="Arial" w:hAnsi="Arial" w:cs="Arial"/>
          <w:b/>
          <w:sz w:val="24"/>
        </w:rPr>
      </w:pPr>
      <w:r>
        <w:rPr>
          <w:rFonts w:ascii="Arial" w:hAnsi="Arial" w:cs="Arial"/>
          <w:b/>
          <w:color w:val="0000FF"/>
          <w:sz w:val="24"/>
        </w:rPr>
        <w:t>R4-2315550</w:t>
      </w:r>
      <w:r>
        <w:rPr>
          <w:rFonts w:ascii="Arial" w:hAnsi="Arial" w:cs="Arial"/>
          <w:b/>
          <w:color w:val="0000FF"/>
          <w:sz w:val="24"/>
        </w:rPr>
        <w:tab/>
      </w:r>
      <w:r>
        <w:rPr>
          <w:rFonts w:ascii="Arial" w:hAnsi="Arial" w:cs="Arial"/>
          <w:b/>
          <w:sz w:val="24"/>
        </w:rPr>
        <w:t>TP for TR 38.786 On Co-channel coexistence for LTE SL and NR SL</w:t>
      </w:r>
    </w:p>
    <w:p w14:paraId="0AD2011D"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418F3F49" w14:textId="77777777" w:rsidR="00CA52A5" w:rsidRDefault="00CA52A5" w:rsidP="00CA52A5">
      <w:pPr>
        <w:rPr>
          <w:rFonts w:ascii="Arial" w:hAnsi="Arial" w:cs="Arial"/>
          <w:b/>
        </w:rPr>
      </w:pPr>
      <w:r>
        <w:rPr>
          <w:rFonts w:ascii="Arial" w:hAnsi="Arial" w:cs="Arial"/>
          <w:b/>
        </w:rPr>
        <w:t xml:space="preserve">Abstract: </w:t>
      </w:r>
    </w:p>
    <w:p w14:paraId="385D0115" w14:textId="77777777" w:rsidR="00CA52A5" w:rsidRDefault="00CA52A5" w:rsidP="00CA52A5">
      <w:r>
        <w:t>This contribution provides text proposal for the co-channel coexistence of LTE SL and NR SL.</w:t>
      </w:r>
    </w:p>
    <w:p w14:paraId="597DCCC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C1E58" w14:textId="004B69DD" w:rsidR="00CA52A5" w:rsidRDefault="00CA52A5" w:rsidP="00CA52A5">
      <w:pPr>
        <w:rPr>
          <w:rFonts w:ascii="Arial" w:hAnsi="Arial" w:cs="Arial"/>
          <w:b/>
          <w:sz w:val="24"/>
        </w:rPr>
      </w:pPr>
      <w:r>
        <w:rPr>
          <w:rFonts w:ascii="Arial" w:hAnsi="Arial" w:cs="Arial"/>
          <w:b/>
          <w:color w:val="0000FF"/>
          <w:sz w:val="24"/>
        </w:rPr>
        <w:t>R4-2316126</w:t>
      </w:r>
      <w:r>
        <w:rPr>
          <w:rFonts w:ascii="Arial" w:hAnsi="Arial" w:cs="Arial"/>
          <w:b/>
          <w:color w:val="0000FF"/>
          <w:sz w:val="24"/>
        </w:rPr>
        <w:tab/>
      </w:r>
      <w:r>
        <w:rPr>
          <w:rFonts w:ascii="Arial" w:hAnsi="Arial" w:cs="Arial"/>
          <w:b/>
          <w:sz w:val="24"/>
        </w:rPr>
        <w:t>on remaining issue for LTE and NR co-existence</w:t>
      </w:r>
    </w:p>
    <w:p w14:paraId="3BEBD14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2227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532A9" w14:textId="7291CA86" w:rsidR="00CA52A5" w:rsidRDefault="00CA52A5" w:rsidP="00CA52A5">
      <w:pPr>
        <w:rPr>
          <w:rFonts w:ascii="Arial" w:hAnsi="Arial" w:cs="Arial"/>
          <w:b/>
          <w:sz w:val="24"/>
        </w:rPr>
      </w:pPr>
      <w:r>
        <w:rPr>
          <w:rFonts w:ascii="Arial" w:hAnsi="Arial" w:cs="Arial"/>
          <w:b/>
          <w:color w:val="0000FF"/>
          <w:sz w:val="24"/>
        </w:rPr>
        <w:t>R4-2316127</w:t>
      </w:r>
      <w:r>
        <w:rPr>
          <w:rFonts w:ascii="Arial" w:hAnsi="Arial" w:cs="Arial"/>
          <w:b/>
          <w:color w:val="0000FF"/>
          <w:sz w:val="24"/>
        </w:rPr>
        <w:tab/>
      </w:r>
      <w:r>
        <w:rPr>
          <w:rFonts w:ascii="Arial" w:hAnsi="Arial" w:cs="Arial"/>
          <w:b/>
          <w:sz w:val="24"/>
        </w:rPr>
        <w:t>TP to TR 38.786 on LTE and NR co-existence</w:t>
      </w:r>
    </w:p>
    <w:p w14:paraId="269B1661" w14:textId="77777777" w:rsidR="00CA52A5" w:rsidRDefault="00CA52A5" w:rsidP="00CA52A5">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v1.0.0</w:t>
      </w:r>
      <w:r>
        <w:rPr>
          <w:i/>
        </w:rPr>
        <w:tab/>
        <w:t xml:space="preserve">  CR-  rev  Cat:  (Rel-18)</w:t>
      </w:r>
      <w:r>
        <w:rPr>
          <w:i/>
        </w:rPr>
        <w:br/>
      </w:r>
      <w:r>
        <w:rPr>
          <w:i/>
        </w:rPr>
        <w:br/>
      </w:r>
      <w:r>
        <w:rPr>
          <w:i/>
        </w:rPr>
        <w:tab/>
      </w:r>
      <w:r>
        <w:rPr>
          <w:i/>
        </w:rPr>
        <w:tab/>
      </w:r>
      <w:r>
        <w:rPr>
          <w:i/>
        </w:rPr>
        <w:tab/>
      </w:r>
      <w:r>
        <w:rPr>
          <w:i/>
        </w:rPr>
        <w:tab/>
      </w:r>
      <w:r>
        <w:rPr>
          <w:i/>
        </w:rPr>
        <w:tab/>
        <w:t>Source: OPPO</w:t>
      </w:r>
    </w:p>
    <w:p w14:paraId="11D086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BFC406" w14:textId="77777777" w:rsidR="00CA52A5" w:rsidRDefault="00CA52A5" w:rsidP="00CA52A5">
      <w:pPr>
        <w:pStyle w:val="Heading4"/>
      </w:pPr>
      <w:bookmarkStart w:id="474" w:name="_Toc146796141"/>
      <w:r>
        <w:lastRenderedPageBreak/>
        <w:t>5.30.3</w:t>
      </w:r>
      <w:r>
        <w:tab/>
        <w:t>RRM core requirements</w:t>
      </w:r>
      <w:bookmarkEnd w:id="474"/>
    </w:p>
    <w:p w14:paraId="282137C0" w14:textId="682F8EB0" w:rsidR="00CA52A5" w:rsidRDefault="00CA52A5" w:rsidP="00CA52A5">
      <w:pPr>
        <w:rPr>
          <w:rFonts w:ascii="Arial" w:hAnsi="Arial" w:cs="Arial"/>
          <w:b/>
          <w:sz w:val="24"/>
        </w:rPr>
      </w:pPr>
      <w:r>
        <w:rPr>
          <w:rFonts w:ascii="Arial" w:hAnsi="Arial" w:cs="Arial"/>
          <w:b/>
          <w:color w:val="0000FF"/>
          <w:sz w:val="24"/>
        </w:rPr>
        <w:t>R4-2315535</w:t>
      </w:r>
      <w:r>
        <w:rPr>
          <w:rFonts w:ascii="Arial" w:hAnsi="Arial" w:cs="Arial"/>
          <w:b/>
          <w:color w:val="0000FF"/>
          <w:sz w:val="24"/>
        </w:rPr>
        <w:tab/>
      </w:r>
      <w:r>
        <w:rPr>
          <w:rFonts w:ascii="Arial" w:hAnsi="Arial" w:cs="Arial"/>
          <w:b/>
          <w:sz w:val="24"/>
        </w:rPr>
        <w:t>Draft Big CR for RRM requirements for NR sidelinlk evolution</w:t>
      </w:r>
    </w:p>
    <w:p w14:paraId="3DAB52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 OPPO</w:t>
      </w:r>
    </w:p>
    <w:p w14:paraId="68FB46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03E8C" w14:textId="77777777" w:rsidR="00CA52A5" w:rsidRDefault="00CA52A5" w:rsidP="00CA52A5">
      <w:pPr>
        <w:pStyle w:val="Heading5"/>
      </w:pPr>
      <w:bookmarkStart w:id="475" w:name="_Toc146796142"/>
      <w:r>
        <w:t>5.30.3.1</w:t>
      </w:r>
      <w:r>
        <w:tab/>
        <w:t>Sidelink CA</w:t>
      </w:r>
      <w:bookmarkEnd w:id="475"/>
    </w:p>
    <w:p w14:paraId="2A6DE488" w14:textId="1CB4DB78" w:rsidR="00CA52A5" w:rsidRDefault="00CA52A5" w:rsidP="00CA52A5">
      <w:pPr>
        <w:rPr>
          <w:rFonts w:ascii="Arial" w:hAnsi="Arial" w:cs="Arial"/>
          <w:b/>
          <w:sz w:val="24"/>
        </w:rPr>
      </w:pPr>
      <w:r>
        <w:rPr>
          <w:rFonts w:ascii="Arial" w:hAnsi="Arial" w:cs="Arial"/>
          <w:b/>
          <w:color w:val="0000FF"/>
          <w:sz w:val="24"/>
        </w:rPr>
        <w:t>R4-2315423</w:t>
      </w:r>
      <w:r>
        <w:rPr>
          <w:rFonts w:ascii="Arial" w:hAnsi="Arial" w:cs="Arial"/>
          <w:b/>
          <w:color w:val="0000FF"/>
          <w:sz w:val="24"/>
        </w:rPr>
        <w:tab/>
      </w:r>
      <w:r>
        <w:rPr>
          <w:rFonts w:ascii="Arial" w:hAnsi="Arial" w:cs="Arial"/>
          <w:b/>
          <w:sz w:val="24"/>
        </w:rPr>
        <w:t>Discussion on RRM core requirements for sidelink CA</w:t>
      </w:r>
    </w:p>
    <w:p w14:paraId="6C2AFA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A6D3A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755F6" w14:textId="56EB1F3D" w:rsidR="00CA52A5" w:rsidRDefault="00CA52A5" w:rsidP="00CA52A5">
      <w:pPr>
        <w:rPr>
          <w:rFonts w:ascii="Arial" w:hAnsi="Arial" w:cs="Arial"/>
          <w:b/>
          <w:sz w:val="24"/>
        </w:rPr>
      </w:pPr>
      <w:r>
        <w:rPr>
          <w:rFonts w:ascii="Arial" w:hAnsi="Arial" w:cs="Arial"/>
          <w:b/>
          <w:color w:val="0000FF"/>
          <w:sz w:val="24"/>
        </w:rPr>
        <w:t>R4-2315424</w:t>
      </w:r>
      <w:r>
        <w:rPr>
          <w:rFonts w:ascii="Arial" w:hAnsi="Arial" w:cs="Arial"/>
          <w:b/>
          <w:color w:val="0000FF"/>
          <w:sz w:val="24"/>
        </w:rPr>
        <w:tab/>
      </w:r>
      <w:r>
        <w:rPr>
          <w:rFonts w:ascii="Arial" w:hAnsi="Arial" w:cs="Arial"/>
          <w:b/>
          <w:sz w:val="24"/>
        </w:rPr>
        <w:t>draftCR on interruptions to WAN due to sidelink carrier aggregation</w:t>
      </w:r>
    </w:p>
    <w:p w14:paraId="446294D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E0E64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18293" w14:textId="07A9A6D2" w:rsidR="00CA52A5" w:rsidRDefault="00CA52A5" w:rsidP="00CA52A5">
      <w:pPr>
        <w:rPr>
          <w:rFonts w:ascii="Arial" w:hAnsi="Arial" w:cs="Arial"/>
          <w:b/>
          <w:sz w:val="24"/>
        </w:rPr>
      </w:pPr>
      <w:r>
        <w:rPr>
          <w:rFonts w:ascii="Arial" w:hAnsi="Arial" w:cs="Arial"/>
          <w:b/>
          <w:color w:val="0000FF"/>
          <w:sz w:val="24"/>
        </w:rPr>
        <w:t>R4-2315526</w:t>
      </w:r>
      <w:r>
        <w:rPr>
          <w:rFonts w:ascii="Arial" w:hAnsi="Arial" w:cs="Arial"/>
          <w:b/>
          <w:color w:val="0000FF"/>
          <w:sz w:val="24"/>
        </w:rPr>
        <w:tab/>
      </w:r>
      <w:r>
        <w:rPr>
          <w:rFonts w:ascii="Arial" w:hAnsi="Arial" w:cs="Arial"/>
          <w:b/>
          <w:sz w:val="24"/>
        </w:rPr>
        <w:t xml:space="preserve">Discussion on NR sidelink CA operation </w:t>
      </w:r>
    </w:p>
    <w:p w14:paraId="6CDB87F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B342A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2165C" w14:textId="0BEDD9D1" w:rsidR="00CA52A5" w:rsidRDefault="00CA52A5" w:rsidP="00CA52A5">
      <w:pPr>
        <w:rPr>
          <w:rFonts w:ascii="Arial" w:hAnsi="Arial" w:cs="Arial"/>
          <w:b/>
          <w:sz w:val="24"/>
        </w:rPr>
      </w:pPr>
      <w:r>
        <w:rPr>
          <w:rFonts w:ascii="Arial" w:hAnsi="Arial" w:cs="Arial"/>
          <w:b/>
          <w:color w:val="0000FF"/>
          <w:sz w:val="24"/>
        </w:rPr>
        <w:t>R4-2316032</w:t>
      </w:r>
      <w:r>
        <w:rPr>
          <w:rFonts w:ascii="Arial" w:hAnsi="Arial" w:cs="Arial"/>
          <w:b/>
          <w:color w:val="0000FF"/>
          <w:sz w:val="24"/>
        </w:rPr>
        <w:tab/>
      </w:r>
      <w:r>
        <w:rPr>
          <w:rFonts w:ascii="Arial" w:hAnsi="Arial" w:cs="Arial"/>
          <w:b/>
          <w:sz w:val="24"/>
        </w:rPr>
        <w:t>DraftCR on interruption requirements for SL CA operations</w:t>
      </w:r>
    </w:p>
    <w:p w14:paraId="0A52527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78B4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3D2D" w14:textId="487F1AED" w:rsidR="00CA52A5" w:rsidRDefault="00CA52A5" w:rsidP="00CA52A5">
      <w:pPr>
        <w:rPr>
          <w:rFonts w:ascii="Arial" w:hAnsi="Arial" w:cs="Arial"/>
          <w:b/>
          <w:sz w:val="24"/>
        </w:rPr>
      </w:pPr>
      <w:r>
        <w:rPr>
          <w:rFonts w:ascii="Arial" w:hAnsi="Arial" w:cs="Arial"/>
          <w:b/>
          <w:color w:val="0000FF"/>
          <w:sz w:val="24"/>
        </w:rPr>
        <w:t>R4-2316185</w:t>
      </w:r>
      <w:r>
        <w:rPr>
          <w:rFonts w:ascii="Arial" w:hAnsi="Arial" w:cs="Arial"/>
          <w:b/>
          <w:color w:val="0000FF"/>
          <w:sz w:val="24"/>
        </w:rPr>
        <w:tab/>
      </w:r>
      <w:r>
        <w:rPr>
          <w:rFonts w:ascii="Arial" w:hAnsi="Arial" w:cs="Arial"/>
          <w:b/>
          <w:sz w:val="24"/>
        </w:rPr>
        <w:t>On remaining RRM issues for SL-CA</w:t>
      </w:r>
    </w:p>
    <w:p w14:paraId="3A789B6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F6359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96F27E" w14:textId="658BC7AF" w:rsidR="00CA52A5" w:rsidRDefault="00CA52A5" w:rsidP="00CA52A5">
      <w:pPr>
        <w:rPr>
          <w:rFonts w:ascii="Arial" w:hAnsi="Arial" w:cs="Arial"/>
          <w:b/>
          <w:sz w:val="24"/>
        </w:rPr>
      </w:pPr>
      <w:r>
        <w:rPr>
          <w:rFonts w:ascii="Arial" w:hAnsi="Arial" w:cs="Arial"/>
          <w:b/>
          <w:color w:val="0000FF"/>
          <w:sz w:val="24"/>
        </w:rPr>
        <w:t>R4-2316347</w:t>
      </w:r>
      <w:r>
        <w:rPr>
          <w:rFonts w:ascii="Arial" w:hAnsi="Arial" w:cs="Arial"/>
          <w:b/>
          <w:color w:val="0000FF"/>
          <w:sz w:val="24"/>
        </w:rPr>
        <w:tab/>
      </w:r>
      <w:r>
        <w:rPr>
          <w:rFonts w:ascii="Arial" w:hAnsi="Arial" w:cs="Arial"/>
          <w:b/>
          <w:sz w:val="24"/>
        </w:rPr>
        <w:t>Discussions on RRM requirements for sidelink CA</w:t>
      </w:r>
    </w:p>
    <w:p w14:paraId="13D3269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61C6E6" w14:textId="77777777" w:rsidR="00CA52A5" w:rsidRDefault="00CA52A5" w:rsidP="00CA52A5">
      <w:pPr>
        <w:rPr>
          <w:rFonts w:ascii="Arial" w:hAnsi="Arial" w:cs="Arial"/>
          <w:b/>
        </w:rPr>
      </w:pPr>
      <w:r>
        <w:rPr>
          <w:rFonts w:ascii="Arial" w:hAnsi="Arial" w:cs="Arial"/>
          <w:b/>
        </w:rPr>
        <w:t xml:space="preserve">Abstract: </w:t>
      </w:r>
    </w:p>
    <w:p w14:paraId="28B912A1" w14:textId="77777777" w:rsidR="00CA52A5" w:rsidRDefault="00CA52A5" w:rsidP="00CA52A5">
      <w:r>
        <w:t>In this contribution we discuss the RRM requirements for SL CA operation.</w:t>
      </w:r>
    </w:p>
    <w:p w14:paraId="18F00D2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EC7F14" w14:textId="341CF97A" w:rsidR="00CA52A5" w:rsidRDefault="00CA52A5" w:rsidP="00CA52A5">
      <w:pPr>
        <w:rPr>
          <w:rFonts w:ascii="Arial" w:hAnsi="Arial" w:cs="Arial"/>
          <w:b/>
          <w:sz w:val="24"/>
        </w:rPr>
      </w:pPr>
      <w:r>
        <w:rPr>
          <w:rFonts w:ascii="Arial" w:hAnsi="Arial" w:cs="Arial"/>
          <w:b/>
          <w:color w:val="0000FF"/>
          <w:sz w:val="24"/>
        </w:rPr>
        <w:lastRenderedPageBreak/>
        <w:t>R4-2316725</w:t>
      </w:r>
      <w:r>
        <w:rPr>
          <w:rFonts w:ascii="Arial" w:hAnsi="Arial" w:cs="Arial"/>
          <w:b/>
          <w:color w:val="0000FF"/>
          <w:sz w:val="24"/>
        </w:rPr>
        <w:tab/>
      </w:r>
      <w:r>
        <w:rPr>
          <w:rFonts w:ascii="Arial" w:hAnsi="Arial" w:cs="Arial"/>
          <w:b/>
          <w:sz w:val="24"/>
        </w:rPr>
        <w:t>RRM Core Requirements for NR Sidelink CA</w:t>
      </w:r>
    </w:p>
    <w:p w14:paraId="3D6D871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58F4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49DBA" w14:textId="41DB83BB" w:rsidR="00CA52A5" w:rsidRDefault="00CA52A5" w:rsidP="00CA52A5">
      <w:pPr>
        <w:rPr>
          <w:rFonts w:ascii="Arial" w:hAnsi="Arial" w:cs="Arial"/>
          <w:b/>
          <w:sz w:val="24"/>
        </w:rPr>
      </w:pPr>
      <w:r>
        <w:rPr>
          <w:rFonts w:ascii="Arial" w:hAnsi="Arial" w:cs="Arial"/>
          <w:b/>
          <w:color w:val="0000FF"/>
          <w:sz w:val="24"/>
        </w:rPr>
        <w:t>R4-2316726</w:t>
      </w:r>
      <w:r>
        <w:rPr>
          <w:rFonts w:ascii="Arial" w:hAnsi="Arial" w:cs="Arial"/>
          <w:b/>
          <w:color w:val="0000FF"/>
          <w:sz w:val="24"/>
        </w:rPr>
        <w:tab/>
      </w:r>
      <w:r>
        <w:rPr>
          <w:rFonts w:ascii="Arial" w:hAnsi="Arial" w:cs="Arial"/>
          <w:b/>
          <w:sz w:val="24"/>
        </w:rPr>
        <w:t>Draft CR on Selection or Reselection of Synchronization Reference Source for Sidelink Carrier Aggregation</w:t>
      </w:r>
    </w:p>
    <w:p w14:paraId="72D175E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D7F7E2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23D2" w14:textId="77777777" w:rsidR="00CA52A5" w:rsidRDefault="00CA52A5" w:rsidP="00CA52A5">
      <w:pPr>
        <w:pStyle w:val="Heading5"/>
      </w:pPr>
      <w:bookmarkStart w:id="476" w:name="_Toc146796143"/>
      <w:r>
        <w:t>5.30.3.2</w:t>
      </w:r>
      <w:r>
        <w:tab/>
        <w:t>SL unlicensed operation</w:t>
      </w:r>
      <w:bookmarkEnd w:id="476"/>
    </w:p>
    <w:p w14:paraId="0C79183E" w14:textId="00053251" w:rsidR="00CA52A5" w:rsidRDefault="00CA52A5" w:rsidP="00CA52A5">
      <w:pPr>
        <w:rPr>
          <w:rFonts w:ascii="Arial" w:hAnsi="Arial" w:cs="Arial"/>
          <w:b/>
          <w:sz w:val="24"/>
        </w:rPr>
      </w:pPr>
      <w:r>
        <w:rPr>
          <w:rFonts w:ascii="Arial" w:hAnsi="Arial" w:cs="Arial"/>
          <w:b/>
          <w:color w:val="0000FF"/>
          <w:sz w:val="24"/>
        </w:rPr>
        <w:t>R4-2315311</w:t>
      </w:r>
      <w:r>
        <w:rPr>
          <w:rFonts w:ascii="Arial" w:hAnsi="Arial" w:cs="Arial"/>
          <w:b/>
          <w:color w:val="0000FF"/>
          <w:sz w:val="24"/>
        </w:rPr>
        <w:tab/>
      </w:r>
      <w:r>
        <w:rPr>
          <w:rFonts w:ascii="Arial" w:hAnsi="Arial" w:cs="Arial"/>
          <w:b/>
          <w:sz w:val="24"/>
        </w:rPr>
        <w:t>SL enhancement RRM discussion</w:t>
      </w:r>
    </w:p>
    <w:p w14:paraId="402B0C8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AC1A8C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1B600" w14:textId="3C648332" w:rsidR="00CA52A5" w:rsidRDefault="00CA52A5" w:rsidP="00CA52A5">
      <w:pPr>
        <w:rPr>
          <w:rFonts w:ascii="Arial" w:hAnsi="Arial" w:cs="Arial"/>
          <w:b/>
          <w:sz w:val="24"/>
        </w:rPr>
      </w:pPr>
      <w:r>
        <w:rPr>
          <w:rFonts w:ascii="Arial" w:hAnsi="Arial" w:cs="Arial"/>
          <w:b/>
          <w:color w:val="0000FF"/>
          <w:sz w:val="24"/>
        </w:rPr>
        <w:t>R4-2315425</w:t>
      </w:r>
      <w:r>
        <w:rPr>
          <w:rFonts w:ascii="Arial" w:hAnsi="Arial" w:cs="Arial"/>
          <w:b/>
          <w:color w:val="0000FF"/>
          <w:sz w:val="24"/>
        </w:rPr>
        <w:tab/>
      </w:r>
      <w:r>
        <w:rPr>
          <w:rFonts w:ascii="Arial" w:hAnsi="Arial" w:cs="Arial"/>
          <w:b/>
          <w:sz w:val="24"/>
        </w:rPr>
        <w:t>Discussion on RRM core requirements for SL unlicensed operation</w:t>
      </w:r>
    </w:p>
    <w:p w14:paraId="75F4C97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7441D2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3476A" w14:textId="6E8429A5" w:rsidR="00CA52A5" w:rsidRDefault="00CA52A5" w:rsidP="00CA52A5">
      <w:pPr>
        <w:rPr>
          <w:rFonts w:ascii="Arial" w:hAnsi="Arial" w:cs="Arial"/>
          <w:b/>
          <w:sz w:val="24"/>
        </w:rPr>
      </w:pPr>
      <w:r>
        <w:rPr>
          <w:rFonts w:ascii="Arial" w:hAnsi="Arial" w:cs="Arial"/>
          <w:b/>
          <w:color w:val="0000FF"/>
          <w:sz w:val="24"/>
        </w:rPr>
        <w:t>R4-2315527</w:t>
      </w:r>
      <w:r>
        <w:rPr>
          <w:rFonts w:ascii="Arial" w:hAnsi="Arial" w:cs="Arial"/>
          <w:b/>
          <w:color w:val="0000FF"/>
          <w:sz w:val="24"/>
        </w:rPr>
        <w:tab/>
      </w:r>
      <w:r>
        <w:rPr>
          <w:rFonts w:ascii="Arial" w:hAnsi="Arial" w:cs="Arial"/>
          <w:b/>
          <w:sz w:val="24"/>
        </w:rPr>
        <w:t>Discussion on NR sidelink unlicensed operation</w:t>
      </w:r>
    </w:p>
    <w:p w14:paraId="2C00684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F71D8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417EA" w14:textId="1A763DB8" w:rsidR="00CA52A5" w:rsidRDefault="00CA52A5" w:rsidP="00CA52A5">
      <w:pPr>
        <w:rPr>
          <w:rFonts w:ascii="Arial" w:hAnsi="Arial" w:cs="Arial"/>
          <w:b/>
          <w:sz w:val="24"/>
        </w:rPr>
      </w:pPr>
      <w:r>
        <w:rPr>
          <w:rFonts w:ascii="Arial" w:hAnsi="Arial" w:cs="Arial"/>
          <w:b/>
          <w:color w:val="0000FF"/>
          <w:sz w:val="24"/>
        </w:rPr>
        <w:t>R4-2315529</w:t>
      </w:r>
      <w:r>
        <w:rPr>
          <w:rFonts w:ascii="Arial" w:hAnsi="Arial" w:cs="Arial"/>
          <w:b/>
          <w:color w:val="0000FF"/>
          <w:sz w:val="24"/>
        </w:rPr>
        <w:tab/>
      </w:r>
      <w:r>
        <w:rPr>
          <w:rFonts w:ascii="Arial" w:hAnsi="Arial" w:cs="Arial"/>
          <w:b/>
          <w:sz w:val="24"/>
        </w:rPr>
        <w:t>Draft CR on UE transmit timing for SL-U</w:t>
      </w:r>
    </w:p>
    <w:p w14:paraId="0750659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LG Electronics Inc.</w:t>
      </w:r>
    </w:p>
    <w:p w14:paraId="6D0DBBE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4E3A8" w14:textId="4D82996B" w:rsidR="00CA52A5" w:rsidRDefault="00CA52A5" w:rsidP="00CA52A5">
      <w:pPr>
        <w:rPr>
          <w:rFonts w:ascii="Arial" w:hAnsi="Arial" w:cs="Arial"/>
          <w:b/>
          <w:sz w:val="24"/>
        </w:rPr>
      </w:pPr>
      <w:r>
        <w:rPr>
          <w:rFonts w:ascii="Arial" w:hAnsi="Arial" w:cs="Arial"/>
          <w:b/>
          <w:color w:val="0000FF"/>
          <w:sz w:val="24"/>
        </w:rPr>
        <w:t>R4-2315531</w:t>
      </w:r>
      <w:r>
        <w:rPr>
          <w:rFonts w:ascii="Arial" w:hAnsi="Arial" w:cs="Arial"/>
          <w:b/>
          <w:color w:val="0000FF"/>
          <w:sz w:val="24"/>
        </w:rPr>
        <w:tab/>
      </w:r>
      <w:r>
        <w:rPr>
          <w:rFonts w:ascii="Arial" w:hAnsi="Arial" w:cs="Arial"/>
          <w:b/>
          <w:sz w:val="24"/>
        </w:rPr>
        <w:t>LS on supported SCS of S-SSB in SL unlicensed band</w:t>
      </w:r>
    </w:p>
    <w:p w14:paraId="21DF1EE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Inc.</w:t>
      </w:r>
    </w:p>
    <w:p w14:paraId="2FE173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44D9E" w14:textId="5D17FE4B" w:rsidR="00CA52A5" w:rsidRDefault="00CA52A5" w:rsidP="00CA52A5">
      <w:pPr>
        <w:rPr>
          <w:rFonts w:ascii="Arial" w:hAnsi="Arial" w:cs="Arial"/>
          <w:b/>
          <w:sz w:val="24"/>
        </w:rPr>
      </w:pPr>
      <w:r>
        <w:rPr>
          <w:rFonts w:ascii="Arial" w:hAnsi="Arial" w:cs="Arial"/>
          <w:b/>
          <w:color w:val="0000FF"/>
          <w:sz w:val="24"/>
        </w:rPr>
        <w:t>R4-2315934</w:t>
      </w:r>
      <w:r>
        <w:rPr>
          <w:rFonts w:ascii="Arial" w:hAnsi="Arial" w:cs="Arial"/>
          <w:b/>
          <w:color w:val="0000FF"/>
          <w:sz w:val="24"/>
        </w:rPr>
        <w:tab/>
      </w:r>
      <w:r>
        <w:rPr>
          <w:rFonts w:ascii="Arial" w:hAnsi="Arial" w:cs="Arial"/>
          <w:b/>
          <w:sz w:val="24"/>
        </w:rPr>
        <w:t xml:space="preserve">Discussion on RRM core requirements for NR SL unlicensed operation </w:t>
      </w:r>
    </w:p>
    <w:p w14:paraId="5325B8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3094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EBD47" w14:textId="421D8472" w:rsidR="00CA52A5" w:rsidRDefault="00CA52A5" w:rsidP="00CA52A5">
      <w:pPr>
        <w:rPr>
          <w:rFonts w:ascii="Arial" w:hAnsi="Arial" w:cs="Arial"/>
          <w:b/>
          <w:sz w:val="24"/>
        </w:rPr>
      </w:pPr>
      <w:r>
        <w:rPr>
          <w:rFonts w:ascii="Arial" w:hAnsi="Arial" w:cs="Arial"/>
          <w:b/>
          <w:color w:val="0000FF"/>
          <w:sz w:val="24"/>
        </w:rPr>
        <w:lastRenderedPageBreak/>
        <w:t>R4-2316031</w:t>
      </w:r>
      <w:r>
        <w:rPr>
          <w:rFonts w:ascii="Arial" w:hAnsi="Arial" w:cs="Arial"/>
          <w:b/>
          <w:color w:val="0000FF"/>
          <w:sz w:val="24"/>
        </w:rPr>
        <w:tab/>
      </w:r>
      <w:r>
        <w:rPr>
          <w:rFonts w:ascii="Arial" w:hAnsi="Arial" w:cs="Arial"/>
          <w:b/>
          <w:sz w:val="24"/>
        </w:rPr>
        <w:t>Discussion on RRM requirements for SL-U operations</w:t>
      </w:r>
    </w:p>
    <w:p w14:paraId="1202496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3871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CC6069" w14:textId="14DB0793" w:rsidR="00CA52A5" w:rsidRDefault="00CA52A5" w:rsidP="00CA52A5">
      <w:pPr>
        <w:rPr>
          <w:rFonts w:ascii="Arial" w:hAnsi="Arial" w:cs="Arial"/>
          <w:b/>
          <w:sz w:val="24"/>
        </w:rPr>
      </w:pPr>
      <w:r>
        <w:rPr>
          <w:rFonts w:ascii="Arial" w:hAnsi="Arial" w:cs="Arial"/>
          <w:b/>
          <w:color w:val="0000FF"/>
          <w:sz w:val="24"/>
        </w:rPr>
        <w:t>R4-2316186</w:t>
      </w:r>
      <w:r>
        <w:rPr>
          <w:rFonts w:ascii="Arial" w:hAnsi="Arial" w:cs="Arial"/>
          <w:b/>
          <w:color w:val="0000FF"/>
          <w:sz w:val="24"/>
        </w:rPr>
        <w:tab/>
      </w:r>
      <w:r>
        <w:rPr>
          <w:rFonts w:ascii="Arial" w:hAnsi="Arial" w:cs="Arial"/>
          <w:b/>
          <w:sz w:val="24"/>
        </w:rPr>
        <w:t>On RRM requirements for NR SL-U</w:t>
      </w:r>
    </w:p>
    <w:p w14:paraId="40E9DC4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6F5B28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BD052" w14:textId="3916A27D" w:rsidR="00CA52A5" w:rsidRDefault="00CA52A5" w:rsidP="00CA52A5">
      <w:pPr>
        <w:rPr>
          <w:rFonts w:ascii="Arial" w:hAnsi="Arial" w:cs="Arial"/>
          <w:b/>
          <w:sz w:val="24"/>
        </w:rPr>
      </w:pPr>
      <w:r>
        <w:rPr>
          <w:rFonts w:ascii="Arial" w:hAnsi="Arial" w:cs="Arial"/>
          <w:b/>
          <w:color w:val="0000FF"/>
          <w:sz w:val="24"/>
        </w:rPr>
        <w:t>R4-2316345</w:t>
      </w:r>
      <w:r>
        <w:rPr>
          <w:rFonts w:ascii="Arial" w:hAnsi="Arial" w:cs="Arial"/>
          <w:b/>
          <w:color w:val="0000FF"/>
          <w:sz w:val="24"/>
        </w:rPr>
        <w:tab/>
      </w:r>
      <w:r>
        <w:rPr>
          <w:rFonts w:ascii="Arial" w:hAnsi="Arial" w:cs="Arial"/>
          <w:b/>
          <w:sz w:val="24"/>
        </w:rPr>
        <w:t>Discussions on RRM requirements for sidelink unlicensed</w:t>
      </w:r>
    </w:p>
    <w:p w14:paraId="1C7D621A" w14:textId="77777777" w:rsidR="00CA52A5" w:rsidRDefault="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56FC1F" w14:textId="77777777" w:rsidR="00CA52A5" w:rsidRDefault="00CA52A5">
      <w:pPr>
        <w:rPr>
          <w:rFonts w:ascii="Arial" w:hAnsi="Arial" w:cs="Arial"/>
          <w:b/>
        </w:rPr>
      </w:pPr>
      <w:r>
        <w:rPr>
          <w:rFonts w:ascii="Arial" w:hAnsi="Arial" w:cs="Arial"/>
          <w:b/>
        </w:rPr>
        <w:t xml:space="preserve">Abstract: </w:t>
      </w:r>
    </w:p>
    <w:p w14:paraId="1F0505F4" w14:textId="77777777" w:rsidR="00CA52A5" w:rsidRDefault="00CA52A5">
      <w:r>
        <w:t>In this contribution we discuss the RRM requirements for SL unlicensed operation.</w:t>
      </w:r>
    </w:p>
    <w:p w14:paraId="4458111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7EC5" w14:textId="3AC8E481" w:rsidR="00957126" w:rsidRDefault="00CA52A5" w:rsidP="00CA52A5">
      <w:pPr>
        <w:rPr>
          <w:rFonts w:ascii="Arial" w:hAnsi="Arial" w:cs="Arial"/>
          <w:b/>
          <w:sz w:val="24"/>
        </w:rPr>
      </w:pPr>
      <w:r>
        <w:rPr>
          <w:rFonts w:ascii="Arial" w:hAnsi="Arial" w:cs="Arial"/>
          <w:b/>
          <w:color w:val="0000FF"/>
          <w:sz w:val="24"/>
        </w:rPr>
        <w:t>R4-2316346</w:t>
      </w:r>
      <w:r>
        <w:rPr>
          <w:rFonts w:ascii="Arial" w:hAnsi="Arial" w:cs="Arial"/>
          <w:b/>
          <w:color w:val="0000FF"/>
          <w:sz w:val="24"/>
        </w:rPr>
        <w:tab/>
      </w:r>
      <w:r>
        <w:rPr>
          <w:rFonts w:ascii="Arial" w:hAnsi="Arial" w:cs="Arial"/>
          <w:b/>
          <w:sz w:val="24"/>
        </w:rPr>
        <w:t>DraftCR: RRM requirements for initiation/cease of SLSS Transmissions with CCA</w:t>
      </w:r>
    </w:p>
    <w:p w14:paraId="2D9A6C3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18961F4" w14:textId="77777777" w:rsidR="00CA52A5" w:rsidRDefault="00CA52A5" w:rsidP="00CA52A5">
      <w:pPr>
        <w:rPr>
          <w:rFonts w:ascii="Arial" w:hAnsi="Arial" w:cs="Arial"/>
          <w:b/>
        </w:rPr>
      </w:pPr>
      <w:r>
        <w:rPr>
          <w:rFonts w:ascii="Arial" w:hAnsi="Arial" w:cs="Arial"/>
          <w:b/>
        </w:rPr>
        <w:t xml:space="preserve">Abstract: </w:t>
      </w:r>
    </w:p>
    <w:p w14:paraId="5E40F9C8" w14:textId="77777777" w:rsidR="00CA52A5" w:rsidRDefault="00CA52A5" w:rsidP="00CA52A5">
      <w:r>
        <w:t>Draft CR to introduce RRM requirements for sidelink operation on unlicensed spectrum.</w:t>
      </w:r>
    </w:p>
    <w:p w14:paraId="797245B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07BB" w14:textId="0CC076E2" w:rsidR="00CA52A5" w:rsidRDefault="00CA52A5" w:rsidP="00CA52A5">
      <w:pPr>
        <w:rPr>
          <w:rFonts w:ascii="Arial" w:hAnsi="Arial" w:cs="Arial"/>
          <w:b/>
          <w:sz w:val="24"/>
        </w:rPr>
      </w:pPr>
      <w:r>
        <w:rPr>
          <w:rFonts w:ascii="Arial" w:hAnsi="Arial" w:cs="Arial"/>
          <w:b/>
          <w:color w:val="0000FF"/>
          <w:sz w:val="24"/>
        </w:rPr>
        <w:t>R4-2316503</w:t>
      </w:r>
      <w:r>
        <w:rPr>
          <w:rFonts w:ascii="Arial" w:hAnsi="Arial" w:cs="Arial"/>
          <w:b/>
          <w:color w:val="0000FF"/>
          <w:sz w:val="24"/>
        </w:rPr>
        <w:tab/>
      </w:r>
      <w:r>
        <w:rPr>
          <w:rFonts w:ascii="Arial" w:hAnsi="Arial" w:cs="Arial"/>
          <w:b/>
          <w:sz w:val="24"/>
        </w:rPr>
        <w:t xml:space="preserve">Draft CR on Selection / Reselection of Sidelink Synchronization Reference Source under CCA </w:t>
      </w:r>
    </w:p>
    <w:p w14:paraId="0A8CF82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37385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08005" w14:textId="36C43228" w:rsidR="00CA52A5" w:rsidRDefault="00CA52A5" w:rsidP="00CA52A5">
      <w:pPr>
        <w:rPr>
          <w:rFonts w:ascii="Arial" w:hAnsi="Arial" w:cs="Arial"/>
          <w:b/>
          <w:sz w:val="24"/>
        </w:rPr>
      </w:pPr>
      <w:r>
        <w:rPr>
          <w:rFonts w:ascii="Arial" w:hAnsi="Arial" w:cs="Arial"/>
          <w:b/>
          <w:color w:val="0000FF"/>
          <w:sz w:val="24"/>
        </w:rPr>
        <w:t>R4-2316655</w:t>
      </w:r>
      <w:r>
        <w:rPr>
          <w:rFonts w:ascii="Arial" w:hAnsi="Arial" w:cs="Arial"/>
          <w:b/>
          <w:color w:val="0000FF"/>
          <w:sz w:val="24"/>
        </w:rPr>
        <w:tab/>
      </w:r>
      <w:r>
        <w:rPr>
          <w:rFonts w:ascii="Arial" w:hAnsi="Arial" w:cs="Arial"/>
          <w:b/>
          <w:sz w:val="24"/>
        </w:rPr>
        <w:t>Discussion on RRM core requirements for SL unlicensed operation</w:t>
      </w:r>
    </w:p>
    <w:p w14:paraId="78757EB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DD473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D5644" w14:textId="77777777" w:rsidR="00CA52A5" w:rsidRDefault="00CA52A5" w:rsidP="00CA52A5">
      <w:pPr>
        <w:pStyle w:val="Heading5"/>
      </w:pPr>
      <w:bookmarkStart w:id="477" w:name="_Toc146796144"/>
      <w:r>
        <w:t>5.30.3.3</w:t>
      </w:r>
      <w:r>
        <w:tab/>
        <w:t>Co-channel coexistence for LTE SL and NR SL</w:t>
      </w:r>
      <w:bookmarkEnd w:id="477"/>
    </w:p>
    <w:p w14:paraId="62215D64" w14:textId="2CB72DA7" w:rsidR="00CA52A5" w:rsidRDefault="00CA52A5" w:rsidP="00CA52A5">
      <w:pPr>
        <w:rPr>
          <w:rFonts w:ascii="Arial" w:hAnsi="Arial" w:cs="Arial"/>
          <w:b/>
          <w:sz w:val="24"/>
        </w:rPr>
      </w:pPr>
      <w:r>
        <w:rPr>
          <w:rFonts w:ascii="Arial" w:hAnsi="Arial" w:cs="Arial"/>
          <w:b/>
          <w:color w:val="0000FF"/>
          <w:sz w:val="24"/>
        </w:rPr>
        <w:t>R4-2316187</w:t>
      </w:r>
      <w:r>
        <w:rPr>
          <w:rFonts w:ascii="Arial" w:hAnsi="Arial" w:cs="Arial"/>
          <w:b/>
          <w:color w:val="0000FF"/>
          <w:sz w:val="24"/>
        </w:rPr>
        <w:tab/>
      </w:r>
      <w:r>
        <w:rPr>
          <w:rFonts w:ascii="Arial" w:hAnsi="Arial" w:cs="Arial"/>
          <w:b/>
          <w:sz w:val="24"/>
        </w:rPr>
        <w:t>Draft CR on applicability for LTE SL and NR SL co-channel co-existence</w:t>
      </w:r>
    </w:p>
    <w:p w14:paraId="6FDFD3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3BF2C6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2233E" w14:textId="77777777" w:rsidR="00CA52A5" w:rsidRDefault="00CA52A5" w:rsidP="00CA52A5">
      <w:pPr>
        <w:pStyle w:val="Heading4"/>
      </w:pPr>
      <w:bookmarkStart w:id="478" w:name="_Toc146796145"/>
      <w:r>
        <w:t>5.30.4</w:t>
      </w:r>
      <w:r>
        <w:tab/>
        <w:t>RRM performance requirements</w:t>
      </w:r>
      <w:bookmarkEnd w:id="478"/>
    </w:p>
    <w:p w14:paraId="02C09B4F" w14:textId="31E8D30B" w:rsidR="00CA52A5" w:rsidRDefault="00CA52A5" w:rsidP="00CA52A5">
      <w:pPr>
        <w:rPr>
          <w:rFonts w:ascii="Arial" w:hAnsi="Arial" w:cs="Arial"/>
          <w:b/>
          <w:sz w:val="24"/>
        </w:rPr>
      </w:pPr>
      <w:r>
        <w:rPr>
          <w:rFonts w:ascii="Arial" w:hAnsi="Arial" w:cs="Arial"/>
          <w:b/>
          <w:color w:val="0000FF"/>
          <w:sz w:val="24"/>
        </w:rPr>
        <w:t>R4-2315533</w:t>
      </w:r>
      <w:r>
        <w:rPr>
          <w:rFonts w:ascii="Arial" w:hAnsi="Arial" w:cs="Arial"/>
          <w:b/>
          <w:color w:val="0000FF"/>
          <w:sz w:val="24"/>
        </w:rPr>
        <w:tab/>
      </w:r>
      <w:r>
        <w:rPr>
          <w:rFonts w:ascii="Arial" w:hAnsi="Arial" w:cs="Arial"/>
          <w:b/>
          <w:sz w:val="24"/>
        </w:rPr>
        <w:t>Discussion on RRM performance for NR sidelink evolution</w:t>
      </w:r>
    </w:p>
    <w:p w14:paraId="6BD4013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AD4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8E85D" w14:textId="71061861" w:rsidR="00CA52A5" w:rsidRDefault="00CA52A5" w:rsidP="00CA52A5">
      <w:pPr>
        <w:rPr>
          <w:rFonts w:ascii="Arial" w:hAnsi="Arial" w:cs="Arial"/>
          <w:b/>
          <w:sz w:val="24"/>
        </w:rPr>
      </w:pPr>
      <w:r>
        <w:rPr>
          <w:rFonts w:ascii="Arial" w:hAnsi="Arial" w:cs="Arial"/>
          <w:b/>
          <w:color w:val="0000FF"/>
          <w:sz w:val="24"/>
        </w:rPr>
        <w:t>R4-2315946</w:t>
      </w:r>
      <w:r>
        <w:rPr>
          <w:rFonts w:ascii="Arial" w:hAnsi="Arial" w:cs="Arial"/>
          <w:b/>
          <w:color w:val="0000FF"/>
          <w:sz w:val="24"/>
        </w:rPr>
        <w:tab/>
      </w:r>
      <w:r>
        <w:rPr>
          <w:rFonts w:ascii="Arial" w:hAnsi="Arial" w:cs="Arial"/>
          <w:b/>
          <w:sz w:val="24"/>
        </w:rPr>
        <w:t>Discussion on NR sidelink evolution RRM performance requirements</w:t>
      </w:r>
    </w:p>
    <w:p w14:paraId="1E02BA8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DDA2C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E907F" w14:textId="3898D929" w:rsidR="00CA52A5" w:rsidRDefault="00CA52A5" w:rsidP="00CA52A5">
      <w:pPr>
        <w:rPr>
          <w:rFonts w:ascii="Arial" w:hAnsi="Arial" w:cs="Arial"/>
          <w:b/>
          <w:sz w:val="24"/>
        </w:rPr>
      </w:pPr>
      <w:r>
        <w:rPr>
          <w:rFonts w:ascii="Arial" w:hAnsi="Arial" w:cs="Arial"/>
          <w:b/>
          <w:color w:val="0000FF"/>
          <w:sz w:val="24"/>
        </w:rPr>
        <w:t>R4-2316033</w:t>
      </w:r>
      <w:r>
        <w:rPr>
          <w:rFonts w:ascii="Arial" w:hAnsi="Arial" w:cs="Arial"/>
          <w:b/>
          <w:color w:val="0000FF"/>
          <w:sz w:val="24"/>
        </w:rPr>
        <w:tab/>
      </w:r>
      <w:r>
        <w:rPr>
          <w:rFonts w:ascii="Arial" w:hAnsi="Arial" w:cs="Arial"/>
          <w:b/>
          <w:sz w:val="24"/>
        </w:rPr>
        <w:t>Discussion on RRM test cases for R18 SL enhancement</w:t>
      </w:r>
    </w:p>
    <w:p w14:paraId="4C7F246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C5C91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E47AF" w14:textId="118AB5DD" w:rsidR="00CA52A5" w:rsidRDefault="00CA52A5" w:rsidP="00CA52A5">
      <w:pPr>
        <w:rPr>
          <w:rFonts w:ascii="Arial" w:hAnsi="Arial" w:cs="Arial"/>
          <w:b/>
          <w:sz w:val="24"/>
        </w:rPr>
      </w:pPr>
      <w:r>
        <w:rPr>
          <w:rFonts w:ascii="Arial" w:hAnsi="Arial" w:cs="Arial"/>
          <w:b/>
          <w:color w:val="0000FF"/>
          <w:sz w:val="24"/>
        </w:rPr>
        <w:t>R4-2316188</w:t>
      </w:r>
      <w:r>
        <w:rPr>
          <w:rFonts w:ascii="Arial" w:hAnsi="Arial" w:cs="Arial"/>
          <w:b/>
          <w:color w:val="0000FF"/>
          <w:sz w:val="24"/>
        </w:rPr>
        <w:tab/>
      </w:r>
      <w:r>
        <w:rPr>
          <w:rFonts w:ascii="Arial" w:hAnsi="Arial" w:cs="Arial"/>
          <w:b/>
          <w:sz w:val="24"/>
        </w:rPr>
        <w:t>Work plan for RRM performance requirements of R18 SL</w:t>
      </w:r>
    </w:p>
    <w:p w14:paraId="18F35B90"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OPPO, LG Electronics Inc.</w:t>
      </w:r>
    </w:p>
    <w:p w14:paraId="737178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252E3" w14:textId="77777777" w:rsidR="00F77092" w:rsidRDefault="00F77092" w:rsidP="00F77092"/>
    <w:p w14:paraId="5EFEBE1E" w14:textId="77777777" w:rsidR="00F77092" w:rsidRDefault="00F77092" w:rsidP="00F77092">
      <w:pPr>
        <w:rPr>
          <w:rFonts w:ascii="Arial" w:hAnsi="Arial" w:cs="Arial"/>
          <w:b/>
          <w:sz w:val="24"/>
        </w:rPr>
      </w:pPr>
      <w:r>
        <w:rPr>
          <w:rFonts w:ascii="Arial" w:hAnsi="Arial" w:cs="Arial"/>
          <w:b/>
          <w:color w:val="0000FF"/>
          <w:sz w:val="24"/>
        </w:rPr>
        <w:t>R4-2316348</w:t>
      </w:r>
      <w:r>
        <w:rPr>
          <w:rFonts w:ascii="Arial" w:hAnsi="Arial" w:cs="Arial"/>
          <w:b/>
          <w:color w:val="0000FF"/>
          <w:sz w:val="24"/>
        </w:rPr>
        <w:tab/>
      </w:r>
      <w:r>
        <w:rPr>
          <w:rFonts w:ascii="Arial" w:hAnsi="Arial" w:cs="Arial"/>
          <w:b/>
          <w:sz w:val="24"/>
        </w:rPr>
        <w:t>Discussions on RRM performance requirements for sidelink</w:t>
      </w:r>
    </w:p>
    <w:p w14:paraId="6DD065A1" w14:textId="77777777" w:rsidR="00F77092" w:rsidRDefault="00F77092" w:rsidP="00F7709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ED7BE6E" w14:textId="77777777" w:rsidR="00F77092" w:rsidRDefault="00F77092" w:rsidP="00F77092">
      <w:pPr>
        <w:rPr>
          <w:rFonts w:ascii="Arial" w:hAnsi="Arial" w:cs="Arial"/>
          <w:b/>
        </w:rPr>
      </w:pPr>
      <w:r>
        <w:rPr>
          <w:rFonts w:ascii="Arial" w:hAnsi="Arial" w:cs="Arial"/>
          <w:b/>
        </w:rPr>
        <w:t xml:space="preserve">Abstract: </w:t>
      </w:r>
    </w:p>
    <w:p w14:paraId="65B1865B" w14:textId="77777777" w:rsidR="00F77092" w:rsidRDefault="00F77092" w:rsidP="00F77092">
      <w:r>
        <w:t>In this contribution, we discuss and provide our initial view on the performance requirements based on the agreed core requirements.</w:t>
      </w:r>
    </w:p>
    <w:p w14:paraId="667C4FC3" w14:textId="77777777" w:rsidR="00F77092" w:rsidRDefault="00F77092" w:rsidP="00F7709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C6A71" w14:textId="77777777" w:rsidR="00F77092" w:rsidRDefault="00F77092" w:rsidP="00F77092"/>
    <w:p w14:paraId="2EBAF95F" w14:textId="77777777" w:rsidR="00CA52A5" w:rsidRDefault="00CA52A5" w:rsidP="00CA52A5">
      <w:pPr>
        <w:pStyle w:val="Heading4"/>
      </w:pPr>
      <w:bookmarkStart w:id="479" w:name="_Toc146796146"/>
      <w:r>
        <w:t>5.30.5</w:t>
      </w:r>
      <w:r>
        <w:tab/>
        <w:t>UE demodulation performance requirements</w:t>
      </w:r>
      <w:bookmarkEnd w:id="479"/>
    </w:p>
    <w:p w14:paraId="012A2B55" w14:textId="7953BED3" w:rsidR="00CA52A5" w:rsidRDefault="00CA52A5" w:rsidP="00CA52A5">
      <w:pPr>
        <w:rPr>
          <w:rFonts w:ascii="Arial" w:hAnsi="Arial" w:cs="Arial"/>
          <w:b/>
          <w:sz w:val="24"/>
        </w:rPr>
      </w:pPr>
      <w:r>
        <w:rPr>
          <w:rFonts w:ascii="Arial" w:hAnsi="Arial" w:cs="Arial"/>
          <w:b/>
          <w:color w:val="0000FF"/>
          <w:sz w:val="24"/>
        </w:rPr>
        <w:t>R4-2315089</w:t>
      </w:r>
      <w:r>
        <w:rPr>
          <w:rFonts w:ascii="Arial" w:hAnsi="Arial" w:cs="Arial"/>
          <w:b/>
          <w:color w:val="0000FF"/>
          <w:sz w:val="24"/>
        </w:rPr>
        <w:tab/>
      </w:r>
      <w:r>
        <w:rPr>
          <w:rFonts w:ascii="Arial" w:hAnsi="Arial" w:cs="Arial"/>
          <w:b/>
          <w:sz w:val="24"/>
        </w:rPr>
        <w:t>Discussion on work scope and test cases for SL evolution demodulation performance</w:t>
      </w:r>
    </w:p>
    <w:p w14:paraId="4F3DCF5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6CB0F48" w14:textId="77777777" w:rsidR="00CA52A5" w:rsidRDefault="00CA52A5" w:rsidP="00CA52A5">
      <w:pPr>
        <w:rPr>
          <w:rFonts w:ascii="Arial" w:hAnsi="Arial" w:cs="Arial"/>
          <w:b/>
        </w:rPr>
      </w:pPr>
      <w:r>
        <w:rPr>
          <w:rFonts w:ascii="Arial" w:hAnsi="Arial" w:cs="Arial"/>
          <w:b/>
        </w:rPr>
        <w:t xml:space="preserve">Abstract: </w:t>
      </w:r>
    </w:p>
    <w:p w14:paraId="61C870FC" w14:textId="77777777" w:rsidR="00CA52A5" w:rsidRDefault="00CA52A5" w:rsidP="00CA52A5">
      <w:r>
        <w:t xml:space="preserve">we provide our views on work scope and test cases for demodulation performance of SL evolution based on the WID </w:t>
      </w:r>
    </w:p>
    <w:p w14:paraId="7D65C4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EF922" w14:textId="2E3D29AA" w:rsidR="00CA52A5" w:rsidRDefault="00CA52A5" w:rsidP="00CA52A5">
      <w:pPr>
        <w:rPr>
          <w:rFonts w:ascii="Arial" w:hAnsi="Arial" w:cs="Arial"/>
          <w:b/>
          <w:sz w:val="24"/>
        </w:rPr>
      </w:pPr>
      <w:r>
        <w:rPr>
          <w:rFonts w:ascii="Arial" w:hAnsi="Arial" w:cs="Arial"/>
          <w:b/>
          <w:color w:val="0000FF"/>
          <w:sz w:val="24"/>
        </w:rPr>
        <w:lastRenderedPageBreak/>
        <w:t>R4-2315146</w:t>
      </w:r>
      <w:r>
        <w:rPr>
          <w:rFonts w:ascii="Arial" w:hAnsi="Arial" w:cs="Arial"/>
          <w:b/>
          <w:color w:val="0000FF"/>
          <w:sz w:val="24"/>
        </w:rPr>
        <w:tab/>
      </w:r>
      <w:r>
        <w:rPr>
          <w:rFonts w:ascii="Arial" w:hAnsi="Arial" w:cs="Arial"/>
          <w:b/>
          <w:sz w:val="24"/>
        </w:rPr>
        <w:t xml:space="preserve">Work plan for Demodulation Performance of Rel-18 NR Sidelink Evolution </w:t>
      </w:r>
    </w:p>
    <w:p w14:paraId="07C5426F"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 OPPO</w:t>
      </w:r>
    </w:p>
    <w:p w14:paraId="4AE3A7EF" w14:textId="77777777" w:rsidR="00CA52A5" w:rsidRDefault="00CA52A5" w:rsidP="00CA52A5">
      <w:pPr>
        <w:rPr>
          <w:rFonts w:ascii="Arial" w:hAnsi="Arial" w:cs="Arial"/>
          <w:b/>
        </w:rPr>
      </w:pPr>
      <w:r>
        <w:rPr>
          <w:rFonts w:ascii="Arial" w:hAnsi="Arial" w:cs="Arial"/>
          <w:b/>
        </w:rPr>
        <w:t xml:space="preserve">Abstract: </w:t>
      </w:r>
    </w:p>
    <w:p w14:paraId="2F3B53DC" w14:textId="77777777" w:rsidR="00CA52A5" w:rsidRDefault="00CA52A5" w:rsidP="00CA52A5">
      <w:r>
        <w:t>Work plan for Rel18 NR SL evolution demodulation performance</w:t>
      </w:r>
    </w:p>
    <w:p w14:paraId="3F2C2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ADE2F" w14:textId="4102A1ED" w:rsidR="00CA52A5" w:rsidRDefault="00CA52A5" w:rsidP="00CA52A5">
      <w:pPr>
        <w:rPr>
          <w:rFonts w:ascii="Arial" w:hAnsi="Arial" w:cs="Arial"/>
          <w:b/>
          <w:sz w:val="24"/>
        </w:rPr>
      </w:pPr>
      <w:r>
        <w:rPr>
          <w:rFonts w:ascii="Arial" w:hAnsi="Arial" w:cs="Arial"/>
          <w:b/>
          <w:color w:val="0000FF"/>
          <w:sz w:val="24"/>
        </w:rPr>
        <w:t>R4-2315312</w:t>
      </w:r>
      <w:r>
        <w:rPr>
          <w:rFonts w:ascii="Arial" w:hAnsi="Arial" w:cs="Arial"/>
          <w:b/>
          <w:color w:val="0000FF"/>
          <w:sz w:val="24"/>
        </w:rPr>
        <w:tab/>
      </w:r>
      <w:r>
        <w:rPr>
          <w:rFonts w:ascii="Arial" w:hAnsi="Arial" w:cs="Arial"/>
          <w:b/>
          <w:sz w:val="24"/>
        </w:rPr>
        <w:t>SL enhancement demod discussion</w:t>
      </w:r>
    </w:p>
    <w:p w14:paraId="10E8740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E9588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0DABB" w14:textId="0A5AD982" w:rsidR="00CA52A5" w:rsidRDefault="00CA52A5" w:rsidP="00CA52A5">
      <w:pPr>
        <w:rPr>
          <w:rFonts w:ascii="Arial" w:hAnsi="Arial" w:cs="Arial"/>
          <w:b/>
          <w:sz w:val="24"/>
        </w:rPr>
      </w:pPr>
      <w:r>
        <w:rPr>
          <w:rFonts w:ascii="Arial" w:hAnsi="Arial" w:cs="Arial"/>
          <w:b/>
          <w:color w:val="0000FF"/>
          <w:sz w:val="24"/>
        </w:rPr>
        <w:t>R4-2315986</w:t>
      </w:r>
      <w:r>
        <w:rPr>
          <w:rFonts w:ascii="Arial" w:hAnsi="Arial" w:cs="Arial"/>
          <w:b/>
          <w:color w:val="0000FF"/>
          <w:sz w:val="24"/>
        </w:rPr>
        <w:tab/>
      </w:r>
      <w:r>
        <w:rPr>
          <w:rFonts w:ascii="Arial" w:hAnsi="Arial" w:cs="Arial"/>
          <w:b/>
          <w:sz w:val="24"/>
        </w:rPr>
        <w:t>General views on Rel-18 sidelink performance requirements</w:t>
      </w:r>
    </w:p>
    <w:p w14:paraId="5155B52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7EADD4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3EA65" w14:textId="36CDD9BC" w:rsidR="00CA52A5" w:rsidRDefault="00CA52A5" w:rsidP="00CA52A5">
      <w:pPr>
        <w:rPr>
          <w:rFonts w:ascii="Arial" w:hAnsi="Arial" w:cs="Arial"/>
          <w:b/>
          <w:sz w:val="24"/>
        </w:rPr>
      </w:pPr>
      <w:r>
        <w:rPr>
          <w:rFonts w:ascii="Arial" w:hAnsi="Arial" w:cs="Arial"/>
          <w:b/>
          <w:color w:val="0000FF"/>
          <w:sz w:val="24"/>
        </w:rPr>
        <w:t>R4-2316638</w:t>
      </w:r>
      <w:r>
        <w:rPr>
          <w:rFonts w:ascii="Arial" w:hAnsi="Arial" w:cs="Arial"/>
          <w:b/>
          <w:color w:val="0000FF"/>
          <w:sz w:val="24"/>
        </w:rPr>
        <w:tab/>
      </w:r>
      <w:r>
        <w:rPr>
          <w:rFonts w:ascii="Arial" w:hAnsi="Arial" w:cs="Arial"/>
          <w:b/>
          <w:sz w:val="24"/>
        </w:rPr>
        <w:t>NR Sidelink Evolution: UE Demodulation Performance Requirements</w:t>
      </w:r>
    </w:p>
    <w:p w14:paraId="15452BA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8628211" w14:textId="77777777" w:rsidR="00CA52A5" w:rsidRDefault="00CA52A5" w:rsidP="00CA52A5">
      <w:pPr>
        <w:rPr>
          <w:rFonts w:ascii="Arial" w:hAnsi="Arial" w:cs="Arial"/>
          <w:b/>
        </w:rPr>
      </w:pPr>
      <w:r>
        <w:rPr>
          <w:rFonts w:ascii="Arial" w:hAnsi="Arial" w:cs="Arial"/>
          <w:b/>
        </w:rPr>
        <w:t xml:space="preserve">Abstract: </w:t>
      </w:r>
    </w:p>
    <w:p w14:paraId="5A431B46" w14:textId="77777777" w:rsidR="00CA52A5" w:rsidRDefault="00CA52A5" w:rsidP="00CA52A5">
      <w:r>
        <w:t>In this paper, we provide our views on UE demodulation performance requirements for NR Sidelink Evolution</w:t>
      </w:r>
    </w:p>
    <w:p w14:paraId="0D7E81A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0B3857" w14:textId="77777777" w:rsidR="00CA52A5" w:rsidRDefault="00CA52A5" w:rsidP="00CA52A5">
      <w:pPr>
        <w:pStyle w:val="Heading4"/>
      </w:pPr>
      <w:bookmarkStart w:id="480" w:name="_Toc146796147"/>
      <w:r>
        <w:t>5.30.6</w:t>
      </w:r>
      <w:r>
        <w:tab/>
        <w:t>Moderator summary and conclusions</w:t>
      </w:r>
      <w:bookmarkEnd w:id="480"/>
    </w:p>
    <w:p w14:paraId="44899FA8" w14:textId="77777777" w:rsidR="00CA52A5" w:rsidRDefault="00CA52A5" w:rsidP="00CA52A5">
      <w:pPr>
        <w:pStyle w:val="Heading3"/>
      </w:pPr>
      <w:bookmarkStart w:id="481" w:name="_Toc146796148"/>
      <w:r>
        <w:t>5.31</w:t>
      </w:r>
      <w:r>
        <w:tab/>
        <w:t>Enhanced support of reduced capability NR devices</w:t>
      </w:r>
      <w:bookmarkEnd w:id="481"/>
    </w:p>
    <w:p w14:paraId="27F745D3" w14:textId="77777777" w:rsidR="00CA52A5" w:rsidRDefault="00CA52A5" w:rsidP="00CA52A5">
      <w:pPr>
        <w:pStyle w:val="Heading4"/>
      </w:pPr>
      <w:bookmarkStart w:id="482" w:name="_Toc146796149"/>
      <w:r>
        <w:t>5.31.1</w:t>
      </w:r>
      <w:r>
        <w:tab/>
        <w:t>UE RF requirements</w:t>
      </w:r>
      <w:bookmarkEnd w:id="482"/>
    </w:p>
    <w:p w14:paraId="791BCF17" w14:textId="7AE61E35" w:rsidR="00CA52A5" w:rsidRDefault="00CA52A5" w:rsidP="00CA52A5">
      <w:pPr>
        <w:rPr>
          <w:rFonts w:ascii="Arial" w:hAnsi="Arial" w:cs="Arial"/>
          <w:b/>
          <w:sz w:val="24"/>
        </w:rPr>
      </w:pPr>
      <w:r>
        <w:rPr>
          <w:rFonts w:ascii="Arial" w:hAnsi="Arial" w:cs="Arial"/>
          <w:b/>
          <w:color w:val="0000FF"/>
          <w:sz w:val="24"/>
        </w:rPr>
        <w:t>R4-2315393</w:t>
      </w:r>
      <w:r>
        <w:rPr>
          <w:rFonts w:ascii="Arial" w:hAnsi="Arial" w:cs="Arial"/>
          <w:b/>
          <w:color w:val="0000FF"/>
          <w:sz w:val="24"/>
        </w:rPr>
        <w:tab/>
      </w:r>
      <w:r>
        <w:rPr>
          <w:rFonts w:ascii="Arial" w:hAnsi="Arial" w:cs="Arial"/>
          <w:b/>
          <w:sz w:val="24"/>
        </w:rPr>
        <w:t>On capturing eRedCap UE REFSENS requirements in TS 38.101-1</w:t>
      </w:r>
    </w:p>
    <w:p w14:paraId="2BBBF8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16051B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EDFED" w14:textId="75D55C91" w:rsidR="00CA52A5" w:rsidRDefault="00CA52A5" w:rsidP="00CA52A5">
      <w:pPr>
        <w:rPr>
          <w:rFonts w:ascii="Arial" w:hAnsi="Arial" w:cs="Arial"/>
          <w:b/>
          <w:sz w:val="24"/>
        </w:rPr>
      </w:pPr>
      <w:r>
        <w:rPr>
          <w:rFonts w:ascii="Arial" w:hAnsi="Arial" w:cs="Arial"/>
          <w:b/>
          <w:color w:val="0000FF"/>
          <w:sz w:val="24"/>
        </w:rPr>
        <w:t>R4-2315566</w:t>
      </w:r>
      <w:r>
        <w:rPr>
          <w:rFonts w:ascii="Arial" w:hAnsi="Arial" w:cs="Arial"/>
          <w:b/>
          <w:color w:val="0000FF"/>
          <w:sz w:val="24"/>
        </w:rPr>
        <w:tab/>
      </w:r>
      <w:r>
        <w:rPr>
          <w:rFonts w:ascii="Arial" w:hAnsi="Arial" w:cs="Arial"/>
          <w:b/>
          <w:sz w:val="24"/>
        </w:rPr>
        <w:t>Views on further reduction of UE complexity for eRedcap</w:t>
      </w:r>
    </w:p>
    <w:p w14:paraId="07BCB8E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7DC7A58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D97C3" w14:textId="31AE1D9F" w:rsidR="00CA52A5" w:rsidRDefault="00CA52A5" w:rsidP="00CA52A5">
      <w:pPr>
        <w:rPr>
          <w:rFonts w:ascii="Arial" w:hAnsi="Arial" w:cs="Arial"/>
          <w:b/>
          <w:sz w:val="24"/>
        </w:rPr>
      </w:pPr>
      <w:r>
        <w:rPr>
          <w:rFonts w:ascii="Arial" w:hAnsi="Arial" w:cs="Arial"/>
          <w:b/>
          <w:color w:val="0000FF"/>
          <w:sz w:val="24"/>
        </w:rPr>
        <w:t>R4-2315567</w:t>
      </w:r>
      <w:r>
        <w:rPr>
          <w:rFonts w:ascii="Arial" w:hAnsi="Arial" w:cs="Arial"/>
          <w:b/>
          <w:color w:val="0000FF"/>
          <w:sz w:val="24"/>
        </w:rPr>
        <w:tab/>
      </w:r>
      <w:r>
        <w:rPr>
          <w:rFonts w:ascii="Arial" w:hAnsi="Arial" w:cs="Arial"/>
          <w:b/>
          <w:sz w:val="24"/>
        </w:rPr>
        <w:t>CR to TS 38.101-1: Co-existence for eRedCap</w:t>
      </w:r>
    </w:p>
    <w:p w14:paraId="5EF1F532"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CR-1808  rev  Cat: F (Rel-18)</w:t>
      </w:r>
      <w:r>
        <w:rPr>
          <w:i/>
        </w:rPr>
        <w:br/>
      </w:r>
      <w:r>
        <w:rPr>
          <w:i/>
        </w:rPr>
        <w:br/>
      </w:r>
      <w:r>
        <w:rPr>
          <w:i/>
        </w:rPr>
        <w:tab/>
      </w:r>
      <w:r>
        <w:rPr>
          <w:i/>
        </w:rPr>
        <w:tab/>
      </w:r>
      <w:r>
        <w:rPr>
          <w:i/>
        </w:rPr>
        <w:tab/>
      </w:r>
      <w:r>
        <w:rPr>
          <w:i/>
        </w:rPr>
        <w:tab/>
      </w:r>
      <w:r>
        <w:rPr>
          <w:i/>
        </w:rPr>
        <w:tab/>
        <w:t>Source: Sony</w:t>
      </w:r>
    </w:p>
    <w:p w14:paraId="1DFB306B"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A18ADD" w14:textId="072C0C36" w:rsidR="00CA52A5" w:rsidRDefault="00CA52A5" w:rsidP="00CA52A5">
      <w:pPr>
        <w:rPr>
          <w:rFonts w:ascii="Arial" w:hAnsi="Arial" w:cs="Arial"/>
          <w:b/>
          <w:sz w:val="24"/>
        </w:rPr>
      </w:pPr>
      <w:r>
        <w:rPr>
          <w:rFonts w:ascii="Arial" w:hAnsi="Arial" w:cs="Arial"/>
          <w:b/>
          <w:color w:val="0000FF"/>
          <w:sz w:val="24"/>
        </w:rPr>
        <w:t>R4-2315568</w:t>
      </w:r>
      <w:r>
        <w:rPr>
          <w:rFonts w:ascii="Arial" w:hAnsi="Arial" w:cs="Arial"/>
          <w:b/>
          <w:color w:val="0000FF"/>
          <w:sz w:val="24"/>
        </w:rPr>
        <w:tab/>
      </w:r>
      <w:r>
        <w:rPr>
          <w:rFonts w:ascii="Arial" w:hAnsi="Arial" w:cs="Arial"/>
          <w:b/>
          <w:sz w:val="24"/>
        </w:rPr>
        <w:t>CR to TS 38.101-1: IBB requirements on eRedCap for n71</w:t>
      </w:r>
    </w:p>
    <w:p w14:paraId="0160D1D7"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CR-1809  rev  Cat: F (Rel-18)</w:t>
      </w:r>
      <w:r>
        <w:rPr>
          <w:i/>
        </w:rPr>
        <w:br/>
      </w:r>
      <w:r>
        <w:rPr>
          <w:i/>
        </w:rPr>
        <w:br/>
      </w:r>
      <w:r>
        <w:rPr>
          <w:i/>
        </w:rPr>
        <w:tab/>
      </w:r>
      <w:r>
        <w:rPr>
          <w:i/>
        </w:rPr>
        <w:tab/>
      </w:r>
      <w:r>
        <w:rPr>
          <w:i/>
        </w:rPr>
        <w:tab/>
      </w:r>
      <w:r>
        <w:rPr>
          <w:i/>
        </w:rPr>
        <w:tab/>
      </w:r>
      <w:r>
        <w:rPr>
          <w:i/>
        </w:rPr>
        <w:tab/>
        <w:t>Source: Sony</w:t>
      </w:r>
    </w:p>
    <w:p w14:paraId="0FA6540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946A6" w14:textId="17A15EAE" w:rsidR="00CA52A5" w:rsidRDefault="00CA52A5" w:rsidP="00CA52A5">
      <w:pPr>
        <w:rPr>
          <w:rFonts w:ascii="Arial" w:hAnsi="Arial" w:cs="Arial"/>
          <w:b/>
          <w:sz w:val="24"/>
        </w:rPr>
      </w:pPr>
      <w:r>
        <w:rPr>
          <w:rFonts w:ascii="Arial" w:hAnsi="Arial" w:cs="Arial"/>
          <w:b/>
          <w:color w:val="0000FF"/>
          <w:sz w:val="24"/>
        </w:rPr>
        <w:t>R4-2315579</w:t>
      </w:r>
      <w:r>
        <w:rPr>
          <w:rFonts w:ascii="Arial" w:hAnsi="Arial" w:cs="Arial"/>
          <w:b/>
          <w:color w:val="0000FF"/>
          <w:sz w:val="24"/>
        </w:rPr>
        <w:tab/>
      </w:r>
      <w:r>
        <w:rPr>
          <w:rFonts w:ascii="Arial" w:hAnsi="Arial" w:cs="Arial"/>
          <w:b/>
          <w:sz w:val="24"/>
        </w:rPr>
        <w:t>draftCR to TS 38.101-1: Co-existence for eRedCap</w:t>
      </w:r>
    </w:p>
    <w:p w14:paraId="78D390B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515C2F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1F5E4" w14:textId="695F08A1" w:rsidR="00CA52A5" w:rsidRDefault="00CA52A5" w:rsidP="00CA52A5">
      <w:pPr>
        <w:rPr>
          <w:rFonts w:ascii="Arial" w:hAnsi="Arial" w:cs="Arial"/>
          <w:b/>
          <w:sz w:val="24"/>
        </w:rPr>
      </w:pPr>
      <w:r>
        <w:rPr>
          <w:rFonts w:ascii="Arial" w:hAnsi="Arial" w:cs="Arial"/>
          <w:b/>
          <w:color w:val="0000FF"/>
          <w:sz w:val="24"/>
        </w:rPr>
        <w:t>R4-2315580</w:t>
      </w:r>
      <w:r>
        <w:rPr>
          <w:rFonts w:ascii="Arial" w:hAnsi="Arial" w:cs="Arial"/>
          <w:b/>
          <w:color w:val="0000FF"/>
          <w:sz w:val="24"/>
        </w:rPr>
        <w:tab/>
      </w:r>
      <w:r>
        <w:rPr>
          <w:rFonts w:ascii="Arial" w:hAnsi="Arial" w:cs="Arial"/>
          <w:b/>
          <w:sz w:val="24"/>
        </w:rPr>
        <w:t>draftCR to TS 38.101-1: IBB requirements on eRedCap for n71</w:t>
      </w:r>
    </w:p>
    <w:p w14:paraId="0219AF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Sony</w:t>
      </w:r>
    </w:p>
    <w:p w14:paraId="35D496D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4C59B" w14:textId="3D1C9119" w:rsidR="00CA52A5" w:rsidRDefault="00CA52A5" w:rsidP="00CA52A5">
      <w:pPr>
        <w:rPr>
          <w:rFonts w:ascii="Arial" w:hAnsi="Arial" w:cs="Arial"/>
          <w:b/>
          <w:sz w:val="24"/>
        </w:rPr>
      </w:pPr>
      <w:r>
        <w:rPr>
          <w:rFonts w:ascii="Arial" w:hAnsi="Arial" w:cs="Arial"/>
          <w:b/>
          <w:color w:val="0000FF"/>
          <w:sz w:val="24"/>
        </w:rPr>
        <w:t>R4-2316137</w:t>
      </w:r>
      <w:r>
        <w:rPr>
          <w:rFonts w:ascii="Arial" w:hAnsi="Arial" w:cs="Arial"/>
          <w:b/>
          <w:color w:val="0000FF"/>
          <w:sz w:val="24"/>
        </w:rPr>
        <w:tab/>
      </w:r>
      <w:r>
        <w:rPr>
          <w:rFonts w:ascii="Arial" w:hAnsi="Arial" w:cs="Arial"/>
          <w:b/>
          <w:sz w:val="24"/>
        </w:rPr>
        <w:t>draft CR to TS 38.101-1 REFSENS of eRedcap UE</w:t>
      </w:r>
    </w:p>
    <w:p w14:paraId="27F7A6A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2BC9FE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5E320" w14:textId="5F5171BD" w:rsidR="00CA52A5" w:rsidRDefault="00CA52A5" w:rsidP="00CA52A5">
      <w:pPr>
        <w:rPr>
          <w:rFonts w:ascii="Arial" w:hAnsi="Arial" w:cs="Arial"/>
          <w:b/>
          <w:sz w:val="24"/>
        </w:rPr>
      </w:pPr>
      <w:r>
        <w:rPr>
          <w:rFonts w:ascii="Arial" w:hAnsi="Arial" w:cs="Arial"/>
          <w:b/>
          <w:color w:val="0000FF"/>
          <w:sz w:val="24"/>
        </w:rPr>
        <w:t>R4-2316217</w:t>
      </w:r>
      <w:r>
        <w:rPr>
          <w:rFonts w:ascii="Arial" w:hAnsi="Arial" w:cs="Arial"/>
          <w:b/>
          <w:color w:val="0000FF"/>
          <w:sz w:val="24"/>
        </w:rPr>
        <w:tab/>
      </w:r>
      <w:r>
        <w:rPr>
          <w:rFonts w:ascii="Arial" w:hAnsi="Arial" w:cs="Arial"/>
          <w:b/>
          <w:sz w:val="24"/>
        </w:rPr>
        <w:t>Discussion on RF impacts for R18 RedCap UE</w:t>
      </w:r>
    </w:p>
    <w:p w14:paraId="6C5A8880"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59704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F852C5" w14:textId="1E482CFD" w:rsidR="00CA52A5" w:rsidRDefault="00CA52A5" w:rsidP="00CA52A5">
      <w:pPr>
        <w:rPr>
          <w:rFonts w:ascii="Arial" w:hAnsi="Arial" w:cs="Arial"/>
          <w:b/>
          <w:sz w:val="24"/>
        </w:rPr>
      </w:pPr>
      <w:r>
        <w:rPr>
          <w:rFonts w:ascii="Arial" w:hAnsi="Arial" w:cs="Arial"/>
          <w:b/>
          <w:color w:val="0000FF"/>
          <w:sz w:val="24"/>
        </w:rPr>
        <w:t>R4-2316218</w:t>
      </w:r>
      <w:r>
        <w:rPr>
          <w:rFonts w:ascii="Arial" w:hAnsi="Arial" w:cs="Arial"/>
          <w:b/>
          <w:color w:val="0000FF"/>
          <w:sz w:val="24"/>
        </w:rPr>
        <w:tab/>
      </w:r>
      <w:r>
        <w:rPr>
          <w:rFonts w:ascii="Arial" w:hAnsi="Arial" w:cs="Arial"/>
          <w:b/>
          <w:sz w:val="24"/>
        </w:rPr>
        <w:t>Draft CR for TS 38.101-1 to introduce R18 eRedCap UE</w:t>
      </w:r>
    </w:p>
    <w:p w14:paraId="2512FF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355C70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490AA" w14:textId="10FC0D2C" w:rsidR="00CA52A5" w:rsidRDefault="00CA52A5" w:rsidP="00CA52A5">
      <w:pPr>
        <w:rPr>
          <w:rFonts w:ascii="Arial" w:hAnsi="Arial" w:cs="Arial"/>
          <w:b/>
          <w:sz w:val="24"/>
        </w:rPr>
      </w:pPr>
      <w:r>
        <w:rPr>
          <w:rFonts w:ascii="Arial" w:hAnsi="Arial" w:cs="Arial"/>
          <w:b/>
          <w:color w:val="0000FF"/>
          <w:sz w:val="24"/>
        </w:rPr>
        <w:t>R4-2316273</w:t>
      </w:r>
      <w:r>
        <w:rPr>
          <w:rFonts w:ascii="Arial" w:hAnsi="Arial" w:cs="Arial"/>
          <w:b/>
          <w:color w:val="0000FF"/>
          <w:sz w:val="24"/>
        </w:rPr>
        <w:tab/>
      </w:r>
      <w:r>
        <w:rPr>
          <w:rFonts w:ascii="Arial" w:hAnsi="Arial" w:cs="Arial"/>
          <w:b/>
          <w:sz w:val="24"/>
        </w:rPr>
        <w:t>eRedcap remaining Redcap RF issue</w:t>
      </w:r>
    </w:p>
    <w:p w14:paraId="5992FEDC"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40C1E3" w14:textId="77777777" w:rsidR="00CA52A5" w:rsidRDefault="00CA52A5" w:rsidP="00CA52A5">
      <w:pPr>
        <w:rPr>
          <w:rFonts w:ascii="Arial" w:hAnsi="Arial" w:cs="Arial"/>
          <w:b/>
        </w:rPr>
      </w:pPr>
      <w:r>
        <w:rPr>
          <w:rFonts w:ascii="Arial" w:hAnsi="Arial" w:cs="Arial"/>
          <w:b/>
        </w:rPr>
        <w:t xml:space="preserve">Abstract: </w:t>
      </w:r>
    </w:p>
    <w:p w14:paraId="5399685C" w14:textId="77777777" w:rsidR="00CA52A5" w:rsidRDefault="00CA52A5" w:rsidP="00CA52A5">
      <w:r>
        <w:t>In this contribution, we present our view on the remaining RF issues for Rel-18 RedCap WI.</w:t>
      </w:r>
    </w:p>
    <w:p w14:paraId="10B9B0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1A3AB" w14:textId="371A6F02" w:rsidR="00CA52A5" w:rsidRDefault="00CA52A5" w:rsidP="00CA52A5">
      <w:pPr>
        <w:rPr>
          <w:rFonts w:ascii="Arial" w:hAnsi="Arial" w:cs="Arial"/>
          <w:b/>
          <w:sz w:val="24"/>
        </w:rPr>
      </w:pPr>
      <w:r>
        <w:rPr>
          <w:rFonts w:ascii="Arial" w:hAnsi="Arial" w:cs="Arial"/>
          <w:b/>
          <w:color w:val="0000FF"/>
          <w:sz w:val="24"/>
        </w:rPr>
        <w:lastRenderedPageBreak/>
        <w:t>R4-2316274</w:t>
      </w:r>
      <w:r>
        <w:rPr>
          <w:rFonts w:ascii="Arial" w:hAnsi="Arial" w:cs="Arial"/>
          <w:b/>
          <w:color w:val="0000FF"/>
          <w:sz w:val="24"/>
        </w:rPr>
        <w:tab/>
      </w:r>
      <w:r>
        <w:rPr>
          <w:rFonts w:ascii="Arial" w:hAnsi="Arial" w:cs="Arial"/>
          <w:b/>
          <w:sz w:val="24"/>
        </w:rPr>
        <w:t>CR for eRedcap RF</w:t>
      </w:r>
    </w:p>
    <w:p w14:paraId="4C16DB4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CC0DECB" w14:textId="77777777" w:rsidR="00CA52A5" w:rsidRDefault="00CA52A5" w:rsidP="00CA52A5">
      <w:pPr>
        <w:rPr>
          <w:rFonts w:ascii="Arial" w:hAnsi="Arial" w:cs="Arial"/>
          <w:b/>
        </w:rPr>
      </w:pPr>
      <w:r>
        <w:rPr>
          <w:rFonts w:ascii="Arial" w:hAnsi="Arial" w:cs="Arial"/>
          <w:b/>
        </w:rPr>
        <w:t xml:space="preserve">Abstract: </w:t>
      </w:r>
    </w:p>
    <w:p w14:paraId="68076063" w14:textId="77777777" w:rsidR="00CA52A5" w:rsidRDefault="00CA52A5" w:rsidP="00CA52A5">
      <w:r>
        <w:t>In this contribution, we present our CR for RF specification update for Rel-18 RedCap WI.</w:t>
      </w:r>
    </w:p>
    <w:p w14:paraId="52B4AD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69932" w14:textId="7997C85B" w:rsidR="00CA52A5" w:rsidRDefault="00CA52A5" w:rsidP="00CA52A5">
      <w:pPr>
        <w:rPr>
          <w:rFonts w:ascii="Arial" w:hAnsi="Arial" w:cs="Arial"/>
          <w:b/>
          <w:sz w:val="24"/>
        </w:rPr>
      </w:pPr>
      <w:r>
        <w:rPr>
          <w:rFonts w:ascii="Arial" w:hAnsi="Arial" w:cs="Arial"/>
          <w:b/>
          <w:color w:val="0000FF"/>
          <w:sz w:val="24"/>
        </w:rPr>
        <w:t>R4-2316318</w:t>
      </w:r>
      <w:r>
        <w:rPr>
          <w:rFonts w:ascii="Arial" w:hAnsi="Arial" w:cs="Arial"/>
          <w:b/>
          <w:color w:val="0000FF"/>
          <w:sz w:val="24"/>
        </w:rPr>
        <w:tab/>
      </w:r>
      <w:r>
        <w:rPr>
          <w:rFonts w:ascii="Arial" w:hAnsi="Arial" w:cs="Arial"/>
          <w:b/>
          <w:sz w:val="24"/>
        </w:rPr>
        <w:t>Draft CR to 38.101-1 on FRC for eRedCap</w:t>
      </w:r>
    </w:p>
    <w:p w14:paraId="49F54AE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2114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3CE6A" w14:textId="095DB962" w:rsidR="00CA52A5" w:rsidRDefault="00CA52A5" w:rsidP="00CA52A5">
      <w:pPr>
        <w:rPr>
          <w:rFonts w:ascii="Arial" w:hAnsi="Arial" w:cs="Arial"/>
          <w:b/>
          <w:sz w:val="24"/>
        </w:rPr>
      </w:pPr>
      <w:r>
        <w:rPr>
          <w:rFonts w:ascii="Arial" w:hAnsi="Arial" w:cs="Arial"/>
          <w:b/>
          <w:color w:val="0000FF"/>
          <w:sz w:val="24"/>
        </w:rPr>
        <w:t>R4-2316698</w:t>
      </w:r>
      <w:r>
        <w:rPr>
          <w:rFonts w:ascii="Arial" w:hAnsi="Arial" w:cs="Arial"/>
          <w:b/>
          <w:color w:val="0000FF"/>
          <w:sz w:val="24"/>
        </w:rPr>
        <w:tab/>
      </w:r>
      <w:r>
        <w:rPr>
          <w:rFonts w:ascii="Arial" w:hAnsi="Arial" w:cs="Arial"/>
          <w:b/>
          <w:sz w:val="24"/>
        </w:rPr>
        <w:t>Draft CR to 38.101-1: Introduction of eRedCap</w:t>
      </w:r>
    </w:p>
    <w:p w14:paraId="0BE5881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Qualcomm Inc.</w:t>
      </w:r>
    </w:p>
    <w:p w14:paraId="640B107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08552" w14:textId="159E19D4" w:rsidR="00CA52A5" w:rsidRDefault="00CA52A5" w:rsidP="00CA52A5">
      <w:pPr>
        <w:rPr>
          <w:rFonts w:ascii="Arial" w:hAnsi="Arial" w:cs="Arial"/>
          <w:b/>
          <w:sz w:val="24"/>
        </w:rPr>
      </w:pPr>
      <w:r>
        <w:rPr>
          <w:rFonts w:ascii="Arial" w:hAnsi="Arial" w:cs="Arial"/>
          <w:b/>
          <w:color w:val="0000FF"/>
          <w:sz w:val="24"/>
        </w:rPr>
        <w:t>R4-2316699</w:t>
      </w:r>
      <w:r>
        <w:rPr>
          <w:rFonts w:ascii="Arial" w:hAnsi="Arial" w:cs="Arial"/>
          <w:b/>
          <w:color w:val="0000FF"/>
          <w:sz w:val="24"/>
        </w:rPr>
        <w:tab/>
      </w:r>
      <w:r>
        <w:rPr>
          <w:rFonts w:ascii="Arial" w:hAnsi="Arial" w:cs="Arial"/>
          <w:b/>
          <w:sz w:val="24"/>
        </w:rPr>
        <w:t>eRedCap UE RF impacts</w:t>
      </w:r>
    </w:p>
    <w:p w14:paraId="3735CF1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9E54B5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F0A8F" w14:textId="61BDA8C1" w:rsidR="00CA52A5" w:rsidRDefault="00CA52A5" w:rsidP="00CA52A5">
      <w:pPr>
        <w:rPr>
          <w:rFonts w:ascii="Arial" w:hAnsi="Arial" w:cs="Arial"/>
          <w:b/>
          <w:sz w:val="24"/>
        </w:rPr>
      </w:pPr>
      <w:r>
        <w:rPr>
          <w:rFonts w:ascii="Arial" w:hAnsi="Arial" w:cs="Arial"/>
          <w:b/>
          <w:color w:val="0000FF"/>
          <w:sz w:val="24"/>
        </w:rPr>
        <w:t>R4-2316772</w:t>
      </w:r>
      <w:r>
        <w:rPr>
          <w:rFonts w:ascii="Arial" w:hAnsi="Arial" w:cs="Arial"/>
          <w:b/>
          <w:color w:val="0000FF"/>
          <w:sz w:val="24"/>
        </w:rPr>
        <w:tab/>
      </w:r>
      <w:r>
        <w:rPr>
          <w:rFonts w:ascii="Arial" w:hAnsi="Arial" w:cs="Arial"/>
          <w:b/>
          <w:sz w:val="24"/>
        </w:rPr>
        <w:t>On (e)RedCap HD-FDD filter-less UE coexistence</w:t>
      </w:r>
    </w:p>
    <w:p w14:paraId="2363163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7E9B8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B4511" w14:textId="3050EB22" w:rsidR="00CA52A5" w:rsidRDefault="00CA52A5" w:rsidP="00CA52A5">
      <w:pPr>
        <w:rPr>
          <w:rFonts w:ascii="Arial" w:hAnsi="Arial" w:cs="Arial"/>
          <w:b/>
          <w:sz w:val="24"/>
        </w:rPr>
      </w:pPr>
      <w:r>
        <w:rPr>
          <w:rFonts w:ascii="Arial" w:hAnsi="Arial" w:cs="Arial"/>
          <w:b/>
          <w:color w:val="0000FF"/>
          <w:sz w:val="24"/>
        </w:rPr>
        <w:t>R4-2316861</w:t>
      </w:r>
      <w:r>
        <w:rPr>
          <w:rFonts w:ascii="Arial" w:hAnsi="Arial" w:cs="Arial"/>
          <w:b/>
          <w:color w:val="0000FF"/>
          <w:sz w:val="24"/>
        </w:rPr>
        <w:tab/>
      </w:r>
      <w:r>
        <w:rPr>
          <w:rFonts w:ascii="Arial" w:hAnsi="Arial" w:cs="Arial"/>
          <w:b/>
          <w:sz w:val="24"/>
        </w:rPr>
        <w:t>Applicability of NR A-MPR to (e)RedCap UEs</w:t>
      </w:r>
    </w:p>
    <w:p w14:paraId="7E52B53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FF005DE" w14:textId="77777777" w:rsidR="00CA52A5" w:rsidRDefault="00CA52A5" w:rsidP="00CA52A5">
      <w:pPr>
        <w:rPr>
          <w:rFonts w:ascii="Arial" w:hAnsi="Arial" w:cs="Arial"/>
          <w:b/>
        </w:rPr>
      </w:pPr>
      <w:r>
        <w:rPr>
          <w:rFonts w:ascii="Arial" w:hAnsi="Arial" w:cs="Arial"/>
          <w:b/>
        </w:rPr>
        <w:t xml:space="preserve">Abstract: </w:t>
      </w:r>
    </w:p>
    <w:p w14:paraId="2076E5B1" w14:textId="77777777" w:rsidR="00CA52A5" w:rsidRDefault="00CA52A5" w:rsidP="00CA52A5">
      <w:r>
        <w:t>In RAN4#108, a specific AI for RedCap HPUE was established as RAN4 was tasked by RAN to look into the specification impact to support PC2 for RedCap UEs. In this contribution, we cover the aspect of A-MPR and whether the established PC3 and PC2 NR A-MPR a</w:t>
      </w:r>
    </w:p>
    <w:p w14:paraId="0EE44C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D37D3" w14:textId="77777777" w:rsidR="00CA52A5" w:rsidRDefault="00CA52A5" w:rsidP="00CA52A5">
      <w:pPr>
        <w:pStyle w:val="Heading4"/>
      </w:pPr>
      <w:bookmarkStart w:id="483" w:name="_Toc146796150"/>
      <w:r>
        <w:lastRenderedPageBreak/>
        <w:t>5.31.2</w:t>
      </w:r>
      <w:r>
        <w:tab/>
        <w:t>RRM core requirements</w:t>
      </w:r>
      <w:bookmarkEnd w:id="483"/>
    </w:p>
    <w:p w14:paraId="1D642CC7" w14:textId="4E639EB6" w:rsidR="00CA52A5" w:rsidRDefault="00CA52A5" w:rsidP="00CA52A5">
      <w:pPr>
        <w:rPr>
          <w:rFonts w:ascii="Arial" w:hAnsi="Arial" w:cs="Arial"/>
          <w:b/>
          <w:sz w:val="24"/>
        </w:rPr>
      </w:pPr>
      <w:r>
        <w:rPr>
          <w:rFonts w:ascii="Arial" w:hAnsi="Arial" w:cs="Arial"/>
          <w:b/>
          <w:color w:val="0000FF"/>
          <w:sz w:val="24"/>
        </w:rPr>
        <w:t>R4-2315117</w:t>
      </w:r>
      <w:r>
        <w:rPr>
          <w:rFonts w:ascii="Arial" w:hAnsi="Arial" w:cs="Arial"/>
          <w:b/>
          <w:color w:val="0000FF"/>
          <w:sz w:val="24"/>
        </w:rPr>
        <w:tab/>
      </w:r>
      <w:r>
        <w:rPr>
          <w:rFonts w:ascii="Arial" w:hAnsi="Arial" w:cs="Arial"/>
          <w:b/>
          <w:sz w:val="24"/>
        </w:rPr>
        <w:t>Discussion on RRM requirements for eRedCap</w:t>
      </w:r>
    </w:p>
    <w:p w14:paraId="11D8EA7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B314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C965E" w14:textId="64F5D2A9" w:rsidR="00CA52A5" w:rsidRDefault="00CA52A5" w:rsidP="00CA52A5">
      <w:pPr>
        <w:rPr>
          <w:rFonts w:ascii="Arial" w:hAnsi="Arial" w:cs="Arial"/>
          <w:b/>
          <w:sz w:val="24"/>
        </w:rPr>
      </w:pPr>
      <w:r>
        <w:rPr>
          <w:rFonts w:ascii="Arial" w:hAnsi="Arial" w:cs="Arial"/>
          <w:b/>
          <w:color w:val="0000FF"/>
          <w:sz w:val="24"/>
        </w:rPr>
        <w:t>R4-2315426</w:t>
      </w:r>
      <w:r>
        <w:rPr>
          <w:rFonts w:ascii="Arial" w:hAnsi="Arial" w:cs="Arial"/>
          <w:b/>
          <w:color w:val="0000FF"/>
          <w:sz w:val="24"/>
        </w:rPr>
        <w:tab/>
      </w:r>
      <w:r>
        <w:rPr>
          <w:rFonts w:ascii="Arial" w:hAnsi="Arial" w:cs="Arial"/>
          <w:b/>
          <w:sz w:val="24"/>
        </w:rPr>
        <w:t>Discussion on RRM core requirements for eRedCap</w:t>
      </w:r>
    </w:p>
    <w:p w14:paraId="002A197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A90C68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D7763" w14:textId="764F027F" w:rsidR="00CA52A5" w:rsidRDefault="00CA52A5" w:rsidP="00CA52A5">
      <w:pPr>
        <w:rPr>
          <w:rFonts w:ascii="Arial" w:hAnsi="Arial" w:cs="Arial"/>
          <w:b/>
          <w:sz w:val="24"/>
        </w:rPr>
      </w:pPr>
      <w:r>
        <w:rPr>
          <w:rFonts w:ascii="Arial" w:hAnsi="Arial" w:cs="Arial"/>
          <w:b/>
          <w:color w:val="0000FF"/>
          <w:sz w:val="24"/>
        </w:rPr>
        <w:t>R4-2315578</w:t>
      </w:r>
      <w:r>
        <w:rPr>
          <w:rFonts w:ascii="Arial" w:hAnsi="Arial" w:cs="Arial"/>
          <w:b/>
          <w:color w:val="0000FF"/>
          <w:sz w:val="24"/>
        </w:rPr>
        <w:tab/>
      </w:r>
      <w:r>
        <w:rPr>
          <w:rFonts w:ascii="Arial" w:hAnsi="Arial" w:cs="Arial"/>
          <w:b/>
          <w:sz w:val="24"/>
        </w:rPr>
        <w:t>Discussion on impacts to RRM requirements for eRedCap</w:t>
      </w:r>
    </w:p>
    <w:p w14:paraId="423895F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DF09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B1B4C" w14:textId="353A2B56" w:rsidR="00CA52A5" w:rsidRDefault="00CA52A5" w:rsidP="00CA52A5">
      <w:pPr>
        <w:rPr>
          <w:rFonts w:ascii="Arial" w:hAnsi="Arial" w:cs="Arial"/>
          <w:b/>
          <w:sz w:val="24"/>
        </w:rPr>
      </w:pPr>
      <w:r>
        <w:rPr>
          <w:rFonts w:ascii="Arial" w:hAnsi="Arial" w:cs="Arial"/>
          <w:b/>
          <w:color w:val="0000FF"/>
          <w:sz w:val="24"/>
        </w:rPr>
        <w:t>R4-2315664</w:t>
      </w:r>
      <w:r>
        <w:rPr>
          <w:rFonts w:ascii="Arial" w:hAnsi="Arial" w:cs="Arial"/>
          <w:b/>
          <w:color w:val="0000FF"/>
          <w:sz w:val="24"/>
        </w:rPr>
        <w:tab/>
      </w:r>
      <w:r>
        <w:rPr>
          <w:rFonts w:ascii="Arial" w:hAnsi="Arial" w:cs="Arial"/>
          <w:b/>
          <w:sz w:val="24"/>
        </w:rPr>
        <w:t>Discussion on measurement requirements for eRedCap UE</w:t>
      </w:r>
    </w:p>
    <w:p w14:paraId="092C38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1122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EF680" w14:textId="6CFBDFDD" w:rsidR="00CA52A5" w:rsidRDefault="00CA52A5" w:rsidP="00CA52A5">
      <w:pPr>
        <w:rPr>
          <w:rFonts w:ascii="Arial" w:hAnsi="Arial" w:cs="Arial"/>
          <w:b/>
          <w:sz w:val="24"/>
        </w:rPr>
      </w:pPr>
      <w:r>
        <w:rPr>
          <w:rFonts w:ascii="Arial" w:hAnsi="Arial" w:cs="Arial"/>
          <w:b/>
          <w:color w:val="0000FF"/>
          <w:sz w:val="24"/>
        </w:rPr>
        <w:t>R4-2315665</w:t>
      </w:r>
      <w:r>
        <w:rPr>
          <w:rFonts w:ascii="Arial" w:hAnsi="Arial" w:cs="Arial"/>
          <w:b/>
          <w:color w:val="0000FF"/>
          <w:sz w:val="24"/>
        </w:rPr>
        <w:tab/>
      </w:r>
      <w:r>
        <w:rPr>
          <w:rFonts w:ascii="Arial" w:hAnsi="Arial" w:cs="Arial"/>
          <w:b/>
          <w:sz w:val="24"/>
        </w:rPr>
        <w:t>CR on measurements of inter-RAT E-UTRAN cells for eRedCap UE</w:t>
      </w:r>
    </w:p>
    <w:p w14:paraId="32638E2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3390A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048E2" w14:textId="50C04B55" w:rsidR="00CA52A5" w:rsidRDefault="00CA52A5" w:rsidP="00CA52A5">
      <w:pPr>
        <w:rPr>
          <w:rFonts w:ascii="Arial" w:hAnsi="Arial" w:cs="Arial"/>
          <w:b/>
          <w:sz w:val="24"/>
        </w:rPr>
      </w:pPr>
      <w:r>
        <w:rPr>
          <w:rFonts w:ascii="Arial" w:hAnsi="Arial" w:cs="Arial"/>
          <w:b/>
          <w:color w:val="0000FF"/>
          <w:sz w:val="24"/>
        </w:rPr>
        <w:t>R4-2316244</w:t>
      </w:r>
      <w:r>
        <w:rPr>
          <w:rFonts w:ascii="Arial" w:hAnsi="Arial" w:cs="Arial"/>
          <w:b/>
          <w:color w:val="0000FF"/>
          <w:sz w:val="24"/>
        </w:rPr>
        <w:tab/>
      </w:r>
      <w:r>
        <w:rPr>
          <w:rFonts w:ascii="Arial" w:hAnsi="Arial" w:cs="Arial"/>
          <w:b/>
          <w:sz w:val="24"/>
        </w:rPr>
        <w:t>Discussion on further NR RedCap UE complexity reduction</w:t>
      </w:r>
    </w:p>
    <w:p w14:paraId="41B1C25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34BC3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2BE47" w14:textId="3C00E212" w:rsidR="00CA52A5" w:rsidRDefault="00CA52A5" w:rsidP="00CA52A5">
      <w:pPr>
        <w:rPr>
          <w:rFonts w:ascii="Arial" w:hAnsi="Arial" w:cs="Arial"/>
          <w:b/>
          <w:sz w:val="24"/>
        </w:rPr>
      </w:pPr>
      <w:r>
        <w:rPr>
          <w:rFonts w:ascii="Arial" w:hAnsi="Arial" w:cs="Arial"/>
          <w:b/>
          <w:color w:val="0000FF"/>
          <w:sz w:val="24"/>
        </w:rPr>
        <w:t>R4-2316245</w:t>
      </w:r>
      <w:r>
        <w:rPr>
          <w:rFonts w:ascii="Arial" w:hAnsi="Arial" w:cs="Arial"/>
          <w:b/>
          <w:color w:val="0000FF"/>
          <w:sz w:val="24"/>
        </w:rPr>
        <w:tab/>
      </w:r>
      <w:r>
        <w:rPr>
          <w:rFonts w:ascii="Arial" w:hAnsi="Arial" w:cs="Arial"/>
          <w:b/>
          <w:sz w:val="24"/>
        </w:rPr>
        <w:t>Draft CR for measurement and evaluation of serving cell measurements for RedCap enhancements</w:t>
      </w:r>
    </w:p>
    <w:p w14:paraId="5AA01C1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B80E1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65D355" w14:textId="546867C2" w:rsidR="00CA52A5" w:rsidRDefault="00CA52A5" w:rsidP="00CA52A5">
      <w:pPr>
        <w:rPr>
          <w:rFonts w:ascii="Arial" w:hAnsi="Arial" w:cs="Arial"/>
          <w:b/>
          <w:sz w:val="24"/>
        </w:rPr>
      </w:pPr>
      <w:r>
        <w:rPr>
          <w:rFonts w:ascii="Arial" w:hAnsi="Arial" w:cs="Arial"/>
          <w:b/>
          <w:color w:val="0000FF"/>
          <w:sz w:val="24"/>
        </w:rPr>
        <w:t>R4-2316349</w:t>
      </w:r>
      <w:r>
        <w:rPr>
          <w:rFonts w:ascii="Arial" w:hAnsi="Arial" w:cs="Arial"/>
          <w:b/>
          <w:color w:val="0000FF"/>
          <w:sz w:val="24"/>
        </w:rPr>
        <w:tab/>
      </w:r>
      <w:r>
        <w:rPr>
          <w:rFonts w:ascii="Arial" w:hAnsi="Arial" w:cs="Arial"/>
          <w:b/>
          <w:sz w:val="24"/>
        </w:rPr>
        <w:t>Discussions on enhanced eDRX for release 18 RedCap</w:t>
      </w:r>
    </w:p>
    <w:p w14:paraId="1CCD0F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F71CC1F" w14:textId="77777777" w:rsidR="00CA52A5" w:rsidRDefault="00CA52A5" w:rsidP="00CA52A5">
      <w:pPr>
        <w:rPr>
          <w:rFonts w:ascii="Arial" w:hAnsi="Arial" w:cs="Arial"/>
          <w:b/>
        </w:rPr>
      </w:pPr>
      <w:r>
        <w:rPr>
          <w:rFonts w:ascii="Arial" w:hAnsi="Arial" w:cs="Arial"/>
          <w:b/>
        </w:rPr>
        <w:t xml:space="preserve">Abstract: </w:t>
      </w:r>
    </w:p>
    <w:p w14:paraId="235A64AE" w14:textId="77777777" w:rsidR="00CA52A5" w:rsidRDefault="00CA52A5" w:rsidP="00CA52A5">
      <w:r>
        <w:t>In this contribution we discuss the Rel-18 RedCap RRM requirements.</w:t>
      </w:r>
    </w:p>
    <w:p w14:paraId="1B8D6742"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3C3FF" w14:textId="2D6646F6" w:rsidR="00CA52A5" w:rsidRDefault="00CA52A5" w:rsidP="00CA52A5">
      <w:pPr>
        <w:rPr>
          <w:rFonts w:ascii="Arial" w:hAnsi="Arial" w:cs="Arial"/>
          <w:b/>
          <w:sz w:val="24"/>
        </w:rPr>
      </w:pPr>
      <w:r>
        <w:rPr>
          <w:rFonts w:ascii="Arial" w:hAnsi="Arial" w:cs="Arial"/>
          <w:b/>
          <w:color w:val="0000FF"/>
          <w:sz w:val="24"/>
        </w:rPr>
        <w:t>R4-2316350</w:t>
      </w:r>
      <w:r>
        <w:rPr>
          <w:rFonts w:ascii="Arial" w:hAnsi="Arial" w:cs="Arial"/>
          <w:b/>
          <w:color w:val="0000FF"/>
          <w:sz w:val="24"/>
        </w:rPr>
        <w:tab/>
      </w:r>
      <w:r>
        <w:rPr>
          <w:rFonts w:ascii="Arial" w:hAnsi="Arial" w:cs="Arial"/>
          <w:b/>
          <w:sz w:val="24"/>
        </w:rPr>
        <w:t>Draft CR for introducing intra-frequency neighbour cell measurement requirements for releae 18 RedCap UE</w:t>
      </w:r>
    </w:p>
    <w:p w14:paraId="704B23C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DFB682D" w14:textId="77777777" w:rsidR="00CA52A5" w:rsidRDefault="00CA52A5" w:rsidP="00CA52A5">
      <w:pPr>
        <w:rPr>
          <w:rFonts w:ascii="Arial" w:hAnsi="Arial" w:cs="Arial"/>
          <w:b/>
        </w:rPr>
      </w:pPr>
      <w:r>
        <w:rPr>
          <w:rFonts w:ascii="Arial" w:hAnsi="Arial" w:cs="Arial"/>
          <w:b/>
        </w:rPr>
        <w:t xml:space="preserve">Abstract: </w:t>
      </w:r>
    </w:p>
    <w:p w14:paraId="6DC2C023" w14:textId="77777777" w:rsidR="00CA52A5" w:rsidRDefault="00CA52A5" w:rsidP="00CA52A5">
      <w:r>
        <w:t>CR to introduce intra-frequency neighbour cell measurement requirements for release 18 RedCap.</w:t>
      </w:r>
    </w:p>
    <w:p w14:paraId="4682235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B829D" w14:textId="33398358" w:rsidR="00CA52A5" w:rsidRDefault="00CA52A5" w:rsidP="00CA52A5">
      <w:pPr>
        <w:rPr>
          <w:rFonts w:ascii="Arial" w:hAnsi="Arial" w:cs="Arial"/>
          <w:b/>
          <w:sz w:val="24"/>
        </w:rPr>
      </w:pPr>
      <w:r>
        <w:rPr>
          <w:rFonts w:ascii="Arial" w:hAnsi="Arial" w:cs="Arial"/>
          <w:b/>
          <w:color w:val="0000FF"/>
          <w:sz w:val="24"/>
        </w:rPr>
        <w:t>R4-2316583</w:t>
      </w:r>
      <w:r>
        <w:rPr>
          <w:rFonts w:ascii="Arial" w:hAnsi="Arial" w:cs="Arial"/>
          <w:b/>
          <w:color w:val="0000FF"/>
          <w:sz w:val="24"/>
        </w:rPr>
        <w:tab/>
      </w:r>
      <w:r>
        <w:rPr>
          <w:rFonts w:ascii="Arial" w:hAnsi="Arial" w:cs="Arial"/>
          <w:b/>
          <w:sz w:val="24"/>
        </w:rPr>
        <w:t>Remaining issues on RRM for eRedCap</w:t>
      </w:r>
    </w:p>
    <w:p w14:paraId="640627D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0FC1EFB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0B382" w14:textId="284A6375" w:rsidR="00CA52A5" w:rsidRDefault="00CA52A5" w:rsidP="00CA52A5">
      <w:pPr>
        <w:rPr>
          <w:rFonts w:ascii="Arial" w:hAnsi="Arial" w:cs="Arial"/>
          <w:b/>
          <w:sz w:val="24"/>
        </w:rPr>
      </w:pPr>
      <w:r>
        <w:rPr>
          <w:rFonts w:ascii="Arial" w:hAnsi="Arial" w:cs="Arial"/>
          <w:b/>
          <w:color w:val="0000FF"/>
          <w:sz w:val="24"/>
        </w:rPr>
        <w:t>R4-2316584</w:t>
      </w:r>
      <w:r>
        <w:rPr>
          <w:rFonts w:ascii="Arial" w:hAnsi="Arial" w:cs="Arial"/>
          <w:b/>
          <w:color w:val="0000FF"/>
          <w:sz w:val="24"/>
        </w:rPr>
        <w:tab/>
      </w:r>
      <w:r>
        <w:rPr>
          <w:rFonts w:ascii="Arial" w:hAnsi="Arial" w:cs="Arial"/>
          <w:b/>
          <w:sz w:val="24"/>
        </w:rPr>
        <w:t>Draft CR on measurements of inter-frequency NR cells for eRedCap</w:t>
      </w:r>
    </w:p>
    <w:p w14:paraId="53C2ACF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1DF093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A7E03" w14:textId="0E4A092E" w:rsidR="00CA52A5" w:rsidRDefault="00CA52A5" w:rsidP="00CA52A5">
      <w:pPr>
        <w:rPr>
          <w:rFonts w:ascii="Arial" w:hAnsi="Arial" w:cs="Arial"/>
          <w:b/>
          <w:sz w:val="24"/>
        </w:rPr>
      </w:pPr>
      <w:r>
        <w:rPr>
          <w:rFonts w:ascii="Arial" w:hAnsi="Arial" w:cs="Arial"/>
          <w:b/>
          <w:color w:val="0000FF"/>
          <w:sz w:val="24"/>
        </w:rPr>
        <w:t>R4-2316720</w:t>
      </w:r>
      <w:r>
        <w:rPr>
          <w:rFonts w:ascii="Arial" w:hAnsi="Arial" w:cs="Arial"/>
          <w:b/>
          <w:color w:val="0000FF"/>
          <w:sz w:val="24"/>
        </w:rPr>
        <w:tab/>
      </w:r>
      <w:r>
        <w:rPr>
          <w:rFonts w:ascii="Arial" w:hAnsi="Arial" w:cs="Arial"/>
          <w:b/>
          <w:sz w:val="24"/>
        </w:rPr>
        <w:t>RRM Core Requirements for Enhanced RedCap</w:t>
      </w:r>
    </w:p>
    <w:p w14:paraId="55403A9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C4D40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F02AE" w14:textId="77777777" w:rsidR="00CA52A5" w:rsidRDefault="00CA52A5" w:rsidP="00CA52A5">
      <w:pPr>
        <w:pStyle w:val="Heading4"/>
      </w:pPr>
      <w:bookmarkStart w:id="484" w:name="_Toc146796151"/>
      <w:r>
        <w:t>5.31.3</w:t>
      </w:r>
      <w:r>
        <w:tab/>
        <w:t>Moderator summary and conclusions</w:t>
      </w:r>
      <w:bookmarkEnd w:id="484"/>
    </w:p>
    <w:p w14:paraId="67FC9189" w14:textId="77777777" w:rsidR="00CA52A5" w:rsidRDefault="00CA52A5" w:rsidP="00CA52A5">
      <w:pPr>
        <w:pStyle w:val="Heading3"/>
      </w:pPr>
      <w:bookmarkStart w:id="485" w:name="_Toc146796152"/>
      <w:r>
        <w:t>5.32</w:t>
      </w:r>
      <w:r>
        <w:tab/>
        <w:t>Enhanced NR Sidelink Relay</w:t>
      </w:r>
      <w:bookmarkEnd w:id="485"/>
    </w:p>
    <w:p w14:paraId="3804F153" w14:textId="77777777" w:rsidR="00CA52A5" w:rsidRDefault="00CA52A5" w:rsidP="00CA52A5">
      <w:pPr>
        <w:pStyle w:val="Heading4"/>
      </w:pPr>
      <w:bookmarkStart w:id="486" w:name="_Toc146796153"/>
      <w:r>
        <w:t>5.32.1</w:t>
      </w:r>
      <w:r>
        <w:tab/>
        <w:t>RRM core requirements</w:t>
      </w:r>
      <w:bookmarkEnd w:id="486"/>
    </w:p>
    <w:p w14:paraId="7065F92B" w14:textId="244328BE" w:rsidR="00CA52A5" w:rsidRDefault="00CA52A5" w:rsidP="00CA52A5">
      <w:pPr>
        <w:rPr>
          <w:rFonts w:ascii="Arial" w:hAnsi="Arial" w:cs="Arial"/>
          <w:b/>
          <w:sz w:val="24"/>
        </w:rPr>
      </w:pPr>
      <w:r>
        <w:rPr>
          <w:rFonts w:ascii="Arial" w:hAnsi="Arial" w:cs="Arial"/>
          <w:b/>
          <w:color w:val="0000FF"/>
          <w:sz w:val="24"/>
        </w:rPr>
        <w:t>R4-2315087</w:t>
      </w:r>
      <w:r>
        <w:rPr>
          <w:rFonts w:ascii="Arial" w:hAnsi="Arial" w:cs="Arial"/>
          <w:b/>
          <w:color w:val="0000FF"/>
          <w:sz w:val="24"/>
        </w:rPr>
        <w:tab/>
      </w:r>
      <w:r>
        <w:rPr>
          <w:rFonts w:ascii="Arial" w:hAnsi="Arial" w:cs="Arial"/>
          <w:b/>
          <w:sz w:val="24"/>
        </w:rPr>
        <w:t>Discussion on sidelink relay RRM core requirements</w:t>
      </w:r>
    </w:p>
    <w:p w14:paraId="23A63C6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CF901E" w14:textId="77777777" w:rsidR="00CA52A5" w:rsidRDefault="00CA52A5" w:rsidP="00CA52A5">
      <w:pPr>
        <w:rPr>
          <w:rFonts w:ascii="Arial" w:hAnsi="Arial" w:cs="Arial"/>
          <w:b/>
        </w:rPr>
      </w:pPr>
      <w:r>
        <w:rPr>
          <w:rFonts w:ascii="Arial" w:hAnsi="Arial" w:cs="Arial"/>
          <w:b/>
        </w:rPr>
        <w:t xml:space="preserve">Abstract: </w:t>
      </w:r>
    </w:p>
    <w:p w14:paraId="145B3182" w14:textId="77777777" w:rsidR="00CA52A5" w:rsidRDefault="00CA52A5" w:rsidP="00CA52A5">
      <w:r>
        <w:t>We provided our views on NR sidelink relay RRM core requirements.</w:t>
      </w:r>
    </w:p>
    <w:p w14:paraId="3C49BB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E90C5" w14:textId="2306F3AF" w:rsidR="00CA52A5" w:rsidRDefault="00CA52A5" w:rsidP="00CA52A5">
      <w:pPr>
        <w:rPr>
          <w:rFonts w:ascii="Arial" w:hAnsi="Arial" w:cs="Arial"/>
          <w:b/>
          <w:sz w:val="24"/>
        </w:rPr>
      </w:pPr>
      <w:r>
        <w:rPr>
          <w:rFonts w:ascii="Arial" w:hAnsi="Arial" w:cs="Arial"/>
          <w:b/>
          <w:color w:val="0000FF"/>
          <w:sz w:val="24"/>
        </w:rPr>
        <w:t>R4-2316034</w:t>
      </w:r>
      <w:r>
        <w:rPr>
          <w:rFonts w:ascii="Arial" w:hAnsi="Arial" w:cs="Arial"/>
          <w:b/>
          <w:color w:val="0000FF"/>
          <w:sz w:val="24"/>
        </w:rPr>
        <w:tab/>
      </w:r>
      <w:r>
        <w:rPr>
          <w:rFonts w:ascii="Arial" w:hAnsi="Arial" w:cs="Arial"/>
          <w:b/>
          <w:sz w:val="24"/>
        </w:rPr>
        <w:t>DraftCR on interruption requirements for R18 SL relay enhancement</w:t>
      </w:r>
    </w:p>
    <w:p w14:paraId="6214C4E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w:t>
      </w:r>
    </w:p>
    <w:p w14:paraId="759D12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AA94" w14:textId="1C900F1D" w:rsidR="00CA52A5" w:rsidRDefault="00CA52A5" w:rsidP="00CA52A5">
      <w:pPr>
        <w:rPr>
          <w:rFonts w:ascii="Arial" w:hAnsi="Arial" w:cs="Arial"/>
          <w:b/>
          <w:sz w:val="24"/>
        </w:rPr>
      </w:pPr>
      <w:r>
        <w:rPr>
          <w:rFonts w:ascii="Arial" w:hAnsi="Arial" w:cs="Arial"/>
          <w:b/>
          <w:color w:val="0000FF"/>
          <w:sz w:val="24"/>
        </w:rPr>
        <w:t>R4-2316727</w:t>
      </w:r>
      <w:r>
        <w:rPr>
          <w:rFonts w:ascii="Arial" w:hAnsi="Arial" w:cs="Arial"/>
          <w:b/>
          <w:color w:val="0000FF"/>
          <w:sz w:val="24"/>
        </w:rPr>
        <w:tab/>
      </w:r>
      <w:r>
        <w:rPr>
          <w:rFonts w:ascii="Arial" w:hAnsi="Arial" w:cs="Arial"/>
          <w:b/>
          <w:sz w:val="24"/>
        </w:rPr>
        <w:t>RRM Core Requirements for Enhanced NR Sidelink Relay</w:t>
      </w:r>
    </w:p>
    <w:p w14:paraId="3EEBD90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15169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B3B68F" w14:textId="30135713" w:rsidR="00CA52A5" w:rsidRDefault="00CA52A5" w:rsidP="00CA52A5">
      <w:pPr>
        <w:rPr>
          <w:rFonts w:ascii="Arial" w:hAnsi="Arial" w:cs="Arial"/>
          <w:b/>
          <w:sz w:val="24"/>
        </w:rPr>
      </w:pPr>
      <w:r>
        <w:rPr>
          <w:rFonts w:ascii="Arial" w:hAnsi="Arial" w:cs="Arial"/>
          <w:b/>
          <w:color w:val="0000FF"/>
          <w:sz w:val="24"/>
        </w:rPr>
        <w:t>R4-2316779</w:t>
      </w:r>
      <w:r>
        <w:rPr>
          <w:rFonts w:ascii="Arial" w:hAnsi="Arial" w:cs="Arial"/>
          <w:b/>
          <w:color w:val="0000FF"/>
          <w:sz w:val="24"/>
        </w:rPr>
        <w:tab/>
      </w:r>
      <w:r>
        <w:rPr>
          <w:rFonts w:ascii="Arial" w:hAnsi="Arial" w:cs="Arial"/>
          <w:b/>
          <w:sz w:val="24"/>
        </w:rPr>
        <w:t>Further analysis of RRM core requirements for UE relay enhancement</w:t>
      </w:r>
    </w:p>
    <w:p w14:paraId="22AE0AB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B64882" w14:textId="77777777" w:rsidR="00CA52A5" w:rsidRDefault="00CA52A5" w:rsidP="00CA52A5">
      <w:pPr>
        <w:rPr>
          <w:rFonts w:ascii="Arial" w:hAnsi="Arial" w:cs="Arial"/>
          <w:b/>
        </w:rPr>
      </w:pPr>
      <w:r>
        <w:rPr>
          <w:rFonts w:ascii="Arial" w:hAnsi="Arial" w:cs="Arial"/>
          <w:b/>
        </w:rPr>
        <w:t xml:space="preserve">Abstract: </w:t>
      </w:r>
    </w:p>
    <w:p w14:paraId="37F89D4B" w14:textId="77777777" w:rsidR="00CA52A5" w:rsidRDefault="00CA52A5" w:rsidP="00CA52A5">
      <w:r>
        <w:t>The paper further analyzes the requirements related to discovery and reselection for UE based relay</w:t>
      </w:r>
    </w:p>
    <w:p w14:paraId="5AFA0DE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E31FF" w14:textId="220ADB3B" w:rsidR="00CA52A5" w:rsidRDefault="00CA52A5" w:rsidP="00CA52A5">
      <w:pPr>
        <w:rPr>
          <w:rFonts w:ascii="Arial" w:hAnsi="Arial" w:cs="Arial"/>
          <w:b/>
          <w:sz w:val="24"/>
        </w:rPr>
      </w:pPr>
      <w:r>
        <w:rPr>
          <w:rFonts w:ascii="Arial" w:hAnsi="Arial" w:cs="Arial"/>
          <w:b/>
          <w:color w:val="0000FF"/>
          <w:sz w:val="24"/>
        </w:rPr>
        <w:t>R4-2316780</w:t>
      </w:r>
      <w:r>
        <w:rPr>
          <w:rFonts w:ascii="Arial" w:hAnsi="Arial" w:cs="Arial"/>
          <w:b/>
          <w:color w:val="0000FF"/>
          <w:sz w:val="24"/>
        </w:rPr>
        <w:tab/>
      </w:r>
      <w:r>
        <w:rPr>
          <w:rFonts w:ascii="Arial" w:hAnsi="Arial" w:cs="Arial"/>
          <w:b/>
          <w:sz w:val="24"/>
        </w:rPr>
        <w:t>Draft CR on delay and interruption requirements for U2U relay and multipath relay operations</w:t>
      </w:r>
    </w:p>
    <w:p w14:paraId="1A4F1E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755A964" w14:textId="77777777" w:rsidR="00CA52A5" w:rsidRDefault="00CA52A5" w:rsidP="00CA52A5">
      <w:pPr>
        <w:rPr>
          <w:rFonts w:ascii="Arial" w:hAnsi="Arial" w:cs="Arial"/>
          <w:b/>
        </w:rPr>
      </w:pPr>
      <w:r>
        <w:rPr>
          <w:rFonts w:ascii="Arial" w:hAnsi="Arial" w:cs="Arial"/>
          <w:b/>
        </w:rPr>
        <w:t xml:space="preserve">Abstract: </w:t>
      </w:r>
    </w:p>
    <w:p w14:paraId="7DC6C91B" w14:textId="77777777" w:rsidR="00CA52A5" w:rsidRDefault="00CA52A5" w:rsidP="00CA52A5">
      <w:r>
        <w:t>This draft CR defines the requirements related to discovery and reselection for UE based relay</w:t>
      </w:r>
    </w:p>
    <w:p w14:paraId="33D9CA2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B9E84" w14:textId="77777777" w:rsidR="00CA52A5" w:rsidRDefault="00CA52A5" w:rsidP="00CA52A5">
      <w:pPr>
        <w:pStyle w:val="Heading4"/>
      </w:pPr>
      <w:bookmarkStart w:id="487" w:name="_Toc146796154"/>
      <w:r>
        <w:t>5.32.2</w:t>
      </w:r>
      <w:r>
        <w:tab/>
        <w:t>RRM performance requirements</w:t>
      </w:r>
      <w:bookmarkEnd w:id="487"/>
    </w:p>
    <w:p w14:paraId="4C7C5A39" w14:textId="604795CC" w:rsidR="00CA52A5" w:rsidRDefault="00CA52A5" w:rsidP="00CA52A5">
      <w:pPr>
        <w:rPr>
          <w:rFonts w:ascii="Arial" w:hAnsi="Arial" w:cs="Arial"/>
          <w:b/>
          <w:sz w:val="24"/>
        </w:rPr>
      </w:pPr>
      <w:r>
        <w:rPr>
          <w:rFonts w:ascii="Arial" w:hAnsi="Arial" w:cs="Arial"/>
          <w:b/>
          <w:color w:val="0000FF"/>
          <w:sz w:val="24"/>
        </w:rPr>
        <w:t>R4-2315088</w:t>
      </w:r>
      <w:r>
        <w:rPr>
          <w:rFonts w:ascii="Arial" w:hAnsi="Arial" w:cs="Arial"/>
          <w:b/>
          <w:color w:val="0000FF"/>
          <w:sz w:val="24"/>
        </w:rPr>
        <w:tab/>
      </w:r>
      <w:r>
        <w:rPr>
          <w:rFonts w:ascii="Arial" w:hAnsi="Arial" w:cs="Arial"/>
          <w:b/>
          <w:sz w:val="24"/>
        </w:rPr>
        <w:t>Discussion on sidelink relay RRM performance requirements</w:t>
      </w:r>
    </w:p>
    <w:p w14:paraId="4E413A9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6A8EAA8" w14:textId="77777777" w:rsidR="00CA52A5" w:rsidRDefault="00CA52A5" w:rsidP="00CA52A5">
      <w:pPr>
        <w:rPr>
          <w:rFonts w:ascii="Arial" w:hAnsi="Arial" w:cs="Arial"/>
          <w:b/>
        </w:rPr>
      </w:pPr>
      <w:r>
        <w:rPr>
          <w:rFonts w:ascii="Arial" w:hAnsi="Arial" w:cs="Arial"/>
          <w:b/>
        </w:rPr>
        <w:t xml:space="preserve">Abstract: </w:t>
      </w:r>
    </w:p>
    <w:p w14:paraId="40361C5A" w14:textId="77777777" w:rsidR="00CA52A5" w:rsidRDefault="00CA52A5" w:rsidP="00CA52A5">
      <w:r>
        <w:t>We provided our views on NR sidelink relay RRM performance requirements.</w:t>
      </w:r>
    </w:p>
    <w:p w14:paraId="3C7C23A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733F2" w14:textId="50EB1309" w:rsidR="00CA52A5" w:rsidRDefault="00CA52A5" w:rsidP="00CA52A5">
      <w:pPr>
        <w:rPr>
          <w:rFonts w:ascii="Arial" w:hAnsi="Arial" w:cs="Arial"/>
          <w:b/>
          <w:sz w:val="24"/>
        </w:rPr>
      </w:pPr>
      <w:r>
        <w:rPr>
          <w:rFonts w:ascii="Arial" w:hAnsi="Arial" w:cs="Arial"/>
          <w:b/>
          <w:color w:val="0000FF"/>
          <w:sz w:val="24"/>
        </w:rPr>
        <w:t>R4-2316035</w:t>
      </w:r>
      <w:r>
        <w:rPr>
          <w:rFonts w:ascii="Arial" w:hAnsi="Arial" w:cs="Arial"/>
          <w:b/>
          <w:color w:val="0000FF"/>
          <w:sz w:val="24"/>
        </w:rPr>
        <w:tab/>
      </w:r>
      <w:r>
        <w:rPr>
          <w:rFonts w:ascii="Arial" w:hAnsi="Arial" w:cs="Arial"/>
          <w:b/>
          <w:sz w:val="24"/>
        </w:rPr>
        <w:t>Discussion on the impacts on RRM test cases for R18 SL relay</w:t>
      </w:r>
    </w:p>
    <w:p w14:paraId="3BF949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F03260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1C6CC" w14:textId="20B49761" w:rsidR="00CA52A5" w:rsidRDefault="00CA52A5" w:rsidP="00CA52A5">
      <w:pPr>
        <w:rPr>
          <w:rFonts w:ascii="Arial" w:hAnsi="Arial" w:cs="Arial"/>
          <w:b/>
          <w:sz w:val="24"/>
        </w:rPr>
      </w:pPr>
      <w:r>
        <w:rPr>
          <w:rFonts w:ascii="Arial" w:hAnsi="Arial" w:cs="Arial"/>
          <w:b/>
          <w:color w:val="0000FF"/>
          <w:sz w:val="24"/>
        </w:rPr>
        <w:t>R4-2316728</w:t>
      </w:r>
      <w:r>
        <w:rPr>
          <w:rFonts w:ascii="Arial" w:hAnsi="Arial" w:cs="Arial"/>
          <w:b/>
          <w:color w:val="0000FF"/>
          <w:sz w:val="24"/>
        </w:rPr>
        <w:tab/>
      </w:r>
      <w:r>
        <w:rPr>
          <w:rFonts w:ascii="Arial" w:hAnsi="Arial" w:cs="Arial"/>
          <w:b/>
          <w:sz w:val="24"/>
        </w:rPr>
        <w:t>RRM Performance Requirements for Enhanced NR Sidelink Relay</w:t>
      </w:r>
    </w:p>
    <w:p w14:paraId="36D2D3B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1AE2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1C7E1" w14:textId="58678B8C" w:rsidR="00CA52A5" w:rsidRDefault="00CA52A5" w:rsidP="00CA52A5">
      <w:pPr>
        <w:rPr>
          <w:rFonts w:ascii="Arial" w:hAnsi="Arial" w:cs="Arial"/>
          <w:b/>
          <w:sz w:val="24"/>
        </w:rPr>
      </w:pPr>
      <w:r>
        <w:rPr>
          <w:rFonts w:ascii="Arial" w:hAnsi="Arial" w:cs="Arial"/>
          <w:b/>
          <w:color w:val="0000FF"/>
          <w:sz w:val="24"/>
        </w:rPr>
        <w:t>R4-2316781</w:t>
      </w:r>
      <w:r>
        <w:rPr>
          <w:rFonts w:ascii="Arial" w:hAnsi="Arial" w:cs="Arial"/>
          <w:b/>
          <w:color w:val="0000FF"/>
          <w:sz w:val="24"/>
        </w:rPr>
        <w:tab/>
      </w:r>
      <w:r>
        <w:rPr>
          <w:rFonts w:ascii="Arial" w:hAnsi="Arial" w:cs="Arial"/>
          <w:b/>
          <w:sz w:val="24"/>
        </w:rPr>
        <w:t>RRM performance requirements for UE relay enhancement</w:t>
      </w:r>
    </w:p>
    <w:p w14:paraId="75DB6544"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D9E6059" w14:textId="77777777" w:rsidR="00CA52A5" w:rsidRDefault="00CA52A5" w:rsidP="00CA52A5">
      <w:pPr>
        <w:rPr>
          <w:rFonts w:ascii="Arial" w:hAnsi="Arial" w:cs="Arial"/>
          <w:b/>
        </w:rPr>
      </w:pPr>
      <w:r>
        <w:rPr>
          <w:rFonts w:ascii="Arial" w:hAnsi="Arial" w:cs="Arial"/>
          <w:b/>
        </w:rPr>
        <w:t xml:space="preserve">Abstract: </w:t>
      </w:r>
    </w:p>
    <w:p w14:paraId="432FCDD5" w14:textId="77777777" w:rsidR="00CA52A5" w:rsidRDefault="00CA52A5" w:rsidP="00CA52A5">
      <w:r>
        <w:t>The paper analyzes the performance requirements including test cases related to discovery and reselection for UE based relay</w:t>
      </w:r>
    </w:p>
    <w:p w14:paraId="299BF3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A59C8" w14:textId="025687F3" w:rsidR="00CA52A5" w:rsidRDefault="00CA52A5" w:rsidP="00CA52A5">
      <w:pPr>
        <w:rPr>
          <w:rFonts w:ascii="Arial" w:hAnsi="Arial" w:cs="Arial"/>
          <w:b/>
          <w:sz w:val="24"/>
        </w:rPr>
      </w:pPr>
      <w:r>
        <w:rPr>
          <w:rFonts w:ascii="Arial" w:hAnsi="Arial" w:cs="Arial"/>
          <w:b/>
          <w:color w:val="0000FF"/>
          <w:sz w:val="24"/>
        </w:rPr>
        <w:t>R4-2316782</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1F1EF9C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64F1346" w14:textId="77777777" w:rsidR="00CA52A5" w:rsidRDefault="00CA52A5" w:rsidP="00CA52A5">
      <w:pPr>
        <w:rPr>
          <w:rFonts w:ascii="Arial" w:hAnsi="Arial" w:cs="Arial"/>
          <w:b/>
        </w:rPr>
      </w:pPr>
      <w:r>
        <w:rPr>
          <w:rFonts w:ascii="Arial" w:hAnsi="Arial" w:cs="Arial"/>
          <w:b/>
        </w:rPr>
        <w:t xml:space="preserve">Abstract: </w:t>
      </w:r>
    </w:p>
    <w:p w14:paraId="63A5A14B" w14:textId="77777777" w:rsidR="00CA52A5" w:rsidRDefault="00CA52A5" w:rsidP="00CA52A5">
      <w:r>
        <w:t>Draft CR defines applicability of SD-RSRP and SL-RSRP accuracy requirements for the remote UE in multipath scenario</w:t>
      </w:r>
    </w:p>
    <w:p w14:paraId="6CE1769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0C05C" w14:textId="77777777" w:rsidR="00CA52A5" w:rsidRDefault="00CA52A5" w:rsidP="00CA52A5">
      <w:pPr>
        <w:pStyle w:val="Heading4"/>
      </w:pPr>
      <w:bookmarkStart w:id="488" w:name="_Toc146796155"/>
      <w:r>
        <w:t>5.32.3</w:t>
      </w:r>
      <w:r>
        <w:tab/>
        <w:t>Moderator summary and conclusions</w:t>
      </w:r>
      <w:bookmarkEnd w:id="488"/>
    </w:p>
    <w:p w14:paraId="58E42F26" w14:textId="77777777" w:rsidR="00CA52A5" w:rsidRDefault="00CA52A5" w:rsidP="00CA52A5">
      <w:pPr>
        <w:pStyle w:val="Heading3"/>
      </w:pPr>
      <w:bookmarkStart w:id="489" w:name="_Toc146796156"/>
      <w:r>
        <w:t>5.33</w:t>
      </w:r>
      <w:r>
        <w:tab/>
        <w:t>Mobile IAB (Integrated Access and Backhaul) for NR</w:t>
      </w:r>
      <w:bookmarkEnd w:id="489"/>
    </w:p>
    <w:p w14:paraId="0406D5A0" w14:textId="77777777" w:rsidR="00CA52A5" w:rsidRDefault="00CA52A5" w:rsidP="00CA52A5">
      <w:pPr>
        <w:pStyle w:val="Heading4"/>
      </w:pPr>
      <w:bookmarkStart w:id="490" w:name="_Toc146796157"/>
      <w:r>
        <w:t>5.33.1</w:t>
      </w:r>
      <w:r>
        <w:tab/>
        <w:t>Co-existence study</w:t>
      </w:r>
      <w:bookmarkEnd w:id="490"/>
    </w:p>
    <w:p w14:paraId="34AE3F86" w14:textId="0A97868A" w:rsidR="00CA52A5" w:rsidRDefault="00CA52A5" w:rsidP="00CA52A5">
      <w:pPr>
        <w:rPr>
          <w:rFonts w:ascii="Arial" w:hAnsi="Arial" w:cs="Arial"/>
          <w:b/>
          <w:sz w:val="24"/>
        </w:rPr>
      </w:pPr>
      <w:r>
        <w:rPr>
          <w:rFonts w:ascii="Arial" w:hAnsi="Arial" w:cs="Arial"/>
          <w:b/>
          <w:color w:val="0000FF"/>
          <w:sz w:val="24"/>
        </w:rPr>
        <w:t>R4-2315802</w:t>
      </w:r>
      <w:r>
        <w:rPr>
          <w:rFonts w:ascii="Arial" w:hAnsi="Arial" w:cs="Arial"/>
          <w:b/>
          <w:color w:val="0000FF"/>
          <w:sz w:val="24"/>
        </w:rPr>
        <w:tab/>
      </w:r>
      <w:r>
        <w:rPr>
          <w:rFonts w:ascii="Arial" w:hAnsi="Arial" w:cs="Arial"/>
          <w:b/>
          <w:sz w:val="24"/>
        </w:rPr>
        <w:t>mIAB RF co-existence simulations</w:t>
      </w:r>
    </w:p>
    <w:p w14:paraId="453E585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AD5F1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0E5A9" w14:textId="3580C81B" w:rsidR="00CA52A5" w:rsidRDefault="00CA52A5" w:rsidP="00CA52A5">
      <w:pPr>
        <w:rPr>
          <w:rFonts w:ascii="Arial" w:hAnsi="Arial" w:cs="Arial"/>
          <w:b/>
          <w:sz w:val="24"/>
        </w:rPr>
      </w:pPr>
      <w:r>
        <w:rPr>
          <w:rFonts w:ascii="Arial" w:hAnsi="Arial" w:cs="Arial"/>
          <w:b/>
          <w:color w:val="0000FF"/>
          <w:sz w:val="24"/>
        </w:rPr>
        <w:t>R4-2315976</w:t>
      </w:r>
      <w:r>
        <w:rPr>
          <w:rFonts w:ascii="Arial" w:hAnsi="Arial" w:cs="Arial"/>
          <w:b/>
          <w:color w:val="0000FF"/>
          <w:sz w:val="24"/>
        </w:rPr>
        <w:tab/>
      </w:r>
      <w:r>
        <w:rPr>
          <w:rFonts w:ascii="Arial" w:hAnsi="Arial" w:cs="Arial"/>
          <w:b/>
          <w:sz w:val="24"/>
        </w:rPr>
        <w:t>mobile-IAB RF requirements</w:t>
      </w:r>
    </w:p>
    <w:p w14:paraId="33DD3E5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CDMA Technologies</w:t>
      </w:r>
    </w:p>
    <w:p w14:paraId="368B596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60AF5F" w14:textId="77777777" w:rsidR="00CA52A5" w:rsidRDefault="00CA52A5" w:rsidP="00CA52A5">
      <w:pPr>
        <w:pStyle w:val="Heading4"/>
      </w:pPr>
      <w:bookmarkStart w:id="491" w:name="_Toc146796158"/>
      <w:r>
        <w:t>5.33.2</w:t>
      </w:r>
      <w:r>
        <w:tab/>
        <w:t>RF core requirements</w:t>
      </w:r>
      <w:bookmarkEnd w:id="491"/>
    </w:p>
    <w:p w14:paraId="3D76C8B9" w14:textId="3162F298" w:rsidR="00CA52A5" w:rsidRDefault="00CA52A5" w:rsidP="00CA52A5">
      <w:pPr>
        <w:rPr>
          <w:rFonts w:ascii="Arial" w:hAnsi="Arial" w:cs="Arial"/>
          <w:b/>
          <w:sz w:val="24"/>
        </w:rPr>
      </w:pPr>
      <w:r>
        <w:rPr>
          <w:rFonts w:ascii="Arial" w:hAnsi="Arial" w:cs="Arial"/>
          <w:b/>
          <w:color w:val="0000FF"/>
          <w:sz w:val="24"/>
        </w:rPr>
        <w:t>R4-2315801</w:t>
      </w:r>
      <w:r>
        <w:rPr>
          <w:rFonts w:ascii="Arial" w:hAnsi="Arial" w:cs="Arial"/>
          <w:b/>
          <w:color w:val="0000FF"/>
          <w:sz w:val="24"/>
        </w:rPr>
        <w:tab/>
      </w:r>
      <w:r>
        <w:rPr>
          <w:rFonts w:ascii="Arial" w:hAnsi="Arial" w:cs="Arial"/>
          <w:b/>
          <w:sz w:val="24"/>
        </w:rPr>
        <w:t>On mIAB RF core requirements</w:t>
      </w:r>
    </w:p>
    <w:p w14:paraId="5ACF32F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70D8C3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ABB94" w14:textId="77F45EFD" w:rsidR="00CA52A5" w:rsidRDefault="00CA52A5" w:rsidP="00CA52A5">
      <w:pPr>
        <w:rPr>
          <w:rFonts w:ascii="Arial" w:hAnsi="Arial" w:cs="Arial"/>
          <w:b/>
          <w:sz w:val="24"/>
        </w:rPr>
      </w:pPr>
      <w:r>
        <w:rPr>
          <w:rFonts w:ascii="Arial" w:hAnsi="Arial" w:cs="Arial"/>
          <w:b/>
          <w:color w:val="0000FF"/>
          <w:sz w:val="24"/>
        </w:rPr>
        <w:t>R4-2315977</w:t>
      </w:r>
      <w:r>
        <w:rPr>
          <w:rFonts w:ascii="Arial" w:hAnsi="Arial" w:cs="Arial"/>
          <w:b/>
          <w:color w:val="0000FF"/>
          <w:sz w:val="24"/>
        </w:rPr>
        <w:tab/>
      </w:r>
      <w:r>
        <w:rPr>
          <w:rFonts w:ascii="Arial" w:hAnsi="Arial" w:cs="Arial"/>
          <w:b/>
          <w:sz w:val="24"/>
        </w:rPr>
        <w:t>draftCR to TS 38.174 on RF core requirements for NR Mobile IAB</w:t>
      </w:r>
    </w:p>
    <w:p w14:paraId="35CED35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CDMA Technologies</w:t>
      </w:r>
    </w:p>
    <w:p w14:paraId="27F219A4" w14:textId="77777777" w:rsidR="00CA52A5" w:rsidRDefault="00CA52A5" w:rsidP="00CA52A5">
      <w:pPr>
        <w:rPr>
          <w:rFonts w:ascii="Arial" w:hAnsi="Arial" w:cs="Arial"/>
          <w:b/>
        </w:rPr>
      </w:pPr>
      <w:r>
        <w:rPr>
          <w:rFonts w:ascii="Arial" w:hAnsi="Arial" w:cs="Arial"/>
          <w:b/>
        </w:rPr>
        <w:t xml:space="preserve">Abstract: </w:t>
      </w:r>
    </w:p>
    <w:p w14:paraId="44ECE5DF" w14:textId="77777777" w:rsidR="00CA52A5" w:rsidRDefault="00CA52A5" w:rsidP="00CA52A5">
      <w:r>
        <w:lastRenderedPageBreak/>
        <w:t>Introduce mobile IAB feature and its associated RF core requirements</w:t>
      </w:r>
    </w:p>
    <w:p w14:paraId="67AF1FF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7E787" w14:textId="6687C8CE" w:rsidR="00CA52A5" w:rsidRDefault="00CA52A5" w:rsidP="00CA52A5">
      <w:pPr>
        <w:rPr>
          <w:rFonts w:ascii="Arial" w:hAnsi="Arial" w:cs="Arial"/>
          <w:b/>
          <w:sz w:val="24"/>
        </w:rPr>
      </w:pPr>
      <w:r>
        <w:rPr>
          <w:rFonts w:ascii="Arial" w:hAnsi="Arial" w:cs="Arial"/>
          <w:b/>
          <w:color w:val="0000FF"/>
          <w:sz w:val="24"/>
        </w:rPr>
        <w:t>R4-2316275</w:t>
      </w:r>
      <w:r>
        <w:rPr>
          <w:rFonts w:ascii="Arial" w:hAnsi="Arial" w:cs="Arial"/>
          <w:b/>
          <w:color w:val="0000FF"/>
          <w:sz w:val="24"/>
        </w:rPr>
        <w:tab/>
      </w:r>
      <w:r>
        <w:rPr>
          <w:rFonts w:ascii="Arial" w:hAnsi="Arial" w:cs="Arial"/>
          <w:b/>
          <w:sz w:val="24"/>
        </w:rPr>
        <w:t>On mIAB RF requriement</w:t>
      </w:r>
    </w:p>
    <w:p w14:paraId="1021043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0F8ECD" w14:textId="77777777" w:rsidR="00CA52A5" w:rsidRDefault="00CA52A5" w:rsidP="00CA52A5">
      <w:pPr>
        <w:rPr>
          <w:rFonts w:ascii="Arial" w:hAnsi="Arial" w:cs="Arial"/>
          <w:b/>
        </w:rPr>
      </w:pPr>
      <w:r>
        <w:rPr>
          <w:rFonts w:ascii="Arial" w:hAnsi="Arial" w:cs="Arial"/>
          <w:b/>
        </w:rPr>
        <w:t xml:space="preserve">Abstract: </w:t>
      </w:r>
    </w:p>
    <w:p w14:paraId="50DFD935" w14:textId="77777777" w:rsidR="00CA52A5" w:rsidRDefault="00CA52A5" w:rsidP="00CA52A5">
      <w:r>
        <w:t>In this paper, we present our view on mIAB RF requirement based on updated coexisting simulation results.</w:t>
      </w:r>
    </w:p>
    <w:p w14:paraId="3AF428A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9C2E6" w14:textId="10183AA8" w:rsidR="00CA52A5" w:rsidRDefault="00CA52A5" w:rsidP="00CA52A5">
      <w:pPr>
        <w:rPr>
          <w:rFonts w:ascii="Arial" w:hAnsi="Arial" w:cs="Arial"/>
          <w:b/>
          <w:sz w:val="24"/>
        </w:rPr>
      </w:pPr>
      <w:r>
        <w:rPr>
          <w:rFonts w:ascii="Arial" w:hAnsi="Arial" w:cs="Arial"/>
          <w:b/>
          <w:color w:val="0000FF"/>
          <w:sz w:val="24"/>
        </w:rPr>
        <w:t>R4-2316276</w:t>
      </w:r>
      <w:r>
        <w:rPr>
          <w:rFonts w:ascii="Arial" w:hAnsi="Arial" w:cs="Arial"/>
          <w:b/>
          <w:color w:val="0000FF"/>
          <w:sz w:val="24"/>
        </w:rPr>
        <w:tab/>
      </w:r>
      <w:r>
        <w:rPr>
          <w:rFonts w:ascii="Arial" w:hAnsi="Arial" w:cs="Arial"/>
          <w:b/>
          <w:sz w:val="24"/>
        </w:rPr>
        <w:t>CR for adding RF requirements for mIAB</w:t>
      </w:r>
    </w:p>
    <w:p w14:paraId="7BA14BC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53CDA9FE" w14:textId="77777777" w:rsidR="00CA52A5" w:rsidRDefault="00CA52A5" w:rsidP="00CA52A5">
      <w:pPr>
        <w:rPr>
          <w:rFonts w:ascii="Arial" w:hAnsi="Arial" w:cs="Arial"/>
          <w:b/>
        </w:rPr>
      </w:pPr>
      <w:r>
        <w:rPr>
          <w:rFonts w:ascii="Arial" w:hAnsi="Arial" w:cs="Arial"/>
          <w:b/>
        </w:rPr>
        <w:t xml:space="preserve">Abstract: </w:t>
      </w:r>
    </w:p>
    <w:p w14:paraId="470EC03D" w14:textId="77777777" w:rsidR="00CA52A5" w:rsidRDefault="00CA52A5" w:rsidP="00CA52A5">
      <w:r>
        <w:t>In this paper, we present our view on mIAB RF requirement based on updated coexisting simulation results.</w:t>
      </w:r>
    </w:p>
    <w:p w14:paraId="784274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A1060" w14:textId="77777777" w:rsidR="00CA52A5" w:rsidRDefault="00CA52A5" w:rsidP="00CA52A5">
      <w:pPr>
        <w:pStyle w:val="Heading4"/>
      </w:pPr>
      <w:bookmarkStart w:id="492" w:name="_Toc146796159"/>
      <w:r>
        <w:t>5.33.3</w:t>
      </w:r>
      <w:r>
        <w:tab/>
        <w:t>RRM core requirements</w:t>
      </w:r>
      <w:bookmarkEnd w:id="492"/>
    </w:p>
    <w:p w14:paraId="63B50E7E" w14:textId="6999261B" w:rsidR="00CA52A5" w:rsidRDefault="00CA52A5" w:rsidP="00CA52A5">
      <w:pPr>
        <w:rPr>
          <w:rFonts w:ascii="Arial" w:hAnsi="Arial" w:cs="Arial"/>
          <w:b/>
          <w:sz w:val="24"/>
        </w:rPr>
      </w:pPr>
      <w:r>
        <w:rPr>
          <w:rFonts w:ascii="Arial" w:hAnsi="Arial" w:cs="Arial"/>
          <w:b/>
          <w:color w:val="0000FF"/>
          <w:sz w:val="24"/>
        </w:rPr>
        <w:t>R4-2315642</w:t>
      </w:r>
      <w:r>
        <w:rPr>
          <w:rFonts w:ascii="Arial" w:hAnsi="Arial" w:cs="Arial"/>
          <w:b/>
          <w:color w:val="0000FF"/>
          <w:sz w:val="24"/>
        </w:rPr>
        <w:tab/>
      </w:r>
      <w:r>
        <w:rPr>
          <w:rFonts w:ascii="Arial" w:hAnsi="Arial" w:cs="Arial"/>
          <w:b/>
          <w:sz w:val="24"/>
        </w:rPr>
        <w:t>Draft CR on RRM requirements for mobile IAB</w:t>
      </w:r>
    </w:p>
    <w:p w14:paraId="4EAB9EF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DB4A24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5029A" w14:textId="0BF6C73E" w:rsidR="00CA52A5" w:rsidRDefault="00CA52A5" w:rsidP="00CA52A5">
      <w:pPr>
        <w:rPr>
          <w:rFonts w:ascii="Arial" w:hAnsi="Arial" w:cs="Arial"/>
          <w:b/>
          <w:sz w:val="24"/>
        </w:rPr>
      </w:pPr>
      <w:r>
        <w:rPr>
          <w:rFonts w:ascii="Arial" w:hAnsi="Arial" w:cs="Arial"/>
          <w:b/>
          <w:color w:val="0000FF"/>
          <w:sz w:val="24"/>
        </w:rPr>
        <w:t>R4-2315952</w:t>
      </w:r>
      <w:r>
        <w:rPr>
          <w:rFonts w:ascii="Arial" w:hAnsi="Arial" w:cs="Arial"/>
          <w:b/>
          <w:color w:val="0000FF"/>
          <w:sz w:val="24"/>
        </w:rPr>
        <w:tab/>
      </w:r>
      <w:r>
        <w:rPr>
          <w:rFonts w:ascii="Arial" w:hAnsi="Arial" w:cs="Arial"/>
          <w:b/>
          <w:sz w:val="24"/>
        </w:rPr>
        <w:t>Draft Big CR to TS 38.174 on RRM core requirements for NR Mobile IAB</w:t>
      </w:r>
    </w:p>
    <w:p w14:paraId="7F0162D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19A7F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15DDB" w14:textId="77777777" w:rsidR="00CA52A5" w:rsidRDefault="00CA52A5" w:rsidP="00CA52A5">
      <w:pPr>
        <w:pStyle w:val="Heading4"/>
      </w:pPr>
      <w:bookmarkStart w:id="493" w:name="_Toc146796160"/>
      <w:r>
        <w:t>5.33.4</w:t>
      </w:r>
      <w:r>
        <w:tab/>
        <w:t>Moderator summary and conclusions</w:t>
      </w:r>
      <w:bookmarkEnd w:id="493"/>
    </w:p>
    <w:p w14:paraId="4606B0C2" w14:textId="77777777" w:rsidR="00CA52A5" w:rsidRDefault="00CA52A5" w:rsidP="00CA52A5">
      <w:pPr>
        <w:pStyle w:val="Heading3"/>
      </w:pPr>
      <w:bookmarkStart w:id="494" w:name="_Toc146796161"/>
      <w:r>
        <w:t>5.34</w:t>
      </w:r>
      <w:r>
        <w:tab/>
        <w:t>Network energy saving for NR</w:t>
      </w:r>
      <w:bookmarkEnd w:id="494"/>
    </w:p>
    <w:p w14:paraId="6FC5077D" w14:textId="77777777" w:rsidR="00CA52A5" w:rsidRDefault="00CA52A5" w:rsidP="00CA52A5">
      <w:pPr>
        <w:pStyle w:val="Heading4"/>
      </w:pPr>
      <w:bookmarkStart w:id="495" w:name="_Toc146796162"/>
      <w:r>
        <w:t>5.34.1</w:t>
      </w:r>
      <w:r>
        <w:tab/>
        <w:t>BS RF requirements</w:t>
      </w:r>
      <w:bookmarkEnd w:id="495"/>
    </w:p>
    <w:p w14:paraId="44A7B3F5" w14:textId="1AACD968" w:rsidR="00CA52A5" w:rsidRDefault="00CA52A5" w:rsidP="00CA52A5">
      <w:pPr>
        <w:rPr>
          <w:rFonts w:ascii="Arial" w:hAnsi="Arial" w:cs="Arial"/>
          <w:b/>
          <w:sz w:val="24"/>
        </w:rPr>
      </w:pPr>
      <w:r>
        <w:rPr>
          <w:rFonts w:ascii="Arial" w:hAnsi="Arial" w:cs="Arial"/>
          <w:b/>
          <w:color w:val="0000FF"/>
          <w:sz w:val="24"/>
        </w:rPr>
        <w:t>R4-2315099</w:t>
      </w:r>
      <w:r>
        <w:rPr>
          <w:rFonts w:ascii="Arial" w:hAnsi="Arial" w:cs="Arial"/>
          <w:b/>
          <w:color w:val="0000FF"/>
          <w:sz w:val="24"/>
        </w:rPr>
        <w:tab/>
      </w:r>
      <w:r>
        <w:rPr>
          <w:rFonts w:ascii="Arial" w:hAnsi="Arial" w:cs="Arial"/>
          <w:b/>
          <w:sz w:val="24"/>
        </w:rPr>
        <w:t>Discussion on how to handle BS RF requirements for NES</w:t>
      </w:r>
    </w:p>
    <w:p w14:paraId="1727556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60A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D713B" w14:textId="3888C1E8" w:rsidR="00CA52A5" w:rsidRDefault="00CA52A5" w:rsidP="00CA52A5">
      <w:pPr>
        <w:rPr>
          <w:rFonts w:ascii="Arial" w:hAnsi="Arial" w:cs="Arial"/>
          <w:b/>
          <w:sz w:val="24"/>
        </w:rPr>
      </w:pPr>
      <w:r>
        <w:rPr>
          <w:rFonts w:ascii="Arial" w:hAnsi="Arial" w:cs="Arial"/>
          <w:b/>
          <w:color w:val="0000FF"/>
          <w:sz w:val="24"/>
        </w:rPr>
        <w:t>R4-2315143</w:t>
      </w:r>
      <w:r>
        <w:rPr>
          <w:rFonts w:ascii="Arial" w:hAnsi="Arial" w:cs="Arial"/>
          <w:b/>
          <w:color w:val="0000FF"/>
          <w:sz w:val="24"/>
        </w:rPr>
        <w:tab/>
      </w:r>
      <w:r>
        <w:rPr>
          <w:rFonts w:ascii="Arial" w:hAnsi="Arial" w:cs="Arial"/>
          <w:b/>
          <w:sz w:val="24"/>
        </w:rPr>
        <w:t>Discussion on BS requirements for Network Energy Saving for NR</w:t>
      </w:r>
    </w:p>
    <w:p w14:paraId="03922592"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1F3FB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BC220" w14:textId="41DCE68F" w:rsidR="00CA52A5" w:rsidRDefault="00CA52A5" w:rsidP="00CA52A5">
      <w:pPr>
        <w:rPr>
          <w:rFonts w:ascii="Arial" w:hAnsi="Arial" w:cs="Arial"/>
          <w:b/>
          <w:sz w:val="24"/>
        </w:rPr>
      </w:pPr>
      <w:r>
        <w:rPr>
          <w:rFonts w:ascii="Arial" w:hAnsi="Arial" w:cs="Arial"/>
          <w:b/>
          <w:color w:val="0000FF"/>
          <w:sz w:val="24"/>
        </w:rPr>
        <w:t>R4-2315792</w:t>
      </w:r>
      <w:r>
        <w:rPr>
          <w:rFonts w:ascii="Arial" w:hAnsi="Arial" w:cs="Arial"/>
          <w:b/>
          <w:color w:val="0000FF"/>
          <w:sz w:val="24"/>
        </w:rPr>
        <w:tab/>
      </w:r>
      <w:r>
        <w:rPr>
          <w:rFonts w:ascii="Arial" w:hAnsi="Arial" w:cs="Arial"/>
          <w:b/>
          <w:sz w:val="24"/>
        </w:rPr>
        <w:t>Discussion on TAE requirements for SSB-less SCell operations</w:t>
      </w:r>
    </w:p>
    <w:p w14:paraId="06ADF1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03BE87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81ADE8" w14:textId="599C4C14" w:rsidR="00CA52A5" w:rsidRDefault="00CA52A5" w:rsidP="00CA52A5">
      <w:pPr>
        <w:rPr>
          <w:rFonts w:ascii="Arial" w:hAnsi="Arial" w:cs="Arial"/>
          <w:b/>
          <w:sz w:val="24"/>
        </w:rPr>
      </w:pPr>
      <w:r>
        <w:rPr>
          <w:rFonts w:ascii="Arial" w:hAnsi="Arial" w:cs="Arial"/>
          <w:b/>
          <w:color w:val="0000FF"/>
          <w:sz w:val="24"/>
        </w:rPr>
        <w:t>R4-2315799</w:t>
      </w:r>
      <w:r>
        <w:rPr>
          <w:rFonts w:ascii="Arial" w:hAnsi="Arial" w:cs="Arial"/>
          <w:b/>
          <w:color w:val="0000FF"/>
          <w:sz w:val="24"/>
        </w:rPr>
        <w:tab/>
      </w:r>
      <w:r>
        <w:rPr>
          <w:rFonts w:ascii="Arial" w:hAnsi="Arial" w:cs="Arial"/>
          <w:b/>
          <w:sz w:val="24"/>
        </w:rPr>
        <w:t>On BS RF requirements for NES</w:t>
      </w:r>
    </w:p>
    <w:p w14:paraId="2E4FEB6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3BDFEB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01C27" w14:textId="64C048F6" w:rsidR="00CA52A5" w:rsidRDefault="00CA52A5" w:rsidP="00CA52A5">
      <w:pPr>
        <w:rPr>
          <w:rFonts w:ascii="Arial" w:hAnsi="Arial" w:cs="Arial"/>
          <w:b/>
          <w:sz w:val="24"/>
        </w:rPr>
      </w:pPr>
      <w:r>
        <w:rPr>
          <w:rFonts w:ascii="Arial" w:hAnsi="Arial" w:cs="Arial"/>
          <w:b/>
          <w:color w:val="0000FF"/>
          <w:sz w:val="24"/>
        </w:rPr>
        <w:t>R4-2315948</w:t>
      </w:r>
      <w:r>
        <w:rPr>
          <w:rFonts w:ascii="Arial" w:hAnsi="Arial" w:cs="Arial"/>
          <w:b/>
          <w:color w:val="0000FF"/>
          <w:sz w:val="24"/>
        </w:rPr>
        <w:tab/>
      </w:r>
      <w:r>
        <w:rPr>
          <w:rFonts w:ascii="Arial" w:hAnsi="Arial" w:cs="Arial"/>
          <w:b/>
          <w:sz w:val="24"/>
        </w:rPr>
        <w:t>Discussion on BS RF requirement of network energy savings</w:t>
      </w:r>
    </w:p>
    <w:p w14:paraId="4CB88C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151496A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D486" w14:textId="4C61B047" w:rsidR="00CA52A5" w:rsidRDefault="00CA52A5" w:rsidP="00CA52A5">
      <w:pPr>
        <w:rPr>
          <w:rFonts w:ascii="Arial" w:hAnsi="Arial" w:cs="Arial"/>
          <w:b/>
          <w:sz w:val="24"/>
        </w:rPr>
      </w:pPr>
      <w:r>
        <w:rPr>
          <w:rFonts w:ascii="Arial" w:hAnsi="Arial" w:cs="Arial"/>
          <w:b/>
          <w:color w:val="0000FF"/>
          <w:sz w:val="24"/>
        </w:rPr>
        <w:t>R4-2316142</w:t>
      </w:r>
      <w:r>
        <w:rPr>
          <w:rFonts w:ascii="Arial" w:hAnsi="Arial" w:cs="Arial"/>
          <w:b/>
          <w:color w:val="0000FF"/>
          <w:sz w:val="24"/>
        </w:rPr>
        <w:tab/>
      </w:r>
      <w:r>
        <w:rPr>
          <w:rFonts w:ascii="Arial" w:hAnsi="Arial" w:cs="Arial"/>
          <w:b/>
          <w:sz w:val="24"/>
        </w:rPr>
        <w:t>RF aspects on SSB-less SCell operation for FR1 inter-band CA</w:t>
      </w:r>
    </w:p>
    <w:p w14:paraId="0151FEF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F389D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310EF" w14:textId="5FBA350B" w:rsidR="00CA52A5" w:rsidRDefault="00CA52A5" w:rsidP="00CA52A5">
      <w:pPr>
        <w:rPr>
          <w:rFonts w:ascii="Arial" w:hAnsi="Arial" w:cs="Arial"/>
          <w:b/>
          <w:sz w:val="24"/>
        </w:rPr>
      </w:pPr>
      <w:r>
        <w:rPr>
          <w:rFonts w:ascii="Arial" w:hAnsi="Arial" w:cs="Arial"/>
          <w:b/>
          <w:color w:val="0000FF"/>
          <w:sz w:val="24"/>
        </w:rPr>
        <w:t>R4-2316317</w:t>
      </w:r>
      <w:r>
        <w:rPr>
          <w:rFonts w:ascii="Arial" w:hAnsi="Arial" w:cs="Arial"/>
          <w:b/>
          <w:color w:val="0000FF"/>
          <w:sz w:val="24"/>
        </w:rPr>
        <w:tab/>
      </w:r>
      <w:r>
        <w:rPr>
          <w:rFonts w:ascii="Arial" w:hAnsi="Arial" w:cs="Arial"/>
          <w:b/>
          <w:sz w:val="24"/>
        </w:rPr>
        <w:t>Discussion on TAE requirements for network energy saving</w:t>
      </w:r>
    </w:p>
    <w:p w14:paraId="4C96455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NEC</w:t>
      </w:r>
    </w:p>
    <w:p w14:paraId="1778863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ADC6E" w14:textId="6D6B9B91" w:rsidR="00CA52A5" w:rsidRDefault="00CA52A5" w:rsidP="00CA52A5">
      <w:pPr>
        <w:rPr>
          <w:rFonts w:ascii="Arial" w:hAnsi="Arial" w:cs="Arial"/>
          <w:b/>
          <w:sz w:val="24"/>
        </w:rPr>
      </w:pPr>
      <w:r>
        <w:rPr>
          <w:rFonts w:ascii="Arial" w:hAnsi="Arial" w:cs="Arial"/>
          <w:b/>
          <w:color w:val="0000FF"/>
          <w:sz w:val="24"/>
        </w:rPr>
        <w:t>R4-2316521</w:t>
      </w:r>
      <w:r>
        <w:rPr>
          <w:rFonts w:ascii="Arial" w:hAnsi="Arial" w:cs="Arial"/>
          <w:b/>
          <w:color w:val="0000FF"/>
          <w:sz w:val="24"/>
        </w:rPr>
        <w:tab/>
      </w:r>
      <w:r>
        <w:rPr>
          <w:rFonts w:ascii="Arial" w:hAnsi="Arial" w:cs="Arial"/>
          <w:b/>
          <w:sz w:val="24"/>
        </w:rPr>
        <w:t>Discussion on NES BS RF requirement</w:t>
      </w:r>
    </w:p>
    <w:p w14:paraId="2B9FE6C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8D5855" w14:textId="77777777" w:rsidR="00CA52A5" w:rsidRDefault="00CA52A5" w:rsidP="00CA52A5">
      <w:pPr>
        <w:rPr>
          <w:rFonts w:ascii="Arial" w:hAnsi="Arial" w:cs="Arial"/>
          <w:b/>
        </w:rPr>
      </w:pPr>
      <w:r>
        <w:rPr>
          <w:rFonts w:ascii="Arial" w:hAnsi="Arial" w:cs="Arial"/>
          <w:b/>
        </w:rPr>
        <w:t xml:space="preserve">Abstract: </w:t>
      </w:r>
    </w:p>
    <w:p w14:paraId="0804A44D" w14:textId="77777777" w:rsidR="00CA52A5" w:rsidRDefault="00CA52A5" w:rsidP="00CA52A5">
      <w:r>
        <w:t>Network energy savings WI has been approved in RAN#98, and since then it has been discussed in multiple meetings in RAN1/2/3. Implementing the energy-saving features may impact the RF requirements of BSs and UEs, e.g., on network performance and user expe</w:t>
      </w:r>
    </w:p>
    <w:p w14:paraId="449F31D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A2163" w14:textId="3F640BFC" w:rsidR="00CA52A5" w:rsidRDefault="00CA52A5" w:rsidP="00CA52A5">
      <w:pPr>
        <w:rPr>
          <w:rFonts w:ascii="Arial" w:hAnsi="Arial" w:cs="Arial"/>
          <w:b/>
          <w:sz w:val="24"/>
        </w:rPr>
      </w:pPr>
      <w:r>
        <w:rPr>
          <w:rFonts w:ascii="Arial" w:hAnsi="Arial" w:cs="Arial"/>
          <w:b/>
          <w:color w:val="0000FF"/>
          <w:sz w:val="24"/>
        </w:rPr>
        <w:t>R4-2316538</w:t>
      </w:r>
      <w:r>
        <w:rPr>
          <w:rFonts w:ascii="Arial" w:hAnsi="Arial" w:cs="Arial"/>
          <w:b/>
          <w:color w:val="0000FF"/>
          <w:sz w:val="24"/>
        </w:rPr>
        <w:tab/>
      </w:r>
      <w:r>
        <w:rPr>
          <w:rFonts w:ascii="Arial" w:hAnsi="Arial" w:cs="Arial"/>
          <w:b/>
          <w:sz w:val="24"/>
        </w:rPr>
        <w:t>Further discussion on RF requirement impacts from NES perspective</w:t>
      </w:r>
    </w:p>
    <w:p w14:paraId="6F54A89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8CC596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C8A481" w14:textId="3096D78D" w:rsidR="00CA52A5" w:rsidRDefault="00CA52A5" w:rsidP="00CA52A5">
      <w:pPr>
        <w:rPr>
          <w:rFonts w:ascii="Arial" w:hAnsi="Arial" w:cs="Arial"/>
          <w:b/>
          <w:sz w:val="24"/>
        </w:rPr>
      </w:pPr>
      <w:r>
        <w:rPr>
          <w:rFonts w:ascii="Arial" w:hAnsi="Arial" w:cs="Arial"/>
          <w:b/>
          <w:color w:val="0000FF"/>
          <w:sz w:val="24"/>
        </w:rPr>
        <w:t>R4-2316656</w:t>
      </w:r>
      <w:r>
        <w:rPr>
          <w:rFonts w:ascii="Arial" w:hAnsi="Arial" w:cs="Arial"/>
          <w:b/>
          <w:color w:val="0000FF"/>
          <w:sz w:val="24"/>
        </w:rPr>
        <w:tab/>
      </w:r>
      <w:r>
        <w:rPr>
          <w:rFonts w:ascii="Arial" w:hAnsi="Arial" w:cs="Arial"/>
          <w:b/>
          <w:sz w:val="24"/>
        </w:rPr>
        <w:t>Discussion on BS RF requirement impacts from NES perspective</w:t>
      </w:r>
    </w:p>
    <w:p w14:paraId="6F7B30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18AF55E8"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A27CA" w14:textId="77777777" w:rsidR="00CA52A5" w:rsidRDefault="00CA52A5" w:rsidP="00CA52A5">
      <w:pPr>
        <w:pStyle w:val="Heading4"/>
      </w:pPr>
      <w:bookmarkStart w:id="496" w:name="_Toc146796163"/>
      <w:r>
        <w:t>5.34.2</w:t>
      </w:r>
      <w:r>
        <w:tab/>
        <w:t>BS conformance testing requirements</w:t>
      </w:r>
      <w:bookmarkEnd w:id="496"/>
    </w:p>
    <w:p w14:paraId="6E8E0D13" w14:textId="6A135523" w:rsidR="00CA52A5" w:rsidRDefault="00CA52A5" w:rsidP="00CA52A5">
      <w:pPr>
        <w:rPr>
          <w:rFonts w:ascii="Arial" w:hAnsi="Arial" w:cs="Arial"/>
          <w:b/>
          <w:sz w:val="24"/>
        </w:rPr>
      </w:pPr>
      <w:r>
        <w:rPr>
          <w:rFonts w:ascii="Arial" w:hAnsi="Arial" w:cs="Arial"/>
          <w:b/>
          <w:color w:val="0000FF"/>
          <w:sz w:val="24"/>
        </w:rPr>
        <w:t>R4-2315800</w:t>
      </w:r>
      <w:r>
        <w:rPr>
          <w:rFonts w:ascii="Arial" w:hAnsi="Arial" w:cs="Arial"/>
          <w:b/>
          <w:color w:val="0000FF"/>
          <w:sz w:val="24"/>
        </w:rPr>
        <w:tab/>
      </w:r>
      <w:r>
        <w:rPr>
          <w:rFonts w:ascii="Arial" w:hAnsi="Arial" w:cs="Arial"/>
          <w:b/>
          <w:sz w:val="24"/>
        </w:rPr>
        <w:t>On Network energy savings conformance testing</w:t>
      </w:r>
    </w:p>
    <w:p w14:paraId="3640F4E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6A941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81307" w14:textId="640CA0A2" w:rsidR="00CA52A5" w:rsidRDefault="00CA52A5" w:rsidP="00CA52A5">
      <w:pPr>
        <w:rPr>
          <w:rFonts w:ascii="Arial" w:hAnsi="Arial" w:cs="Arial"/>
          <w:b/>
          <w:sz w:val="24"/>
        </w:rPr>
      </w:pPr>
      <w:r>
        <w:rPr>
          <w:rFonts w:ascii="Arial" w:hAnsi="Arial" w:cs="Arial"/>
          <w:b/>
          <w:color w:val="0000FF"/>
          <w:sz w:val="24"/>
        </w:rPr>
        <w:t>R4-2315949</w:t>
      </w:r>
      <w:r>
        <w:rPr>
          <w:rFonts w:ascii="Arial" w:hAnsi="Arial" w:cs="Arial"/>
          <w:b/>
          <w:color w:val="0000FF"/>
          <w:sz w:val="24"/>
        </w:rPr>
        <w:tab/>
      </w:r>
      <w:r>
        <w:rPr>
          <w:rFonts w:ascii="Arial" w:hAnsi="Arial" w:cs="Arial"/>
          <w:b/>
          <w:sz w:val="24"/>
        </w:rPr>
        <w:t>Discussion on BS conformance testing requirement of network energy savings</w:t>
      </w:r>
    </w:p>
    <w:p w14:paraId="7E074F5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E6C182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0462F" w14:textId="691E15B4" w:rsidR="00CA52A5" w:rsidRDefault="00CA52A5" w:rsidP="00CA52A5">
      <w:pPr>
        <w:rPr>
          <w:rFonts w:ascii="Arial" w:hAnsi="Arial" w:cs="Arial"/>
          <w:b/>
          <w:sz w:val="24"/>
        </w:rPr>
      </w:pPr>
      <w:r>
        <w:rPr>
          <w:rFonts w:ascii="Arial" w:hAnsi="Arial" w:cs="Arial"/>
          <w:b/>
          <w:color w:val="0000FF"/>
          <w:sz w:val="24"/>
        </w:rPr>
        <w:t>R4-2316522</w:t>
      </w:r>
      <w:r>
        <w:rPr>
          <w:rFonts w:ascii="Arial" w:hAnsi="Arial" w:cs="Arial"/>
          <w:b/>
          <w:color w:val="0000FF"/>
          <w:sz w:val="24"/>
        </w:rPr>
        <w:tab/>
      </w:r>
      <w:r>
        <w:rPr>
          <w:rFonts w:ascii="Arial" w:hAnsi="Arial" w:cs="Arial"/>
          <w:b/>
          <w:sz w:val="24"/>
        </w:rPr>
        <w:t>Discussion on NES BS RF conformance testing</w:t>
      </w:r>
    </w:p>
    <w:p w14:paraId="647741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18AEE4" w14:textId="77777777" w:rsidR="00CA52A5" w:rsidRDefault="00CA52A5" w:rsidP="00CA52A5">
      <w:pPr>
        <w:rPr>
          <w:rFonts w:ascii="Arial" w:hAnsi="Arial" w:cs="Arial"/>
          <w:b/>
        </w:rPr>
      </w:pPr>
      <w:r>
        <w:rPr>
          <w:rFonts w:ascii="Arial" w:hAnsi="Arial" w:cs="Arial"/>
          <w:b/>
        </w:rPr>
        <w:t xml:space="preserve">Abstract: </w:t>
      </w:r>
    </w:p>
    <w:p w14:paraId="53D781B9" w14:textId="77777777" w:rsidR="00CA52A5" w:rsidRDefault="00CA52A5" w:rsidP="00CA52A5">
      <w:r>
        <w:t>This paper discusses the NES BS RF conformance testing related issues.</w:t>
      </w:r>
    </w:p>
    <w:p w14:paraId="4910B56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2B4EBB" w14:textId="77777777" w:rsidR="00CA52A5" w:rsidRDefault="00CA52A5" w:rsidP="00CA52A5">
      <w:pPr>
        <w:pStyle w:val="Heading4"/>
      </w:pPr>
      <w:bookmarkStart w:id="497" w:name="_Toc146796164"/>
      <w:r>
        <w:t>5.34.3</w:t>
      </w:r>
      <w:r>
        <w:tab/>
        <w:t>RRM core requirements</w:t>
      </w:r>
      <w:bookmarkEnd w:id="497"/>
    </w:p>
    <w:p w14:paraId="23B33C39" w14:textId="77777777" w:rsidR="00CA52A5" w:rsidRDefault="00CA52A5" w:rsidP="00CA52A5">
      <w:pPr>
        <w:pStyle w:val="Heading5"/>
      </w:pPr>
      <w:bookmarkStart w:id="498" w:name="_Toc146796165"/>
      <w:r>
        <w:t>5.34.3.1</w:t>
      </w:r>
      <w:r>
        <w:tab/>
        <w:t>RRM requirements impacts</w:t>
      </w:r>
      <w:bookmarkEnd w:id="498"/>
    </w:p>
    <w:p w14:paraId="4D1854EC" w14:textId="3BDF7263" w:rsidR="00CA52A5" w:rsidRDefault="00CA52A5" w:rsidP="00CA52A5">
      <w:pPr>
        <w:rPr>
          <w:rFonts w:ascii="Arial" w:hAnsi="Arial" w:cs="Arial"/>
          <w:b/>
          <w:sz w:val="24"/>
        </w:rPr>
      </w:pPr>
      <w:r>
        <w:rPr>
          <w:rFonts w:ascii="Arial" w:hAnsi="Arial" w:cs="Arial"/>
          <w:b/>
          <w:color w:val="0000FF"/>
          <w:sz w:val="24"/>
        </w:rPr>
        <w:t>R4-2315174</w:t>
      </w:r>
      <w:r>
        <w:rPr>
          <w:rFonts w:ascii="Arial" w:hAnsi="Arial" w:cs="Arial"/>
          <w:b/>
          <w:color w:val="0000FF"/>
          <w:sz w:val="24"/>
        </w:rPr>
        <w:tab/>
      </w:r>
      <w:r>
        <w:rPr>
          <w:rFonts w:ascii="Arial" w:hAnsi="Arial" w:cs="Arial"/>
          <w:b/>
          <w:sz w:val="24"/>
        </w:rPr>
        <w:t>Discussion on cell DTX/DRX for network energy saving</w:t>
      </w:r>
    </w:p>
    <w:p w14:paraId="7BDCABD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634DD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09C12" w14:textId="4A20AB31" w:rsidR="00CA52A5" w:rsidRDefault="00CA52A5" w:rsidP="00CA52A5">
      <w:pPr>
        <w:rPr>
          <w:rFonts w:ascii="Arial" w:hAnsi="Arial" w:cs="Arial"/>
          <w:b/>
          <w:sz w:val="24"/>
        </w:rPr>
      </w:pPr>
      <w:r>
        <w:rPr>
          <w:rFonts w:ascii="Arial" w:hAnsi="Arial" w:cs="Arial"/>
          <w:b/>
          <w:color w:val="0000FF"/>
          <w:sz w:val="24"/>
        </w:rPr>
        <w:t>R4-2315247</w:t>
      </w:r>
      <w:r>
        <w:rPr>
          <w:rFonts w:ascii="Arial" w:hAnsi="Arial" w:cs="Arial"/>
          <w:b/>
          <w:color w:val="0000FF"/>
          <w:sz w:val="24"/>
        </w:rPr>
        <w:tab/>
      </w:r>
      <w:r>
        <w:rPr>
          <w:rFonts w:ascii="Arial" w:hAnsi="Arial" w:cs="Arial"/>
          <w:b/>
          <w:sz w:val="24"/>
        </w:rPr>
        <w:t>Discussion on RRM requirements impacts for Network energy saving for NR</w:t>
      </w:r>
    </w:p>
    <w:p w14:paraId="38BF86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6E832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4B9A5" w14:textId="611989AF" w:rsidR="00CA52A5" w:rsidRDefault="00CA52A5" w:rsidP="00CA52A5">
      <w:pPr>
        <w:rPr>
          <w:rFonts w:ascii="Arial" w:hAnsi="Arial" w:cs="Arial"/>
          <w:b/>
          <w:sz w:val="24"/>
        </w:rPr>
      </w:pPr>
      <w:r>
        <w:rPr>
          <w:rFonts w:ascii="Arial" w:hAnsi="Arial" w:cs="Arial"/>
          <w:b/>
          <w:color w:val="0000FF"/>
          <w:sz w:val="24"/>
        </w:rPr>
        <w:t>R4-2315522</w:t>
      </w:r>
      <w:r>
        <w:rPr>
          <w:rFonts w:ascii="Arial" w:hAnsi="Arial" w:cs="Arial"/>
          <w:b/>
          <w:color w:val="0000FF"/>
          <w:sz w:val="24"/>
        </w:rPr>
        <w:tab/>
      </w:r>
      <w:r>
        <w:rPr>
          <w:rFonts w:ascii="Arial" w:hAnsi="Arial" w:cs="Arial"/>
          <w:b/>
          <w:sz w:val="24"/>
        </w:rPr>
        <w:t>RRM requirements impact due to Cell DTX/DRX</w:t>
      </w:r>
    </w:p>
    <w:p w14:paraId="5E3607A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990C32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8D421" w14:textId="15D56023" w:rsidR="00CA52A5" w:rsidRDefault="00CA52A5" w:rsidP="00CA52A5">
      <w:pPr>
        <w:rPr>
          <w:rFonts w:ascii="Arial" w:hAnsi="Arial" w:cs="Arial"/>
          <w:b/>
          <w:sz w:val="24"/>
        </w:rPr>
      </w:pPr>
      <w:r>
        <w:rPr>
          <w:rFonts w:ascii="Arial" w:hAnsi="Arial" w:cs="Arial"/>
          <w:b/>
          <w:color w:val="0000FF"/>
          <w:sz w:val="24"/>
        </w:rPr>
        <w:t>R4-2315645</w:t>
      </w:r>
      <w:r>
        <w:rPr>
          <w:rFonts w:ascii="Arial" w:hAnsi="Arial" w:cs="Arial"/>
          <w:b/>
          <w:color w:val="0000FF"/>
          <w:sz w:val="24"/>
        </w:rPr>
        <w:tab/>
      </w:r>
      <w:r>
        <w:rPr>
          <w:rFonts w:ascii="Arial" w:hAnsi="Arial" w:cs="Arial"/>
          <w:b/>
          <w:sz w:val="24"/>
        </w:rPr>
        <w:t>Discussion on RRM requirements for NES</w:t>
      </w:r>
    </w:p>
    <w:p w14:paraId="3ABD42B8"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ED80A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4C23B1" w14:textId="24C87208" w:rsidR="00CA52A5" w:rsidRDefault="00CA52A5" w:rsidP="00CA52A5">
      <w:pPr>
        <w:rPr>
          <w:rFonts w:ascii="Arial" w:hAnsi="Arial" w:cs="Arial"/>
          <w:b/>
          <w:sz w:val="24"/>
        </w:rPr>
      </w:pPr>
      <w:r>
        <w:rPr>
          <w:rFonts w:ascii="Arial" w:hAnsi="Arial" w:cs="Arial"/>
          <w:b/>
          <w:color w:val="0000FF"/>
          <w:sz w:val="24"/>
        </w:rPr>
        <w:t>R4-2315694</w:t>
      </w:r>
      <w:r>
        <w:rPr>
          <w:rFonts w:ascii="Arial" w:hAnsi="Arial" w:cs="Arial"/>
          <w:b/>
          <w:color w:val="0000FF"/>
          <w:sz w:val="24"/>
        </w:rPr>
        <w:tab/>
      </w:r>
      <w:r>
        <w:rPr>
          <w:rFonts w:ascii="Arial" w:hAnsi="Arial" w:cs="Arial"/>
          <w:b/>
          <w:sz w:val="24"/>
        </w:rPr>
        <w:t>Discussion on NES general issues</w:t>
      </w:r>
    </w:p>
    <w:p w14:paraId="1EF9BFA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3F9E2" w14:textId="77777777" w:rsidR="00CA52A5" w:rsidRDefault="00CA52A5" w:rsidP="00CA52A5">
      <w:pPr>
        <w:rPr>
          <w:rFonts w:ascii="Arial" w:hAnsi="Arial" w:cs="Arial"/>
          <w:b/>
        </w:rPr>
      </w:pPr>
      <w:r>
        <w:rPr>
          <w:rFonts w:ascii="Arial" w:hAnsi="Arial" w:cs="Arial"/>
          <w:b/>
        </w:rPr>
        <w:t xml:space="preserve">Abstract: </w:t>
      </w:r>
    </w:p>
    <w:p w14:paraId="0D86DAAC" w14:textId="77777777" w:rsidR="00CA52A5" w:rsidRDefault="00CA52A5" w:rsidP="00CA52A5">
      <w:r>
        <w:t>This contribution discusses the general issues for NES</w:t>
      </w:r>
    </w:p>
    <w:p w14:paraId="7226668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B0253" w14:textId="1A2542A0" w:rsidR="00CA52A5" w:rsidRDefault="00CA52A5" w:rsidP="00CA52A5">
      <w:pPr>
        <w:rPr>
          <w:rFonts w:ascii="Arial" w:hAnsi="Arial" w:cs="Arial"/>
          <w:b/>
          <w:sz w:val="24"/>
        </w:rPr>
      </w:pPr>
      <w:r>
        <w:rPr>
          <w:rFonts w:ascii="Arial" w:hAnsi="Arial" w:cs="Arial"/>
          <w:b/>
          <w:color w:val="0000FF"/>
          <w:sz w:val="24"/>
        </w:rPr>
        <w:t>R4-2315794</w:t>
      </w:r>
      <w:r>
        <w:rPr>
          <w:rFonts w:ascii="Arial" w:hAnsi="Arial" w:cs="Arial"/>
          <w:b/>
          <w:color w:val="0000FF"/>
          <w:sz w:val="24"/>
        </w:rPr>
        <w:tab/>
      </w:r>
      <w:r>
        <w:rPr>
          <w:rFonts w:ascii="Arial" w:hAnsi="Arial" w:cs="Arial"/>
          <w:b/>
          <w:sz w:val="24"/>
        </w:rPr>
        <w:t>NR network energy saving RRM aspects - other aspects</w:t>
      </w:r>
    </w:p>
    <w:p w14:paraId="00C872E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81FE81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61ADA5" w14:textId="3CA707EE" w:rsidR="00CA52A5" w:rsidRDefault="00CA52A5" w:rsidP="00CA52A5">
      <w:pPr>
        <w:rPr>
          <w:rFonts w:ascii="Arial" w:hAnsi="Arial" w:cs="Arial"/>
          <w:b/>
          <w:sz w:val="24"/>
        </w:rPr>
      </w:pPr>
      <w:r>
        <w:rPr>
          <w:rFonts w:ascii="Arial" w:hAnsi="Arial" w:cs="Arial"/>
          <w:b/>
          <w:color w:val="0000FF"/>
          <w:sz w:val="24"/>
        </w:rPr>
        <w:t>R4-2316295</w:t>
      </w:r>
      <w:r>
        <w:rPr>
          <w:rFonts w:ascii="Arial" w:hAnsi="Arial" w:cs="Arial"/>
          <w:b/>
          <w:color w:val="0000FF"/>
          <w:sz w:val="24"/>
        </w:rPr>
        <w:tab/>
      </w:r>
      <w:r>
        <w:rPr>
          <w:rFonts w:ascii="Arial" w:hAnsi="Arial" w:cs="Arial"/>
          <w:b/>
          <w:sz w:val="24"/>
        </w:rPr>
        <w:t>Discussion on other RRM requirement impacts for network energy saving</w:t>
      </w:r>
    </w:p>
    <w:p w14:paraId="1EC2313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D8AE03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B6CA" w14:textId="5A11F9F7" w:rsidR="00CA52A5" w:rsidRDefault="00CA52A5" w:rsidP="00CA52A5">
      <w:pPr>
        <w:rPr>
          <w:rFonts w:ascii="Arial" w:hAnsi="Arial" w:cs="Arial"/>
          <w:b/>
          <w:sz w:val="24"/>
        </w:rPr>
      </w:pPr>
      <w:r>
        <w:rPr>
          <w:rFonts w:ascii="Arial" w:hAnsi="Arial" w:cs="Arial"/>
          <w:b/>
          <w:color w:val="0000FF"/>
          <w:sz w:val="24"/>
        </w:rPr>
        <w:t>R4-2316588</w:t>
      </w:r>
      <w:r>
        <w:rPr>
          <w:rFonts w:ascii="Arial" w:hAnsi="Arial" w:cs="Arial"/>
          <w:b/>
          <w:color w:val="0000FF"/>
          <w:sz w:val="24"/>
        </w:rPr>
        <w:tab/>
      </w:r>
      <w:r>
        <w:rPr>
          <w:rFonts w:ascii="Arial" w:hAnsi="Arial" w:cs="Arial"/>
          <w:b/>
          <w:sz w:val="24"/>
        </w:rPr>
        <w:t>On RRM requirements for NES</w:t>
      </w:r>
    </w:p>
    <w:p w14:paraId="5C3D5ECA"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DFC70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F2E96" w14:textId="77777777" w:rsidR="00CA52A5" w:rsidRDefault="00CA52A5" w:rsidP="00CA52A5">
      <w:pPr>
        <w:pStyle w:val="Heading5"/>
      </w:pPr>
      <w:bookmarkStart w:id="499" w:name="_Toc146796166"/>
      <w:r>
        <w:t>5.34.3.2</w:t>
      </w:r>
      <w:r>
        <w:tab/>
        <w:t>SSB-less SCell operation</w:t>
      </w:r>
      <w:bookmarkEnd w:id="499"/>
    </w:p>
    <w:p w14:paraId="2A4C96B1" w14:textId="5A8C4B65" w:rsidR="00CA52A5" w:rsidRDefault="00CA52A5" w:rsidP="00CA52A5">
      <w:pPr>
        <w:rPr>
          <w:rFonts w:ascii="Arial" w:hAnsi="Arial" w:cs="Arial"/>
          <w:b/>
          <w:sz w:val="24"/>
        </w:rPr>
      </w:pPr>
      <w:r>
        <w:rPr>
          <w:rFonts w:ascii="Arial" w:hAnsi="Arial" w:cs="Arial"/>
          <w:b/>
          <w:color w:val="0000FF"/>
          <w:sz w:val="24"/>
        </w:rPr>
        <w:t>R4-2315139</w:t>
      </w:r>
      <w:r>
        <w:rPr>
          <w:rFonts w:ascii="Arial" w:hAnsi="Arial" w:cs="Arial"/>
          <w:b/>
          <w:color w:val="0000FF"/>
          <w:sz w:val="24"/>
        </w:rPr>
        <w:tab/>
      </w:r>
      <w:r>
        <w:rPr>
          <w:rFonts w:ascii="Arial" w:hAnsi="Arial" w:cs="Arial"/>
          <w:b/>
          <w:sz w:val="24"/>
        </w:rPr>
        <w:t>Discussion on RRM requirements for SSB-less SCell operation</w:t>
      </w:r>
    </w:p>
    <w:p w14:paraId="2563944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D0F09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34B01" w14:textId="0F43AEE6" w:rsidR="00CA52A5" w:rsidRDefault="00CA52A5" w:rsidP="00CA52A5">
      <w:pPr>
        <w:rPr>
          <w:rFonts w:ascii="Arial" w:hAnsi="Arial" w:cs="Arial"/>
          <w:b/>
          <w:sz w:val="24"/>
        </w:rPr>
      </w:pPr>
      <w:r>
        <w:rPr>
          <w:rFonts w:ascii="Arial" w:hAnsi="Arial" w:cs="Arial"/>
          <w:b/>
          <w:color w:val="0000FF"/>
          <w:sz w:val="24"/>
        </w:rPr>
        <w:t>R4-2315142</w:t>
      </w:r>
      <w:r>
        <w:rPr>
          <w:rFonts w:ascii="Arial" w:hAnsi="Arial" w:cs="Arial"/>
          <w:b/>
          <w:color w:val="0000FF"/>
          <w:sz w:val="24"/>
        </w:rPr>
        <w:tab/>
      </w:r>
      <w:r>
        <w:rPr>
          <w:rFonts w:ascii="Arial" w:hAnsi="Arial" w:cs="Arial"/>
          <w:b/>
          <w:sz w:val="24"/>
        </w:rPr>
        <w:t>Discussion on NES RRM requirements for SSB-less SCell operation</w:t>
      </w:r>
    </w:p>
    <w:p w14:paraId="0629DFD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738EEA9" w14:textId="77777777" w:rsidR="00CA52A5" w:rsidRDefault="00CA52A5" w:rsidP="00CA52A5">
      <w:pPr>
        <w:rPr>
          <w:rFonts w:ascii="Arial" w:hAnsi="Arial" w:cs="Arial"/>
          <w:b/>
        </w:rPr>
      </w:pPr>
      <w:r>
        <w:rPr>
          <w:rFonts w:ascii="Arial" w:hAnsi="Arial" w:cs="Arial"/>
          <w:b/>
        </w:rPr>
        <w:t xml:space="preserve">Abstract: </w:t>
      </w:r>
    </w:p>
    <w:p w14:paraId="5F06F61A" w14:textId="77777777" w:rsidR="00CA52A5" w:rsidRDefault="00CA52A5" w:rsidP="00CA52A5">
      <w:r>
        <w:t xml:space="preserve">We provided our views on RRM requirements for NR network energy saving. </w:t>
      </w:r>
    </w:p>
    <w:p w14:paraId="5568DC1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AFC34" w14:textId="6FF61054" w:rsidR="00CA52A5" w:rsidRDefault="00CA52A5" w:rsidP="00CA52A5">
      <w:pPr>
        <w:rPr>
          <w:rFonts w:ascii="Arial" w:hAnsi="Arial" w:cs="Arial"/>
          <w:b/>
          <w:sz w:val="24"/>
        </w:rPr>
      </w:pPr>
      <w:r>
        <w:rPr>
          <w:rFonts w:ascii="Arial" w:hAnsi="Arial" w:cs="Arial"/>
          <w:b/>
          <w:color w:val="0000FF"/>
          <w:sz w:val="24"/>
        </w:rPr>
        <w:t>R4-2315175</w:t>
      </w:r>
      <w:r>
        <w:rPr>
          <w:rFonts w:ascii="Arial" w:hAnsi="Arial" w:cs="Arial"/>
          <w:b/>
          <w:color w:val="0000FF"/>
          <w:sz w:val="24"/>
        </w:rPr>
        <w:tab/>
      </w:r>
      <w:r>
        <w:rPr>
          <w:rFonts w:ascii="Arial" w:hAnsi="Arial" w:cs="Arial"/>
          <w:b/>
          <w:sz w:val="24"/>
        </w:rPr>
        <w:t>Discussion on SSB-less SCell operation for network energy saving</w:t>
      </w:r>
    </w:p>
    <w:p w14:paraId="6398F88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409C606"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E40D1" w14:textId="549DBC0D" w:rsidR="00CA52A5" w:rsidRDefault="00CA52A5" w:rsidP="00CA52A5">
      <w:pPr>
        <w:rPr>
          <w:rFonts w:ascii="Arial" w:hAnsi="Arial" w:cs="Arial"/>
          <w:b/>
          <w:sz w:val="24"/>
        </w:rPr>
      </w:pPr>
      <w:r>
        <w:rPr>
          <w:rFonts w:ascii="Arial" w:hAnsi="Arial" w:cs="Arial"/>
          <w:b/>
          <w:color w:val="0000FF"/>
          <w:sz w:val="24"/>
        </w:rPr>
        <w:t>R4-2315248</w:t>
      </w:r>
      <w:r>
        <w:rPr>
          <w:rFonts w:ascii="Arial" w:hAnsi="Arial" w:cs="Arial"/>
          <w:b/>
          <w:color w:val="0000FF"/>
          <w:sz w:val="24"/>
        </w:rPr>
        <w:tab/>
      </w:r>
      <w:r>
        <w:rPr>
          <w:rFonts w:ascii="Arial" w:hAnsi="Arial" w:cs="Arial"/>
          <w:b/>
          <w:sz w:val="24"/>
        </w:rPr>
        <w:t>Discussion on RRM requirements for Network energy saving for NR</w:t>
      </w:r>
    </w:p>
    <w:p w14:paraId="61CBBE2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930C7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3B975" w14:textId="0606EE45" w:rsidR="00CA52A5" w:rsidRDefault="00CA52A5" w:rsidP="00CA52A5">
      <w:pPr>
        <w:rPr>
          <w:rFonts w:ascii="Arial" w:hAnsi="Arial" w:cs="Arial"/>
          <w:b/>
          <w:sz w:val="24"/>
        </w:rPr>
      </w:pPr>
      <w:r>
        <w:rPr>
          <w:rFonts w:ascii="Arial" w:hAnsi="Arial" w:cs="Arial"/>
          <w:b/>
          <w:color w:val="0000FF"/>
          <w:sz w:val="24"/>
        </w:rPr>
        <w:t>R4-2315411</w:t>
      </w:r>
      <w:r>
        <w:rPr>
          <w:rFonts w:ascii="Arial" w:hAnsi="Arial" w:cs="Arial"/>
          <w:b/>
          <w:color w:val="0000FF"/>
          <w:sz w:val="24"/>
        </w:rPr>
        <w:tab/>
      </w:r>
      <w:r>
        <w:rPr>
          <w:rFonts w:ascii="Arial" w:hAnsi="Arial" w:cs="Arial"/>
          <w:b/>
          <w:sz w:val="24"/>
        </w:rPr>
        <w:t>RRM requirements of SSBless SCell for inter-band CA</w:t>
      </w:r>
    </w:p>
    <w:p w14:paraId="0DF6A84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28B53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02530" w14:textId="3F4A2C82" w:rsidR="00CA52A5" w:rsidRDefault="00CA52A5" w:rsidP="00CA52A5">
      <w:pPr>
        <w:rPr>
          <w:rFonts w:ascii="Arial" w:hAnsi="Arial" w:cs="Arial"/>
          <w:b/>
          <w:sz w:val="24"/>
        </w:rPr>
      </w:pPr>
      <w:r>
        <w:rPr>
          <w:rFonts w:ascii="Arial" w:hAnsi="Arial" w:cs="Arial"/>
          <w:b/>
          <w:color w:val="0000FF"/>
          <w:sz w:val="24"/>
        </w:rPr>
        <w:t>R4-2315520</w:t>
      </w:r>
      <w:r>
        <w:rPr>
          <w:rFonts w:ascii="Arial" w:hAnsi="Arial" w:cs="Arial"/>
          <w:b/>
          <w:color w:val="0000FF"/>
          <w:sz w:val="24"/>
        </w:rPr>
        <w:tab/>
      </w:r>
      <w:r>
        <w:rPr>
          <w:rFonts w:ascii="Arial" w:hAnsi="Arial" w:cs="Arial"/>
          <w:b/>
          <w:sz w:val="24"/>
        </w:rPr>
        <w:t>SSB-less operation for FR1 inter-band co-located CA</w:t>
      </w:r>
    </w:p>
    <w:p w14:paraId="44474AB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A55C9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9876F" w14:textId="18B7D4FA" w:rsidR="00CA52A5" w:rsidRDefault="00CA52A5" w:rsidP="00CA52A5">
      <w:pPr>
        <w:rPr>
          <w:rFonts w:ascii="Arial" w:hAnsi="Arial" w:cs="Arial"/>
          <w:b/>
          <w:sz w:val="24"/>
        </w:rPr>
      </w:pPr>
      <w:r>
        <w:rPr>
          <w:rFonts w:ascii="Arial" w:hAnsi="Arial" w:cs="Arial"/>
          <w:b/>
          <w:color w:val="0000FF"/>
          <w:sz w:val="24"/>
        </w:rPr>
        <w:t>R4-2315521</w:t>
      </w:r>
      <w:r>
        <w:rPr>
          <w:rFonts w:ascii="Arial" w:hAnsi="Arial" w:cs="Arial"/>
          <w:b/>
          <w:color w:val="0000FF"/>
          <w:sz w:val="24"/>
        </w:rPr>
        <w:tab/>
      </w:r>
      <w:r>
        <w:rPr>
          <w:rFonts w:ascii="Arial" w:hAnsi="Arial" w:cs="Arial"/>
          <w:b/>
          <w:sz w:val="24"/>
        </w:rPr>
        <w:t>Simulation results on SSB-less operation</w:t>
      </w:r>
    </w:p>
    <w:p w14:paraId="59D54B7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EA70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7976C" w14:textId="7E163BBC" w:rsidR="00CA52A5" w:rsidRDefault="00CA52A5" w:rsidP="00CA52A5">
      <w:pPr>
        <w:rPr>
          <w:rFonts w:ascii="Arial" w:hAnsi="Arial" w:cs="Arial"/>
          <w:b/>
          <w:sz w:val="24"/>
        </w:rPr>
      </w:pPr>
      <w:r>
        <w:rPr>
          <w:rFonts w:ascii="Arial" w:hAnsi="Arial" w:cs="Arial"/>
          <w:b/>
          <w:color w:val="0000FF"/>
          <w:sz w:val="24"/>
        </w:rPr>
        <w:t>R4-2315666</w:t>
      </w:r>
      <w:r>
        <w:rPr>
          <w:rFonts w:ascii="Arial" w:hAnsi="Arial" w:cs="Arial"/>
          <w:b/>
          <w:color w:val="0000FF"/>
          <w:sz w:val="24"/>
        </w:rPr>
        <w:tab/>
      </w:r>
      <w:r>
        <w:rPr>
          <w:rFonts w:ascii="Arial" w:hAnsi="Arial" w:cs="Arial"/>
          <w:b/>
          <w:sz w:val="24"/>
        </w:rPr>
        <w:t>Discussion on SSB-less SCell operation</w:t>
      </w:r>
    </w:p>
    <w:p w14:paraId="691D726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97168E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44AA69" w14:textId="2C30B482" w:rsidR="00CA52A5" w:rsidRDefault="00CA52A5" w:rsidP="00CA52A5">
      <w:pPr>
        <w:rPr>
          <w:rFonts w:ascii="Arial" w:hAnsi="Arial" w:cs="Arial"/>
          <w:b/>
          <w:sz w:val="24"/>
        </w:rPr>
      </w:pPr>
      <w:r>
        <w:rPr>
          <w:rFonts w:ascii="Arial" w:hAnsi="Arial" w:cs="Arial"/>
          <w:b/>
          <w:color w:val="0000FF"/>
          <w:sz w:val="24"/>
        </w:rPr>
        <w:t>R4-2315667</w:t>
      </w:r>
      <w:r>
        <w:rPr>
          <w:rFonts w:ascii="Arial" w:hAnsi="Arial" w:cs="Arial"/>
          <w:b/>
          <w:color w:val="0000FF"/>
          <w:sz w:val="24"/>
        </w:rPr>
        <w:tab/>
      </w:r>
      <w:r>
        <w:rPr>
          <w:rFonts w:ascii="Arial" w:hAnsi="Arial" w:cs="Arial"/>
          <w:b/>
          <w:sz w:val="24"/>
        </w:rPr>
        <w:t>CR on SCell activation/deactivation requirements for inter-band SSB-less</w:t>
      </w:r>
    </w:p>
    <w:p w14:paraId="5B87E1F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66DC50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3D51F" w14:textId="1605C190" w:rsidR="00CA52A5" w:rsidRDefault="00CA52A5" w:rsidP="00CA52A5">
      <w:pPr>
        <w:rPr>
          <w:rFonts w:ascii="Arial" w:hAnsi="Arial" w:cs="Arial"/>
          <w:b/>
          <w:sz w:val="24"/>
        </w:rPr>
      </w:pPr>
      <w:r>
        <w:rPr>
          <w:rFonts w:ascii="Arial" w:hAnsi="Arial" w:cs="Arial"/>
          <w:b/>
          <w:color w:val="0000FF"/>
          <w:sz w:val="24"/>
        </w:rPr>
        <w:t>R4-2315793</w:t>
      </w:r>
      <w:r>
        <w:rPr>
          <w:rFonts w:ascii="Arial" w:hAnsi="Arial" w:cs="Arial"/>
          <w:b/>
          <w:color w:val="0000FF"/>
          <w:sz w:val="24"/>
        </w:rPr>
        <w:tab/>
      </w:r>
      <w:r>
        <w:rPr>
          <w:rFonts w:ascii="Arial" w:hAnsi="Arial" w:cs="Arial"/>
          <w:b/>
          <w:sz w:val="24"/>
        </w:rPr>
        <w:t>NR network energy saving RRM aspects - SSB-less SCell</w:t>
      </w:r>
    </w:p>
    <w:p w14:paraId="6E6DEAB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C870A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C5C93" w14:textId="26A68F70" w:rsidR="00CA52A5" w:rsidRDefault="00CA52A5" w:rsidP="00CA52A5">
      <w:pPr>
        <w:rPr>
          <w:rFonts w:ascii="Arial" w:hAnsi="Arial" w:cs="Arial"/>
          <w:b/>
          <w:sz w:val="24"/>
        </w:rPr>
      </w:pPr>
      <w:r>
        <w:rPr>
          <w:rFonts w:ascii="Arial" w:hAnsi="Arial" w:cs="Arial"/>
          <w:b/>
          <w:color w:val="0000FF"/>
          <w:sz w:val="24"/>
        </w:rPr>
        <w:t>R4-2316143</w:t>
      </w:r>
      <w:r>
        <w:rPr>
          <w:rFonts w:ascii="Arial" w:hAnsi="Arial" w:cs="Arial"/>
          <w:b/>
          <w:color w:val="0000FF"/>
          <w:sz w:val="24"/>
        </w:rPr>
        <w:tab/>
      </w:r>
      <w:r>
        <w:rPr>
          <w:rFonts w:ascii="Arial" w:hAnsi="Arial" w:cs="Arial"/>
          <w:b/>
          <w:sz w:val="24"/>
        </w:rPr>
        <w:t>RRM requirements on SSB-less SCell operation for FR1 inter-band CA</w:t>
      </w:r>
    </w:p>
    <w:p w14:paraId="7D078DC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B271B9E"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AC4056" w14:textId="45FD36E1" w:rsidR="00CA52A5" w:rsidRDefault="00CA52A5" w:rsidP="00CA52A5">
      <w:pPr>
        <w:rPr>
          <w:rFonts w:ascii="Arial" w:hAnsi="Arial" w:cs="Arial"/>
          <w:b/>
          <w:sz w:val="24"/>
        </w:rPr>
      </w:pPr>
      <w:r>
        <w:rPr>
          <w:rFonts w:ascii="Arial" w:hAnsi="Arial" w:cs="Arial"/>
          <w:b/>
          <w:color w:val="0000FF"/>
          <w:sz w:val="24"/>
        </w:rPr>
        <w:t>R4-2316296</w:t>
      </w:r>
      <w:r>
        <w:rPr>
          <w:rFonts w:ascii="Arial" w:hAnsi="Arial" w:cs="Arial"/>
          <w:b/>
          <w:color w:val="0000FF"/>
          <w:sz w:val="24"/>
        </w:rPr>
        <w:tab/>
      </w:r>
      <w:r>
        <w:rPr>
          <w:rFonts w:ascii="Arial" w:hAnsi="Arial" w:cs="Arial"/>
          <w:b/>
          <w:sz w:val="24"/>
        </w:rPr>
        <w:t>Discussion on SSB-less SCell operation for network energy saving</w:t>
      </w:r>
    </w:p>
    <w:p w14:paraId="2F899A5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28E2C3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3ABD8" w14:textId="76E762EB" w:rsidR="00CA52A5" w:rsidRDefault="00CA52A5" w:rsidP="00CA52A5">
      <w:pPr>
        <w:rPr>
          <w:rFonts w:ascii="Arial" w:hAnsi="Arial" w:cs="Arial"/>
          <w:b/>
          <w:sz w:val="24"/>
        </w:rPr>
      </w:pPr>
      <w:r>
        <w:rPr>
          <w:rFonts w:ascii="Arial" w:hAnsi="Arial" w:cs="Arial"/>
          <w:b/>
          <w:color w:val="0000FF"/>
          <w:sz w:val="24"/>
        </w:rPr>
        <w:t>R4-2316451</w:t>
      </w:r>
      <w:r>
        <w:rPr>
          <w:rFonts w:ascii="Arial" w:hAnsi="Arial" w:cs="Arial"/>
          <w:b/>
          <w:color w:val="0000FF"/>
          <w:sz w:val="24"/>
        </w:rPr>
        <w:tab/>
      </w:r>
      <w:r>
        <w:rPr>
          <w:rFonts w:ascii="Arial" w:hAnsi="Arial" w:cs="Arial"/>
          <w:b/>
          <w:sz w:val="24"/>
        </w:rPr>
        <w:t>Discussion on SSB-less SCell operation of Network energy saving for NR</w:t>
      </w:r>
    </w:p>
    <w:p w14:paraId="43268B7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2517B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1E448" w14:textId="5BA184E3" w:rsidR="00CA52A5" w:rsidRDefault="00CA52A5" w:rsidP="00CA52A5">
      <w:pPr>
        <w:rPr>
          <w:rFonts w:ascii="Arial" w:hAnsi="Arial" w:cs="Arial"/>
          <w:b/>
          <w:sz w:val="24"/>
        </w:rPr>
      </w:pPr>
      <w:r>
        <w:rPr>
          <w:rFonts w:ascii="Arial" w:hAnsi="Arial" w:cs="Arial"/>
          <w:b/>
          <w:color w:val="0000FF"/>
          <w:sz w:val="24"/>
        </w:rPr>
        <w:t>R4-2316589</w:t>
      </w:r>
      <w:r>
        <w:rPr>
          <w:rFonts w:ascii="Arial" w:hAnsi="Arial" w:cs="Arial"/>
          <w:b/>
          <w:color w:val="0000FF"/>
          <w:sz w:val="24"/>
        </w:rPr>
        <w:tab/>
      </w:r>
      <w:r>
        <w:rPr>
          <w:rFonts w:ascii="Arial" w:hAnsi="Arial" w:cs="Arial"/>
          <w:b/>
          <w:sz w:val="24"/>
        </w:rPr>
        <w:t>On SSB-less SCell operation for NES</w:t>
      </w:r>
    </w:p>
    <w:p w14:paraId="7476D8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4C56F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7E63A" w14:textId="26B74810" w:rsidR="00CA52A5" w:rsidRDefault="00CA52A5" w:rsidP="00CA52A5">
      <w:pPr>
        <w:rPr>
          <w:rFonts w:ascii="Arial" w:hAnsi="Arial" w:cs="Arial"/>
          <w:b/>
          <w:sz w:val="24"/>
        </w:rPr>
      </w:pPr>
      <w:r>
        <w:rPr>
          <w:rFonts w:ascii="Arial" w:hAnsi="Arial" w:cs="Arial"/>
          <w:b/>
          <w:color w:val="0000FF"/>
          <w:sz w:val="24"/>
        </w:rPr>
        <w:t>R4-2316591</w:t>
      </w:r>
      <w:r>
        <w:rPr>
          <w:rFonts w:ascii="Arial" w:hAnsi="Arial" w:cs="Arial"/>
          <w:b/>
          <w:color w:val="0000FF"/>
          <w:sz w:val="24"/>
        </w:rPr>
        <w:tab/>
      </w:r>
      <w:r>
        <w:rPr>
          <w:rFonts w:ascii="Arial" w:hAnsi="Arial" w:cs="Arial"/>
          <w:b/>
          <w:sz w:val="24"/>
        </w:rPr>
        <w:t xml:space="preserve">RRM impact for SSB-less SCell operation </w:t>
      </w:r>
    </w:p>
    <w:p w14:paraId="44821A4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655750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09954" w14:textId="59E0438D" w:rsidR="00CA52A5" w:rsidRDefault="00CA52A5" w:rsidP="00CA52A5">
      <w:pPr>
        <w:rPr>
          <w:rFonts w:ascii="Arial" w:hAnsi="Arial" w:cs="Arial"/>
          <w:b/>
          <w:sz w:val="24"/>
        </w:rPr>
      </w:pPr>
      <w:r>
        <w:rPr>
          <w:rFonts w:ascii="Arial" w:hAnsi="Arial" w:cs="Arial"/>
          <w:b/>
          <w:color w:val="0000FF"/>
          <w:sz w:val="24"/>
        </w:rPr>
        <w:t>R4-2316716</w:t>
      </w:r>
      <w:r>
        <w:rPr>
          <w:rFonts w:ascii="Arial" w:hAnsi="Arial" w:cs="Arial"/>
          <w:b/>
          <w:color w:val="0000FF"/>
          <w:sz w:val="24"/>
        </w:rPr>
        <w:tab/>
      </w:r>
      <w:r>
        <w:rPr>
          <w:rFonts w:ascii="Arial" w:hAnsi="Arial" w:cs="Arial"/>
          <w:b/>
          <w:sz w:val="24"/>
        </w:rPr>
        <w:t>Discussion on requirements of SSBless Scell at inter-band CA for FR1</w:t>
      </w:r>
    </w:p>
    <w:p w14:paraId="2A951BB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AA9BC4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B0AD" w14:textId="675CAAFB" w:rsidR="00CA52A5" w:rsidRDefault="00CA52A5" w:rsidP="00CA52A5">
      <w:pPr>
        <w:rPr>
          <w:rFonts w:ascii="Arial" w:hAnsi="Arial" w:cs="Arial"/>
          <w:b/>
          <w:sz w:val="24"/>
        </w:rPr>
      </w:pPr>
      <w:r>
        <w:rPr>
          <w:rFonts w:ascii="Arial" w:hAnsi="Arial" w:cs="Arial"/>
          <w:b/>
          <w:color w:val="0000FF"/>
          <w:sz w:val="24"/>
        </w:rPr>
        <w:t>R4-2316830</w:t>
      </w:r>
      <w:r>
        <w:rPr>
          <w:rFonts w:ascii="Arial" w:hAnsi="Arial" w:cs="Arial"/>
          <w:b/>
          <w:color w:val="0000FF"/>
          <w:sz w:val="24"/>
        </w:rPr>
        <w:tab/>
      </w:r>
      <w:r>
        <w:rPr>
          <w:rFonts w:ascii="Arial" w:hAnsi="Arial" w:cs="Arial"/>
          <w:b/>
          <w:sz w:val="24"/>
        </w:rPr>
        <w:t>On SCell activation procedures for SSB-less inter-band SCell in FR1</w:t>
      </w:r>
    </w:p>
    <w:p w14:paraId="71C2BDC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BE5700" w14:textId="77777777" w:rsidR="00CA52A5" w:rsidRDefault="00CA52A5" w:rsidP="00CA52A5">
      <w:pPr>
        <w:rPr>
          <w:rFonts w:ascii="Arial" w:hAnsi="Arial" w:cs="Arial"/>
          <w:b/>
        </w:rPr>
      </w:pPr>
      <w:r>
        <w:rPr>
          <w:rFonts w:ascii="Arial" w:hAnsi="Arial" w:cs="Arial"/>
          <w:b/>
        </w:rPr>
        <w:t xml:space="preserve">Abstract: </w:t>
      </w:r>
    </w:p>
    <w:p w14:paraId="66C47B6D" w14:textId="77777777" w:rsidR="00CA52A5" w:rsidRDefault="00CA52A5" w:rsidP="00CA52A5">
      <w:r>
        <w:t>On SCell activation procedures for SSB-less inter-band SCell in FR1</w:t>
      </w:r>
    </w:p>
    <w:p w14:paraId="40400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0892A" w14:textId="77777777" w:rsidR="00CA52A5" w:rsidRDefault="00CA52A5" w:rsidP="00CA52A5">
      <w:pPr>
        <w:pStyle w:val="Heading4"/>
      </w:pPr>
      <w:bookmarkStart w:id="500" w:name="_Toc146796167"/>
      <w:r>
        <w:t>5.34.4</w:t>
      </w:r>
      <w:r>
        <w:tab/>
        <w:t>RRM performance requirements</w:t>
      </w:r>
      <w:bookmarkEnd w:id="500"/>
    </w:p>
    <w:p w14:paraId="6507E20B" w14:textId="62715685" w:rsidR="00CA52A5" w:rsidRDefault="00CA52A5" w:rsidP="00CA52A5">
      <w:pPr>
        <w:rPr>
          <w:rFonts w:ascii="Arial" w:hAnsi="Arial" w:cs="Arial"/>
          <w:b/>
          <w:sz w:val="24"/>
        </w:rPr>
      </w:pPr>
      <w:r>
        <w:rPr>
          <w:rFonts w:ascii="Arial" w:hAnsi="Arial" w:cs="Arial"/>
          <w:b/>
          <w:color w:val="0000FF"/>
          <w:sz w:val="24"/>
        </w:rPr>
        <w:t>R4-2315523</w:t>
      </w:r>
      <w:r>
        <w:rPr>
          <w:rFonts w:ascii="Arial" w:hAnsi="Arial" w:cs="Arial"/>
          <w:b/>
          <w:color w:val="0000FF"/>
          <w:sz w:val="24"/>
        </w:rPr>
        <w:tab/>
      </w:r>
      <w:r>
        <w:rPr>
          <w:rFonts w:ascii="Arial" w:hAnsi="Arial" w:cs="Arial"/>
          <w:b/>
          <w:sz w:val="24"/>
        </w:rPr>
        <w:t>RRM performance requirements for network energy saving</w:t>
      </w:r>
    </w:p>
    <w:p w14:paraId="682C1CA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1E2357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E2BD6" w14:textId="073FBADB" w:rsidR="00CA52A5" w:rsidRDefault="00CA52A5" w:rsidP="00CA52A5">
      <w:pPr>
        <w:rPr>
          <w:rFonts w:ascii="Arial" w:hAnsi="Arial" w:cs="Arial"/>
          <w:b/>
          <w:sz w:val="24"/>
        </w:rPr>
      </w:pPr>
      <w:r>
        <w:rPr>
          <w:rFonts w:ascii="Arial" w:hAnsi="Arial" w:cs="Arial"/>
          <w:b/>
          <w:color w:val="0000FF"/>
          <w:sz w:val="24"/>
        </w:rPr>
        <w:t>R4-2315646</w:t>
      </w:r>
      <w:r>
        <w:rPr>
          <w:rFonts w:ascii="Arial" w:hAnsi="Arial" w:cs="Arial"/>
          <w:b/>
          <w:color w:val="0000FF"/>
          <w:sz w:val="24"/>
        </w:rPr>
        <w:tab/>
      </w:r>
      <w:r>
        <w:rPr>
          <w:rFonts w:ascii="Arial" w:hAnsi="Arial" w:cs="Arial"/>
          <w:b/>
          <w:sz w:val="24"/>
        </w:rPr>
        <w:t>Work plan on RRM performance part for network energy savings for NR</w:t>
      </w:r>
    </w:p>
    <w:p w14:paraId="74579727" w14:textId="77777777" w:rsidR="00CA52A5" w:rsidRDefault="00CA52A5" w:rsidP="00CA52A5">
      <w:pPr>
        <w:rPr>
          <w:i/>
        </w:rPr>
      </w:pPr>
      <w:r>
        <w:rPr>
          <w:i/>
        </w:rPr>
        <w:lastRenderedPageBreak/>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 HiSilicon</w:t>
      </w:r>
    </w:p>
    <w:p w14:paraId="0AEA89C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C7B06B" w14:textId="2D008ADC" w:rsidR="00CA52A5" w:rsidRDefault="00CA52A5" w:rsidP="00CA52A5">
      <w:pPr>
        <w:rPr>
          <w:rFonts w:ascii="Arial" w:hAnsi="Arial" w:cs="Arial"/>
          <w:b/>
          <w:sz w:val="24"/>
        </w:rPr>
      </w:pPr>
      <w:r>
        <w:rPr>
          <w:rFonts w:ascii="Arial" w:hAnsi="Arial" w:cs="Arial"/>
          <w:b/>
          <w:color w:val="0000FF"/>
          <w:sz w:val="24"/>
        </w:rPr>
        <w:t>R4-2315647</w:t>
      </w:r>
      <w:r>
        <w:rPr>
          <w:rFonts w:ascii="Arial" w:hAnsi="Arial" w:cs="Arial"/>
          <w:b/>
          <w:color w:val="0000FF"/>
          <w:sz w:val="24"/>
        </w:rPr>
        <w:tab/>
      </w:r>
      <w:r>
        <w:rPr>
          <w:rFonts w:ascii="Arial" w:hAnsi="Arial" w:cs="Arial"/>
          <w:b/>
          <w:sz w:val="24"/>
        </w:rPr>
        <w:t>Discussion on performance requirements for R18 NES</w:t>
      </w:r>
    </w:p>
    <w:p w14:paraId="4345177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EB8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2D521" w14:textId="7AD75872" w:rsidR="00CA52A5" w:rsidRDefault="00CA52A5" w:rsidP="00CA52A5">
      <w:pPr>
        <w:rPr>
          <w:rFonts w:ascii="Arial" w:hAnsi="Arial" w:cs="Arial"/>
          <w:b/>
          <w:sz w:val="24"/>
        </w:rPr>
      </w:pPr>
      <w:r>
        <w:rPr>
          <w:rFonts w:ascii="Arial" w:hAnsi="Arial" w:cs="Arial"/>
          <w:b/>
          <w:color w:val="0000FF"/>
          <w:sz w:val="24"/>
        </w:rPr>
        <w:t>R4-2315695</w:t>
      </w:r>
      <w:r>
        <w:rPr>
          <w:rFonts w:ascii="Arial" w:hAnsi="Arial" w:cs="Arial"/>
          <w:b/>
          <w:color w:val="0000FF"/>
          <w:sz w:val="24"/>
        </w:rPr>
        <w:tab/>
      </w:r>
      <w:r>
        <w:rPr>
          <w:rFonts w:ascii="Arial" w:hAnsi="Arial" w:cs="Arial"/>
          <w:b/>
          <w:sz w:val="24"/>
        </w:rPr>
        <w:t>Discussion on NES test case</w:t>
      </w:r>
    </w:p>
    <w:p w14:paraId="392D421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F54C29" w14:textId="77777777" w:rsidR="00CA52A5" w:rsidRDefault="00CA52A5" w:rsidP="00CA52A5">
      <w:pPr>
        <w:rPr>
          <w:rFonts w:ascii="Arial" w:hAnsi="Arial" w:cs="Arial"/>
          <w:b/>
        </w:rPr>
      </w:pPr>
      <w:r>
        <w:rPr>
          <w:rFonts w:ascii="Arial" w:hAnsi="Arial" w:cs="Arial"/>
          <w:b/>
        </w:rPr>
        <w:t xml:space="preserve">Abstract: </w:t>
      </w:r>
    </w:p>
    <w:p w14:paraId="3397BA0F" w14:textId="77777777" w:rsidR="00CA52A5" w:rsidRDefault="00CA52A5" w:rsidP="00CA52A5">
      <w:r>
        <w:t>This contribution discusses the NES test case</w:t>
      </w:r>
    </w:p>
    <w:p w14:paraId="4196386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C00A1" w14:textId="77777777" w:rsidR="00CA52A5" w:rsidRDefault="00CA52A5" w:rsidP="00CA52A5">
      <w:pPr>
        <w:pStyle w:val="Heading4"/>
      </w:pPr>
      <w:bookmarkStart w:id="501" w:name="_Toc146796168"/>
      <w:r>
        <w:t>5.34.5</w:t>
      </w:r>
      <w:r>
        <w:tab/>
        <w:t>UE demodulation performance and CSI requirements</w:t>
      </w:r>
      <w:bookmarkEnd w:id="501"/>
    </w:p>
    <w:p w14:paraId="024DA2CF" w14:textId="28F35A73" w:rsidR="00CA52A5" w:rsidRDefault="00CA52A5" w:rsidP="00CA52A5">
      <w:pPr>
        <w:rPr>
          <w:rFonts w:ascii="Arial" w:hAnsi="Arial" w:cs="Arial"/>
          <w:b/>
          <w:sz w:val="24"/>
        </w:rPr>
      </w:pPr>
      <w:r>
        <w:rPr>
          <w:rFonts w:ascii="Arial" w:hAnsi="Arial" w:cs="Arial"/>
          <w:b/>
          <w:color w:val="0000FF"/>
          <w:sz w:val="24"/>
        </w:rPr>
        <w:t>R4-2315257</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186AA35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F879271" w14:textId="77777777" w:rsidR="00CA52A5" w:rsidRDefault="00CA52A5" w:rsidP="00CA52A5">
      <w:pPr>
        <w:rPr>
          <w:rFonts w:ascii="Arial" w:hAnsi="Arial" w:cs="Arial"/>
          <w:b/>
        </w:rPr>
      </w:pPr>
      <w:r>
        <w:rPr>
          <w:rFonts w:ascii="Arial" w:hAnsi="Arial" w:cs="Arial"/>
          <w:b/>
        </w:rPr>
        <w:t xml:space="preserve">Abstract: </w:t>
      </w:r>
    </w:p>
    <w:p w14:paraId="66DB0746" w14:textId="77777777" w:rsidR="00CA52A5" w:rsidRDefault="00CA52A5" w:rsidP="00CA52A5">
      <w:r>
        <w:t>Within this contribution we discuss the demodulation requirements for Network energy savings for NR, in particular on SSB-less SCell operation, DTX and DRX, and spatial or power domain techniques.</w:t>
      </w:r>
    </w:p>
    <w:p w14:paraId="39A6335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B3B03" w14:textId="758111C3" w:rsidR="00CA52A5" w:rsidRDefault="00CA52A5" w:rsidP="00CA52A5">
      <w:pPr>
        <w:rPr>
          <w:rFonts w:ascii="Arial" w:hAnsi="Arial" w:cs="Arial"/>
          <w:b/>
          <w:sz w:val="24"/>
        </w:rPr>
      </w:pPr>
      <w:r>
        <w:rPr>
          <w:rFonts w:ascii="Arial" w:hAnsi="Arial" w:cs="Arial"/>
          <w:b/>
          <w:color w:val="0000FF"/>
          <w:sz w:val="24"/>
        </w:rPr>
        <w:t>R4-2315710</w:t>
      </w:r>
      <w:r>
        <w:rPr>
          <w:rFonts w:ascii="Arial" w:hAnsi="Arial" w:cs="Arial"/>
          <w:b/>
          <w:color w:val="0000FF"/>
          <w:sz w:val="24"/>
        </w:rPr>
        <w:tab/>
      </w:r>
      <w:r>
        <w:rPr>
          <w:rFonts w:ascii="Arial" w:hAnsi="Arial" w:cs="Arial"/>
          <w:b/>
          <w:sz w:val="24"/>
        </w:rPr>
        <w:t>Discussion on demodulation requirements for Network energy saving</w:t>
      </w:r>
    </w:p>
    <w:p w14:paraId="0FFBC43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CC10F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2EA0C5" w14:textId="74013B99" w:rsidR="00CA52A5" w:rsidRDefault="00CA52A5" w:rsidP="00CA52A5">
      <w:pPr>
        <w:rPr>
          <w:rFonts w:ascii="Arial" w:hAnsi="Arial" w:cs="Arial"/>
          <w:b/>
          <w:sz w:val="24"/>
        </w:rPr>
      </w:pPr>
      <w:r>
        <w:rPr>
          <w:rFonts w:ascii="Arial" w:hAnsi="Arial" w:cs="Arial"/>
          <w:b/>
          <w:color w:val="0000FF"/>
          <w:sz w:val="24"/>
        </w:rPr>
        <w:t>R4-2315987</w:t>
      </w:r>
      <w:r>
        <w:rPr>
          <w:rFonts w:ascii="Arial" w:hAnsi="Arial" w:cs="Arial"/>
          <w:b/>
          <w:color w:val="0000FF"/>
          <w:sz w:val="24"/>
        </w:rPr>
        <w:tab/>
      </w:r>
      <w:r>
        <w:rPr>
          <w:rFonts w:ascii="Arial" w:hAnsi="Arial" w:cs="Arial"/>
          <w:b/>
          <w:sz w:val="24"/>
        </w:rPr>
        <w:t>Work plan on NES Rel-18 performance part</w:t>
      </w:r>
    </w:p>
    <w:p w14:paraId="1749A9FC"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Huawei,HiSilicon</w:t>
      </w:r>
    </w:p>
    <w:p w14:paraId="3B6945B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71FA1" w14:textId="60E9C24B" w:rsidR="00CA52A5" w:rsidRDefault="00CA52A5" w:rsidP="00CA52A5">
      <w:pPr>
        <w:rPr>
          <w:rFonts w:ascii="Arial" w:hAnsi="Arial" w:cs="Arial"/>
          <w:b/>
          <w:sz w:val="24"/>
        </w:rPr>
      </w:pPr>
      <w:r>
        <w:rPr>
          <w:rFonts w:ascii="Arial" w:hAnsi="Arial" w:cs="Arial"/>
          <w:b/>
          <w:color w:val="0000FF"/>
          <w:sz w:val="24"/>
        </w:rPr>
        <w:t>R4-2315988</w:t>
      </w:r>
      <w:r>
        <w:rPr>
          <w:rFonts w:ascii="Arial" w:hAnsi="Arial" w:cs="Arial"/>
          <w:b/>
          <w:color w:val="0000FF"/>
          <w:sz w:val="24"/>
        </w:rPr>
        <w:tab/>
      </w:r>
      <w:r>
        <w:rPr>
          <w:rFonts w:ascii="Arial" w:hAnsi="Arial" w:cs="Arial"/>
          <w:b/>
          <w:sz w:val="24"/>
        </w:rPr>
        <w:t>General views on performance requirements for Rel-18 NES</w:t>
      </w:r>
    </w:p>
    <w:p w14:paraId="04E7CB2B"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378E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07F06" w14:textId="58C6B82B" w:rsidR="00CA52A5" w:rsidRDefault="00CA52A5" w:rsidP="00CA52A5">
      <w:pPr>
        <w:rPr>
          <w:rFonts w:ascii="Arial" w:hAnsi="Arial" w:cs="Arial"/>
          <w:b/>
          <w:sz w:val="24"/>
        </w:rPr>
      </w:pPr>
      <w:r>
        <w:rPr>
          <w:rFonts w:ascii="Arial" w:hAnsi="Arial" w:cs="Arial"/>
          <w:b/>
          <w:color w:val="0000FF"/>
          <w:sz w:val="24"/>
        </w:rPr>
        <w:t>R4-2316086</w:t>
      </w:r>
      <w:r>
        <w:rPr>
          <w:rFonts w:ascii="Arial" w:hAnsi="Arial" w:cs="Arial"/>
          <w:b/>
          <w:color w:val="0000FF"/>
          <w:sz w:val="24"/>
        </w:rPr>
        <w:tab/>
      </w:r>
      <w:r>
        <w:rPr>
          <w:rFonts w:ascii="Arial" w:hAnsi="Arial" w:cs="Arial"/>
          <w:b/>
          <w:sz w:val="24"/>
        </w:rPr>
        <w:t>Discussion on UE demodulation and CSI reporting requirements for NES</w:t>
      </w:r>
    </w:p>
    <w:p w14:paraId="4194B3C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0619AE8" w14:textId="77777777" w:rsidR="00CA52A5" w:rsidRDefault="00CA52A5" w:rsidP="00CA52A5">
      <w:pPr>
        <w:rPr>
          <w:rFonts w:ascii="Arial" w:hAnsi="Arial" w:cs="Arial"/>
          <w:b/>
        </w:rPr>
      </w:pPr>
      <w:r>
        <w:rPr>
          <w:rFonts w:ascii="Arial" w:hAnsi="Arial" w:cs="Arial"/>
          <w:b/>
        </w:rPr>
        <w:lastRenderedPageBreak/>
        <w:t xml:space="preserve">Abstract: </w:t>
      </w:r>
    </w:p>
    <w:p w14:paraId="20143C28" w14:textId="77777777" w:rsidR="00CA52A5" w:rsidRDefault="00CA52A5" w:rsidP="00CA52A5">
      <w:r>
        <w:t>This contribution discusses the UE demodulation and CSI reporting requirements for WI network energy saving.</w:t>
      </w:r>
    </w:p>
    <w:p w14:paraId="0BA462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D95AC5" w14:textId="7A0F4E61" w:rsidR="00CA52A5" w:rsidRDefault="00CA52A5" w:rsidP="00CA52A5">
      <w:pPr>
        <w:rPr>
          <w:rFonts w:ascii="Arial" w:hAnsi="Arial" w:cs="Arial"/>
          <w:b/>
          <w:sz w:val="24"/>
        </w:rPr>
      </w:pPr>
      <w:r>
        <w:rPr>
          <w:rFonts w:ascii="Arial" w:hAnsi="Arial" w:cs="Arial"/>
          <w:b/>
          <w:color w:val="0000FF"/>
          <w:sz w:val="24"/>
        </w:rPr>
        <w:t>R4-2316645</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5F025C0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611BE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775D6" w14:textId="77777777" w:rsidR="00CA52A5" w:rsidRDefault="00CA52A5" w:rsidP="00CA52A5">
      <w:pPr>
        <w:pStyle w:val="Heading4"/>
      </w:pPr>
      <w:bookmarkStart w:id="502" w:name="_Toc146796169"/>
      <w:r>
        <w:t>5.34.6</w:t>
      </w:r>
      <w:r>
        <w:tab/>
        <w:t>Moderator summary and conclusions</w:t>
      </w:r>
      <w:bookmarkEnd w:id="502"/>
    </w:p>
    <w:p w14:paraId="5E4B68FC" w14:textId="77777777" w:rsidR="00CA52A5" w:rsidRDefault="00CA52A5" w:rsidP="00CA52A5">
      <w:pPr>
        <w:pStyle w:val="Heading3"/>
      </w:pPr>
      <w:bookmarkStart w:id="503" w:name="_Toc146796170"/>
      <w:r>
        <w:t>5.35</w:t>
      </w:r>
      <w:r>
        <w:tab/>
        <w:t>NR Support for UAV</w:t>
      </w:r>
      <w:bookmarkEnd w:id="503"/>
    </w:p>
    <w:p w14:paraId="4FDFD512" w14:textId="77777777" w:rsidR="00CA52A5" w:rsidRDefault="00CA52A5" w:rsidP="00CA52A5">
      <w:pPr>
        <w:pStyle w:val="Heading4"/>
      </w:pPr>
      <w:bookmarkStart w:id="504" w:name="_Toc146796171"/>
      <w:r>
        <w:t>5.35.1</w:t>
      </w:r>
      <w:r>
        <w:tab/>
        <w:t>General aspects</w:t>
      </w:r>
      <w:bookmarkEnd w:id="504"/>
    </w:p>
    <w:p w14:paraId="5D70D66B" w14:textId="231AB64C" w:rsidR="00CA52A5" w:rsidRDefault="00CA52A5" w:rsidP="00CA52A5">
      <w:pPr>
        <w:rPr>
          <w:rFonts w:ascii="Arial" w:hAnsi="Arial" w:cs="Arial"/>
          <w:b/>
          <w:sz w:val="24"/>
        </w:rPr>
      </w:pPr>
      <w:r>
        <w:rPr>
          <w:rFonts w:ascii="Arial" w:hAnsi="Arial" w:cs="Arial"/>
          <w:b/>
          <w:color w:val="0000FF"/>
          <w:sz w:val="24"/>
        </w:rPr>
        <w:t>R4-2316251</w:t>
      </w:r>
      <w:r>
        <w:rPr>
          <w:rFonts w:ascii="Arial" w:hAnsi="Arial" w:cs="Arial"/>
          <w:b/>
          <w:color w:val="0000FF"/>
          <w:sz w:val="24"/>
        </w:rPr>
        <w:tab/>
      </w:r>
      <w:r>
        <w:rPr>
          <w:rFonts w:ascii="Arial" w:hAnsi="Arial" w:cs="Arial"/>
          <w:b/>
          <w:sz w:val="24"/>
        </w:rPr>
        <w:t>On the applicability of NS signalling for aerial Ues</w:t>
      </w:r>
    </w:p>
    <w:p w14:paraId="6672EA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8DCF1C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D64EE" w14:textId="3BE337FA" w:rsidR="00CA52A5" w:rsidRDefault="00CA52A5" w:rsidP="00CA52A5">
      <w:pPr>
        <w:rPr>
          <w:rFonts w:ascii="Arial" w:hAnsi="Arial" w:cs="Arial"/>
          <w:b/>
          <w:sz w:val="24"/>
        </w:rPr>
      </w:pPr>
      <w:r>
        <w:rPr>
          <w:rFonts w:ascii="Arial" w:hAnsi="Arial" w:cs="Arial"/>
          <w:b/>
          <w:color w:val="0000FF"/>
          <w:sz w:val="24"/>
        </w:rPr>
        <w:t>R4-2316253</w:t>
      </w:r>
      <w:r>
        <w:rPr>
          <w:rFonts w:ascii="Arial" w:hAnsi="Arial" w:cs="Arial"/>
          <w:b/>
          <w:color w:val="0000FF"/>
          <w:sz w:val="24"/>
        </w:rPr>
        <w:tab/>
      </w:r>
      <w:r>
        <w:rPr>
          <w:rFonts w:ascii="Arial" w:hAnsi="Arial" w:cs="Arial"/>
          <w:b/>
          <w:sz w:val="24"/>
        </w:rPr>
        <w:t>DraftCR on NS signalling for UAVs (38.101-1)</w:t>
      </w:r>
    </w:p>
    <w:p w14:paraId="3EC576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3ABA73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92782" w14:textId="77777777" w:rsidR="00CA52A5" w:rsidRDefault="00CA52A5" w:rsidP="00CA52A5">
      <w:pPr>
        <w:pStyle w:val="Heading4"/>
      </w:pPr>
      <w:bookmarkStart w:id="505" w:name="_Toc146796172"/>
      <w:r>
        <w:t>5.35.2</w:t>
      </w:r>
      <w:r>
        <w:tab/>
        <w:t>Necessary UE types and additional OOBE requirements for aerial UEs</w:t>
      </w:r>
      <w:bookmarkEnd w:id="505"/>
    </w:p>
    <w:p w14:paraId="4103D2F0" w14:textId="724E3215" w:rsidR="00CA52A5" w:rsidRDefault="00CA52A5" w:rsidP="00CA52A5">
      <w:pPr>
        <w:rPr>
          <w:rFonts w:ascii="Arial" w:hAnsi="Arial" w:cs="Arial"/>
          <w:b/>
          <w:sz w:val="24"/>
        </w:rPr>
      </w:pPr>
      <w:r>
        <w:rPr>
          <w:rFonts w:ascii="Arial" w:hAnsi="Arial" w:cs="Arial"/>
          <w:b/>
          <w:color w:val="0000FF"/>
          <w:sz w:val="24"/>
        </w:rPr>
        <w:t>R4-2315072</w:t>
      </w:r>
      <w:r>
        <w:rPr>
          <w:rFonts w:ascii="Arial" w:hAnsi="Arial" w:cs="Arial"/>
          <w:b/>
          <w:color w:val="0000FF"/>
          <w:sz w:val="24"/>
        </w:rPr>
        <w:tab/>
      </w:r>
      <w:r>
        <w:rPr>
          <w:rFonts w:ascii="Arial" w:hAnsi="Arial" w:cs="Arial"/>
          <w:b/>
          <w:sz w:val="24"/>
        </w:rPr>
        <w:t>n3 and n38 UAV back off for emissions for EU</w:t>
      </w:r>
    </w:p>
    <w:p w14:paraId="3DC11A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C137E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9BEE4" w14:textId="6CCEB96D" w:rsidR="00CA52A5" w:rsidRDefault="00CA52A5" w:rsidP="00CA52A5">
      <w:pPr>
        <w:rPr>
          <w:rFonts w:ascii="Arial" w:hAnsi="Arial" w:cs="Arial"/>
          <w:b/>
          <w:sz w:val="24"/>
        </w:rPr>
      </w:pPr>
      <w:r>
        <w:rPr>
          <w:rFonts w:ascii="Arial" w:hAnsi="Arial" w:cs="Arial"/>
          <w:b/>
          <w:color w:val="0000FF"/>
          <w:sz w:val="24"/>
        </w:rPr>
        <w:t>R4-2315774</w:t>
      </w:r>
      <w:r>
        <w:rPr>
          <w:rFonts w:ascii="Arial" w:hAnsi="Arial" w:cs="Arial"/>
          <w:b/>
          <w:color w:val="0000FF"/>
          <w:sz w:val="24"/>
        </w:rPr>
        <w:tab/>
      </w:r>
      <w:r>
        <w:rPr>
          <w:rFonts w:ascii="Arial" w:hAnsi="Arial" w:cs="Arial"/>
          <w:b/>
          <w:sz w:val="24"/>
        </w:rPr>
        <w:t>Running draft CR to TS 38.101-1 - Introduction of Aerial UEs support</w:t>
      </w:r>
    </w:p>
    <w:p w14:paraId="6F1BCBD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EBA42C" w14:textId="77777777" w:rsidR="00CA52A5" w:rsidRDefault="00CA52A5" w:rsidP="00CA52A5">
      <w:pPr>
        <w:rPr>
          <w:rFonts w:ascii="Arial" w:hAnsi="Arial" w:cs="Arial"/>
          <w:b/>
        </w:rPr>
      </w:pPr>
      <w:r>
        <w:rPr>
          <w:rFonts w:ascii="Arial" w:hAnsi="Arial" w:cs="Arial"/>
          <w:b/>
        </w:rPr>
        <w:t xml:space="preserve">Abstract: </w:t>
      </w:r>
    </w:p>
    <w:p w14:paraId="2FE5AA41" w14:textId="77777777" w:rsidR="00CA52A5" w:rsidRDefault="00CA52A5" w:rsidP="00CA52A5">
      <w:r>
        <w:t>This running draft CR is based on RAN4 agreements made in this meeting, introducing a new Aerial UE type and considering ECC Decision(22)07</w:t>
      </w:r>
    </w:p>
    <w:p w14:paraId="0D2D11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DA68E0" w14:textId="302C1BA5" w:rsidR="00CA52A5" w:rsidRDefault="00CA52A5" w:rsidP="00CA52A5">
      <w:pPr>
        <w:rPr>
          <w:rFonts w:ascii="Arial" w:hAnsi="Arial" w:cs="Arial"/>
          <w:b/>
          <w:sz w:val="24"/>
        </w:rPr>
      </w:pPr>
      <w:r>
        <w:rPr>
          <w:rFonts w:ascii="Arial" w:hAnsi="Arial" w:cs="Arial"/>
          <w:b/>
          <w:color w:val="0000FF"/>
          <w:sz w:val="24"/>
        </w:rPr>
        <w:t>R4-2316091</w:t>
      </w:r>
      <w:r>
        <w:rPr>
          <w:rFonts w:ascii="Arial" w:hAnsi="Arial" w:cs="Arial"/>
          <w:b/>
          <w:color w:val="0000FF"/>
          <w:sz w:val="24"/>
        </w:rPr>
        <w:tab/>
      </w:r>
      <w:r>
        <w:rPr>
          <w:rFonts w:ascii="Arial" w:hAnsi="Arial" w:cs="Arial"/>
          <w:b/>
          <w:sz w:val="24"/>
        </w:rPr>
        <w:t>Proposal for power back off for aerial NR UEs</w:t>
      </w:r>
    </w:p>
    <w:p w14:paraId="20C5B00B"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4AFF0CC"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4805F5" w14:textId="2BDC6598" w:rsidR="00CA52A5" w:rsidRDefault="00CA52A5" w:rsidP="00CA52A5">
      <w:pPr>
        <w:rPr>
          <w:rFonts w:ascii="Arial" w:hAnsi="Arial" w:cs="Arial"/>
          <w:b/>
          <w:sz w:val="24"/>
        </w:rPr>
      </w:pPr>
      <w:r>
        <w:rPr>
          <w:rFonts w:ascii="Arial" w:hAnsi="Arial" w:cs="Arial"/>
          <w:b/>
          <w:color w:val="0000FF"/>
          <w:sz w:val="24"/>
        </w:rPr>
        <w:t>R4-2316867</w:t>
      </w:r>
      <w:r>
        <w:rPr>
          <w:rFonts w:ascii="Arial" w:hAnsi="Arial" w:cs="Arial"/>
          <w:b/>
          <w:color w:val="0000FF"/>
          <w:sz w:val="24"/>
        </w:rPr>
        <w:tab/>
      </w:r>
      <w:r>
        <w:rPr>
          <w:rFonts w:ascii="Arial" w:hAnsi="Arial" w:cs="Arial"/>
          <w:b/>
          <w:sz w:val="24"/>
        </w:rPr>
        <w:t>UAV AMPR comparison</w:t>
      </w:r>
    </w:p>
    <w:p w14:paraId="16D113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066F2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6B802" w14:textId="77777777" w:rsidR="00CA52A5" w:rsidRDefault="00CA52A5" w:rsidP="00CA52A5">
      <w:pPr>
        <w:pStyle w:val="Heading4"/>
      </w:pPr>
      <w:bookmarkStart w:id="506" w:name="_Toc146796173"/>
      <w:r>
        <w:t>5.35.3</w:t>
      </w:r>
      <w:r>
        <w:tab/>
        <w:t>Moderator summary and conclusions</w:t>
      </w:r>
      <w:bookmarkEnd w:id="506"/>
    </w:p>
    <w:p w14:paraId="10F2149F" w14:textId="77777777" w:rsidR="00CA52A5" w:rsidRDefault="00CA52A5" w:rsidP="00CA52A5">
      <w:pPr>
        <w:pStyle w:val="Heading3"/>
      </w:pPr>
      <w:bookmarkStart w:id="507" w:name="_Toc146796174"/>
      <w:r>
        <w:t>5.36</w:t>
      </w:r>
      <w:r>
        <w:tab/>
        <w:t>Enhancement of NR dynamic spectrum sharing</w:t>
      </w:r>
      <w:bookmarkEnd w:id="507"/>
    </w:p>
    <w:p w14:paraId="58D876B3" w14:textId="77777777" w:rsidR="00CA52A5" w:rsidRDefault="00CA52A5" w:rsidP="00CA52A5">
      <w:pPr>
        <w:pStyle w:val="Heading4"/>
      </w:pPr>
      <w:bookmarkStart w:id="508" w:name="_Toc146796175"/>
      <w:r>
        <w:t>5.36.1</w:t>
      </w:r>
      <w:r>
        <w:tab/>
        <w:t>General and work plan</w:t>
      </w:r>
      <w:bookmarkEnd w:id="508"/>
    </w:p>
    <w:p w14:paraId="3D6F9594" w14:textId="79EEA55B" w:rsidR="00CA52A5" w:rsidRDefault="00CA52A5" w:rsidP="00CA52A5">
      <w:pPr>
        <w:rPr>
          <w:rFonts w:ascii="Arial" w:hAnsi="Arial" w:cs="Arial"/>
          <w:b/>
          <w:sz w:val="24"/>
        </w:rPr>
      </w:pPr>
      <w:r>
        <w:rPr>
          <w:rFonts w:ascii="Arial" w:hAnsi="Arial" w:cs="Arial"/>
          <w:b/>
          <w:color w:val="0000FF"/>
          <w:sz w:val="24"/>
        </w:rPr>
        <w:t>R4-2315849</w:t>
      </w:r>
      <w:r>
        <w:rPr>
          <w:rFonts w:ascii="Arial" w:hAnsi="Arial" w:cs="Arial"/>
          <w:b/>
          <w:color w:val="0000FF"/>
          <w:sz w:val="24"/>
        </w:rPr>
        <w:tab/>
      </w:r>
      <w:r>
        <w:rPr>
          <w:rFonts w:ascii="Arial" w:hAnsi="Arial" w:cs="Arial"/>
          <w:b/>
          <w:sz w:val="24"/>
        </w:rPr>
        <w:t>Work plan for Enhancement of NR dynamic spectrum sharing WI</w:t>
      </w:r>
    </w:p>
    <w:p w14:paraId="1B609E33" w14:textId="77777777" w:rsidR="00CA52A5" w:rsidRDefault="00CA52A5" w:rsidP="00CA52A5">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Ericsson</w:t>
      </w:r>
    </w:p>
    <w:p w14:paraId="1CAB9D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996F53" w14:textId="0A7A7F56" w:rsidR="00CA52A5" w:rsidRDefault="00CA52A5" w:rsidP="00CA52A5">
      <w:pPr>
        <w:rPr>
          <w:rFonts w:ascii="Arial" w:hAnsi="Arial" w:cs="Arial"/>
          <w:b/>
          <w:sz w:val="24"/>
        </w:rPr>
      </w:pPr>
      <w:r>
        <w:rPr>
          <w:rFonts w:ascii="Arial" w:hAnsi="Arial" w:cs="Arial"/>
          <w:b/>
          <w:color w:val="0000FF"/>
          <w:sz w:val="24"/>
        </w:rPr>
        <w:t>R4-2316639</w:t>
      </w:r>
      <w:r>
        <w:rPr>
          <w:rFonts w:ascii="Arial" w:hAnsi="Arial" w:cs="Arial"/>
          <w:b/>
          <w:color w:val="0000FF"/>
          <w:sz w:val="24"/>
        </w:rPr>
        <w:tab/>
      </w:r>
      <w:r>
        <w:rPr>
          <w:rFonts w:ascii="Arial" w:hAnsi="Arial" w:cs="Arial"/>
          <w:b/>
          <w:sz w:val="24"/>
        </w:rPr>
        <w:t>Enhancement of NR Dynamic Spectrum Sharing: General and Work Plan</w:t>
      </w:r>
    </w:p>
    <w:p w14:paraId="69CA2DC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E8F91D7" w14:textId="77777777" w:rsidR="00CA52A5" w:rsidRDefault="00CA52A5" w:rsidP="00CA52A5">
      <w:pPr>
        <w:rPr>
          <w:rFonts w:ascii="Arial" w:hAnsi="Arial" w:cs="Arial"/>
          <w:b/>
        </w:rPr>
      </w:pPr>
      <w:r>
        <w:rPr>
          <w:rFonts w:ascii="Arial" w:hAnsi="Arial" w:cs="Arial"/>
          <w:b/>
        </w:rPr>
        <w:t xml:space="preserve">Abstract: </w:t>
      </w:r>
    </w:p>
    <w:p w14:paraId="38EA69EB" w14:textId="77777777" w:rsidR="00CA52A5" w:rsidRDefault="00CA52A5" w:rsidP="00CA52A5">
      <w:r>
        <w:t>In this paper, we provide our views on general aspects and work plan for eEnhanced NR DSS</w:t>
      </w:r>
    </w:p>
    <w:p w14:paraId="4597A18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56EBD" w14:textId="77777777" w:rsidR="00CA52A5" w:rsidRDefault="00CA52A5" w:rsidP="00CA52A5">
      <w:pPr>
        <w:pStyle w:val="Heading4"/>
      </w:pPr>
      <w:bookmarkStart w:id="509" w:name="_Toc146796176"/>
      <w:r>
        <w:t>5.36.2</w:t>
      </w:r>
      <w:r>
        <w:tab/>
        <w:t>UE demodulation performance requirements</w:t>
      </w:r>
      <w:bookmarkEnd w:id="509"/>
    </w:p>
    <w:p w14:paraId="29A8C507" w14:textId="5BBAD23C" w:rsidR="00CA52A5" w:rsidRDefault="00CA52A5" w:rsidP="00CA52A5">
      <w:pPr>
        <w:rPr>
          <w:rFonts w:ascii="Arial" w:hAnsi="Arial" w:cs="Arial"/>
          <w:b/>
          <w:sz w:val="24"/>
        </w:rPr>
      </w:pPr>
      <w:r>
        <w:rPr>
          <w:rFonts w:ascii="Arial" w:hAnsi="Arial" w:cs="Arial"/>
          <w:b/>
          <w:color w:val="0000FF"/>
          <w:sz w:val="24"/>
        </w:rPr>
        <w:t>R4-2315347</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6CC9914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w:t>
      </w:r>
    </w:p>
    <w:p w14:paraId="700BBD1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91272" w14:textId="386387F7" w:rsidR="00CA52A5" w:rsidRDefault="00CA52A5" w:rsidP="00CA52A5">
      <w:pPr>
        <w:rPr>
          <w:rFonts w:ascii="Arial" w:hAnsi="Arial" w:cs="Arial"/>
          <w:b/>
          <w:sz w:val="24"/>
        </w:rPr>
      </w:pPr>
      <w:r>
        <w:rPr>
          <w:rFonts w:ascii="Arial" w:hAnsi="Arial" w:cs="Arial"/>
          <w:b/>
          <w:color w:val="0000FF"/>
          <w:sz w:val="24"/>
        </w:rPr>
        <w:t>R4-2315488</w:t>
      </w:r>
      <w:r>
        <w:rPr>
          <w:rFonts w:ascii="Arial" w:hAnsi="Arial" w:cs="Arial"/>
          <w:b/>
          <w:color w:val="0000FF"/>
          <w:sz w:val="24"/>
        </w:rPr>
        <w:tab/>
      </w:r>
      <w:r>
        <w:rPr>
          <w:rFonts w:ascii="Arial" w:hAnsi="Arial" w:cs="Arial"/>
          <w:b/>
          <w:sz w:val="24"/>
        </w:rPr>
        <w:t>UE demodulation performance requirements for NR dynamic spectrum sharing</w:t>
      </w:r>
    </w:p>
    <w:p w14:paraId="14E6EB0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742F5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91EEC" w14:textId="3A66C752" w:rsidR="00CA52A5" w:rsidRDefault="00CA52A5" w:rsidP="00CA52A5">
      <w:pPr>
        <w:rPr>
          <w:rFonts w:ascii="Arial" w:hAnsi="Arial" w:cs="Arial"/>
          <w:b/>
          <w:sz w:val="24"/>
        </w:rPr>
      </w:pPr>
      <w:r>
        <w:rPr>
          <w:rFonts w:ascii="Arial" w:hAnsi="Arial" w:cs="Arial"/>
          <w:b/>
          <w:color w:val="0000FF"/>
          <w:sz w:val="24"/>
        </w:rPr>
        <w:t>R4-2315711</w:t>
      </w:r>
      <w:r>
        <w:rPr>
          <w:rFonts w:ascii="Arial" w:hAnsi="Arial" w:cs="Arial"/>
          <w:b/>
          <w:color w:val="0000FF"/>
          <w:sz w:val="24"/>
        </w:rPr>
        <w:tab/>
      </w:r>
      <w:r>
        <w:rPr>
          <w:rFonts w:ascii="Arial" w:hAnsi="Arial" w:cs="Arial"/>
          <w:b/>
          <w:sz w:val="24"/>
        </w:rPr>
        <w:t>Discussion on NR DSS demodulation requirements</w:t>
      </w:r>
    </w:p>
    <w:p w14:paraId="754E116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F0972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B71FD" w14:textId="774E866D" w:rsidR="00CA52A5" w:rsidRDefault="00CA52A5" w:rsidP="00CA52A5">
      <w:pPr>
        <w:rPr>
          <w:rFonts w:ascii="Arial" w:hAnsi="Arial" w:cs="Arial"/>
          <w:b/>
          <w:sz w:val="24"/>
        </w:rPr>
      </w:pPr>
      <w:r>
        <w:rPr>
          <w:rFonts w:ascii="Arial" w:hAnsi="Arial" w:cs="Arial"/>
          <w:b/>
          <w:color w:val="0000FF"/>
          <w:sz w:val="24"/>
        </w:rPr>
        <w:t>R4-2315850</w:t>
      </w:r>
      <w:r>
        <w:rPr>
          <w:rFonts w:ascii="Arial" w:hAnsi="Arial" w:cs="Arial"/>
          <w:b/>
          <w:color w:val="0000FF"/>
          <w:sz w:val="24"/>
        </w:rPr>
        <w:tab/>
      </w:r>
      <w:r>
        <w:rPr>
          <w:rFonts w:ascii="Arial" w:hAnsi="Arial" w:cs="Arial"/>
          <w:b/>
          <w:sz w:val="24"/>
        </w:rPr>
        <w:t>On the UE demodulation requirements for enhancement of NR Dynamic Spectrum Sharing (DSS)</w:t>
      </w:r>
    </w:p>
    <w:p w14:paraId="758D4AC2"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089E6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4A16" w14:textId="2058931F" w:rsidR="00CA52A5" w:rsidRDefault="00CA52A5" w:rsidP="00CA52A5">
      <w:pPr>
        <w:rPr>
          <w:rFonts w:ascii="Arial" w:hAnsi="Arial" w:cs="Arial"/>
          <w:b/>
          <w:sz w:val="24"/>
        </w:rPr>
      </w:pPr>
      <w:r>
        <w:rPr>
          <w:rFonts w:ascii="Arial" w:hAnsi="Arial" w:cs="Arial"/>
          <w:b/>
          <w:color w:val="0000FF"/>
          <w:sz w:val="24"/>
        </w:rPr>
        <w:t>R4-2315989</w:t>
      </w:r>
      <w:r>
        <w:rPr>
          <w:rFonts w:ascii="Arial" w:hAnsi="Arial" w:cs="Arial"/>
          <w:b/>
          <w:color w:val="0000FF"/>
          <w:sz w:val="24"/>
        </w:rPr>
        <w:tab/>
      </w:r>
      <w:r>
        <w:rPr>
          <w:rFonts w:ascii="Arial" w:hAnsi="Arial" w:cs="Arial"/>
          <w:b/>
          <w:sz w:val="24"/>
        </w:rPr>
        <w:t>Discussions on Rel-18 DSS demodulation and CSI requirements</w:t>
      </w:r>
    </w:p>
    <w:p w14:paraId="489BD21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A02154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80AED0" w14:textId="4F159841" w:rsidR="00CA52A5" w:rsidRDefault="00CA52A5" w:rsidP="00CA52A5">
      <w:pPr>
        <w:rPr>
          <w:rFonts w:ascii="Arial" w:hAnsi="Arial" w:cs="Arial"/>
          <w:b/>
          <w:sz w:val="24"/>
        </w:rPr>
      </w:pPr>
      <w:r>
        <w:rPr>
          <w:rFonts w:ascii="Arial" w:hAnsi="Arial" w:cs="Arial"/>
          <w:b/>
          <w:color w:val="0000FF"/>
          <w:sz w:val="24"/>
        </w:rPr>
        <w:t>R4-2316470</w:t>
      </w:r>
      <w:r>
        <w:rPr>
          <w:rFonts w:ascii="Arial" w:hAnsi="Arial" w:cs="Arial"/>
          <w:b/>
          <w:color w:val="0000FF"/>
          <w:sz w:val="24"/>
        </w:rPr>
        <w:tab/>
      </w:r>
      <w:r>
        <w:rPr>
          <w:rFonts w:ascii="Arial" w:hAnsi="Arial" w:cs="Arial"/>
          <w:b/>
          <w:sz w:val="24"/>
        </w:rPr>
        <w:t>Discussion on requirements for DSS enhancements</w:t>
      </w:r>
    </w:p>
    <w:p w14:paraId="29B68F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EE5A7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5372A" w14:textId="3D79D55E" w:rsidR="00CA52A5" w:rsidRDefault="00CA52A5" w:rsidP="00CA52A5">
      <w:pPr>
        <w:rPr>
          <w:rFonts w:ascii="Arial" w:hAnsi="Arial" w:cs="Arial"/>
          <w:b/>
          <w:sz w:val="24"/>
        </w:rPr>
      </w:pPr>
      <w:r>
        <w:rPr>
          <w:rFonts w:ascii="Arial" w:hAnsi="Arial" w:cs="Arial"/>
          <w:b/>
          <w:color w:val="0000FF"/>
          <w:sz w:val="24"/>
        </w:rPr>
        <w:t>R4-2316640</w:t>
      </w:r>
      <w:r>
        <w:rPr>
          <w:rFonts w:ascii="Arial" w:hAnsi="Arial" w:cs="Arial"/>
          <w:b/>
          <w:color w:val="0000FF"/>
          <w:sz w:val="24"/>
        </w:rPr>
        <w:tab/>
      </w:r>
      <w:r>
        <w:rPr>
          <w:rFonts w:ascii="Arial" w:hAnsi="Arial" w:cs="Arial"/>
          <w:b/>
          <w:sz w:val="24"/>
        </w:rPr>
        <w:t>Enhancement of NR Dynamic Spectrum Sharing: UE Demodulation Performance Requirements</w:t>
      </w:r>
    </w:p>
    <w:p w14:paraId="148CCEF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7DD010F" w14:textId="77777777" w:rsidR="00CA52A5" w:rsidRDefault="00CA52A5" w:rsidP="00CA52A5">
      <w:pPr>
        <w:rPr>
          <w:rFonts w:ascii="Arial" w:hAnsi="Arial" w:cs="Arial"/>
          <w:b/>
        </w:rPr>
      </w:pPr>
      <w:r>
        <w:rPr>
          <w:rFonts w:ascii="Arial" w:hAnsi="Arial" w:cs="Arial"/>
          <w:b/>
        </w:rPr>
        <w:t xml:space="preserve">Abstract: </w:t>
      </w:r>
    </w:p>
    <w:p w14:paraId="51047C12" w14:textId="77777777" w:rsidR="00CA52A5" w:rsidRDefault="00CA52A5" w:rsidP="00CA52A5">
      <w:r>
        <w:t>In this paper, we provide our views on UE demodulation performance requirements for Enhanced NR DSS</w:t>
      </w:r>
    </w:p>
    <w:p w14:paraId="08C933E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6CB82F" w14:textId="77777777" w:rsidR="00CA52A5" w:rsidRDefault="00CA52A5" w:rsidP="00CA52A5">
      <w:pPr>
        <w:pStyle w:val="Heading4"/>
      </w:pPr>
      <w:bookmarkStart w:id="510" w:name="_Toc146796177"/>
      <w:r>
        <w:t>5.36.3</w:t>
      </w:r>
      <w:r>
        <w:tab/>
        <w:t>Moderator summary and conclusions</w:t>
      </w:r>
      <w:bookmarkEnd w:id="510"/>
    </w:p>
    <w:p w14:paraId="0ABADA34" w14:textId="77777777" w:rsidR="00CA52A5" w:rsidRDefault="00CA52A5" w:rsidP="00CA52A5">
      <w:pPr>
        <w:pStyle w:val="Heading2"/>
      </w:pPr>
      <w:bookmarkStart w:id="511" w:name="_Toc146796178"/>
      <w:r>
        <w:t>6</w:t>
      </w:r>
      <w:r>
        <w:tab/>
        <w:t>Rel-18 on-going work Items for LTE</w:t>
      </w:r>
      <w:bookmarkEnd w:id="511"/>
    </w:p>
    <w:p w14:paraId="45BC3826" w14:textId="77777777" w:rsidR="00CA52A5" w:rsidRDefault="00CA52A5" w:rsidP="00CA52A5">
      <w:pPr>
        <w:pStyle w:val="Heading3"/>
      </w:pPr>
      <w:bookmarkStart w:id="512" w:name="_Toc146796179"/>
      <w:r>
        <w:t>6.1</w:t>
      </w:r>
      <w:r>
        <w:tab/>
        <w:t>Rel-18 LTE-Advanced Carrier Aggregation for x bands (2&lt;=x&lt;= 6) DL with y bands (y=1, 2) UL</w:t>
      </w:r>
      <w:bookmarkEnd w:id="512"/>
    </w:p>
    <w:p w14:paraId="6AA3849C" w14:textId="378F0D26" w:rsidR="004B707B" w:rsidRPr="004B707B" w:rsidRDefault="004B707B" w:rsidP="004B707B">
      <w:bookmarkStart w:id="513" w:name="_Hlk146797026"/>
      <w:r w:rsidRPr="004B707B">
        <w:t xml:space="preserve">Spectrum related </w:t>
      </w:r>
      <w:r>
        <w:t>Item for LTE.</w:t>
      </w:r>
      <w:bookmarkEnd w:id="513"/>
    </w:p>
    <w:p w14:paraId="09D749A0" w14:textId="77777777" w:rsidR="00CA52A5" w:rsidRDefault="00CA52A5" w:rsidP="00CA52A5">
      <w:pPr>
        <w:pStyle w:val="Heading4"/>
      </w:pPr>
      <w:bookmarkStart w:id="514" w:name="_Toc146796180"/>
      <w:r>
        <w:t>6.1.1</w:t>
      </w:r>
      <w:r>
        <w:tab/>
        <w:t>Rapporteur input (TR)</w:t>
      </w:r>
      <w:bookmarkEnd w:id="514"/>
    </w:p>
    <w:p w14:paraId="142E194B" w14:textId="67D71954" w:rsidR="00CA52A5" w:rsidRDefault="00CA52A5" w:rsidP="00CA52A5">
      <w:pPr>
        <w:rPr>
          <w:rFonts w:ascii="Arial" w:hAnsi="Arial" w:cs="Arial"/>
          <w:b/>
          <w:sz w:val="24"/>
        </w:rPr>
      </w:pPr>
      <w:r>
        <w:rPr>
          <w:rFonts w:ascii="Arial" w:hAnsi="Arial" w:cs="Arial"/>
          <w:b/>
          <w:color w:val="0000FF"/>
          <w:sz w:val="24"/>
        </w:rPr>
        <w:t>R4-2315302</w:t>
      </w:r>
      <w:r>
        <w:rPr>
          <w:rFonts w:ascii="Arial" w:hAnsi="Arial" w:cs="Arial"/>
          <w:b/>
          <w:color w:val="0000FF"/>
          <w:sz w:val="24"/>
        </w:rPr>
        <w:tab/>
      </w:r>
      <w:r>
        <w:rPr>
          <w:rFonts w:ascii="Arial" w:hAnsi="Arial" w:cs="Arial"/>
          <w:b/>
          <w:sz w:val="24"/>
        </w:rPr>
        <w:t>TR 36.718-02-01 LTE-A CA for x(x=123456) DL y(y=12) UL</w:t>
      </w:r>
    </w:p>
    <w:p w14:paraId="6F52BD9E" w14:textId="77777777" w:rsidR="00CA52A5" w:rsidRDefault="00CA52A5" w:rsidP="00CA52A5">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36.718-02-01 v0.0.4</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BA9CA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72C8" w14:textId="77777777" w:rsidR="00CA52A5" w:rsidRDefault="00CA52A5" w:rsidP="00CA52A5">
      <w:pPr>
        <w:pStyle w:val="Heading4"/>
      </w:pPr>
      <w:bookmarkStart w:id="515" w:name="_Toc146796181"/>
      <w:r>
        <w:lastRenderedPageBreak/>
        <w:t>6.1.2</w:t>
      </w:r>
      <w:r>
        <w:tab/>
        <w:t>UE RF requirements for 1 UL</w:t>
      </w:r>
      <w:bookmarkEnd w:id="515"/>
    </w:p>
    <w:p w14:paraId="6C90F0D1" w14:textId="77777777" w:rsidR="00CA52A5" w:rsidRDefault="00CA52A5" w:rsidP="00CA52A5">
      <w:pPr>
        <w:pStyle w:val="Heading5"/>
      </w:pPr>
      <w:bookmarkStart w:id="516" w:name="_Toc146796182"/>
      <w:r>
        <w:t>6.1.2.1</w:t>
      </w:r>
      <w:r>
        <w:tab/>
        <w:t>Requirements with specific issues</w:t>
      </w:r>
      <w:bookmarkEnd w:id="516"/>
    </w:p>
    <w:p w14:paraId="6D25257A" w14:textId="77777777" w:rsidR="00CA52A5" w:rsidRDefault="00CA52A5" w:rsidP="00CA52A5">
      <w:pPr>
        <w:pStyle w:val="Heading5"/>
      </w:pPr>
      <w:bookmarkStart w:id="517" w:name="_Toc146796183"/>
      <w:r>
        <w:t>6.1.2.2</w:t>
      </w:r>
      <w:r>
        <w:tab/>
        <w:t>Requirements without specific issues</w:t>
      </w:r>
      <w:bookmarkEnd w:id="517"/>
    </w:p>
    <w:p w14:paraId="1E84A458" w14:textId="77777777" w:rsidR="00CA52A5" w:rsidRDefault="00CA52A5" w:rsidP="00CA52A5">
      <w:pPr>
        <w:pStyle w:val="Heading4"/>
      </w:pPr>
      <w:bookmarkStart w:id="518" w:name="_Toc146796184"/>
      <w:r>
        <w:t>6.1.3</w:t>
      </w:r>
      <w:r>
        <w:tab/>
        <w:t>UE RF requirements for 2UL</w:t>
      </w:r>
      <w:bookmarkEnd w:id="518"/>
    </w:p>
    <w:p w14:paraId="01847525" w14:textId="77777777" w:rsidR="00CA52A5" w:rsidRDefault="00CA52A5" w:rsidP="00CA52A5">
      <w:pPr>
        <w:pStyle w:val="Heading5"/>
      </w:pPr>
      <w:bookmarkStart w:id="519" w:name="_Toc146796185"/>
      <w:r>
        <w:t>6.1.3.1</w:t>
      </w:r>
      <w:r>
        <w:tab/>
        <w:t>Requirements with specific issues</w:t>
      </w:r>
      <w:bookmarkEnd w:id="519"/>
    </w:p>
    <w:p w14:paraId="528F3A21" w14:textId="77777777" w:rsidR="00CA52A5" w:rsidRDefault="00CA52A5" w:rsidP="00CA52A5">
      <w:pPr>
        <w:pStyle w:val="Heading5"/>
      </w:pPr>
      <w:bookmarkStart w:id="520" w:name="_Toc146796186"/>
      <w:r>
        <w:t>6.1.3.2</w:t>
      </w:r>
      <w:r>
        <w:tab/>
        <w:t>Requirements without specific issues</w:t>
      </w:r>
      <w:bookmarkEnd w:id="520"/>
    </w:p>
    <w:p w14:paraId="3769790F" w14:textId="750351B9" w:rsidR="00CA52A5" w:rsidRDefault="00CA52A5" w:rsidP="00CA52A5">
      <w:pPr>
        <w:rPr>
          <w:rFonts w:ascii="Arial" w:hAnsi="Arial" w:cs="Arial"/>
          <w:b/>
          <w:sz w:val="24"/>
        </w:rPr>
      </w:pPr>
      <w:r>
        <w:rPr>
          <w:rFonts w:ascii="Arial" w:hAnsi="Arial" w:cs="Arial"/>
          <w:b/>
          <w:color w:val="0000FF"/>
          <w:sz w:val="24"/>
        </w:rPr>
        <w:t>R4-2316685</w:t>
      </w:r>
      <w:r>
        <w:rPr>
          <w:rFonts w:ascii="Arial" w:hAnsi="Arial" w:cs="Arial"/>
          <w:b/>
          <w:color w:val="0000FF"/>
          <w:sz w:val="24"/>
        </w:rPr>
        <w:tab/>
      </w:r>
      <w:r>
        <w:rPr>
          <w:rFonts w:ascii="Arial" w:hAnsi="Arial" w:cs="Arial"/>
          <w:b/>
          <w:sz w:val="24"/>
        </w:rPr>
        <w:t>Draft CR for TS 36.101 to add CA_1-1-20, CA_1-1-7-7, CA_1-1-3-20, CA_1-1-7-20, CA_1-1-3-7-7, CA_1-1-3-3-20, CA_1-1-7-7-20 and CA_3-3-7-7-20 configurations</w:t>
      </w:r>
    </w:p>
    <w:p w14:paraId="343572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9957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07861" w14:textId="77777777" w:rsidR="00CA52A5" w:rsidRDefault="00CA52A5" w:rsidP="00CA52A5">
      <w:pPr>
        <w:pStyle w:val="Heading4"/>
      </w:pPr>
      <w:bookmarkStart w:id="521" w:name="_Toc146796187"/>
      <w:r>
        <w:t>6.1.4</w:t>
      </w:r>
      <w:r>
        <w:tab/>
        <w:t>Moderator summary and conclusions</w:t>
      </w:r>
      <w:bookmarkEnd w:id="521"/>
    </w:p>
    <w:p w14:paraId="78859173" w14:textId="77777777" w:rsidR="00CA52A5" w:rsidRDefault="00CA52A5" w:rsidP="004B707B">
      <w:pPr>
        <w:pStyle w:val="Heading3"/>
      </w:pPr>
      <w:r>
        <w:t>6.2</w:t>
      </w:r>
      <w:r>
        <w:tab/>
        <w:t>Additional LTE bands for UE categories M1/M2/NB1/NB2 in Rel-18</w:t>
      </w:r>
    </w:p>
    <w:p w14:paraId="72C7AC99" w14:textId="4255E881" w:rsidR="001F4870" w:rsidRDefault="001F4870" w:rsidP="001F4870">
      <w:r>
        <w:t>No contributions submitted at the start of the meeting.</w:t>
      </w:r>
    </w:p>
    <w:p w14:paraId="5387CA2B" w14:textId="77777777" w:rsidR="001F4870" w:rsidRPr="001F4870" w:rsidRDefault="001F4870" w:rsidP="001F4870"/>
    <w:p w14:paraId="5E7F8F7B" w14:textId="77777777" w:rsidR="00CA52A5" w:rsidRDefault="00CA52A5" w:rsidP="00CA52A5">
      <w:pPr>
        <w:pStyle w:val="Heading4"/>
      </w:pPr>
      <w:bookmarkStart w:id="522" w:name="_Toc146796188"/>
      <w:r>
        <w:t>6.2.1</w:t>
      </w:r>
      <w:r>
        <w:tab/>
        <w:t>Rapporteur input (TR)</w:t>
      </w:r>
      <w:bookmarkEnd w:id="522"/>
    </w:p>
    <w:p w14:paraId="2EE1BC10" w14:textId="77777777" w:rsidR="00CA52A5" w:rsidRDefault="00CA52A5" w:rsidP="00CA52A5">
      <w:pPr>
        <w:pStyle w:val="Heading4"/>
      </w:pPr>
      <w:bookmarkStart w:id="523" w:name="_Toc146796189"/>
      <w:r>
        <w:t>6.2.2</w:t>
      </w:r>
      <w:r>
        <w:tab/>
        <w:t>UE RF requirements</w:t>
      </w:r>
      <w:bookmarkEnd w:id="523"/>
    </w:p>
    <w:p w14:paraId="6A9FDF0A" w14:textId="77777777" w:rsidR="00CA52A5" w:rsidRDefault="00CA52A5" w:rsidP="00CA52A5">
      <w:pPr>
        <w:pStyle w:val="Heading4"/>
      </w:pPr>
      <w:bookmarkStart w:id="524" w:name="_Toc146796190"/>
      <w:r>
        <w:t>6.2.3</w:t>
      </w:r>
      <w:r>
        <w:tab/>
        <w:t>BS RF and MSR requirements</w:t>
      </w:r>
      <w:bookmarkEnd w:id="524"/>
    </w:p>
    <w:p w14:paraId="36433F9D" w14:textId="77777777" w:rsidR="00CA52A5" w:rsidRDefault="00CA52A5" w:rsidP="00CA52A5">
      <w:pPr>
        <w:pStyle w:val="Heading3"/>
      </w:pPr>
      <w:bookmarkStart w:id="525" w:name="_Toc146796191"/>
      <w:r>
        <w:t>6.3</w:t>
      </w:r>
      <w:r>
        <w:tab/>
        <w:t>Introduction of the Extended L-band (UL 1668-1675, DL 1518-1525) for IoT NTN</w:t>
      </w:r>
      <w:bookmarkEnd w:id="525"/>
    </w:p>
    <w:p w14:paraId="228B3583" w14:textId="0AD0BDA9" w:rsidR="004B707B" w:rsidRDefault="004B707B" w:rsidP="004B707B">
      <w:r w:rsidRPr="004B707B">
        <w:t>Spectrum related Item for LTE.</w:t>
      </w:r>
    </w:p>
    <w:p w14:paraId="39B46B28" w14:textId="77777777" w:rsidR="004B707B" w:rsidRPr="004B707B" w:rsidRDefault="004B707B" w:rsidP="004B707B"/>
    <w:p w14:paraId="452742EE" w14:textId="1DE3A656" w:rsidR="00957126" w:rsidRDefault="00CA52A5" w:rsidP="00CA52A5">
      <w:pPr>
        <w:rPr>
          <w:rFonts w:ascii="Arial" w:hAnsi="Arial" w:cs="Arial"/>
          <w:b/>
          <w:sz w:val="24"/>
        </w:rPr>
      </w:pPr>
      <w:r>
        <w:rPr>
          <w:rFonts w:ascii="Arial" w:hAnsi="Arial" w:cs="Arial"/>
          <w:b/>
          <w:color w:val="0000FF"/>
          <w:sz w:val="24"/>
        </w:rPr>
        <w:t>R4-2316797</w:t>
      </w:r>
      <w:r>
        <w:rPr>
          <w:rFonts w:ascii="Arial" w:hAnsi="Arial" w:cs="Arial"/>
          <w:b/>
          <w:color w:val="0000FF"/>
          <w:sz w:val="24"/>
        </w:rPr>
        <w:tab/>
      </w:r>
      <w:r>
        <w:rPr>
          <w:rFonts w:ascii="Arial" w:hAnsi="Arial" w:cs="Arial"/>
          <w:b/>
          <w:sz w:val="24"/>
        </w:rPr>
        <w:t>TP on regulatory background to draft TR on IoT NTN bands</w:t>
      </w:r>
    </w:p>
    <w:p w14:paraId="3CB85A86"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Inmarsat</w:t>
      </w:r>
    </w:p>
    <w:p w14:paraId="265998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F532B" w14:textId="77777777" w:rsidR="00CA52A5" w:rsidRDefault="00CA52A5" w:rsidP="00CA52A5">
      <w:pPr>
        <w:pStyle w:val="Heading4"/>
      </w:pPr>
      <w:bookmarkStart w:id="526" w:name="_Toc146796192"/>
      <w:r>
        <w:t>6.3.1</w:t>
      </w:r>
      <w:r>
        <w:tab/>
        <w:t>Band definition and system parameters</w:t>
      </w:r>
      <w:bookmarkEnd w:id="526"/>
    </w:p>
    <w:p w14:paraId="241FCBB7" w14:textId="14A44E09" w:rsidR="00CA52A5" w:rsidRDefault="00CA52A5" w:rsidP="00CA52A5">
      <w:pPr>
        <w:rPr>
          <w:rFonts w:ascii="Arial" w:hAnsi="Arial" w:cs="Arial"/>
          <w:b/>
          <w:sz w:val="24"/>
        </w:rPr>
      </w:pPr>
      <w:r>
        <w:rPr>
          <w:rFonts w:ascii="Arial" w:hAnsi="Arial" w:cs="Arial"/>
          <w:b/>
          <w:color w:val="0000FF"/>
          <w:sz w:val="24"/>
        </w:rPr>
        <w:t>R4-2316794</w:t>
      </w:r>
      <w:r>
        <w:rPr>
          <w:rFonts w:ascii="Arial" w:hAnsi="Arial" w:cs="Arial"/>
          <w:b/>
          <w:color w:val="0000FF"/>
          <w:sz w:val="24"/>
        </w:rPr>
        <w:tab/>
      </w:r>
      <w:r>
        <w:rPr>
          <w:rFonts w:ascii="Arial" w:hAnsi="Arial" w:cs="Arial"/>
          <w:b/>
          <w:sz w:val="24"/>
        </w:rPr>
        <w:t>System Parameters for IoT NTN Extended L-band</w:t>
      </w:r>
    </w:p>
    <w:p w14:paraId="7B283B7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7126BA2A"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C4D3D" w14:textId="77777777" w:rsidR="00CA52A5" w:rsidRDefault="00CA52A5" w:rsidP="00CA52A5">
      <w:pPr>
        <w:pStyle w:val="Heading4"/>
      </w:pPr>
      <w:bookmarkStart w:id="527" w:name="_Toc146796193"/>
      <w:r>
        <w:t>6.3.2</w:t>
      </w:r>
      <w:r>
        <w:tab/>
        <w:t>UE RF requirements</w:t>
      </w:r>
      <w:bookmarkEnd w:id="527"/>
    </w:p>
    <w:p w14:paraId="38FF326E" w14:textId="722842FD" w:rsidR="00CA52A5" w:rsidRDefault="00CA52A5" w:rsidP="00CA52A5">
      <w:pPr>
        <w:rPr>
          <w:rFonts w:ascii="Arial" w:hAnsi="Arial" w:cs="Arial"/>
          <w:b/>
          <w:sz w:val="24"/>
        </w:rPr>
      </w:pPr>
      <w:r>
        <w:rPr>
          <w:rFonts w:ascii="Arial" w:hAnsi="Arial" w:cs="Arial"/>
          <w:b/>
          <w:color w:val="0000FF"/>
          <w:sz w:val="24"/>
        </w:rPr>
        <w:t>R4-2315673</w:t>
      </w:r>
      <w:r>
        <w:rPr>
          <w:rFonts w:ascii="Arial" w:hAnsi="Arial" w:cs="Arial"/>
          <w:b/>
          <w:color w:val="0000FF"/>
          <w:sz w:val="24"/>
        </w:rPr>
        <w:tab/>
      </w:r>
      <w:r>
        <w:rPr>
          <w:rFonts w:ascii="Arial" w:hAnsi="Arial" w:cs="Arial"/>
          <w:b/>
          <w:sz w:val="24"/>
        </w:rPr>
        <w:t>Discussion on UE RF requirements for the Extended L-band</w:t>
      </w:r>
    </w:p>
    <w:p w14:paraId="0E152CA9"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D7E53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FF1BD" w14:textId="379782A3" w:rsidR="00CA52A5" w:rsidRDefault="00CA52A5" w:rsidP="00CA52A5">
      <w:pPr>
        <w:rPr>
          <w:rFonts w:ascii="Arial" w:hAnsi="Arial" w:cs="Arial"/>
          <w:b/>
          <w:sz w:val="24"/>
        </w:rPr>
      </w:pPr>
      <w:r>
        <w:rPr>
          <w:rFonts w:ascii="Arial" w:hAnsi="Arial" w:cs="Arial"/>
          <w:b/>
          <w:color w:val="0000FF"/>
          <w:sz w:val="24"/>
        </w:rPr>
        <w:t>R4-2315674</w:t>
      </w:r>
      <w:r>
        <w:rPr>
          <w:rFonts w:ascii="Arial" w:hAnsi="Arial" w:cs="Arial"/>
          <w:b/>
          <w:color w:val="0000FF"/>
          <w:sz w:val="24"/>
        </w:rPr>
        <w:tab/>
      </w:r>
      <w:r>
        <w:rPr>
          <w:rFonts w:ascii="Arial" w:hAnsi="Arial" w:cs="Arial"/>
          <w:b/>
          <w:sz w:val="24"/>
        </w:rPr>
        <w:t>Draft CR to TS36.102 Introduction of the Extended L-band</w:t>
      </w:r>
    </w:p>
    <w:p w14:paraId="2ACFE8A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1F051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4939CB" w14:textId="4F54CF5E" w:rsidR="00CA52A5" w:rsidRDefault="00CA52A5" w:rsidP="00CA52A5">
      <w:pPr>
        <w:rPr>
          <w:rFonts w:ascii="Arial" w:hAnsi="Arial" w:cs="Arial"/>
          <w:b/>
          <w:sz w:val="24"/>
        </w:rPr>
      </w:pPr>
      <w:r>
        <w:rPr>
          <w:rFonts w:ascii="Arial" w:hAnsi="Arial" w:cs="Arial"/>
          <w:b/>
          <w:color w:val="0000FF"/>
          <w:sz w:val="24"/>
        </w:rPr>
        <w:t>R4-2316700</w:t>
      </w:r>
      <w:r>
        <w:rPr>
          <w:rFonts w:ascii="Arial" w:hAnsi="Arial" w:cs="Arial"/>
          <w:b/>
          <w:color w:val="0000FF"/>
          <w:sz w:val="24"/>
        </w:rPr>
        <w:tab/>
      </w:r>
      <w:r>
        <w:rPr>
          <w:rFonts w:ascii="Arial" w:hAnsi="Arial" w:cs="Arial"/>
          <w:b/>
          <w:sz w:val="24"/>
        </w:rPr>
        <w:t>Co-existence between Extended L-band and TN networks</w:t>
      </w:r>
    </w:p>
    <w:p w14:paraId="0ED2033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04BD8B7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02E7" w14:textId="0A095D43" w:rsidR="00CA52A5" w:rsidRDefault="00CA52A5" w:rsidP="00CA52A5">
      <w:pPr>
        <w:rPr>
          <w:rFonts w:ascii="Arial" w:hAnsi="Arial" w:cs="Arial"/>
          <w:b/>
          <w:sz w:val="24"/>
        </w:rPr>
      </w:pPr>
      <w:r>
        <w:rPr>
          <w:rFonts w:ascii="Arial" w:hAnsi="Arial" w:cs="Arial"/>
          <w:b/>
          <w:color w:val="0000FF"/>
          <w:sz w:val="24"/>
        </w:rPr>
        <w:t>R4-2316795</w:t>
      </w:r>
      <w:r>
        <w:rPr>
          <w:rFonts w:ascii="Arial" w:hAnsi="Arial" w:cs="Arial"/>
          <w:b/>
          <w:color w:val="0000FF"/>
          <w:sz w:val="24"/>
        </w:rPr>
        <w:tab/>
      </w:r>
      <w:r>
        <w:rPr>
          <w:rFonts w:ascii="Arial" w:hAnsi="Arial" w:cs="Arial"/>
          <w:b/>
          <w:sz w:val="24"/>
        </w:rPr>
        <w:t>UE RF requirements for IoT NTN Extended L-band</w:t>
      </w:r>
    </w:p>
    <w:p w14:paraId="1E10F04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Inmarsat</w:t>
      </w:r>
    </w:p>
    <w:p w14:paraId="47E0650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4BF5E" w14:textId="77777777" w:rsidR="00CA52A5" w:rsidRDefault="00CA52A5" w:rsidP="00CA52A5">
      <w:pPr>
        <w:pStyle w:val="Heading4"/>
      </w:pPr>
      <w:bookmarkStart w:id="528" w:name="_Toc146796194"/>
      <w:r>
        <w:t>6.3.3</w:t>
      </w:r>
      <w:r>
        <w:tab/>
        <w:t>SAN RF requirements</w:t>
      </w:r>
      <w:bookmarkEnd w:id="528"/>
    </w:p>
    <w:p w14:paraId="7F775D7E" w14:textId="2B949C75" w:rsidR="00CA52A5" w:rsidRDefault="00CA52A5" w:rsidP="00CA52A5">
      <w:pPr>
        <w:rPr>
          <w:rFonts w:ascii="Arial" w:hAnsi="Arial" w:cs="Arial"/>
          <w:b/>
          <w:sz w:val="24"/>
        </w:rPr>
      </w:pPr>
      <w:r>
        <w:rPr>
          <w:rFonts w:ascii="Arial" w:hAnsi="Arial" w:cs="Arial"/>
          <w:b/>
          <w:color w:val="0000FF"/>
          <w:sz w:val="24"/>
        </w:rPr>
        <w:t>R4-2315675</w:t>
      </w:r>
      <w:r>
        <w:rPr>
          <w:rFonts w:ascii="Arial" w:hAnsi="Arial" w:cs="Arial"/>
          <w:b/>
          <w:color w:val="0000FF"/>
          <w:sz w:val="24"/>
        </w:rPr>
        <w:tab/>
      </w:r>
      <w:r>
        <w:rPr>
          <w:rFonts w:ascii="Arial" w:hAnsi="Arial" w:cs="Arial"/>
          <w:b/>
          <w:sz w:val="24"/>
        </w:rPr>
        <w:t>Discussion on SAN RF requirements for the Extended L-band</w:t>
      </w:r>
    </w:p>
    <w:p w14:paraId="4D1B37D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CB9A5A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D2305" w14:textId="15870B67" w:rsidR="00CA52A5" w:rsidRDefault="00CA52A5" w:rsidP="00CA52A5">
      <w:pPr>
        <w:rPr>
          <w:rFonts w:ascii="Arial" w:hAnsi="Arial" w:cs="Arial"/>
          <w:b/>
          <w:sz w:val="24"/>
        </w:rPr>
      </w:pPr>
      <w:r>
        <w:rPr>
          <w:rFonts w:ascii="Arial" w:hAnsi="Arial" w:cs="Arial"/>
          <w:b/>
          <w:color w:val="0000FF"/>
          <w:sz w:val="24"/>
        </w:rPr>
        <w:t>R4-2315676</w:t>
      </w:r>
      <w:r>
        <w:rPr>
          <w:rFonts w:ascii="Arial" w:hAnsi="Arial" w:cs="Arial"/>
          <w:b/>
          <w:color w:val="0000FF"/>
          <w:sz w:val="24"/>
        </w:rPr>
        <w:tab/>
      </w:r>
      <w:r>
        <w:rPr>
          <w:rFonts w:ascii="Arial" w:hAnsi="Arial" w:cs="Arial"/>
          <w:b/>
          <w:sz w:val="24"/>
        </w:rPr>
        <w:t>Draft CR to TS36.108 Introduction of the Extended L-band</w:t>
      </w:r>
    </w:p>
    <w:p w14:paraId="5A93C5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64042E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99E54" w14:textId="77777777" w:rsidR="00CA52A5" w:rsidRDefault="00CA52A5" w:rsidP="00CA52A5">
      <w:pPr>
        <w:pStyle w:val="Heading4"/>
      </w:pPr>
      <w:bookmarkStart w:id="529" w:name="_Toc146796195"/>
      <w:r>
        <w:t>6.3.4</w:t>
      </w:r>
      <w:r>
        <w:tab/>
        <w:t>RRM core requirements</w:t>
      </w:r>
      <w:bookmarkEnd w:id="529"/>
    </w:p>
    <w:p w14:paraId="6F5B0E37" w14:textId="65BB2414" w:rsidR="00CA52A5" w:rsidRDefault="00CA52A5" w:rsidP="00CA52A5">
      <w:pPr>
        <w:rPr>
          <w:rFonts w:ascii="Arial" w:hAnsi="Arial" w:cs="Arial"/>
          <w:b/>
          <w:sz w:val="24"/>
        </w:rPr>
      </w:pPr>
      <w:r>
        <w:rPr>
          <w:rFonts w:ascii="Arial" w:hAnsi="Arial" w:cs="Arial"/>
          <w:b/>
          <w:color w:val="0000FF"/>
          <w:sz w:val="24"/>
        </w:rPr>
        <w:t>R4-2315677</w:t>
      </w:r>
      <w:r>
        <w:rPr>
          <w:rFonts w:ascii="Arial" w:hAnsi="Arial" w:cs="Arial"/>
          <w:b/>
          <w:color w:val="0000FF"/>
          <w:sz w:val="24"/>
        </w:rPr>
        <w:tab/>
      </w:r>
      <w:r>
        <w:rPr>
          <w:rFonts w:ascii="Arial" w:hAnsi="Arial" w:cs="Arial"/>
          <w:b/>
          <w:sz w:val="24"/>
        </w:rPr>
        <w:t>Draft CR to TS36.133 Introduction of the Extended L-band</w:t>
      </w:r>
    </w:p>
    <w:p w14:paraId="0183588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6C2FF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2DC76" w14:textId="77777777" w:rsidR="00CA52A5" w:rsidRDefault="00CA52A5" w:rsidP="00CA52A5">
      <w:pPr>
        <w:pStyle w:val="Heading4"/>
      </w:pPr>
      <w:bookmarkStart w:id="530" w:name="_Toc146796196"/>
      <w:r>
        <w:lastRenderedPageBreak/>
        <w:t>6.3.5</w:t>
      </w:r>
      <w:r>
        <w:tab/>
        <w:t>Moderator summary and conclusions</w:t>
      </w:r>
      <w:bookmarkEnd w:id="530"/>
    </w:p>
    <w:p w14:paraId="0A2CD664" w14:textId="77777777" w:rsidR="00CA52A5" w:rsidRDefault="00CA52A5" w:rsidP="00CA52A5">
      <w:pPr>
        <w:pStyle w:val="Heading3"/>
      </w:pPr>
      <w:bookmarkStart w:id="531" w:name="_Toc146796197"/>
      <w:r>
        <w:t>6.4</w:t>
      </w:r>
      <w:r>
        <w:tab/>
        <w:t>Introduction of a new FDD band (L+S band) for IoT NTN operation</w:t>
      </w:r>
      <w:bookmarkEnd w:id="531"/>
    </w:p>
    <w:p w14:paraId="6A5A129F" w14:textId="13E82135" w:rsidR="004B707B" w:rsidRPr="004B707B" w:rsidRDefault="004B707B" w:rsidP="004B707B">
      <w:r w:rsidRPr="004B707B">
        <w:t>Spectrum related Item for LTE.</w:t>
      </w:r>
    </w:p>
    <w:p w14:paraId="5188C7F5" w14:textId="77777777" w:rsidR="00CA52A5" w:rsidRDefault="00CA52A5" w:rsidP="00CA52A5">
      <w:pPr>
        <w:pStyle w:val="Heading4"/>
      </w:pPr>
      <w:bookmarkStart w:id="532" w:name="_Toc146796198"/>
      <w:r>
        <w:t>6.4.1</w:t>
      </w:r>
      <w:r>
        <w:tab/>
        <w:t>General aspects</w:t>
      </w:r>
      <w:bookmarkEnd w:id="532"/>
    </w:p>
    <w:p w14:paraId="3071EC23" w14:textId="4E28D2CC" w:rsidR="00CA52A5" w:rsidRDefault="00CA52A5" w:rsidP="00CA52A5">
      <w:pPr>
        <w:rPr>
          <w:rFonts w:ascii="Arial" w:hAnsi="Arial" w:cs="Arial"/>
          <w:b/>
          <w:sz w:val="24"/>
        </w:rPr>
      </w:pPr>
      <w:r>
        <w:rPr>
          <w:rFonts w:ascii="Arial" w:hAnsi="Arial" w:cs="Arial"/>
          <w:b/>
          <w:color w:val="0000FF"/>
          <w:sz w:val="24"/>
        </w:rPr>
        <w:t>R4-2316659</w:t>
      </w:r>
      <w:r>
        <w:rPr>
          <w:rFonts w:ascii="Arial" w:hAnsi="Arial" w:cs="Arial"/>
          <w:b/>
          <w:color w:val="0000FF"/>
          <w:sz w:val="24"/>
        </w:rPr>
        <w:tab/>
      </w:r>
      <w:r>
        <w:rPr>
          <w:rFonts w:ascii="Arial" w:hAnsi="Arial" w:cs="Arial"/>
          <w:b/>
          <w:sz w:val="24"/>
        </w:rPr>
        <w:t>Draft TR for IoT NTN bands v0.0.3</w:t>
      </w:r>
    </w:p>
    <w:p w14:paraId="4AE0E8DD"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1E46D9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6337A2" w14:textId="77777777" w:rsidR="00CA52A5" w:rsidRDefault="00CA52A5" w:rsidP="00CA52A5">
      <w:pPr>
        <w:pStyle w:val="Heading4"/>
      </w:pPr>
      <w:bookmarkStart w:id="533" w:name="_Toc146796199"/>
      <w:r>
        <w:t>6.4.2</w:t>
      </w:r>
      <w:r>
        <w:tab/>
        <w:t>Band definition and system parameters</w:t>
      </w:r>
      <w:bookmarkEnd w:id="533"/>
    </w:p>
    <w:p w14:paraId="1CC1A800" w14:textId="609DCCBC" w:rsidR="00CA52A5" w:rsidRDefault="00CA52A5" w:rsidP="00CA52A5">
      <w:pPr>
        <w:rPr>
          <w:rFonts w:ascii="Arial" w:hAnsi="Arial" w:cs="Arial"/>
          <w:b/>
          <w:sz w:val="24"/>
        </w:rPr>
      </w:pPr>
      <w:r>
        <w:rPr>
          <w:rFonts w:ascii="Arial" w:hAnsi="Arial" w:cs="Arial"/>
          <w:b/>
          <w:color w:val="0000FF"/>
          <w:sz w:val="24"/>
        </w:rPr>
        <w:t>R4-2316660</w:t>
      </w:r>
      <w:r>
        <w:rPr>
          <w:rFonts w:ascii="Arial" w:hAnsi="Arial" w:cs="Arial"/>
          <w:b/>
          <w:color w:val="0000FF"/>
          <w:sz w:val="24"/>
        </w:rPr>
        <w:tab/>
      </w:r>
      <w:r>
        <w:rPr>
          <w:rFonts w:ascii="Arial" w:hAnsi="Arial" w:cs="Arial"/>
          <w:b/>
          <w:sz w:val="24"/>
        </w:rPr>
        <w:t>Further discussion on UE RF requirements for B254 for IoT NTN operation</w:t>
      </w:r>
    </w:p>
    <w:p w14:paraId="1E695F6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D2C264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57B3A" w14:textId="77777777" w:rsidR="00CA52A5" w:rsidRDefault="00CA52A5" w:rsidP="00CA52A5">
      <w:pPr>
        <w:pStyle w:val="Heading4"/>
      </w:pPr>
      <w:bookmarkStart w:id="534" w:name="_Toc146796200"/>
      <w:r>
        <w:t>6.4.3</w:t>
      </w:r>
      <w:r>
        <w:tab/>
        <w:t>UE RF requirements</w:t>
      </w:r>
      <w:bookmarkEnd w:id="534"/>
    </w:p>
    <w:p w14:paraId="216992DA" w14:textId="72E0892B" w:rsidR="00CA52A5" w:rsidRDefault="00CA52A5" w:rsidP="00CA52A5">
      <w:pPr>
        <w:rPr>
          <w:rFonts w:ascii="Arial" w:hAnsi="Arial" w:cs="Arial"/>
          <w:b/>
          <w:sz w:val="24"/>
        </w:rPr>
      </w:pPr>
      <w:r>
        <w:rPr>
          <w:rFonts w:ascii="Arial" w:hAnsi="Arial" w:cs="Arial"/>
          <w:b/>
          <w:color w:val="0000FF"/>
          <w:sz w:val="24"/>
        </w:rPr>
        <w:t>R4-2315678</w:t>
      </w:r>
      <w:r>
        <w:rPr>
          <w:rFonts w:ascii="Arial" w:hAnsi="Arial" w:cs="Arial"/>
          <w:b/>
          <w:color w:val="0000FF"/>
          <w:sz w:val="24"/>
        </w:rPr>
        <w:tab/>
      </w:r>
      <w:r>
        <w:rPr>
          <w:rFonts w:ascii="Arial" w:hAnsi="Arial" w:cs="Arial"/>
          <w:b/>
          <w:sz w:val="24"/>
        </w:rPr>
        <w:t>Discussion on UE RF requirements for FDD band (L+S band) for IoT NTN operation</w:t>
      </w:r>
    </w:p>
    <w:p w14:paraId="01B1097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6F396A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821EC" w14:textId="450BA481" w:rsidR="00CA52A5" w:rsidRDefault="00CA52A5" w:rsidP="00CA52A5">
      <w:pPr>
        <w:rPr>
          <w:rFonts w:ascii="Arial" w:hAnsi="Arial" w:cs="Arial"/>
          <w:b/>
          <w:sz w:val="24"/>
        </w:rPr>
      </w:pPr>
      <w:r>
        <w:rPr>
          <w:rFonts w:ascii="Arial" w:hAnsi="Arial" w:cs="Arial"/>
          <w:b/>
          <w:color w:val="0000FF"/>
          <w:sz w:val="24"/>
        </w:rPr>
        <w:t>R4-2315679</w:t>
      </w:r>
      <w:r>
        <w:rPr>
          <w:rFonts w:ascii="Arial" w:hAnsi="Arial" w:cs="Arial"/>
          <w:b/>
          <w:color w:val="0000FF"/>
          <w:sz w:val="24"/>
        </w:rPr>
        <w:tab/>
      </w:r>
      <w:r>
        <w:rPr>
          <w:rFonts w:ascii="Arial" w:hAnsi="Arial" w:cs="Arial"/>
          <w:b/>
          <w:sz w:val="24"/>
        </w:rPr>
        <w:t>Draft CR to TS36.102 Introduction of a new FDD band (L+S band) for IoT NTN operation</w:t>
      </w:r>
    </w:p>
    <w:p w14:paraId="71A21652"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2B86E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93F431" w14:textId="41D74B64" w:rsidR="00CA52A5" w:rsidRDefault="00CA52A5" w:rsidP="00CA52A5">
      <w:pPr>
        <w:rPr>
          <w:rFonts w:ascii="Arial" w:hAnsi="Arial" w:cs="Arial"/>
          <w:b/>
          <w:sz w:val="24"/>
        </w:rPr>
      </w:pPr>
      <w:r>
        <w:rPr>
          <w:rFonts w:ascii="Arial" w:hAnsi="Arial" w:cs="Arial"/>
          <w:b/>
          <w:color w:val="0000FF"/>
          <w:sz w:val="24"/>
        </w:rPr>
        <w:t>R4-2316131</w:t>
      </w:r>
      <w:r>
        <w:rPr>
          <w:rFonts w:ascii="Arial" w:hAnsi="Arial" w:cs="Arial"/>
          <w:b/>
          <w:color w:val="0000FF"/>
          <w:sz w:val="24"/>
        </w:rPr>
        <w:tab/>
      </w:r>
      <w:r>
        <w:rPr>
          <w:rFonts w:ascii="Arial" w:hAnsi="Arial" w:cs="Arial"/>
          <w:b/>
          <w:sz w:val="24"/>
        </w:rPr>
        <w:t>DraftCR to TS 36.102 on Blocking requirement for IoT NTN operation</w:t>
      </w:r>
    </w:p>
    <w:p w14:paraId="2961741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OPPO</w:t>
      </w:r>
    </w:p>
    <w:p w14:paraId="1A40BC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E12F7" w14:textId="5EA687A7" w:rsidR="00CA52A5" w:rsidRDefault="00CA52A5" w:rsidP="00CA52A5">
      <w:pPr>
        <w:rPr>
          <w:rFonts w:ascii="Arial" w:hAnsi="Arial" w:cs="Arial"/>
          <w:b/>
          <w:sz w:val="24"/>
        </w:rPr>
      </w:pPr>
      <w:r>
        <w:rPr>
          <w:rFonts w:ascii="Arial" w:hAnsi="Arial" w:cs="Arial"/>
          <w:b/>
          <w:color w:val="0000FF"/>
          <w:sz w:val="24"/>
        </w:rPr>
        <w:t>R4-2316132</w:t>
      </w:r>
      <w:r>
        <w:rPr>
          <w:rFonts w:ascii="Arial" w:hAnsi="Arial" w:cs="Arial"/>
          <w:b/>
          <w:color w:val="0000FF"/>
          <w:sz w:val="24"/>
        </w:rPr>
        <w:tab/>
      </w:r>
      <w:r>
        <w:rPr>
          <w:rFonts w:ascii="Arial" w:hAnsi="Arial" w:cs="Arial"/>
          <w:b/>
          <w:sz w:val="24"/>
        </w:rPr>
        <w:t>further discusiion on IOT NTN LS band</w:t>
      </w:r>
    </w:p>
    <w:p w14:paraId="3B2580C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037560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E1D0" w14:textId="3C8B03CF" w:rsidR="00CA52A5" w:rsidRDefault="00CA52A5" w:rsidP="00CA52A5">
      <w:pPr>
        <w:rPr>
          <w:rFonts w:ascii="Arial" w:hAnsi="Arial" w:cs="Arial"/>
          <w:b/>
          <w:sz w:val="24"/>
        </w:rPr>
      </w:pPr>
      <w:r>
        <w:rPr>
          <w:rFonts w:ascii="Arial" w:hAnsi="Arial" w:cs="Arial"/>
          <w:b/>
          <w:color w:val="0000FF"/>
          <w:sz w:val="24"/>
        </w:rPr>
        <w:t>R4-2316133</w:t>
      </w:r>
      <w:r>
        <w:rPr>
          <w:rFonts w:ascii="Arial" w:hAnsi="Arial" w:cs="Arial"/>
          <w:b/>
          <w:color w:val="0000FF"/>
          <w:sz w:val="24"/>
        </w:rPr>
        <w:tab/>
      </w:r>
      <w:r>
        <w:rPr>
          <w:rFonts w:ascii="Arial" w:hAnsi="Arial" w:cs="Arial"/>
          <w:b/>
          <w:sz w:val="24"/>
        </w:rPr>
        <w:t>TP to Draft TR for IoT NTN bands</w:t>
      </w:r>
    </w:p>
    <w:p w14:paraId="4E518BDB" w14:textId="77777777" w:rsidR="00CA52A5" w:rsidRDefault="00CA52A5" w:rsidP="00CA52A5">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954229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C9CA0" w14:textId="3B82E8FD" w:rsidR="00CA52A5" w:rsidRDefault="00CA52A5" w:rsidP="00CA52A5">
      <w:pPr>
        <w:rPr>
          <w:rFonts w:ascii="Arial" w:hAnsi="Arial" w:cs="Arial"/>
          <w:b/>
          <w:sz w:val="24"/>
        </w:rPr>
      </w:pPr>
      <w:r>
        <w:rPr>
          <w:rFonts w:ascii="Arial" w:hAnsi="Arial" w:cs="Arial"/>
          <w:b/>
          <w:color w:val="0000FF"/>
          <w:sz w:val="24"/>
        </w:rPr>
        <w:t>R4-2316657</w:t>
      </w:r>
      <w:r>
        <w:rPr>
          <w:rFonts w:ascii="Arial" w:hAnsi="Arial" w:cs="Arial"/>
          <w:b/>
          <w:color w:val="0000FF"/>
          <w:sz w:val="24"/>
        </w:rPr>
        <w:tab/>
      </w:r>
      <w:r>
        <w:rPr>
          <w:rFonts w:ascii="Arial" w:hAnsi="Arial" w:cs="Arial"/>
          <w:b/>
          <w:sz w:val="24"/>
        </w:rPr>
        <w:t>Running draftCR to TS 36.102 on introducing L+S FDD band for IoT NTN operation</w:t>
      </w:r>
    </w:p>
    <w:p w14:paraId="09DF81E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1E36366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409A8F" w14:textId="07E7AA35" w:rsidR="00CA52A5" w:rsidRDefault="00CA52A5" w:rsidP="00CA52A5">
      <w:pPr>
        <w:rPr>
          <w:rFonts w:ascii="Arial" w:hAnsi="Arial" w:cs="Arial"/>
          <w:b/>
          <w:sz w:val="24"/>
        </w:rPr>
      </w:pPr>
      <w:r>
        <w:rPr>
          <w:rFonts w:ascii="Arial" w:hAnsi="Arial" w:cs="Arial"/>
          <w:b/>
          <w:color w:val="0000FF"/>
          <w:sz w:val="24"/>
        </w:rPr>
        <w:t>R4-2316658</w:t>
      </w:r>
      <w:r>
        <w:rPr>
          <w:rFonts w:ascii="Arial" w:hAnsi="Arial" w:cs="Arial"/>
          <w:b/>
          <w:color w:val="0000FF"/>
          <w:sz w:val="24"/>
        </w:rPr>
        <w:tab/>
      </w:r>
      <w:r>
        <w:rPr>
          <w:rFonts w:ascii="Arial" w:hAnsi="Arial" w:cs="Arial"/>
          <w:b/>
          <w:sz w:val="24"/>
        </w:rPr>
        <w:t>DraftCR to TS 36.102 on A-MPR for B254 for IoT NTN operation</w:t>
      </w:r>
    </w:p>
    <w:p w14:paraId="13067CF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4E73047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D5560" w14:textId="77777777" w:rsidR="00CA52A5" w:rsidRDefault="00CA52A5" w:rsidP="00CA52A5">
      <w:pPr>
        <w:pStyle w:val="Heading4"/>
      </w:pPr>
      <w:bookmarkStart w:id="535" w:name="_Toc146796201"/>
      <w:r>
        <w:t>6.4.4</w:t>
      </w:r>
      <w:r>
        <w:tab/>
        <w:t>SAN RF requirements</w:t>
      </w:r>
      <w:bookmarkEnd w:id="535"/>
    </w:p>
    <w:p w14:paraId="15ABE281" w14:textId="40B1D5B2" w:rsidR="00CA52A5" w:rsidRDefault="00CA52A5" w:rsidP="00CA52A5">
      <w:pPr>
        <w:rPr>
          <w:rFonts w:ascii="Arial" w:hAnsi="Arial" w:cs="Arial"/>
          <w:b/>
          <w:sz w:val="24"/>
        </w:rPr>
      </w:pPr>
      <w:r>
        <w:rPr>
          <w:rFonts w:ascii="Arial" w:hAnsi="Arial" w:cs="Arial"/>
          <w:b/>
          <w:color w:val="0000FF"/>
          <w:sz w:val="24"/>
        </w:rPr>
        <w:t>R4-2315680</w:t>
      </w:r>
      <w:r>
        <w:rPr>
          <w:rFonts w:ascii="Arial" w:hAnsi="Arial" w:cs="Arial"/>
          <w:b/>
          <w:color w:val="0000FF"/>
          <w:sz w:val="24"/>
        </w:rPr>
        <w:tab/>
      </w:r>
      <w:r>
        <w:rPr>
          <w:rFonts w:ascii="Arial" w:hAnsi="Arial" w:cs="Arial"/>
          <w:b/>
          <w:sz w:val="24"/>
        </w:rPr>
        <w:t>Draft CR to TS36.108 Introduction of a new FDD band (L+S band) for IoT NTN operation</w:t>
      </w:r>
    </w:p>
    <w:p w14:paraId="57A4D89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13FE4CE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C5AC6" w14:textId="77777777" w:rsidR="00CA52A5" w:rsidRDefault="00CA52A5" w:rsidP="00CA52A5">
      <w:pPr>
        <w:pStyle w:val="Heading4"/>
      </w:pPr>
      <w:bookmarkStart w:id="536" w:name="_Toc146796202"/>
      <w:r>
        <w:t>6.4.5</w:t>
      </w:r>
      <w:r>
        <w:tab/>
        <w:t>RRM core requirements</w:t>
      </w:r>
      <w:bookmarkEnd w:id="536"/>
    </w:p>
    <w:p w14:paraId="544D138C" w14:textId="661B0DC8" w:rsidR="00CA52A5" w:rsidRDefault="00CA52A5" w:rsidP="00CA52A5">
      <w:pPr>
        <w:rPr>
          <w:rFonts w:ascii="Arial" w:hAnsi="Arial" w:cs="Arial"/>
          <w:b/>
          <w:sz w:val="24"/>
        </w:rPr>
      </w:pPr>
      <w:r>
        <w:rPr>
          <w:rFonts w:ascii="Arial" w:hAnsi="Arial" w:cs="Arial"/>
          <w:b/>
          <w:color w:val="0000FF"/>
          <w:sz w:val="24"/>
        </w:rPr>
        <w:t>R4-2315681</w:t>
      </w:r>
      <w:r>
        <w:rPr>
          <w:rFonts w:ascii="Arial" w:hAnsi="Arial" w:cs="Arial"/>
          <w:b/>
          <w:color w:val="0000FF"/>
          <w:sz w:val="24"/>
        </w:rPr>
        <w:tab/>
      </w:r>
      <w:r>
        <w:rPr>
          <w:rFonts w:ascii="Arial" w:hAnsi="Arial" w:cs="Arial"/>
          <w:b/>
          <w:sz w:val="24"/>
        </w:rPr>
        <w:t>Draft CR to TS36.133 Introduction of a new FDD band (L+S band) for IoT NTN operation</w:t>
      </w:r>
    </w:p>
    <w:p w14:paraId="179EA53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CA8B36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4432D" w14:textId="77777777" w:rsidR="00CA52A5" w:rsidRDefault="00CA52A5" w:rsidP="00CA52A5">
      <w:pPr>
        <w:pStyle w:val="Heading4"/>
      </w:pPr>
      <w:bookmarkStart w:id="537" w:name="_Toc146796203"/>
      <w:r>
        <w:t>6.4.6</w:t>
      </w:r>
      <w:r>
        <w:tab/>
        <w:t>Moderator summary and conclusions</w:t>
      </w:r>
      <w:bookmarkEnd w:id="537"/>
    </w:p>
    <w:p w14:paraId="2554651D" w14:textId="77777777" w:rsidR="00CA52A5" w:rsidRDefault="00CA52A5" w:rsidP="00CA52A5">
      <w:pPr>
        <w:pStyle w:val="Heading3"/>
      </w:pPr>
      <w:bookmarkStart w:id="538" w:name="_Toc146796204"/>
      <w:r>
        <w:t>6.5</w:t>
      </w:r>
      <w:r>
        <w:tab/>
        <w:t>High Power UE (Power Class 2) for LTE FDD Single Band</w:t>
      </w:r>
      <w:bookmarkEnd w:id="538"/>
    </w:p>
    <w:p w14:paraId="2A31F3BF" w14:textId="51058812" w:rsidR="004B707B" w:rsidRPr="004B707B" w:rsidRDefault="004B707B" w:rsidP="004B707B">
      <w:r w:rsidRPr="004B707B">
        <w:t>Spectrum related Item for LTE.</w:t>
      </w:r>
    </w:p>
    <w:p w14:paraId="7375CFC1" w14:textId="77777777" w:rsidR="00CA52A5" w:rsidRDefault="00CA52A5" w:rsidP="00CA52A5">
      <w:pPr>
        <w:pStyle w:val="Heading4"/>
      </w:pPr>
      <w:bookmarkStart w:id="539" w:name="_Toc146796205"/>
      <w:r>
        <w:t>6.5.1</w:t>
      </w:r>
      <w:r>
        <w:tab/>
        <w:t>General and work plan</w:t>
      </w:r>
      <w:bookmarkEnd w:id="539"/>
    </w:p>
    <w:p w14:paraId="30B25F21" w14:textId="450FF3C7" w:rsidR="00CA52A5" w:rsidRDefault="00CA52A5" w:rsidP="00CA52A5">
      <w:pPr>
        <w:rPr>
          <w:rFonts w:ascii="Arial" w:hAnsi="Arial" w:cs="Arial"/>
          <w:b/>
          <w:sz w:val="24"/>
        </w:rPr>
      </w:pPr>
      <w:r>
        <w:rPr>
          <w:rFonts w:ascii="Arial" w:hAnsi="Arial" w:cs="Arial"/>
          <w:b/>
          <w:color w:val="0000FF"/>
          <w:sz w:val="24"/>
        </w:rPr>
        <w:t>R4-2315273</w:t>
      </w:r>
      <w:r>
        <w:rPr>
          <w:rFonts w:ascii="Arial" w:hAnsi="Arial" w:cs="Arial"/>
          <w:b/>
          <w:color w:val="0000FF"/>
          <w:sz w:val="24"/>
        </w:rPr>
        <w:tab/>
      </w:r>
      <w:r>
        <w:rPr>
          <w:rFonts w:ascii="Arial" w:hAnsi="Arial" w:cs="Arial"/>
          <w:b/>
          <w:sz w:val="24"/>
        </w:rPr>
        <w:t>TR Skeleton for Work Item on High Power UE (Power Class 2) for LTE FDD Single Band</w:t>
      </w:r>
    </w:p>
    <w:p w14:paraId="29B4AF6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AT&amp;T</w:t>
      </w:r>
    </w:p>
    <w:p w14:paraId="48106A4E" w14:textId="77777777" w:rsidR="00CA52A5" w:rsidRDefault="00CA52A5" w:rsidP="00CA52A5">
      <w:pPr>
        <w:rPr>
          <w:rFonts w:ascii="Arial" w:hAnsi="Arial" w:cs="Arial"/>
          <w:b/>
        </w:rPr>
      </w:pPr>
      <w:r>
        <w:rPr>
          <w:rFonts w:ascii="Arial" w:hAnsi="Arial" w:cs="Arial"/>
          <w:b/>
        </w:rPr>
        <w:lastRenderedPageBreak/>
        <w:t xml:space="preserve">Abstract: </w:t>
      </w:r>
    </w:p>
    <w:p w14:paraId="62007C1C" w14:textId="77777777" w:rsidR="00CA52A5" w:rsidRDefault="00CA52A5" w:rsidP="00CA52A5">
      <w:r>
        <w:t>The proposed WI code is listed as [HPUE_LTE_FDD_R18-Core] in the agenda but has not been added to the 3GPP Work Plan yet.</w:t>
      </w:r>
    </w:p>
    <w:p w14:paraId="03E51BA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ACDDB" w14:textId="77777777" w:rsidR="00CA52A5" w:rsidRDefault="00CA52A5" w:rsidP="00CA52A5">
      <w:pPr>
        <w:pStyle w:val="Heading4"/>
      </w:pPr>
      <w:bookmarkStart w:id="540" w:name="_Toc146796206"/>
      <w:r>
        <w:t>6.5.2</w:t>
      </w:r>
      <w:r>
        <w:tab/>
        <w:t>UE RF requirements</w:t>
      </w:r>
      <w:bookmarkEnd w:id="540"/>
    </w:p>
    <w:p w14:paraId="1FDDC40D" w14:textId="77777777" w:rsidR="00CA52A5" w:rsidRDefault="00CA52A5" w:rsidP="00CA52A5">
      <w:pPr>
        <w:pStyle w:val="Heading5"/>
      </w:pPr>
      <w:bookmarkStart w:id="541" w:name="_Toc146796207"/>
      <w:r>
        <w:t>6.5.2.1</w:t>
      </w:r>
      <w:r>
        <w:tab/>
        <w:t>Tx requirements</w:t>
      </w:r>
      <w:bookmarkEnd w:id="541"/>
    </w:p>
    <w:p w14:paraId="19F70482" w14:textId="77777777" w:rsidR="00CA52A5" w:rsidRDefault="00CA52A5" w:rsidP="00CA52A5">
      <w:pPr>
        <w:pStyle w:val="Heading5"/>
      </w:pPr>
      <w:bookmarkStart w:id="542" w:name="_Toc146796208"/>
      <w:r>
        <w:t>6.5.2.2</w:t>
      </w:r>
      <w:r>
        <w:tab/>
        <w:t>Rx requirements</w:t>
      </w:r>
      <w:bookmarkEnd w:id="542"/>
    </w:p>
    <w:p w14:paraId="194130F8" w14:textId="7B86CE8E" w:rsidR="00CA52A5" w:rsidRDefault="00CA52A5" w:rsidP="00CA52A5">
      <w:pPr>
        <w:rPr>
          <w:rFonts w:ascii="Arial" w:hAnsi="Arial" w:cs="Arial"/>
          <w:b/>
          <w:sz w:val="24"/>
        </w:rPr>
      </w:pPr>
      <w:r>
        <w:rPr>
          <w:rFonts w:ascii="Arial" w:hAnsi="Arial" w:cs="Arial"/>
          <w:b/>
          <w:color w:val="0000FF"/>
          <w:sz w:val="24"/>
        </w:rPr>
        <w:t>R4-2315394</w:t>
      </w:r>
      <w:r>
        <w:rPr>
          <w:rFonts w:ascii="Arial" w:hAnsi="Arial" w:cs="Arial"/>
          <w:b/>
          <w:color w:val="0000FF"/>
          <w:sz w:val="24"/>
        </w:rPr>
        <w:tab/>
      </w:r>
      <w:r>
        <w:rPr>
          <w:rFonts w:ascii="Arial" w:hAnsi="Arial" w:cs="Arial"/>
          <w:b/>
          <w:sz w:val="24"/>
        </w:rPr>
        <w:t>B14 PC2 REFSENS requirement</w:t>
      </w:r>
    </w:p>
    <w:p w14:paraId="209A80F2"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BF5F39"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42D394" w14:textId="77777777" w:rsidR="00CA52A5" w:rsidRDefault="00CA52A5" w:rsidP="00CA52A5">
      <w:pPr>
        <w:pStyle w:val="Heading4"/>
      </w:pPr>
      <w:bookmarkStart w:id="543" w:name="_Toc146796209"/>
      <w:r>
        <w:t>6.5.3</w:t>
      </w:r>
      <w:r>
        <w:tab/>
        <w:t>Moderator summary and conclusions</w:t>
      </w:r>
      <w:bookmarkEnd w:id="543"/>
    </w:p>
    <w:p w14:paraId="05DE39B5" w14:textId="77777777" w:rsidR="00CA52A5" w:rsidRDefault="00CA52A5" w:rsidP="00CA52A5">
      <w:pPr>
        <w:pStyle w:val="Heading3"/>
      </w:pPr>
      <w:bookmarkStart w:id="544" w:name="_Toc146796210"/>
      <w:r>
        <w:t>6.6</w:t>
      </w:r>
      <w:r>
        <w:tab/>
        <w:t>IoT (Internet of Things) NTN (non-terrestrial network) enhancements</w:t>
      </w:r>
      <w:bookmarkEnd w:id="544"/>
    </w:p>
    <w:p w14:paraId="2F56C8C9" w14:textId="2EF0CA6C" w:rsidR="004B707B" w:rsidRPr="004B707B" w:rsidRDefault="004B707B" w:rsidP="004B707B">
      <w:r w:rsidRPr="004B707B">
        <w:t>Non-spectrum related Items</w:t>
      </w:r>
      <w:r>
        <w:t xml:space="preserve"> for LTE.</w:t>
      </w:r>
    </w:p>
    <w:p w14:paraId="1515C99C" w14:textId="77777777" w:rsidR="00CA52A5" w:rsidRDefault="00CA52A5" w:rsidP="00CA52A5">
      <w:pPr>
        <w:pStyle w:val="Heading4"/>
      </w:pPr>
      <w:bookmarkStart w:id="545" w:name="_Toc146796211"/>
      <w:r>
        <w:t>6.6.1</w:t>
      </w:r>
      <w:r>
        <w:tab/>
        <w:t>General aspects</w:t>
      </w:r>
      <w:bookmarkEnd w:id="545"/>
    </w:p>
    <w:p w14:paraId="6B412883" w14:textId="77777777" w:rsidR="00CA52A5" w:rsidRDefault="00CA52A5" w:rsidP="00CA52A5">
      <w:pPr>
        <w:pStyle w:val="Heading4"/>
      </w:pPr>
      <w:bookmarkStart w:id="546" w:name="_Toc146796212"/>
      <w:r>
        <w:t>6.6.2</w:t>
      </w:r>
      <w:r>
        <w:tab/>
        <w:t>UE RF requirements</w:t>
      </w:r>
      <w:bookmarkEnd w:id="546"/>
    </w:p>
    <w:p w14:paraId="72A85003" w14:textId="77777777" w:rsidR="00CA52A5" w:rsidRDefault="00CA52A5" w:rsidP="00CA52A5">
      <w:pPr>
        <w:pStyle w:val="Heading4"/>
      </w:pPr>
      <w:bookmarkStart w:id="547" w:name="_Toc146796213"/>
      <w:r>
        <w:t>6.6.3</w:t>
      </w:r>
      <w:r>
        <w:tab/>
        <w:t>SAN RF requirements</w:t>
      </w:r>
      <w:bookmarkEnd w:id="547"/>
    </w:p>
    <w:p w14:paraId="6729C73B" w14:textId="77777777" w:rsidR="00CA52A5" w:rsidRDefault="00CA52A5" w:rsidP="00CA52A5">
      <w:pPr>
        <w:pStyle w:val="Heading4"/>
      </w:pPr>
      <w:bookmarkStart w:id="548" w:name="_Toc146796214"/>
      <w:r>
        <w:t>6.6.4</w:t>
      </w:r>
      <w:r>
        <w:tab/>
        <w:t>RRM core requirements</w:t>
      </w:r>
      <w:bookmarkEnd w:id="548"/>
    </w:p>
    <w:p w14:paraId="43CB8C79" w14:textId="7CCB6605" w:rsidR="00CA52A5" w:rsidRDefault="00CA52A5" w:rsidP="00CA52A5">
      <w:pPr>
        <w:rPr>
          <w:rFonts w:ascii="Arial" w:hAnsi="Arial" w:cs="Arial"/>
          <w:b/>
          <w:sz w:val="24"/>
        </w:rPr>
      </w:pPr>
      <w:r>
        <w:rPr>
          <w:rFonts w:ascii="Arial" w:hAnsi="Arial" w:cs="Arial"/>
          <w:b/>
          <w:color w:val="0000FF"/>
          <w:sz w:val="24"/>
        </w:rPr>
        <w:t>R4-2315176</w:t>
      </w:r>
      <w:r>
        <w:rPr>
          <w:rFonts w:ascii="Arial" w:hAnsi="Arial" w:cs="Arial"/>
          <w:b/>
          <w:color w:val="0000FF"/>
          <w:sz w:val="24"/>
        </w:rPr>
        <w:tab/>
      </w:r>
      <w:r>
        <w:rPr>
          <w:rFonts w:ascii="Arial" w:hAnsi="Arial" w:cs="Arial"/>
          <w:b/>
          <w:sz w:val="24"/>
        </w:rPr>
        <w:t>Discussion on RRM core requirements for IOT NTN enhancement</w:t>
      </w:r>
    </w:p>
    <w:p w14:paraId="0B64E4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235E5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8DEA05" w14:textId="5B7EC649" w:rsidR="00CA52A5" w:rsidRDefault="00CA52A5" w:rsidP="00CA52A5">
      <w:pPr>
        <w:rPr>
          <w:rFonts w:ascii="Arial" w:hAnsi="Arial" w:cs="Arial"/>
          <w:b/>
          <w:sz w:val="24"/>
        </w:rPr>
      </w:pPr>
      <w:r>
        <w:rPr>
          <w:rFonts w:ascii="Arial" w:hAnsi="Arial" w:cs="Arial"/>
          <w:b/>
          <w:color w:val="0000FF"/>
          <w:sz w:val="24"/>
        </w:rPr>
        <w:t>R4-2315253</w:t>
      </w:r>
      <w:r>
        <w:rPr>
          <w:rFonts w:ascii="Arial" w:hAnsi="Arial" w:cs="Arial"/>
          <w:b/>
          <w:color w:val="0000FF"/>
          <w:sz w:val="24"/>
        </w:rPr>
        <w:tab/>
      </w:r>
      <w:r>
        <w:rPr>
          <w:rFonts w:ascii="Arial" w:hAnsi="Arial" w:cs="Arial"/>
          <w:b/>
          <w:sz w:val="24"/>
        </w:rPr>
        <w:t>Discussion on RRM requirements for IoT NTN enhancement</w:t>
      </w:r>
    </w:p>
    <w:p w14:paraId="6BF5D2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52F789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5E287E" w14:textId="347C18AA" w:rsidR="00CA52A5" w:rsidRDefault="00CA52A5" w:rsidP="00CA52A5">
      <w:pPr>
        <w:rPr>
          <w:rFonts w:ascii="Arial" w:hAnsi="Arial" w:cs="Arial"/>
          <w:b/>
          <w:sz w:val="24"/>
        </w:rPr>
      </w:pPr>
      <w:r>
        <w:rPr>
          <w:rFonts w:ascii="Arial" w:hAnsi="Arial" w:cs="Arial"/>
          <w:b/>
          <w:color w:val="0000FF"/>
          <w:sz w:val="24"/>
        </w:rPr>
        <w:t>R4-2315254</w:t>
      </w:r>
      <w:r>
        <w:rPr>
          <w:rFonts w:ascii="Arial" w:hAnsi="Arial" w:cs="Arial"/>
          <w:b/>
          <w:color w:val="0000FF"/>
          <w:sz w:val="24"/>
        </w:rPr>
        <w:tab/>
      </w:r>
      <w:r>
        <w:rPr>
          <w:rFonts w:ascii="Arial" w:hAnsi="Arial" w:cs="Arial"/>
          <w:b/>
          <w:sz w:val="24"/>
        </w:rPr>
        <w:t>Introduction of location based cell re-selection requirement for  IoT NTN enhancement for UE category NB-IoT</w:t>
      </w:r>
    </w:p>
    <w:p w14:paraId="6638D4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ECFEC6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CB06CA" w14:textId="22BA6B4C" w:rsidR="00CA52A5" w:rsidRDefault="00CA52A5" w:rsidP="00CA52A5">
      <w:pPr>
        <w:rPr>
          <w:rFonts w:ascii="Arial" w:hAnsi="Arial" w:cs="Arial"/>
          <w:b/>
          <w:sz w:val="24"/>
        </w:rPr>
      </w:pPr>
      <w:r>
        <w:rPr>
          <w:rFonts w:ascii="Arial" w:hAnsi="Arial" w:cs="Arial"/>
          <w:b/>
          <w:color w:val="0000FF"/>
          <w:sz w:val="24"/>
        </w:rPr>
        <w:t>R4-2315631</w:t>
      </w:r>
      <w:r>
        <w:rPr>
          <w:rFonts w:ascii="Arial" w:hAnsi="Arial" w:cs="Arial"/>
          <w:b/>
          <w:color w:val="0000FF"/>
          <w:sz w:val="24"/>
        </w:rPr>
        <w:tab/>
      </w:r>
      <w:r>
        <w:rPr>
          <w:rFonts w:ascii="Arial" w:hAnsi="Arial" w:cs="Arial"/>
          <w:b/>
          <w:sz w:val="24"/>
        </w:rPr>
        <w:t>Discussion on RRM requirements for IoT NTN enhancement</w:t>
      </w:r>
    </w:p>
    <w:p w14:paraId="15D1096C" w14:textId="77777777" w:rsidR="00CA52A5" w:rsidRDefault="00CA52A5" w:rsidP="00CA52A5">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F8BD4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3FE4F" w14:textId="4F913BCB" w:rsidR="00CA52A5" w:rsidRDefault="00CA52A5" w:rsidP="00CA52A5">
      <w:pPr>
        <w:rPr>
          <w:rFonts w:ascii="Arial" w:hAnsi="Arial" w:cs="Arial"/>
          <w:b/>
          <w:sz w:val="24"/>
        </w:rPr>
      </w:pPr>
      <w:r>
        <w:rPr>
          <w:rFonts w:ascii="Arial" w:hAnsi="Arial" w:cs="Arial"/>
          <w:b/>
          <w:color w:val="0000FF"/>
          <w:sz w:val="24"/>
        </w:rPr>
        <w:t>R4-2315632</w:t>
      </w:r>
      <w:r>
        <w:rPr>
          <w:rFonts w:ascii="Arial" w:hAnsi="Arial" w:cs="Arial"/>
          <w:b/>
          <w:color w:val="0000FF"/>
          <w:sz w:val="24"/>
        </w:rPr>
        <w:tab/>
      </w:r>
      <w:r>
        <w:rPr>
          <w:rFonts w:ascii="Arial" w:hAnsi="Arial" w:cs="Arial"/>
          <w:b/>
          <w:sz w:val="24"/>
        </w:rPr>
        <w:t>Draft CR on RRM impact of GNSS re-acquisition for NB-IoT</w:t>
      </w:r>
    </w:p>
    <w:p w14:paraId="1EADA38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84D1B5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92C5F3" w14:textId="39C37BD0" w:rsidR="00CA52A5" w:rsidRDefault="00CA52A5" w:rsidP="00CA52A5">
      <w:pPr>
        <w:rPr>
          <w:rFonts w:ascii="Arial" w:hAnsi="Arial" w:cs="Arial"/>
          <w:b/>
          <w:sz w:val="24"/>
        </w:rPr>
      </w:pPr>
      <w:r>
        <w:rPr>
          <w:rFonts w:ascii="Arial" w:hAnsi="Arial" w:cs="Arial"/>
          <w:b/>
          <w:color w:val="0000FF"/>
          <w:sz w:val="24"/>
        </w:rPr>
        <w:t>R4-2316066</w:t>
      </w:r>
      <w:r>
        <w:rPr>
          <w:rFonts w:ascii="Arial" w:hAnsi="Arial" w:cs="Arial"/>
          <w:b/>
          <w:color w:val="0000FF"/>
          <w:sz w:val="24"/>
        </w:rPr>
        <w:tab/>
      </w:r>
      <w:r>
        <w:rPr>
          <w:rFonts w:ascii="Arial" w:hAnsi="Arial" w:cs="Arial"/>
          <w:b/>
          <w:sz w:val="24"/>
        </w:rPr>
        <w:t>draftCR on IDLE mode requirements for eMTC over NTN</w:t>
      </w:r>
    </w:p>
    <w:p w14:paraId="7165734A"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CB18B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57A8E" w14:textId="4DEDC334" w:rsidR="00CA52A5" w:rsidRDefault="00CA52A5" w:rsidP="00CA52A5">
      <w:pPr>
        <w:rPr>
          <w:rFonts w:ascii="Arial" w:hAnsi="Arial" w:cs="Arial"/>
          <w:b/>
          <w:sz w:val="24"/>
        </w:rPr>
      </w:pPr>
      <w:r>
        <w:rPr>
          <w:rFonts w:ascii="Arial" w:hAnsi="Arial" w:cs="Arial"/>
          <w:b/>
          <w:color w:val="0000FF"/>
          <w:sz w:val="24"/>
        </w:rPr>
        <w:t>R4-2316261</w:t>
      </w:r>
      <w:r>
        <w:rPr>
          <w:rFonts w:ascii="Arial" w:hAnsi="Arial" w:cs="Arial"/>
          <w:b/>
          <w:color w:val="0000FF"/>
          <w:sz w:val="24"/>
        </w:rPr>
        <w:tab/>
      </w:r>
      <w:r>
        <w:rPr>
          <w:rFonts w:ascii="Arial" w:hAnsi="Arial" w:cs="Arial"/>
          <w:b/>
          <w:sz w:val="24"/>
        </w:rPr>
        <w:t>Discussion on mobility requirements for IoT NTN enhancements</w:t>
      </w:r>
    </w:p>
    <w:p w14:paraId="1A43FA0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DDC0B9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6A4B9" w14:textId="6DCD0964" w:rsidR="00CA52A5" w:rsidRDefault="00CA52A5" w:rsidP="00CA52A5">
      <w:pPr>
        <w:rPr>
          <w:rFonts w:ascii="Arial" w:hAnsi="Arial" w:cs="Arial"/>
          <w:b/>
          <w:sz w:val="24"/>
        </w:rPr>
      </w:pPr>
      <w:r>
        <w:rPr>
          <w:rFonts w:ascii="Arial" w:hAnsi="Arial" w:cs="Arial"/>
          <w:b/>
          <w:color w:val="0000FF"/>
          <w:sz w:val="24"/>
        </w:rPr>
        <w:t>R4-2316262</w:t>
      </w:r>
      <w:r>
        <w:rPr>
          <w:rFonts w:ascii="Arial" w:hAnsi="Arial" w:cs="Arial"/>
          <w:b/>
          <w:color w:val="0000FF"/>
          <w:sz w:val="24"/>
        </w:rPr>
        <w:tab/>
      </w:r>
      <w:r>
        <w:rPr>
          <w:rFonts w:ascii="Arial" w:hAnsi="Arial" w:cs="Arial"/>
          <w:b/>
          <w:sz w:val="24"/>
        </w:rPr>
        <w:t>DraftCR on NB-IoT  Neighbor Cell Measurements in RRC_Connected (36.133)</w:t>
      </w:r>
    </w:p>
    <w:p w14:paraId="768A49B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C3CD02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30A38" w14:textId="5AA0F905" w:rsidR="00CA52A5" w:rsidRDefault="00CA52A5" w:rsidP="00CA52A5">
      <w:pPr>
        <w:rPr>
          <w:rFonts w:ascii="Arial" w:hAnsi="Arial" w:cs="Arial"/>
          <w:b/>
          <w:sz w:val="24"/>
        </w:rPr>
      </w:pPr>
      <w:r>
        <w:rPr>
          <w:rFonts w:ascii="Arial" w:hAnsi="Arial" w:cs="Arial"/>
          <w:b/>
          <w:color w:val="0000FF"/>
          <w:sz w:val="24"/>
        </w:rPr>
        <w:t>R4-2316263</w:t>
      </w:r>
      <w:r>
        <w:rPr>
          <w:rFonts w:ascii="Arial" w:hAnsi="Arial" w:cs="Arial"/>
          <w:b/>
          <w:color w:val="0000FF"/>
          <w:sz w:val="24"/>
        </w:rPr>
        <w:tab/>
      </w:r>
      <w:r>
        <w:rPr>
          <w:rFonts w:ascii="Arial" w:hAnsi="Arial" w:cs="Arial"/>
          <w:b/>
          <w:sz w:val="24"/>
        </w:rPr>
        <w:t>DraftCR on eMTC Connected Mode Measurements (36.133)</w:t>
      </w:r>
    </w:p>
    <w:p w14:paraId="72B2FE7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6F2289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AF9CE" w14:textId="476A64B2" w:rsidR="00CA52A5" w:rsidRDefault="00CA52A5" w:rsidP="00CA52A5">
      <w:pPr>
        <w:rPr>
          <w:rFonts w:ascii="Arial" w:hAnsi="Arial" w:cs="Arial"/>
          <w:b/>
          <w:sz w:val="24"/>
        </w:rPr>
      </w:pPr>
      <w:r>
        <w:rPr>
          <w:rFonts w:ascii="Arial" w:hAnsi="Arial" w:cs="Arial"/>
          <w:b/>
          <w:color w:val="0000FF"/>
          <w:sz w:val="24"/>
        </w:rPr>
        <w:t>R4-2316351</w:t>
      </w:r>
      <w:r>
        <w:rPr>
          <w:rFonts w:ascii="Arial" w:hAnsi="Arial" w:cs="Arial"/>
          <w:b/>
          <w:color w:val="0000FF"/>
          <w:sz w:val="24"/>
        </w:rPr>
        <w:tab/>
      </w:r>
      <w:r>
        <w:rPr>
          <w:rFonts w:ascii="Arial" w:hAnsi="Arial" w:cs="Arial"/>
          <w:b/>
          <w:sz w:val="24"/>
        </w:rPr>
        <w:t>Discussions on RRM requirements for IoT NTN enhancements</w:t>
      </w:r>
    </w:p>
    <w:p w14:paraId="1DC41A2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8EE8B52" w14:textId="77777777" w:rsidR="00CA52A5" w:rsidRDefault="00CA52A5" w:rsidP="00CA52A5">
      <w:pPr>
        <w:rPr>
          <w:rFonts w:ascii="Arial" w:hAnsi="Arial" w:cs="Arial"/>
          <w:b/>
        </w:rPr>
      </w:pPr>
      <w:r>
        <w:rPr>
          <w:rFonts w:ascii="Arial" w:hAnsi="Arial" w:cs="Arial"/>
          <w:b/>
        </w:rPr>
        <w:t xml:space="preserve">Abstract: </w:t>
      </w:r>
    </w:p>
    <w:p w14:paraId="3018920E" w14:textId="77777777" w:rsidR="00CA52A5" w:rsidRDefault="00CA52A5" w:rsidP="00CA52A5">
      <w:r>
        <w:t>A new Rel-18 work item (WI) on IoT NTN enhancements was approved [1]. RAN4 continued to discuss the RRM impact of this WI which were summarized in [2].  In this contribution, we provide discuss and provide our view on those.</w:t>
      </w:r>
    </w:p>
    <w:p w14:paraId="769B8C7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24DAE" w14:textId="77777777" w:rsidR="00CA52A5" w:rsidRDefault="00CA52A5" w:rsidP="00CA52A5">
      <w:pPr>
        <w:pStyle w:val="Heading4"/>
      </w:pPr>
      <w:bookmarkStart w:id="549" w:name="_Toc146796215"/>
      <w:r>
        <w:lastRenderedPageBreak/>
        <w:t>6.6.5</w:t>
      </w:r>
      <w:r>
        <w:tab/>
        <w:t>Moderator summary and conclusions</w:t>
      </w:r>
      <w:bookmarkEnd w:id="549"/>
    </w:p>
    <w:p w14:paraId="49A83BB0" w14:textId="77777777" w:rsidR="00CA52A5" w:rsidRDefault="00CA52A5" w:rsidP="00CA52A5">
      <w:pPr>
        <w:pStyle w:val="Heading3"/>
      </w:pPr>
      <w:bookmarkStart w:id="550" w:name="_Toc146796216"/>
      <w:r>
        <w:t>6.7</w:t>
      </w:r>
      <w:r>
        <w:tab/>
        <w:t>Enhanced LTE Support for UAV</w:t>
      </w:r>
      <w:bookmarkEnd w:id="550"/>
    </w:p>
    <w:p w14:paraId="3CA1637E" w14:textId="66926DD8" w:rsidR="004B707B" w:rsidRPr="004B707B" w:rsidRDefault="004B707B" w:rsidP="004B707B">
      <w:r w:rsidRPr="004B707B">
        <w:t>Non-spectrum related Items</w:t>
      </w:r>
      <w:r>
        <w:t xml:space="preserve"> for LTE.</w:t>
      </w:r>
    </w:p>
    <w:p w14:paraId="5BAD679F" w14:textId="77777777" w:rsidR="00CA52A5" w:rsidRDefault="00CA52A5" w:rsidP="00CA52A5">
      <w:pPr>
        <w:pStyle w:val="Heading4"/>
      </w:pPr>
      <w:bookmarkStart w:id="551" w:name="_Toc146796217"/>
      <w:r>
        <w:t>6.7.1</w:t>
      </w:r>
      <w:r>
        <w:tab/>
        <w:t>General aspects</w:t>
      </w:r>
      <w:bookmarkEnd w:id="551"/>
    </w:p>
    <w:p w14:paraId="0E273649" w14:textId="46F30877" w:rsidR="00CA52A5" w:rsidRDefault="00CA52A5" w:rsidP="00CA52A5">
      <w:pPr>
        <w:rPr>
          <w:rFonts w:ascii="Arial" w:hAnsi="Arial" w:cs="Arial"/>
          <w:b/>
          <w:sz w:val="24"/>
        </w:rPr>
      </w:pPr>
      <w:r>
        <w:rPr>
          <w:rFonts w:ascii="Arial" w:hAnsi="Arial" w:cs="Arial"/>
          <w:b/>
          <w:color w:val="0000FF"/>
          <w:sz w:val="24"/>
        </w:rPr>
        <w:t>R4-2316252</w:t>
      </w:r>
      <w:r>
        <w:rPr>
          <w:rFonts w:ascii="Arial" w:hAnsi="Arial" w:cs="Arial"/>
          <w:b/>
          <w:color w:val="0000FF"/>
          <w:sz w:val="24"/>
        </w:rPr>
        <w:tab/>
      </w:r>
      <w:r>
        <w:rPr>
          <w:rFonts w:ascii="Arial" w:hAnsi="Arial" w:cs="Arial"/>
          <w:b/>
          <w:sz w:val="24"/>
        </w:rPr>
        <w:t>On specificities of LTE NS design for UAVs</w:t>
      </w:r>
    </w:p>
    <w:p w14:paraId="191078A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6AE9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02E7F" w14:textId="77777777" w:rsidR="00CA52A5" w:rsidRDefault="00CA52A5" w:rsidP="00CA52A5">
      <w:pPr>
        <w:pStyle w:val="Heading4"/>
      </w:pPr>
      <w:bookmarkStart w:id="552" w:name="_Toc146796218"/>
      <w:r>
        <w:t>6.7.2</w:t>
      </w:r>
      <w:r>
        <w:tab/>
        <w:t>Necessary UE types and additional OOBE requirements for aerial UEs</w:t>
      </w:r>
      <w:bookmarkEnd w:id="552"/>
    </w:p>
    <w:p w14:paraId="1BF9C9F3" w14:textId="5AD462D4" w:rsidR="00CA52A5" w:rsidRDefault="00CA52A5" w:rsidP="00CA52A5">
      <w:pPr>
        <w:rPr>
          <w:rFonts w:ascii="Arial" w:hAnsi="Arial" w:cs="Arial"/>
          <w:b/>
          <w:sz w:val="24"/>
        </w:rPr>
      </w:pPr>
      <w:r>
        <w:rPr>
          <w:rFonts w:ascii="Arial" w:hAnsi="Arial" w:cs="Arial"/>
          <w:b/>
          <w:color w:val="0000FF"/>
          <w:sz w:val="24"/>
        </w:rPr>
        <w:t>R4-2316092</w:t>
      </w:r>
      <w:r>
        <w:rPr>
          <w:rFonts w:ascii="Arial" w:hAnsi="Arial" w:cs="Arial"/>
          <w:b/>
          <w:color w:val="0000FF"/>
          <w:sz w:val="24"/>
        </w:rPr>
        <w:tab/>
      </w:r>
      <w:r>
        <w:rPr>
          <w:rFonts w:ascii="Arial" w:hAnsi="Arial" w:cs="Arial"/>
          <w:b/>
          <w:sz w:val="24"/>
        </w:rPr>
        <w:t>Proposal for power back off for aerial LTE UEs</w:t>
      </w:r>
    </w:p>
    <w:p w14:paraId="6C5A4CE3"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9F08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A28DD" w14:textId="2DBA370E" w:rsidR="00CA52A5" w:rsidRDefault="00CA52A5" w:rsidP="00CA52A5">
      <w:pPr>
        <w:rPr>
          <w:rFonts w:ascii="Arial" w:hAnsi="Arial" w:cs="Arial"/>
          <w:b/>
          <w:sz w:val="24"/>
        </w:rPr>
      </w:pPr>
      <w:r>
        <w:rPr>
          <w:rFonts w:ascii="Arial" w:hAnsi="Arial" w:cs="Arial"/>
          <w:b/>
          <w:color w:val="0000FF"/>
          <w:sz w:val="24"/>
        </w:rPr>
        <w:t>R4-2316845</w:t>
      </w:r>
      <w:r>
        <w:rPr>
          <w:rFonts w:ascii="Arial" w:hAnsi="Arial" w:cs="Arial"/>
          <w:b/>
          <w:color w:val="0000FF"/>
          <w:sz w:val="24"/>
        </w:rPr>
        <w:tab/>
      </w:r>
      <w:r>
        <w:rPr>
          <w:rFonts w:ascii="Arial" w:hAnsi="Arial" w:cs="Arial"/>
          <w:b/>
          <w:sz w:val="24"/>
        </w:rPr>
        <w:t>Running Draft CR to TS 36.101 on additional OOBE requirements for Aerial UEs</w:t>
      </w:r>
    </w:p>
    <w:p w14:paraId="511AC16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CAA30B1" w14:textId="77777777" w:rsidR="00CA52A5" w:rsidRDefault="00CA52A5" w:rsidP="00CA52A5">
      <w:pPr>
        <w:rPr>
          <w:rFonts w:ascii="Arial" w:hAnsi="Arial" w:cs="Arial"/>
          <w:b/>
        </w:rPr>
      </w:pPr>
      <w:r>
        <w:rPr>
          <w:rFonts w:ascii="Arial" w:hAnsi="Arial" w:cs="Arial"/>
          <w:b/>
        </w:rPr>
        <w:t xml:space="preserve">Abstract: </w:t>
      </w:r>
    </w:p>
    <w:p w14:paraId="1D21E808" w14:textId="77777777" w:rsidR="00CA52A5" w:rsidRDefault="00CA52A5" w:rsidP="00CA52A5">
      <w:r>
        <w:t>Running Draft CR on the implementation of additional OOBE emission limits for the Aerial UE using E-UTRA and operating in CEPT countries.</w:t>
      </w:r>
    </w:p>
    <w:p w14:paraId="1092A6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096703" w14:textId="77777777" w:rsidR="00CA52A5" w:rsidRDefault="00CA52A5" w:rsidP="00CA52A5">
      <w:pPr>
        <w:pStyle w:val="Heading4"/>
      </w:pPr>
      <w:bookmarkStart w:id="553" w:name="_Toc146796219"/>
      <w:r>
        <w:t>6.7.3</w:t>
      </w:r>
      <w:r>
        <w:tab/>
        <w:t>Moderator summary and conclusions</w:t>
      </w:r>
      <w:bookmarkEnd w:id="553"/>
    </w:p>
    <w:p w14:paraId="08DC7596" w14:textId="77777777" w:rsidR="00CA52A5" w:rsidRDefault="00CA52A5" w:rsidP="00CA52A5">
      <w:pPr>
        <w:pStyle w:val="Heading2"/>
      </w:pPr>
      <w:bookmarkStart w:id="554" w:name="_Toc146796220"/>
      <w:r>
        <w:t>7</w:t>
      </w:r>
      <w:r>
        <w:tab/>
        <w:t>Liaison and output to other groups</w:t>
      </w:r>
      <w:bookmarkEnd w:id="554"/>
    </w:p>
    <w:p w14:paraId="40ED6BF2" w14:textId="386A17EF" w:rsidR="004115C6" w:rsidRPr="004115C6" w:rsidRDefault="004115C6" w:rsidP="004115C6">
      <w:pPr>
        <w:rPr>
          <w:b/>
          <w:bCs/>
          <w:u w:val="single"/>
        </w:rPr>
      </w:pPr>
      <w:r w:rsidRPr="004115C6">
        <w:rPr>
          <w:b/>
          <w:bCs/>
          <w:u w:val="single"/>
        </w:rPr>
        <w:t>Main Session Chair Changes:</w:t>
      </w:r>
    </w:p>
    <w:p w14:paraId="18F01DF4" w14:textId="556E3A17" w:rsidR="004115C6" w:rsidRDefault="004115C6" w:rsidP="004115C6">
      <w:pPr>
        <w:pStyle w:val="B1"/>
      </w:pPr>
      <w:r>
        <w:t>-</w:t>
      </w:r>
      <w:r>
        <w:tab/>
        <w:t>Move R4-2316792 LS on Rel-18 UL TX switching with dual-TAG Apple to AI5.23.2 and treat it in [137]</w:t>
      </w:r>
    </w:p>
    <w:p w14:paraId="495225D2" w14:textId="2649F35B" w:rsidR="004115C6" w:rsidRDefault="004115C6" w:rsidP="004115C6">
      <w:pPr>
        <w:pStyle w:val="B1"/>
      </w:pPr>
      <w:r>
        <w:t>-</w:t>
      </w:r>
      <w:r>
        <w:tab/>
        <w:t>R4-2315052 LS Reply on IoT NTN Nokia, Nokia Shanghai Bell</w:t>
      </w:r>
    </w:p>
    <w:p w14:paraId="6F81BE41" w14:textId="1862D648" w:rsidR="004115C6" w:rsidRDefault="004115C6" w:rsidP="004115C6">
      <w:pPr>
        <w:pStyle w:val="B1"/>
      </w:pPr>
      <w:r>
        <w:t>-</w:t>
      </w:r>
      <w:r>
        <w:tab/>
        <w:t>R4-2315895 Discussion on Demo and CQI reporting requirement applicability for IoT NTN China Telecomunication Corp.</w:t>
      </w:r>
    </w:p>
    <w:p w14:paraId="5F6CC311" w14:textId="3B4B9F8E" w:rsidR="004115C6" w:rsidRDefault="004115C6" w:rsidP="004115C6">
      <w:pPr>
        <w:pStyle w:val="B1"/>
      </w:pPr>
      <w:r>
        <w:t>-</w:t>
      </w:r>
      <w:r>
        <w:tab/>
        <w:t>R4-2316020 Discussion on LS R5-235817 Huawei,HiSilicon</w:t>
      </w:r>
    </w:p>
    <w:p w14:paraId="6A843BF7" w14:textId="08F724B9" w:rsidR="004115C6" w:rsidRDefault="004115C6" w:rsidP="004115C6">
      <w:pPr>
        <w:pStyle w:val="B1"/>
      </w:pPr>
      <w:r>
        <w:t>-</w:t>
      </w:r>
      <w:r>
        <w:tab/>
        <w:t>R4-2316083 Draft LS reply on LS on applicability of the UE demodulation and CSI requirements for IoT-NTN UE Ericsson</w:t>
      </w:r>
    </w:p>
    <w:p w14:paraId="6DFD55EF" w14:textId="55917ED4" w:rsidR="004115C6" w:rsidRDefault="004115C6" w:rsidP="004115C6">
      <w:pPr>
        <w:pStyle w:val="B1"/>
      </w:pPr>
      <w:r>
        <w:t>-</w:t>
      </w:r>
      <w:r>
        <w:tab/>
        <w:t>R4-2315441 Discussion on reply LS on newly introduced FR2 CA BW Classes Xiaomi</w:t>
      </w:r>
    </w:p>
    <w:p w14:paraId="2AD69E8C" w14:textId="38FB8A7C" w:rsidR="004115C6" w:rsidRDefault="004115C6" w:rsidP="004115C6">
      <w:pPr>
        <w:pStyle w:val="B1"/>
      </w:pPr>
      <w:r>
        <w:t>-</w:t>
      </w:r>
      <w:r>
        <w:tab/>
        <w:t>R4-2315815 Discussion on FR2 CA bandwidth class of R-U vivo</w:t>
      </w:r>
    </w:p>
    <w:p w14:paraId="068D29EB" w14:textId="0746B20A" w:rsidR="004115C6" w:rsidRDefault="004115C6" w:rsidP="004115C6">
      <w:pPr>
        <w:pStyle w:val="B1"/>
      </w:pPr>
      <w:r>
        <w:t>-</w:t>
      </w:r>
      <w:r>
        <w:tab/>
        <w:t>R4-2315816 draft Reply LS on FR2 CA BW class of R-U vivo</w:t>
      </w:r>
    </w:p>
    <w:p w14:paraId="708DD3AA" w14:textId="3FF99561" w:rsidR="004115C6" w:rsidRDefault="004115C6" w:rsidP="004115C6">
      <w:pPr>
        <w:pStyle w:val="B1"/>
      </w:pPr>
      <w:r>
        <w:lastRenderedPageBreak/>
        <w:t>-</w:t>
      </w:r>
      <w:r>
        <w:tab/>
        <w:t>R4-2315865 [Draft] LS on the new channel bandwidth class for FR2-2 Huawei, HiSilicon</w:t>
      </w:r>
    </w:p>
    <w:p w14:paraId="0BFE22E9" w14:textId="2E1EBFC4" w:rsidR="004115C6" w:rsidRDefault="004115C6" w:rsidP="004115C6">
      <w:pPr>
        <w:pStyle w:val="B1"/>
      </w:pPr>
      <w:r>
        <w:t>-</w:t>
      </w:r>
      <w:r>
        <w:tab/>
        <w:t>R4-2316373 LS reply on newly introduced FR2 CA BW Classes Huawei, HiSilicon</w:t>
      </w:r>
    </w:p>
    <w:p w14:paraId="2F8E0BC1" w14:textId="263BF81A" w:rsidR="004115C6" w:rsidRDefault="004115C6" w:rsidP="004115C6">
      <w:pPr>
        <w:pStyle w:val="B1"/>
      </w:pPr>
      <w:r>
        <w:t>-</w:t>
      </w:r>
      <w:r>
        <w:tab/>
        <w:t>R4-2316690 Further discussion on FR2 CA BW classes RSTU in RAN4 ZTE Corporation</w:t>
      </w:r>
    </w:p>
    <w:p w14:paraId="7765AD0C" w14:textId="3F7B5FC7" w:rsidR="004115C6" w:rsidRDefault="004115C6" w:rsidP="004115C6">
      <w:pPr>
        <w:pStyle w:val="B1"/>
      </w:pPr>
      <w:r>
        <w:t>-</w:t>
      </w:r>
      <w:r>
        <w:tab/>
        <w:t>R4-2316691 Draft Reply LS on FR2 CA BW classes RSTU in RAN4 ZTE Corporation</w:t>
      </w:r>
    </w:p>
    <w:p w14:paraId="12AC9F92" w14:textId="1DE433F9" w:rsidR="004115C6" w:rsidRDefault="004115C6" w:rsidP="004115C6">
      <w:pPr>
        <w:pStyle w:val="B1"/>
      </w:pPr>
      <w:r>
        <w:t>-</w:t>
      </w:r>
      <w:r>
        <w:tab/>
        <w:t>R4-2315031 Power Class in UL intra band CA within an UL inter band CA Nokia, Nokia Shanghai Bell other</w:t>
      </w:r>
    </w:p>
    <w:p w14:paraId="03726169" w14:textId="1294DAEF" w:rsidR="004115C6" w:rsidRDefault="004115C6" w:rsidP="004115C6">
      <w:pPr>
        <w:pStyle w:val="B1"/>
      </w:pPr>
      <w:r>
        <w:t>-</w:t>
      </w:r>
      <w:r>
        <w:tab/>
        <w:t>R4-2315385 draft LS to RAN5 for measurement grid based on the assumption of 6x2 for PC3 Apple, Samsung LS out</w:t>
      </w:r>
    </w:p>
    <w:p w14:paraId="77481F8E" w14:textId="5496D1D0" w:rsidR="004115C6" w:rsidRDefault="004115C6" w:rsidP="004115C6">
      <w:pPr>
        <w:pStyle w:val="B1"/>
      </w:pPr>
      <w:r>
        <w:t>-</w:t>
      </w:r>
      <w:r>
        <w:tab/>
        <w:t>R4-2316322 Motivation for LS to RAN5 regarding PC3 6x2 Antenna Configuration Declaration Keysight Technologies UK Ltd, Apple other</w:t>
      </w:r>
    </w:p>
    <w:p w14:paraId="14393E4E" w14:textId="634DBD75" w:rsidR="004115C6" w:rsidRPr="004115C6" w:rsidRDefault="004115C6" w:rsidP="004115C6">
      <w:pPr>
        <w:rPr>
          <w:b/>
          <w:bCs/>
          <w:u w:val="single"/>
        </w:rPr>
      </w:pPr>
      <w:r w:rsidRPr="004115C6">
        <w:rPr>
          <w:b/>
          <w:bCs/>
          <w:u w:val="single"/>
        </w:rPr>
        <w:t>BSRF Demod Session Chair Changes:</w:t>
      </w:r>
    </w:p>
    <w:p w14:paraId="49E8D973" w14:textId="12E95778" w:rsidR="00CC27FB" w:rsidRPr="00CC27FB" w:rsidRDefault="00CC27FB" w:rsidP="00CC27FB">
      <w:pPr>
        <w:pStyle w:val="B1"/>
      </w:pPr>
      <w:r w:rsidRPr="00B905B9">
        <w:t>-</w:t>
      </w:r>
      <w:r w:rsidRPr="00B905B9">
        <w:tab/>
        <w:t xml:space="preserve">The contribution </w:t>
      </w:r>
      <w:r w:rsidRPr="00CC27FB">
        <w:t>R4-2316464</w:t>
      </w:r>
      <w:r w:rsidRPr="00B905B9">
        <w:t xml:space="preserve"> </w:t>
      </w:r>
      <w:r w:rsidRPr="00CC27FB">
        <w:t>Discussion on LS response to RAN5 on applicability of the DEMOD and CSI requirements for IoT NTN UE</w:t>
      </w:r>
      <w:r>
        <w:t xml:space="preserve"> </w:t>
      </w:r>
      <w:r w:rsidRPr="00B905B9">
        <w:t>will be covered in email thread [108</w:t>
      </w:r>
      <w:r w:rsidR="00500C28">
        <w:t>-</w:t>
      </w:r>
      <w:r>
        <w:t>bis</w:t>
      </w:r>
      <w:r w:rsidRPr="00B905B9">
        <w:t>][</w:t>
      </w:r>
      <w:r>
        <w:t>332</w:t>
      </w:r>
      <w:r w:rsidRPr="00B905B9">
        <w:t xml:space="preserve">] (under agenda item </w:t>
      </w:r>
      <w:r>
        <w:t>8.1</w:t>
      </w:r>
      <w:r w:rsidRPr="00B905B9">
        <w:t>).</w:t>
      </w:r>
    </w:p>
    <w:p w14:paraId="306585AF" w14:textId="77777777" w:rsidR="00CA52A5" w:rsidRDefault="00CA52A5" w:rsidP="00CA52A5">
      <w:pPr>
        <w:pStyle w:val="Heading3"/>
      </w:pPr>
      <w:bookmarkStart w:id="555" w:name="_Toc146796221"/>
      <w:r>
        <w:t>7.1</w:t>
      </w:r>
      <w:r>
        <w:tab/>
        <w:t>R18 related</w:t>
      </w:r>
      <w:bookmarkEnd w:id="555"/>
    </w:p>
    <w:p w14:paraId="6AAD3E52" w14:textId="3B2AAFDB" w:rsidR="00CA52A5" w:rsidRDefault="00CA52A5" w:rsidP="00DC2C87"/>
    <w:p w14:paraId="1F4BF1B7" w14:textId="77777777" w:rsidR="00CA52A5" w:rsidRDefault="00CA52A5" w:rsidP="00CA52A5">
      <w:pPr>
        <w:pStyle w:val="Heading4"/>
      </w:pPr>
      <w:bookmarkStart w:id="556" w:name="_Toc146796222"/>
      <w:r>
        <w:t>7.1.1</w:t>
      </w:r>
      <w:r>
        <w:tab/>
        <w:t>LS on applicability of the requirements in TS 36.101 Clause 8 and Clause 9 to IoT NTN UEs (R5-235817)</w:t>
      </w:r>
      <w:bookmarkEnd w:id="556"/>
    </w:p>
    <w:p w14:paraId="4152D115" w14:textId="61A990A1" w:rsidR="00CA52A5" w:rsidRDefault="00CA52A5" w:rsidP="00CA52A5">
      <w:pPr>
        <w:rPr>
          <w:rFonts w:ascii="Arial" w:hAnsi="Arial" w:cs="Arial"/>
          <w:b/>
          <w:sz w:val="24"/>
        </w:rPr>
      </w:pPr>
      <w:r>
        <w:rPr>
          <w:rFonts w:ascii="Arial" w:hAnsi="Arial" w:cs="Arial"/>
          <w:b/>
          <w:color w:val="0000FF"/>
          <w:sz w:val="24"/>
        </w:rPr>
        <w:t>R4-2315052</w:t>
      </w:r>
      <w:r>
        <w:rPr>
          <w:rFonts w:ascii="Arial" w:hAnsi="Arial" w:cs="Arial"/>
          <w:b/>
          <w:color w:val="0000FF"/>
          <w:sz w:val="24"/>
        </w:rPr>
        <w:tab/>
      </w:r>
      <w:r>
        <w:rPr>
          <w:rFonts w:ascii="Arial" w:hAnsi="Arial" w:cs="Arial"/>
          <w:b/>
          <w:sz w:val="24"/>
        </w:rPr>
        <w:t>LS Reply on IoT NTN</w:t>
      </w:r>
    </w:p>
    <w:p w14:paraId="4928543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1CCF0F" w14:textId="77777777" w:rsidR="00CA52A5" w:rsidRDefault="00CA52A5" w:rsidP="00CA52A5">
      <w:pPr>
        <w:rPr>
          <w:rFonts w:ascii="Arial" w:hAnsi="Arial" w:cs="Arial"/>
          <w:b/>
        </w:rPr>
      </w:pPr>
      <w:r>
        <w:rPr>
          <w:rFonts w:ascii="Arial" w:hAnsi="Arial" w:cs="Arial"/>
          <w:b/>
        </w:rPr>
        <w:t xml:space="preserve">Abstract: </w:t>
      </w:r>
    </w:p>
    <w:p w14:paraId="716A85A5" w14:textId="77777777" w:rsidR="00CA52A5" w:rsidRDefault="00CA52A5" w:rsidP="00CA52A5">
      <w:r>
        <w:t>A LS has been received by RAN4 from RAN5 on the applicability of demod and CSI requirements for IoT NTN UE. In this paper, we present Nokia’s view on the impact to UE demodulation requirements.</w:t>
      </w:r>
    </w:p>
    <w:p w14:paraId="4FEDC0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793D0" w14:textId="0B2CC2F2" w:rsidR="00CA52A5" w:rsidRDefault="00CA52A5" w:rsidP="00CA52A5">
      <w:pPr>
        <w:rPr>
          <w:rFonts w:ascii="Arial" w:hAnsi="Arial" w:cs="Arial"/>
          <w:b/>
          <w:sz w:val="24"/>
        </w:rPr>
      </w:pPr>
      <w:r>
        <w:rPr>
          <w:rFonts w:ascii="Arial" w:hAnsi="Arial" w:cs="Arial"/>
          <w:b/>
          <w:color w:val="0000FF"/>
          <w:sz w:val="24"/>
        </w:rPr>
        <w:t>R4-2315895</w:t>
      </w:r>
      <w:r>
        <w:rPr>
          <w:rFonts w:ascii="Arial" w:hAnsi="Arial" w:cs="Arial"/>
          <w:b/>
          <w:color w:val="0000FF"/>
          <w:sz w:val="24"/>
        </w:rPr>
        <w:tab/>
      </w:r>
      <w:r>
        <w:rPr>
          <w:rFonts w:ascii="Arial" w:hAnsi="Arial" w:cs="Arial"/>
          <w:b/>
          <w:sz w:val="24"/>
        </w:rPr>
        <w:t>Discussion on Demo and CQI reporting requirement applicability for IoT NTN</w:t>
      </w:r>
    </w:p>
    <w:p w14:paraId="59A5F03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Telecomunication Corp.</w:t>
      </w:r>
    </w:p>
    <w:p w14:paraId="60B568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D28B5" w14:textId="6DC4372C" w:rsidR="00CA52A5" w:rsidRDefault="00CA52A5" w:rsidP="00CA52A5">
      <w:pPr>
        <w:rPr>
          <w:rFonts w:ascii="Arial" w:hAnsi="Arial" w:cs="Arial"/>
          <w:b/>
          <w:sz w:val="24"/>
        </w:rPr>
      </w:pPr>
      <w:r>
        <w:rPr>
          <w:rFonts w:ascii="Arial" w:hAnsi="Arial" w:cs="Arial"/>
          <w:b/>
          <w:color w:val="0000FF"/>
          <w:sz w:val="24"/>
        </w:rPr>
        <w:t>R4-2316020</w:t>
      </w:r>
      <w:r>
        <w:rPr>
          <w:rFonts w:ascii="Arial" w:hAnsi="Arial" w:cs="Arial"/>
          <w:b/>
          <w:color w:val="0000FF"/>
          <w:sz w:val="24"/>
        </w:rPr>
        <w:tab/>
      </w:r>
      <w:r>
        <w:rPr>
          <w:rFonts w:ascii="Arial" w:hAnsi="Arial" w:cs="Arial"/>
          <w:b/>
          <w:sz w:val="24"/>
        </w:rPr>
        <w:t>Discussion on LS R5-235817</w:t>
      </w:r>
    </w:p>
    <w:p w14:paraId="1C1A91C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20A79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A534F" w14:textId="7EC3C4EA" w:rsidR="00CA52A5" w:rsidRDefault="00CA52A5" w:rsidP="00CA52A5">
      <w:pPr>
        <w:rPr>
          <w:rFonts w:ascii="Arial" w:hAnsi="Arial" w:cs="Arial"/>
          <w:b/>
          <w:sz w:val="24"/>
        </w:rPr>
      </w:pPr>
      <w:r>
        <w:rPr>
          <w:rFonts w:ascii="Arial" w:hAnsi="Arial" w:cs="Arial"/>
          <w:b/>
          <w:color w:val="0000FF"/>
          <w:sz w:val="24"/>
        </w:rPr>
        <w:t>R4-2316083</w:t>
      </w:r>
      <w:r>
        <w:rPr>
          <w:rFonts w:ascii="Arial" w:hAnsi="Arial" w:cs="Arial"/>
          <w:b/>
          <w:color w:val="0000FF"/>
          <w:sz w:val="24"/>
        </w:rPr>
        <w:tab/>
      </w:r>
      <w:r>
        <w:rPr>
          <w:rFonts w:ascii="Arial" w:hAnsi="Arial" w:cs="Arial"/>
          <w:b/>
          <w:sz w:val="24"/>
        </w:rPr>
        <w:t>Draft LS reply on LS on applicability of the UE demodulation and CSI requirements for IoT-NTN UE</w:t>
      </w:r>
    </w:p>
    <w:p w14:paraId="128DD97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E4959F6" w14:textId="77777777" w:rsidR="00CA52A5" w:rsidRDefault="00CA52A5" w:rsidP="00CA52A5">
      <w:pPr>
        <w:rPr>
          <w:rFonts w:ascii="Arial" w:hAnsi="Arial" w:cs="Arial"/>
          <w:b/>
        </w:rPr>
      </w:pPr>
      <w:r>
        <w:rPr>
          <w:rFonts w:ascii="Arial" w:hAnsi="Arial" w:cs="Arial"/>
          <w:b/>
        </w:rPr>
        <w:t xml:space="preserve">Abstract: </w:t>
      </w:r>
    </w:p>
    <w:p w14:paraId="76DE6DC7" w14:textId="77777777" w:rsidR="00CA52A5" w:rsidRDefault="00CA52A5" w:rsidP="00CA52A5">
      <w:r>
        <w:lastRenderedPageBreak/>
        <w:t>This contribution discusses the LS from RAN5 on applicability of the UE demodulation and CSI requirements for IoT-NTN UE.</w:t>
      </w:r>
    </w:p>
    <w:p w14:paraId="37A6D45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A4795" w14:textId="77777777" w:rsidR="00CA52A5" w:rsidRDefault="00CA52A5" w:rsidP="00CA52A5">
      <w:pPr>
        <w:pStyle w:val="Heading4"/>
      </w:pPr>
      <w:bookmarkStart w:id="557" w:name="_Toc146796223"/>
      <w:r>
        <w:t>7.1.2</w:t>
      </w:r>
      <w:r>
        <w:tab/>
        <w:t>Others</w:t>
      </w:r>
      <w:bookmarkEnd w:id="557"/>
    </w:p>
    <w:p w14:paraId="2417E837" w14:textId="77777777" w:rsidR="00CA52A5" w:rsidRDefault="00CA52A5" w:rsidP="00CA52A5">
      <w:pPr>
        <w:pStyle w:val="Heading3"/>
      </w:pPr>
      <w:bookmarkStart w:id="558" w:name="_Toc146796224"/>
      <w:r>
        <w:t>7.2</w:t>
      </w:r>
      <w:r>
        <w:tab/>
        <w:t>R17 related</w:t>
      </w:r>
      <w:bookmarkEnd w:id="558"/>
    </w:p>
    <w:p w14:paraId="241F7D12" w14:textId="77777777" w:rsidR="00CA52A5" w:rsidRDefault="00CA52A5" w:rsidP="00CA52A5">
      <w:pPr>
        <w:pStyle w:val="Heading4"/>
      </w:pPr>
      <w:bookmarkStart w:id="559" w:name="_Toc146796225"/>
      <w:r>
        <w:t>7.2.1</w:t>
      </w:r>
      <w:r>
        <w:tab/>
        <w:t>Applicability of pre-configured measurement gaps for RedCap UE (R3-233478)</w:t>
      </w:r>
      <w:bookmarkEnd w:id="559"/>
    </w:p>
    <w:p w14:paraId="5EBF27BE" w14:textId="1D409F46" w:rsidR="00CA52A5" w:rsidRDefault="00CA52A5" w:rsidP="00CA52A5">
      <w:pPr>
        <w:rPr>
          <w:rFonts w:ascii="Arial" w:hAnsi="Arial" w:cs="Arial"/>
          <w:b/>
          <w:sz w:val="24"/>
        </w:rPr>
      </w:pPr>
      <w:r>
        <w:rPr>
          <w:rFonts w:ascii="Arial" w:hAnsi="Arial" w:cs="Arial"/>
          <w:b/>
          <w:color w:val="0000FF"/>
          <w:sz w:val="24"/>
        </w:rPr>
        <w:t>R4-2316740</w:t>
      </w:r>
      <w:r>
        <w:rPr>
          <w:rFonts w:ascii="Arial" w:hAnsi="Arial" w:cs="Arial"/>
          <w:b/>
          <w:color w:val="0000FF"/>
          <w:sz w:val="24"/>
        </w:rPr>
        <w:tab/>
      </w:r>
      <w:r>
        <w:rPr>
          <w:rFonts w:ascii="Arial" w:hAnsi="Arial" w:cs="Arial"/>
          <w:b/>
          <w:sz w:val="24"/>
        </w:rPr>
        <w:t>Applicability of Pre-MG for RedCap UE</w:t>
      </w:r>
    </w:p>
    <w:p w14:paraId="5AD84AB3"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50A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149A88" w14:textId="77777777" w:rsidR="00CA52A5" w:rsidRDefault="00CA52A5" w:rsidP="00CA52A5">
      <w:pPr>
        <w:pStyle w:val="Heading4"/>
      </w:pPr>
      <w:bookmarkStart w:id="560" w:name="_Toc146796226"/>
      <w:r>
        <w:t>7.2.2</w:t>
      </w:r>
      <w:r>
        <w:tab/>
        <w:t>Monitoring of paging occasions for CG-SDT with HD-FDD Redcap UEs (R2-2304562)</w:t>
      </w:r>
      <w:bookmarkEnd w:id="560"/>
    </w:p>
    <w:p w14:paraId="3659A939" w14:textId="2EDDE62A" w:rsidR="00CA52A5" w:rsidRDefault="00CA52A5" w:rsidP="00CA52A5">
      <w:pPr>
        <w:rPr>
          <w:rFonts w:ascii="Arial" w:hAnsi="Arial" w:cs="Arial"/>
          <w:b/>
          <w:sz w:val="24"/>
        </w:rPr>
      </w:pPr>
      <w:r>
        <w:rPr>
          <w:rFonts w:ascii="Arial" w:hAnsi="Arial" w:cs="Arial"/>
          <w:b/>
          <w:color w:val="0000FF"/>
          <w:sz w:val="24"/>
        </w:rPr>
        <w:t>R4-2315287</w:t>
      </w:r>
      <w:r>
        <w:rPr>
          <w:rFonts w:ascii="Arial" w:hAnsi="Arial" w:cs="Arial"/>
          <w:b/>
          <w:color w:val="0000FF"/>
          <w:sz w:val="24"/>
        </w:rPr>
        <w:tab/>
      </w:r>
      <w:r>
        <w:rPr>
          <w:rFonts w:ascii="Arial" w:hAnsi="Arial" w:cs="Arial"/>
          <w:b/>
          <w:sz w:val="24"/>
        </w:rPr>
        <w:t>Draft CR to Rel-17 TS 38.133 on monitoring of paging occasions for CG-SDT with HD-FDD Redcap UEs</w:t>
      </w:r>
    </w:p>
    <w:p w14:paraId="22A13D3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6E74E7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FA535" w14:textId="4896FC6B" w:rsidR="00CA52A5" w:rsidRDefault="00CA52A5" w:rsidP="00CA52A5">
      <w:pPr>
        <w:rPr>
          <w:rFonts w:ascii="Arial" w:hAnsi="Arial" w:cs="Arial"/>
          <w:b/>
          <w:sz w:val="24"/>
        </w:rPr>
      </w:pPr>
      <w:r>
        <w:rPr>
          <w:rFonts w:ascii="Arial" w:hAnsi="Arial" w:cs="Arial"/>
          <w:b/>
          <w:color w:val="0000FF"/>
          <w:sz w:val="24"/>
        </w:rPr>
        <w:t>R4-2315288</w:t>
      </w:r>
      <w:r>
        <w:rPr>
          <w:rFonts w:ascii="Arial" w:hAnsi="Arial" w:cs="Arial"/>
          <w:b/>
          <w:color w:val="0000FF"/>
          <w:sz w:val="24"/>
        </w:rPr>
        <w:tab/>
      </w:r>
      <w:r>
        <w:rPr>
          <w:rFonts w:ascii="Arial" w:hAnsi="Arial" w:cs="Arial"/>
          <w:b/>
          <w:sz w:val="24"/>
        </w:rPr>
        <w:t>Draft CR to Rel-18 TS 38.133 on monitoring of paging occasions for CG-SDT with HD-FDD Redcap UEs (Mirror)</w:t>
      </w:r>
    </w:p>
    <w:p w14:paraId="14B5AE0B"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557F0C0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50D0B1" w14:textId="654C3D32" w:rsidR="00CA52A5" w:rsidRDefault="00CA52A5" w:rsidP="00CA52A5">
      <w:pPr>
        <w:rPr>
          <w:rFonts w:ascii="Arial" w:hAnsi="Arial" w:cs="Arial"/>
          <w:b/>
          <w:sz w:val="24"/>
        </w:rPr>
      </w:pPr>
      <w:r>
        <w:rPr>
          <w:rFonts w:ascii="Arial" w:hAnsi="Arial" w:cs="Arial"/>
          <w:b/>
          <w:color w:val="0000FF"/>
          <w:sz w:val="24"/>
        </w:rPr>
        <w:t>R4-2315668</w:t>
      </w:r>
      <w:r>
        <w:rPr>
          <w:rFonts w:ascii="Arial" w:hAnsi="Arial" w:cs="Arial"/>
          <w:b/>
          <w:color w:val="0000FF"/>
          <w:sz w:val="24"/>
        </w:rPr>
        <w:tab/>
      </w:r>
      <w:r>
        <w:rPr>
          <w:rFonts w:ascii="Arial" w:hAnsi="Arial" w:cs="Arial"/>
          <w:b/>
          <w:sz w:val="24"/>
        </w:rPr>
        <w:t>Modification on interruption in paging reception for HD-FDD RedCap Ues R17</w:t>
      </w:r>
    </w:p>
    <w:p w14:paraId="1F853718"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35DFBDA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878D7" w14:textId="385C9E88" w:rsidR="00CA52A5" w:rsidRDefault="00CA52A5" w:rsidP="00CA52A5">
      <w:pPr>
        <w:rPr>
          <w:rFonts w:ascii="Arial" w:hAnsi="Arial" w:cs="Arial"/>
          <w:b/>
          <w:sz w:val="24"/>
        </w:rPr>
      </w:pPr>
      <w:r>
        <w:rPr>
          <w:rFonts w:ascii="Arial" w:hAnsi="Arial" w:cs="Arial"/>
          <w:b/>
          <w:color w:val="0000FF"/>
          <w:sz w:val="24"/>
        </w:rPr>
        <w:t>R4-2315669</w:t>
      </w:r>
      <w:r>
        <w:rPr>
          <w:rFonts w:ascii="Arial" w:hAnsi="Arial" w:cs="Arial"/>
          <w:b/>
          <w:color w:val="0000FF"/>
          <w:sz w:val="24"/>
        </w:rPr>
        <w:tab/>
      </w:r>
      <w:r>
        <w:rPr>
          <w:rFonts w:ascii="Arial" w:hAnsi="Arial" w:cs="Arial"/>
          <w:b/>
          <w:sz w:val="24"/>
        </w:rPr>
        <w:t>Modification on interruption in paging reception for HD-FDD RedCap Ues R18</w:t>
      </w:r>
    </w:p>
    <w:p w14:paraId="0E275C7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8E9F45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A391" w14:textId="0AA52896" w:rsidR="00CA52A5" w:rsidRDefault="00CA52A5" w:rsidP="00CA52A5">
      <w:pPr>
        <w:rPr>
          <w:rFonts w:ascii="Arial" w:hAnsi="Arial" w:cs="Arial"/>
          <w:b/>
          <w:sz w:val="24"/>
        </w:rPr>
      </w:pPr>
      <w:r>
        <w:rPr>
          <w:rFonts w:ascii="Arial" w:hAnsi="Arial" w:cs="Arial"/>
          <w:b/>
          <w:color w:val="0000FF"/>
          <w:sz w:val="24"/>
        </w:rPr>
        <w:lastRenderedPageBreak/>
        <w:t>R4-2316352</w:t>
      </w:r>
      <w:r>
        <w:rPr>
          <w:rFonts w:ascii="Arial" w:hAnsi="Arial" w:cs="Arial"/>
          <w:b/>
          <w:color w:val="0000FF"/>
          <w:sz w:val="24"/>
        </w:rPr>
        <w:tab/>
      </w:r>
      <w:r>
        <w:rPr>
          <w:rFonts w:ascii="Arial" w:hAnsi="Arial" w:cs="Arial"/>
          <w:b/>
          <w:sz w:val="24"/>
        </w:rPr>
        <w:t>Monitoring of paging occasions for CG-SDT with HD-FDD Redcap UEs</w:t>
      </w:r>
    </w:p>
    <w:p w14:paraId="15EC0FC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A93E732" w14:textId="77777777" w:rsidR="00CA52A5" w:rsidRDefault="00CA52A5" w:rsidP="00CA52A5">
      <w:pPr>
        <w:rPr>
          <w:rFonts w:ascii="Arial" w:hAnsi="Arial" w:cs="Arial"/>
          <w:b/>
        </w:rPr>
      </w:pPr>
      <w:r>
        <w:rPr>
          <w:rFonts w:ascii="Arial" w:hAnsi="Arial" w:cs="Arial"/>
          <w:b/>
        </w:rPr>
        <w:t xml:space="preserve">Abstract: </w:t>
      </w:r>
    </w:p>
    <w:p w14:paraId="305FE133" w14:textId="77777777" w:rsidR="00CA52A5" w:rsidRDefault="00CA52A5" w:rsidP="00CA52A5">
      <w:r>
        <w:t>In this contribution we discuss the RAN2 incoming LS R2-2304562.</w:t>
      </w:r>
    </w:p>
    <w:p w14:paraId="30ECB3D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4CE5A" w14:textId="0EA3CC6D" w:rsidR="00CA52A5" w:rsidRDefault="00CA52A5" w:rsidP="00CA52A5">
      <w:pPr>
        <w:rPr>
          <w:rFonts w:ascii="Arial" w:hAnsi="Arial" w:cs="Arial"/>
          <w:b/>
          <w:sz w:val="24"/>
        </w:rPr>
      </w:pPr>
      <w:r>
        <w:rPr>
          <w:rFonts w:ascii="Arial" w:hAnsi="Arial" w:cs="Arial"/>
          <w:b/>
          <w:color w:val="0000FF"/>
          <w:sz w:val="24"/>
        </w:rPr>
        <w:t>R4-2316353</w:t>
      </w:r>
      <w:r>
        <w:rPr>
          <w:rFonts w:ascii="Arial" w:hAnsi="Arial" w:cs="Arial"/>
          <w:b/>
          <w:color w:val="0000FF"/>
          <w:sz w:val="24"/>
        </w:rPr>
        <w:tab/>
      </w:r>
      <w:r>
        <w:rPr>
          <w:rFonts w:ascii="Arial" w:hAnsi="Arial" w:cs="Arial"/>
          <w:b/>
          <w:sz w:val="24"/>
        </w:rPr>
        <w:t>CR on monitoring of paging occasions for CG-SDT with HD-FDD Redcap UEs</w:t>
      </w:r>
    </w:p>
    <w:p w14:paraId="3C6957A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Ericsson</w:t>
      </w:r>
    </w:p>
    <w:p w14:paraId="3C034077" w14:textId="77777777" w:rsidR="00CA52A5" w:rsidRDefault="00CA52A5" w:rsidP="00CA52A5">
      <w:pPr>
        <w:rPr>
          <w:rFonts w:ascii="Arial" w:hAnsi="Arial" w:cs="Arial"/>
          <w:b/>
        </w:rPr>
      </w:pPr>
      <w:r>
        <w:rPr>
          <w:rFonts w:ascii="Arial" w:hAnsi="Arial" w:cs="Arial"/>
          <w:b/>
        </w:rPr>
        <w:t xml:space="preserve">Abstract: </w:t>
      </w:r>
    </w:p>
    <w:p w14:paraId="4838B47F" w14:textId="77777777" w:rsidR="00CA52A5" w:rsidRDefault="00CA52A5" w:rsidP="00CA52A5">
      <w:r>
        <w:t>In this contribution we discuss the RAN2 incoming LS R2-2304562.</w:t>
      </w:r>
    </w:p>
    <w:p w14:paraId="1222C44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A7ECE7" w14:textId="6685287F" w:rsidR="00CA52A5" w:rsidRDefault="00CA52A5" w:rsidP="00CA52A5">
      <w:pPr>
        <w:rPr>
          <w:rFonts w:ascii="Arial" w:hAnsi="Arial" w:cs="Arial"/>
          <w:b/>
          <w:sz w:val="24"/>
        </w:rPr>
      </w:pPr>
      <w:r>
        <w:rPr>
          <w:rFonts w:ascii="Arial" w:hAnsi="Arial" w:cs="Arial"/>
          <w:b/>
          <w:color w:val="0000FF"/>
          <w:sz w:val="24"/>
        </w:rPr>
        <w:t>R4-2316354</w:t>
      </w:r>
      <w:r>
        <w:rPr>
          <w:rFonts w:ascii="Arial" w:hAnsi="Arial" w:cs="Arial"/>
          <w:b/>
          <w:color w:val="0000FF"/>
          <w:sz w:val="24"/>
        </w:rPr>
        <w:tab/>
      </w:r>
      <w:r>
        <w:rPr>
          <w:rFonts w:ascii="Arial" w:hAnsi="Arial" w:cs="Arial"/>
          <w:b/>
          <w:sz w:val="24"/>
        </w:rPr>
        <w:t>CR on monitoring of paging occasions for CG-SDT with HD-FDD Redcap UEs</w:t>
      </w:r>
    </w:p>
    <w:p w14:paraId="44574CD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A (Rel-18)</w:t>
      </w:r>
      <w:r>
        <w:rPr>
          <w:i/>
        </w:rPr>
        <w:br/>
      </w:r>
      <w:r>
        <w:rPr>
          <w:i/>
        </w:rPr>
        <w:br/>
      </w:r>
      <w:r>
        <w:rPr>
          <w:i/>
        </w:rPr>
        <w:tab/>
      </w:r>
      <w:r>
        <w:rPr>
          <w:i/>
        </w:rPr>
        <w:tab/>
      </w:r>
      <w:r>
        <w:rPr>
          <w:i/>
        </w:rPr>
        <w:tab/>
      </w:r>
      <w:r>
        <w:rPr>
          <w:i/>
        </w:rPr>
        <w:tab/>
      </w:r>
      <w:r>
        <w:rPr>
          <w:i/>
        </w:rPr>
        <w:tab/>
        <w:t>Source: Ericsson</w:t>
      </w:r>
    </w:p>
    <w:p w14:paraId="15FA74D8" w14:textId="77777777" w:rsidR="00CA52A5" w:rsidRDefault="00CA52A5" w:rsidP="00CA52A5">
      <w:pPr>
        <w:rPr>
          <w:rFonts w:ascii="Arial" w:hAnsi="Arial" w:cs="Arial"/>
          <w:b/>
        </w:rPr>
      </w:pPr>
      <w:r>
        <w:rPr>
          <w:rFonts w:ascii="Arial" w:hAnsi="Arial" w:cs="Arial"/>
          <w:b/>
        </w:rPr>
        <w:t xml:space="preserve">Abstract: </w:t>
      </w:r>
    </w:p>
    <w:p w14:paraId="6292BD3C" w14:textId="77777777" w:rsidR="00CA52A5" w:rsidRDefault="00CA52A5" w:rsidP="00CA52A5">
      <w:r>
        <w:t>In this contribution we discuss the RAN2 incoming LS R2-2304562.</w:t>
      </w:r>
    </w:p>
    <w:p w14:paraId="6FC5EB0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5BC59" w14:textId="2E402246" w:rsidR="00CA52A5" w:rsidRDefault="00CA52A5" w:rsidP="00CA52A5">
      <w:pPr>
        <w:rPr>
          <w:rFonts w:ascii="Arial" w:hAnsi="Arial" w:cs="Arial"/>
          <w:b/>
          <w:sz w:val="24"/>
        </w:rPr>
      </w:pPr>
      <w:r>
        <w:rPr>
          <w:rFonts w:ascii="Arial" w:hAnsi="Arial" w:cs="Arial"/>
          <w:b/>
          <w:color w:val="0000FF"/>
          <w:sz w:val="24"/>
        </w:rPr>
        <w:t>R4-2316605</w:t>
      </w:r>
      <w:r>
        <w:rPr>
          <w:rFonts w:ascii="Arial" w:hAnsi="Arial" w:cs="Arial"/>
          <w:b/>
          <w:color w:val="0000FF"/>
          <w:sz w:val="24"/>
        </w:rPr>
        <w:tab/>
      </w:r>
      <w:r>
        <w:rPr>
          <w:rFonts w:ascii="Arial" w:hAnsi="Arial" w:cs="Arial"/>
          <w:b/>
          <w:sz w:val="24"/>
        </w:rPr>
        <w:t>Further discussion on reply LS on Monitoring of paging occasions for CG-SDT with HD-FDD Redcap UEs</w:t>
      </w:r>
    </w:p>
    <w:p w14:paraId="39A11C0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DDF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63F318" w14:textId="436E1894" w:rsidR="00CA52A5" w:rsidRDefault="00CA52A5" w:rsidP="00CA52A5">
      <w:pPr>
        <w:rPr>
          <w:rFonts w:ascii="Arial" w:hAnsi="Arial" w:cs="Arial"/>
          <w:b/>
          <w:sz w:val="24"/>
        </w:rPr>
      </w:pPr>
      <w:r>
        <w:rPr>
          <w:rFonts w:ascii="Arial" w:hAnsi="Arial" w:cs="Arial"/>
          <w:b/>
          <w:color w:val="0000FF"/>
          <w:sz w:val="24"/>
        </w:rPr>
        <w:t>R4-2316741</w:t>
      </w:r>
      <w:r>
        <w:rPr>
          <w:rFonts w:ascii="Arial" w:hAnsi="Arial" w:cs="Arial"/>
          <w:b/>
          <w:color w:val="0000FF"/>
          <w:sz w:val="24"/>
        </w:rPr>
        <w:tab/>
      </w:r>
      <w:r>
        <w:rPr>
          <w:rFonts w:ascii="Arial" w:hAnsi="Arial" w:cs="Arial"/>
          <w:b/>
          <w:sz w:val="24"/>
        </w:rPr>
        <w:t>Draft CR 38.133 Monitoring of paging occasions for CG-SDT with HD-FDD Redcap UEs</w:t>
      </w:r>
    </w:p>
    <w:p w14:paraId="18F16320"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Nokia, Nokia Shanghai Bell</w:t>
      </w:r>
    </w:p>
    <w:p w14:paraId="609085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887D0" w14:textId="03113747" w:rsidR="00CA52A5" w:rsidRDefault="00CA52A5" w:rsidP="00CA52A5">
      <w:pPr>
        <w:rPr>
          <w:rFonts w:ascii="Arial" w:hAnsi="Arial" w:cs="Arial"/>
          <w:b/>
          <w:sz w:val="24"/>
        </w:rPr>
      </w:pPr>
      <w:r>
        <w:rPr>
          <w:rFonts w:ascii="Arial" w:hAnsi="Arial" w:cs="Arial"/>
          <w:b/>
          <w:color w:val="0000FF"/>
          <w:sz w:val="24"/>
        </w:rPr>
        <w:t>R4-2316742</w:t>
      </w:r>
      <w:r>
        <w:rPr>
          <w:rFonts w:ascii="Arial" w:hAnsi="Arial" w:cs="Arial"/>
          <w:b/>
          <w:color w:val="0000FF"/>
          <w:sz w:val="24"/>
        </w:rPr>
        <w:tab/>
      </w:r>
      <w:r>
        <w:rPr>
          <w:rFonts w:ascii="Arial" w:hAnsi="Arial" w:cs="Arial"/>
          <w:b/>
          <w:sz w:val="24"/>
        </w:rPr>
        <w:t>Draft CR 38.133 Correction of RedCap UE behaviour in case of overlap of paging occasion and CG-SDT transmission</w:t>
      </w:r>
    </w:p>
    <w:p w14:paraId="3D9106D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282206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EAB11" w14:textId="77777777" w:rsidR="00CA52A5" w:rsidRDefault="00CA52A5" w:rsidP="00CA52A5">
      <w:pPr>
        <w:pStyle w:val="Heading4"/>
      </w:pPr>
      <w:bookmarkStart w:id="561" w:name="_Toc146796227"/>
      <w:r>
        <w:lastRenderedPageBreak/>
        <w:t>7.2.3</w:t>
      </w:r>
      <w:r>
        <w:tab/>
        <w:t>Reply LS on newly introduced FR2 CA BW Classes (R2-2309219)</w:t>
      </w:r>
      <w:bookmarkEnd w:id="561"/>
    </w:p>
    <w:p w14:paraId="0E36AE4A" w14:textId="144DF0F3" w:rsidR="00CA52A5" w:rsidRDefault="00CA52A5" w:rsidP="00CA52A5">
      <w:pPr>
        <w:rPr>
          <w:rFonts w:ascii="Arial" w:hAnsi="Arial" w:cs="Arial"/>
          <w:b/>
          <w:sz w:val="24"/>
        </w:rPr>
      </w:pPr>
      <w:r>
        <w:rPr>
          <w:rFonts w:ascii="Arial" w:hAnsi="Arial" w:cs="Arial"/>
          <w:b/>
          <w:color w:val="0000FF"/>
          <w:sz w:val="24"/>
        </w:rPr>
        <w:t>R4-2315441</w:t>
      </w:r>
      <w:r>
        <w:rPr>
          <w:rFonts w:ascii="Arial" w:hAnsi="Arial" w:cs="Arial"/>
          <w:b/>
          <w:color w:val="0000FF"/>
          <w:sz w:val="24"/>
        </w:rPr>
        <w:tab/>
      </w:r>
      <w:r>
        <w:rPr>
          <w:rFonts w:ascii="Arial" w:hAnsi="Arial" w:cs="Arial"/>
          <w:b/>
          <w:sz w:val="24"/>
        </w:rPr>
        <w:t>Discussion on reply LS on newly introduced FR2 CA BW Classes</w:t>
      </w:r>
    </w:p>
    <w:p w14:paraId="30876CD8"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7BF7C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18408" w14:textId="23F54F2D" w:rsidR="00CA52A5" w:rsidRDefault="00CA52A5" w:rsidP="00CA52A5">
      <w:pPr>
        <w:rPr>
          <w:rFonts w:ascii="Arial" w:hAnsi="Arial" w:cs="Arial"/>
          <w:b/>
          <w:sz w:val="24"/>
        </w:rPr>
      </w:pPr>
      <w:r>
        <w:rPr>
          <w:rFonts w:ascii="Arial" w:hAnsi="Arial" w:cs="Arial"/>
          <w:b/>
          <w:color w:val="0000FF"/>
          <w:sz w:val="24"/>
        </w:rPr>
        <w:t>R4-2315815</w:t>
      </w:r>
      <w:r>
        <w:rPr>
          <w:rFonts w:ascii="Arial" w:hAnsi="Arial" w:cs="Arial"/>
          <w:b/>
          <w:color w:val="0000FF"/>
          <w:sz w:val="24"/>
        </w:rPr>
        <w:tab/>
      </w:r>
      <w:r>
        <w:rPr>
          <w:rFonts w:ascii="Arial" w:hAnsi="Arial" w:cs="Arial"/>
          <w:b/>
          <w:sz w:val="24"/>
        </w:rPr>
        <w:t>Discussion on FR2 CA bandwidth class of R-U</w:t>
      </w:r>
    </w:p>
    <w:p w14:paraId="4CE4F6E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29C559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74BE61" w14:textId="236BBB71" w:rsidR="00CA52A5" w:rsidRDefault="00CA52A5" w:rsidP="00CA52A5">
      <w:pPr>
        <w:rPr>
          <w:rFonts w:ascii="Arial" w:hAnsi="Arial" w:cs="Arial"/>
          <w:b/>
          <w:sz w:val="24"/>
        </w:rPr>
      </w:pPr>
      <w:r>
        <w:rPr>
          <w:rFonts w:ascii="Arial" w:hAnsi="Arial" w:cs="Arial"/>
          <w:b/>
          <w:color w:val="0000FF"/>
          <w:sz w:val="24"/>
        </w:rPr>
        <w:t>R4-2315816</w:t>
      </w:r>
      <w:r>
        <w:rPr>
          <w:rFonts w:ascii="Arial" w:hAnsi="Arial" w:cs="Arial"/>
          <w:b/>
          <w:color w:val="0000FF"/>
          <w:sz w:val="24"/>
        </w:rPr>
        <w:tab/>
      </w:r>
      <w:r>
        <w:rPr>
          <w:rFonts w:ascii="Arial" w:hAnsi="Arial" w:cs="Arial"/>
          <w:b/>
          <w:sz w:val="24"/>
        </w:rPr>
        <w:t>draft Reply LS on FR2 CA BW class of R-U</w:t>
      </w:r>
    </w:p>
    <w:p w14:paraId="2BB5B4A4"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779BC10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E83C6A" w14:textId="0658B93C" w:rsidR="00CA52A5" w:rsidRDefault="00CA52A5" w:rsidP="00CA52A5">
      <w:pPr>
        <w:rPr>
          <w:rFonts w:ascii="Arial" w:hAnsi="Arial" w:cs="Arial"/>
          <w:b/>
          <w:sz w:val="24"/>
        </w:rPr>
      </w:pPr>
      <w:r>
        <w:rPr>
          <w:rFonts w:ascii="Arial" w:hAnsi="Arial" w:cs="Arial"/>
          <w:b/>
          <w:color w:val="0000FF"/>
          <w:sz w:val="24"/>
        </w:rPr>
        <w:t>R4-2315865</w:t>
      </w:r>
      <w:r>
        <w:rPr>
          <w:rFonts w:ascii="Arial" w:hAnsi="Arial" w:cs="Arial"/>
          <w:b/>
          <w:color w:val="0000FF"/>
          <w:sz w:val="24"/>
        </w:rPr>
        <w:tab/>
      </w:r>
      <w:r>
        <w:rPr>
          <w:rFonts w:ascii="Arial" w:hAnsi="Arial" w:cs="Arial"/>
          <w:b/>
          <w:sz w:val="24"/>
        </w:rPr>
        <w:t>[Draft] LS on the new channel bandwidth class for FR2-2</w:t>
      </w:r>
    </w:p>
    <w:p w14:paraId="3890A5E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193F6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D5F918" w14:textId="48C6296A" w:rsidR="00CA52A5" w:rsidRDefault="00CA52A5" w:rsidP="00CA52A5">
      <w:pPr>
        <w:rPr>
          <w:rFonts w:ascii="Arial" w:hAnsi="Arial" w:cs="Arial"/>
          <w:b/>
          <w:sz w:val="24"/>
        </w:rPr>
      </w:pPr>
      <w:r>
        <w:rPr>
          <w:rFonts w:ascii="Arial" w:hAnsi="Arial" w:cs="Arial"/>
          <w:b/>
          <w:color w:val="0000FF"/>
          <w:sz w:val="24"/>
        </w:rPr>
        <w:t>R4-2316373</w:t>
      </w:r>
      <w:r>
        <w:rPr>
          <w:rFonts w:ascii="Arial" w:hAnsi="Arial" w:cs="Arial"/>
          <w:b/>
          <w:color w:val="0000FF"/>
          <w:sz w:val="24"/>
        </w:rPr>
        <w:tab/>
      </w:r>
      <w:r>
        <w:rPr>
          <w:rFonts w:ascii="Arial" w:hAnsi="Arial" w:cs="Arial"/>
          <w:b/>
          <w:sz w:val="24"/>
        </w:rPr>
        <w:t>LS reply on newly introduced FR2 CA BW Classes</w:t>
      </w:r>
    </w:p>
    <w:p w14:paraId="2941F5F5"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3BC25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364BF" w14:textId="4263D04A" w:rsidR="00CA52A5" w:rsidRDefault="00CA52A5" w:rsidP="00CA52A5">
      <w:pPr>
        <w:rPr>
          <w:rFonts w:ascii="Arial" w:hAnsi="Arial" w:cs="Arial"/>
          <w:b/>
          <w:sz w:val="24"/>
        </w:rPr>
      </w:pPr>
      <w:r>
        <w:rPr>
          <w:rFonts w:ascii="Arial" w:hAnsi="Arial" w:cs="Arial"/>
          <w:b/>
          <w:color w:val="0000FF"/>
          <w:sz w:val="24"/>
        </w:rPr>
        <w:t>R4-2316690</w:t>
      </w:r>
      <w:r>
        <w:rPr>
          <w:rFonts w:ascii="Arial" w:hAnsi="Arial" w:cs="Arial"/>
          <w:b/>
          <w:color w:val="0000FF"/>
          <w:sz w:val="24"/>
        </w:rPr>
        <w:tab/>
      </w:r>
      <w:r>
        <w:rPr>
          <w:rFonts w:ascii="Arial" w:hAnsi="Arial" w:cs="Arial"/>
          <w:b/>
          <w:sz w:val="24"/>
        </w:rPr>
        <w:t>Further discussion on FR2 CA BW classes RSTU in RAN4</w:t>
      </w:r>
    </w:p>
    <w:p w14:paraId="7CB96221"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ZTE Corporation</w:t>
      </w:r>
    </w:p>
    <w:p w14:paraId="54F068E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13885" w14:textId="35CDADCF" w:rsidR="00CA52A5" w:rsidRDefault="00CA52A5" w:rsidP="00CA52A5">
      <w:pPr>
        <w:rPr>
          <w:rFonts w:ascii="Arial" w:hAnsi="Arial" w:cs="Arial"/>
          <w:b/>
          <w:sz w:val="24"/>
        </w:rPr>
      </w:pPr>
      <w:r>
        <w:rPr>
          <w:rFonts w:ascii="Arial" w:hAnsi="Arial" w:cs="Arial"/>
          <w:b/>
          <w:color w:val="0000FF"/>
          <w:sz w:val="24"/>
        </w:rPr>
        <w:t>R4-2316691</w:t>
      </w:r>
      <w:r>
        <w:rPr>
          <w:rFonts w:ascii="Arial" w:hAnsi="Arial" w:cs="Arial"/>
          <w:b/>
          <w:color w:val="0000FF"/>
          <w:sz w:val="24"/>
        </w:rPr>
        <w:tab/>
      </w:r>
      <w:r>
        <w:rPr>
          <w:rFonts w:ascii="Arial" w:hAnsi="Arial" w:cs="Arial"/>
          <w:b/>
          <w:sz w:val="24"/>
        </w:rPr>
        <w:t>Draft Reply LS on FR2 CA BW classes RSTU in RAN4</w:t>
      </w:r>
    </w:p>
    <w:p w14:paraId="175E5F80"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ZTE Corporation</w:t>
      </w:r>
    </w:p>
    <w:p w14:paraId="69AF207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AD75A" w14:textId="77777777" w:rsidR="00CA52A5" w:rsidRDefault="00CA52A5" w:rsidP="00CA52A5">
      <w:pPr>
        <w:pStyle w:val="Heading4"/>
      </w:pPr>
      <w:bookmarkStart w:id="562" w:name="_Toc146796228"/>
      <w:r>
        <w:t>7.2.4</w:t>
      </w:r>
      <w:r>
        <w:tab/>
        <w:t>LS on CG-SDT RRM test procedure (R5-235340)</w:t>
      </w:r>
      <w:bookmarkEnd w:id="562"/>
    </w:p>
    <w:p w14:paraId="283CBE93" w14:textId="041792EF" w:rsidR="00CA52A5" w:rsidRDefault="00CA52A5" w:rsidP="00CA52A5">
      <w:pPr>
        <w:rPr>
          <w:rFonts w:ascii="Arial" w:hAnsi="Arial" w:cs="Arial"/>
          <w:b/>
          <w:sz w:val="24"/>
        </w:rPr>
      </w:pPr>
      <w:r>
        <w:rPr>
          <w:rFonts w:ascii="Arial" w:hAnsi="Arial" w:cs="Arial"/>
          <w:b/>
          <w:color w:val="0000FF"/>
          <w:sz w:val="24"/>
        </w:rPr>
        <w:t>R4-2315289</w:t>
      </w:r>
      <w:r>
        <w:rPr>
          <w:rFonts w:ascii="Arial" w:hAnsi="Arial" w:cs="Arial"/>
          <w:b/>
          <w:color w:val="0000FF"/>
          <w:sz w:val="24"/>
        </w:rPr>
        <w:tab/>
      </w:r>
      <w:r>
        <w:rPr>
          <w:rFonts w:ascii="Arial" w:hAnsi="Arial" w:cs="Arial"/>
          <w:b/>
          <w:sz w:val="24"/>
        </w:rPr>
        <w:t>Discussion on re-defining SDT test cases</w:t>
      </w:r>
    </w:p>
    <w:p w14:paraId="4E7C397E"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EA921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5B586" w14:textId="53AFADDA" w:rsidR="00CA52A5" w:rsidRDefault="00CA52A5" w:rsidP="00CA52A5">
      <w:pPr>
        <w:rPr>
          <w:rFonts w:ascii="Arial" w:hAnsi="Arial" w:cs="Arial"/>
          <w:b/>
          <w:sz w:val="24"/>
        </w:rPr>
      </w:pPr>
      <w:r>
        <w:rPr>
          <w:rFonts w:ascii="Arial" w:hAnsi="Arial" w:cs="Arial"/>
          <w:b/>
          <w:color w:val="0000FF"/>
          <w:sz w:val="24"/>
        </w:rPr>
        <w:t>R4-2315290</w:t>
      </w:r>
      <w:r>
        <w:rPr>
          <w:rFonts w:ascii="Arial" w:hAnsi="Arial" w:cs="Arial"/>
          <w:b/>
          <w:color w:val="0000FF"/>
          <w:sz w:val="24"/>
        </w:rPr>
        <w:tab/>
      </w:r>
      <w:r>
        <w:rPr>
          <w:rFonts w:ascii="Arial" w:hAnsi="Arial" w:cs="Arial"/>
          <w:b/>
          <w:sz w:val="24"/>
        </w:rPr>
        <w:t>Draft CR to Rel-17 TS 38.133 on SDT test cases</w:t>
      </w:r>
    </w:p>
    <w:p w14:paraId="1A99344E"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1364B2D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EC614" w14:textId="14775286" w:rsidR="00CA52A5" w:rsidRDefault="00CA52A5" w:rsidP="00CA52A5">
      <w:pPr>
        <w:rPr>
          <w:rFonts w:ascii="Arial" w:hAnsi="Arial" w:cs="Arial"/>
          <w:b/>
          <w:sz w:val="24"/>
        </w:rPr>
      </w:pPr>
      <w:r>
        <w:rPr>
          <w:rFonts w:ascii="Arial" w:hAnsi="Arial" w:cs="Arial"/>
          <w:b/>
          <w:color w:val="0000FF"/>
          <w:sz w:val="24"/>
        </w:rPr>
        <w:t>R4-2315291</w:t>
      </w:r>
      <w:r>
        <w:rPr>
          <w:rFonts w:ascii="Arial" w:hAnsi="Arial" w:cs="Arial"/>
          <w:b/>
          <w:color w:val="0000FF"/>
          <w:sz w:val="24"/>
        </w:rPr>
        <w:tab/>
      </w:r>
      <w:r>
        <w:rPr>
          <w:rFonts w:ascii="Arial" w:hAnsi="Arial" w:cs="Arial"/>
          <w:b/>
          <w:sz w:val="24"/>
        </w:rPr>
        <w:t>Draft CR to Rel-18 TS 38.133 on SDT test cases (Mirror)</w:t>
      </w:r>
    </w:p>
    <w:p w14:paraId="5341CE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03DF3CD1"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494A2B" w14:textId="2039504A" w:rsidR="00CA52A5" w:rsidRDefault="00CA52A5" w:rsidP="00CA52A5">
      <w:pPr>
        <w:rPr>
          <w:rFonts w:ascii="Arial" w:hAnsi="Arial" w:cs="Arial"/>
          <w:b/>
          <w:sz w:val="24"/>
        </w:rPr>
      </w:pPr>
      <w:r>
        <w:rPr>
          <w:rFonts w:ascii="Arial" w:hAnsi="Arial" w:cs="Arial"/>
          <w:b/>
          <w:color w:val="0000FF"/>
          <w:sz w:val="24"/>
        </w:rPr>
        <w:t>R4-2316068</w:t>
      </w:r>
      <w:r>
        <w:rPr>
          <w:rFonts w:ascii="Arial" w:hAnsi="Arial" w:cs="Arial"/>
          <w:b/>
          <w:color w:val="0000FF"/>
          <w:sz w:val="24"/>
        </w:rPr>
        <w:tab/>
      </w:r>
      <w:r>
        <w:rPr>
          <w:rFonts w:ascii="Arial" w:hAnsi="Arial" w:cs="Arial"/>
          <w:b/>
          <w:sz w:val="24"/>
        </w:rPr>
        <w:t>Discussion on SDT RRM test cases</w:t>
      </w:r>
    </w:p>
    <w:p w14:paraId="06B48809"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Huawei, HiSilicon</w:t>
      </w:r>
    </w:p>
    <w:p w14:paraId="3DCC26E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9772A" w14:textId="781A2E68" w:rsidR="00CA52A5" w:rsidRDefault="00CA52A5" w:rsidP="00CA52A5">
      <w:pPr>
        <w:rPr>
          <w:rFonts w:ascii="Arial" w:hAnsi="Arial" w:cs="Arial"/>
          <w:b/>
          <w:sz w:val="24"/>
        </w:rPr>
      </w:pPr>
      <w:r>
        <w:rPr>
          <w:rFonts w:ascii="Arial" w:hAnsi="Arial" w:cs="Arial"/>
          <w:b/>
          <w:color w:val="0000FF"/>
          <w:sz w:val="24"/>
        </w:rPr>
        <w:t>R4-2316069</w:t>
      </w:r>
      <w:r>
        <w:rPr>
          <w:rFonts w:ascii="Arial" w:hAnsi="Arial" w:cs="Arial"/>
          <w:b/>
          <w:color w:val="0000FF"/>
          <w:sz w:val="24"/>
        </w:rPr>
        <w:tab/>
      </w:r>
      <w:r>
        <w:rPr>
          <w:rFonts w:ascii="Arial" w:hAnsi="Arial" w:cs="Arial"/>
          <w:b/>
          <w:sz w:val="24"/>
        </w:rPr>
        <w:t>draftCR on SDT RRM test cases</w:t>
      </w:r>
    </w:p>
    <w:p w14:paraId="1917126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02F13BA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834A1" w14:textId="647A6C15" w:rsidR="00CA52A5" w:rsidRDefault="00CA52A5" w:rsidP="00CA52A5">
      <w:pPr>
        <w:rPr>
          <w:rFonts w:ascii="Arial" w:hAnsi="Arial" w:cs="Arial"/>
          <w:b/>
          <w:sz w:val="24"/>
        </w:rPr>
      </w:pPr>
      <w:r>
        <w:rPr>
          <w:rFonts w:ascii="Arial" w:hAnsi="Arial" w:cs="Arial"/>
          <w:b/>
          <w:color w:val="0000FF"/>
          <w:sz w:val="24"/>
        </w:rPr>
        <w:t>R4-2316070</w:t>
      </w:r>
      <w:r>
        <w:rPr>
          <w:rFonts w:ascii="Arial" w:hAnsi="Arial" w:cs="Arial"/>
          <w:b/>
          <w:color w:val="0000FF"/>
          <w:sz w:val="24"/>
        </w:rPr>
        <w:tab/>
      </w:r>
      <w:r>
        <w:rPr>
          <w:rFonts w:ascii="Arial" w:hAnsi="Arial" w:cs="Arial"/>
          <w:b/>
          <w:sz w:val="24"/>
        </w:rPr>
        <w:t>draftCR on SDT RRM test cases R18</w:t>
      </w:r>
    </w:p>
    <w:p w14:paraId="5F7FB07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333BC54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77651" w14:textId="36F2CBC9" w:rsidR="00CA52A5" w:rsidRDefault="00CA52A5" w:rsidP="00CA52A5">
      <w:pPr>
        <w:rPr>
          <w:rFonts w:ascii="Arial" w:hAnsi="Arial" w:cs="Arial"/>
          <w:b/>
          <w:sz w:val="24"/>
        </w:rPr>
      </w:pPr>
      <w:r>
        <w:rPr>
          <w:rFonts w:ascii="Arial" w:hAnsi="Arial" w:cs="Arial"/>
          <w:b/>
          <w:color w:val="0000FF"/>
          <w:sz w:val="24"/>
        </w:rPr>
        <w:t>R4-2316355</w:t>
      </w:r>
      <w:r>
        <w:rPr>
          <w:rFonts w:ascii="Arial" w:hAnsi="Arial" w:cs="Arial"/>
          <w:b/>
          <w:color w:val="0000FF"/>
          <w:sz w:val="24"/>
        </w:rPr>
        <w:tab/>
      </w:r>
      <w:r>
        <w:rPr>
          <w:rFonts w:ascii="Arial" w:hAnsi="Arial" w:cs="Arial"/>
          <w:b/>
          <w:sz w:val="24"/>
        </w:rPr>
        <w:t>Discussions on CG-SDT RRM test procedure</w:t>
      </w:r>
    </w:p>
    <w:p w14:paraId="477D5A3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071E27" w14:textId="77777777" w:rsidR="00CA52A5" w:rsidRDefault="00CA52A5" w:rsidP="00CA52A5">
      <w:pPr>
        <w:rPr>
          <w:rFonts w:ascii="Arial" w:hAnsi="Arial" w:cs="Arial"/>
          <w:b/>
        </w:rPr>
      </w:pPr>
      <w:r>
        <w:rPr>
          <w:rFonts w:ascii="Arial" w:hAnsi="Arial" w:cs="Arial"/>
          <w:b/>
        </w:rPr>
        <w:t xml:space="preserve">Abstract: </w:t>
      </w:r>
    </w:p>
    <w:p w14:paraId="0CC249D1" w14:textId="77777777" w:rsidR="00CA52A5" w:rsidRDefault="00CA52A5" w:rsidP="00CA52A5">
      <w:r>
        <w:t>RAN4 has received a LS from RAN4 regarding test procedure for CG-SDT in [1]. In this contribution we discuss the recommended testing procedure by RAN5 and provide our view on the topic.</w:t>
      </w:r>
    </w:p>
    <w:p w14:paraId="568514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1E34" w14:textId="434C2271" w:rsidR="00CA52A5" w:rsidRDefault="00CA52A5" w:rsidP="00CA52A5">
      <w:pPr>
        <w:rPr>
          <w:rFonts w:ascii="Arial" w:hAnsi="Arial" w:cs="Arial"/>
          <w:b/>
          <w:sz w:val="24"/>
        </w:rPr>
      </w:pPr>
      <w:r>
        <w:rPr>
          <w:rFonts w:ascii="Arial" w:hAnsi="Arial" w:cs="Arial"/>
          <w:b/>
          <w:color w:val="0000FF"/>
          <w:sz w:val="24"/>
        </w:rPr>
        <w:t>R4-2316717</w:t>
      </w:r>
      <w:r>
        <w:rPr>
          <w:rFonts w:ascii="Arial" w:hAnsi="Arial" w:cs="Arial"/>
          <w:b/>
          <w:color w:val="0000FF"/>
          <w:sz w:val="24"/>
        </w:rPr>
        <w:tab/>
      </w:r>
      <w:r>
        <w:rPr>
          <w:rFonts w:ascii="Arial" w:hAnsi="Arial" w:cs="Arial"/>
          <w:b/>
          <w:sz w:val="24"/>
        </w:rPr>
        <w:t>Discussion on LS on CG-SDT RRM test procedure</w:t>
      </w:r>
    </w:p>
    <w:p w14:paraId="1DBD8A17"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A69B1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3B7166" w14:textId="3CC47850" w:rsidR="00CA52A5" w:rsidRDefault="00CA52A5" w:rsidP="00CA52A5">
      <w:pPr>
        <w:rPr>
          <w:rFonts w:ascii="Arial" w:hAnsi="Arial" w:cs="Arial"/>
          <w:b/>
          <w:sz w:val="24"/>
        </w:rPr>
      </w:pPr>
      <w:r>
        <w:rPr>
          <w:rFonts w:ascii="Arial" w:hAnsi="Arial" w:cs="Arial"/>
          <w:b/>
          <w:color w:val="0000FF"/>
          <w:sz w:val="24"/>
        </w:rPr>
        <w:t>R4-2316750</w:t>
      </w:r>
      <w:r>
        <w:rPr>
          <w:rFonts w:ascii="Arial" w:hAnsi="Arial" w:cs="Arial"/>
          <w:b/>
          <w:color w:val="0000FF"/>
          <w:sz w:val="24"/>
        </w:rPr>
        <w:tab/>
      </w:r>
      <w:r>
        <w:rPr>
          <w:rFonts w:ascii="Arial" w:hAnsi="Arial" w:cs="Arial"/>
          <w:b/>
          <w:sz w:val="24"/>
        </w:rPr>
        <w:t>Discussion on CG-SDT RRM test procedure</w:t>
      </w:r>
    </w:p>
    <w:p w14:paraId="0DBF751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B9419F" w14:textId="77777777" w:rsidR="00CA52A5" w:rsidRDefault="00CA52A5" w:rsidP="00CA52A5">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EE62" w14:textId="70488220" w:rsidR="00CA52A5" w:rsidRDefault="00CA52A5" w:rsidP="00CA52A5">
      <w:pPr>
        <w:rPr>
          <w:rFonts w:ascii="Arial" w:hAnsi="Arial" w:cs="Arial"/>
          <w:b/>
          <w:sz w:val="24"/>
        </w:rPr>
      </w:pPr>
      <w:r>
        <w:rPr>
          <w:rFonts w:ascii="Arial" w:hAnsi="Arial" w:cs="Arial"/>
          <w:b/>
          <w:color w:val="0000FF"/>
          <w:sz w:val="24"/>
        </w:rPr>
        <w:t>R4-2316887</w:t>
      </w:r>
      <w:r>
        <w:rPr>
          <w:rFonts w:ascii="Arial" w:hAnsi="Arial" w:cs="Arial"/>
          <w:b/>
          <w:color w:val="0000FF"/>
          <w:sz w:val="24"/>
        </w:rPr>
        <w:tab/>
      </w:r>
      <w:r>
        <w:rPr>
          <w:rFonts w:ascii="Arial" w:hAnsi="Arial" w:cs="Arial"/>
          <w:b/>
          <w:sz w:val="24"/>
        </w:rPr>
        <w:t>Discussion on LS on CG-SDT RRM test procedure</w:t>
      </w:r>
    </w:p>
    <w:p w14:paraId="571A919F"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05F0B9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4DD73" w14:textId="77777777" w:rsidR="00CA52A5" w:rsidRDefault="00CA52A5" w:rsidP="00CA52A5">
      <w:pPr>
        <w:pStyle w:val="Heading4"/>
      </w:pPr>
      <w:bookmarkStart w:id="563" w:name="_Toc146796229"/>
      <w:r>
        <w:t>7.2.5</w:t>
      </w:r>
      <w:r>
        <w:tab/>
        <w:t>Others</w:t>
      </w:r>
      <w:bookmarkEnd w:id="563"/>
    </w:p>
    <w:p w14:paraId="43BBC70A" w14:textId="76C77454" w:rsidR="00CA52A5" w:rsidRDefault="00CA52A5" w:rsidP="00CA52A5">
      <w:pPr>
        <w:rPr>
          <w:rFonts w:ascii="Arial" w:hAnsi="Arial" w:cs="Arial"/>
          <w:b/>
          <w:sz w:val="24"/>
        </w:rPr>
      </w:pPr>
      <w:r>
        <w:rPr>
          <w:rFonts w:ascii="Arial" w:hAnsi="Arial" w:cs="Arial"/>
          <w:b/>
          <w:color w:val="0000FF"/>
          <w:sz w:val="24"/>
        </w:rPr>
        <w:t>R4-2315031</w:t>
      </w:r>
      <w:r>
        <w:rPr>
          <w:rFonts w:ascii="Arial" w:hAnsi="Arial" w:cs="Arial"/>
          <w:b/>
          <w:color w:val="0000FF"/>
          <w:sz w:val="24"/>
        </w:rPr>
        <w:tab/>
      </w:r>
      <w:r>
        <w:rPr>
          <w:rFonts w:ascii="Arial" w:hAnsi="Arial" w:cs="Arial"/>
          <w:b/>
          <w:sz w:val="24"/>
        </w:rPr>
        <w:t>Power Class in UL intra band CA within an UL inter band CA</w:t>
      </w:r>
    </w:p>
    <w:p w14:paraId="55EE63A7"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AFDEC8D" w14:textId="77777777" w:rsidR="00CA52A5" w:rsidRDefault="00CA52A5" w:rsidP="00CA52A5">
      <w:pPr>
        <w:rPr>
          <w:rFonts w:ascii="Arial" w:hAnsi="Arial" w:cs="Arial"/>
          <w:b/>
        </w:rPr>
      </w:pPr>
      <w:r>
        <w:rPr>
          <w:rFonts w:ascii="Arial" w:hAnsi="Arial" w:cs="Arial"/>
          <w:b/>
        </w:rPr>
        <w:t xml:space="preserve">Abstract: </w:t>
      </w:r>
    </w:p>
    <w:p w14:paraId="029F246C" w14:textId="77777777" w:rsidR="00CA52A5" w:rsidRDefault="00CA52A5" w:rsidP="00CA52A5">
      <w:r>
        <w:t>This paper addresses a remaining issue on ue-PowerClassPerBandPerBC-r17 associated with an LS of</w:t>
      </w:r>
      <w:r>
        <w:tab/>
        <w:t xml:space="preserve"> R4-2303630 handled under NR_RF_FR1_enh (Rel-17) as well as an issue on how to identify power class in UL intra band contiguous CA within an UL inter band CA </w:t>
      </w:r>
    </w:p>
    <w:p w14:paraId="635CBAA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078CD6" w14:textId="2EF03BCD" w:rsidR="00CA52A5" w:rsidRDefault="00CA52A5" w:rsidP="00CA52A5">
      <w:pPr>
        <w:rPr>
          <w:rFonts w:ascii="Arial" w:hAnsi="Arial" w:cs="Arial"/>
          <w:b/>
          <w:sz w:val="24"/>
        </w:rPr>
      </w:pPr>
      <w:r>
        <w:rPr>
          <w:rFonts w:ascii="Arial" w:hAnsi="Arial" w:cs="Arial"/>
          <w:b/>
          <w:color w:val="0000FF"/>
          <w:sz w:val="24"/>
        </w:rPr>
        <w:t>R4-2315385</w:t>
      </w:r>
      <w:r>
        <w:rPr>
          <w:rFonts w:ascii="Arial" w:hAnsi="Arial" w:cs="Arial"/>
          <w:b/>
          <w:color w:val="0000FF"/>
          <w:sz w:val="24"/>
        </w:rPr>
        <w:tab/>
      </w:r>
      <w:r>
        <w:rPr>
          <w:rFonts w:ascii="Arial" w:hAnsi="Arial" w:cs="Arial"/>
          <w:b/>
          <w:sz w:val="24"/>
        </w:rPr>
        <w:t>draft LS to RAN5 for measurement grid based on the assumption of 6x2 for PC3</w:t>
      </w:r>
    </w:p>
    <w:p w14:paraId="6B25275C"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 Samsung</w:t>
      </w:r>
    </w:p>
    <w:p w14:paraId="3F5C0E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0EE20E" w14:textId="0F699524" w:rsidR="00CA52A5" w:rsidRDefault="00CA52A5" w:rsidP="00CA52A5">
      <w:pPr>
        <w:rPr>
          <w:rFonts w:ascii="Arial" w:hAnsi="Arial" w:cs="Arial"/>
          <w:b/>
          <w:sz w:val="24"/>
        </w:rPr>
      </w:pPr>
      <w:r>
        <w:rPr>
          <w:rFonts w:ascii="Arial" w:hAnsi="Arial" w:cs="Arial"/>
          <w:b/>
          <w:color w:val="0000FF"/>
          <w:sz w:val="24"/>
        </w:rPr>
        <w:t>R4-2316322</w:t>
      </w:r>
      <w:r>
        <w:rPr>
          <w:rFonts w:ascii="Arial" w:hAnsi="Arial" w:cs="Arial"/>
          <w:b/>
          <w:color w:val="0000FF"/>
          <w:sz w:val="24"/>
        </w:rPr>
        <w:tab/>
      </w:r>
      <w:r>
        <w:rPr>
          <w:rFonts w:ascii="Arial" w:hAnsi="Arial" w:cs="Arial"/>
          <w:b/>
          <w:sz w:val="24"/>
        </w:rPr>
        <w:t>Motivation for LS to RAN5 regarding PC3 6x2 Antenna Configuration Declaration</w:t>
      </w:r>
    </w:p>
    <w:p w14:paraId="17922CD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Apple</w:t>
      </w:r>
    </w:p>
    <w:p w14:paraId="068547B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C3A8C" w14:textId="77777777" w:rsidR="00CA52A5" w:rsidRDefault="00CA52A5" w:rsidP="00CA52A5">
      <w:pPr>
        <w:pStyle w:val="Heading3"/>
      </w:pPr>
      <w:bookmarkStart w:id="564" w:name="_Toc146796230"/>
      <w:r>
        <w:t>7.3</w:t>
      </w:r>
      <w:r>
        <w:tab/>
        <w:t>R15, R16 related</w:t>
      </w:r>
      <w:bookmarkEnd w:id="564"/>
    </w:p>
    <w:p w14:paraId="388D8DBF" w14:textId="77777777" w:rsidR="00CA52A5" w:rsidRDefault="00CA52A5" w:rsidP="00CA52A5">
      <w:pPr>
        <w:pStyle w:val="Heading4"/>
      </w:pPr>
      <w:bookmarkStart w:id="565" w:name="_Toc146796231"/>
      <w:r>
        <w:t>7.3.1</w:t>
      </w:r>
      <w:r>
        <w:tab/>
        <w:t>LS on additional UE Gain parameters (R5-233669)</w:t>
      </w:r>
      <w:bookmarkEnd w:id="565"/>
    </w:p>
    <w:p w14:paraId="3A25C617" w14:textId="77777777" w:rsidR="00CA52A5" w:rsidRDefault="00CA52A5" w:rsidP="00CA52A5">
      <w:pPr>
        <w:pStyle w:val="Heading4"/>
      </w:pPr>
      <w:bookmarkStart w:id="566" w:name="_Toc146796232"/>
      <w:r>
        <w:t>7.3.2</w:t>
      </w:r>
      <w:r>
        <w:tab/>
        <w:t>LS on RRM test cases with testability issues (R5-233782)</w:t>
      </w:r>
      <w:bookmarkEnd w:id="566"/>
    </w:p>
    <w:p w14:paraId="58C14788" w14:textId="205D9EFE" w:rsidR="00CA52A5" w:rsidRDefault="00CA52A5" w:rsidP="00CA52A5">
      <w:pPr>
        <w:rPr>
          <w:rFonts w:ascii="Arial" w:hAnsi="Arial" w:cs="Arial"/>
          <w:b/>
          <w:sz w:val="24"/>
        </w:rPr>
      </w:pPr>
      <w:r>
        <w:rPr>
          <w:rFonts w:ascii="Arial" w:hAnsi="Arial" w:cs="Arial"/>
          <w:b/>
          <w:color w:val="0000FF"/>
          <w:sz w:val="24"/>
        </w:rPr>
        <w:t>R4-2315649</w:t>
      </w:r>
      <w:r>
        <w:rPr>
          <w:rFonts w:ascii="Arial" w:hAnsi="Arial" w:cs="Arial"/>
          <w:b/>
          <w:color w:val="0000FF"/>
          <w:sz w:val="24"/>
        </w:rPr>
        <w:tab/>
      </w:r>
      <w:r>
        <w:rPr>
          <w:rFonts w:ascii="Arial" w:hAnsi="Arial" w:cs="Arial"/>
          <w:b/>
          <w:sz w:val="24"/>
        </w:rPr>
        <w:t>Discussion on RRM test cases with testability issues</w:t>
      </w:r>
    </w:p>
    <w:p w14:paraId="7D4BBA6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7E25FF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4B5309" w14:textId="08EA543A" w:rsidR="00CA52A5" w:rsidRDefault="00CA52A5" w:rsidP="00CA52A5">
      <w:pPr>
        <w:rPr>
          <w:rFonts w:ascii="Arial" w:hAnsi="Arial" w:cs="Arial"/>
          <w:b/>
          <w:sz w:val="24"/>
        </w:rPr>
      </w:pPr>
      <w:r>
        <w:rPr>
          <w:rFonts w:ascii="Arial" w:hAnsi="Arial" w:cs="Arial"/>
          <w:b/>
          <w:color w:val="0000FF"/>
          <w:sz w:val="24"/>
        </w:rPr>
        <w:t>R4-2315650</w:t>
      </w:r>
      <w:r>
        <w:rPr>
          <w:rFonts w:ascii="Arial" w:hAnsi="Arial" w:cs="Arial"/>
          <w:b/>
          <w:color w:val="0000FF"/>
          <w:sz w:val="24"/>
        </w:rPr>
        <w:tab/>
      </w:r>
      <w:r>
        <w:rPr>
          <w:rFonts w:ascii="Arial" w:hAnsi="Arial" w:cs="Arial"/>
          <w:b/>
          <w:sz w:val="24"/>
        </w:rPr>
        <w:t>Draft CR on RRM RRM test cases with testability issues R15</w:t>
      </w:r>
    </w:p>
    <w:p w14:paraId="3E9549F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br/>
      </w:r>
      <w:r>
        <w:rPr>
          <w:i/>
        </w:rPr>
        <w:tab/>
      </w:r>
      <w:r>
        <w:rPr>
          <w:i/>
        </w:rPr>
        <w:tab/>
      </w:r>
      <w:r>
        <w:rPr>
          <w:i/>
        </w:rPr>
        <w:tab/>
      </w:r>
      <w:r>
        <w:rPr>
          <w:i/>
        </w:rPr>
        <w:tab/>
      </w:r>
      <w:r>
        <w:rPr>
          <w:i/>
        </w:rPr>
        <w:tab/>
        <w:t>Source: Huawei, HiSilicon</w:t>
      </w:r>
    </w:p>
    <w:p w14:paraId="5C00F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74851" w14:textId="61B6AABF" w:rsidR="00CA52A5" w:rsidRDefault="00CA52A5" w:rsidP="00CA52A5">
      <w:pPr>
        <w:rPr>
          <w:rFonts w:ascii="Arial" w:hAnsi="Arial" w:cs="Arial"/>
          <w:b/>
          <w:sz w:val="24"/>
        </w:rPr>
      </w:pPr>
      <w:r>
        <w:rPr>
          <w:rFonts w:ascii="Arial" w:hAnsi="Arial" w:cs="Arial"/>
          <w:b/>
          <w:color w:val="0000FF"/>
          <w:sz w:val="24"/>
        </w:rPr>
        <w:lastRenderedPageBreak/>
        <w:t>R4-2315651</w:t>
      </w:r>
      <w:r>
        <w:rPr>
          <w:rFonts w:ascii="Arial" w:hAnsi="Arial" w:cs="Arial"/>
          <w:b/>
          <w:color w:val="0000FF"/>
          <w:sz w:val="24"/>
        </w:rPr>
        <w:tab/>
      </w:r>
      <w:r>
        <w:rPr>
          <w:rFonts w:ascii="Arial" w:hAnsi="Arial" w:cs="Arial"/>
          <w:b/>
          <w:sz w:val="24"/>
        </w:rPr>
        <w:t>Draft CR on RRM RRM test cases with testability issues R16</w:t>
      </w:r>
    </w:p>
    <w:p w14:paraId="65174A6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Huawei, HiSilicon</w:t>
      </w:r>
    </w:p>
    <w:p w14:paraId="1EAE449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7032" w14:textId="5290ED66" w:rsidR="00CA52A5" w:rsidRDefault="00CA52A5" w:rsidP="00CA52A5">
      <w:pPr>
        <w:rPr>
          <w:rFonts w:ascii="Arial" w:hAnsi="Arial" w:cs="Arial"/>
          <w:b/>
          <w:sz w:val="24"/>
        </w:rPr>
      </w:pPr>
      <w:r>
        <w:rPr>
          <w:rFonts w:ascii="Arial" w:hAnsi="Arial" w:cs="Arial"/>
          <w:b/>
          <w:color w:val="0000FF"/>
          <w:sz w:val="24"/>
        </w:rPr>
        <w:t>R4-2315652</w:t>
      </w:r>
      <w:r>
        <w:rPr>
          <w:rFonts w:ascii="Arial" w:hAnsi="Arial" w:cs="Arial"/>
          <w:b/>
          <w:color w:val="0000FF"/>
          <w:sz w:val="24"/>
        </w:rPr>
        <w:tab/>
      </w:r>
      <w:r>
        <w:rPr>
          <w:rFonts w:ascii="Arial" w:hAnsi="Arial" w:cs="Arial"/>
          <w:b/>
          <w:sz w:val="24"/>
        </w:rPr>
        <w:t>Draft CR on RRM RRM test cases with testability issues R17</w:t>
      </w:r>
    </w:p>
    <w:p w14:paraId="5701E6E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17B48A8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935AC" w14:textId="3C010B72" w:rsidR="00CA52A5" w:rsidRDefault="00CA52A5" w:rsidP="00CA52A5">
      <w:pPr>
        <w:rPr>
          <w:rFonts w:ascii="Arial" w:hAnsi="Arial" w:cs="Arial"/>
          <w:b/>
          <w:sz w:val="24"/>
        </w:rPr>
      </w:pPr>
      <w:r>
        <w:rPr>
          <w:rFonts w:ascii="Arial" w:hAnsi="Arial" w:cs="Arial"/>
          <w:b/>
          <w:color w:val="0000FF"/>
          <w:sz w:val="24"/>
        </w:rPr>
        <w:t>R4-2315653</w:t>
      </w:r>
      <w:r>
        <w:rPr>
          <w:rFonts w:ascii="Arial" w:hAnsi="Arial" w:cs="Arial"/>
          <w:b/>
          <w:color w:val="0000FF"/>
          <w:sz w:val="24"/>
        </w:rPr>
        <w:tab/>
      </w:r>
      <w:r>
        <w:rPr>
          <w:rFonts w:ascii="Arial" w:hAnsi="Arial" w:cs="Arial"/>
          <w:b/>
          <w:sz w:val="24"/>
        </w:rPr>
        <w:t>Draft CR on RRM RRM test cases with testability issues R18</w:t>
      </w:r>
    </w:p>
    <w:p w14:paraId="30D1B3D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143772C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B181A9" w14:textId="513998FB" w:rsidR="00CA52A5" w:rsidRDefault="00CA52A5" w:rsidP="00CA52A5">
      <w:pPr>
        <w:rPr>
          <w:rFonts w:ascii="Arial" w:hAnsi="Arial" w:cs="Arial"/>
          <w:b/>
          <w:sz w:val="24"/>
        </w:rPr>
      </w:pPr>
      <w:r>
        <w:rPr>
          <w:rFonts w:ascii="Arial" w:hAnsi="Arial" w:cs="Arial"/>
          <w:b/>
          <w:color w:val="0000FF"/>
          <w:sz w:val="24"/>
        </w:rPr>
        <w:t>R4-2316189</w:t>
      </w:r>
      <w:r>
        <w:rPr>
          <w:rFonts w:ascii="Arial" w:hAnsi="Arial" w:cs="Arial"/>
          <w:b/>
          <w:color w:val="0000FF"/>
          <w:sz w:val="24"/>
        </w:rPr>
        <w:tab/>
      </w:r>
      <w:r>
        <w:rPr>
          <w:rFonts w:ascii="Arial" w:hAnsi="Arial" w:cs="Arial"/>
          <w:b/>
          <w:sz w:val="24"/>
        </w:rPr>
        <w:t>Draft CR on RRM RRM test cases with testability issues R15</w:t>
      </w:r>
    </w:p>
    <w:p w14:paraId="615FAD35"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OPPO</w:t>
      </w:r>
    </w:p>
    <w:p w14:paraId="5719960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56E16" w14:textId="403DD2B2" w:rsidR="00CA52A5" w:rsidRDefault="00CA52A5" w:rsidP="00CA52A5">
      <w:pPr>
        <w:rPr>
          <w:rFonts w:ascii="Arial" w:hAnsi="Arial" w:cs="Arial"/>
          <w:b/>
          <w:sz w:val="24"/>
        </w:rPr>
      </w:pPr>
      <w:r>
        <w:rPr>
          <w:rFonts w:ascii="Arial" w:hAnsi="Arial" w:cs="Arial"/>
          <w:b/>
          <w:color w:val="0000FF"/>
          <w:sz w:val="24"/>
        </w:rPr>
        <w:t>R4-2316190</w:t>
      </w:r>
      <w:r>
        <w:rPr>
          <w:rFonts w:ascii="Arial" w:hAnsi="Arial" w:cs="Arial"/>
          <w:b/>
          <w:color w:val="0000FF"/>
          <w:sz w:val="24"/>
        </w:rPr>
        <w:tab/>
      </w:r>
      <w:r>
        <w:rPr>
          <w:rFonts w:ascii="Arial" w:hAnsi="Arial" w:cs="Arial"/>
          <w:b/>
          <w:sz w:val="24"/>
        </w:rPr>
        <w:t>Draft CR on RRM RRM test cases with testability issues R15</w:t>
      </w:r>
    </w:p>
    <w:p w14:paraId="1A5DF61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OPPO</w:t>
      </w:r>
    </w:p>
    <w:p w14:paraId="49318DC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950EC" w14:textId="168A056A" w:rsidR="00CA52A5" w:rsidRDefault="00CA52A5" w:rsidP="00CA52A5">
      <w:pPr>
        <w:rPr>
          <w:rFonts w:ascii="Arial" w:hAnsi="Arial" w:cs="Arial"/>
          <w:b/>
          <w:sz w:val="24"/>
        </w:rPr>
      </w:pPr>
      <w:r>
        <w:rPr>
          <w:rFonts w:ascii="Arial" w:hAnsi="Arial" w:cs="Arial"/>
          <w:b/>
          <w:color w:val="0000FF"/>
          <w:sz w:val="24"/>
        </w:rPr>
        <w:t>R4-2316571</w:t>
      </w:r>
      <w:r>
        <w:rPr>
          <w:rFonts w:ascii="Arial" w:hAnsi="Arial" w:cs="Arial"/>
          <w:b/>
          <w:color w:val="0000FF"/>
          <w:sz w:val="24"/>
        </w:rPr>
        <w:tab/>
      </w:r>
      <w:r>
        <w:rPr>
          <w:rFonts w:ascii="Arial" w:hAnsi="Arial" w:cs="Arial"/>
          <w:b/>
          <w:sz w:val="24"/>
        </w:rPr>
        <w:t>Discussion on RAN5 LS on RRM test cases with testability issues</w:t>
      </w:r>
    </w:p>
    <w:p w14:paraId="17BFEED2"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5D1F4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AB80" w14:textId="2E485578" w:rsidR="00CA52A5" w:rsidRDefault="00CA52A5" w:rsidP="00CA52A5">
      <w:pPr>
        <w:rPr>
          <w:rFonts w:ascii="Arial" w:hAnsi="Arial" w:cs="Arial"/>
          <w:b/>
          <w:sz w:val="24"/>
        </w:rPr>
      </w:pPr>
      <w:r>
        <w:rPr>
          <w:rFonts w:ascii="Arial" w:hAnsi="Arial" w:cs="Arial"/>
          <w:b/>
          <w:color w:val="0000FF"/>
          <w:sz w:val="24"/>
        </w:rPr>
        <w:t>R4-2316572</w:t>
      </w:r>
      <w:r>
        <w:rPr>
          <w:rFonts w:ascii="Arial" w:hAnsi="Arial" w:cs="Arial"/>
          <w:b/>
          <w:color w:val="0000FF"/>
          <w:sz w:val="24"/>
        </w:rPr>
        <w:tab/>
      </w:r>
      <w:r>
        <w:rPr>
          <w:rFonts w:ascii="Arial" w:hAnsi="Arial" w:cs="Arial"/>
          <w:b/>
          <w:sz w:val="24"/>
        </w:rPr>
        <w:t>Reply LS on RRM test cases with testability issues</w:t>
      </w:r>
    </w:p>
    <w:p w14:paraId="6950529B"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6724C63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52947" w14:textId="5F4CF340" w:rsidR="00CA52A5" w:rsidRDefault="00CA52A5" w:rsidP="00CA52A5">
      <w:pPr>
        <w:rPr>
          <w:rFonts w:ascii="Arial" w:hAnsi="Arial" w:cs="Arial"/>
          <w:b/>
          <w:sz w:val="24"/>
        </w:rPr>
      </w:pPr>
      <w:r>
        <w:rPr>
          <w:rFonts w:ascii="Arial" w:hAnsi="Arial" w:cs="Arial"/>
          <w:b/>
          <w:color w:val="0000FF"/>
          <w:sz w:val="24"/>
        </w:rPr>
        <w:t>R4-2316573</w:t>
      </w:r>
      <w:r>
        <w:rPr>
          <w:rFonts w:ascii="Arial" w:hAnsi="Arial" w:cs="Arial"/>
          <w:b/>
          <w:color w:val="0000FF"/>
          <w:sz w:val="24"/>
        </w:rPr>
        <w:tab/>
      </w:r>
      <w:r>
        <w:rPr>
          <w:rFonts w:ascii="Arial" w:hAnsi="Arial" w:cs="Arial"/>
          <w:b/>
          <w:sz w:val="24"/>
        </w:rPr>
        <w:t>CR on RRM test cases with testability issues - R15</w:t>
      </w:r>
    </w:p>
    <w:p w14:paraId="4BFFBC79"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v15.23.0</w:t>
      </w:r>
      <w:r>
        <w:rPr>
          <w:i/>
        </w:rPr>
        <w:tab/>
        <w:t xml:space="preserve">  CR-  rev  Cat: F (Rel-15)</w:t>
      </w:r>
      <w:r>
        <w:rPr>
          <w:i/>
        </w:rPr>
        <w:br/>
      </w:r>
      <w:r>
        <w:rPr>
          <w:i/>
        </w:rPr>
        <w:lastRenderedPageBreak/>
        <w:br/>
      </w:r>
      <w:r>
        <w:rPr>
          <w:i/>
        </w:rPr>
        <w:tab/>
      </w:r>
      <w:r>
        <w:rPr>
          <w:i/>
        </w:rPr>
        <w:tab/>
      </w:r>
      <w:r>
        <w:rPr>
          <w:i/>
        </w:rPr>
        <w:tab/>
      </w:r>
      <w:r>
        <w:rPr>
          <w:i/>
        </w:rPr>
        <w:tab/>
      </w:r>
      <w:r>
        <w:rPr>
          <w:i/>
        </w:rPr>
        <w:tab/>
        <w:t>Source: Apple</w:t>
      </w:r>
    </w:p>
    <w:p w14:paraId="2990C3A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2DF7C3" w14:textId="2E31D9FF" w:rsidR="00CA52A5" w:rsidRDefault="00CA52A5" w:rsidP="00CA52A5">
      <w:pPr>
        <w:rPr>
          <w:rFonts w:ascii="Arial" w:hAnsi="Arial" w:cs="Arial"/>
          <w:b/>
          <w:sz w:val="24"/>
        </w:rPr>
      </w:pPr>
      <w:r>
        <w:rPr>
          <w:rFonts w:ascii="Arial" w:hAnsi="Arial" w:cs="Arial"/>
          <w:b/>
          <w:color w:val="0000FF"/>
          <w:sz w:val="24"/>
        </w:rPr>
        <w:t>R4-2316574</w:t>
      </w:r>
      <w:r>
        <w:rPr>
          <w:rFonts w:ascii="Arial" w:hAnsi="Arial" w:cs="Arial"/>
          <w:b/>
          <w:color w:val="0000FF"/>
          <w:sz w:val="24"/>
        </w:rPr>
        <w:tab/>
      </w:r>
      <w:r>
        <w:rPr>
          <w:rFonts w:ascii="Arial" w:hAnsi="Arial" w:cs="Arial"/>
          <w:b/>
          <w:sz w:val="24"/>
        </w:rPr>
        <w:t>CR on RRM test cases with testability issues - R16</w:t>
      </w:r>
    </w:p>
    <w:p w14:paraId="7C0EF44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6B4EC74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3C3851" w14:textId="385E47C6" w:rsidR="00CA52A5" w:rsidRDefault="00CA52A5" w:rsidP="00CA52A5">
      <w:pPr>
        <w:rPr>
          <w:rFonts w:ascii="Arial" w:hAnsi="Arial" w:cs="Arial"/>
          <w:b/>
          <w:sz w:val="24"/>
        </w:rPr>
      </w:pPr>
      <w:r>
        <w:rPr>
          <w:rFonts w:ascii="Arial" w:hAnsi="Arial" w:cs="Arial"/>
          <w:b/>
          <w:color w:val="0000FF"/>
          <w:sz w:val="24"/>
        </w:rPr>
        <w:t>R4-2316575</w:t>
      </w:r>
      <w:r>
        <w:rPr>
          <w:rFonts w:ascii="Arial" w:hAnsi="Arial" w:cs="Arial"/>
          <w:b/>
          <w:color w:val="0000FF"/>
          <w:sz w:val="24"/>
        </w:rPr>
        <w:tab/>
      </w:r>
      <w:r>
        <w:rPr>
          <w:rFonts w:ascii="Arial" w:hAnsi="Arial" w:cs="Arial"/>
          <w:b/>
          <w:sz w:val="24"/>
        </w:rPr>
        <w:t>CR on RRM test cases with testability issues - R17</w:t>
      </w:r>
    </w:p>
    <w:p w14:paraId="06DEDBE4"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Apple</w:t>
      </w:r>
    </w:p>
    <w:p w14:paraId="61413EE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2177DA" w14:textId="385ADE49" w:rsidR="00CA52A5" w:rsidRDefault="00CA52A5" w:rsidP="00CA52A5">
      <w:pPr>
        <w:rPr>
          <w:rFonts w:ascii="Arial" w:hAnsi="Arial" w:cs="Arial"/>
          <w:b/>
          <w:sz w:val="24"/>
        </w:rPr>
      </w:pPr>
      <w:r>
        <w:rPr>
          <w:rFonts w:ascii="Arial" w:hAnsi="Arial" w:cs="Arial"/>
          <w:b/>
          <w:color w:val="0000FF"/>
          <w:sz w:val="24"/>
        </w:rPr>
        <w:t>R4-2316576</w:t>
      </w:r>
      <w:r>
        <w:rPr>
          <w:rFonts w:ascii="Arial" w:hAnsi="Arial" w:cs="Arial"/>
          <w:b/>
          <w:color w:val="0000FF"/>
          <w:sz w:val="24"/>
        </w:rPr>
        <w:tab/>
      </w:r>
      <w:r>
        <w:rPr>
          <w:rFonts w:ascii="Arial" w:hAnsi="Arial" w:cs="Arial"/>
          <w:b/>
          <w:sz w:val="24"/>
        </w:rPr>
        <w:t>CR on RRM test cases with testability issues - R18</w:t>
      </w:r>
    </w:p>
    <w:p w14:paraId="13CACE8C"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3EFED88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C687C" w14:textId="77777777" w:rsidR="00CA52A5" w:rsidRDefault="00CA52A5" w:rsidP="00CA52A5">
      <w:pPr>
        <w:pStyle w:val="Heading4"/>
      </w:pPr>
      <w:bookmarkStart w:id="567" w:name="_Toc146796233"/>
      <w:r>
        <w:t>7.3.3</w:t>
      </w:r>
      <w:r>
        <w:tab/>
        <w:t>LS on SRS antenna switching for TDD-FDD band combinations (R1-2308582)</w:t>
      </w:r>
      <w:bookmarkEnd w:id="567"/>
    </w:p>
    <w:p w14:paraId="1F31FF01" w14:textId="77777777" w:rsidR="00CA52A5" w:rsidRDefault="00CA52A5" w:rsidP="00CA52A5">
      <w:pPr>
        <w:pStyle w:val="Heading4"/>
      </w:pPr>
      <w:bookmarkStart w:id="568" w:name="_Toc146796234"/>
      <w:r>
        <w:t>7.3.4</w:t>
      </w:r>
      <w:r>
        <w:tab/>
        <w:t>Reply LS on intraBandENDC-Support (R2-2308855)</w:t>
      </w:r>
      <w:bookmarkEnd w:id="568"/>
    </w:p>
    <w:p w14:paraId="7FA354FF" w14:textId="77777777" w:rsidR="00CA52A5" w:rsidRDefault="00CA52A5" w:rsidP="00CA52A5">
      <w:pPr>
        <w:pStyle w:val="Heading4"/>
      </w:pPr>
      <w:bookmarkStart w:id="569" w:name="_Toc146796235"/>
      <w:r>
        <w:t>7.3.5</w:t>
      </w:r>
      <w:r>
        <w:tab/>
        <w:t>Reply LS on update for “interBandMRDC-WithOverlapDL-Bands-r16” in 38.306 (R2-2309218)</w:t>
      </w:r>
      <w:bookmarkEnd w:id="569"/>
    </w:p>
    <w:p w14:paraId="71301425" w14:textId="11068518" w:rsidR="00CA52A5" w:rsidRDefault="00CA52A5" w:rsidP="00CA52A5">
      <w:pPr>
        <w:rPr>
          <w:rFonts w:ascii="Arial" w:hAnsi="Arial" w:cs="Arial"/>
          <w:b/>
          <w:sz w:val="24"/>
        </w:rPr>
      </w:pPr>
      <w:r>
        <w:rPr>
          <w:rFonts w:ascii="Arial" w:hAnsi="Arial" w:cs="Arial"/>
          <w:b/>
          <w:color w:val="0000FF"/>
          <w:sz w:val="24"/>
        </w:rPr>
        <w:t>R4-2315490</w:t>
      </w:r>
      <w:r>
        <w:rPr>
          <w:rFonts w:ascii="Arial" w:hAnsi="Arial" w:cs="Arial"/>
          <w:b/>
          <w:color w:val="0000FF"/>
          <w:sz w:val="24"/>
        </w:rPr>
        <w:tab/>
      </w:r>
      <w:r>
        <w:rPr>
          <w:rFonts w:ascii="Arial" w:hAnsi="Arial" w:cs="Arial"/>
          <w:b/>
          <w:sz w:val="24"/>
        </w:rPr>
        <w:t>On RRM requirements applicability for interBandMRDC-WithOverlapDL-Bands-r16</w:t>
      </w:r>
    </w:p>
    <w:p w14:paraId="08115556"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CB9A4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6760" w14:textId="4760C369" w:rsidR="00CA52A5" w:rsidRDefault="00CA52A5" w:rsidP="00CA52A5">
      <w:pPr>
        <w:rPr>
          <w:rFonts w:ascii="Arial" w:hAnsi="Arial" w:cs="Arial"/>
          <w:b/>
          <w:sz w:val="24"/>
        </w:rPr>
      </w:pPr>
      <w:r>
        <w:rPr>
          <w:rFonts w:ascii="Arial" w:hAnsi="Arial" w:cs="Arial"/>
          <w:b/>
          <w:color w:val="0000FF"/>
          <w:sz w:val="24"/>
        </w:rPr>
        <w:t>R4-2315491</w:t>
      </w:r>
      <w:r>
        <w:rPr>
          <w:rFonts w:ascii="Arial" w:hAnsi="Arial" w:cs="Arial"/>
          <w:b/>
          <w:color w:val="0000FF"/>
          <w:sz w:val="24"/>
        </w:rPr>
        <w:tab/>
      </w:r>
      <w:r>
        <w:rPr>
          <w:rFonts w:ascii="Arial" w:hAnsi="Arial" w:cs="Arial"/>
          <w:b/>
          <w:sz w:val="24"/>
        </w:rPr>
        <w:t>On MRTD/MTTD requirement for inter-band non-collocated EN-DC/NE-DC (R16)</w:t>
      </w:r>
    </w:p>
    <w:p w14:paraId="696C14A7"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v16.17.0</w:t>
      </w:r>
      <w:r>
        <w:rPr>
          <w:i/>
        </w:rPr>
        <w:tab/>
        <w:t xml:space="preserve">  CR-  rev  Cat: F (Rel-16)</w:t>
      </w:r>
      <w:r>
        <w:rPr>
          <w:i/>
        </w:rPr>
        <w:br/>
      </w:r>
      <w:r>
        <w:rPr>
          <w:i/>
        </w:rPr>
        <w:br/>
      </w:r>
      <w:r>
        <w:rPr>
          <w:i/>
        </w:rPr>
        <w:tab/>
      </w:r>
      <w:r>
        <w:rPr>
          <w:i/>
        </w:rPr>
        <w:tab/>
      </w:r>
      <w:r>
        <w:rPr>
          <w:i/>
        </w:rPr>
        <w:tab/>
      </w:r>
      <w:r>
        <w:rPr>
          <w:i/>
        </w:rPr>
        <w:tab/>
      </w:r>
      <w:r>
        <w:rPr>
          <w:i/>
        </w:rPr>
        <w:tab/>
        <w:t>Source: Apple</w:t>
      </w:r>
    </w:p>
    <w:p w14:paraId="28CA1332"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78DCD" w14:textId="554E734A" w:rsidR="00CA52A5" w:rsidRDefault="00CA52A5" w:rsidP="00CA52A5">
      <w:pPr>
        <w:rPr>
          <w:rFonts w:ascii="Arial" w:hAnsi="Arial" w:cs="Arial"/>
          <w:b/>
          <w:sz w:val="24"/>
        </w:rPr>
      </w:pPr>
      <w:r>
        <w:rPr>
          <w:rFonts w:ascii="Arial" w:hAnsi="Arial" w:cs="Arial"/>
          <w:b/>
          <w:color w:val="0000FF"/>
          <w:sz w:val="24"/>
        </w:rPr>
        <w:t>R4-2315492</w:t>
      </w:r>
      <w:r>
        <w:rPr>
          <w:rFonts w:ascii="Arial" w:hAnsi="Arial" w:cs="Arial"/>
          <w:b/>
          <w:color w:val="0000FF"/>
          <w:sz w:val="24"/>
        </w:rPr>
        <w:tab/>
      </w:r>
      <w:r>
        <w:rPr>
          <w:rFonts w:ascii="Arial" w:hAnsi="Arial" w:cs="Arial"/>
          <w:b/>
          <w:sz w:val="24"/>
        </w:rPr>
        <w:t>On MRTD/MTTD requirement for inter-band non-collocated EN-DC/NE-DC (R17)</w:t>
      </w:r>
    </w:p>
    <w:p w14:paraId="114BA228" w14:textId="77777777" w:rsidR="00CA52A5" w:rsidRDefault="00CA52A5" w:rsidP="00CA52A5">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A (Rel-17)</w:t>
      </w:r>
      <w:r>
        <w:rPr>
          <w:i/>
        </w:rPr>
        <w:br/>
      </w:r>
      <w:r>
        <w:rPr>
          <w:i/>
        </w:rPr>
        <w:br/>
      </w:r>
      <w:r>
        <w:rPr>
          <w:i/>
        </w:rPr>
        <w:tab/>
      </w:r>
      <w:r>
        <w:rPr>
          <w:i/>
        </w:rPr>
        <w:tab/>
      </w:r>
      <w:r>
        <w:rPr>
          <w:i/>
        </w:rPr>
        <w:tab/>
      </w:r>
      <w:r>
        <w:rPr>
          <w:i/>
        </w:rPr>
        <w:tab/>
      </w:r>
      <w:r>
        <w:rPr>
          <w:i/>
        </w:rPr>
        <w:tab/>
        <w:t>Source: Apple</w:t>
      </w:r>
    </w:p>
    <w:p w14:paraId="30E0CF6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1BD64A" w14:textId="0DEE5A96" w:rsidR="00CA52A5" w:rsidRDefault="00CA52A5" w:rsidP="00CA52A5">
      <w:pPr>
        <w:rPr>
          <w:rFonts w:ascii="Arial" w:hAnsi="Arial" w:cs="Arial"/>
          <w:b/>
          <w:sz w:val="24"/>
        </w:rPr>
      </w:pPr>
      <w:r>
        <w:rPr>
          <w:rFonts w:ascii="Arial" w:hAnsi="Arial" w:cs="Arial"/>
          <w:b/>
          <w:color w:val="0000FF"/>
          <w:sz w:val="24"/>
        </w:rPr>
        <w:t>R4-2315493</w:t>
      </w:r>
      <w:r>
        <w:rPr>
          <w:rFonts w:ascii="Arial" w:hAnsi="Arial" w:cs="Arial"/>
          <w:b/>
          <w:color w:val="0000FF"/>
          <w:sz w:val="24"/>
        </w:rPr>
        <w:tab/>
      </w:r>
      <w:r>
        <w:rPr>
          <w:rFonts w:ascii="Arial" w:hAnsi="Arial" w:cs="Arial"/>
          <w:b/>
          <w:sz w:val="24"/>
        </w:rPr>
        <w:t>On MRTD/MTTD requirement for inter-band non-collocated EN-DC/NE-dC  (R18)</w:t>
      </w:r>
    </w:p>
    <w:p w14:paraId="1386BB2F"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Apple</w:t>
      </w:r>
    </w:p>
    <w:p w14:paraId="1A60AAD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289B0" w14:textId="172CBDAE" w:rsidR="00CA52A5" w:rsidRDefault="00CA52A5" w:rsidP="00CA52A5">
      <w:pPr>
        <w:rPr>
          <w:rFonts w:ascii="Arial" w:hAnsi="Arial" w:cs="Arial"/>
          <w:b/>
          <w:sz w:val="24"/>
        </w:rPr>
      </w:pPr>
      <w:r>
        <w:rPr>
          <w:rFonts w:ascii="Arial" w:hAnsi="Arial" w:cs="Arial"/>
          <w:b/>
          <w:color w:val="0000FF"/>
          <w:sz w:val="24"/>
        </w:rPr>
        <w:t>R4-2315494</w:t>
      </w:r>
      <w:r>
        <w:rPr>
          <w:rFonts w:ascii="Arial" w:hAnsi="Arial" w:cs="Arial"/>
          <w:b/>
          <w:color w:val="0000FF"/>
          <w:sz w:val="24"/>
        </w:rPr>
        <w:tab/>
      </w:r>
      <w:r>
        <w:rPr>
          <w:rFonts w:ascii="Arial" w:hAnsi="Arial" w:cs="Arial"/>
          <w:b/>
          <w:sz w:val="24"/>
        </w:rPr>
        <w:t>Reply LS on update for “interBandMRDC-WithOverlapDL-Bands-r16” in 38.306</w:t>
      </w:r>
    </w:p>
    <w:p w14:paraId="68996287"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D556C4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94FC9" w14:textId="769CC446" w:rsidR="00CA52A5" w:rsidRDefault="00CA52A5" w:rsidP="00CA52A5">
      <w:pPr>
        <w:rPr>
          <w:rFonts w:ascii="Arial" w:hAnsi="Arial" w:cs="Arial"/>
          <w:b/>
          <w:sz w:val="24"/>
        </w:rPr>
      </w:pPr>
      <w:r>
        <w:rPr>
          <w:rFonts w:ascii="Arial" w:hAnsi="Arial" w:cs="Arial"/>
          <w:b/>
          <w:color w:val="0000FF"/>
          <w:sz w:val="24"/>
        </w:rPr>
        <w:t>R4-2315495</w:t>
      </w:r>
      <w:r>
        <w:rPr>
          <w:rFonts w:ascii="Arial" w:hAnsi="Arial" w:cs="Arial"/>
          <w:b/>
          <w:color w:val="0000FF"/>
          <w:sz w:val="24"/>
        </w:rPr>
        <w:tab/>
      </w:r>
      <w:r>
        <w:rPr>
          <w:rFonts w:ascii="Arial" w:hAnsi="Arial" w:cs="Arial"/>
          <w:b/>
          <w:sz w:val="24"/>
        </w:rPr>
        <w:t>LS on update for “asyncIntraBandENDC”</w:t>
      </w:r>
    </w:p>
    <w:p w14:paraId="3093BBFD"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FAC946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BAA8F7" w14:textId="60BCC476" w:rsidR="00CA52A5" w:rsidRDefault="00CA52A5" w:rsidP="00CA52A5">
      <w:pPr>
        <w:rPr>
          <w:rFonts w:ascii="Arial" w:hAnsi="Arial" w:cs="Arial"/>
          <w:b/>
          <w:sz w:val="24"/>
        </w:rPr>
      </w:pPr>
      <w:r>
        <w:rPr>
          <w:rFonts w:ascii="Arial" w:hAnsi="Arial" w:cs="Arial"/>
          <w:b/>
          <w:color w:val="0000FF"/>
          <w:sz w:val="24"/>
        </w:rPr>
        <w:t>R4-2316488</w:t>
      </w:r>
      <w:r>
        <w:rPr>
          <w:rFonts w:ascii="Arial" w:hAnsi="Arial" w:cs="Arial"/>
          <w:b/>
          <w:color w:val="0000FF"/>
          <w:sz w:val="24"/>
        </w:rPr>
        <w:tab/>
      </w:r>
      <w:r>
        <w:rPr>
          <w:rFonts w:ascii="Arial" w:hAnsi="Arial" w:cs="Arial"/>
          <w:b/>
          <w:sz w:val="24"/>
        </w:rPr>
        <w:t>Reply LS on update for “interBandMRDC-WithOverlapDL-Bands-r16” in 38.306</w:t>
      </w:r>
    </w:p>
    <w:p w14:paraId="708124BE"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2627A915" w14:textId="77777777" w:rsidR="00CA52A5" w:rsidRDefault="00CA52A5" w:rsidP="00CA52A5">
      <w:pPr>
        <w:rPr>
          <w:rFonts w:ascii="Arial" w:hAnsi="Arial" w:cs="Arial"/>
          <w:b/>
        </w:rPr>
      </w:pPr>
      <w:r>
        <w:rPr>
          <w:rFonts w:ascii="Arial" w:hAnsi="Arial" w:cs="Arial"/>
          <w:b/>
        </w:rPr>
        <w:t xml:space="preserve">Abstract: </w:t>
      </w:r>
    </w:p>
    <w:p w14:paraId="225B10A8" w14:textId="77777777" w:rsidR="00CA52A5" w:rsidRDefault="00CA52A5" w:rsidP="00CA52A5">
      <w:r>
        <w:t>RAN4 provided answers to RAN1 questions</w:t>
      </w:r>
    </w:p>
    <w:p w14:paraId="510F0595"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BA52C" w14:textId="28E661F4" w:rsidR="00CA52A5" w:rsidRDefault="00CA52A5" w:rsidP="00CA52A5">
      <w:pPr>
        <w:rPr>
          <w:rFonts w:ascii="Arial" w:hAnsi="Arial" w:cs="Arial"/>
          <w:b/>
          <w:sz w:val="24"/>
        </w:rPr>
      </w:pPr>
      <w:r>
        <w:rPr>
          <w:rFonts w:ascii="Arial" w:hAnsi="Arial" w:cs="Arial"/>
          <w:b/>
          <w:color w:val="0000FF"/>
          <w:sz w:val="24"/>
        </w:rPr>
        <w:t>R4-2316599</w:t>
      </w:r>
      <w:r>
        <w:rPr>
          <w:rFonts w:ascii="Arial" w:hAnsi="Arial" w:cs="Arial"/>
          <w:b/>
          <w:color w:val="0000FF"/>
          <w:sz w:val="24"/>
        </w:rPr>
        <w:tab/>
      </w:r>
      <w:r>
        <w:rPr>
          <w:rFonts w:ascii="Arial" w:hAnsi="Arial" w:cs="Arial"/>
          <w:b/>
          <w:sz w:val="24"/>
        </w:rPr>
        <w:t>Discussion on update for “interBandMRDC-WithOverlapDL-Bands-r16” in 38.306 and draft reply LS</w:t>
      </w:r>
    </w:p>
    <w:p w14:paraId="27BCCAD6" w14:textId="77777777" w:rsidR="00CA52A5" w:rsidRDefault="00CA52A5" w:rsidP="00CA52A5">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60C86A84"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6C0B0" w14:textId="77777777" w:rsidR="00CA52A5" w:rsidRDefault="00CA52A5" w:rsidP="00CA52A5">
      <w:pPr>
        <w:pStyle w:val="Heading4"/>
      </w:pPr>
      <w:bookmarkStart w:id="570" w:name="_Toc146796236"/>
      <w:r>
        <w:lastRenderedPageBreak/>
        <w:t>7.3.6</w:t>
      </w:r>
      <w:r>
        <w:tab/>
        <w:t>Others</w:t>
      </w:r>
      <w:bookmarkEnd w:id="570"/>
    </w:p>
    <w:p w14:paraId="4809D7AC" w14:textId="77777777" w:rsidR="00CA52A5" w:rsidRDefault="00CA52A5" w:rsidP="00CA52A5">
      <w:pPr>
        <w:pStyle w:val="Heading3"/>
      </w:pPr>
      <w:bookmarkStart w:id="571" w:name="_Toc146796237"/>
      <w:r>
        <w:t>7.4</w:t>
      </w:r>
      <w:r>
        <w:tab/>
        <w:t>Moderator summary and conclusions</w:t>
      </w:r>
      <w:bookmarkEnd w:id="571"/>
    </w:p>
    <w:p w14:paraId="6FD7B683" w14:textId="77777777" w:rsidR="00CA52A5" w:rsidRDefault="00CA52A5" w:rsidP="00CA52A5">
      <w:pPr>
        <w:pStyle w:val="Heading2"/>
      </w:pPr>
      <w:bookmarkStart w:id="572" w:name="_Toc146796238"/>
      <w:r>
        <w:t>8</w:t>
      </w:r>
      <w:r>
        <w:tab/>
        <w:t>RAN task</w:t>
      </w:r>
      <w:bookmarkEnd w:id="572"/>
    </w:p>
    <w:p w14:paraId="2803F360" w14:textId="77777777" w:rsidR="00CA52A5" w:rsidRDefault="00CA52A5" w:rsidP="00CA52A5">
      <w:pPr>
        <w:pStyle w:val="Heading3"/>
      </w:pPr>
      <w:bookmarkStart w:id="573" w:name="_Toc146796239"/>
      <w:r>
        <w:t>8.1</w:t>
      </w:r>
      <w:r>
        <w:tab/>
        <w:t>NTN testing work for NGSO deployements</w:t>
      </w:r>
      <w:bookmarkEnd w:id="573"/>
    </w:p>
    <w:p w14:paraId="60CA0853" w14:textId="209E3EDB" w:rsidR="00CA52A5" w:rsidRDefault="00CA52A5" w:rsidP="00CA52A5">
      <w:pPr>
        <w:rPr>
          <w:rFonts w:ascii="Arial" w:hAnsi="Arial" w:cs="Arial"/>
          <w:b/>
          <w:sz w:val="24"/>
        </w:rPr>
      </w:pPr>
      <w:r>
        <w:rPr>
          <w:rFonts w:ascii="Arial" w:hAnsi="Arial" w:cs="Arial"/>
          <w:b/>
          <w:color w:val="0000FF"/>
          <w:sz w:val="24"/>
        </w:rPr>
        <w:t>R4-2315069</w:t>
      </w:r>
      <w:r>
        <w:rPr>
          <w:rFonts w:ascii="Arial" w:hAnsi="Arial" w:cs="Arial"/>
          <w:b/>
          <w:color w:val="0000FF"/>
          <w:sz w:val="24"/>
        </w:rPr>
        <w:tab/>
      </w:r>
      <w:r>
        <w:rPr>
          <w:rFonts w:ascii="Arial" w:hAnsi="Arial" w:cs="Arial"/>
          <w:b/>
          <w:sz w:val="24"/>
        </w:rPr>
        <w:t>NTN Doppler shift handling for frequency error</w:t>
      </w:r>
    </w:p>
    <w:p w14:paraId="3168935F"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841EF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C46F7" w14:textId="3025F425" w:rsidR="00CA52A5" w:rsidRDefault="00CA52A5" w:rsidP="00CA52A5">
      <w:pPr>
        <w:rPr>
          <w:rFonts w:ascii="Arial" w:hAnsi="Arial" w:cs="Arial"/>
          <w:b/>
          <w:sz w:val="24"/>
        </w:rPr>
      </w:pPr>
      <w:r>
        <w:rPr>
          <w:rFonts w:ascii="Arial" w:hAnsi="Arial" w:cs="Arial"/>
          <w:b/>
          <w:color w:val="0000FF"/>
          <w:sz w:val="24"/>
        </w:rPr>
        <w:t>R4-2315070</w:t>
      </w:r>
      <w:r>
        <w:rPr>
          <w:rFonts w:ascii="Arial" w:hAnsi="Arial" w:cs="Arial"/>
          <w:b/>
          <w:color w:val="0000FF"/>
          <w:sz w:val="24"/>
        </w:rPr>
        <w:tab/>
      </w:r>
      <w:r>
        <w:rPr>
          <w:rFonts w:ascii="Arial" w:hAnsi="Arial" w:cs="Arial"/>
          <w:b/>
          <w:sz w:val="24"/>
        </w:rPr>
        <w:t>CR for 38.101-5 Detailed Freq error Doppler conditions</w:t>
      </w:r>
    </w:p>
    <w:p w14:paraId="73BEEF3B"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CR-0036  rev  Cat: F (Rel-17)</w:t>
      </w:r>
      <w:r>
        <w:rPr>
          <w:i/>
        </w:rPr>
        <w:br/>
      </w:r>
      <w:r>
        <w:rPr>
          <w:i/>
        </w:rPr>
        <w:br/>
      </w:r>
      <w:r>
        <w:rPr>
          <w:i/>
        </w:rPr>
        <w:tab/>
      </w:r>
      <w:r>
        <w:rPr>
          <w:i/>
        </w:rPr>
        <w:tab/>
      </w:r>
      <w:r>
        <w:rPr>
          <w:i/>
        </w:rPr>
        <w:tab/>
      </w:r>
      <w:r>
        <w:rPr>
          <w:i/>
        </w:rPr>
        <w:tab/>
      </w:r>
      <w:r>
        <w:rPr>
          <w:i/>
        </w:rPr>
        <w:tab/>
        <w:t>Source: Qualcomm Incorporated</w:t>
      </w:r>
    </w:p>
    <w:p w14:paraId="21BD9B1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B9955" w14:textId="173D294A" w:rsidR="00CA52A5" w:rsidRDefault="00CA52A5" w:rsidP="00CA52A5">
      <w:pPr>
        <w:rPr>
          <w:rFonts w:ascii="Arial" w:hAnsi="Arial" w:cs="Arial"/>
          <w:b/>
          <w:sz w:val="24"/>
        </w:rPr>
      </w:pPr>
      <w:r>
        <w:rPr>
          <w:rFonts w:ascii="Arial" w:hAnsi="Arial" w:cs="Arial"/>
          <w:b/>
          <w:color w:val="0000FF"/>
          <w:sz w:val="24"/>
        </w:rPr>
        <w:t>R4-2315071</w:t>
      </w:r>
      <w:r>
        <w:rPr>
          <w:rFonts w:ascii="Arial" w:hAnsi="Arial" w:cs="Arial"/>
          <w:b/>
          <w:color w:val="0000FF"/>
          <w:sz w:val="24"/>
        </w:rPr>
        <w:tab/>
      </w:r>
      <w:r>
        <w:rPr>
          <w:rFonts w:ascii="Arial" w:hAnsi="Arial" w:cs="Arial"/>
          <w:b/>
          <w:sz w:val="24"/>
        </w:rPr>
        <w:t>CR for 38.101-5 Detailed Freq error Doppler conditions</w:t>
      </w:r>
    </w:p>
    <w:p w14:paraId="2BCA569E" w14:textId="77777777" w:rsidR="00CA52A5" w:rsidRDefault="00CA52A5" w:rsidP="00CA52A5">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CR-0037  rev  Cat: A (Rel-18)</w:t>
      </w:r>
      <w:r>
        <w:rPr>
          <w:i/>
        </w:rPr>
        <w:br/>
      </w:r>
      <w:r>
        <w:rPr>
          <w:i/>
        </w:rPr>
        <w:br/>
      </w:r>
      <w:r>
        <w:rPr>
          <w:i/>
        </w:rPr>
        <w:tab/>
      </w:r>
      <w:r>
        <w:rPr>
          <w:i/>
        </w:rPr>
        <w:tab/>
      </w:r>
      <w:r>
        <w:rPr>
          <w:i/>
        </w:rPr>
        <w:tab/>
      </w:r>
      <w:r>
        <w:rPr>
          <w:i/>
        </w:rPr>
        <w:tab/>
      </w:r>
      <w:r>
        <w:rPr>
          <w:i/>
        </w:rPr>
        <w:tab/>
        <w:t>Source: Qualcomm Incorporated</w:t>
      </w:r>
    </w:p>
    <w:p w14:paraId="0CE176D0"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ABD215" w14:textId="184A70A8" w:rsidR="00CA52A5" w:rsidRDefault="00CA52A5" w:rsidP="00CA52A5">
      <w:pPr>
        <w:rPr>
          <w:rFonts w:ascii="Arial" w:hAnsi="Arial" w:cs="Arial"/>
          <w:b/>
          <w:sz w:val="24"/>
        </w:rPr>
      </w:pPr>
      <w:r>
        <w:rPr>
          <w:rFonts w:ascii="Arial" w:hAnsi="Arial" w:cs="Arial"/>
          <w:b/>
          <w:color w:val="0000FF"/>
          <w:sz w:val="24"/>
        </w:rPr>
        <w:t>R4-2315249</w:t>
      </w:r>
      <w:r>
        <w:rPr>
          <w:rFonts w:ascii="Arial" w:hAnsi="Arial" w:cs="Arial"/>
          <w:b/>
          <w:color w:val="0000FF"/>
          <w:sz w:val="24"/>
        </w:rPr>
        <w:tab/>
      </w:r>
      <w:r>
        <w:rPr>
          <w:rFonts w:ascii="Arial" w:hAnsi="Arial" w:cs="Arial"/>
          <w:b/>
          <w:sz w:val="24"/>
        </w:rPr>
        <w:t>Discussion on NTN testing work for NGSO deployments</w:t>
      </w:r>
    </w:p>
    <w:p w14:paraId="60EF8225"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A22FF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6690E" w14:textId="5E59E051" w:rsidR="00CA52A5" w:rsidRDefault="00CA52A5" w:rsidP="00CA52A5">
      <w:pPr>
        <w:rPr>
          <w:rFonts w:ascii="Arial" w:hAnsi="Arial" w:cs="Arial"/>
          <w:b/>
          <w:sz w:val="24"/>
        </w:rPr>
      </w:pPr>
      <w:r>
        <w:rPr>
          <w:rFonts w:ascii="Arial" w:hAnsi="Arial" w:cs="Arial"/>
          <w:b/>
          <w:color w:val="0000FF"/>
          <w:sz w:val="24"/>
        </w:rPr>
        <w:t>R4-2315250</w:t>
      </w:r>
      <w:r>
        <w:rPr>
          <w:rFonts w:ascii="Arial" w:hAnsi="Arial" w:cs="Arial"/>
          <w:b/>
          <w:color w:val="0000FF"/>
          <w:sz w:val="24"/>
        </w:rPr>
        <w:tab/>
      </w:r>
      <w:r>
        <w:rPr>
          <w:rFonts w:ascii="Arial" w:hAnsi="Arial" w:cs="Arial"/>
          <w:b/>
          <w:sz w:val="24"/>
        </w:rPr>
        <w:t>CR on clarification on test condition for NR NTN</w:t>
      </w:r>
    </w:p>
    <w:p w14:paraId="2E27768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MediaTek inc.</w:t>
      </w:r>
    </w:p>
    <w:p w14:paraId="069BE48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20991" w14:textId="34D059F3" w:rsidR="00CA52A5" w:rsidRDefault="00CA52A5" w:rsidP="00CA52A5">
      <w:pPr>
        <w:rPr>
          <w:rFonts w:ascii="Arial" w:hAnsi="Arial" w:cs="Arial"/>
          <w:b/>
          <w:sz w:val="24"/>
        </w:rPr>
      </w:pPr>
      <w:r>
        <w:rPr>
          <w:rFonts w:ascii="Arial" w:hAnsi="Arial" w:cs="Arial"/>
          <w:b/>
          <w:color w:val="0000FF"/>
          <w:sz w:val="24"/>
        </w:rPr>
        <w:t>R4-2315251</w:t>
      </w:r>
      <w:r>
        <w:rPr>
          <w:rFonts w:ascii="Arial" w:hAnsi="Arial" w:cs="Arial"/>
          <w:b/>
          <w:color w:val="0000FF"/>
          <w:sz w:val="24"/>
        </w:rPr>
        <w:tab/>
      </w:r>
      <w:r>
        <w:rPr>
          <w:rFonts w:ascii="Arial" w:hAnsi="Arial" w:cs="Arial"/>
          <w:b/>
          <w:sz w:val="24"/>
        </w:rPr>
        <w:t>CR on clarification on test condition for NR NTN</w:t>
      </w:r>
    </w:p>
    <w:p w14:paraId="140AF3F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MediaTek inc.</w:t>
      </w:r>
    </w:p>
    <w:p w14:paraId="7DC2E92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979BE" w14:textId="566E198F" w:rsidR="00CA52A5" w:rsidRDefault="00CA52A5" w:rsidP="00CA52A5">
      <w:pPr>
        <w:rPr>
          <w:rFonts w:ascii="Arial" w:hAnsi="Arial" w:cs="Arial"/>
          <w:b/>
          <w:sz w:val="24"/>
        </w:rPr>
      </w:pPr>
      <w:r>
        <w:rPr>
          <w:rFonts w:ascii="Arial" w:hAnsi="Arial" w:cs="Arial"/>
          <w:b/>
          <w:color w:val="0000FF"/>
          <w:sz w:val="24"/>
        </w:rPr>
        <w:t>R4-2315252</w:t>
      </w:r>
      <w:r>
        <w:rPr>
          <w:rFonts w:ascii="Arial" w:hAnsi="Arial" w:cs="Arial"/>
          <w:b/>
          <w:color w:val="0000FF"/>
          <w:sz w:val="24"/>
        </w:rPr>
        <w:tab/>
      </w:r>
      <w:r>
        <w:rPr>
          <w:rFonts w:ascii="Arial" w:hAnsi="Arial" w:cs="Arial"/>
          <w:b/>
          <w:sz w:val="24"/>
        </w:rPr>
        <w:t>CR on clarification on test condition for IoT NTN</w:t>
      </w:r>
    </w:p>
    <w:p w14:paraId="17DC6373"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F (Rel-18)</w:t>
      </w:r>
      <w:r>
        <w:rPr>
          <w:i/>
        </w:rPr>
        <w:br/>
      </w:r>
      <w:r>
        <w:rPr>
          <w:i/>
        </w:rPr>
        <w:lastRenderedPageBreak/>
        <w:br/>
      </w:r>
      <w:r>
        <w:rPr>
          <w:i/>
        </w:rPr>
        <w:tab/>
      </w:r>
      <w:r>
        <w:rPr>
          <w:i/>
        </w:rPr>
        <w:tab/>
      </w:r>
      <w:r>
        <w:rPr>
          <w:i/>
        </w:rPr>
        <w:tab/>
      </w:r>
      <w:r>
        <w:rPr>
          <w:i/>
        </w:rPr>
        <w:tab/>
      </w:r>
      <w:r>
        <w:rPr>
          <w:i/>
        </w:rPr>
        <w:tab/>
        <w:t>Source: MediaTek inc.</w:t>
      </w:r>
    </w:p>
    <w:p w14:paraId="2B8C60C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1774A0" w14:textId="2C696C6D" w:rsidR="00CA52A5" w:rsidRDefault="00CA52A5" w:rsidP="00CA52A5">
      <w:pPr>
        <w:rPr>
          <w:rFonts w:ascii="Arial" w:hAnsi="Arial" w:cs="Arial"/>
          <w:b/>
          <w:sz w:val="24"/>
        </w:rPr>
      </w:pPr>
      <w:r>
        <w:rPr>
          <w:rFonts w:ascii="Arial" w:hAnsi="Arial" w:cs="Arial"/>
          <w:b/>
          <w:color w:val="0000FF"/>
          <w:sz w:val="24"/>
        </w:rPr>
        <w:t>R4-2315271</w:t>
      </w:r>
      <w:r>
        <w:rPr>
          <w:rFonts w:ascii="Arial" w:hAnsi="Arial" w:cs="Arial"/>
          <w:b/>
          <w:color w:val="0000FF"/>
          <w:sz w:val="24"/>
        </w:rPr>
        <w:tab/>
      </w:r>
      <w:r>
        <w:rPr>
          <w:rFonts w:ascii="Arial" w:hAnsi="Arial" w:cs="Arial"/>
          <w:b/>
          <w:sz w:val="24"/>
        </w:rPr>
        <w:t>CR for 38.101-5 Detailed Freq error Doppler conditions</w:t>
      </w:r>
    </w:p>
    <w:p w14:paraId="3BA36E0D"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v17.5.0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5849BF3"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5DCDB" w14:textId="7BF21F32" w:rsidR="00CA52A5" w:rsidRDefault="00CA52A5" w:rsidP="00CA52A5">
      <w:pPr>
        <w:rPr>
          <w:rFonts w:ascii="Arial" w:hAnsi="Arial" w:cs="Arial"/>
          <w:b/>
          <w:sz w:val="24"/>
        </w:rPr>
      </w:pPr>
      <w:r>
        <w:rPr>
          <w:rFonts w:ascii="Arial" w:hAnsi="Arial" w:cs="Arial"/>
          <w:b/>
          <w:color w:val="0000FF"/>
          <w:sz w:val="24"/>
        </w:rPr>
        <w:t>R4-2315395</w:t>
      </w:r>
      <w:r>
        <w:rPr>
          <w:rFonts w:ascii="Arial" w:hAnsi="Arial" w:cs="Arial"/>
          <w:b/>
          <w:color w:val="0000FF"/>
          <w:sz w:val="24"/>
        </w:rPr>
        <w:tab/>
      </w:r>
      <w:r>
        <w:rPr>
          <w:rFonts w:ascii="Arial" w:hAnsi="Arial" w:cs="Arial"/>
          <w:b/>
          <w:sz w:val="24"/>
        </w:rPr>
        <w:t>Views on NTN testing work for NGSO deployments</w:t>
      </w:r>
    </w:p>
    <w:p w14:paraId="3F171D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816925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E0F60" w14:textId="73F80CAB" w:rsidR="00CA52A5" w:rsidRDefault="00CA52A5" w:rsidP="00CA52A5">
      <w:pPr>
        <w:rPr>
          <w:rFonts w:ascii="Arial" w:hAnsi="Arial" w:cs="Arial"/>
          <w:b/>
          <w:sz w:val="24"/>
        </w:rPr>
      </w:pPr>
      <w:r>
        <w:rPr>
          <w:rFonts w:ascii="Arial" w:hAnsi="Arial" w:cs="Arial"/>
          <w:b/>
          <w:color w:val="0000FF"/>
          <w:sz w:val="24"/>
        </w:rPr>
        <w:t>R4-2316071</w:t>
      </w:r>
      <w:r>
        <w:rPr>
          <w:rFonts w:ascii="Arial" w:hAnsi="Arial" w:cs="Arial"/>
          <w:b/>
          <w:color w:val="0000FF"/>
          <w:sz w:val="24"/>
        </w:rPr>
        <w:tab/>
      </w:r>
      <w:r>
        <w:rPr>
          <w:rFonts w:ascii="Arial" w:hAnsi="Arial" w:cs="Arial"/>
          <w:b/>
          <w:sz w:val="24"/>
        </w:rPr>
        <w:t>Discussion on RRM aspects of NTN testing</w:t>
      </w:r>
    </w:p>
    <w:p w14:paraId="0F299C7D"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181825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701C3" w14:textId="3FDB89E5" w:rsidR="00CA52A5" w:rsidRDefault="00CA52A5" w:rsidP="00CA52A5">
      <w:pPr>
        <w:rPr>
          <w:rFonts w:ascii="Arial" w:hAnsi="Arial" w:cs="Arial"/>
          <w:b/>
          <w:sz w:val="24"/>
        </w:rPr>
      </w:pPr>
      <w:r>
        <w:rPr>
          <w:rFonts w:ascii="Arial" w:hAnsi="Arial" w:cs="Arial"/>
          <w:b/>
          <w:color w:val="0000FF"/>
          <w:sz w:val="24"/>
        </w:rPr>
        <w:t>R4-2316072</w:t>
      </w:r>
      <w:r>
        <w:rPr>
          <w:rFonts w:ascii="Arial" w:hAnsi="Arial" w:cs="Arial"/>
          <w:b/>
          <w:color w:val="0000FF"/>
          <w:sz w:val="24"/>
        </w:rPr>
        <w:tab/>
      </w:r>
      <w:r>
        <w:rPr>
          <w:rFonts w:ascii="Arial" w:hAnsi="Arial" w:cs="Arial"/>
          <w:b/>
          <w:sz w:val="24"/>
        </w:rPr>
        <w:t>draftCR on test setup for NTN</w:t>
      </w:r>
    </w:p>
    <w:p w14:paraId="43F5935E"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Huawei, HiSilicon</w:t>
      </w:r>
    </w:p>
    <w:p w14:paraId="247004D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ED430" w14:textId="6CFEEE2C" w:rsidR="00CA52A5" w:rsidRDefault="00CA52A5" w:rsidP="00CA52A5">
      <w:pPr>
        <w:rPr>
          <w:rFonts w:ascii="Arial" w:hAnsi="Arial" w:cs="Arial"/>
          <w:b/>
          <w:sz w:val="24"/>
        </w:rPr>
      </w:pPr>
      <w:r>
        <w:rPr>
          <w:rFonts w:ascii="Arial" w:hAnsi="Arial" w:cs="Arial"/>
          <w:b/>
          <w:color w:val="0000FF"/>
          <w:sz w:val="24"/>
        </w:rPr>
        <w:t>R4-2316073</w:t>
      </w:r>
      <w:r>
        <w:rPr>
          <w:rFonts w:ascii="Arial" w:hAnsi="Arial" w:cs="Arial"/>
          <w:b/>
          <w:color w:val="0000FF"/>
          <w:sz w:val="24"/>
        </w:rPr>
        <w:tab/>
      </w:r>
      <w:r>
        <w:rPr>
          <w:rFonts w:ascii="Arial" w:hAnsi="Arial" w:cs="Arial"/>
          <w:b/>
          <w:sz w:val="24"/>
        </w:rPr>
        <w:t>draftCR on test setup for NTN R18</w:t>
      </w:r>
    </w:p>
    <w:p w14:paraId="4F630101"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A (Rel-18)</w:t>
      </w:r>
      <w:r>
        <w:rPr>
          <w:i/>
        </w:rPr>
        <w:br/>
      </w:r>
      <w:r>
        <w:rPr>
          <w:i/>
        </w:rPr>
        <w:br/>
      </w:r>
      <w:r>
        <w:rPr>
          <w:i/>
        </w:rPr>
        <w:tab/>
      </w:r>
      <w:r>
        <w:rPr>
          <w:i/>
        </w:rPr>
        <w:tab/>
      </w:r>
      <w:r>
        <w:rPr>
          <w:i/>
        </w:rPr>
        <w:tab/>
      </w:r>
      <w:r>
        <w:rPr>
          <w:i/>
        </w:rPr>
        <w:tab/>
      </w:r>
      <w:r>
        <w:rPr>
          <w:i/>
        </w:rPr>
        <w:tab/>
        <w:t>Source: Huawei, HiSilicon</w:t>
      </w:r>
    </w:p>
    <w:p w14:paraId="0B53734D"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4D6DB" w14:textId="59F07B3E" w:rsidR="00CA52A5" w:rsidRDefault="00CA52A5" w:rsidP="00CA52A5">
      <w:pPr>
        <w:rPr>
          <w:rFonts w:ascii="Arial" w:hAnsi="Arial" w:cs="Arial"/>
          <w:b/>
          <w:sz w:val="24"/>
        </w:rPr>
      </w:pPr>
      <w:r>
        <w:rPr>
          <w:rFonts w:ascii="Arial" w:hAnsi="Arial" w:cs="Arial"/>
          <w:b/>
          <w:color w:val="0000FF"/>
          <w:sz w:val="24"/>
        </w:rPr>
        <w:t>R4-2316154</w:t>
      </w:r>
      <w:r>
        <w:rPr>
          <w:rFonts w:ascii="Arial" w:hAnsi="Arial" w:cs="Arial"/>
          <w:b/>
          <w:color w:val="0000FF"/>
          <w:sz w:val="24"/>
        </w:rPr>
        <w:tab/>
      </w:r>
      <w:r>
        <w:rPr>
          <w:rFonts w:ascii="Arial" w:hAnsi="Arial" w:cs="Arial"/>
          <w:b/>
          <w:sz w:val="24"/>
        </w:rPr>
        <w:t xml:space="preserve">On channel model for NTN testing </w:t>
      </w:r>
    </w:p>
    <w:p w14:paraId="5616EEE4"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4371E7B8"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263395" w14:textId="5EF43971" w:rsidR="00CA52A5" w:rsidRDefault="00CA52A5" w:rsidP="00CA52A5">
      <w:pPr>
        <w:rPr>
          <w:rFonts w:ascii="Arial" w:hAnsi="Arial" w:cs="Arial"/>
          <w:b/>
          <w:sz w:val="24"/>
        </w:rPr>
      </w:pPr>
      <w:r>
        <w:rPr>
          <w:rFonts w:ascii="Arial" w:hAnsi="Arial" w:cs="Arial"/>
          <w:b/>
          <w:color w:val="0000FF"/>
          <w:sz w:val="24"/>
        </w:rPr>
        <w:t>R4-2316260</w:t>
      </w:r>
      <w:r>
        <w:rPr>
          <w:rFonts w:ascii="Arial" w:hAnsi="Arial" w:cs="Arial"/>
          <w:b/>
          <w:color w:val="0000FF"/>
          <w:sz w:val="24"/>
        </w:rPr>
        <w:tab/>
      </w:r>
      <w:r>
        <w:rPr>
          <w:rFonts w:ascii="Arial" w:hAnsi="Arial" w:cs="Arial"/>
          <w:b/>
          <w:sz w:val="24"/>
        </w:rPr>
        <w:t>Adaptation of the test cases for NGSO</w:t>
      </w:r>
    </w:p>
    <w:p w14:paraId="5DA617A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6ABF0E"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8EAE18" w14:textId="7B326FBA" w:rsidR="00CA52A5" w:rsidRDefault="00CA52A5" w:rsidP="00CA52A5">
      <w:pPr>
        <w:rPr>
          <w:rFonts w:ascii="Arial" w:hAnsi="Arial" w:cs="Arial"/>
          <w:b/>
          <w:sz w:val="24"/>
        </w:rPr>
      </w:pPr>
      <w:r>
        <w:rPr>
          <w:rFonts w:ascii="Arial" w:hAnsi="Arial" w:cs="Arial"/>
          <w:b/>
          <w:color w:val="0000FF"/>
          <w:sz w:val="24"/>
        </w:rPr>
        <w:t>R4-2316284</w:t>
      </w:r>
      <w:r>
        <w:rPr>
          <w:rFonts w:ascii="Arial" w:hAnsi="Arial" w:cs="Arial"/>
          <w:b/>
          <w:color w:val="0000FF"/>
          <w:sz w:val="24"/>
        </w:rPr>
        <w:tab/>
      </w:r>
      <w:r>
        <w:rPr>
          <w:rFonts w:ascii="Arial" w:hAnsi="Arial" w:cs="Arial"/>
          <w:b/>
          <w:sz w:val="24"/>
        </w:rPr>
        <w:t>On NTN frequeny error test</w:t>
      </w:r>
    </w:p>
    <w:p w14:paraId="09C5462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0C78A8E" w14:textId="77777777" w:rsidR="00CA52A5" w:rsidRDefault="00CA52A5" w:rsidP="00CA52A5">
      <w:pPr>
        <w:rPr>
          <w:rFonts w:ascii="Arial" w:hAnsi="Arial" w:cs="Arial"/>
          <w:b/>
        </w:rPr>
      </w:pPr>
      <w:r>
        <w:rPr>
          <w:rFonts w:ascii="Arial" w:hAnsi="Arial" w:cs="Arial"/>
          <w:b/>
        </w:rPr>
        <w:lastRenderedPageBreak/>
        <w:t xml:space="preserve">Abstract: </w:t>
      </w:r>
    </w:p>
    <w:p w14:paraId="2B74F895" w14:textId="77777777" w:rsidR="00CA52A5" w:rsidRDefault="00CA52A5" w:rsidP="00CA52A5">
      <w:r>
        <w:t>in this paper, we provide our view on RAN task</w:t>
      </w:r>
    </w:p>
    <w:p w14:paraId="527734A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17A0A" w14:textId="55F0A314" w:rsidR="00CA52A5" w:rsidRDefault="00CA52A5" w:rsidP="00CA52A5">
      <w:pPr>
        <w:rPr>
          <w:rFonts w:ascii="Arial" w:hAnsi="Arial" w:cs="Arial"/>
          <w:b/>
          <w:sz w:val="24"/>
        </w:rPr>
      </w:pPr>
      <w:r>
        <w:rPr>
          <w:rFonts w:ascii="Arial" w:hAnsi="Arial" w:cs="Arial"/>
          <w:b/>
          <w:color w:val="0000FF"/>
          <w:sz w:val="24"/>
        </w:rPr>
        <w:t>R4-2316493</w:t>
      </w:r>
      <w:r>
        <w:rPr>
          <w:rFonts w:ascii="Arial" w:hAnsi="Arial" w:cs="Arial"/>
          <w:b/>
          <w:color w:val="0000FF"/>
          <w:sz w:val="24"/>
        </w:rPr>
        <w:tab/>
      </w:r>
      <w:r>
        <w:rPr>
          <w:rFonts w:ascii="Arial" w:hAnsi="Arial" w:cs="Arial"/>
          <w:b/>
          <w:sz w:val="24"/>
        </w:rPr>
        <w:t>NTN RRM testing work for NGSO deployments</w:t>
      </w:r>
    </w:p>
    <w:p w14:paraId="1FF34645"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AABE726" w14:textId="77777777" w:rsidR="00CA52A5" w:rsidRDefault="00CA52A5" w:rsidP="00CA52A5">
      <w:pPr>
        <w:rPr>
          <w:rFonts w:ascii="Arial" w:hAnsi="Arial" w:cs="Arial"/>
          <w:b/>
        </w:rPr>
      </w:pPr>
      <w:r>
        <w:rPr>
          <w:rFonts w:ascii="Arial" w:hAnsi="Arial" w:cs="Arial"/>
          <w:b/>
        </w:rPr>
        <w:t xml:space="preserve">Abstract: </w:t>
      </w:r>
    </w:p>
    <w:p w14:paraId="1443F269" w14:textId="77777777" w:rsidR="00CA52A5" w:rsidRDefault="00CA52A5" w:rsidP="00CA52A5">
      <w:r>
        <w:t>Based on questions in WF RP-232682 Summary of offline discussions for NTN testing</w:t>
      </w:r>
    </w:p>
    <w:p w14:paraId="65B1A3DB"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DB5D1" w14:textId="5D4F8FF1" w:rsidR="00CA52A5" w:rsidRDefault="00CA52A5" w:rsidP="00CA52A5">
      <w:pPr>
        <w:rPr>
          <w:rFonts w:ascii="Arial" w:hAnsi="Arial" w:cs="Arial"/>
          <w:b/>
          <w:sz w:val="24"/>
        </w:rPr>
      </w:pPr>
      <w:r>
        <w:rPr>
          <w:rFonts w:ascii="Arial" w:hAnsi="Arial" w:cs="Arial"/>
          <w:b/>
          <w:color w:val="0000FF"/>
          <w:sz w:val="24"/>
        </w:rPr>
        <w:t>R4-2316592</w:t>
      </w:r>
      <w:r>
        <w:rPr>
          <w:rFonts w:ascii="Arial" w:hAnsi="Arial" w:cs="Arial"/>
          <w:b/>
          <w:color w:val="0000FF"/>
          <w:sz w:val="24"/>
        </w:rPr>
        <w:tab/>
      </w:r>
      <w:r>
        <w:rPr>
          <w:rFonts w:ascii="Arial" w:hAnsi="Arial" w:cs="Arial"/>
          <w:b/>
          <w:sz w:val="24"/>
        </w:rPr>
        <w:t xml:space="preserve">NTN testing for NGSO deployment </w:t>
      </w:r>
    </w:p>
    <w:p w14:paraId="3C0C8129"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R&amp;D INSTITUTE JAPAN</w:t>
      </w:r>
    </w:p>
    <w:p w14:paraId="44884B76"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0CEF6" w14:textId="61E25023" w:rsidR="00CA52A5" w:rsidRDefault="00CA52A5" w:rsidP="00CA52A5">
      <w:pPr>
        <w:rPr>
          <w:rFonts w:ascii="Arial" w:hAnsi="Arial" w:cs="Arial"/>
          <w:b/>
          <w:sz w:val="24"/>
        </w:rPr>
      </w:pPr>
      <w:r>
        <w:rPr>
          <w:rFonts w:ascii="Arial" w:hAnsi="Arial" w:cs="Arial"/>
          <w:b/>
          <w:color w:val="0000FF"/>
          <w:sz w:val="24"/>
        </w:rPr>
        <w:t>R4-2316854</w:t>
      </w:r>
      <w:r>
        <w:rPr>
          <w:rFonts w:ascii="Arial" w:hAnsi="Arial" w:cs="Arial"/>
          <w:b/>
          <w:color w:val="0000FF"/>
          <w:sz w:val="24"/>
        </w:rPr>
        <w:tab/>
      </w:r>
      <w:r>
        <w:rPr>
          <w:rFonts w:ascii="Arial" w:hAnsi="Arial" w:cs="Arial"/>
          <w:b/>
          <w:sz w:val="24"/>
        </w:rPr>
        <w:t>Clarifications for Non-Terrestrial Networks LS response to RAN5</w:t>
      </w:r>
    </w:p>
    <w:p w14:paraId="3DF0E7AC"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 THALES</w:t>
      </w:r>
    </w:p>
    <w:p w14:paraId="2696FF8F"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64D66" w14:textId="13C3A706" w:rsidR="00CA52A5" w:rsidRDefault="00CA52A5" w:rsidP="00CA52A5">
      <w:pPr>
        <w:rPr>
          <w:rFonts w:ascii="Arial" w:hAnsi="Arial" w:cs="Arial"/>
          <w:b/>
          <w:sz w:val="24"/>
        </w:rPr>
      </w:pPr>
      <w:r>
        <w:rPr>
          <w:rFonts w:ascii="Arial" w:hAnsi="Arial" w:cs="Arial"/>
          <w:b/>
          <w:color w:val="0000FF"/>
          <w:sz w:val="24"/>
        </w:rPr>
        <w:t>R4-2316876</w:t>
      </w:r>
      <w:r>
        <w:rPr>
          <w:rFonts w:ascii="Arial" w:hAnsi="Arial" w:cs="Arial"/>
          <w:b/>
          <w:color w:val="0000FF"/>
          <w:sz w:val="24"/>
        </w:rPr>
        <w:tab/>
      </w:r>
      <w:r>
        <w:rPr>
          <w:rFonts w:ascii="Arial" w:hAnsi="Arial" w:cs="Arial"/>
          <w:b/>
          <w:sz w:val="24"/>
        </w:rPr>
        <w:t>[NR_NTN_solutions-Perf] Draft CR on NTN specific Annex in TS38.133 (Cat-F Rel-17)</w:t>
      </w:r>
    </w:p>
    <w:p w14:paraId="1C7B2586" w14:textId="77777777" w:rsidR="00CA52A5" w:rsidRDefault="00CA52A5" w:rsidP="00CA52A5">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v17.11.0</w:t>
      </w:r>
      <w:r>
        <w:rPr>
          <w:i/>
        </w:rPr>
        <w:tab/>
        <w:t xml:space="preserve">  CR-  rev  Cat: F (Rel-17)</w:t>
      </w:r>
      <w:r>
        <w:rPr>
          <w:i/>
        </w:rPr>
        <w:br/>
      </w:r>
      <w:r>
        <w:rPr>
          <w:i/>
        </w:rPr>
        <w:br/>
      </w:r>
      <w:r>
        <w:rPr>
          <w:i/>
        </w:rPr>
        <w:tab/>
      </w:r>
      <w:r>
        <w:rPr>
          <w:i/>
        </w:rPr>
        <w:tab/>
      </w:r>
      <w:r>
        <w:rPr>
          <w:i/>
        </w:rPr>
        <w:tab/>
      </w:r>
      <w:r>
        <w:rPr>
          <w:i/>
        </w:rPr>
        <w:tab/>
      </w:r>
      <w:r>
        <w:rPr>
          <w:i/>
        </w:rPr>
        <w:tab/>
        <w:t>Source: Qualcomm Incorporated</w:t>
      </w:r>
    </w:p>
    <w:p w14:paraId="5032B4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9CBA7" w14:textId="2E298D30" w:rsidR="00CA52A5" w:rsidRDefault="00CA52A5" w:rsidP="00CA52A5">
      <w:pPr>
        <w:rPr>
          <w:rFonts w:ascii="Arial" w:hAnsi="Arial" w:cs="Arial"/>
          <w:b/>
          <w:sz w:val="24"/>
        </w:rPr>
      </w:pPr>
      <w:r>
        <w:rPr>
          <w:rFonts w:ascii="Arial" w:hAnsi="Arial" w:cs="Arial"/>
          <w:b/>
          <w:color w:val="0000FF"/>
          <w:sz w:val="24"/>
        </w:rPr>
        <w:t>R4-2316884</w:t>
      </w:r>
      <w:r>
        <w:rPr>
          <w:rFonts w:ascii="Arial" w:hAnsi="Arial" w:cs="Arial"/>
          <w:b/>
          <w:color w:val="0000FF"/>
          <w:sz w:val="24"/>
        </w:rPr>
        <w:tab/>
      </w:r>
      <w:r>
        <w:rPr>
          <w:rFonts w:ascii="Arial" w:hAnsi="Arial" w:cs="Arial"/>
          <w:b/>
          <w:sz w:val="24"/>
        </w:rPr>
        <w:t>[RAN task] NTN testing work for RRM</w:t>
      </w:r>
    </w:p>
    <w:p w14:paraId="245117CE"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3F0771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6A1B5" w14:textId="6EC0A601" w:rsidR="00CA52A5" w:rsidRDefault="00CA52A5" w:rsidP="00CA52A5">
      <w:pPr>
        <w:rPr>
          <w:rFonts w:ascii="Arial" w:hAnsi="Arial" w:cs="Arial"/>
          <w:b/>
          <w:sz w:val="24"/>
        </w:rPr>
      </w:pPr>
      <w:r>
        <w:rPr>
          <w:rFonts w:ascii="Arial" w:hAnsi="Arial" w:cs="Arial"/>
          <w:b/>
          <w:color w:val="0000FF"/>
          <w:sz w:val="24"/>
        </w:rPr>
        <w:t>R4-2316885</w:t>
      </w:r>
      <w:r>
        <w:rPr>
          <w:rFonts w:ascii="Arial" w:hAnsi="Arial" w:cs="Arial"/>
          <w:b/>
          <w:color w:val="0000FF"/>
          <w:sz w:val="24"/>
        </w:rPr>
        <w:tab/>
      </w:r>
      <w:r>
        <w:rPr>
          <w:rFonts w:ascii="Arial" w:hAnsi="Arial" w:cs="Arial"/>
          <w:b/>
          <w:sz w:val="24"/>
        </w:rPr>
        <w:t>On NTN testing work for NGSO deployments and related configuration</w:t>
      </w:r>
    </w:p>
    <w:p w14:paraId="62E30710" w14:textId="77777777" w:rsidR="00CA52A5" w:rsidRDefault="00CA52A5" w:rsidP="00CA52A5">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THALES</w:t>
      </w:r>
    </w:p>
    <w:p w14:paraId="309FAA5C" w14:textId="77777777" w:rsidR="00CA52A5" w:rsidRDefault="00CA52A5" w:rsidP="00CA52A5">
      <w:pPr>
        <w:rPr>
          <w:rFonts w:ascii="Arial" w:hAnsi="Arial" w:cs="Arial"/>
          <w:b/>
        </w:rPr>
      </w:pPr>
      <w:r>
        <w:rPr>
          <w:rFonts w:ascii="Arial" w:hAnsi="Arial" w:cs="Arial"/>
          <w:b/>
        </w:rPr>
        <w:t xml:space="preserve">Abstract: </w:t>
      </w:r>
    </w:p>
    <w:p w14:paraId="4C9AE416" w14:textId="77777777" w:rsidR="00CA52A5" w:rsidRDefault="00CA52A5" w:rsidP="00CA52A5">
      <w:r>
        <w:t>Different approaches and configurations to be discussed for testing NTN UE for NGSO and GSO scenarios.</w:t>
      </w:r>
    </w:p>
    <w:p w14:paraId="7E39B17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7278F" w14:textId="77777777" w:rsidR="00CC27FB" w:rsidRDefault="00CC27FB" w:rsidP="00CC27FB">
      <w:pPr>
        <w:rPr>
          <w:rFonts w:ascii="Arial" w:hAnsi="Arial" w:cs="Arial"/>
          <w:b/>
          <w:sz w:val="24"/>
        </w:rPr>
      </w:pPr>
      <w:r>
        <w:rPr>
          <w:rFonts w:ascii="Arial" w:hAnsi="Arial" w:cs="Arial"/>
          <w:b/>
          <w:color w:val="0000FF"/>
          <w:sz w:val="24"/>
        </w:rPr>
        <w:t>R4-2316464</w:t>
      </w:r>
      <w:r>
        <w:rPr>
          <w:rFonts w:ascii="Arial" w:hAnsi="Arial" w:cs="Arial"/>
          <w:b/>
          <w:color w:val="0000FF"/>
          <w:sz w:val="24"/>
        </w:rPr>
        <w:tab/>
      </w:r>
      <w:r>
        <w:rPr>
          <w:rFonts w:ascii="Arial" w:hAnsi="Arial" w:cs="Arial"/>
          <w:b/>
          <w:sz w:val="24"/>
        </w:rPr>
        <w:t>Discussion on LS response to RAN5 on applicability of the DEMOD and CSI requirements for IoT NTN UE</w:t>
      </w:r>
    </w:p>
    <w:p w14:paraId="06E59748" w14:textId="77777777" w:rsidR="00CC27FB" w:rsidRDefault="00CC27FB" w:rsidP="00CC27FB">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664C57" w14:textId="024FB63F" w:rsidR="00C14B5F" w:rsidRDefault="00C14B5F" w:rsidP="00CC27FB">
      <w:pPr>
        <w:rPr>
          <w:rFonts w:ascii="Arial" w:hAnsi="Arial" w:cs="Arial"/>
          <w:b/>
        </w:rPr>
      </w:pPr>
      <w:r>
        <w:rPr>
          <w:rFonts w:ascii="Arial" w:hAnsi="Arial" w:cs="Arial"/>
          <w:b/>
        </w:rPr>
        <w:t xml:space="preserve">Abstract: </w:t>
      </w:r>
      <w:r>
        <w:rPr>
          <w:rFonts w:ascii="Arial" w:hAnsi="Arial" w:cs="Arial"/>
          <w:b/>
        </w:rPr>
        <w:tab/>
      </w:r>
      <w:r>
        <w:rPr>
          <w:rFonts w:ascii="Arial" w:hAnsi="Arial" w:cs="Arial"/>
          <w:b/>
        </w:rPr>
        <w:tab/>
      </w:r>
      <w:r w:rsidRPr="00C14B5F">
        <w:rPr>
          <w:rFonts w:ascii="Arial" w:hAnsi="Arial" w:cs="Arial"/>
          <w:bCs/>
        </w:rPr>
        <w:t>The session Chair requested to moved this contribution from</w:t>
      </w:r>
      <w:r>
        <w:rPr>
          <w:rFonts w:ascii="Arial" w:hAnsi="Arial" w:cs="Arial"/>
          <w:bCs/>
        </w:rPr>
        <w:t xml:space="preserve"> 7.1</w:t>
      </w:r>
      <w:r w:rsidRPr="00C14B5F">
        <w:rPr>
          <w:rFonts w:ascii="Arial" w:hAnsi="Arial" w:cs="Arial"/>
          <w:bCs/>
        </w:rPr>
        <w:t xml:space="preserve"> to </w:t>
      </w:r>
      <w:r>
        <w:rPr>
          <w:rFonts w:ascii="Arial" w:hAnsi="Arial" w:cs="Arial"/>
          <w:bCs/>
        </w:rPr>
        <w:t>8.1</w:t>
      </w:r>
      <w:r w:rsidRPr="00C14B5F">
        <w:rPr>
          <w:rFonts w:ascii="Arial" w:hAnsi="Arial" w:cs="Arial"/>
          <w:bCs/>
        </w:rPr>
        <w:t>.</w:t>
      </w:r>
    </w:p>
    <w:p w14:paraId="4B612577" w14:textId="2DD82092" w:rsidR="00CC27FB" w:rsidRDefault="00CC27FB" w:rsidP="00CC27F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C7CA6" w14:textId="77777777" w:rsidR="00CA52A5" w:rsidRDefault="00CA52A5" w:rsidP="00CA52A5">
      <w:pPr>
        <w:pStyle w:val="Heading2"/>
      </w:pPr>
      <w:bookmarkStart w:id="574" w:name="_Toc146796240"/>
      <w:r>
        <w:t>9</w:t>
      </w:r>
      <w:r>
        <w:tab/>
        <w:t>Revision of the Work Plan</w:t>
      </w:r>
      <w:bookmarkEnd w:id="574"/>
    </w:p>
    <w:p w14:paraId="42BC6C6C" w14:textId="77777777" w:rsidR="00C31DCA" w:rsidRDefault="00C31DCA" w:rsidP="00C31DCA"/>
    <w:p w14:paraId="21A41911" w14:textId="77777777" w:rsidR="00C31DCA" w:rsidRDefault="00C31DCA" w:rsidP="00C31DCA">
      <w:r>
        <w:t>There is 1 work plan under agenda item 4 which is provided below.</w:t>
      </w:r>
    </w:p>
    <w:tbl>
      <w:tblPr>
        <w:tblW w:w="4342" w:type="pct"/>
        <w:tblLook w:val="04A0" w:firstRow="1" w:lastRow="0" w:firstColumn="1" w:lastColumn="0" w:noHBand="0" w:noVBand="1"/>
      </w:tblPr>
      <w:tblGrid>
        <w:gridCol w:w="897"/>
        <w:gridCol w:w="1132"/>
        <w:gridCol w:w="928"/>
        <w:gridCol w:w="681"/>
        <w:gridCol w:w="906"/>
        <w:gridCol w:w="1105"/>
        <w:gridCol w:w="937"/>
        <w:gridCol w:w="953"/>
        <w:gridCol w:w="823"/>
      </w:tblGrid>
      <w:tr w:rsidR="00C31DCA" w:rsidRPr="004B0A33" w14:paraId="4898D7E7" w14:textId="77777777" w:rsidTr="00134E38">
        <w:trPr>
          <w:trHeight w:val="335"/>
        </w:trPr>
        <w:tc>
          <w:tcPr>
            <w:tcW w:w="536" w:type="pct"/>
            <w:tcBorders>
              <w:top w:val="single" w:sz="4" w:space="0" w:color="FFFFFF"/>
              <w:left w:val="single" w:sz="4" w:space="0" w:color="FFFFFF"/>
              <w:bottom w:val="single" w:sz="4" w:space="0" w:color="FFFFFF"/>
              <w:right w:val="single" w:sz="4" w:space="0" w:color="FFFFFF"/>
            </w:tcBorders>
            <w:shd w:val="clear" w:color="000000" w:fill="75B91A"/>
            <w:hideMark/>
          </w:tcPr>
          <w:p w14:paraId="2F625BFF"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TDoc</w:t>
            </w:r>
          </w:p>
        </w:tc>
        <w:tc>
          <w:tcPr>
            <w:tcW w:w="677" w:type="pct"/>
            <w:tcBorders>
              <w:top w:val="single" w:sz="4" w:space="0" w:color="FFFFFF"/>
              <w:left w:val="nil"/>
              <w:bottom w:val="single" w:sz="4" w:space="0" w:color="FFFFFF"/>
              <w:right w:val="single" w:sz="4" w:space="0" w:color="FFFFFF"/>
            </w:tcBorders>
            <w:shd w:val="clear" w:color="000000" w:fill="75B91A"/>
            <w:hideMark/>
          </w:tcPr>
          <w:p w14:paraId="6B700FAA"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Title</w:t>
            </w:r>
          </w:p>
        </w:tc>
        <w:tc>
          <w:tcPr>
            <w:tcW w:w="555" w:type="pct"/>
            <w:tcBorders>
              <w:top w:val="single" w:sz="4" w:space="0" w:color="FFFFFF"/>
              <w:left w:val="nil"/>
              <w:bottom w:val="single" w:sz="4" w:space="0" w:color="FFFFFF"/>
              <w:right w:val="single" w:sz="4" w:space="0" w:color="FFFFFF"/>
            </w:tcBorders>
            <w:shd w:val="clear" w:color="000000" w:fill="75B91A"/>
            <w:hideMark/>
          </w:tcPr>
          <w:p w14:paraId="4515D848"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Source</w:t>
            </w:r>
          </w:p>
        </w:tc>
        <w:tc>
          <w:tcPr>
            <w:tcW w:w="407" w:type="pct"/>
            <w:tcBorders>
              <w:top w:val="single" w:sz="4" w:space="0" w:color="FFFFFF"/>
              <w:left w:val="nil"/>
              <w:bottom w:val="single" w:sz="4" w:space="0" w:color="FFFFFF"/>
              <w:right w:val="single" w:sz="4" w:space="0" w:color="FFFFFF"/>
            </w:tcBorders>
            <w:shd w:val="clear" w:color="000000" w:fill="75B91A"/>
            <w:hideMark/>
          </w:tcPr>
          <w:p w14:paraId="72170ECE"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Type</w:t>
            </w:r>
          </w:p>
        </w:tc>
        <w:tc>
          <w:tcPr>
            <w:tcW w:w="542" w:type="pct"/>
            <w:tcBorders>
              <w:top w:val="single" w:sz="4" w:space="0" w:color="FFFFFF"/>
              <w:left w:val="nil"/>
              <w:bottom w:val="single" w:sz="4" w:space="0" w:color="FFFFFF"/>
              <w:right w:val="single" w:sz="4" w:space="0" w:color="FFFFFF"/>
            </w:tcBorders>
            <w:shd w:val="clear" w:color="000000" w:fill="75B91A"/>
            <w:hideMark/>
          </w:tcPr>
          <w:p w14:paraId="799FEE11"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For</w:t>
            </w:r>
          </w:p>
        </w:tc>
        <w:tc>
          <w:tcPr>
            <w:tcW w:w="661" w:type="pct"/>
            <w:tcBorders>
              <w:top w:val="single" w:sz="4" w:space="0" w:color="FFFFFF"/>
              <w:left w:val="nil"/>
              <w:bottom w:val="single" w:sz="4" w:space="0" w:color="FFFFFF"/>
              <w:right w:val="single" w:sz="4" w:space="0" w:color="FFFFFF"/>
            </w:tcBorders>
            <w:shd w:val="clear" w:color="000000" w:fill="75B91A"/>
            <w:hideMark/>
          </w:tcPr>
          <w:p w14:paraId="077CFE7C"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Abstract</w:t>
            </w:r>
          </w:p>
        </w:tc>
        <w:tc>
          <w:tcPr>
            <w:tcW w:w="560" w:type="pct"/>
            <w:tcBorders>
              <w:top w:val="single" w:sz="4" w:space="0" w:color="FFFFFF"/>
              <w:left w:val="nil"/>
              <w:bottom w:val="single" w:sz="4" w:space="0" w:color="FFFFFF"/>
              <w:right w:val="single" w:sz="4" w:space="0" w:color="FFFFFF"/>
            </w:tcBorders>
            <w:shd w:val="clear" w:color="000000" w:fill="75B91A"/>
            <w:hideMark/>
          </w:tcPr>
          <w:p w14:paraId="613B9BB5"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Agenda item</w:t>
            </w:r>
          </w:p>
        </w:tc>
        <w:tc>
          <w:tcPr>
            <w:tcW w:w="570" w:type="pct"/>
            <w:tcBorders>
              <w:top w:val="single" w:sz="4" w:space="0" w:color="FFFFFF"/>
              <w:left w:val="nil"/>
              <w:bottom w:val="single" w:sz="4" w:space="0" w:color="FFFFFF"/>
              <w:right w:val="single" w:sz="4" w:space="0" w:color="FFFFFF"/>
            </w:tcBorders>
            <w:shd w:val="clear" w:color="000000" w:fill="75B91A"/>
            <w:hideMark/>
          </w:tcPr>
          <w:p w14:paraId="46D16597"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TDoc Status</w:t>
            </w:r>
          </w:p>
        </w:tc>
        <w:tc>
          <w:tcPr>
            <w:tcW w:w="492" w:type="pct"/>
            <w:tcBorders>
              <w:top w:val="single" w:sz="4" w:space="0" w:color="FFFFFF"/>
              <w:left w:val="nil"/>
              <w:bottom w:val="single" w:sz="4" w:space="0" w:color="FFFFFF"/>
              <w:right w:val="single" w:sz="4" w:space="0" w:color="FFFFFF"/>
            </w:tcBorders>
            <w:shd w:val="clear" w:color="000000" w:fill="75B91A"/>
          </w:tcPr>
          <w:p w14:paraId="6A332ED7"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Decision</w:t>
            </w:r>
          </w:p>
        </w:tc>
      </w:tr>
      <w:tr w:rsidR="00C31DCA" w:rsidRPr="004B0A33" w14:paraId="2311DF41" w14:textId="77777777" w:rsidTr="00134E38">
        <w:trPr>
          <w:trHeight w:val="210"/>
        </w:trPr>
        <w:tc>
          <w:tcPr>
            <w:tcW w:w="536" w:type="pct"/>
            <w:tcBorders>
              <w:top w:val="nil"/>
              <w:left w:val="single" w:sz="4" w:space="0" w:color="A6A6A6"/>
              <w:bottom w:val="single" w:sz="4" w:space="0" w:color="A6A6A6"/>
              <w:right w:val="single" w:sz="4" w:space="0" w:color="A6A6A6"/>
            </w:tcBorders>
            <w:shd w:val="clear" w:color="auto" w:fill="auto"/>
            <w:hideMark/>
          </w:tcPr>
          <w:p w14:paraId="2A9FA50B" w14:textId="77777777" w:rsidR="00C31DCA" w:rsidRPr="004B0A33" w:rsidRDefault="00000000" w:rsidP="00134E38">
            <w:pPr>
              <w:overflowPunct/>
              <w:autoSpaceDE/>
              <w:autoSpaceDN/>
              <w:adjustRightInd/>
              <w:spacing w:after="0"/>
              <w:textAlignment w:val="auto"/>
              <w:rPr>
                <w:rFonts w:ascii="Arial" w:hAnsi="Arial" w:cs="Arial"/>
                <w:b/>
                <w:bCs/>
                <w:color w:val="0000FF"/>
                <w:sz w:val="14"/>
                <w:szCs w:val="14"/>
                <w:u w:val="single"/>
              </w:rPr>
            </w:pPr>
            <w:hyperlink r:id="rId10" w:history="1">
              <w:r w:rsidR="00C31DCA" w:rsidRPr="004B0A33">
                <w:rPr>
                  <w:rFonts w:ascii="Arial" w:hAnsi="Arial" w:cs="Arial"/>
                  <w:b/>
                  <w:bCs/>
                  <w:color w:val="0000FF"/>
                  <w:sz w:val="14"/>
                  <w:szCs w:val="14"/>
                  <w:u w:val="single"/>
                </w:rPr>
                <w:t>R4-2315219</w:t>
              </w:r>
            </w:hyperlink>
          </w:p>
        </w:tc>
        <w:tc>
          <w:tcPr>
            <w:tcW w:w="677" w:type="pct"/>
            <w:tcBorders>
              <w:top w:val="nil"/>
              <w:left w:val="nil"/>
              <w:bottom w:val="single" w:sz="4" w:space="0" w:color="A6A6A6"/>
              <w:right w:val="single" w:sz="4" w:space="0" w:color="A6A6A6"/>
            </w:tcBorders>
            <w:shd w:val="clear" w:color="auto" w:fill="auto"/>
            <w:hideMark/>
          </w:tcPr>
          <w:p w14:paraId="498B4E98"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for introduction of new bands n31 and n72</w:t>
            </w:r>
          </w:p>
        </w:tc>
        <w:tc>
          <w:tcPr>
            <w:tcW w:w="555" w:type="pct"/>
            <w:tcBorders>
              <w:top w:val="nil"/>
              <w:left w:val="nil"/>
              <w:bottom w:val="single" w:sz="4" w:space="0" w:color="A6A6A6"/>
              <w:right w:val="single" w:sz="4" w:space="0" w:color="A6A6A6"/>
            </w:tcBorders>
            <w:shd w:val="clear" w:color="auto" w:fill="auto"/>
            <w:hideMark/>
          </w:tcPr>
          <w:p w14:paraId="0052EE85"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Nokia</w:t>
            </w:r>
          </w:p>
        </w:tc>
        <w:tc>
          <w:tcPr>
            <w:tcW w:w="407" w:type="pct"/>
            <w:tcBorders>
              <w:top w:val="nil"/>
              <w:left w:val="nil"/>
              <w:bottom w:val="single" w:sz="4" w:space="0" w:color="A6A6A6"/>
              <w:right w:val="single" w:sz="4" w:space="0" w:color="A6A6A6"/>
            </w:tcBorders>
            <w:shd w:val="clear" w:color="auto" w:fill="auto"/>
            <w:hideMark/>
          </w:tcPr>
          <w:p w14:paraId="08951ADE"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542" w:type="pct"/>
            <w:tcBorders>
              <w:top w:val="nil"/>
              <w:left w:val="nil"/>
              <w:bottom w:val="single" w:sz="4" w:space="0" w:color="A6A6A6"/>
              <w:right w:val="single" w:sz="4" w:space="0" w:color="A6A6A6"/>
            </w:tcBorders>
            <w:shd w:val="clear" w:color="auto" w:fill="auto"/>
            <w:hideMark/>
          </w:tcPr>
          <w:p w14:paraId="5B34731E"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61" w:type="pct"/>
            <w:tcBorders>
              <w:top w:val="nil"/>
              <w:left w:val="nil"/>
              <w:bottom w:val="single" w:sz="4" w:space="0" w:color="A6A6A6"/>
              <w:right w:val="single" w:sz="4" w:space="0" w:color="A6A6A6"/>
            </w:tcBorders>
            <w:shd w:val="clear" w:color="auto" w:fill="auto"/>
            <w:hideMark/>
          </w:tcPr>
          <w:p w14:paraId="06311E29"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 </w:t>
            </w:r>
          </w:p>
        </w:tc>
        <w:tc>
          <w:tcPr>
            <w:tcW w:w="560" w:type="pct"/>
            <w:tcBorders>
              <w:top w:val="nil"/>
              <w:left w:val="nil"/>
              <w:bottom w:val="single" w:sz="4" w:space="0" w:color="A6A6A6"/>
              <w:right w:val="single" w:sz="4" w:space="0" w:color="A6A6A6"/>
            </w:tcBorders>
            <w:shd w:val="clear" w:color="auto" w:fill="auto"/>
            <w:hideMark/>
          </w:tcPr>
          <w:p w14:paraId="255EAE0A"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4.34.1</w:t>
            </w:r>
          </w:p>
        </w:tc>
        <w:tc>
          <w:tcPr>
            <w:tcW w:w="570" w:type="pct"/>
            <w:tcBorders>
              <w:top w:val="single" w:sz="4" w:space="0" w:color="A6A6A6"/>
              <w:left w:val="single" w:sz="4" w:space="0" w:color="A6A6A6"/>
              <w:bottom w:val="single" w:sz="4" w:space="0" w:color="A6A6A6"/>
              <w:right w:val="single" w:sz="4" w:space="0" w:color="A6A6A6"/>
            </w:tcBorders>
            <w:shd w:val="clear" w:color="auto" w:fill="auto"/>
            <w:hideMark/>
          </w:tcPr>
          <w:p w14:paraId="3C477061"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492" w:type="pct"/>
            <w:tcBorders>
              <w:top w:val="single" w:sz="4" w:space="0" w:color="A6A6A6"/>
              <w:left w:val="single" w:sz="4" w:space="0" w:color="A6A6A6"/>
              <w:bottom w:val="single" w:sz="4" w:space="0" w:color="A6A6A6"/>
              <w:right w:val="single" w:sz="4" w:space="0" w:color="A6A6A6"/>
            </w:tcBorders>
          </w:tcPr>
          <w:p w14:paraId="1BAEFC4D"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bl>
    <w:p w14:paraId="7FAE8CD0" w14:textId="77777777" w:rsidR="00C31DCA" w:rsidRDefault="00C31DCA" w:rsidP="00C31DCA"/>
    <w:p w14:paraId="4FED228B" w14:textId="77777777" w:rsidR="00C31DCA" w:rsidRDefault="00C31DCA" w:rsidP="00C31DCA">
      <w:r>
        <w:t>There are 9 work plans under agenda item 5 which is provided below.</w:t>
      </w:r>
    </w:p>
    <w:tbl>
      <w:tblPr>
        <w:tblW w:w="4977" w:type="pct"/>
        <w:tblLook w:val="04A0" w:firstRow="1" w:lastRow="0" w:firstColumn="1" w:lastColumn="0" w:noHBand="0" w:noVBand="1"/>
      </w:tblPr>
      <w:tblGrid>
        <w:gridCol w:w="896"/>
        <w:gridCol w:w="1371"/>
        <w:gridCol w:w="1551"/>
        <w:gridCol w:w="681"/>
        <w:gridCol w:w="905"/>
        <w:gridCol w:w="1258"/>
        <w:gridCol w:w="937"/>
        <w:gridCol w:w="953"/>
        <w:gridCol w:w="1033"/>
      </w:tblGrid>
      <w:tr w:rsidR="00C31DCA" w:rsidRPr="004B0A33" w14:paraId="16A3FE8B" w14:textId="77777777" w:rsidTr="00134E38">
        <w:trPr>
          <w:trHeight w:val="227"/>
        </w:trPr>
        <w:tc>
          <w:tcPr>
            <w:tcW w:w="467" w:type="pct"/>
            <w:tcBorders>
              <w:top w:val="single" w:sz="4" w:space="0" w:color="FFFFFF"/>
              <w:left w:val="single" w:sz="4" w:space="0" w:color="FFFFFF"/>
              <w:bottom w:val="single" w:sz="4" w:space="0" w:color="FFFFFF"/>
              <w:right w:val="single" w:sz="4" w:space="0" w:color="FFFFFF"/>
            </w:tcBorders>
            <w:shd w:val="clear" w:color="000000" w:fill="75B91A"/>
            <w:hideMark/>
          </w:tcPr>
          <w:p w14:paraId="5753100D"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TDoc</w:t>
            </w:r>
          </w:p>
        </w:tc>
        <w:tc>
          <w:tcPr>
            <w:tcW w:w="715" w:type="pct"/>
            <w:tcBorders>
              <w:top w:val="single" w:sz="4" w:space="0" w:color="FFFFFF"/>
              <w:left w:val="nil"/>
              <w:bottom w:val="single" w:sz="4" w:space="0" w:color="FFFFFF"/>
              <w:right w:val="single" w:sz="4" w:space="0" w:color="FFFFFF"/>
            </w:tcBorders>
            <w:shd w:val="clear" w:color="000000" w:fill="75B91A"/>
            <w:hideMark/>
          </w:tcPr>
          <w:p w14:paraId="289BAF98"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Title</w:t>
            </w:r>
          </w:p>
        </w:tc>
        <w:tc>
          <w:tcPr>
            <w:tcW w:w="809" w:type="pct"/>
            <w:tcBorders>
              <w:top w:val="single" w:sz="4" w:space="0" w:color="FFFFFF"/>
              <w:left w:val="nil"/>
              <w:bottom w:val="single" w:sz="4" w:space="0" w:color="FFFFFF"/>
              <w:right w:val="single" w:sz="4" w:space="0" w:color="FFFFFF"/>
            </w:tcBorders>
            <w:shd w:val="clear" w:color="000000" w:fill="75B91A"/>
            <w:hideMark/>
          </w:tcPr>
          <w:p w14:paraId="77AC3122"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Source</w:t>
            </w:r>
          </w:p>
        </w:tc>
        <w:tc>
          <w:tcPr>
            <w:tcW w:w="355" w:type="pct"/>
            <w:tcBorders>
              <w:top w:val="single" w:sz="4" w:space="0" w:color="FFFFFF"/>
              <w:left w:val="nil"/>
              <w:bottom w:val="single" w:sz="4" w:space="0" w:color="FFFFFF"/>
              <w:right w:val="single" w:sz="4" w:space="0" w:color="FFFFFF"/>
            </w:tcBorders>
            <w:shd w:val="clear" w:color="000000" w:fill="75B91A"/>
            <w:hideMark/>
          </w:tcPr>
          <w:p w14:paraId="23E5DA2B"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Type</w:t>
            </w:r>
          </w:p>
        </w:tc>
        <w:tc>
          <w:tcPr>
            <w:tcW w:w="472" w:type="pct"/>
            <w:tcBorders>
              <w:top w:val="single" w:sz="4" w:space="0" w:color="FFFFFF"/>
              <w:left w:val="nil"/>
              <w:bottom w:val="single" w:sz="4" w:space="0" w:color="FFFFFF"/>
              <w:right w:val="single" w:sz="4" w:space="0" w:color="FFFFFF"/>
            </w:tcBorders>
            <w:shd w:val="clear" w:color="000000" w:fill="75B91A"/>
            <w:hideMark/>
          </w:tcPr>
          <w:p w14:paraId="43EF5DFE"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For</w:t>
            </w:r>
          </w:p>
        </w:tc>
        <w:tc>
          <w:tcPr>
            <w:tcW w:w="656" w:type="pct"/>
            <w:tcBorders>
              <w:top w:val="single" w:sz="4" w:space="0" w:color="FFFFFF"/>
              <w:left w:val="nil"/>
              <w:bottom w:val="single" w:sz="4" w:space="0" w:color="FFFFFF"/>
              <w:right w:val="single" w:sz="4" w:space="0" w:color="FFFFFF"/>
            </w:tcBorders>
            <w:shd w:val="clear" w:color="000000" w:fill="75B91A"/>
            <w:hideMark/>
          </w:tcPr>
          <w:p w14:paraId="50F59FDB"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Abstract</w:t>
            </w:r>
          </w:p>
        </w:tc>
        <w:tc>
          <w:tcPr>
            <w:tcW w:w="489" w:type="pct"/>
            <w:tcBorders>
              <w:top w:val="single" w:sz="4" w:space="0" w:color="FFFFFF"/>
              <w:left w:val="nil"/>
              <w:bottom w:val="single" w:sz="4" w:space="0" w:color="FFFFFF"/>
              <w:right w:val="single" w:sz="4" w:space="0" w:color="FFFFFF"/>
            </w:tcBorders>
            <w:shd w:val="clear" w:color="000000" w:fill="75B91A"/>
            <w:hideMark/>
          </w:tcPr>
          <w:p w14:paraId="7A027271"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Agenda item</w:t>
            </w:r>
          </w:p>
        </w:tc>
        <w:tc>
          <w:tcPr>
            <w:tcW w:w="497" w:type="pct"/>
            <w:tcBorders>
              <w:top w:val="single" w:sz="4" w:space="0" w:color="FFFFFF"/>
              <w:left w:val="nil"/>
              <w:bottom w:val="single" w:sz="4" w:space="0" w:color="FFFFFF"/>
              <w:right w:val="single" w:sz="4" w:space="0" w:color="FFFFFF"/>
            </w:tcBorders>
            <w:shd w:val="clear" w:color="000000" w:fill="75B91A"/>
            <w:hideMark/>
          </w:tcPr>
          <w:p w14:paraId="4AED49BE"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TDoc Status</w:t>
            </w:r>
          </w:p>
        </w:tc>
        <w:tc>
          <w:tcPr>
            <w:tcW w:w="539" w:type="pct"/>
            <w:tcBorders>
              <w:top w:val="single" w:sz="4" w:space="0" w:color="FFFFFF"/>
              <w:left w:val="nil"/>
              <w:bottom w:val="single" w:sz="4" w:space="0" w:color="FFFFFF"/>
              <w:right w:val="single" w:sz="4" w:space="0" w:color="FFFFFF"/>
            </w:tcBorders>
            <w:shd w:val="clear" w:color="000000" w:fill="75B91A"/>
          </w:tcPr>
          <w:p w14:paraId="0C32DF0F" w14:textId="77777777" w:rsidR="00C31DCA" w:rsidRPr="004B0A33" w:rsidRDefault="00C31DCA" w:rsidP="00134E38">
            <w:pPr>
              <w:overflowPunct/>
              <w:autoSpaceDE/>
              <w:autoSpaceDN/>
              <w:adjustRightInd/>
              <w:spacing w:after="0"/>
              <w:jc w:val="center"/>
              <w:textAlignment w:val="auto"/>
              <w:rPr>
                <w:rFonts w:ascii="Arial" w:hAnsi="Arial" w:cs="Arial"/>
                <w:b/>
                <w:bCs/>
                <w:sz w:val="14"/>
                <w:szCs w:val="14"/>
              </w:rPr>
            </w:pPr>
            <w:r w:rsidRPr="004B0A33">
              <w:rPr>
                <w:rFonts w:ascii="Arial" w:hAnsi="Arial" w:cs="Arial"/>
                <w:b/>
                <w:bCs/>
                <w:sz w:val="14"/>
                <w:szCs w:val="14"/>
              </w:rPr>
              <w:t>Decision</w:t>
            </w:r>
          </w:p>
        </w:tc>
      </w:tr>
      <w:tr w:rsidR="00C31DCA" w:rsidRPr="004B0A33" w14:paraId="5ABFD2FD" w14:textId="77777777" w:rsidTr="00134E38">
        <w:trPr>
          <w:trHeight w:val="800"/>
        </w:trPr>
        <w:tc>
          <w:tcPr>
            <w:tcW w:w="467" w:type="pct"/>
            <w:tcBorders>
              <w:top w:val="nil"/>
              <w:left w:val="single" w:sz="4" w:space="0" w:color="A6A6A6"/>
              <w:bottom w:val="single" w:sz="4" w:space="0" w:color="A6A6A6"/>
              <w:right w:val="single" w:sz="4" w:space="0" w:color="A6A6A6"/>
            </w:tcBorders>
            <w:shd w:val="clear" w:color="auto" w:fill="auto"/>
            <w:hideMark/>
          </w:tcPr>
          <w:p w14:paraId="2C68E7E6" w14:textId="77777777" w:rsidR="00C31DCA" w:rsidRPr="004B0A33" w:rsidRDefault="00000000" w:rsidP="00134E38">
            <w:pPr>
              <w:overflowPunct/>
              <w:autoSpaceDE/>
              <w:autoSpaceDN/>
              <w:adjustRightInd/>
              <w:spacing w:after="0"/>
              <w:textAlignment w:val="auto"/>
              <w:rPr>
                <w:rFonts w:ascii="Arial" w:hAnsi="Arial" w:cs="Arial"/>
                <w:b/>
                <w:bCs/>
                <w:color w:val="0000FF"/>
                <w:sz w:val="14"/>
                <w:szCs w:val="14"/>
                <w:u w:val="single"/>
              </w:rPr>
            </w:pPr>
            <w:hyperlink r:id="rId11" w:history="1">
              <w:r w:rsidR="00C31DCA" w:rsidRPr="004B0A33">
                <w:rPr>
                  <w:rFonts w:ascii="Arial" w:hAnsi="Arial" w:cs="Arial"/>
                  <w:b/>
                  <w:bCs/>
                  <w:color w:val="0000FF"/>
                  <w:sz w:val="14"/>
                  <w:szCs w:val="14"/>
                  <w:u w:val="single"/>
                </w:rPr>
                <w:t>R4-2315146</w:t>
              </w:r>
            </w:hyperlink>
          </w:p>
        </w:tc>
        <w:tc>
          <w:tcPr>
            <w:tcW w:w="715" w:type="pct"/>
            <w:tcBorders>
              <w:top w:val="nil"/>
              <w:left w:val="nil"/>
              <w:bottom w:val="single" w:sz="4" w:space="0" w:color="A6A6A6"/>
              <w:right w:val="single" w:sz="4" w:space="0" w:color="A6A6A6"/>
            </w:tcBorders>
            <w:shd w:val="clear" w:color="auto" w:fill="auto"/>
            <w:hideMark/>
          </w:tcPr>
          <w:p w14:paraId="4F952E62"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 xml:space="preserve">Work plan for Demodulation Performance of Rel-18 NR Sidelink Evolution </w:t>
            </w:r>
          </w:p>
        </w:tc>
        <w:tc>
          <w:tcPr>
            <w:tcW w:w="809" w:type="pct"/>
            <w:tcBorders>
              <w:top w:val="nil"/>
              <w:left w:val="nil"/>
              <w:bottom w:val="single" w:sz="4" w:space="0" w:color="A6A6A6"/>
              <w:right w:val="single" w:sz="4" w:space="0" w:color="A6A6A6"/>
            </w:tcBorders>
            <w:shd w:val="clear" w:color="auto" w:fill="auto"/>
            <w:hideMark/>
          </w:tcPr>
          <w:p w14:paraId="2921388D"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LG Electronics Inc., OPPO</w:t>
            </w:r>
          </w:p>
        </w:tc>
        <w:tc>
          <w:tcPr>
            <w:tcW w:w="355" w:type="pct"/>
            <w:tcBorders>
              <w:top w:val="nil"/>
              <w:left w:val="nil"/>
              <w:bottom w:val="single" w:sz="4" w:space="0" w:color="A6A6A6"/>
              <w:right w:val="single" w:sz="4" w:space="0" w:color="A6A6A6"/>
            </w:tcBorders>
            <w:shd w:val="clear" w:color="auto" w:fill="auto"/>
            <w:hideMark/>
          </w:tcPr>
          <w:p w14:paraId="7A832F9E"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15C6BBA9"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0419EE3B"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for Rel18 NR SL evolution demodulation performance</w:t>
            </w:r>
          </w:p>
        </w:tc>
        <w:tc>
          <w:tcPr>
            <w:tcW w:w="489" w:type="pct"/>
            <w:tcBorders>
              <w:top w:val="nil"/>
              <w:left w:val="nil"/>
              <w:bottom w:val="single" w:sz="4" w:space="0" w:color="A6A6A6"/>
              <w:right w:val="single" w:sz="4" w:space="0" w:color="A6A6A6"/>
            </w:tcBorders>
            <w:shd w:val="clear" w:color="auto" w:fill="auto"/>
            <w:hideMark/>
          </w:tcPr>
          <w:p w14:paraId="71D50ADF"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5.30.5</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150F0B1E"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7D2A4C58"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132130F8"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0C0E1A0A" w14:textId="77777777" w:rsidR="00C31DCA" w:rsidRPr="004B0A33" w:rsidRDefault="00000000" w:rsidP="00134E38">
            <w:pPr>
              <w:overflowPunct/>
              <w:autoSpaceDE/>
              <w:autoSpaceDN/>
              <w:adjustRightInd/>
              <w:spacing w:after="0"/>
              <w:textAlignment w:val="auto"/>
              <w:rPr>
                <w:rFonts w:ascii="Arial" w:hAnsi="Arial" w:cs="Arial"/>
                <w:b/>
                <w:bCs/>
                <w:color w:val="0000FF"/>
                <w:sz w:val="14"/>
                <w:szCs w:val="14"/>
                <w:u w:val="single"/>
              </w:rPr>
            </w:pPr>
            <w:hyperlink r:id="rId12" w:history="1">
              <w:r w:rsidR="00C31DCA" w:rsidRPr="004B0A33">
                <w:rPr>
                  <w:rFonts w:ascii="Arial" w:hAnsi="Arial" w:cs="Arial"/>
                  <w:b/>
                  <w:bCs/>
                  <w:color w:val="0000FF"/>
                  <w:sz w:val="14"/>
                  <w:szCs w:val="14"/>
                  <w:u w:val="single"/>
                </w:rPr>
                <w:t>R4-2315296</w:t>
              </w:r>
            </w:hyperlink>
          </w:p>
        </w:tc>
        <w:tc>
          <w:tcPr>
            <w:tcW w:w="715" w:type="pct"/>
            <w:tcBorders>
              <w:top w:val="nil"/>
              <w:left w:val="nil"/>
              <w:bottom w:val="single" w:sz="4" w:space="0" w:color="A6A6A6"/>
              <w:right w:val="single" w:sz="4" w:space="0" w:color="A6A6A6"/>
            </w:tcBorders>
            <w:shd w:val="clear" w:color="auto" w:fill="auto"/>
            <w:hideMark/>
          </w:tcPr>
          <w:p w14:paraId="1409BB3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Guidance on dynamic TDD and SBFD on flexible symbols</w:t>
            </w:r>
          </w:p>
        </w:tc>
        <w:tc>
          <w:tcPr>
            <w:tcW w:w="809" w:type="pct"/>
            <w:tcBorders>
              <w:top w:val="nil"/>
              <w:left w:val="nil"/>
              <w:bottom w:val="single" w:sz="4" w:space="0" w:color="A6A6A6"/>
              <w:right w:val="single" w:sz="4" w:space="0" w:color="A6A6A6"/>
            </w:tcBorders>
            <w:shd w:val="clear" w:color="auto" w:fill="auto"/>
            <w:hideMark/>
          </w:tcPr>
          <w:p w14:paraId="545FEEB1"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Charter Communications, Inc</w:t>
            </w:r>
          </w:p>
        </w:tc>
        <w:tc>
          <w:tcPr>
            <w:tcW w:w="355" w:type="pct"/>
            <w:tcBorders>
              <w:top w:val="nil"/>
              <w:left w:val="nil"/>
              <w:bottom w:val="single" w:sz="4" w:space="0" w:color="A6A6A6"/>
              <w:right w:val="single" w:sz="4" w:space="0" w:color="A6A6A6"/>
            </w:tcBorders>
            <w:shd w:val="clear" w:color="auto" w:fill="auto"/>
            <w:hideMark/>
          </w:tcPr>
          <w:p w14:paraId="7F54E19A"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765FC0F6"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527A8C7C"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426C5946"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5.19.2.1</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51A99F4E"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73515B1C"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448770B6"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7B604DDE" w14:textId="77777777" w:rsidR="00C31DCA" w:rsidRPr="004B0A33" w:rsidRDefault="00000000" w:rsidP="00134E38">
            <w:pPr>
              <w:overflowPunct/>
              <w:autoSpaceDE/>
              <w:autoSpaceDN/>
              <w:adjustRightInd/>
              <w:spacing w:after="0"/>
              <w:textAlignment w:val="auto"/>
              <w:rPr>
                <w:rFonts w:ascii="Arial" w:hAnsi="Arial" w:cs="Arial"/>
                <w:b/>
                <w:bCs/>
                <w:color w:val="0000FF"/>
                <w:sz w:val="14"/>
                <w:szCs w:val="14"/>
                <w:u w:val="single"/>
              </w:rPr>
            </w:pPr>
            <w:hyperlink r:id="rId13" w:history="1">
              <w:r w:rsidR="00C31DCA" w:rsidRPr="004B0A33">
                <w:rPr>
                  <w:rFonts w:ascii="Arial" w:hAnsi="Arial" w:cs="Arial"/>
                  <w:b/>
                  <w:bCs/>
                  <w:color w:val="0000FF"/>
                  <w:sz w:val="14"/>
                  <w:szCs w:val="14"/>
                  <w:u w:val="single"/>
                </w:rPr>
                <w:t>R4-2315646</w:t>
              </w:r>
            </w:hyperlink>
          </w:p>
        </w:tc>
        <w:tc>
          <w:tcPr>
            <w:tcW w:w="715" w:type="pct"/>
            <w:tcBorders>
              <w:top w:val="nil"/>
              <w:left w:val="nil"/>
              <w:bottom w:val="single" w:sz="4" w:space="0" w:color="A6A6A6"/>
              <w:right w:val="single" w:sz="4" w:space="0" w:color="A6A6A6"/>
            </w:tcBorders>
            <w:shd w:val="clear" w:color="auto" w:fill="auto"/>
            <w:hideMark/>
          </w:tcPr>
          <w:p w14:paraId="38982B32"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on RRM performance part for network energy savings for NR</w:t>
            </w:r>
          </w:p>
        </w:tc>
        <w:tc>
          <w:tcPr>
            <w:tcW w:w="809" w:type="pct"/>
            <w:tcBorders>
              <w:top w:val="nil"/>
              <w:left w:val="nil"/>
              <w:bottom w:val="single" w:sz="4" w:space="0" w:color="A6A6A6"/>
              <w:right w:val="single" w:sz="4" w:space="0" w:color="A6A6A6"/>
            </w:tcBorders>
            <w:shd w:val="clear" w:color="auto" w:fill="auto"/>
            <w:hideMark/>
          </w:tcPr>
          <w:p w14:paraId="40BDE638"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Huawei, HiSilicon</w:t>
            </w:r>
          </w:p>
        </w:tc>
        <w:tc>
          <w:tcPr>
            <w:tcW w:w="355" w:type="pct"/>
            <w:tcBorders>
              <w:top w:val="nil"/>
              <w:left w:val="nil"/>
              <w:bottom w:val="single" w:sz="4" w:space="0" w:color="A6A6A6"/>
              <w:right w:val="single" w:sz="4" w:space="0" w:color="A6A6A6"/>
            </w:tcBorders>
            <w:shd w:val="clear" w:color="auto" w:fill="auto"/>
            <w:hideMark/>
          </w:tcPr>
          <w:p w14:paraId="5035D001"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3B79922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41E8A933"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15AFEADD"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5.34.4</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18D1D1E4"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446DD4BF"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4A383736"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1AFBE158" w14:textId="77777777" w:rsidR="00C31DCA" w:rsidRPr="004B0A33" w:rsidRDefault="00000000" w:rsidP="00134E38">
            <w:pPr>
              <w:overflowPunct/>
              <w:autoSpaceDE/>
              <w:autoSpaceDN/>
              <w:adjustRightInd/>
              <w:spacing w:after="0"/>
              <w:textAlignment w:val="auto"/>
              <w:rPr>
                <w:rFonts w:ascii="Arial" w:hAnsi="Arial" w:cs="Arial"/>
                <w:b/>
                <w:bCs/>
                <w:color w:val="0000FF"/>
                <w:sz w:val="14"/>
                <w:szCs w:val="14"/>
                <w:u w:val="single"/>
              </w:rPr>
            </w:pPr>
            <w:hyperlink r:id="rId14" w:history="1">
              <w:r w:rsidR="00C31DCA" w:rsidRPr="004B0A33">
                <w:rPr>
                  <w:rFonts w:ascii="Arial" w:hAnsi="Arial" w:cs="Arial"/>
                  <w:b/>
                  <w:bCs/>
                  <w:color w:val="0000FF"/>
                  <w:sz w:val="14"/>
                  <w:szCs w:val="14"/>
                  <w:u w:val="single"/>
                </w:rPr>
                <w:t>R4-2315849</w:t>
              </w:r>
            </w:hyperlink>
          </w:p>
        </w:tc>
        <w:tc>
          <w:tcPr>
            <w:tcW w:w="715" w:type="pct"/>
            <w:tcBorders>
              <w:top w:val="nil"/>
              <w:left w:val="nil"/>
              <w:bottom w:val="single" w:sz="4" w:space="0" w:color="A6A6A6"/>
              <w:right w:val="single" w:sz="4" w:space="0" w:color="A6A6A6"/>
            </w:tcBorders>
            <w:shd w:val="clear" w:color="auto" w:fill="auto"/>
            <w:hideMark/>
          </w:tcPr>
          <w:p w14:paraId="4C009DAC"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for Enhancement of NR dynamic spectrum sharing WI</w:t>
            </w:r>
          </w:p>
        </w:tc>
        <w:tc>
          <w:tcPr>
            <w:tcW w:w="809" w:type="pct"/>
            <w:tcBorders>
              <w:top w:val="nil"/>
              <w:left w:val="nil"/>
              <w:bottom w:val="single" w:sz="4" w:space="0" w:color="A6A6A6"/>
              <w:right w:val="single" w:sz="4" w:space="0" w:color="A6A6A6"/>
            </w:tcBorders>
            <w:shd w:val="clear" w:color="auto" w:fill="auto"/>
            <w:hideMark/>
          </w:tcPr>
          <w:p w14:paraId="4EADABDF"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Ericsson</w:t>
            </w:r>
          </w:p>
        </w:tc>
        <w:tc>
          <w:tcPr>
            <w:tcW w:w="355" w:type="pct"/>
            <w:tcBorders>
              <w:top w:val="nil"/>
              <w:left w:val="nil"/>
              <w:bottom w:val="single" w:sz="4" w:space="0" w:color="A6A6A6"/>
              <w:right w:val="single" w:sz="4" w:space="0" w:color="A6A6A6"/>
            </w:tcBorders>
            <w:shd w:val="clear" w:color="auto" w:fill="auto"/>
            <w:hideMark/>
          </w:tcPr>
          <w:p w14:paraId="77A7626D"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6B77D652"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6F660930"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387B6AF4"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5.36.1</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71C2D77F"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5AD22091"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426453F0" w14:textId="77777777" w:rsidTr="00134E38">
        <w:trPr>
          <w:trHeight w:val="420"/>
        </w:trPr>
        <w:tc>
          <w:tcPr>
            <w:tcW w:w="467" w:type="pct"/>
            <w:tcBorders>
              <w:top w:val="nil"/>
              <w:left w:val="single" w:sz="4" w:space="0" w:color="A6A6A6"/>
              <w:bottom w:val="single" w:sz="4" w:space="0" w:color="A6A6A6"/>
              <w:right w:val="single" w:sz="4" w:space="0" w:color="A6A6A6"/>
            </w:tcBorders>
            <w:shd w:val="clear" w:color="auto" w:fill="auto"/>
            <w:hideMark/>
          </w:tcPr>
          <w:p w14:paraId="69AAF8F8" w14:textId="77777777" w:rsidR="00C31DCA" w:rsidRPr="004B0A33" w:rsidRDefault="00000000" w:rsidP="00134E38">
            <w:pPr>
              <w:overflowPunct/>
              <w:autoSpaceDE/>
              <w:autoSpaceDN/>
              <w:adjustRightInd/>
              <w:spacing w:after="0"/>
              <w:textAlignment w:val="auto"/>
              <w:rPr>
                <w:rFonts w:ascii="Arial" w:hAnsi="Arial" w:cs="Arial"/>
                <w:b/>
                <w:bCs/>
                <w:color w:val="0000FF"/>
                <w:sz w:val="14"/>
                <w:szCs w:val="14"/>
                <w:u w:val="single"/>
              </w:rPr>
            </w:pPr>
            <w:hyperlink r:id="rId15" w:history="1">
              <w:r w:rsidR="00C31DCA" w:rsidRPr="004B0A33">
                <w:rPr>
                  <w:rFonts w:ascii="Arial" w:hAnsi="Arial" w:cs="Arial"/>
                  <w:b/>
                  <w:bCs/>
                  <w:color w:val="0000FF"/>
                  <w:sz w:val="14"/>
                  <w:szCs w:val="14"/>
                  <w:u w:val="single"/>
                </w:rPr>
                <w:t>R4-2315987</w:t>
              </w:r>
            </w:hyperlink>
          </w:p>
        </w:tc>
        <w:tc>
          <w:tcPr>
            <w:tcW w:w="715" w:type="pct"/>
            <w:tcBorders>
              <w:top w:val="nil"/>
              <w:left w:val="nil"/>
              <w:bottom w:val="single" w:sz="4" w:space="0" w:color="A6A6A6"/>
              <w:right w:val="single" w:sz="4" w:space="0" w:color="A6A6A6"/>
            </w:tcBorders>
            <w:shd w:val="clear" w:color="auto" w:fill="auto"/>
            <w:hideMark/>
          </w:tcPr>
          <w:p w14:paraId="5F1E2094"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on NES Rel-18 performance part</w:t>
            </w:r>
          </w:p>
        </w:tc>
        <w:tc>
          <w:tcPr>
            <w:tcW w:w="809" w:type="pct"/>
            <w:tcBorders>
              <w:top w:val="nil"/>
              <w:left w:val="nil"/>
              <w:bottom w:val="single" w:sz="4" w:space="0" w:color="A6A6A6"/>
              <w:right w:val="single" w:sz="4" w:space="0" w:color="A6A6A6"/>
            </w:tcBorders>
            <w:shd w:val="clear" w:color="auto" w:fill="auto"/>
            <w:hideMark/>
          </w:tcPr>
          <w:p w14:paraId="21D4A97B"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Huawei,HiSilicon</w:t>
            </w:r>
          </w:p>
        </w:tc>
        <w:tc>
          <w:tcPr>
            <w:tcW w:w="355" w:type="pct"/>
            <w:tcBorders>
              <w:top w:val="nil"/>
              <w:left w:val="nil"/>
              <w:bottom w:val="single" w:sz="4" w:space="0" w:color="A6A6A6"/>
              <w:right w:val="single" w:sz="4" w:space="0" w:color="A6A6A6"/>
            </w:tcBorders>
            <w:shd w:val="clear" w:color="auto" w:fill="auto"/>
            <w:hideMark/>
          </w:tcPr>
          <w:p w14:paraId="767693BF"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3E0EEBD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5D7A6ED8"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3CFB4935"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5.34.5</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0F344FF2"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64EBBAA6"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6F237C63"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1DF4EBAA" w14:textId="77777777" w:rsidR="00C31DCA" w:rsidRPr="004B0A33" w:rsidRDefault="00000000" w:rsidP="00134E38">
            <w:pPr>
              <w:overflowPunct/>
              <w:autoSpaceDE/>
              <w:autoSpaceDN/>
              <w:adjustRightInd/>
              <w:spacing w:after="0"/>
              <w:textAlignment w:val="auto"/>
              <w:rPr>
                <w:rFonts w:ascii="Arial" w:hAnsi="Arial" w:cs="Arial"/>
                <w:b/>
                <w:bCs/>
                <w:color w:val="0000FF"/>
                <w:sz w:val="14"/>
                <w:szCs w:val="14"/>
                <w:u w:val="single"/>
              </w:rPr>
            </w:pPr>
            <w:hyperlink r:id="rId16" w:history="1">
              <w:r w:rsidR="00C31DCA" w:rsidRPr="004B0A33">
                <w:rPr>
                  <w:rFonts w:ascii="Arial" w:hAnsi="Arial" w:cs="Arial"/>
                  <w:b/>
                  <w:bCs/>
                  <w:color w:val="0000FF"/>
                  <w:sz w:val="14"/>
                  <w:szCs w:val="14"/>
                  <w:u w:val="single"/>
                </w:rPr>
                <w:t>R4-2316015</w:t>
              </w:r>
            </w:hyperlink>
          </w:p>
        </w:tc>
        <w:tc>
          <w:tcPr>
            <w:tcW w:w="715" w:type="pct"/>
            <w:tcBorders>
              <w:top w:val="nil"/>
              <w:left w:val="nil"/>
              <w:bottom w:val="single" w:sz="4" w:space="0" w:color="A6A6A6"/>
              <w:right w:val="single" w:sz="4" w:space="0" w:color="A6A6A6"/>
            </w:tcBorders>
            <w:shd w:val="clear" w:color="auto" w:fill="auto"/>
            <w:hideMark/>
          </w:tcPr>
          <w:p w14:paraId="5801AB8D"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Workplan on demodulation requirements for NR NTN enhancements</w:t>
            </w:r>
          </w:p>
        </w:tc>
        <w:tc>
          <w:tcPr>
            <w:tcW w:w="809" w:type="pct"/>
            <w:tcBorders>
              <w:top w:val="nil"/>
              <w:left w:val="nil"/>
              <w:bottom w:val="single" w:sz="4" w:space="0" w:color="A6A6A6"/>
              <w:right w:val="single" w:sz="4" w:space="0" w:color="A6A6A6"/>
            </w:tcBorders>
            <w:shd w:val="clear" w:color="auto" w:fill="auto"/>
            <w:hideMark/>
          </w:tcPr>
          <w:p w14:paraId="531F3569"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Huawei,HiSilicon</w:t>
            </w:r>
          </w:p>
        </w:tc>
        <w:tc>
          <w:tcPr>
            <w:tcW w:w="355" w:type="pct"/>
            <w:tcBorders>
              <w:top w:val="nil"/>
              <w:left w:val="nil"/>
              <w:bottom w:val="single" w:sz="4" w:space="0" w:color="A6A6A6"/>
              <w:right w:val="single" w:sz="4" w:space="0" w:color="A6A6A6"/>
            </w:tcBorders>
            <w:shd w:val="clear" w:color="auto" w:fill="auto"/>
            <w:hideMark/>
          </w:tcPr>
          <w:p w14:paraId="6F50DA4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0BD2CD88"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31239813"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3D8DD730"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5.26.8</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05850E74"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5C882C97"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040EFBB1"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3F67D282" w14:textId="77777777" w:rsidR="00C31DCA" w:rsidRPr="004B0A33" w:rsidRDefault="00000000" w:rsidP="00134E38">
            <w:pPr>
              <w:overflowPunct/>
              <w:autoSpaceDE/>
              <w:autoSpaceDN/>
              <w:adjustRightInd/>
              <w:spacing w:after="0"/>
              <w:textAlignment w:val="auto"/>
              <w:rPr>
                <w:rFonts w:ascii="Arial" w:hAnsi="Arial" w:cs="Arial"/>
                <w:b/>
                <w:bCs/>
                <w:color w:val="0000FF"/>
                <w:sz w:val="14"/>
                <w:szCs w:val="14"/>
                <w:u w:val="single"/>
              </w:rPr>
            </w:pPr>
            <w:hyperlink r:id="rId17" w:history="1">
              <w:r w:rsidR="00C31DCA" w:rsidRPr="004B0A33">
                <w:rPr>
                  <w:rFonts w:ascii="Arial" w:hAnsi="Arial" w:cs="Arial"/>
                  <w:b/>
                  <w:bCs/>
                  <w:color w:val="0000FF"/>
                  <w:sz w:val="14"/>
                  <w:szCs w:val="14"/>
                  <w:u w:val="single"/>
                </w:rPr>
                <w:t>R4-2316164</w:t>
              </w:r>
            </w:hyperlink>
          </w:p>
        </w:tc>
        <w:tc>
          <w:tcPr>
            <w:tcW w:w="715" w:type="pct"/>
            <w:tcBorders>
              <w:top w:val="nil"/>
              <w:left w:val="nil"/>
              <w:bottom w:val="single" w:sz="4" w:space="0" w:color="A6A6A6"/>
              <w:right w:val="single" w:sz="4" w:space="0" w:color="A6A6A6"/>
            </w:tcBorders>
            <w:shd w:val="clear" w:color="auto" w:fill="auto"/>
            <w:hideMark/>
          </w:tcPr>
          <w:p w14:paraId="0D03987A"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for RRM performance requirements of FR1+FR1 NR-DC</w:t>
            </w:r>
          </w:p>
        </w:tc>
        <w:tc>
          <w:tcPr>
            <w:tcW w:w="809" w:type="pct"/>
            <w:tcBorders>
              <w:top w:val="nil"/>
              <w:left w:val="nil"/>
              <w:bottom w:val="single" w:sz="4" w:space="0" w:color="A6A6A6"/>
              <w:right w:val="single" w:sz="4" w:space="0" w:color="A6A6A6"/>
            </w:tcBorders>
            <w:shd w:val="clear" w:color="auto" w:fill="auto"/>
            <w:hideMark/>
          </w:tcPr>
          <w:p w14:paraId="5DFD2C3A"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OPPO</w:t>
            </w:r>
          </w:p>
        </w:tc>
        <w:tc>
          <w:tcPr>
            <w:tcW w:w="355" w:type="pct"/>
            <w:tcBorders>
              <w:top w:val="nil"/>
              <w:left w:val="nil"/>
              <w:bottom w:val="single" w:sz="4" w:space="0" w:color="A6A6A6"/>
              <w:right w:val="single" w:sz="4" w:space="0" w:color="A6A6A6"/>
            </w:tcBorders>
            <w:shd w:val="clear" w:color="auto" w:fill="auto"/>
            <w:hideMark/>
          </w:tcPr>
          <w:p w14:paraId="549697D8"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304C0D1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709EFA1A"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1DEDB3FB"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5.8.5</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431E5377"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7D74C74E"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31BEF2ED" w14:textId="77777777" w:rsidTr="00134E38">
        <w:trPr>
          <w:trHeight w:val="400"/>
        </w:trPr>
        <w:tc>
          <w:tcPr>
            <w:tcW w:w="467" w:type="pct"/>
            <w:tcBorders>
              <w:top w:val="nil"/>
              <w:left w:val="single" w:sz="4" w:space="0" w:color="A6A6A6"/>
              <w:bottom w:val="single" w:sz="4" w:space="0" w:color="A6A6A6"/>
              <w:right w:val="single" w:sz="4" w:space="0" w:color="A6A6A6"/>
            </w:tcBorders>
            <w:shd w:val="clear" w:color="auto" w:fill="auto"/>
            <w:hideMark/>
          </w:tcPr>
          <w:p w14:paraId="4DDA6E9F" w14:textId="77777777" w:rsidR="00C31DCA" w:rsidRPr="004B0A33" w:rsidRDefault="00000000" w:rsidP="00134E38">
            <w:pPr>
              <w:overflowPunct/>
              <w:autoSpaceDE/>
              <w:autoSpaceDN/>
              <w:adjustRightInd/>
              <w:spacing w:after="0"/>
              <w:textAlignment w:val="auto"/>
              <w:rPr>
                <w:rFonts w:ascii="Arial" w:hAnsi="Arial" w:cs="Arial"/>
                <w:b/>
                <w:bCs/>
                <w:color w:val="0000FF"/>
                <w:sz w:val="14"/>
                <w:szCs w:val="14"/>
                <w:u w:val="single"/>
              </w:rPr>
            </w:pPr>
            <w:hyperlink r:id="rId18" w:history="1">
              <w:r w:rsidR="00C31DCA" w:rsidRPr="004B0A33">
                <w:rPr>
                  <w:rFonts w:ascii="Arial" w:hAnsi="Arial" w:cs="Arial"/>
                  <w:b/>
                  <w:bCs/>
                  <w:color w:val="0000FF"/>
                  <w:sz w:val="14"/>
                  <w:szCs w:val="14"/>
                  <w:u w:val="single"/>
                </w:rPr>
                <w:t>R4-2316188</w:t>
              </w:r>
            </w:hyperlink>
          </w:p>
        </w:tc>
        <w:tc>
          <w:tcPr>
            <w:tcW w:w="715" w:type="pct"/>
            <w:tcBorders>
              <w:top w:val="nil"/>
              <w:left w:val="nil"/>
              <w:bottom w:val="single" w:sz="4" w:space="0" w:color="A6A6A6"/>
              <w:right w:val="single" w:sz="4" w:space="0" w:color="A6A6A6"/>
            </w:tcBorders>
            <w:shd w:val="clear" w:color="auto" w:fill="auto"/>
            <w:hideMark/>
          </w:tcPr>
          <w:p w14:paraId="4FD2A1E0"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 for RRM performance requirements of R18 SL</w:t>
            </w:r>
          </w:p>
        </w:tc>
        <w:tc>
          <w:tcPr>
            <w:tcW w:w="809" w:type="pct"/>
            <w:tcBorders>
              <w:top w:val="nil"/>
              <w:left w:val="nil"/>
              <w:bottom w:val="single" w:sz="4" w:space="0" w:color="A6A6A6"/>
              <w:right w:val="single" w:sz="4" w:space="0" w:color="A6A6A6"/>
            </w:tcBorders>
            <w:shd w:val="clear" w:color="auto" w:fill="auto"/>
            <w:hideMark/>
          </w:tcPr>
          <w:p w14:paraId="5E98FF97"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OPPO, LG Electronics Inc.</w:t>
            </w:r>
          </w:p>
        </w:tc>
        <w:tc>
          <w:tcPr>
            <w:tcW w:w="355" w:type="pct"/>
            <w:tcBorders>
              <w:top w:val="nil"/>
              <w:left w:val="nil"/>
              <w:bottom w:val="single" w:sz="4" w:space="0" w:color="A6A6A6"/>
              <w:right w:val="single" w:sz="4" w:space="0" w:color="A6A6A6"/>
            </w:tcBorders>
            <w:shd w:val="clear" w:color="auto" w:fill="auto"/>
            <w:hideMark/>
          </w:tcPr>
          <w:p w14:paraId="2E922F4E"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392D88F2"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22EB7BF1"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3EFE7FBA"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5.30.4</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4476DEBB"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1F4B95CF"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r w:rsidR="00C31DCA" w:rsidRPr="004B0A33" w14:paraId="70D9F4F0" w14:textId="77777777" w:rsidTr="00134E38">
        <w:trPr>
          <w:trHeight w:val="600"/>
        </w:trPr>
        <w:tc>
          <w:tcPr>
            <w:tcW w:w="467" w:type="pct"/>
            <w:tcBorders>
              <w:top w:val="nil"/>
              <w:left w:val="single" w:sz="4" w:space="0" w:color="A6A6A6"/>
              <w:bottom w:val="single" w:sz="4" w:space="0" w:color="A6A6A6"/>
              <w:right w:val="single" w:sz="4" w:space="0" w:color="A6A6A6"/>
            </w:tcBorders>
            <w:shd w:val="clear" w:color="auto" w:fill="auto"/>
            <w:hideMark/>
          </w:tcPr>
          <w:p w14:paraId="057A47F1" w14:textId="77777777" w:rsidR="00C31DCA" w:rsidRPr="004B0A33" w:rsidRDefault="00000000" w:rsidP="00134E38">
            <w:pPr>
              <w:overflowPunct/>
              <w:autoSpaceDE/>
              <w:autoSpaceDN/>
              <w:adjustRightInd/>
              <w:spacing w:after="0"/>
              <w:textAlignment w:val="auto"/>
              <w:rPr>
                <w:rFonts w:ascii="Arial" w:hAnsi="Arial" w:cs="Arial"/>
                <w:b/>
                <w:bCs/>
                <w:color w:val="0000FF"/>
                <w:sz w:val="14"/>
                <w:szCs w:val="14"/>
                <w:u w:val="single"/>
              </w:rPr>
            </w:pPr>
            <w:hyperlink r:id="rId19" w:history="1">
              <w:r w:rsidR="00C31DCA" w:rsidRPr="004B0A33">
                <w:rPr>
                  <w:rFonts w:ascii="Arial" w:hAnsi="Arial" w:cs="Arial"/>
                  <w:b/>
                  <w:bCs/>
                  <w:color w:val="0000FF"/>
                  <w:sz w:val="14"/>
                  <w:szCs w:val="14"/>
                  <w:u w:val="single"/>
                </w:rPr>
                <w:t>R4-2316243</w:t>
              </w:r>
            </w:hyperlink>
          </w:p>
        </w:tc>
        <w:tc>
          <w:tcPr>
            <w:tcW w:w="715" w:type="pct"/>
            <w:tcBorders>
              <w:top w:val="nil"/>
              <w:left w:val="nil"/>
              <w:bottom w:val="single" w:sz="4" w:space="0" w:color="A6A6A6"/>
              <w:right w:val="single" w:sz="4" w:space="0" w:color="A6A6A6"/>
            </w:tcBorders>
            <w:shd w:val="clear" w:color="auto" w:fill="auto"/>
            <w:hideMark/>
          </w:tcPr>
          <w:p w14:paraId="3F2693DC"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Updated work plan for Further Enhancements on NR and MR-DC Measurement Gaps and Measurements without Gaps for RRM</w:t>
            </w:r>
          </w:p>
        </w:tc>
        <w:tc>
          <w:tcPr>
            <w:tcW w:w="809" w:type="pct"/>
            <w:tcBorders>
              <w:top w:val="nil"/>
              <w:left w:val="nil"/>
              <w:bottom w:val="single" w:sz="4" w:space="0" w:color="A6A6A6"/>
              <w:right w:val="single" w:sz="4" w:space="0" w:color="A6A6A6"/>
            </w:tcBorders>
            <w:shd w:val="clear" w:color="auto" w:fill="auto"/>
            <w:hideMark/>
          </w:tcPr>
          <w:p w14:paraId="46033850"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MediaTek inc.</w:t>
            </w:r>
          </w:p>
        </w:tc>
        <w:tc>
          <w:tcPr>
            <w:tcW w:w="355" w:type="pct"/>
            <w:tcBorders>
              <w:top w:val="nil"/>
              <w:left w:val="nil"/>
              <w:bottom w:val="single" w:sz="4" w:space="0" w:color="A6A6A6"/>
              <w:right w:val="single" w:sz="4" w:space="0" w:color="A6A6A6"/>
            </w:tcBorders>
            <w:shd w:val="clear" w:color="auto" w:fill="auto"/>
            <w:hideMark/>
          </w:tcPr>
          <w:p w14:paraId="0494234B"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Work Plan</w:t>
            </w:r>
          </w:p>
        </w:tc>
        <w:tc>
          <w:tcPr>
            <w:tcW w:w="472" w:type="pct"/>
            <w:tcBorders>
              <w:top w:val="nil"/>
              <w:left w:val="nil"/>
              <w:bottom w:val="single" w:sz="4" w:space="0" w:color="A6A6A6"/>
              <w:right w:val="single" w:sz="4" w:space="0" w:color="A6A6A6"/>
            </w:tcBorders>
            <w:shd w:val="clear" w:color="auto" w:fill="auto"/>
            <w:hideMark/>
          </w:tcPr>
          <w:p w14:paraId="421A99A3"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Approval</w:t>
            </w:r>
          </w:p>
        </w:tc>
        <w:tc>
          <w:tcPr>
            <w:tcW w:w="656" w:type="pct"/>
            <w:tcBorders>
              <w:top w:val="nil"/>
              <w:left w:val="nil"/>
              <w:bottom w:val="single" w:sz="4" w:space="0" w:color="A6A6A6"/>
              <w:right w:val="single" w:sz="4" w:space="0" w:color="A6A6A6"/>
            </w:tcBorders>
            <w:shd w:val="clear" w:color="auto" w:fill="auto"/>
            <w:hideMark/>
          </w:tcPr>
          <w:p w14:paraId="1184CE32" w14:textId="77777777" w:rsidR="00C31DCA" w:rsidRPr="004B0A33" w:rsidRDefault="00C31DCA" w:rsidP="00134E38">
            <w:pPr>
              <w:overflowPunct/>
              <w:autoSpaceDE/>
              <w:autoSpaceDN/>
              <w:adjustRightInd/>
              <w:spacing w:after="0"/>
              <w:textAlignment w:val="auto"/>
              <w:rPr>
                <w:rFonts w:ascii="Arial" w:hAnsi="Arial" w:cs="Arial"/>
                <w:sz w:val="14"/>
                <w:szCs w:val="14"/>
              </w:rPr>
            </w:pPr>
          </w:p>
        </w:tc>
        <w:tc>
          <w:tcPr>
            <w:tcW w:w="489" w:type="pct"/>
            <w:tcBorders>
              <w:top w:val="nil"/>
              <w:left w:val="nil"/>
              <w:bottom w:val="single" w:sz="4" w:space="0" w:color="A6A6A6"/>
              <w:right w:val="single" w:sz="4" w:space="0" w:color="A6A6A6"/>
            </w:tcBorders>
            <w:shd w:val="clear" w:color="auto" w:fill="auto"/>
            <w:hideMark/>
          </w:tcPr>
          <w:p w14:paraId="2EE70EAF" w14:textId="77777777" w:rsidR="00C31DCA" w:rsidRPr="004B0A33" w:rsidRDefault="00C31DCA" w:rsidP="00134E38">
            <w:pPr>
              <w:overflowPunct/>
              <w:autoSpaceDE/>
              <w:autoSpaceDN/>
              <w:adjustRightInd/>
              <w:spacing w:after="0"/>
              <w:textAlignment w:val="auto"/>
              <w:rPr>
                <w:rFonts w:ascii="Arial" w:hAnsi="Arial" w:cs="Arial"/>
                <w:sz w:val="14"/>
                <w:szCs w:val="14"/>
              </w:rPr>
            </w:pPr>
            <w:r w:rsidRPr="004B0A33">
              <w:rPr>
                <w:rFonts w:ascii="Arial" w:hAnsi="Arial" w:cs="Arial"/>
                <w:sz w:val="14"/>
                <w:szCs w:val="14"/>
              </w:rPr>
              <w:t>5.9.1</w:t>
            </w:r>
          </w:p>
        </w:tc>
        <w:tc>
          <w:tcPr>
            <w:tcW w:w="497" w:type="pct"/>
            <w:tcBorders>
              <w:top w:val="single" w:sz="4" w:space="0" w:color="A6A6A6"/>
              <w:left w:val="single" w:sz="4" w:space="0" w:color="A6A6A6"/>
              <w:bottom w:val="single" w:sz="4" w:space="0" w:color="A6A6A6"/>
              <w:right w:val="single" w:sz="4" w:space="0" w:color="A6A6A6"/>
            </w:tcBorders>
            <w:shd w:val="clear" w:color="auto" w:fill="auto"/>
            <w:hideMark/>
          </w:tcPr>
          <w:p w14:paraId="712B2417"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r w:rsidRPr="004B0A33">
              <w:rPr>
                <w:rFonts w:ascii="Arial" w:hAnsi="Arial" w:cs="Arial"/>
                <w:b/>
                <w:bCs/>
                <w:sz w:val="14"/>
                <w:szCs w:val="14"/>
                <w:u w:val="single"/>
              </w:rPr>
              <w:t>available</w:t>
            </w:r>
          </w:p>
        </w:tc>
        <w:tc>
          <w:tcPr>
            <w:tcW w:w="539" w:type="pct"/>
            <w:tcBorders>
              <w:top w:val="single" w:sz="4" w:space="0" w:color="A6A6A6"/>
              <w:left w:val="single" w:sz="4" w:space="0" w:color="A6A6A6"/>
              <w:bottom w:val="single" w:sz="4" w:space="0" w:color="A6A6A6"/>
              <w:right w:val="single" w:sz="4" w:space="0" w:color="A6A6A6"/>
            </w:tcBorders>
          </w:tcPr>
          <w:p w14:paraId="1F14825D" w14:textId="77777777" w:rsidR="00C31DCA" w:rsidRPr="004B0A33" w:rsidRDefault="00C31DCA" w:rsidP="00134E38">
            <w:pPr>
              <w:overflowPunct/>
              <w:autoSpaceDE/>
              <w:autoSpaceDN/>
              <w:adjustRightInd/>
              <w:spacing w:after="0"/>
              <w:textAlignment w:val="auto"/>
              <w:rPr>
                <w:rFonts w:ascii="Arial" w:hAnsi="Arial" w:cs="Arial"/>
                <w:b/>
                <w:bCs/>
                <w:sz w:val="14"/>
                <w:szCs w:val="14"/>
                <w:u w:val="single"/>
              </w:rPr>
            </w:pPr>
          </w:p>
        </w:tc>
      </w:tr>
    </w:tbl>
    <w:p w14:paraId="5B5687C9" w14:textId="77777777" w:rsidR="00C31DCA" w:rsidRDefault="00C31DCA" w:rsidP="00C31DCA"/>
    <w:p w14:paraId="4C257314" w14:textId="3682BF69" w:rsidR="00C31DCA" w:rsidRDefault="00C31DCA" w:rsidP="00C31DCA">
      <w:r>
        <w:t xml:space="preserve">The </w:t>
      </w:r>
      <w:r w:rsidR="0055592C">
        <w:t xml:space="preserve">two </w:t>
      </w:r>
      <w:r>
        <w:t xml:space="preserve">contributions below are proposals </w:t>
      </w:r>
      <w:r w:rsidRPr="00C31DCA">
        <w:t xml:space="preserve">related to </w:t>
      </w:r>
      <w:r w:rsidR="00E940A4">
        <w:t xml:space="preserve">new </w:t>
      </w:r>
      <w:r w:rsidR="0055592C">
        <w:t xml:space="preserve">potential </w:t>
      </w:r>
      <w:r w:rsidRPr="00C31DCA">
        <w:t xml:space="preserve">RAN4 led items </w:t>
      </w:r>
      <w:r w:rsidR="0055592C">
        <w:t>for</w:t>
      </w:r>
      <w:r w:rsidRPr="00C31DCA">
        <w:t xml:space="preserve"> Rel-19.</w:t>
      </w:r>
    </w:p>
    <w:p w14:paraId="2016801B" w14:textId="77777777" w:rsidR="00C31DCA" w:rsidRPr="00C31DCA" w:rsidRDefault="00C31DCA" w:rsidP="00C31DCA"/>
    <w:p w14:paraId="694A13DB" w14:textId="703DD031" w:rsidR="00CA52A5" w:rsidRDefault="00CA52A5" w:rsidP="00CA52A5">
      <w:pPr>
        <w:rPr>
          <w:rFonts w:ascii="Arial" w:hAnsi="Arial" w:cs="Arial"/>
          <w:b/>
          <w:sz w:val="24"/>
        </w:rPr>
      </w:pPr>
      <w:r>
        <w:rPr>
          <w:rFonts w:ascii="Arial" w:hAnsi="Arial" w:cs="Arial"/>
          <w:b/>
          <w:color w:val="0000FF"/>
          <w:sz w:val="24"/>
        </w:rPr>
        <w:t>R4-2316788</w:t>
      </w:r>
      <w:r>
        <w:rPr>
          <w:rFonts w:ascii="Arial" w:hAnsi="Arial" w:cs="Arial"/>
          <w:b/>
          <w:color w:val="0000FF"/>
          <w:sz w:val="24"/>
        </w:rPr>
        <w:tab/>
      </w:r>
      <w:r>
        <w:rPr>
          <w:rFonts w:ascii="Arial" w:hAnsi="Arial" w:cs="Arial"/>
          <w:b/>
          <w:sz w:val="24"/>
        </w:rPr>
        <w:t>Proposals for NR RRM enhancements in Rel-19</w:t>
      </w:r>
    </w:p>
    <w:p w14:paraId="06EA987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0F4B692" w14:textId="77777777" w:rsidR="00CA52A5" w:rsidRDefault="00CA52A5" w:rsidP="00CA52A5">
      <w:pPr>
        <w:rPr>
          <w:rFonts w:ascii="Arial" w:hAnsi="Arial" w:cs="Arial"/>
          <w:b/>
        </w:rPr>
      </w:pPr>
      <w:r>
        <w:rPr>
          <w:rFonts w:ascii="Arial" w:hAnsi="Arial" w:cs="Arial"/>
          <w:b/>
        </w:rPr>
        <w:t xml:space="preserve">Abstract: </w:t>
      </w:r>
    </w:p>
    <w:p w14:paraId="73F79446" w14:textId="1A3D5B4F" w:rsidR="00CA52A5" w:rsidRDefault="00CA52A5" w:rsidP="00CA52A5">
      <w:r>
        <w:t>Proposals for Rel-19 WI on RRM enhancements covering FR2 measurement delay reduction and UE power saving</w:t>
      </w:r>
      <w:r w:rsidR="00C31DCA">
        <w:t>.</w:t>
      </w:r>
    </w:p>
    <w:p w14:paraId="753C4B16" w14:textId="77777777" w:rsidR="00C31DCA" w:rsidRDefault="00C31DCA" w:rsidP="00C31DCA">
      <w:r w:rsidRPr="00C31DCA">
        <w:rPr>
          <w:rFonts w:ascii="Arial" w:hAnsi="Arial" w:cs="Arial"/>
          <w:b/>
        </w:rPr>
        <w:lastRenderedPageBreak/>
        <w:t xml:space="preserve">Discussion: </w:t>
      </w:r>
      <w:r w:rsidRPr="00C31DCA">
        <w:rPr>
          <w:rFonts w:ascii="Arial" w:hAnsi="Arial" w:cs="Arial"/>
          <w:bCs/>
        </w:rPr>
        <w:tab/>
      </w:r>
      <w:r w:rsidRPr="00C31DCA">
        <w:rPr>
          <w:rFonts w:ascii="Arial" w:hAnsi="Arial" w:cs="Arial"/>
          <w:bCs/>
        </w:rPr>
        <w:tab/>
      </w:r>
      <w:r w:rsidRPr="00C31DCA">
        <w:t>The aim of this contribution is to collect further feedback on our proposals related to RRM enhancements in Rel-19 and propose way forward on the organization of these items.</w:t>
      </w:r>
      <w:r>
        <w:t xml:space="preserve"> </w:t>
      </w:r>
    </w:p>
    <w:p w14:paraId="000A9729" w14:textId="50111D36" w:rsidR="00C31DCA" w:rsidRDefault="00C31DCA" w:rsidP="00C31DCA">
      <w:r>
        <w:t>In the area of RRM generally there are very large number of proposals. Therefore, Ericsson’s aim is to focus on those areas which are urgent and have substantial practice significance and cannot be covered in work items led by other working groups. Based on the arguments we have the following two proposals for RRM.</w:t>
      </w:r>
    </w:p>
    <w:p w14:paraId="3155A6C9" w14:textId="643F7ADA" w:rsidR="00C31DCA" w:rsidRDefault="00C31DCA" w:rsidP="00C31DCA">
      <w:pPr>
        <w:pStyle w:val="B1"/>
      </w:pPr>
      <w:r>
        <w:t>-</w:t>
      </w:r>
      <w:r>
        <w:tab/>
        <w:t>FR2 Layer-3 measurement delay reduction</w:t>
      </w:r>
    </w:p>
    <w:p w14:paraId="66F9D54C" w14:textId="5823E493" w:rsidR="00C31DCA" w:rsidRDefault="00C31DCA" w:rsidP="00C31DCA">
      <w:pPr>
        <w:pStyle w:val="B1"/>
      </w:pPr>
      <w:r>
        <w:t>-</w:t>
      </w:r>
      <w:r>
        <w:tab/>
        <w:t>UE power saving enhancements</w:t>
      </w:r>
    </w:p>
    <w:p w14:paraId="5E50DCAB" w14:textId="5F2E6AD4" w:rsidR="00DA6A8C" w:rsidRPr="00DA6A8C" w:rsidRDefault="00DA6A8C" w:rsidP="00C31DCA">
      <w:pPr>
        <w:rPr>
          <w:b/>
          <w:bCs/>
          <w:u w:val="single"/>
        </w:rPr>
      </w:pPr>
      <w:r w:rsidRPr="00DA6A8C">
        <w:rPr>
          <w:b/>
          <w:bCs/>
          <w:u w:val="single"/>
        </w:rPr>
        <w:t>FR2 Layer-3 measurement delay reduction</w:t>
      </w:r>
    </w:p>
    <w:p w14:paraId="21517AAF" w14:textId="355D7B53" w:rsidR="00C31DCA" w:rsidRDefault="00C31DCA" w:rsidP="00C31DCA">
      <w:r>
        <w:t>Ericsson’s proposal is to reduce the FR2 measurement delay for layer-1 measurements related to the link recovery and RLM procedures and for layer-3 measurements for RRM procedures. More specifically the FR2 delay can be reduced at least for the following Layer-1 and Layer-3 measurements (intra/inter-frequency/inter-RAT NR/CA/DC) applicable in all the relevant RRC states: RRC Idle, RRC inactive and RRC connected states:</w:t>
      </w:r>
    </w:p>
    <w:p w14:paraId="4DDC4B1D" w14:textId="5B58F7F2" w:rsidR="00C31DCA" w:rsidRDefault="00C31DCA" w:rsidP="00C31DCA">
      <w:pPr>
        <w:pStyle w:val="B1"/>
      </w:pPr>
      <w:r>
        <w:t>-</w:t>
      </w:r>
      <w:r>
        <w:tab/>
        <w:t>RRC idle/inactive: cell re-selection, including idle mode CA/DC measurements etc.</w:t>
      </w:r>
    </w:p>
    <w:p w14:paraId="173A7293" w14:textId="779269A0" w:rsidR="00C31DCA" w:rsidRDefault="00C31DCA" w:rsidP="00C31DCA">
      <w:pPr>
        <w:pStyle w:val="B1"/>
      </w:pPr>
      <w:r>
        <w:t>-</w:t>
      </w:r>
      <w:r>
        <w:tab/>
        <w:t>RRC connected: RLM, beam management/link recovery procedure, cell search, RSRP/RSRQ/SINR, SSB index acquisition, CGI reading etc.</w:t>
      </w:r>
    </w:p>
    <w:p w14:paraId="01BBAD6C" w14:textId="384A3F7A" w:rsidR="00C31DCA" w:rsidRDefault="00C31DCA" w:rsidP="00C31DCA">
      <w:r>
        <w:t>The RAN4 work on FR2 measurement delay may also require some support from RAN2 in terms of defining new signaling for the UE to meet the reduced FR2 delay requirements.</w:t>
      </w:r>
    </w:p>
    <w:p w14:paraId="78D23584" w14:textId="335BFEAB" w:rsidR="00DA6A8C" w:rsidRPr="00DA6A8C" w:rsidRDefault="00DA6A8C" w:rsidP="00DA6A8C">
      <w:pPr>
        <w:overflowPunct/>
        <w:autoSpaceDE/>
        <w:autoSpaceDN/>
        <w:adjustRightInd/>
        <w:spacing w:after="160" w:line="259" w:lineRule="auto"/>
        <w:textAlignment w:val="auto"/>
        <w:rPr>
          <w:rFonts w:ascii="Arial" w:eastAsiaTheme="minorHAnsi" w:hAnsi="Arial" w:cstheme="minorBidi"/>
          <w:b/>
          <w:bCs/>
          <w:szCs w:val="22"/>
          <w:u w:val="single"/>
          <w:lang w:eastAsia="ja-JP"/>
        </w:rPr>
      </w:pPr>
      <w:r w:rsidRPr="00DA6A8C">
        <w:rPr>
          <w:b/>
          <w:bCs/>
          <w:u w:val="single"/>
        </w:rPr>
        <w:t>UE power saving enhancements</w:t>
      </w:r>
    </w:p>
    <w:p w14:paraId="2DDD2CA0" w14:textId="1696340B" w:rsidR="00DA6A8C" w:rsidRPr="00DA6A8C" w:rsidRDefault="00DA6A8C" w:rsidP="00DA6A8C">
      <w:pPr>
        <w:rPr>
          <w:rFonts w:eastAsiaTheme="minorHAnsi"/>
          <w:lang w:val="en-US" w:eastAsia="en-US"/>
        </w:rPr>
      </w:pPr>
      <w:r>
        <w:rPr>
          <w:rFonts w:eastAsiaTheme="minorHAnsi"/>
          <w:lang w:eastAsia="ja-JP"/>
        </w:rPr>
        <w:t>Ericsson’s</w:t>
      </w:r>
      <w:r w:rsidRPr="00DA6A8C">
        <w:rPr>
          <w:rFonts w:eastAsiaTheme="minorHAnsi"/>
          <w:lang w:eastAsia="ja-JP"/>
        </w:rPr>
        <w:t xml:space="preserve"> first proposal on UE power saving is to</w:t>
      </w:r>
      <w:r w:rsidRPr="00DA6A8C">
        <w:rPr>
          <w:rFonts w:eastAsiaTheme="minorHAnsi"/>
          <w:lang w:val="en-US" w:eastAsia="en-US"/>
        </w:rPr>
        <w:t xml:space="preserve"> specify the missing eDRX measurement requirements for all type of NR UEs (except RedCap UEs for which they already exist) in RRC idle state and RRC inactive state. </w:t>
      </w:r>
    </w:p>
    <w:p w14:paraId="1905CA1F" w14:textId="6F9946C9" w:rsidR="00DA6A8C" w:rsidRPr="00DA6A8C" w:rsidRDefault="00DA6A8C" w:rsidP="00DA6A8C">
      <w:pPr>
        <w:rPr>
          <w:rFonts w:eastAsiaTheme="minorHAnsi"/>
          <w:lang w:val="en-US" w:eastAsia="en-US"/>
        </w:rPr>
      </w:pPr>
      <w:r>
        <w:rPr>
          <w:rFonts w:eastAsiaTheme="minorHAnsi"/>
          <w:lang w:eastAsia="ja-JP"/>
        </w:rPr>
        <w:t xml:space="preserve">Ericsson’s </w:t>
      </w:r>
      <w:r w:rsidRPr="00DA6A8C">
        <w:rPr>
          <w:rFonts w:eastAsiaTheme="minorHAnsi"/>
          <w:lang w:eastAsia="ja-JP"/>
        </w:rPr>
        <w:t>second proposal on UE power saving is to</w:t>
      </w:r>
      <w:r w:rsidRPr="00DA6A8C">
        <w:rPr>
          <w:rFonts w:eastAsiaTheme="minorHAnsi"/>
          <w:lang w:val="en-US" w:eastAsia="en-US"/>
        </w:rPr>
        <w:t xml:space="preserve"> specify relaxed RLM/BFD requirements for Redcap UE for SSB/CSI-RS based RLM/BFD procedures. </w:t>
      </w:r>
    </w:p>
    <w:p w14:paraId="0560E4C6" w14:textId="0E27D27E" w:rsidR="00C31DCA" w:rsidRDefault="00DA6A8C" w:rsidP="00DA6A8C">
      <w:pPr>
        <w:rPr>
          <w:rFonts w:eastAsiaTheme="minorHAnsi"/>
          <w:lang w:val="en-US" w:eastAsia="en-US"/>
        </w:rPr>
      </w:pPr>
      <w:r w:rsidRPr="00DA6A8C">
        <w:rPr>
          <w:rFonts w:eastAsiaTheme="minorHAnsi"/>
          <w:lang w:val="en-US" w:eastAsia="en-US"/>
        </w:rPr>
        <w:t>None of these UE power saving enhancements are expected to impact RAN2 procedures.</w:t>
      </w:r>
    </w:p>
    <w:p w14:paraId="6A333C75" w14:textId="77777777" w:rsidR="00DA6A8C" w:rsidRDefault="00DA6A8C" w:rsidP="00DA6A8C"/>
    <w:p w14:paraId="74946217"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0858A" w14:textId="78431D71" w:rsidR="00CA52A5" w:rsidRDefault="00CA52A5" w:rsidP="00CA52A5">
      <w:pPr>
        <w:rPr>
          <w:rFonts w:ascii="Arial" w:hAnsi="Arial" w:cs="Arial"/>
          <w:b/>
          <w:sz w:val="24"/>
        </w:rPr>
      </w:pPr>
      <w:r>
        <w:rPr>
          <w:rFonts w:ascii="Arial" w:hAnsi="Arial" w:cs="Arial"/>
          <w:b/>
          <w:color w:val="0000FF"/>
          <w:sz w:val="24"/>
        </w:rPr>
        <w:t>R4-2316839</w:t>
      </w:r>
      <w:r>
        <w:rPr>
          <w:rFonts w:ascii="Arial" w:hAnsi="Arial" w:cs="Arial"/>
          <w:b/>
          <w:color w:val="0000FF"/>
          <w:sz w:val="24"/>
        </w:rPr>
        <w:tab/>
      </w:r>
      <w:r>
        <w:rPr>
          <w:rFonts w:ascii="Arial" w:hAnsi="Arial" w:cs="Arial"/>
          <w:b/>
          <w:sz w:val="24"/>
        </w:rPr>
        <w:t>NR UE RF enhancements in Rel-19</w:t>
      </w:r>
    </w:p>
    <w:p w14:paraId="4EDBC36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Limited</w:t>
      </w:r>
    </w:p>
    <w:p w14:paraId="758CDB92" w14:textId="4CC3ABA9" w:rsidR="00E73035" w:rsidRDefault="00E73035" w:rsidP="00CA52A5">
      <w:pPr>
        <w:rPr>
          <w:rFonts w:ascii="Arial" w:hAnsi="Arial" w:cs="Arial"/>
          <w:bCs/>
        </w:rPr>
      </w:pPr>
      <w:r w:rsidRPr="00C31DCA">
        <w:rPr>
          <w:rFonts w:ascii="Arial" w:hAnsi="Arial" w:cs="Arial"/>
          <w:b/>
        </w:rPr>
        <w:t xml:space="preserve">Discussion: </w:t>
      </w:r>
      <w:r w:rsidRPr="009524F3">
        <w:tab/>
      </w:r>
      <w:r w:rsidRPr="009524F3">
        <w:tab/>
      </w:r>
      <w:r w:rsidR="009524F3" w:rsidRPr="009524F3">
        <w:t>In this contribution Ericsson briefly present their proposals for Rel-19 scope in the UE RF following areas:</w:t>
      </w:r>
    </w:p>
    <w:p w14:paraId="7099C174" w14:textId="5750C33C" w:rsidR="009524F3" w:rsidRDefault="009524F3" w:rsidP="009524F3">
      <w:pPr>
        <w:pStyle w:val="B1"/>
      </w:pPr>
      <w:r>
        <w:t>-</w:t>
      </w:r>
      <w:r>
        <w:tab/>
      </w:r>
      <w:r w:rsidRPr="009524F3">
        <w:t>UE power control/maximum power for UL CA and DC (FR1/FR2)</w:t>
      </w:r>
    </w:p>
    <w:p w14:paraId="340FA23F" w14:textId="5C419622" w:rsidR="009524F3" w:rsidRDefault="009524F3" w:rsidP="009524F3">
      <w:pPr>
        <w:pStyle w:val="B1"/>
      </w:pPr>
      <w:r>
        <w:t>-</w:t>
      </w:r>
      <w:r>
        <w:tab/>
      </w:r>
      <w:r w:rsidRPr="009524F3">
        <w:t>Enhanced UL coverage</w:t>
      </w:r>
    </w:p>
    <w:p w14:paraId="0A29CF90" w14:textId="2383928E" w:rsidR="009524F3" w:rsidRPr="0069770C" w:rsidRDefault="0069770C" w:rsidP="009524F3">
      <w:pPr>
        <w:rPr>
          <w:b/>
          <w:bCs/>
          <w:u w:val="single"/>
        </w:rPr>
      </w:pPr>
      <w:r w:rsidRPr="0069770C">
        <w:rPr>
          <w:b/>
          <w:bCs/>
          <w:u w:val="single"/>
        </w:rPr>
        <w:t>UE power control/maximum power for UL CA and DC (FR1/FR2)</w:t>
      </w:r>
    </w:p>
    <w:p w14:paraId="7A1F0AAA" w14:textId="6F7A8456" w:rsidR="0069770C" w:rsidRPr="0069770C" w:rsidRDefault="0069770C" w:rsidP="009524F3">
      <w:pPr>
        <w:rPr>
          <w:i/>
          <w:iCs/>
        </w:rPr>
      </w:pPr>
      <w:r w:rsidRPr="0069770C">
        <w:rPr>
          <w:i/>
          <w:iCs/>
        </w:rPr>
        <w:t>Solving Scell dropping using power limits on serving cells for FR1 and FR2</w:t>
      </w:r>
    </w:p>
    <w:p w14:paraId="0B762994" w14:textId="02011C46" w:rsidR="0069770C" w:rsidRDefault="00547AC3" w:rsidP="009524F3">
      <w:r>
        <w:t>Ericsson</w:t>
      </w:r>
      <w:r w:rsidR="0069770C" w:rsidRPr="0069770C">
        <w:t xml:space="preserve"> proposed solution consists of modifying the configured maximum power for the serving cells by UE-specific configured power limits which are relative, to account for the actual power back-off used and the implementation-specific plane of reference for PCMAX,f,c for FR2 (a RAN4 only change). The limits are only appliable for concurrent uplink transmissions and can be modified by the network by MAC signaling (much faster than RRC reconfigurations).</w:t>
      </w:r>
    </w:p>
    <w:p w14:paraId="4075B267" w14:textId="4C544F50" w:rsidR="0069770C" w:rsidRPr="0069770C" w:rsidRDefault="0069770C" w:rsidP="009524F3">
      <w:pPr>
        <w:rPr>
          <w:i/>
          <w:iCs/>
        </w:rPr>
      </w:pPr>
      <w:r w:rsidRPr="0069770C">
        <w:rPr>
          <w:i/>
          <w:iCs/>
        </w:rPr>
        <w:t>Power control for FR1 – FR2 band combinations (DC) for improved control of available FR2 power</w:t>
      </w:r>
    </w:p>
    <w:p w14:paraId="780D805D" w14:textId="387E3B3C" w:rsidR="0069770C" w:rsidRDefault="00547AC3" w:rsidP="009524F3">
      <w:r>
        <w:t>Ericsson</w:t>
      </w:r>
      <w:r w:rsidR="0069770C" w:rsidRPr="0069770C">
        <w:t xml:space="preserve"> proposed solution consists of the power sharing (power control balance) between FR1 and FR2 cell groups with due account of Total Exposure Ratio (SAR in FR1 and MPE/PFD-limits in FR2) and UE heat management and configurable limits by the network. Note that for Total Exposure Ratio, the weighted sum of ‘actual SAR’/’SAR limit’ and ‘actual MPE’/’MPE limit’ should be less or equal to 1.</w:t>
      </w:r>
    </w:p>
    <w:p w14:paraId="74C12B42" w14:textId="7AAF6C9A" w:rsidR="0069770C" w:rsidRPr="0069770C" w:rsidRDefault="0069770C" w:rsidP="009524F3">
      <w:pPr>
        <w:rPr>
          <w:i/>
          <w:iCs/>
        </w:rPr>
      </w:pPr>
      <w:r w:rsidRPr="0069770C">
        <w:rPr>
          <w:i/>
          <w:iCs/>
        </w:rPr>
        <w:lastRenderedPageBreak/>
        <w:t>Improved SRS reporting for Antenna Switching</w:t>
      </w:r>
    </w:p>
    <w:p w14:paraId="3B672185" w14:textId="70C3EEB0" w:rsidR="0069770C" w:rsidRDefault="0069770C" w:rsidP="009524F3">
      <w:r w:rsidRPr="0069770C">
        <w:t xml:space="preserve">In case that there is no conclusion in RAN1 in Rel-18 due to e.g. lack of time to complete its introduction (if agreed), in </w:t>
      </w:r>
      <w:r w:rsidR="00547AC3">
        <w:t>Ericsson’s</w:t>
      </w:r>
      <w:r w:rsidRPr="0069770C">
        <w:t xml:space="preserve"> view it would be beneficial to have a Work Item in Rel-19 which could be driven in both RAN4 and RAN1. This feature also has a potential to be defined for 2Rx and 4Rx if concluded to be beneficial.</w:t>
      </w:r>
    </w:p>
    <w:p w14:paraId="20E1CE7F" w14:textId="77777777" w:rsidR="0069770C" w:rsidRDefault="0069770C" w:rsidP="009524F3"/>
    <w:p w14:paraId="6ED195E8" w14:textId="37C3221D" w:rsidR="0069770C" w:rsidRPr="0069770C" w:rsidRDefault="0069770C" w:rsidP="009524F3">
      <w:pPr>
        <w:rPr>
          <w:b/>
          <w:bCs/>
          <w:u w:val="single"/>
        </w:rPr>
      </w:pPr>
      <w:r w:rsidRPr="0069770C">
        <w:rPr>
          <w:b/>
          <w:bCs/>
          <w:u w:val="single"/>
        </w:rPr>
        <w:t>Enhanced UL coverage</w:t>
      </w:r>
    </w:p>
    <w:p w14:paraId="34D3C803" w14:textId="4B8B69E0" w:rsidR="0069770C" w:rsidRPr="0069770C" w:rsidRDefault="0069770C" w:rsidP="009524F3">
      <w:pPr>
        <w:rPr>
          <w:i/>
          <w:iCs/>
        </w:rPr>
      </w:pPr>
      <w:r w:rsidRPr="0069770C">
        <w:rPr>
          <w:i/>
          <w:iCs/>
        </w:rPr>
        <w:t>Enhancements to realize increasing UE power high limit for CA and DC</w:t>
      </w:r>
    </w:p>
    <w:p w14:paraId="7DD3A565" w14:textId="23DE5D79" w:rsidR="0069770C" w:rsidRDefault="00D35971" w:rsidP="009524F3">
      <w:r>
        <w:t xml:space="preserve">Ericsson believe </w:t>
      </w:r>
      <w:r w:rsidR="0069770C" w:rsidRPr="0069770C">
        <w:t>a new Rel-19 Work Item would be very beneficial where it would be further discussed how to improve network scheduling and performance when using higher power CA/DC. In particular, it would be advantageous if both ΔPPowerClass and P-MPR could be reported, or at least one of those depending on which mechanism is used by the UE for SAR compliance (per cell/BC). Such reporting could be part of an aperiodic enhanced PHR for both UL CA and NR-DC cases. In FR2, P-MPR could be reported based on transmission type.</w:t>
      </w:r>
    </w:p>
    <w:p w14:paraId="7474ECA3" w14:textId="3B56A8C4" w:rsidR="0069770C" w:rsidRPr="0069770C" w:rsidRDefault="0069770C" w:rsidP="009524F3">
      <w:pPr>
        <w:rPr>
          <w:i/>
          <w:iCs/>
        </w:rPr>
      </w:pPr>
      <w:r w:rsidRPr="0069770C">
        <w:rPr>
          <w:i/>
          <w:iCs/>
        </w:rPr>
        <w:t>Enhancement of DMRS bundling for CA</w:t>
      </w:r>
    </w:p>
    <w:p w14:paraId="5E852DD2" w14:textId="223861BC" w:rsidR="0069770C" w:rsidRDefault="00D35971" w:rsidP="009524F3">
      <w:r>
        <w:t xml:space="preserve">Ericsson thinks that </w:t>
      </w:r>
      <w:r w:rsidR="0069770C" w:rsidRPr="0069770C">
        <w:t>adding support of concurrent two DMRS bundling carrier transmission for FR1 inter-band UL CA case would be beneficial, under the assumption of the dual PA architecture where UEs should report same length of the maximum duration for inter-band UL CA bands for DMRS bundling carrier. Any other enhancement for CA to increase the UL coverage could be part of a potential Work Item.</w:t>
      </w:r>
    </w:p>
    <w:p w14:paraId="5D0F127B" w14:textId="1E1D2396" w:rsidR="0069770C" w:rsidRPr="0069770C" w:rsidRDefault="0069770C" w:rsidP="009524F3">
      <w:pPr>
        <w:rPr>
          <w:i/>
          <w:iCs/>
        </w:rPr>
      </w:pPr>
      <w:r w:rsidRPr="0069770C">
        <w:rPr>
          <w:i/>
          <w:iCs/>
        </w:rPr>
        <w:t>New Power Classes for handheld UEs in FR2</w:t>
      </w:r>
    </w:p>
    <w:p w14:paraId="7BF5CA53" w14:textId="31939134" w:rsidR="0069770C" w:rsidRDefault="0069770C" w:rsidP="009524F3">
      <w:r w:rsidRPr="0069770C">
        <w:t xml:space="preserve">To enhance the UL coverage, in </w:t>
      </w:r>
      <w:r w:rsidR="00D35971">
        <w:t>Ericsson’s</w:t>
      </w:r>
      <w:r w:rsidRPr="0069770C">
        <w:t xml:space="preserve"> view would be beneficial to introduce new power classes for FR2 handheld UEs as some current FR2 UEs are capable of transmitting with the power higher than PC3. A special attention would need to be brought on MPE compliance for such “high-power” handheld UEs.</w:t>
      </w:r>
    </w:p>
    <w:p w14:paraId="771F1014" w14:textId="77777777" w:rsidR="0069770C" w:rsidRDefault="0069770C" w:rsidP="009524F3"/>
    <w:p w14:paraId="4A1DA5CB" w14:textId="1710AB6B"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D0AB63" w14:textId="77777777" w:rsidR="00CA52A5" w:rsidRDefault="00CA52A5" w:rsidP="00CA52A5">
      <w:pPr>
        <w:pStyle w:val="Heading2"/>
      </w:pPr>
      <w:bookmarkStart w:id="575" w:name="_Toc146796241"/>
      <w:r>
        <w:t>10</w:t>
      </w:r>
      <w:r>
        <w:tab/>
        <w:t>Any other business</w:t>
      </w:r>
      <w:bookmarkEnd w:id="575"/>
    </w:p>
    <w:p w14:paraId="0F8246B9" w14:textId="3125AADD" w:rsidR="00B9373D" w:rsidRDefault="00B9373D" w:rsidP="00B9373D">
      <w:r>
        <w:t xml:space="preserve">The four contributions below are proposals </w:t>
      </w:r>
      <w:r w:rsidRPr="00C31DCA">
        <w:t xml:space="preserve">related to </w:t>
      </w:r>
      <w:r>
        <w:t xml:space="preserve">new potential </w:t>
      </w:r>
      <w:r w:rsidRPr="00C31DCA">
        <w:t xml:space="preserve">RAN4 led items </w:t>
      </w:r>
      <w:r>
        <w:t>for</w:t>
      </w:r>
      <w:r w:rsidRPr="00C31DCA">
        <w:t xml:space="preserve"> Rel-19.</w:t>
      </w:r>
    </w:p>
    <w:p w14:paraId="79E5CAEA" w14:textId="77777777" w:rsidR="00447B68" w:rsidRDefault="00447B68" w:rsidP="00447B68">
      <w:pPr>
        <w:rPr>
          <w:rFonts w:ascii="Arial" w:hAnsi="Arial" w:cs="Arial"/>
          <w:b/>
          <w:sz w:val="24"/>
        </w:rPr>
      </w:pPr>
      <w:r>
        <w:rPr>
          <w:rFonts w:ascii="Arial" w:hAnsi="Arial" w:cs="Arial"/>
          <w:b/>
          <w:color w:val="0000FF"/>
          <w:sz w:val="24"/>
        </w:rPr>
        <w:t>R4-2316546</w:t>
      </w:r>
      <w:r>
        <w:rPr>
          <w:rFonts w:ascii="Arial" w:hAnsi="Arial" w:cs="Arial"/>
          <w:b/>
          <w:color w:val="0000FF"/>
          <w:sz w:val="24"/>
        </w:rPr>
        <w:tab/>
      </w:r>
      <w:r>
        <w:rPr>
          <w:rFonts w:ascii="Arial" w:hAnsi="Arial" w:cs="Arial"/>
          <w:b/>
          <w:sz w:val="24"/>
        </w:rPr>
        <w:t>Rel-19 RAN4-led topics</w:t>
      </w:r>
    </w:p>
    <w:p w14:paraId="7FA66D70" w14:textId="77777777" w:rsidR="00447B68" w:rsidRDefault="00447B68" w:rsidP="00447B68">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BFE0AF9" w14:textId="17AF5A21" w:rsidR="00447B68" w:rsidRDefault="00447B68" w:rsidP="00447B68">
      <w:r w:rsidRPr="00C31DCA">
        <w:rPr>
          <w:rFonts w:ascii="Arial" w:hAnsi="Arial" w:cs="Arial"/>
          <w:b/>
        </w:rPr>
        <w:t xml:space="preserve">Discussion: </w:t>
      </w:r>
      <w:r w:rsidRPr="009524F3">
        <w:tab/>
      </w:r>
      <w:r w:rsidRPr="009524F3">
        <w:tab/>
      </w:r>
      <w:r>
        <w:t>This contribution is broken down into vertical and non-vertical topic areas.</w:t>
      </w:r>
    </w:p>
    <w:p w14:paraId="2E149BBA" w14:textId="7D4A49A0" w:rsidR="00244DC6" w:rsidRDefault="00244DC6" w:rsidP="00447B68">
      <w:r>
        <w:t>The vertical topics consist of the following:</w:t>
      </w:r>
    </w:p>
    <w:p w14:paraId="21E83655" w14:textId="52542593" w:rsidR="00244DC6" w:rsidRDefault="00244DC6" w:rsidP="00447B68">
      <w:r>
        <w:t>-</w:t>
      </w:r>
      <w:r>
        <w:tab/>
      </w:r>
      <w:r w:rsidRPr="00244DC6">
        <w:t>Air-to-Ground (ATG) evolution in Rel-19</w:t>
      </w:r>
    </w:p>
    <w:p w14:paraId="4D24E9ED" w14:textId="5E156C76" w:rsidR="00244DC6" w:rsidRDefault="00244DC6" w:rsidP="00447B68">
      <w:r>
        <w:t>-</w:t>
      </w:r>
      <w:r>
        <w:tab/>
      </w:r>
      <w:r w:rsidRPr="00244DC6">
        <w:t>NTN evolution</w:t>
      </w:r>
      <w:r>
        <w:t xml:space="preserve"> in Rel-19</w:t>
      </w:r>
    </w:p>
    <w:p w14:paraId="317EEFB7" w14:textId="77777777" w:rsidR="00BE1CBA" w:rsidRDefault="00BE1CBA" w:rsidP="00447B68"/>
    <w:p w14:paraId="03F13609" w14:textId="16BB7B89" w:rsidR="00244DC6" w:rsidRPr="00BE1CBA" w:rsidRDefault="00BE1CBA" w:rsidP="00447B68">
      <w:pPr>
        <w:rPr>
          <w:b/>
          <w:bCs/>
          <w:u w:val="single"/>
        </w:rPr>
      </w:pPr>
      <w:r w:rsidRPr="00BE1CBA">
        <w:rPr>
          <w:b/>
          <w:bCs/>
          <w:u w:val="single"/>
        </w:rPr>
        <w:t>Vertical topics for Rel-19</w:t>
      </w:r>
    </w:p>
    <w:p w14:paraId="450DEBEB" w14:textId="7B04D26C" w:rsidR="00447B68" w:rsidRPr="00BE1CBA" w:rsidRDefault="00447B68" w:rsidP="00447B68">
      <w:pPr>
        <w:rPr>
          <w:i/>
          <w:iCs/>
        </w:rPr>
      </w:pPr>
      <w:r w:rsidRPr="00BE1CBA">
        <w:rPr>
          <w:i/>
          <w:iCs/>
        </w:rPr>
        <w:t>Air-to-Ground (ATG) evolution in Rel-19</w:t>
      </w:r>
    </w:p>
    <w:p w14:paraId="2C82392C" w14:textId="1EF4F9A6" w:rsidR="008E6E46" w:rsidRDefault="00447B68" w:rsidP="008E6E46">
      <w:r>
        <w:t xml:space="preserve">There is a proposal from ZTE to introduce new bands based on the opertor’s deployment request. </w:t>
      </w:r>
      <w:r w:rsidR="008E6E46">
        <w:t>T</w:t>
      </w:r>
      <w:r>
        <w:t>he potential band spectrum range for NR based AeroMACs</w:t>
      </w:r>
      <w:r w:rsidR="008E6E46">
        <w:t xml:space="preserve"> proposed </w:t>
      </w:r>
      <w:r>
        <w:t>is</w:t>
      </w:r>
      <w:r w:rsidR="008E6E46">
        <w:t>:</w:t>
      </w:r>
    </w:p>
    <w:p w14:paraId="13691AA5" w14:textId="77777777" w:rsidR="008E6E46" w:rsidRDefault="008E6E46" w:rsidP="008E6E46">
      <w:pPr>
        <w:pStyle w:val="B1"/>
      </w:pPr>
      <w:r>
        <w:t>-</w:t>
      </w:r>
      <w:r>
        <w:tab/>
      </w:r>
      <w:r w:rsidR="00447B68">
        <w:t xml:space="preserve">5091 – 5150 MHz for </w:t>
      </w:r>
      <w:r w:rsidR="000762A8">
        <w:t xml:space="preserve">(China’s) </w:t>
      </w:r>
      <w:r w:rsidR="00447B68">
        <w:t xml:space="preserve">regional deployment and </w:t>
      </w:r>
    </w:p>
    <w:p w14:paraId="1E6A8517" w14:textId="42ABF142" w:rsidR="00447B68" w:rsidRDefault="008E6E46" w:rsidP="008E6E46">
      <w:pPr>
        <w:pStyle w:val="B1"/>
      </w:pPr>
      <w:r>
        <w:t>-</w:t>
      </w:r>
      <w:r>
        <w:tab/>
      </w:r>
      <w:r w:rsidR="00447B68">
        <w:t>5000 – 5150 MHz for global deployment</w:t>
      </w:r>
      <w:r w:rsidR="000762A8">
        <w:t>.</w:t>
      </w:r>
    </w:p>
    <w:p w14:paraId="2DBF5BE9" w14:textId="147D62A5" w:rsidR="000762A8" w:rsidRDefault="00313799" w:rsidP="00447B68">
      <w:r w:rsidRPr="00313799">
        <w:lastRenderedPageBreak/>
        <w:t>AeroMACS is the aeronautical mobile airport communication system (AeroMACS) which is used to provide the wireless communication system for airport to help airlines, airport authorities and airport ground service etc.</w:t>
      </w:r>
      <w:r>
        <w:t xml:space="preserve"> Currently, the technology being used for AeroMACS is WiMAX standard (IEEE 802.16) at the aeronautical C-band (5 GHz) to provide the AeroMACs service.</w:t>
      </w:r>
    </w:p>
    <w:p w14:paraId="4F7819F6" w14:textId="4E8CCA5E" w:rsidR="00313799" w:rsidRDefault="00E01654" w:rsidP="00447B68">
      <w:r>
        <w:t xml:space="preserve">Nevertheless, </w:t>
      </w:r>
      <w:r w:rsidRPr="00E01654">
        <w:t>CAAC (Civil Aviation Administration of China)</w:t>
      </w:r>
      <w:r>
        <w:t xml:space="preserve"> latest decision is</w:t>
      </w:r>
      <w:r w:rsidRPr="00E01654">
        <w:t xml:space="preserve"> to provide </w:t>
      </w:r>
      <w:r>
        <w:t>an</w:t>
      </w:r>
      <w:r w:rsidRPr="00E01654">
        <w:t xml:space="preserve"> NR based AeroMACS system</w:t>
      </w:r>
      <w:r>
        <w:t xml:space="preserve"> solution</w:t>
      </w:r>
      <w:r w:rsidRPr="00E01654">
        <w:t>.</w:t>
      </w:r>
    </w:p>
    <w:p w14:paraId="225866B9" w14:textId="6C7E3FAE" w:rsidR="00163BB0" w:rsidRDefault="00163BB0" w:rsidP="00447B68">
      <w:r>
        <w:t>In order to support NR ased AeroMACS use case in 3GPP, the following requirements are prposed  to be defined and developed for UE and BS in Rel-19 as such:</w:t>
      </w:r>
    </w:p>
    <w:p w14:paraId="26895B10" w14:textId="5CDEE6FE" w:rsidR="00163BB0" w:rsidRPr="00163BB0" w:rsidRDefault="00BD2CD8" w:rsidP="00BD2CD8">
      <w:pPr>
        <w:pStyle w:val="B1"/>
      </w:pPr>
      <w:r>
        <w:t>-</w:t>
      </w:r>
      <w:r>
        <w:tab/>
      </w:r>
      <w:r w:rsidR="00163BB0">
        <w:t>T</w:t>
      </w:r>
      <w:r>
        <w:t>h</w:t>
      </w:r>
      <w:r w:rsidR="00163BB0" w:rsidRPr="00163BB0">
        <w:t xml:space="preserve">e </w:t>
      </w:r>
      <w:r w:rsidR="00163BB0">
        <w:t xml:space="preserve">spectrum </w:t>
      </w:r>
      <w:r w:rsidR="00163BB0" w:rsidRPr="00163BB0">
        <w:t>band</w:t>
      </w:r>
      <w:r w:rsidR="00163BB0">
        <w:t xml:space="preserve"> range </w:t>
      </w:r>
      <w:r w:rsidR="00163BB0" w:rsidRPr="00163BB0">
        <w:t>5091</w:t>
      </w:r>
      <w:r w:rsidR="00163BB0">
        <w:t xml:space="preserve"> – </w:t>
      </w:r>
      <w:r w:rsidR="00163BB0" w:rsidRPr="00163BB0">
        <w:t>5150MHz for regional deployment and 5000~5150MHz for global deployment</w:t>
      </w:r>
      <w:r w:rsidR="00163BB0">
        <w:t xml:space="preserve"> woud need to be specified for the core and performance requirements</w:t>
      </w:r>
      <w:r w:rsidR="00163BB0" w:rsidRPr="00163BB0">
        <w:t>.</w:t>
      </w:r>
    </w:p>
    <w:p w14:paraId="7E77389E" w14:textId="39523017" w:rsidR="00163BB0" w:rsidRPr="00163BB0" w:rsidRDefault="000D7AE9" w:rsidP="000D7AE9">
      <w:pPr>
        <w:pStyle w:val="B1"/>
      </w:pPr>
      <w:r>
        <w:t>-</w:t>
      </w:r>
      <w:r>
        <w:tab/>
      </w:r>
      <w:r w:rsidR="00163BB0" w:rsidRPr="00163BB0">
        <w:t>RF requirement for BS and UE requirement</w:t>
      </w:r>
      <w:r>
        <w:t xml:space="preserve"> would need to be defined</w:t>
      </w:r>
    </w:p>
    <w:p w14:paraId="3EC4145D" w14:textId="434142F0" w:rsidR="00163BB0" w:rsidRPr="00163BB0" w:rsidRDefault="00F639A2" w:rsidP="00F639A2">
      <w:pPr>
        <w:pStyle w:val="B1"/>
      </w:pPr>
      <w:r>
        <w:t>-</w:t>
      </w:r>
      <w:r>
        <w:tab/>
      </w:r>
      <w:r w:rsidR="00163BB0" w:rsidRPr="00163BB0">
        <w:t>RRM requirement for AeroMacs UE</w:t>
      </w:r>
      <w:r w:rsidR="00E54FF0">
        <w:t xml:space="preserve"> would need to be defined</w:t>
      </w:r>
    </w:p>
    <w:p w14:paraId="42C3D6FD" w14:textId="300BCE33" w:rsidR="00163BB0" w:rsidRDefault="006F16C4" w:rsidP="006F16C4">
      <w:pPr>
        <w:pStyle w:val="B1"/>
      </w:pPr>
      <w:r>
        <w:t>-</w:t>
      </w:r>
      <w:r>
        <w:tab/>
      </w:r>
      <w:r w:rsidR="00163BB0" w:rsidRPr="00163BB0">
        <w:t>Demod requirement for AerMacs BS and UE</w:t>
      </w:r>
      <w:r>
        <w:t xml:space="preserve"> would need to be defined</w:t>
      </w:r>
    </w:p>
    <w:p w14:paraId="44CBB096" w14:textId="7C15D9C0" w:rsidR="00244DC6" w:rsidRPr="00BE1CBA" w:rsidRDefault="00244DC6" w:rsidP="00163BB0">
      <w:pPr>
        <w:rPr>
          <w:i/>
          <w:iCs/>
        </w:rPr>
      </w:pPr>
      <w:r w:rsidRPr="00BE1CBA">
        <w:rPr>
          <w:i/>
          <w:iCs/>
        </w:rPr>
        <w:t>NTN evolution in Rel-19</w:t>
      </w:r>
    </w:p>
    <w:p w14:paraId="1E691D76" w14:textId="15225FE9" w:rsidR="00244DC6" w:rsidRDefault="00E21C3F" w:rsidP="00163BB0">
      <w:r>
        <w:t>This mostly covers specifiying n</w:t>
      </w:r>
      <w:r w:rsidRPr="00E21C3F">
        <w:t>ew bands/BW for NTN which mainly depend on operator's request; (e.g. Ku-band,  other low bands in FR1, 30MHz for n256 or 3MHz carrier bandwidth for FRF &gt;1 etc )</w:t>
      </w:r>
    </w:p>
    <w:p w14:paraId="622AB188" w14:textId="77777777" w:rsidR="00E21C3F" w:rsidRDefault="00E21C3F" w:rsidP="00163BB0"/>
    <w:p w14:paraId="527C57C7" w14:textId="69BB34D6" w:rsidR="00AF0DFE" w:rsidRDefault="00AF0DFE" w:rsidP="00163BB0">
      <w:pPr>
        <w:rPr>
          <w:b/>
          <w:bCs/>
          <w:u w:val="single"/>
        </w:rPr>
      </w:pPr>
      <w:r>
        <w:rPr>
          <w:b/>
          <w:bCs/>
          <w:u w:val="single"/>
        </w:rPr>
        <w:t>Non-</w:t>
      </w:r>
      <w:r w:rsidRPr="00BE1CBA">
        <w:rPr>
          <w:b/>
          <w:bCs/>
          <w:u w:val="single"/>
        </w:rPr>
        <w:t>Vertical topics for Rel-19</w:t>
      </w:r>
    </w:p>
    <w:p w14:paraId="2D56FA8A" w14:textId="75E9B9B1" w:rsidR="00AF0DFE" w:rsidRPr="005949B2" w:rsidRDefault="00AF0DFE" w:rsidP="00163BB0">
      <w:pPr>
        <w:rPr>
          <w:i/>
          <w:iCs/>
        </w:rPr>
      </w:pPr>
      <w:r w:rsidRPr="005949B2">
        <w:rPr>
          <w:i/>
          <w:iCs/>
        </w:rPr>
        <w:t>BS RF/EMC related evolution in Rel-19</w:t>
      </w:r>
    </w:p>
    <w:p w14:paraId="5FE903B2" w14:textId="2E19473E" w:rsidR="00F612B8" w:rsidRDefault="003B59CF" w:rsidP="00163BB0">
      <w:r>
        <w:t>ATG EMC requirements for UE and BS need to be verified in Rel-19 as to whehter or not the current EMC requirements limits covers ATG EMC for UE and BS or if new limits need to be specified..</w:t>
      </w:r>
    </w:p>
    <w:p w14:paraId="055C8BED" w14:textId="3894CE08" w:rsidR="00AF0DFE" w:rsidRPr="005949B2" w:rsidRDefault="00AF0DFE" w:rsidP="00163BB0">
      <w:pPr>
        <w:rPr>
          <w:i/>
          <w:iCs/>
        </w:rPr>
      </w:pPr>
      <w:r w:rsidRPr="005949B2">
        <w:rPr>
          <w:i/>
          <w:iCs/>
        </w:rPr>
        <w:t>Spectrum related WID in Rel-19</w:t>
      </w:r>
    </w:p>
    <w:p w14:paraId="1324A6E4" w14:textId="121D69A3" w:rsidR="00F612B8" w:rsidRDefault="00E42696" w:rsidP="00163BB0">
      <w:r>
        <w:t>Expand the band combination basket</w:t>
      </w:r>
      <w:r w:rsidR="00460D91">
        <w:t>in Rel-19 to include the bands identified by</w:t>
      </w:r>
      <w:r>
        <w:t xml:space="preserve"> operators request.</w:t>
      </w:r>
    </w:p>
    <w:p w14:paraId="5FF5961B" w14:textId="32632C43" w:rsidR="00AF0DFE" w:rsidRPr="005949B2" w:rsidRDefault="00AF0DFE" w:rsidP="00163BB0">
      <w:pPr>
        <w:rPr>
          <w:i/>
          <w:iCs/>
        </w:rPr>
      </w:pPr>
      <w:r w:rsidRPr="005949B2">
        <w:rPr>
          <w:i/>
          <w:iCs/>
        </w:rPr>
        <w:t>Non-Spectrum related WID in Rel-19</w:t>
      </w:r>
    </w:p>
    <w:p w14:paraId="5F4F65AF" w14:textId="615C3C3C" w:rsidR="00F612B8" w:rsidRDefault="00E42696" w:rsidP="00163BB0">
      <w:r>
        <w:t>Increase the Rx requirement to 6Rx for handheld UE. Currently, the requirement for handheld UE is 4Rx and the requirement for FWA UE in Rel-18 is 8Rx.</w:t>
      </w:r>
    </w:p>
    <w:p w14:paraId="0297DDA2" w14:textId="3849F16A" w:rsidR="00E42696" w:rsidRDefault="00E42696" w:rsidP="00163BB0">
      <w:r w:rsidRPr="00E42696">
        <w:t>3Tx(1Tx+2Tx inter-band NR CA/DC) for handheld UE</w:t>
      </w:r>
      <w:r>
        <w:t xml:space="preserve">. Currently, </w:t>
      </w:r>
      <w:r w:rsidRPr="00E42696">
        <w:t>3Tx requirements are restricted to FWA UE in R18.</w:t>
      </w:r>
    </w:p>
    <w:p w14:paraId="4D15138B" w14:textId="2E836AC8" w:rsidR="00E42696" w:rsidRDefault="00E42696" w:rsidP="00163BB0">
      <w:r w:rsidRPr="00E42696">
        <w:t>3MHz+Other BW for intra-band contiguous CA to meet the market demand for irregular channel bandwidth</w:t>
      </w:r>
      <w:r>
        <w:t>.</w:t>
      </w:r>
    </w:p>
    <w:p w14:paraId="0613AF3F" w14:textId="0336744A" w:rsidR="00AF0DFE" w:rsidRPr="005949B2" w:rsidRDefault="00F612B8" w:rsidP="00163BB0">
      <w:pPr>
        <w:rPr>
          <w:i/>
          <w:iCs/>
        </w:rPr>
      </w:pPr>
      <w:r w:rsidRPr="005949B2">
        <w:rPr>
          <w:i/>
          <w:iCs/>
        </w:rPr>
        <w:t>UE RRM related evolution in Rel-19</w:t>
      </w:r>
    </w:p>
    <w:p w14:paraId="611F7B0B" w14:textId="77409821" w:rsidR="00F612B8" w:rsidRDefault="00171133" w:rsidP="00163BB0">
      <w:r>
        <w:t xml:space="preserve">One proposal is to work on reducing the </w:t>
      </w:r>
      <w:r w:rsidRPr="00171133">
        <w:t>RLM and BFD evaluation period for FR2 UE</w:t>
      </w:r>
      <w:r>
        <w:t>. This can be done b</w:t>
      </w:r>
      <w:r w:rsidRPr="00171133">
        <w:t xml:space="preserve">y reducing </w:t>
      </w:r>
      <w:r>
        <w:t xml:space="preserve">the </w:t>
      </w:r>
      <w:r w:rsidRPr="00171133">
        <w:t>Rx beam numbers or withdraw</w:t>
      </w:r>
      <w:r>
        <w:t>ing</w:t>
      </w:r>
      <w:r w:rsidRPr="00171133">
        <w:t xml:space="preserve"> from the long DRX cycle based on network configured measurement threshold or both alternatives</w:t>
      </w:r>
      <w:r>
        <w:t>.</w:t>
      </w:r>
    </w:p>
    <w:p w14:paraId="79B5D6D4" w14:textId="7BA3385E" w:rsidR="00171133" w:rsidRPr="00171133" w:rsidRDefault="00171133" w:rsidP="00171133">
      <w:r>
        <w:t xml:space="preserve">The second proposal is to further </w:t>
      </w:r>
      <w:r w:rsidRPr="00171133">
        <w:t>improve UE capable of simultaneous multi-panel reception</w:t>
      </w:r>
      <w:r>
        <w:t xml:space="preserve"> by way of:</w:t>
      </w:r>
    </w:p>
    <w:p w14:paraId="4FFF78E1" w14:textId="10CEC581" w:rsidR="00171133" w:rsidRPr="00171133" w:rsidRDefault="00171133" w:rsidP="00171133">
      <w:pPr>
        <w:pStyle w:val="B1"/>
      </w:pPr>
      <w:r>
        <w:t>-</w:t>
      </w:r>
      <w:r>
        <w:tab/>
      </w:r>
      <w:r w:rsidRPr="00171133">
        <w:t>Rx beam sweeping reduction</w:t>
      </w:r>
    </w:p>
    <w:p w14:paraId="16CD1EF1" w14:textId="0C040CCA" w:rsidR="00171133" w:rsidRPr="00171133" w:rsidRDefault="00171133" w:rsidP="00171133">
      <w:pPr>
        <w:pStyle w:val="B1"/>
      </w:pPr>
      <w:r>
        <w:t>-</w:t>
      </w:r>
      <w:r>
        <w:tab/>
      </w:r>
      <w:r w:rsidRPr="00171133">
        <w:t>measurement restriction relaxation</w:t>
      </w:r>
    </w:p>
    <w:p w14:paraId="5277A283" w14:textId="3B24A7C6" w:rsidR="00171133" w:rsidRDefault="00171133" w:rsidP="00171133">
      <w:pPr>
        <w:pStyle w:val="B1"/>
      </w:pPr>
      <w:r>
        <w:t>-</w:t>
      </w:r>
      <w:r>
        <w:tab/>
      </w:r>
      <w:r w:rsidRPr="00171133">
        <w:t>group-based reporting mechanism can be further triggered</w:t>
      </w:r>
    </w:p>
    <w:p w14:paraId="52D9F9DB" w14:textId="50B0C173" w:rsidR="00171133" w:rsidRDefault="00EE45D1" w:rsidP="00171133">
      <w:r>
        <w:t xml:space="preserve">The next proposal is to further enhance the </w:t>
      </w:r>
      <w:r w:rsidRPr="00EE45D1">
        <w:t>SCell activation</w:t>
      </w:r>
      <w:r>
        <w:t xml:space="preserve"> for </w:t>
      </w:r>
      <w:r w:rsidRPr="00EE45D1">
        <w:t>both FR1 and FR2</w:t>
      </w:r>
      <w:r>
        <w:t xml:space="preserve"> by way of the following techniques:.</w:t>
      </w:r>
    </w:p>
    <w:p w14:paraId="037ED5B0" w14:textId="41C6AE37" w:rsidR="00171133" w:rsidRDefault="00260020" w:rsidP="00260020">
      <w:pPr>
        <w:pStyle w:val="B1"/>
      </w:pPr>
      <w:r>
        <w:t>-</w:t>
      </w:r>
      <w:r>
        <w:tab/>
      </w:r>
      <w:r w:rsidR="00EE45D1">
        <w:t>QCL info</w:t>
      </w:r>
      <w:r>
        <w:t>r</w:t>
      </w:r>
      <w:r w:rsidR="00EE45D1">
        <w:t>mation</w:t>
      </w:r>
    </w:p>
    <w:p w14:paraId="242EED75" w14:textId="39D695E6" w:rsidR="00260020" w:rsidRDefault="00260020" w:rsidP="00260020">
      <w:pPr>
        <w:pStyle w:val="B1"/>
      </w:pPr>
      <w:r>
        <w:t>-</w:t>
      </w:r>
      <w:r>
        <w:tab/>
        <w:t>Update the ending point of SCell activation</w:t>
      </w:r>
    </w:p>
    <w:p w14:paraId="24B73B5F" w14:textId="029D550E" w:rsidR="00260020" w:rsidRDefault="00260020" w:rsidP="00260020">
      <w:pPr>
        <w:pStyle w:val="B1"/>
      </w:pPr>
      <w:r>
        <w:t>-</w:t>
      </w:r>
      <w:r>
        <w:tab/>
        <w:t>TCI activation</w:t>
      </w:r>
    </w:p>
    <w:p w14:paraId="0624CB0D" w14:textId="6EF12C84" w:rsidR="00F612B8" w:rsidRPr="005949B2" w:rsidRDefault="00F612B8" w:rsidP="00163BB0">
      <w:pPr>
        <w:rPr>
          <w:i/>
          <w:iCs/>
        </w:rPr>
      </w:pPr>
      <w:r w:rsidRPr="005949B2">
        <w:rPr>
          <w:i/>
          <w:iCs/>
        </w:rPr>
        <w:lastRenderedPageBreak/>
        <w:t>UE Demod related evolution in Rel-19</w:t>
      </w:r>
    </w:p>
    <w:p w14:paraId="591789E5" w14:textId="6879C8D5" w:rsidR="005949B2" w:rsidRDefault="00DB5DDF" w:rsidP="00163BB0">
      <w:r>
        <w:t xml:space="preserve">ZTE proposes to </w:t>
      </w:r>
      <w:r w:rsidRPr="00DB5DDF">
        <w:t>define CRS-IM Performance Requirements for Redcap UE with single receiver in Rel-19 to ensure that Redcap UE could have the same capability to handle LTE CRS interference similar as normal NR UE.</w:t>
      </w:r>
    </w:p>
    <w:p w14:paraId="4A1035AB" w14:textId="77777777" w:rsidR="00DB5DDF" w:rsidRDefault="00DB5DDF" w:rsidP="00163BB0"/>
    <w:p w14:paraId="518F1A03" w14:textId="55EDB9CF" w:rsidR="00447B68" w:rsidRDefault="00447B68" w:rsidP="00447B6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F63089" w14:textId="7377AF5B" w:rsidR="00CA52A5" w:rsidRDefault="00CA52A5" w:rsidP="00CA52A5">
      <w:pPr>
        <w:rPr>
          <w:rFonts w:ascii="Arial" w:hAnsi="Arial" w:cs="Arial"/>
          <w:b/>
          <w:sz w:val="24"/>
        </w:rPr>
      </w:pPr>
      <w:r>
        <w:rPr>
          <w:rFonts w:ascii="Arial" w:hAnsi="Arial" w:cs="Arial"/>
          <w:b/>
          <w:color w:val="0000FF"/>
          <w:sz w:val="24"/>
        </w:rPr>
        <w:t>R4-2315972</w:t>
      </w:r>
      <w:r>
        <w:rPr>
          <w:rFonts w:ascii="Arial" w:hAnsi="Arial" w:cs="Arial"/>
          <w:b/>
          <w:color w:val="0000FF"/>
          <w:sz w:val="24"/>
        </w:rPr>
        <w:tab/>
      </w:r>
      <w:r>
        <w:rPr>
          <w:rFonts w:ascii="Arial" w:hAnsi="Arial" w:cs="Arial"/>
          <w:b/>
          <w:sz w:val="24"/>
        </w:rPr>
        <w:t>Motivation of R19 3Tx enhancements</w:t>
      </w:r>
    </w:p>
    <w:p w14:paraId="3C904934"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5D9E462A" w14:textId="6B4B9DF4"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837CFA" w14:textId="3794CA9E" w:rsidR="00CA52A5" w:rsidRDefault="00CA52A5" w:rsidP="00CA52A5">
      <w:pPr>
        <w:rPr>
          <w:rFonts w:ascii="Arial" w:hAnsi="Arial" w:cs="Arial"/>
          <w:b/>
          <w:sz w:val="24"/>
        </w:rPr>
      </w:pPr>
      <w:r>
        <w:rPr>
          <w:rFonts w:ascii="Arial" w:hAnsi="Arial" w:cs="Arial"/>
          <w:b/>
          <w:color w:val="0000FF"/>
          <w:sz w:val="24"/>
        </w:rPr>
        <w:t>R4-2315973</w:t>
      </w:r>
      <w:r>
        <w:rPr>
          <w:rFonts w:ascii="Arial" w:hAnsi="Arial" w:cs="Arial"/>
          <w:b/>
          <w:color w:val="0000FF"/>
          <w:sz w:val="24"/>
        </w:rPr>
        <w:tab/>
      </w:r>
      <w:r>
        <w:rPr>
          <w:rFonts w:ascii="Arial" w:hAnsi="Arial" w:cs="Arial"/>
          <w:b/>
          <w:sz w:val="24"/>
        </w:rPr>
        <w:t>draft WID for Rel-19 NR 3Tx enhancement</w:t>
      </w:r>
    </w:p>
    <w:p w14:paraId="0E68B4F5" w14:textId="77777777" w:rsidR="00CA52A5" w:rsidRDefault="00CA52A5" w:rsidP="00CA52A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4EC51A74" w14:textId="071B639D" w:rsidR="00447B68" w:rsidRDefault="00447B68" w:rsidP="00CA52A5">
      <w:r w:rsidRPr="00C31DCA">
        <w:rPr>
          <w:rFonts w:ascii="Arial" w:hAnsi="Arial" w:cs="Arial"/>
          <w:b/>
        </w:rPr>
        <w:t xml:space="preserve">Discussion: </w:t>
      </w:r>
      <w:r w:rsidRPr="009524F3">
        <w:tab/>
      </w:r>
      <w:r w:rsidRPr="009524F3">
        <w:tab/>
      </w:r>
      <w:r w:rsidR="0035217D">
        <w:t xml:space="preserve">This is a draft WID for </w:t>
      </w:r>
      <w:r w:rsidR="0035217D" w:rsidRPr="0035217D">
        <w:t>NR 3Tx enhancement for inter-band UL CA/ENDC and single band</w:t>
      </w:r>
      <w:r w:rsidR="0035217D">
        <w:t xml:space="preserve"> (</w:t>
      </w:r>
      <w:r w:rsidR="0035217D" w:rsidRPr="0035217D">
        <w:t>3Tx_enh_NR_CA_ENDC_single_band</w:t>
      </w:r>
      <w:r w:rsidR="0035217D">
        <w:t xml:space="preserve">). </w:t>
      </w:r>
      <w:r w:rsidR="00112BF7">
        <w:t xml:space="preserve">There are commerical demands to further enhance this feature by enabling 3Tx in handheld UE types, increase power configuration, ad enable 3Layer </w:t>
      </w:r>
      <w:r w:rsidR="00812B4F">
        <w:t xml:space="preserve">UL MIMO and TxD </w:t>
      </w:r>
      <w:r w:rsidR="00112BF7">
        <w:t xml:space="preserve">for single band. </w:t>
      </w:r>
      <w:r w:rsidR="0035217D">
        <w:t>The brief objectives are the following:</w:t>
      </w:r>
    </w:p>
    <w:p w14:paraId="0478DB28" w14:textId="233E2219" w:rsidR="0035217D" w:rsidRDefault="0035217D" w:rsidP="0035217D">
      <w:pPr>
        <w:pStyle w:val="B1"/>
      </w:pPr>
      <w:r>
        <w:t>-</w:t>
      </w:r>
      <w:r>
        <w:tab/>
      </w:r>
      <w:r w:rsidR="00112BF7">
        <w:t>Enhancements of 3Tx for single band</w:t>
      </w:r>
    </w:p>
    <w:p w14:paraId="03A5276F" w14:textId="29137603" w:rsidR="00812B4F" w:rsidRDefault="00812B4F" w:rsidP="00812B4F">
      <w:pPr>
        <w:pStyle w:val="B2"/>
      </w:pPr>
      <w:r>
        <w:tab/>
        <w:t>Using the PA configuration assumptions defined in the specifications</w:t>
      </w:r>
    </w:p>
    <w:p w14:paraId="19D08501" w14:textId="6EBC3302" w:rsidR="00112BF7" w:rsidRDefault="00112BF7" w:rsidP="0035217D">
      <w:pPr>
        <w:pStyle w:val="B1"/>
      </w:pPr>
      <w:r>
        <w:t>-</w:t>
      </w:r>
      <w:r>
        <w:tab/>
        <w:t>Enhancements of 3Tx for band combinations with two bands</w:t>
      </w:r>
    </w:p>
    <w:p w14:paraId="0BB3A330" w14:textId="1ED2629B" w:rsidR="00812B4F" w:rsidRDefault="00812B4F" w:rsidP="00812B4F">
      <w:pPr>
        <w:pStyle w:val="B2"/>
      </w:pPr>
      <w:r>
        <w:t>-</w:t>
      </w:r>
      <w:r>
        <w:tab/>
        <w:t>In each band only 1CC is included, in which the Tx capability considered is 1Tx in one band, and 2Tx in the other band</w:t>
      </w:r>
    </w:p>
    <w:p w14:paraId="7FEF5202" w14:textId="090CE54B"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D3E9A" w14:textId="6C2F6575" w:rsidR="00CA52A5" w:rsidRDefault="00CA52A5" w:rsidP="00CA52A5">
      <w:pPr>
        <w:rPr>
          <w:rFonts w:ascii="Arial" w:hAnsi="Arial" w:cs="Arial"/>
          <w:b/>
          <w:sz w:val="24"/>
        </w:rPr>
      </w:pPr>
      <w:r>
        <w:rPr>
          <w:rFonts w:ascii="Arial" w:hAnsi="Arial" w:cs="Arial"/>
          <w:b/>
          <w:color w:val="0000FF"/>
          <w:sz w:val="24"/>
        </w:rPr>
        <w:t>R4-2316547</w:t>
      </w:r>
      <w:r>
        <w:rPr>
          <w:rFonts w:ascii="Arial" w:hAnsi="Arial" w:cs="Arial"/>
          <w:b/>
          <w:color w:val="0000FF"/>
          <w:sz w:val="24"/>
        </w:rPr>
        <w:tab/>
      </w:r>
      <w:r>
        <w:rPr>
          <w:rFonts w:ascii="Arial" w:hAnsi="Arial" w:cs="Arial"/>
          <w:b/>
          <w:sz w:val="24"/>
        </w:rPr>
        <w:t>Motivation of introduction of NR based AeroMacs system</w:t>
      </w:r>
    </w:p>
    <w:p w14:paraId="3751EEC1"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27C627C"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B1E2" w14:textId="2220F503" w:rsidR="00CA52A5" w:rsidRDefault="00CA52A5" w:rsidP="00CA52A5">
      <w:pPr>
        <w:rPr>
          <w:rFonts w:ascii="Arial" w:hAnsi="Arial" w:cs="Arial"/>
          <w:b/>
          <w:sz w:val="24"/>
        </w:rPr>
      </w:pPr>
      <w:r>
        <w:rPr>
          <w:rFonts w:ascii="Arial" w:hAnsi="Arial" w:cs="Arial"/>
          <w:b/>
          <w:color w:val="0000FF"/>
          <w:sz w:val="24"/>
        </w:rPr>
        <w:t>R4-2316548</w:t>
      </w:r>
      <w:r>
        <w:rPr>
          <w:rFonts w:ascii="Arial" w:hAnsi="Arial" w:cs="Arial"/>
          <w:b/>
          <w:color w:val="0000FF"/>
          <w:sz w:val="24"/>
        </w:rPr>
        <w:tab/>
      </w:r>
      <w:r>
        <w:rPr>
          <w:rFonts w:ascii="Arial" w:hAnsi="Arial" w:cs="Arial"/>
          <w:b/>
          <w:sz w:val="24"/>
        </w:rPr>
        <w:t>New WID on NR based AeroMACS</w:t>
      </w:r>
    </w:p>
    <w:p w14:paraId="497BB18A"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19F0088C" w14:textId="3FED105D" w:rsidR="00447B68" w:rsidRDefault="00447B68" w:rsidP="00CA52A5">
      <w:r w:rsidRPr="00C31DCA">
        <w:rPr>
          <w:rFonts w:ascii="Arial" w:hAnsi="Arial" w:cs="Arial"/>
          <w:b/>
        </w:rPr>
        <w:t xml:space="preserve">Discussion: </w:t>
      </w:r>
      <w:r w:rsidRPr="009524F3">
        <w:tab/>
      </w:r>
      <w:r w:rsidRPr="009524F3">
        <w:tab/>
      </w:r>
      <w:r w:rsidR="00F85FDA">
        <w:t>This is a draft WID for</w:t>
      </w:r>
      <w:r w:rsidR="00F85FDA" w:rsidRPr="00F85FDA">
        <w:t xml:space="preserve"> NR based AeroMACS</w:t>
      </w:r>
      <w:r w:rsidR="00F85FDA">
        <w:t>. The objectives included consist of the following:</w:t>
      </w:r>
    </w:p>
    <w:p w14:paraId="32C4A79D" w14:textId="5BD2A7D8" w:rsidR="00F85FDA" w:rsidRPr="00F85FDA" w:rsidRDefault="00F85FDA" w:rsidP="00F85FDA">
      <w:pPr>
        <w:pStyle w:val="B1"/>
      </w:pPr>
      <w:r>
        <w:t>-</w:t>
      </w:r>
      <w:r>
        <w:tab/>
        <w:t xml:space="preserve">Specifiying </w:t>
      </w:r>
      <w:r w:rsidRPr="00F85FDA">
        <w:t>band spectrum range for NR based AeroMACs proposed is:</w:t>
      </w:r>
    </w:p>
    <w:p w14:paraId="3D5F07AE" w14:textId="77777777" w:rsidR="00F85FDA" w:rsidRPr="00F85FDA" w:rsidRDefault="00F85FDA" w:rsidP="00F85FDA">
      <w:pPr>
        <w:pStyle w:val="B2"/>
      </w:pPr>
      <w:r w:rsidRPr="00F85FDA">
        <w:t>-</w:t>
      </w:r>
      <w:r w:rsidRPr="00F85FDA">
        <w:tab/>
        <w:t xml:space="preserve">5091 – 5150 MHz for (China’s) regional deployment and </w:t>
      </w:r>
    </w:p>
    <w:p w14:paraId="124010F7" w14:textId="01B6694B" w:rsidR="00F85FDA" w:rsidRDefault="00F85FDA" w:rsidP="00F85FDA">
      <w:pPr>
        <w:pStyle w:val="B2"/>
      </w:pPr>
      <w:r w:rsidRPr="00F85FDA">
        <w:t>-</w:t>
      </w:r>
      <w:r w:rsidRPr="00F85FDA">
        <w:tab/>
        <w:t>5000 – 5150 MHz for global deployment.</w:t>
      </w:r>
    </w:p>
    <w:p w14:paraId="7CA65246" w14:textId="2166D4A9" w:rsidR="00F85FDA" w:rsidRPr="00163BB0" w:rsidRDefault="00F85FDA" w:rsidP="00F85FDA">
      <w:pPr>
        <w:pStyle w:val="B1"/>
      </w:pPr>
      <w:r>
        <w:t>-</w:t>
      </w:r>
      <w:r>
        <w:tab/>
        <w:t xml:space="preserve">Define the </w:t>
      </w:r>
      <w:r w:rsidRPr="00163BB0">
        <w:t>RF requirement for BS and UE</w:t>
      </w:r>
    </w:p>
    <w:p w14:paraId="13AF3461" w14:textId="41374075" w:rsidR="00F85FDA" w:rsidRPr="00163BB0" w:rsidRDefault="00F85FDA" w:rsidP="00F85FDA">
      <w:pPr>
        <w:pStyle w:val="B1"/>
      </w:pPr>
      <w:r>
        <w:t>-</w:t>
      </w:r>
      <w:r>
        <w:tab/>
        <w:t xml:space="preserve">Define the </w:t>
      </w:r>
      <w:r w:rsidRPr="00163BB0">
        <w:t>RRM requirement for AeroM</w:t>
      </w:r>
      <w:r w:rsidR="00D2672F">
        <w:t>ACS</w:t>
      </w:r>
      <w:r w:rsidRPr="00163BB0">
        <w:t xml:space="preserve"> UE</w:t>
      </w:r>
    </w:p>
    <w:p w14:paraId="5B3DEB9F" w14:textId="37EFDDEB" w:rsidR="00F85FDA" w:rsidRDefault="00F85FDA" w:rsidP="00F85FDA">
      <w:pPr>
        <w:pStyle w:val="B1"/>
      </w:pPr>
      <w:r>
        <w:t>-</w:t>
      </w:r>
      <w:r>
        <w:tab/>
        <w:t xml:space="preserve">Define the </w:t>
      </w:r>
      <w:r w:rsidRPr="00163BB0">
        <w:t>Demod requirement for AerM</w:t>
      </w:r>
      <w:r w:rsidR="00D2672F">
        <w:t>ACS</w:t>
      </w:r>
      <w:r w:rsidRPr="00163BB0">
        <w:t xml:space="preserve"> BS and UE</w:t>
      </w:r>
    </w:p>
    <w:p w14:paraId="726A5907" w14:textId="77777777" w:rsidR="00F85FDA" w:rsidRDefault="00F85FDA" w:rsidP="00F85FDA"/>
    <w:p w14:paraId="30FB286F" w14:textId="35DA7CBC"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8D9D7B" w14:textId="12B25AAE" w:rsidR="00CA52A5" w:rsidRDefault="00CA52A5" w:rsidP="00CA52A5">
      <w:pPr>
        <w:rPr>
          <w:rFonts w:ascii="Arial" w:hAnsi="Arial" w:cs="Arial"/>
          <w:b/>
          <w:sz w:val="24"/>
        </w:rPr>
      </w:pPr>
      <w:r>
        <w:rPr>
          <w:rFonts w:ascii="Arial" w:hAnsi="Arial" w:cs="Arial"/>
          <w:b/>
          <w:color w:val="0000FF"/>
          <w:sz w:val="24"/>
        </w:rPr>
        <w:lastRenderedPageBreak/>
        <w:t>R4-2316692</w:t>
      </w:r>
      <w:r>
        <w:rPr>
          <w:rFonts w:ascii="Arial" w:hAnsi="Arial" w:cs="Arial"/>
          <w:b/>
          <w:color w:val="0000FF"/>
          <w:sz w:val="24"/>
        </w:rPr>
        <w:tab/>
      </w:r>
      <w:r>
        <w:rPr>
          <w:rFonts w:ascii="Arial" w:hAnsi="Arial" w:cs="Arial"/>
          <w:b/>
          <w:sz w:val="24"/>
        </w:rPr>
        <w:t>Motivation on Rel-19 WID for further simplification of band combination specification</w:t>
      </w:r>
    </w:p>
    <w:p w14:paraId="700B1DD8" w14:textId="77777777" w:rsidR="00CA52A5" w:rsidRDefault="00CA52A5" w:rsidP="00CA52A5">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67FFA4BA" w14:textId="77777777"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718333" w14:textId="2A51D05B" w:rsidR="00CA52A5" w:rsidRDefault="00CA52A5" w:rsidP="00CA52A5">
      <w:pPr>
        <w:rPr>
          <w:rFonts w:ascii="Arial" w:hAnsi="Arial" w:cs="Arial"/>
          <w:b/>
          <w:sz w:val="24"/>
        </w:rPr>
      </w:pPr>
      <w:r>
        <w:rPr>
          <w:rFonts w:ascii="Arial" w:hAnsi="Arial" w:cs="Arial"/>
          <w:b/>
          <w:color w:val="0000FF"/>
          <w:sz w:val="24"/>
        </w:rPr>
        <w:t>R4-2316693</w:t>
      </w:r>
      <w:r>
        <w:rPr>
          <w:rFonts w:ascii="Arial" w:hAnsi="Arial" w:cs="Arial"/>
          <w:b/>
          <w:color w:val="0000FF"/>
          <w:sz w:val="24"/>
        </w:rPr>
        <w:tab/>
      </w:r>
      <w:r>
        <w:rPr>
          <w:rFonts w:ascii="Arial" w:hAnsi="Arial" w:cs="Arial"/>
          <w:b/>
          <w:sz w:val="24"/>
        </w:rPr>
        <w:t>Draft New WID for further simplification of band combination specification</w:t>
      </w:r>
    </w:p>
    <w:p w14:paraId="2BA0178E" w14:textId="77777777" w:rsidR="00CA52A5" w:rsidRDefault="00CA52A5" w:rsidP="00CA52A5">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ZTE Corporation</w:t>
      </w:r>
    </w:p>
    <w:p w14:paraId="247B7C6F" w14:textId="40131F08" w:rsidR="00BA425D" w:rsidRDefault="00447B68" w:rsidP="00BA425D">
      <w:r w:rsidRPr="00C31DCA">
        <w:rPr>
          <w:rFonts w:ascii="Arial" w:hAnsi="Arial" w:cs="Arial"/>
          <w:b/>
        </w:rPr>
        <w:t xml:space="preserve">Discussion: </w:t>
      </w:r>
      <w:r w:rsidRPr="009524F3">
        <w:tab/>
      </w:r>
      <w:r w:rsidRPr="009524F3">
        <w:tab/>
      </w:r>
      <w:r w:rsidR="006A62DB">
        <w:t xml:space="preserve">This is a draft </w:t>
      </w:r>
      <w:r w:rsidR="00BA425D">
        <w:t>W</w:t>
      </w:r>
      <w:r w:rsidR="006A62DB">
        <w:t>ID for further simplification of band combination specification.</w:t>
      </w:r>
      <w:r w:rsidR="00BA425D">
        <w:t xml:space="preserve"> It is proposed that </w:t>
      </w:r>
      <w:r w:rsidR="00BA425D" w:rsidRPr="00BA425D">
        <w:t>a new TR for Rel-19 is created for handling the common rules or guidelines captured in previous TRs which are also applicable to Rel-19 TR.</w:t>
      </w:r>
      <w:r w:rsidR="00BA425D">
        <w:t xml:space="preserve"> </w:t>
      </w:r>
      <w:r w:rsidR="00BA425D" w:rsidRPr="00BA425D">
        <w:t>A follow-up WI of FS_SimBC is suggested for further simplification of band combination specification in the stage of Rel-19.</w:t>
      </w:r>
      <w:r w:rsidR="00BA425D">
        <w:t xml:space="preserve"> The objectives for this potential WID includes the following:</w:t>
      </w:r>
    </w:p>
    <w:p w14:paraId="5C4EF307" w14:textId="1D78EBA8" w:rsidR="00BA425D" w:rsidRDefault="00BA425D" w:rsidP="00BA425D">
      <w:pPr>
        <w:pStyle w:val="B1"/>
      </w:pPr>
      <w:r>
        <w:t>-</w:t>
      </w:r>
      <w:r>
        <w:tab/>
        <w:t>Further investigate and simplify the working procedure for specifying band combination.</w:t>
      </w:r>
    </w:p>
    <w:p w14:paraId="5B6C00F6" w14:textId="3A486951" w:rsidR="006A62DB" w:rsidRDefault="00BA425D" w:rsidP="00BA425D">
      <w:pPr>
        <w:pStyle w:val="B2"/>
      </w:pPr>
      <w:r>
        <w:t>-</w:t>
      </w:r>
      <w:r>
        <w:tab/>
        <w:t>This includes the rules or guidelines collection for band combination during the timeframe of Rel-19.</w:t>
      </w:r>
    </w:p>
    <w:p w14:paraId="3438A8FE" w14:textId="06B4FA80" w:rsidR="00BA425D" w:rsidRDefault="00BA425D" w:rsidP="00BA425D">
      <w:pPr>
        <w:pStyle w:val="B1"/>
      </w:pPr>
      <w:r>
        <w:t>-</w:t>
      </w:r>
      <w:r>
        <w:tab/>
      </w:r>
      <w:r w:rsidRPr="00BA425D">
        <w:t>Efforts on possible optimization for specification structure and reduce the signalling load and test burden.</w:t>
      </w:r>
    </w:p>
    <w:p w14:paraId="276A9195" w14:textId="76BAA3A3" w:rsidR="00BA425D" w:rsidRDefault="00BA425D" w:rsidP="00BA425D">
      <w:pPr>
        <w:pStyle w:val="B2"/>
      </w:pPr>
      <w:r>
        <w:t>-</w:t>
      </w:r>
      <w:r>
        <w:tab/>
        <w:t>This may include tasks in RAN2 and RAN5 and will be triggered by LS in RAN4.</w:t>
      </w:r>
    </w:p>
    <w:p w14:paraId="241821F7" w14:textId="29AF8330" w:rsidR="00BA425D" w:rsidRDefault="00BA425D" w:rsidP="00BA425D">
      <w:pPr>
        <w:pStyle w:val="B1"/>
      </w:pPr>
      <w:r>
        <w:t>-</w:t>
      </w:r>
      <w:r>
        <w:tab/>
        <w:t>F</w:t>
      </w:r>
      <w:r w:rsidRPr="00BA425D">
        <w:t>or the simplification on V2X band combinations, the PC5 configurations with Uu configurations should be investigated in order to minimize the specification efforts.</w:t>
      </w:r>
    </w:p>
    <w:p w14:paraId="56B9D454" w14:textId="596DCB70" w:rsidR="00447B68" w:rsidRDefault="006A62DB" w:rsidP="006A62DB">
      <w:pPr>
        <w:rPr>
          <w:rFonts w:ascii="Arial" w:hAnsi="Arial" w:cs="Arial"/>
          <w:b/>
        </w:rPr>
      </w:pPr>
      <w:r>
        <w:t>Document for:</w:t>
      </w:r>
      <w:r>
        <w:tab/>
        <w:t>Information</w:t>
      </w:r>
    </w:p>
    <w:p w14:paraId="29216AE9" w14:textId="049EAF5A" w:rsidR="00CA52A5" w:rsidRDefault="00CA52A5" w:rsidP="00CA52A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B603" w14:textId="77777777" w:rsidR="00CA52A5" w:rsidRDefault="00CA52A5" w:rsidP="00CA52A5">
      <w:pPr>
        <w:pStyle w:val="Heading2"/>
      </w:pPr>
      <w:bookmarkStart w:id="576" w:name="_Toc146796242"/>
      <w:r>
        <w:t>11</w:t>
      </w:r>
      <w:r>
        <w:tab/>
        <w:t>Close of the meeting</w:t>
      </w:r>
      <w:bookmarkEnd w:id="576"/>
    </w:p>
    <w:p w14:paraId="4FE8AAD2" w14:textId="77777777" w:rsidR="00CA52A5" w:rsidRDefault="00CA52A5" w:rsidP="00CA52A5">
      <w:pPr>
        <w:pStyle w:val="FP"/>
      </w:pPr>
    </w:p>
    <w:p w14:paraId="45129E41" w14:textId="7CB18EFB" w:rsidR="00E42D40" w:rsidRPr="00E42D40" w:rsidRDefault="00E42D40" w:rsidP="00E42D40">
      <w:pPr>
        <w:spacing w:after="0"/>
      </w:pPr>
      <w:r w:rsidRPr="00E42D40">
        <w:rPr>
          <w:highlight w:val="yellow"/>
        </w:rPr>
        <w:t>The RAN4 Chair Xizeng Dai (Huawei) formally closed the RAN4#108</w:t>
      </w:r>
      <w:r w:rsidR="0024693B">
        <w:rPr>
          <w:highlight w:val="yellow"/>
        </w:rPr>
        <w:t>-bis</w:t>
      </w:r>
      <w:r w:rsidRPr="00E42D40">
        <w:rPr>
          <w:highlight w:val="yellow"/>
        </w:rPr>
        <w:t xml:space="preserve"> meeting on Friday, </w:t>
      </w:r>
      <w:r>
        <w:rPr>
          <w:highlight w:val="yellow"/>
        </w:rPr>
        <w:t>13</w:t>
      </w:r>
      <w:r w:rsidRPr="00E42D40">
        <w:rPr>
          <w:highlight w:val="yellow"/>
        </w:rPr>
        <w:t>/</w:t>
      </w:r>
      <w:r>
        <w:rPr>
          <w:highlight w:val="yellow"/>
        </w:rPr>
        <w:t>10</w:t>
      </w:r>
      <w:r w:rsidRPr="00E42D40">
        <w:rPr>
          <w:highlight w:val="yellow"/>
        </w:rPr>
        <w:t>/2023 at 17h30.</w:t>
      </w:r>
    </w:p>
    <w:p w14:paraId="764DFAD4" w14:textId="77777777" w:rsidR="00E42D40" w:rsidRDefault="00E42D40" w:rsidP="00E42D40">
      <w:pPr>
        <w:spacing w:after="0"/>
      </w:pPr>
    </w:p>
    <w:p w14:paraId="195A2A5F" w14:textId="77777777" w:rsidR="00DC2C87" w:rsidRDefault="00DC2C87" w:rsidP="00DC2C87">
      <w:pPr>
        <w:sectPr w:rsidR="00DC2C87" w:rsidSect="00CA52A5">
          <w:footnotePr>
            <w:numRestart w:val="eachSect"/>
          </w:footnotePr>
          <w:pgSz w:w="11907" w:h="16840" w:code="9"/>
          <w:pgMar w:top="1418" w:right="1134" w:bottom="1134" w:left="1134" w:header="680" w:footer="567" w:gutter="0"/>
          <w:cols w:space="720"/>
          <w:titlePg/>
        </w:sectPr>
      </w:pPr>
    </w:p>
    <w:p w14:paraId="73ED807C" w14:textId="77777777" w:rsidR="00DC2C87" w:rsidRPr="0037706F" w:rsidRDefault="00DC2C87" w:rsidP="00DC2C87">
      <w:pPr>
        <w:pStyle w:val="Heading2"/>
      </w:pPr>
      <w:bookmarkStart w:id="577" w:name="_Toc127701561"/>
      <w:bookmarkStart w:id="578" w:name="_Toc127740181"/>
      <w:bookmarkStart w:id="579" w:name="_Toc127795663"/>
      <w:r w:rsidRPr="0037706F">
        <w:lastRenderedPageBreak/>
        <w:t>Annex A: Contribution documents and status of block allocated tdocs</w:t>
      </w:r>
      <w:bookmarkEnd w:id="577"/>
      <w:bookmarkEnd w:id="578"/>
      <w:bookmarkEnd w:id="579"/>
    </w:p>
    <w:p w14:paraId="7967012A" w14:textId="77777777" w:rsidR="00DC2C87" w:rsidRPr="0037706F" w:rsidRDefault="00DC2C87" w:rsidP="00DC2C87">
      <w:r w:rsidRPr="0037706F">
        <w:t>This is the list of block allocated tdocs for each session and will be updated at the close of the meeting, if applicable.</w:t>
      </w:r>
    </w:p>
    <w:p w14:paraId="7FA4ACA7" w14:textId="77777777" w:rsidR="00DC2C87" w:rsidRDefault="00DC2C87" w:rsidP="00DC2C87">
      <w:pPr>
        <w:pStyle w:val="Heading3"/>
      </w:pPr>
      <w:bookmarkStart w:id="580" w:name="_Toc127701562"/>
      <w:bookmarkStart w:id="581" w:name="_Toc127740182"/>
      <w:bookmarkStart w:id="582" w:name="_Toc127795664"/>
      <w:r w:rsidRPr="0037706F">
        <w:t>A.1</w:t>
      </w:r>
      <w:r w:rsidRPr="0037706F">
        <w:tab/>
        <w:t>Main tdoc Block Allocation</w:t>
      </w:r>
      <w:bookmarkEnd w:id="580"/>
      <w:bookmarkEnd w:id="581"/>
      <w:bookmarkEnd w:id="582"/>
    </w:p>
    <w:p w14:paraId="6E5D3A9B" w14:textId="77777777" w:rsidR="00DC2C87" w:rsidRDefault="00DC2C87" w:rsidP="00DC2C87"/>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101159" w:rsidRPr="00101159" w14:paraId="7A61620A" w14:textId="77777777" w:rsidTr="00101159">
        <w:trPr>
          <w:trHeight w:val="360"/>
        </w:trPr>
        <w:tc>
          <w:tcPr>
            <w:tcW w:w="960" w:type="dxa"/>
            <w:tcBorders>
              <w:top w:val="single" w:sz="4" w:space="0" w:color="auto"/>
              <w:left w:val="single" w:sz="4" w:space="0" w:color="auto"/>
              <w:bottom w:val="single" w:sz="4" w:space="0" w:color="auto"/>
              <w:right w:val="single" w:sz="4" w:space="0" w:color="auto"/>
            </w:tcBorders>
            <w:shd w:val="clear" w:color="000000" w:fill="75B91A"/>
            <w:hideMark/>
          </w:tcPr>
          <w:p w14:paraId="75388BC1"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TDoc</w:t>
            </w:r>
          </w:p>
        </w:tc>
        <w:tc>
          <w:tcPr>
            <w:tcW w:w="960" w:type="dxa"/>
            <w:tcBorders>
              <w:top w:val="single" w:sz="4" w:space="0" w:color="auto"/>
              <w:left w:val="nil"/>
              <w:bottom w:val="single" w:sz="4" w:space="0" w:color="auto"/>
              <w:right w:val="single" w:sz="4" w:space="0" w:color="auto"/>
            </w:tcBorders>
            <w:shd w:val="clear" w:color="000000" w:fill="75B91A"/>
            <w:hideMark/>
          </w:tcPr>
          <w:p w14:paraId="1556639A"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Title</w:t>
            </w:r>
          </w:p>
        </w:tc>
        <w:tc>
          <w:tcPr>
            <w:tcW w:w="960" w:type="dxa"/>
            <w:tcBorders>
              <w:top w:val="single" w:sz="4" w:space="0" w:color="auto"/>
              <w:left w:val="nil"/>
              <w:bottom w:val="single" w:sz="4" w:space="0" w:color="auto"/>
              <w:right w:val="single" w:sz="4" w:space="0" w:color="auto"/>
            </w:tcBorders>
            <w:shd w:val="clear" w:color="000000" w:fill="75B91A"/>
            <w:hideMark/>
          </w:tcPr>
          <w:p w14:paraId="2E37C16B"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Source</w:t>
            </w:r>
          </w:p>
        </w:tc>
        <w:tc>
          <w:tcPr>
            <w:tcW w:w="960" w:type="dxa"/>
            <w:tcBorders>
              <w:top w:val="single" w:sz="4" w:space="0" w:color="auto"/>
              <w:left w:val="nil"/>
              <w:bottom w:val="single" w:sz="4" w:space="0" w:color="auto"/>
              <w:right w:val="single" w:sz="4" w:space="0" w:color="auto"/>
            </w:tcBorders>
            <w:shd w:val="clear" w:color="000000" w:fill="75B91A"/>
            <w:hideMark/>
          </w:tcPr>
          <w:p w14:paraId="2C0401BC"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Type</w:t>
            </w:r>
          </w:p>
        </w:tc>
        <w:tc>
          <w:tcPr>
            <w:tcW w:w="960" w:type="dxa"/>
            <w:tcBorders>
              <w:top w:val="single" w:sz="4" w:space="0" w:color="auto"/>
              <w:left w:val="nil"/>
              <w:bottom w:val="single" w:sz="4" w:space="0" w:color="auto"/>
              <w:right w:val="single" w:sz="4" w:space="0" w:color="auto"/>
            </w:tcBorders>
            <w:shd w:val="clear" w:color="000000" w:fill="75B91A"/>
            <w:hideMark/>
          </w:tcPr>
          <w:p w14:paraId="30C3574C"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For</w:t>
            </w:r>
          </w:p>
        </w:tc>
        <w:tc>
          <w:tcPr>
            <w:tcW w:w="960" w:type="dxa"/>
            <w:tcBorders>
              <w:top w:val="single" w:sz="4" w:space="0" w:color="auto"/>
              <w:left w:val="nil"/>
              <w:bottom w:val="single" w:sz="4" w:space="0" w:color="auto"/>
              <w:right w:val="single" w:sz="4" w:space="0" w:color="auto"/>
            </w:tcBorders>
            <w:shd w:val="clear" w:color="000000" w:fill="75B91A"/>
            <w:hideMark/>
          </w:tcPr>
          <w:p w14:paraId="50F8DBD2"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Abstract</w:t>
            </w:r>
          </w:p>
        </w:tc>
        <w:tc>
          <w:tcPr>
            <w:tcW w:w="960" w:type="dxa"/>
            <w:tcBorders>
              <w:top w:val="single" w:sz="4" w:space="0" w:color="auto"/>
              <w:left w:val="nil"/>
              <w:bottom w:val="single" w:sz="4" w:space="0" w:color="auto"/>
              <w:right w:val="single" w:sz="4" w:space="0" w:color="auto"/>
            </w:tcBorders>
            <w:shd w:val="clear" w:color="000000" w:fill="75B91A"/>
            <w:hideMark/>
          </w:tcPr>
          <w:p w14:paraId="7615DFA0"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Secretary Remarks</w:t>
            </w:r>
          </w:p>
        </w:tc>
        <w:tc>
          <w:tcPr>
            <w:tcW w:w="960" w:type="dxa"/>
            <w:tcBorders>
              <w:top w:val="single" w:sz="4" w:space="0" w:color="auto"/>
              <w:left w:val="nil"/>
              <w:bottom w:val="single" w:sz="4" w:space="0" w:color="auto"/>
              <w:right w:val="single" w:sz="4" w:space="0" w:color="auto"/>
            </w:tcBorders>
            <w:shd w:val="clear" w:color="000000" w:fill="75B91A"/>
            <w:hideMark/>
          </w:tcPr>
          <w:p w14:paraId="4031033F"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Agenda item</w:t>
            </w:r>
          </w:p>
        </w:tc>
        <w:tc>
          <w:tcPr>
            <w:tcW w:w="960" w:type="dxa"/>
            <w:tcBorders>
              <w:top w:val="single" w:sz="4" w:space="0" w:color="auto"/>
              <w:left w:val="nil"/>
              <w:bottom w:val="single" w:sz="4" w:space="0" w:color="auto"/>
              <w:right w:val="single" w:sz="4" w:space="0" w:color="auto"/>
            </w:tcBorders>
            <w:shd w:val="clear" w:color="000000" w:fill="75B91A"/>
            <w:hideMark/>
          </w:tcPr>
          <w:p w14:paraId="3356671F"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TDoc Status</w:t>
            </w:r>
          </w:p>
        </w:tc>
        <w:tc>
          <w:tcPr>
            <w:tcW w:w="960" w:type="dxa"/>
            <w:tcBorders>
              <w:top w:val="single" w:sz="4" w:space="0" w:color="auto"/>
              <w:left w:val="nil"/>
              <w:bottom w:val="single" w:sz="4" w:space="0" w:color="auto"/>
              <w:right w:val="single" w:sz="4" w:space="0" w:color="auto"/>
            </w:tcBorders>
            <w:shd w:val="clear" w:color="000000" w:fill="75B91A"/>
            <w:hideMark/>
          </w:tcPr>
          <w:p w14:paraId="14BEE4EF" w14:textId="77777777" w:rsidR="00101159" w:rsidRPr="00101159" w:rsidRDefault="00101159" w:rsidP="00101159">
            <w:pPr>
              <w:overflowPunct/>
              <w:autoSpaceDE/>
              <w:autoSpaceDN/>
              <w:adjustRightInd/>
              <w:spacing w:after="0"/>
              <w:jc w:val="center"/>
              <w:textAlignment w:val="auto"/>
              <w:rPr>
                <w:rFonts w:ascii="Arial" w:hAnsi="Arial" w:cs="Arial"/>
                <w:b/>
                <w:bCs/>
                <w:sz w:val="14"/>
                <w:szCs w:val="14"/>
              </w:rPr>
            </w:pPr>
            <w:r w:rsidRPr="00101159">
              <w:rPr>
                <w:rFonts w:ascii="Arial" w:hAnsi="Arial" w:cs="Arial"/>
                <w:b/>
                <w:bCs/>
                <w:sz w:val="14"/>
                <w:szCs w:val="14"/>
              </w:rPr>
              <w:t>Decision</w:t>
            </w:r>
          </w:p>
        </w:tc>
      </w:tr>
      <w:tr w:rsidR="00101159" w:rsidRPr="00101159" w14:paraId="1996300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FB02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R4-2317572</w:t>
            </w:r>
          </w:p>
        </w:tc>
        <w:tc>
          <w:tcPr>
            <w:tcW w:w="960" w:type="dxa"/>
            <w:tcBorders>
              <w:top w:val="nil"/>
              <w:left w:val="nil"/>
              <w:bottom w:val="single" w:sz="4" w:space="0" w:color="auto"/>
              <w:right w:val="single" w:sz="4" w:space="0" w:color="auto"/>
            </w:tcBorders>
            <w:shd w:val="clear" w:color="auto" w:fill="auto"/>
            <w:hideMark/>
          </w:tcPr>
          <w:p w14:paraId="2CA880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47D7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A21B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973A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9DCB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A1FE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B8D6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0A49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7BF86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A7554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BDBA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R4-2317573</w:t>
            </w:r>
          </w:p>
        </w:tc>
        <w:tc>
          <w:tcPr>
            <w:tcW w:w="960" w:type="dxa"/>
            <w:tcBorders>
              <w:top w:val="nil"/>
              <w:left w:val="nil"/>
              <w:bottom w:val="single" w:sz="4" w:space="0" w:color="auto"/>
              <w:right w:val="single" w:sz="4" w:space="0" w:color="auto"/>
            </w:tcBorders>
            <w:shd w:val="clear" w:color="auto" w:fill="auto"/>
            <w:hideMark/>
          </w:tcPr>
          <w:p w14:paraId="56B951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80D3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2EEB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1243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C3A2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3167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4D00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0F6C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ECB98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46E0C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7F3D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R4-2317574</w:t>
            </w:r>
          </w:p>
        </w:tc>
        <w:tc>
          <w:tcPr>
            <w:tcW w:w="960" w:type="dxa"/>
            <w:tcBorders>
              <w:top w:val="nil"/>
              <w:left w:val="nil"/>
              <w:bottom w:val="single" w:sz="4" w:space="0" w:color="auto"/>
              <w:right w:val="single" w:sz="4" w:space="0" w:color="auto"/>
            </w:tcBorders>
            <w:shd w:val="clear" w:color="auto" w:fill="auto"/>
            <w:hideMark/>
          </w:tcPr>
          <w:p w14:paraId="0D5F18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2B62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773A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0D5F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1F3B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3EE1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5A37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1AEE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2F9A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76DB8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2A796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R4-2317575</w:t>
            </w:r>
          </w:p>
        </w:tc>
        <w:tc>
          <w:tcPr>
            <w:tcW w:w="960" w:type="dxa"/>
            <w:tcBorders>
              <w:top w:val="nil"/>
              <w:left w:val="nil"/>
              <w:bottom w:val="single" w:sz="4" w:space="0" w:color="auto"/>
              <w:right w:val="single" w:sz="4" w:space="0" w:color="auto"/>
            </w:tcBorders>
            <w:shd w:val="clear" w:color="auto" w:fill="auto"/>
            <w:hideMark/>
          </w:tcPr>
          <w:p w14:paraId="277F49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3242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820C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D47C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B736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EA518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AEED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EC2B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A43D5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0707C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543AD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R4-2317576</w:t>
            </w:r>
          </w:p>
        </w:tc>
        <w:tc>
          <w:tcPr>
            <w:tcW w:w="960" w:type="dxa"/>
            <w:tcBorders>
              <w:top w:val="nil"/>
              <w:left w:val="nil"/>
              <w:bottom w:val="single" w:sz="4" w:space="0" w:color="auto"/>
              <w:right w:val="single" w:sz="4" w:space="0" w:color="auto"/>
            </w:tcBorders>
            <w:shd w:val="clear" w:color="auto" w:fill="auto"/>
            <w:hideMark/>
          </w:tcPr>
          <w:p w14:paraId="65633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3C7D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AB40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D495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6DD2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22899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8653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4B06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F5723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6D3FA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C3713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R4-2317577</w:t>
            </w:r>
          </w:p>
        </w:tc>
        <w:tc>
          <w:tcPr>
            <w:tcW w:w="960" w:type="dxa"/>
            <w:tcBorders>
              <w:top w:val="nil"/>
              <w:left w:val="nil"/>
              <w:bottom w:val="single" w:sz="4" w:space="0" w:color="auto"/>
              <w:right w:val="single" w:sz="4" w:space="0" w:color="auto"/>
            </w:tcBorders>
            <w:shd w:val="clear" w:color="auto" w:fill="auto"/>
            <w:hideMark/>
          </w:tcPr>
          <w:p w14:paraId="61DBC6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69E6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B231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18AA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498F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0A92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91E5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2B89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4D958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846546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3059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R4-2317578</w:t>
            </w:r>
          </w:p>
        </w:tc>
        <w:tc>
          <w:tcPr>
            <w:tcW w:w="960" w:type="dxa"/>
            <w:tcBorders>
              <w:top w:val="nil"/>
              <w:left w:val="nil"/>
              <w:bottom w:val="single" w:sz="4" w:space="0" w:color="auto"/>
              <w:right w:val="single" w:sz="4" w:space="0" w:color="auto"/>
            </w:tcBorders>
            <w:shd w:val="clear" w:color="auto" w:fill="auto"/>
            <w:hideMark/>
          </w:tcPr>
          <w:p w14:paraId="78EF80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255E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FAFC3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F8C0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5FA43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FE56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375A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9CB7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3DF0A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8F8BCD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2067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R4-2317579</w:t>
            </w:r>
          </w:p>
        </w:tc>
        <w:tc>
          <w:tcPr>
            <w:tcW w:w="960" w:type="dxa"/>
            <w:tcBorders>
              <w:top w:val="nil"/>
              <w:left w:val="nil"/>
              <w:bottom w:val="single" w:sz="4" w:space="0" w:color="auto"/>
              <w:right w:val="single" w:sz="4" w:space="0" w:color="auto"/>
            </w:tcBorders>
            <w:shd w:val="clear" w:color="auto" w:fill="auto"/>
            <w:hideMark/>
          </w:tcPr>
          <w:p w14:paraId="2F383D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AAF5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A64B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9D7E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0E50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F41A2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02FA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5FA4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40C6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267E82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70C7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R4-2317580</w:t>
            </w:r>
          </w:p>
        </w:tc>
        <w:tc>
          <w:tcPr>
            <w:tcW w:w="960" w:type="dxa"/>
            <w:tcBorders>
              <w:top w:val="nil"/>
              <w:left w:val="nil"/>
              <w:bottom w:val="single" w:sz="4" w:space="0" w:color="auto"/>
              <w:right w:val="single" w:sz="4" w:space="0" w:color="auto"/>
            </w:tcBorders>
            <w:shd w:val="clear" w:color="auto" w:fill="auto"/>
            <w:hideMark/>
          </w:tcPr>
          <w:p w14:paraId="76AD61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8EEC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2494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6E09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7C56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1D73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ED10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B1A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71D0E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241BE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4165B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R4-2317581</w:t>
            </w:r>
          </w:p>
        </w:tc>
        <w:tc>
          <w:tcPr>
            <w:tcW w:w="960" w:type="dxa"/>
            <w:tcBorders>
              <w:top w:val="nil"/>
              <w:left w:val="nil"/>
              <w:bottom w:val="single" w:sz="4" w:space="0" w:color="auto"/>
              <w:right w:val="single" w:sz="4" w:space="0" w:color="auto"/>
            </w:tcBorders>
            <w:shd w:val="clear" w:color="auto" w:fill="auto"/>
            <w:hideMark/>
          </w:tcPr>
          <w:p w14:paraId="02E850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5EBC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7EAC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A768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5121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779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D6B4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EA84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D923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F3F4BF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4FFC2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R4-2317582</w:t>
            </w:r>
          </w:p>
        </w:tc>
        <w:tc>
          <w:tcPr>
            <w:tcW w:w="960" w:type="dxa"/>
            <w:tcBorders>
              <w:top w:val="nil"/>
              <w:left w:val="nil"/>
              <w:bottom w:val="single" w:sz="4" w:space="0" w:color="auto"/>
              <w:right w:val="single" w:sz="4" w:space="0" w:color="auto"/>
            </w:tcBorders>
            <w:shd w:val="clear" w:color="auto" w:fill="auto"/>
            <w:hideMark/>
          </w:tcPr>
          <w:p w14:paraId="718979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F5BE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99A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DFA1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367E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4BAE67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CC6DE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61AE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7B4C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4EA52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5117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R4-2317583</w:t>
            </w:r>
          </w:p>
        </w:tc>
        <w:tc>
          <w:tcPr>
            <w:tcW w:w="960" w:type="dxa"/>
            <w:tcBorders>
              <w:top w:val="nil"/>
              <w:left w:val="nil"/>
              <w:bottom w:val="single" w:sz="4" w:space="0" w:color="auto"/>
              <w:right w:val="single" w:sz="4" w:space="0" w:color="auto"/>
            </w:tcBorders>
            <w:shd w:val="clear" w:color="auto" w:fill="auto"/>
            <w:hideMark/>
          </w:tcPr>
          <w:p w14:paraId="0408C0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DCE8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C148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0BDC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13DA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BF98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573A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5B36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3395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B981DC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65B1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R4-2317584</w:t>
            </w:r>
          </w:p>
        </w:tc>
        <w:tc>
          <w:tcPr>
            <w:tcW w:w="960" w:type="dxa"/>
            <w:tcBorders>
              <w:top w:val="nil"/>
              <w:left w:val="nil"/>
              <w:bottom w:val="single" w:sz="4" w:space="0" w:color="auto"/>
              <w:right w:val="single" w:sz="4" w:space="0" w:color="auto"/>
            </w:tcBorders>
            <w:shd w:val="clear" w:color="auto" w:fill="auto"/>
            <w:hideMark/>
          </w:tcPr>
          <w:p w14:paraId="4445B9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FBA0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D3622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D478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26A2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31E2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D2C2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71E3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2B6A4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7A0FFF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5BC016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R4-2317585</w:t>
            </w:r>
          </w:p>
        </w:tc>
        <w:tc>
          <w:tcPr>
            <w:tcW w:w="960" w:type="dxa"/>
            <w:tcBorders>
              <w:top w:val="nil"/>
              <w:left w:val="nil"/>
              <w:bottom w:val="single" w:sz="4" w:space="0" w:color="auto"/>
              <w:right w:val="single" w:sz="4" w:space="0" w:color="auto"/>
            </w:tcBorders>
            <w:shd w:val="clear" w:color="auto" w:fill="auto"/>
            <w:hideMark/>
          </w:tcPr>
          <w:p w14:paraId="688E0A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37D0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44247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CD05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5A67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0530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3DF7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4D29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22B712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C17BA1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88B14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R4-2317586</w:t>
            </w:r>
          </w:p>
        </w:tc>
        <w:tc>
          <w:tcPr>
            <w:tcW w:w="960" w:type="dxa"/>
            <w:tcBorders>
              <w:top w:val="nil"/>
              <w:left w:val="nil"/>
              <w:bottom w:val="single" w:sz="4" w:space="0" w:color="auto"/>
              <w:right w:val="single" w:sz="4" w:space="0" w:color="auto"/>
            </w:tcBorders>
            <w:shd w:val="clear" w:color="auto" w:fill="auto"/>
            <w:hideMark/>
          </w:tcPr>
          <w:p w14:paraId="75059E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A706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9ACBC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B873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3E86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C1EF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0502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2BD0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DE8E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99EF68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49CEE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R4-2317587</w:t>
            </w:r>
          </w:p>
        </w:tc>
        <w:tc>
          <w:tcPr>
            <w:tcW w:w="960" w:type="dxa"/>
            <w:tcBorders>
              <w:top w:val="nil"/>
              <w:left w:val="nil"/>
              <w:bottom w:val="single" w:sz="4" w:space="0" w:color="auto"/>
              <w:right w:val="single" w:sz="4" w:space="0" w:color="auto"/>
            </w:tcBorders>
            <w:shd w:val="clear" w:color="auto" w:fill="auto"/>
            <w:hideMark/>
          </w:tcPr>
          <w:p w14:paraId="3B926A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FE2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0634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1388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66E4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69EC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ABB3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1023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37BE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3D4DE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64FDF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R4-2317588</w:t>
            </w:r>
          </w:p>
        </w:tc>
        <w:tc>
          <w:tcPr>
            <w:tcW w:w="960" w:type="dxa"/>
            <w:tcBorders>
              <w:top w:val="nil"/>
              <w:left w:val="nil"/>
              <w:bottom w:val="single" w:sz="4" w:space="0" w:color="auto"/>
              <w:right w:val="single" w:sz="4" w:space="0" w:color="auto"/>
            </w:tcBorders>
            <w:shd w:val="clear" w:color="auto" w:fill="auto"/>
            <w:hideMark/>
          </w:tcPr>
          <w:p w14:paraId="576F29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A42F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B5EC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34C4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5A31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3B41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5EA9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8FD4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DCA45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3293E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733C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R4-2317589</w:t>
            </w:r>
          </w:p>
        </w:tc>
        <w:tc>
          <w:tcPr>
            <w:tcW w:w="960" w:type="dxa"/>
            <w:tcBorders>
              <w:top w:val="nil"/>
              <w:left w:val="nil"/>
              <w:bottom w:val="single" w:sz="4" w:space="0" w:color="auto"/>
              <w:right w:val="single" w:sz="4" w:space="0" w:color="auto"/>
            </w:tcBorders>
            <w:shd w:val="clear" w:color="auto" w:fill="auto"/>
            <w:hideMark/>
          </w:tcPr>
          <w:p w14:paraId="47EF78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FD40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A91C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B646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B37A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F61C1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4AE5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4447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E77DBA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DC686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61A1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R4-2317590</w:t>
            </w:r>
          </w:p>
        </w:tc>
        <w:tc>
          <w:tcPr>
            <w:tcW w:w="960" w:type="dxa"/>
            <w:tcBorders>
              <w:top w:val="nil"/>
              <w:left w:val="nil"/>
              <w:bottom w:val="single" w:sz="4" w:space="0" w:color="auto"/>
              <w:right w:val="single" w:sz="4" w:space="0" w:color="auto"/>
            </w:tcBorders>
            <w:shd w:val="clear" w:color="auto" w:fill="auto"/>
            <w:hideMark/>
          </w:tcPr>
          <w:p w14:paraId="6E6C1A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4D3B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F783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756C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D52A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D75A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AB65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6315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4C36B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3AF580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89EAB7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R4-2317591</w:t>
            </w:r>
          </w:p>
        </w:tc>
        <w:tc>
          <w:tcPr>
            <w:tcW w:w="960" w:type="dxa"/>
            <w:tcBorders>
              <w:top w:val="nil"/>
              <w:left w:val="nil"/>
              <w:bottom w:val="single" w:sz="4" w:space="0" w:color="auto"/>
              <w:right w:val="single" w:sz="4" w:space="0" w:color="auto"/>
            </w:tcBorders>
            <w:shd w:val="clear" w:color="auto" w:fill="auto"/>
            <w:hideMark/>
          </w:tcPr>
          <w:p w14:paraId="2A2498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FDF6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1E84D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E1A1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F11B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C958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53D9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D457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38A2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FABA7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D0A7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R4-2317592</w:t>
            </w:r>
          </w:p>
        </w:tc>
        <w:tc>
          <w:tcPr>
            <w:tcW w:w="960" w:type="dxa"/>
            <w:tcBorders>
              <w:top w:val="nil"/>
              <w:left w:val="nil"/>
              <w:bottom w:val="single" w:sz="4" w:space="0" w:color="auto"/>
              <w:right w:val="single" w:sz="4" w:space="0" w:color="auto"/>
            </w:tcBorders>
            <w:shd w:val="clear" w:color="auto" w:fill="auto"/>
            <w:hideMark/>
          </w:tcPr>
          <w:p w14:paraId="77C385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E261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C5CF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BE89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B694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5DEE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8F26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C400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4E0A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14D1E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CFA04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R4-2317593</w:t>
            </w:r>
          </w:p>
        </w:tc>
        <w:tc>
          <w:tcPr>
            <w:tcW w:w="960" w:type="dxa"/>
            <w:tcBorders>
              <w:top w:val="nil"/>
              <w:left w:val="nil"/>
              <w:bottom w:val="single" w:sz="4" w:space="0" w:color="auto"/>
              <w:right w:val="single" w:sz="4" w:space="0" w:color="auto"/>
            </w:tcBorders>
            <w:shd w:val="clear" w:color="auto" w:fill="auto"/>
            <w:hideMark/>
          </w:tcPr>
          <w:p w14:paraId="064476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8C44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F323D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7A46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F08D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6F37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B27C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6E86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2EB6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E88ADA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C5AFF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R4-2317594</w:t>
            </w:r>
          </w:p>
        </w:tc>
        <w:tc>
          <w:tcPr>
            <w:tcW w:w="960" w:type="dxa"/>
            <w:tcBorders>
              <w:top w:val="nil"/>
              <w:left w:val="nil"/>
              <w:bottom w:val="single" w:sz="4" w:space="0" w:color="auto"/>
              <w:right w:val="single" w:sz="4" w:space="0" w:color="auto"/>
            </w:tcBorders>
            <w:shd w:val="clear" w:color="auto" w:fill="auto"/>
            <w:hideMark/>
          </w:tcPr>
          <w:p w14:paraId="19FD36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192D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F60E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9F19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9BBB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764C9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8003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238F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4EFE9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12AEF6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79F9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R4-2317595</w:t>
            </w:r>
          </w:p>
        </w:tc>
        <w:tc>
          <w:tcPr>
            <w:tcW w:w="960" w:type="dxa"/>
            <w:tcBorders>
              <w:top w:val="nil"/>
              <w:left w:val="nil"/>
              <w:bottom w:val="single" w:sz="4" w:space="0" w:color="auto"/>
              <w:right w:val="single" w:sz="4" w:space="0" w:color="auto"/>
            </w:tcBorders>
            <w:shd w:val="clear" w:color="auto" w:fill="auto"/>
            <w:hideMark/>
          </w:tcPr>
          <w:p w14:paraId="2E55CE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CCF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21E2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F8A4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C202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EB39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01E0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0FF6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6AF4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FC070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2E72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R4-2317596</w:t>
            </w:r>
          </w:p>
        </w:tc>
        <w:tc>
          <w:tcPr>
            <w:tcW w:w="960" w:type="dxa"/>
            <w:tcBorders>
              <w:top w:val="nil"/>
              <w:left w:val="nil"/>
              <w:bottom w:val="single" w:sz="4" w:space="0" w:color="auto"/>
              <w:right w:val="single" w:sz="4" w:space="0" w:color="auto"/>
            </w:tcBorders>
            <w:shd w:val="clear" w:color="auto" w:fill="auto"/>
            <w:hideMark/>
          </w:tcPr>
          <w:p w14:paraId="7BEA46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A735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ACC39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CBDD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054B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2044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E335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91FF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0ABC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B7736F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A79AB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R4-2317597</w:t>
            </w:r>
          </w:p>
        </w:tc>
        <w:tc>
          <w:tcPr>
            <w:tcW w:w="960" w:type="dxa"/>
            <w:tcBorders>
              <w:top w:val="nil"/>
              <w:left w:val="nil"/>
              <w:bottom w:val="single" w:sz="4" w:space="0" w:color="auto"/>
              <w:right w:val="single" w:sz="4" w:space="0" w:color="auto"/>
            </w:tcBorders>
            <w:shd w:val="clear" w:color="auto" w:fill="auto"/>
            <w:hideMark/>
          </w:tcPr>
          <w:p w14:paraId="19E68D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C31A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E990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6BD6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00C8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F2662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A1C7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6E4D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AA25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C8B3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8400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R4-2317598</w:t>
            </w:r>
          </w:p>
        </w:tc>
        <w:tc>
          <w:tcPr>
            <w:tcW w:w="960" w:type="dxa"/>
            <w:tcBorders>
              <w:top w:val="nil"/>
              <w:left w:val="nil"/>
              <w:bottom w:val="single" w:sz="4" w:space="0" w:color="auto"/>
              <w:right w:val="single" w:sz="4" w:space="0" w:color="auto"/>
            </w:tcBorders>
            <w:shd w:val="clear" w:color="auto" w:fill="auto"/>
            <w:hideMark/>
          </w:tcPr>
          <w:p w14:paraId="2E0FB6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D258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90A8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8DDC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47E8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DC1BB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45E0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D0CF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8B787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D9B70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A3577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R4-2317599</w:t>
            </w:r>
          </w:p>
        </w:tc>
        <w:tc>
          <w:tcPr>
            <w:tcW w:w="960" w:type="dxa"/>
            <w:tcBorders>
              <w:top w:val="nil"/>
              <w:left w:val="nil"/>
              <w:bottom w:val="single" w:sz="4" w:space="0" w:color="auto"/>
              <w:right w:val="single" w:sz="4" w:space="0" w:color="auto"/>
            </w:tcBorders>
            <w:shd w:val="clear" w:color="auto" w:fill="auto"/>
            <w:hideMark/>
          </w:tcPr>
          <w:p w14:paraId="065E23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71A3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9A19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D3FF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FC0A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2949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02D7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1364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CF7288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08763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4E688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R4-2317600</w:t>
            </w:r>
          </w:p>
        </w:tc>
        <w:tc>
          <w:tcPr>
            <w:tcW w:w="960" w:type="dxa"/>
            <w:tcBorders>
              <w:top w:val="nil"/>
              <w:left w:val="nil"/>
              <w:bottom w:val="single" w:sz="4" w:space="0" w:color="auto"/>
              <w:right w:val="single" w:sz="4" w:space="0" w:color="auto"/>
            </w:tcBorders>
            <w:shd w:val="clear" w:color="auto" w:fill="auto"/>
            <w:hideMark/>
          </w:tcPr>
          <w:p w14:paraId="4A0D8B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4B7B9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7500D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1C9E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FB0F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B8D21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49DF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0648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50634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F505A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AC40D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R4-2317601</w:t>
            </w:r>
          </w:p>
        </w:tc>
        <w:tc>
          <w:tcPr>
            <w:tcW w:w="960" w:type="dxa"/>
            <w:tcBorders>
              <w:top w:val="nil"/>
              <w:left w:val="nil"/>
              <w:bottom w:val="single" w:sz="4" w:space="0" w:color="auto"/>
              <w:right w:val="single" w:sz="4" w:space="0" w:color="auto"/>
            </w:tcBorders>
            <w:shd w:val="clear" w:color="auto" w:fill="auto"/>
            <w:hideMark/>
          </w:tcPr>
          <w:p w14:paraId="183FA9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56A5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10B3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C99D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AC5D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F960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352D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8208E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0990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642543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E689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R4-2317602</w:t>
            </w:r>
          </w:p>
        </w:tc>
        <w:tc>
          <w:tcPr>
            <w:tcW w:w="960" w:type="dxa"/>
            <w:tcBorders>
              <w:top w:val="nil"/>
              <w:left w:val="nil"/>
              <w:bottom w:val="single" w:sz="4" w:space="0" w:color="auto"/>
              <w:right w:val="single" w:sz="4" w:space="0" w:color="auto"/>
            </w:tcBorders>
            <w:shd w:val="clear" w:color="auto" w:fill="auto"/>
            <w:hideMark/>
          </w:tcPr>
          <w:p w14:paraId="2632BF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D99A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06A6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3471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EFEF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DC06B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E459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3A43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322F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EA9ED5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A6934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R4-2317603</w:t>
            </w:r>
          </w:p>
        </w:tc>
        <w:tc>
          <w:tcPr>
            <w:tcW w:w="960" w:type="dxa"/>
            <w:tcBorders>
              <w:top w:val="nil"/>
              <w:left w:val="nil"/>
              <w:bottom w:val="single" w:sz="4" w:space="0" w:color="auto"/>
              <w:right w:val="single" w:sz="4" w:space="0" w:color="auto"/>
            </w:tcBorders>
            <w:shd w:val="clear" w:color="auto" w:fill="auto"/>
            <w:hideMark/>
          </w:tcPr>
          <w:p w14:paraId="666E0D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142B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BDA2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B4C6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40AE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06F1D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DBE0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45E1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F150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A4293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029D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R4-2317604</w:t>
            </w:r>
          </w:p>
        </w:tc>
        <w:tc>
          <w:tcPr>
            <w:tcW w:w="960" w:type="dxa"/>
            <w:tcBorders>
              <w:top w:val="nil"/>
              <w:left w:val="nil"/>
              <w:bottom w:val="single" w:sz="4" w:space="0" w:color="auto"/>
              <w:right w:val="single" w:sz="4" w:space="0" w:color="auto"/>
            </w:tcBorders>
            <w:shd w:val="clear" w:color="auto" w:fill="auto"/>
            <w:hideMark/>
          </w:tcPr>
          <w:p w14:paraId="376176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1CD8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BA48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8C5D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E240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C14B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813B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CE26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1951D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5FEDC3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CE1F9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R4-2317605</w:t>
            </w:r>
          </w:p>
        </w:tc>
        <w:tc>
          <w:tcPr>
            <w:tcW w:w="960" w:type="dxa"/>
            <w:tcBorders>
              <w:top w:val="nil"/>
              <w:left w:val="nil"/>
              <w:bottom w:val="single" w:sz="4" w:space="0" w:color="auto"/>
              <w:right w:val="single" w:sz="4" w:space="0" w:color="auto"/>
            </w:tcBorders>
            <w:shd w:val="clear" w:color="auto" w:fill="auto"/>
            <w:hideMark/>
          </w:tcPr>
          <w:p w14:paraId="529E9A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87E4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D6503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4ADF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6F57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77E3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58E5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5A23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17D97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F5502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51E0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R4-2317606</w:t>
            </w:r>
          </w:p>
        </w:tc>
        <w:tc>
          <w:tcPr>
            <w:tcW w:w="960" w:type="dxa"/>
            <w:tcBorders>
              <w:top w:val="nil"/>
              <w:left w:val="nil"/>
              <w:bottom w:val="single" w:sz="4" w:space="0" w:color="auto"/>
              <w:right w:val="single" w:sz="4" w:space="0" w:color="auto"/>
            </w:tcBorders>
            <w:shd w:val="clear" w:color="auto" w:fill="auto"/>
            <w:hideMark/>
          </w:tcPr>
          <w:p w14:paraId="790FF8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BA4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6199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4215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3EDD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C87F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E010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E78A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2C6855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83059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1035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R4-2317607</w:t>
            </w:r>
          </w:p>
        </w:tc>
        <w:tc>
          <w:tcPr>
            <w:tcW w:w="960" w:type="dxa"/>
            <w:tcBorders>
              <w:top w:val="nil"/>
              <w:left w:val="nil"/>
              <w:bottom w:val="single" w:sz="4" w:space="0" w:color="auto"/>
              <w:right w:val="single" w:sz="4" w:space="0" w:color="auto"/>
            </w:tcBorders>
            <w:shd w:val="clear" w:color="auto" w:fill="auto"/>
            <w:hideMark/>
          </w:tcPr>
          <w:p w14:paraId="72D38B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9CB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F5158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B396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98BB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05236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0AFF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E947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64790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DD76A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7B21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R4-2317608</w:t>
            </w:r>
          </w:p>
        </w:tc>
        <w:tc>
          <w:tcPr>
            <w:tcW w:w="960" w:type="dxa"/>
            <w:tcBorders>
              <w:top w:val="nil"/>
              <w:left w:val="nil"/>
              <w:bottom w:val="single" w:sz="4" w:space="0" w:color="auto"/>
              <w:right w:val="single" w:sz="4" w:space="0" w:color="auto"/>
            </w:tcBorders>
            <w:shd w:val="clear" w:color="auto" w:fill="auto"/>
            <w:hideMark/>
          </w:tcPr>
          <w:p w14:paraId="61B70C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7142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1FEA7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7E62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9B9C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C25B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49E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5BD7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B6B8B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90C502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1CE09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R4-2317609</w:t>
            </w:r>
          </w:p>
        </w:tc>
        <w:tc>
          <w:tcPr>
            <w:tcW w:w="960" w:type="dxa"/>
            <w:tcBorders>
              <w:top w:val="nil"/>
              <w:left w:val="nil"/>
              <w:bottom w:val="single" w:sz="4" w:space="0" w:color="auto"/>
              <w:right w:val="single" w:sz="4" w:space="0" w:color="auto"/>
            </w:tcBorders>
            <w:shd w:val="clear" w:color="auto" w:fill="auto"/>
            <w:hideMark/>
          </w:tcPr>
          <w:p w14:paraId="5CE011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1DEA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C58B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8741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F6AA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AF6F9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CC25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D74E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FFA1BE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AD50A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6C5BC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R4-2317610</w:t>
            </w:r>
          </w:p>
        </w:tc>
        <w:tc>
          <w:tcPr>
            <w:tcW w:w="960" w:type="dxa"/>
            <w:tcBorders>
              <w:top w:val="nil"/>
              <w:left w:val="nil"/>
              <w:bottom w:val="single" w:sz="4" w:space="0" w:color="auto"/>
              <w:right w:val="single" w:sz="4" w:space="0" w:color="auto"/>
            </w:tcBorders>
            <w:shd w:val="clear" w:color="auto" w:fill="auto"/>
            <w:hideMark/>
          </w:tcPr>
          <w:p w14:paraId="00090F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9222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3275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DADF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B53D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F4F3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2571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703C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6D655F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EAFD2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FCFC8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R4-2317611</w:t>
            </w:r>
          </w:p>
        </w:tc>
        <w:tc>
          <w:tcPr>
            <w:tcW w:w="960" w:type="dxa"/>
            <w:tcBorders>
              <w:top w:val="nil"/>
              <w:left w:val="nil"/>
              <w:bottom w:val="single" w:sz="4" w:space="0" w:color="auto"/>
              <w:right w:val="single" w:sz="4" w:space="0" w:color="auto"/>
            </w:tcBorders>
            <w:shd w:val="clear" w:color="auto" w:fill="auto"/>
            <w:hideMark/>
          </w:tcPr>
          <w:p w14:paraId="0A708E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0FEF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D7123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693D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71F1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56520D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4DA38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A399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93204B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86E96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FD94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R4-2317612</w:t>
            </w:r>
          </w:p>
        </w:tc>
        <w:tc>
          <w:tcPr>
            <w:tcW w:w="960" w:type="dxa"/>
            <w:tcBorders>
              <w:top w:val="nil"/>
              <w:left w:val="nil"/>
              <w:bottom w:val="single" w:sz="4" w:space="0" w:color="auto"/>
              <w:right w:val="single" w:sz="4" w:space="0" w:color="auto"/>
            </w:tcBorders>
            <w:shd w:val="clear" w:color="auto" w:fill="auto"/>
            <w:hideMark/>
          </w:tcPr>
          <w:p w14:paraId="4623F3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3ADF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9922A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85C0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2F53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FB601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5432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30E1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7362D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175EFE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B52A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R4-2317613</w:t>
            </w:r>
          </w:p>
        </w:tc>
        <w:tc>
          <w:tcPr>
            <w:tcW w:w="960" w:type="dxa"/>
            <w:tcBorders>
              <w:top w:val="nil"/>
              <w:left w:val="nil"/>
              <w:bottom w:val="single" w:sz="4" w:space="0" w:color="auto"/>
              <w:right w:val="single" w:sz="4" w:space="0" w:color="auto"/>
            </w:tcBorders>
            <w:shd w:val="clear" w:color="auto" w:fill="auto"/>
            <w:hideMark/>
          </w:tcPr>
          <w:p w14:paraId="0F3AA3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8CFA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68E6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6FFA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DA6F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F129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D78D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607E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DD078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D9BD8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8042B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R4-2317614</w:t>
            </w:r>
          </w:p>
        </w:tc>
        <w:tc>
          <w:tcPr>
            <w:tcW w:w="960" w:type="dxa"/>
            <w:tcBorders>
              <w:top w:val="nil"/>
              <w:left w:val="nil"/>
              <w:bottom w:val="single" w:sz="4" w:space="0" w:color="auto"/>
              <w:right w:val="single" w:sz="4" w:space="0" w:color="auto"/>
            </w:tcBorders>
            <w:shd w:val="clear" w:color="auto" w:fill="auto"/>
            <w:hideMark/>
          </w:tcPr>
          <w:p w14:paraId="678C0D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FDDE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3A73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5BA2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8503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DF98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E74E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BDB0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42120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451E0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49628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R4-2317615</w:t>
            </w:r>
          </w:p>
        </w:tc>
        <w:tc>
          <w:tcPr>
            <w:tcW w:w="960" w:type="dxa"/>
            <w:tcBorders>
              <w:top w:val="nil"/>
              <w:left w:val="nil"/>
              <w:bottom w:val="single" w:sz="4" w:space="0" w:color="auto"/>
              <w:right w:val="single" w:sz="4" w:space="0" w:color="auto"/>
            </w:tcBorders>
            <w:shd w:val="clear" w:color="auto" w:fill="auto"/>
            <w:hideMark/>
          </w:tcPr>
          <w:p w14:paraId="23549C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0A3F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23CE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B58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5DF6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BBF6F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A16CF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1406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4229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DD7EC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9CA52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R4-2317616</w:t>
            </w:r>
          </w:p>
        </w:tc>
        <w:tc>
          <w:tcPr>
            <w:tcW w:w="960" w:type="dxa"/>
            <w:tcBorders>
              <w:top w:val="nil"/>
              <w:left w:val="nil"/>
              <w:bottom w:val="single" w:sz="4" w:space="0" w:color="auto"/>
              <w:right w:val="single" w:sz="4" w:space="0" w:color="auto"/>
            </w:tcBorders>
            <w:shd w:val="clear" w:color="auto" w:fill="auto"/>
            <w:hideMark/>
          </w:tcPr>
          <w:p w14:paraId="6E7931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791E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A367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B51D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2AAE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17A79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9539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D8A2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CBE35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68BB10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55BA5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R4-2317617</w:t>
            </w:r>
          </w:p>
        </w:tc>
        <w:tc>
          <w:tcPr>
            <w:tcW w:w="960" w:type="dxa"/>
            <w:tcBorders>
              <w:top w:val="nil"/>
              <w:left w:val="nil"/>
              <w:bottom w:val="single" w:sz="4" w:space="0" w:color="auto"/>
              <w:right w:val="single" w:sz="4" w:space="0" w:color="auto"/>
            </w:tcBorders>
            <w:shd w:val="clear" w:color="auto" w:fill="auto"/>
            <w:hideMark/>
          </w:tcPr>
          <w:p w14:paraId="6DDB57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B5E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AD73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3F3A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A533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B345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88A0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93C3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6C59FA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3998C0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1312B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R4-2317618</w:t>
            </w:r>
          </w:p>
        </w:tc>
        <w:tc>
          <w:tcPr>
            <w:tcW w:w="960" w:type="dxa"/>
            <w:tcBorders>
              <w:top w:val="nil"/>
              <w:left w:val="nil"/>
              <w:bottom w:val="single" w:sz="4" w:space="0" w:color="auto"/>
              <w:right w:val="single" w:sz="4" w:space="0" w:color="auto"/>
            </w:tcBorders>
            <w:shd w:val="clear" w:color="auto" w:fill="auto"/>
            <w:hideMark/>
          </w:tcPr>
          <w:p w14:paraId="5EC1C0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08E6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7F34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FEE2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1508B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0569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B1DF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E318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93D66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9492F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9E19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R4-2317619</w:t>
            </w:r>
          </w:p>
        </w:tc>
        <w:tc>
          <w:tcPr>
            <w:tcW w:w="960" w:type="dxa"/>
            <w:tcBorders>
              <w:top w:val="nil"/>
              <w:left w:val="nil"/>
              <w:bottom w:val="single" w:sz="4" w:space="0" w:color="auto"/>
              <w:right w:val="single" w:sz="4" w:space="0" w:color="auto"/>
            </w:tcBorders>
            <w:shd w:val="clear" w:color="auto" w:fill="auto"/>
            <w:hideMark/>
          </w:tcPr>
          <w:p w14:paraId="703D65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6257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B5C2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F506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05F7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6EFBF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69E99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7894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5D752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4A456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D774F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R4-2317620</w:t>
            </w:r>
          </w:p>
        </w:tc>
        <w:tc>
          <w:tcPr>
            <w:tcW w:w="960" w:type="dxa"/>
            <w:tcBorders>
              <w:top w:val="nil"/>
              <w:left w:val="nil"/>
              <w:bottom w:val="single" w:sz="4" w:space="0" w:color="auto"/>
              <w:right w:val="single" w:sz="4" w:space="0" w:color="auto"/>
            </w:tcBorders>
            <w:shd w:val="clear" w:color="auto" w:fill="auto"/>
            <w:hideMark/>
          </w:tcPr>
          <w:p w14:paraId="0AAEC9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7BBB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DACC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3DBE5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FEAA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E560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B0D8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804B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D8A5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E25367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545B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R4-2317621</w:t>
            </w:r>
          </w:p>
        </w:tc>
        <w:tc>
          <w:tcPr>
            <w:tcW w:w="960" w:type="dxa"/>
            <w:tcBorders>
              <w:top w:val="nil"/>
              <w:left w:val="nil"/>
              <w:bottom w:val="single" w:sz="4" w:space="0" w:color="auto"/>
              <w:right w:val="single" w:sz="4" w:space="0" w:color="auto"/>
            </w:tcBorders>
            <w:shd w:val="clear" w:color="auto" w:fill="auto"/>
            <w:hideMark/>
          </w:tcPr>
          <w:p w14:paraId="2B557E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EAD9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1B5EE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8B62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5BB0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982C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E8B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DC74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5CB8A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394514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A72B8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R4-2317622</w:t>
            </w:r>
          </w:p>
        </w:tc>
        <w:tc>
          <w:tcPr>
            <w:tcW w:w="960" w:type="dxa"/>
            <w:tcBorders>
              <w:top w:val="nil"/>
              <w:left w:val="nil"/>
              <w:bottom w:val="single" w:sz="4" w:space="0" w:color="auto"/>
              <w:right w:val="single" w:sz="4" w:space="0" w:color="auto"/>
            </w:tcBorders>
            <w:shd w:val="clear" w:color="auto" w:fill="auto"/>
            <w:hideMark/>
          </w:tcPr>
          <w:p w14:paraId="7C3CB7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4B0A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F172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B672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64DA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1E3A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A447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5F8A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4971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9C4D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FF14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R4-2317623</w:t>
            </w:r>
          </w:p>
        </w:tc>
        <w:tc>
          <w:tcPr>
            <w:tcW w:w="960" w:type="dxa"/>
            <w:tcBorders>
              <w:top w:val="nil"/>
              <w:left w:val="nil"/>
              <w:bottom w:val="single" w:sz="4" w:space="0" w:color="auto"/>
              <w:right w:val="single" w:sz="4" w:space="0" w:color="auto"/>
            </w:tcBorders>
            <w:shd w:val="clear" w:color="auto" w:fill="auto"/>
            <w:hideMark/>
          </w:tcPr>
          <w:p w14:paraId="63CE88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5FB8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41BF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56DD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8D8F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5CA65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9D25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C0C3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927595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A464C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4A31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R4-2317624</w:t>
            </w:r>
          </w:p>
        </w:tc>
        <w:tc>
          <w:tcPr>
            <w:tcW w:w="960" w:type="dxa"/>
            <w:tcBorders>
              <w:top w:val="nil"/>
              <w:left w:val="nil"/>
              <w:bottom w:val="single" w:sz="4" w:space="0" w:color="auto"/>
              <w:right w:val="single" w:sz="4" w:space="0" w:color="auto"/>
            </w:tcBorders>
            <w:shd w:val="clear" w:color="auto" w:fill="auto"/>
            <w:hideMark/>
          </w:tcPr>
          <w:p w14:paraId="1156CB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CA1A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97356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BF15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A41A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8D3E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AE8A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FD5B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8B7DC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BBDDE7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BB85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R4-2317625</w:t>
            </w:r>
          </w:p>
        </w:tc>
        <w:tc>
          <w:tcPr>
            <w:tcW w:w="960" w:type="dxa"/>
            <w:tcBorders>
              <w:top w:val="nil"/>
              <w:left w:val="nil"/>
              <w:bottom w:val="single" w:sz="4" w:space="0" w:color="auto"/>
              <w:right w:val="single" w:sz="4" w:space="0" w:color="auto"/>
            </w:tcBorders>
            <w:shd w:val="clear" w:color="auto" w:fill="auto"/>
            <w:hideMark/>
          </w:tcPr>
          <w:p w14:paraId="4E0343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46BA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745F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7AFE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72EF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E5459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EA66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60A9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A57F77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CB989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0B1D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R4-2317626</w:t>
            </w:r>
          </w:p>
        </w:tc>
        <w:tc>
          <w:tcPr>
            <w:tcW w:w="960" w:type="dxa"/>
            <w:tcBorders>
              <w:top w:val="nil"/>
              <w:left w:val="nil"/>
              <w:bottom w:val="single" w:sz="4" w:space="0" w:color="auto"/>
              <w:right w:val="single" w:sz="4" w:space="0" w:color="auto"/>
            </w:tcBorders>
            <w:shd w:val="clear" w:color="auto" w:fill="auto"/>
            <w:hideMark/>
          </w:tcPr>
          <w:p w14:paraId="6B727F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86E8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C9FA9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3721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031D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99C4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1A8D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A580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4694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F58CC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A9D2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R4-2317627</w:t>
            </w:r>
          </w:p>
        </w:tc>
        <w:tc>
          <w:tcPr>
            <w:tcW w:w="960" w:type="dxa"/>
            <w:tcBorders>
              <w:top w:val="nil"/>
              <w:left w:val="nil"/>
              <w:bottom w:val="single" w:sz="4" w:space="0" w:color="auto"/>
              <w:right w:val="single" w:sz="4" w:space="0" w:color="auto"/>
            </w:tcBorders>
            <w:shd w:val="clear" w:color="auto" w:fill="auto"/>
            <w:hideMark/>
          </w:tcPr>
          <w:p w14:paraId="0C0D30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1321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FD8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2E90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773D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77B1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EDD9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4B802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2383F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EFDAD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272D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R4-2317628</w:t>
            </w:r>
          </w:p>
        </w:tc>
        <w:tc>
          <w:tcPr>
            <w:tcW w:w="960" w:type="dxa"/>
            <w:tcBorders>
              <w:top w:val="nil"/>
              <w:left w:val="nil"/>
              <w:bottom w:val="single" w:sz="4" w:space="0" w:color="auto"/>
              <w:right w:val="single" w:sz="4" w:space="0" w:color="auto"/>
            </w:tcBorders>
            <w:shd w:val="clear" w:color="auto" w:fill="auto"/>
            <w:hideMark/>
          </w:tcPr>
          <w:p w14:paraId="570394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729A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9D4E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E5F5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0086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32F7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40FD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3A5E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50203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82198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ABE25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R4-2317629</w:t>
            </w:r>
          </w:p>
        </w:tc>
        <w:tc>
          <w:tcPr>
            <w:tcW w:w="960" w:type="dxa"/>
            <w:tcBorders>
              <w:top w:val="nil"/>
              <w:left w:val="nil"/>
              <w:bottom w:val="single" w:sz="4" w:space="0" w:color="auto"/>
              <w:right w:val="single" w:sz="4" w:space="0" w:color="auto"/>
            </w:tcBorders>
            <w:shd w:val="clear" w:color="auto" w:fill="auto"/>
            <w:hideMark/>
          </w:tcPr>
          <w:p w14:paraId="00171B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7AFC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3EEB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EFAC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CBF4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2763C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E8E4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868F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2FA2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EBCD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9273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R4-2317630</w:t>
            </w:r>
          </w:p>
        </w:tc>
        <w:tc>
          <w:tcPr>
            <w:tcW w:w="960" w:type="dxa"/>
            <w:tcBorders>
              <w:top w:val="nil"/>
              <w:left w:val="nil"/>
              <w:bottom w:val="single" w:sz="4" w:space="0" w:color="auto"/>
              <w:right w:val="single" w:sz="4" w:space="0" w:color="auto"/>
            </w:tcBorders>
            <w:shd w:val="clear" w:color="auto" w:fill="auto"/>
            <w:hideMark/>
          </w:tcPr>
          <w:p w14:paraId="1602D3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6D6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A521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F250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0482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03AA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A298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BD1D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A1FBEE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45087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3103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R4-2317631</w:t>
            </w:r>
          </w:p>
        </w:tc>
        <w:tc>
          <w:tcPr>
            <w:tcW w:w="960" w:type="dxa"/>
            <w:tcBorders>
              <w:top w:val="nil"/>
              <w:left w:val="nil"/>
              <w:bottom w:val="single" w:sz="4" w:space="0" w:color="auto"/>
              <w:right w:val="single" w:sz="4" w:space="0" w:color="auto"/>
            </w:tcBorders>
            <w:shd w:val="clear" w:color="auto" w:fill="auto"/>
            <w:hideMark/>
          </w:tcPr>
          <w:p w14:paraId="5E6BCC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80F7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AC79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CF68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CDF14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517B8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13D8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6E2D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CF21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8F42BA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604F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R4-2317632</w:t>
            </w:r>
          </w:p>
        </w:tc>
        <w:tc>
          <w:tcPr>
            <w:tcW w:w="960" w:type="dxa"/>
            <w:tcBorders>
              <w:top w:val="nil"/>
              <w:left w:val="nil"/>
              <w:bottom w:val="single" w:sz="4" w:space="0" w:color="auto"/>
              <w:right w:val="single" w:sz="4" w:space="0" w:color="auto"/>
            </w:tcBorders>
            <w:shd w:val="clear" w:color="auto" w:fill="auto"/>
            <w:hideMark/>
          </w:tcPr>
          <w:p w14:paraId="59DE76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74B2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E7A3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6B28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F0F6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E28AB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3F73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418B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8D75F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B893E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3B56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R4-2317633</w:t>
            </w:r>
          </w:p>
        </w:tc>
        <w:tc>
          <w:tcPr>
            <w:tcW w:w="960" w:type="dxa"/>
            <w:tcBorders>
              <w:top w:val="nil"/>
              <w:left w:val="nil"/>
              <w:bottom w:val="single" w:sz="4" w:space="0" w:color="auto"/>
              <w:right w:val="single" w:sz="4" w:space="0" w:color="auto"/>
            </w:tcBorders>
            <w:shd w:val="clear" w:color="auto" w:fill="auto"/>
            <w:hideMark/>
          </w:tcPr>
          <w:p w14:paraId="417BB6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0B9F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EFDA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AB0D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224B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DADC7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DB4A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D833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A2D8E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1E3BFD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0F22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R4-2317634</w:t>
            </w:r>
          </w:p>
        </w:tc>
        <w:tc>
          <w:tcPr>
            <w:tcW w:w="960" w:type="dxa"/>
            <w:tcBorders>
              <w:top w:val="nil"/>
              <w:left w:val="nil"/>
              <w:bottom w:val="single" w:sz="4" w:space="0" w:color="auto"/>
              <w:right w:val="single" w:sz="4" w:space="0" w:color="auto"/>
            </w:tcBorders>
            <w:shd w:val="clear" w:color="auto" w:fill="auto"/>
            <w:hideMark/>
          </w:tcPr>
          <w:p w14:paraId="039CB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0048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F27F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0B94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3D9A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5A91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8261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F2DE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B59DF9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CEABB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4415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R4-2317635</w:t>
            </w:r>
          </w:p>
        </w:tc>
        <w:tc>
          <w:tcPr>
            <w:tcW w:w="960" w:type="dxa"/>
            <w:tcBorders>
              <w:top w:val="nil"/>
              <w:left w:val="nil"/>
              <w:bottom w:val="single" w:sz="4" w:space="0" w:color="auto"/>
              <w:right w:val="single" w:sz="4" w:space="0" w:color="auto"/>
            </w:tcBorders>
            <w:shd w:val="clear" w:color="auto" w:fill="auto"/>
            <w:hideMark/>
          </w:tcPr>
          <w:p w14:paraId="73EBE5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C063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EA765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FDB1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7E20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AC12E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1A78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82EF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228F9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FBABE3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36EA3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R4-2317636</w:t>
            </w:r>
          </w:p>
        </w:tc>
        <w:tc>
          <w:tcPr>
            <w:tcW w:w="960" w:type="dxa"/>
            <w:tcBorders>
              <w:top w:val="nil"/>
              <w:left w:val="nil"/>
              <w:bottom w:val="single" w:sz="4" w:space="0" w:color="auto"/>
              <w:right w:val="single" w:sz="4" w:space="0" w:color="auto"/>
            </w:tcBorders>
            <w:shd w:val="clear" w:color="auto" w:fill="auto"/>
            <w:hideMark/>
          </w:tcPr>
          <w:p w14:paraId="09C489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CBFE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FF1C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F109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1230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2CC30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6CD3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EC30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0B334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A88E4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1F86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R4-2317637</w:t>
            </w:r>
          </w:p>
        </w:tc>
        <w:tc>
          <w:tcPr>
            <w:tcW w:w="960" w:type="dxa"/>
            <w:tcBorders>
              <w:top w:val="nil"/>
              <w:left w:val="nil"/>
              <w:bottom w:val="single" w:sz="4" w:space="0" w:color="auto"/>
              <w:right w:val="single" w:sz="4" w:space="0" w:color="auto"/>
            </w:tcBorders>
            <w:shd w:val="clear" w:color="auto" w:fill="auto"/>
            <w:hideMark/>
          </w:tcPr>
          <w:p w14:paraId="0667F8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C264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8976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848A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D28A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02698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C794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92F8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6325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127D7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66F1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R4-2317638</w:t>
            </w:r>
          </w:p>
        </w:tc>
        <w:tc>
          <w:tcPr>
            <w:tcW w:w="960" w:type="dxa"/>
            <w:tcBorders>
              <w:top w:val="nil"/>
              <w:left w:val="nil"/>
              <w:bottom w:val="single" w:sz="4" w:space="0" w:color="auto"/>
              <w:right w:val="single" w:sz="4" w:space="0" w:color="auto"/>
            </w:tcBorders>
            <w:shd w:val="clear" w:color="auto" w:fill="auto"/>
            <w:hideMark/>
          </w:tcPr>
          <w:p w14:paraId="0638FB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0C77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5470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5CD7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C35B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78ECB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29B5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1A16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E6172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47A49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634F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R4-2317639</w:t>
            </w:r>
          </w:p>
        </w:tc>
        <w:tc>
          <w:tcPr>
            <w:tcW w:w="960" w:type="dxa"/>
            <w:tcBorders>
              <w:top w:val="nil"/>
              <w:left w:val="nil"/>
              <w:bottom w:val="single" w:sz="4" w:space="0" w:color="auto"/>
              <w:right w:val="single" w:sz="4" w:space="0" w:color="auto"/>
            </w:tcBorders>
            <w:shd w:val="clear" w:color="auto" w:fill="auto"/>
            <w:hideMark/>
          </w:tcPr>
          <w:p w14:paraId="58E1B6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33C8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B91D4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8BB7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FCC5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3763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F691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4520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F00D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F2537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8128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R4-2317640</w:t>
            </w:r>
          </w:p>
        </w:tc>
        <w:tc>
          <w:tcPr>
            <w:tcW w:w="960" w:type="dxa"/>
            <w:tcBorders>
              <w:top w:val="nil"/>
              <w:left w:val="nil"/>
              <w:bottom w:val="single" w:sz="4" w:space="0" w:color="auto"/>
              <w:right w:val="single" w:sz="4" w:space="0" w:color="auto"/>
            </w:tcBorders>
            <w:shd w:val="clear" w:color="auto" w:fill="auto"/>
            <w:hideMark/>
          </w:tcPr>
          <w:p w14:paraId="1E01E1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2FA4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BEC6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D52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33ED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418BD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42896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154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FE77FF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E40EAD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C3347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R4-2317641</w:t>
            </w:r>
          </w:p>
        </w:tc>
        <w:tc>
          <w:tcPr>
            <w:tcW w:w="960" w:type="dxa"/>
            <w:tcBorders>
              <w:top w:val="nil"/>
              <w:left w:val="nil"/>
              <w:bottom w:val="single" w:sz="4" w:space="0" w:color="auto"/>
              <w:right w:val="single" w:sz="4" w:space="0" w:color="auto"/>
            </w:tcBorders>
            <w:shd w:val="clear" w:color="auto" w:fill="auto"/>
            <w:hideMark/>
          </w:tcPr>
          <w:p w14:paraId="38BF53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0192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A5050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3803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E9BA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AB425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0EB9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EA5B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C951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AAB6D2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7D005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R4-2317642</w:t>
            </w:r>
          </w:p>
        </w:tc>
        <w:tc>
          <w:tcPr>
            <w:tcW w:w="960" w:type="dxa"/>
            <w:tcBorders>
              <w:top w:val="nil"/>
              <w:left w:val="nil"/>
              <w:bottom w:val="single" w:sz="4" w:space="0" w:color="auto"/>
              <w:right w:val="single" w:sz="4" w:space="0" w:color="auto"/>
            </w:tcBorders>
            <w:shd w:val="clear" w:color="auto" w:fill="auto"/>
            <w:hideMark/>
          </w:tcPr>
          <w:p w14:paraId="558398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7486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54665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8B2B6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00E2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BF3C2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7F7C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EA43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28DC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6924A2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8752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R4-2317643</w:t>
            </w:r>
          </w:p>
        </w:tc>
        <w:tc>
          <w:tcPr>
            <w:tcW w:w="960" w:type="dxa"/>
            <w:tcBorders>
              <w:top w:val="nil"/>
              <w:left w:val="nil"/>
              <w:bottom w:val="single" w:sz="4" w:space="0" w:color="auto"/>
              <w:right w:val="single" w:sz="4" w:space="0" w:color="auto"/>
            </w:tcBorders>
            <w:shd w:val="clear" w:color="auto" w:fill="auto"/>
            <w:hideMark/>
          </w:tcPr>
          <w:p w14:paraId="1B6F10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E174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A47F6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C8CB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337A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F96A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758E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F8E9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1242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CD742E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3411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R4-2317644</w:t>
            </w:r>
          </w:p>
        </w:tc>
        <w:tc>
          <w:tcPr>
            <w:tcW w:w="960" w:type="dxa"/>
            <w:tcBorders>
              <w:top w:val="nil"/>
              <w:left w:val="nil"/>
              <w:bottom w:val="single" w:sz="4" w:space="0" w:color="auto"/>
              <w:right w:val="single" w:sz="4" w:space="0" w:color="auto"/>
            </w:tcBorders>
            <w:shd w:val="clear" w:color="auto" w:fill="auto"/>
            <w:hideMark/>
          </w:tcPr>
          <w:p w14:paraId="399F09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2E24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4504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C24E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4085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57FF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FD28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FEE6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D37F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3D897B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2DA2C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R4-2317645</w:t>
            </w:r>
          </w:p>
        </w:tc>
        <w:tc>
          <w:tcPr>
            <w:tcW w:w="960" w:type="dxa"/>
            <w:tcBorders>
              <w:top w:val="nil"/>
              <w:left w:val="nil"/>
              <w:bottom w:val="single" w:sz="4" w:space="0" w:color="auto"/>
              <w:right w:val="single" w:sz="4" w:space="0" w:color="auto"/>
            </w:tcBorders>
            <w:shd w:val="clear" w:color="auto" w:fill="auto"/>
            <w:hideMark/>
          </w:tcPr>
          <w:p w14:paraId="66CBA1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0B6E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99DD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D2F3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E0E9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716D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8D8C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8669F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3EE9B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D56286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4138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R4-2317646</w:t>
            </w:r>
          </w:p>
        </w:tc>
        <w:tc>
          <w:tcPr>
            <w:tcW w:w="960" w:type="dxa"/>
            <w:tcBorders>
              <w:top w:val="nil"/>
              <w:left w:val="nil"/>
              <w:bottom w:val="single" w:sz="4" w:space="0" w:color="auto"/>
              <w:right w:val="single" w:sz="4" w:space="0" w:color="auto"/>
            </w:tcBorders>
            <w:shd w:val="clear" w:color="auto" w:fill="auto"/>
            <w:hideMark/>
          </w:tcPr>
          <w:p w14:paraId="0C1A90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303C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9520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0AC7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8122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C04C2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A8E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A854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BB6C2A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9CE3EC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57F5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R4-2317647</w:t>
            </w:r>
          </w:p>
        </w:tc>
        <w:tc>
          <w:tcPr>
            <w:tcW w:w="960" w:type="dxa"/>
            <w:tcBorders>
              <w:top w:val="nil"/>
              <w:left w:val="nil"/>
              <w:bottom w:val="single" w:sz="4" w:space="0" w:color="auto"/>
              <w:right w:val="single" w:sz="4" w:space="0" w:color="auto"/>
            </w:tcBorders>
            <w:shd w:val="clear" w:color="auto" w:fill="auto"/>
            <w:hideMark/>
          </w:tcPr>
          <w:p w14:paraId="12749D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D7CC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C44F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260D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E7DD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2652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4433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7027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EAFD01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2F7FDB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4AEB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R4-2317648</w:t>
            </w:r>
          </w:p>
        </w:tc>
        <w:tc>
          <w:tcPr>
            <w:tcW w:w="960" w:type="dxa"/>
            <w:tcBorders>
              <w:top w:val="nil"/>
              <w:left w:val="nil"/>
              <w:bottom w:val="single" w:sz="4" w:space="0" w:color="auto"/>
              <w:right w:val="single" w:sz="4" w:space="0" w:color="auto"/>
            </w:tcBorders>
            <w:shd w:val="clear" w:color="auto" w:fill="auto"/>
            <w:hideMark/>
          </w:tcPr>
          <w:p w14:paraId="5D410D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B332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C9F47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8D1B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68AA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75EFC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0A94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E505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15D0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2A4B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CE67D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R4-2317649</w:t>
            </w:r>
          </w:p>
        </w:tc>
        <w:tc>
          <w:tcPr>
            <w:tcW w:w="960" w:type="dxa"/>
            <w:tcBorders>
              <w:top w:val="nil"/>
              <w:left w:val="nil"/>
              <w:bottom w:val="single" w:sz="4" w:space="0" w:color="auto"/>
              <w:right w:val="single" w:sz="4" w:space="0" w:color="auto"/>
            </w:tcBorders>
            <w:shd w:val="clear" w:color="auto" w:fill="auto"/>
            <w:hideMark/>
          </w:tcPr>
          <w:p w14:paraId="3F72B3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5143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EA8C9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4F8F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32C5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CC91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EF4B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383E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C5E68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FFF80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9E26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R4-2317650</w:t>
            </w:r>
          </w:p>
        </w:tc>
        <w:tc>
          <w:tcPr>
            <w:tcW w:w="960" w:type="dxa"/>
            <w:tcBorders>
              <w:top w:val="nil"/>
              <w:left w:val="nil"/>
              <w:bottom w:val="single" w:sz="4" w:space="0" w:color="auto"/>
              <w:right w:val="single" w:sz="4" w:space="0" w:color="auto"/>
            </w:tcBorders>
            <w:shd w:val="clear" w:color="auto" w:fill="auto"/>
            <w:hideMark/>
          </w:tcPr>
          <w:p w14:paraId="6442F8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3CE2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C01B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E9C3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094B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AA8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02E9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D30A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362A4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9C9369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DAD40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R4-2317651</w:t>
            </w:r>
          </w:p>
        </w:tc>
        <w:tc>
          <w:tcPr>
            <w:tcW w:w="960" w:type="dxa"/>
            <w:tcBorders>
              <w:top w:val="nil"/>
              <w:left w:val="nil"/>
              <w:bottom w:val="single" w:sz="4" w:space="0" w:color="auto"/>
              <w:right w:val="single" w:sz="4" w:space="0" w:color="auto"/>
            </w:tcBorders>
            <w:shd w:val="clear" w:color="auto" w:fill="auto"/>
            <w:hideMark/>
          </w:tcPr>
          <w:p w14:paraId="3605B0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4AED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89C0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BC17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D3C3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0368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CEA3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7244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B271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7626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3F054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R4-2317652</w:t>
            </w:r>
          </w:p>
        </w:tc>
        <w:tc>
          <w:tcPr>
            <w:tcW w:w="960" w:type="dxa"/>
            <w:tcBorders>
              <w:top w:val="nil"/>
              <w:left w:val="nil"/>
              <w:bottom w:val="single" w:sz="4" w:space="0" w:color="auto"/>
              <w:right w:val="single" w:sz="4" w:space="0" w:color="auto"/>
            </w:tcBorders>
            <w:shd w:val="clear" w:color="auto" w:fill="auto"/>
            <w:hideMark/>
          </w:tcPr>
          <w:p w14:paraId="47B991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18D4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A4DD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D059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016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0EA88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8696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483B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2D49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5400BC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A935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R4-2317653</w:t>
            </w:r>
          </w:p>
        </w:tc>
        <w:tc>
          <w:tcPr>
            <w:tcW w:w="960" w:type="dxa"/>
            <w:tcBorders>
              <w:top w:val="nil"/>
              <w:left w:val="nil"/>
              <w:bottom w:val="single" w:sz="4" w:space="0" w:color="auto"/>
              <w:right w:val="single" w:sz="4" w:space="0" w:color="auto"/>
            </w:tcBorders>
            <w:shd w:val="clear" w:color="auto" w:fill="auto"/>
            <w:hideMark/>
          </w:tcPr>
          <w:p w14:paraId="798809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D65D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D074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1B7A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3B87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C9B7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A1E0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2034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788C6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9CE8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0FBE0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R4-2317654</w:t>
            </w:r>
          </w:p>
        </w:tc>
        <w:tc>
          <w:tcPr>
            <w:tcW w:w="960" w:type="dxa"/>
            <w:tcBorders>
              <w:top w:val="nil"/>
              <w:left w:val="nil"/>
              <w:bottom w:val="single" w:sz="4" w:space="0" w:color="auto"/>
              <w:right w:val="single" w:sz="4" w:space="0" w:color="auto"/>
            </w:tcBorders>
            <w:shd w:val="clear" w:color="auto" w:fill="auto"/>
            <w:hideMark/>
          </w:tcPr>
          <w:p w14:paraId="37FB22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5F26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504B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7130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5146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18B8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753C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A499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A0A9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DF8B11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9896A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R4-2317655</w:t>
            </w:r>
          </w:p>
        </w:tc>
        <w:tc>
          <w:tcPr>
            <w:tcW w:w="960" w:type="dxa"/>
            <w:tcBorders>
              <w:top w:val="nil"/>
              <w:left w:val="nil"/>
              <w:bottom w:val="single" w:sz="4" w:space="0" w:color="auto"/>
              <w:right w:val="single" w:sz="4" w:space="0" w:color="auto"/>
            </w:tcBorders>
            <w:shd w:val="clear" w:color="auto" w:fill="auto"/>
            <w:hideMark/>
          </w:tcPr>
          <w:p w14:paraId="4ED7C3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6A7E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E91AD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B980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70A0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C165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54A2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FA73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D29F71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AA2EF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AF0F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R4-2317656</w:t>
            </w:r>
          </w:p>
        </w:tc>
        <w:tc>
          <w:tcPr>
            <w:tcW w:w="960" w:type="dxa"/>
            <w:tcBorders>
              <w:top w:val="nil"/>
              <w:left w:val="nil"/>
              <w:bottom w:val="single" w:sz="4" w:space="0" w:color="auto"/>
              <w:right w:val="single" w:sz="4" w:space="0" w:color="auto"/>
            </w:tcBorders>
            <w:shd w:val="clear" w:color="auto" w:fill="auto"/>
            <w:hideMark/>
          </w:tcPr>
          <w:p w14:paraId="4EF598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E84A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07A49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73B9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A170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4677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8ED8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23E5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2DA8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0ED17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D82F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R4-2317657</w:t>
            </w:r>
          </w:p>
        </w:tc>
        <w:tc>
          <w:tcPr>
            <w:tcW w:w="960" w:type="dxa"/>
            <w:tcBorders>
              <w:top w:val="nil"/>
              <w:left w:val="nil"/>
              <w:bottom w:val="single" w:sz="4" w:space="0" w:color="auto"/>
              <w:right w:val="single" w:sz="4" w:space="0" w:color="auto"/>
            </w:tcBorders>
            <w:shd w:val="clear" w:color="auto" w:fill="auto"/>
            <w:hideMark/>
          </w:tcPr>
          <w:p w14:paraId="539087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A21B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FBBD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9B85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650E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F2C2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11D7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881E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F092C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ACB4E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8715C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R4-2317658</w:t>
            </w:r>
          </w:p>
        </w:tc>
        <w:tc>
          <w:tcPr>
            <w:tcW w:w="960" w:type="dxa"/>
            <w:tcBorders>
              <w:top w:val="nil"/>
              <w:left w:val="nil"/>
              <w:bottom w:val="single" w:sz="4" w:space="0" w:color="auto"/>
              <w:right w:val="single" w:sz="4" w:space="0" w:color="auto"/>
            </w:tcBorders>
            <w:shd w:val="clear" w:color="auto" w:fill="auto"/>
            <w:hideMark/>
          </w:tcPr>
          <w:p w14:paraId="3E5A5E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DC1F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AF21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9B36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8C19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C3E0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9B43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82B7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BAFD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59376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A5F9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R4-2317659</w:t>
            </w:r>
          </w:p>
        </w:tc>
        <w:tc>
          <w:tcPr>
            <w:tcW w:w="960" w:type="dxa"/>
            <w:tcBorders>
              <w:top w:val="nil"/>
              <w:left w:val="nil"/>
              <w:bottom w:val="single" w:sz="4" w:space="0" w:color="auto"/>
              <w:right w:val="single" w:sz="4" w:space="0" w:color="auto"/>
            </w:tcBorders>
            <w:shd w:val="clear" w:color="auto" w:fill="auto"/>
            <w:hideMark/>
          </w:tcPr>
          <w:p w14:paraId="644EA6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67C7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677D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5896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84D7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4715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1B4A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1786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69A37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65204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AE8FC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R4-2317660</w:t>
            </w:r>
          </w:p>
        </w:tc>
        <w:tc>
          <w:tcPr>
            <w:tcW w:w="960" w:type="dxa"/>
            <w:tcBorders>
              <w:top w:val="nil"/>
              <w:left w:val="nil"/>
              <w:bottom w:val="single" w:sz="4" w:space="0" w:color="auto"/>
              <w:right w:val="single" w:sz="4" w:space="0" w:color="auto"/>
            </w:tcBorders>
            <w:shd w:val="clear" w:color="auto" w:fill="auto"/>
            <w:hideMark/>
          </w:tcPr>
          <w:p w14:paraId="75CDC1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796C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A3468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96EE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51E4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B288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2B39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40CA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19EF68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53F9C2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93AE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R4-2317661</w:t>
            </w:r>
          </w:p>
        </w:tc>
        <w:tc>
          <w:tcPr>
            <w:tcW w:w="960" w:type="dxa"/>
            <w:tcBorders>
              <w:top w:val="nil"/>
              <w:left w:val="nil"/>
              <w:bottom w:val="single" w:sz="4" w:space="0" w:color="auto"/>
              <w:right w:val="single" w:sz="4" w:space="0" w:color="auto"/>
            </w:tcBorders>
            <w:shd w:val="clear" w:color="auto" w:fill="auto"/>
            <w:hideMark/>
          </w:tcPr>
          <w:p w14:paraId="409AC1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F6FF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A9C3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AD0D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F4C5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25268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6CDC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5CE1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3577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F29235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57304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R4-2317662</w:t>
            </w:r>
          </w:p>
        </w:tc>
        <w:tc>
          <w:tcPr>
            <w:tcW w:w="960" w:type="dxa"/>
            <w:tcBorders>
              <w:top w:val="nil"/>
              <w:left w:val="nil"/>
              <w:bottom w:val="single" w:sz="4" w:space="0" w:color="auto"/>
              <w:right w:val="single" w:sz="4" w:space="0" w:color="auto"/>
            </w:tcBorders>
            <w:shd w:val="clear" w:color="auto" w:fill="auto"/>
            <w:hideMark/>
          </w:tcPr>
          <w:p w14:paraId="3FE319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595F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DB224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2ED1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38A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1864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EEA7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AE0D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418F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14698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3E98E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R4-2317663</w:t>
            </w:r>
          </w:p>
        </w:tc>
        <w:tc>
          <w:tcPr>
            <w:tcW w:w="960" w:type="dxa"/>
            <w:tcBorders>
              <w:top w:val="nil"/>
              <w:left w:val="nil"/>
              <w:bottom w:val="single" w:sz="4" w:space="0" w:color="auto"/>
              <w:right w:val="single" w:sz="4" w:space="0" w:color="auto"/>
            </w:tcBorders>
            <w:shd w:val="clear" w:color="auto" w:fill="auto"/>
            <w:hideMark/>
          </w:tcPr>
          <w:p w14:paraId="147CA1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5BAF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45E00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53918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73D7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91478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657B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3CFF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3046A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78A3C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220A5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R4-2317664</w:t>
            </w:r>
          </w:p>
        </w:tc>
        <w:tc>
          <w:tcPr>
            <w:tcW w:w="960" w:type="dxa"/>
            <w:tcBorders>
              <w:top w:val="nil"/>
              <w:left w:val="nil"/>
              <w:bottom w:val="single" w:sz="4" w:space="0" w:color="auto"/>
              <w:right w:val="single" w:sz="4" w:space="0" w:color="auto"/>
            </w:tcBorders>
            <w:shd w:val="clear" w:color="auto" w:fill="auto"/>
            <w:hideMark/>
          </w:tcPr>
          <w:p w14:paraId="3DF4AC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9ACA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47A9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F31EE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9785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E7B4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1745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DD6E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CE760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3168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311D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R4-2317665</w:t>
            </w:r>
          </w:p>
        </w:tc>
        <w:tc>
          <w:tcPr>
            <w:tcW w:w="960" w:type="dxa"/>
            <w:tcBorders>
              <w:top w:val="nil"/>
              <w:left w:val="nil"/>
              <w:bottom w:val="single" w:sz="4" w:space="0" w:color="auto"/>
              <w:right w:val="single" w:sz="4" w:space="0" w:color="auto"/>
            </w:tcBorders>
            <w:shd w:val="clear" w:color="auto" w:fill="auto"/>
            <w:hideMark/>
          </w:tcPr>
          <w:p w14:paraId="553863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4148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79F0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1449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4F47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465CF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C361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77F4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D9878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06A7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76D5F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R4-2317666</w:t>
            </w:r>
          </w:p>
        </w:tc>
        <w:tc>
          <w:tcPr>
            <w:tcW w:w="960" w:type="dxa"/>
            <w:tcBorders>
              <w:top w:val="nil"/>
              <w:left w:val="nil"/>
              <w:bottom w:val="single" w:sz="4" w:space="0" w:color="auto"/>
              <w:right w:val="single" w:sz="4" w:space="0" w:color="auto"/>
            </w:tcBorders>
            <w:shd w:val="clear" w:color="auto" w:fill="auto"/>
            <w:hideMark/>
          </w:tcPr>
          <w:p w14:paraId="0DFB97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FBBE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D4DB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E379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C1BA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B270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6342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F25D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2EAC1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D0D4B7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5F39F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R4-2317667</w:t>
            </w:r>
          </w:p>
        </w:tc>
        <w:tc>
          <w:tcPr>
            <w:tcW w:w="960" w:type="dxa"/>
            <w:tcBorders>
              <w:top w:val="nil"/>
              <w:left w:val="nil"/>
              <w:bottom w:val="single" w:sz="4" w:space="0" w:color="auto"/>
              <w:right w:val="single" w:sz="4" w:space="0" w:color="auto"/>
            </w:tcBorders>
            <w:shd w:val="clear" w:color="auto" w:fill="auto"/>
            <w:hideMark/>
          </w:tcPr>
          <w:p w14:paraId="7D4057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6329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2CA0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11DC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54ED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B15EE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63C1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0D1B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EE5A5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C542A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142D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R4-2317668</w:t>
            </w:r>
          </w:p>
        </w:tc>
        <w:tc>
          <w:tcPr>
            <w:tcW w:w="960" w:type="dxa"/>
            <w:tcBorders>
              <w:top w:val="nil"/>
              <w:left w:val="nil"/>
              <w:bottom w:val="single" w:sz="4" w:space="0" w:color="auto"/>
              <w:right w:val="single" w:sz="4" w:space="0" w:color="auto"/>
            </w:tcBorders>
            <w:shd w:val="clear" w:color="auto" w:fill="auto"/>
            <w:hideMark/>
          </w:tcPr>
          <w:p w14:paraId="1B33C5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3833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16AA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86DB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9777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CD272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91CC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5918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9125E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A7200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9A8D0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R4-2317669</w:t>
            </w:r>
          </w:p>
        </w:tc>
        <w:tc>
          <w:tcPr>
            <w:tcW w:w="960" w:type="dxa"/>
            <w:tcBorders>
              <w:top w:val="nil"/>
              <w:left w:val="nil"/>
              <w:bottom w:val="single" w:sz="4" w:space="0" w:color="auto"/>
              <w:right w:val="single" w:sz="4" w:space="0" w:color="auto"/>
            </w:tcBorders>
            <w:shd w:val="clear" w:color="auto" w:fill="auto"/>
            <w:hideMark/>
          </w:tcPr>
          <w:p w14:paraId="562144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5263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D31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451D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817A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3235DF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7C1C5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C895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D0CBC7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7CF7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83D3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R4-2317670</w:t>
            </w:r>
          </w:p>
        </w:tc>
        <w:tc>
          <w:tcPr>
            <w:tcW w:w="960" w:type="dxa"/>
            <w:tcBorders>
              <w:top w:val="nil"/>
              <w:left w:val="nil"/>
              <w:bottom w:val="single" w:sz="4" w:space="0" w:color="auto"/>
              <w:right w:val="single" w:sz="4" w:space="0" w:color="auto"/>
            </w:tcBorders>
            <w:shd w:val="clear" w:color="auto" w:fill="auto"/>
            <w:hideMark/>
          </w:tcPr>
          <w:p w14:paraId="4653E4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62A7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B007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0B49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08D9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08F05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DAEA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71E3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241D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45E0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4174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R4-2317671</w:t>
            </w:r>
          </w:p>
        </w:tc>
        <w:tc>
          <w:tcPr>
            <w:tcW w:w="960" w:type="dxa"/>
            <w:tcBorders>
              <w:top w:val="nil"/>
              <w:left w:val="nil"/>
              <w:bottom w:val="single" w:sz="4" w:space="0" w:color="auto"/>
              <w:right w:val="single" w:sz="4" w:space="0" w:color="auto"/>
            </w:tcBorders>
            <w:shd w:val="clear" w:color="auto" w:fill="auto"/>
            <w:hideMark/>
          </w:tcPr>
          <w:p w14:paraId="392BC8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B993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D58A9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6BF1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1470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82E0A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5DEB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167E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0260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2A623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D1677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R4-2317672</w:t>
            </w:r>
          </w:p>
        </w:tc>
        <w:tc>
          <w:tcPr>
            <w:tcW w:w="960" w:type="dxa"/>
            <w:tcBorders>
              <w:top w:val="nil"/>
              <w:left w:val="nil"/>
              <w:bottom w:val="single" w:sz="4" w:space="0" w:color="auto"/>
              <w:right w:val="single" w:sz="4" w:space="0" w:color="auto"/>
            </w:tcBorders>
            <w:shd w:val="clear" w:color="auto" w:fill="auto"/>
            <w:hideMark/>
          </w:tcPr>
          <w:p w14:paraId="1E7A2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5124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E262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CE76B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2566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6E792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F232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9152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0C65B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1D165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A6E4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R4-2317673</w:t>
            </w:r>
          </w:p>
        </w:tc>
        <w:tc>
          <w:tcPr>
            <w:tcW w:w="960" w:type="dxa"/>
            <w:tcBorders>
              <w:top w:val="nil"/>
              <w:left w:val="nil"/>
              <w:bottom w:val="single" w:sz="4" w:space="0" w:color="auto"/>
              <w:right w:val="single" w:sz="4" w:space="0" w:color="auto"/>
            </w:tcBorders>
            <w:shd w:val="clear" w:color="auto" w:fill="auto"/>
            <w:hideMark/>
          </w:tcPr>
          <w:p w14:paraId="6F9219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EBD2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FA37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3CA5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A4C4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A0725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44E4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F76D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F37BB6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98280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EDE8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R4-2317674</w:t>
            </w:r>
          </w:p>
        </w:tc>
        <w:tc>
          <w:tcPr>
            <w:tcW w:w="960" w:type="dxa"/>
            <w:tcBorders>
              <w:top w:val="nil"/>
              <w:left w:val="nil"/>
              <w:bottom w:val="single" w:sz="4" w:space="0" w:color="auto"/>
              <w:right w:val="single" w:sz="4" w:space="0" w:color="auto"/>
            </w:tcBorders>
            <w:shd w:val="clear" w:color="auto" w:fill="auto"/>
            <w:hideMark/>
          </w:tcPr>
          <w:p w14:paraId="27F8D1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9BCC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0D50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E2CC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C1A6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1EAA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6918D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E8F5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C111D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039FFA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454E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R4-2317675</w:t>
            </w:r>
          </w:p>
        </w:tc>
        <w:tc>
          <w:tcPr>
            <w:tcW w:w="960" w:type="dxa"/>
            <w:tcBorders>
              <w:top w:val="nil"/>
              <w:left w:val="nil"/>
              <w:bottom w:val="single" w:sz="4" w:space="0" w:color="auto"/>
              <w:right w:val="single" w:sz="4" w:space="0" w:color="auto"/>
            </w:tcBorders>
            <w:shd w:val="clear" w:color="auto" w:fill="auto"/>
            <w:hideMark/>
          </w:tcPr>
          <w:p w14:paraId="64D2B5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7AAF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A570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EBE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2A9B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B9735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E572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5D6E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669B4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8567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115A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R4-2317676</w:t>
            </w:r>
          </w:p>
        </w:tc>
        <w:tc>
          <w:tcPr>
            <w:tcW w:w="960" w:type="dxa"/>
            <w:tcBorders>
              <w:top w:val="nil"/>
              <w:left w:val="nil"/>
              <w:bottom w:val="single" w:sz="4" w:space="0" w:color="auto"/>
              <w:right w:val="single" w:sz="4" w:space="0" w:color="auto"/>
            </w:tcBorders>
            <w:shd w:val="clear" w:color="auto" w:fill="auto"/>
            <w:hideMark/>
          </w:tcPr>
          <w:p w14:paraId="30C1EB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6248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7740D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3B44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CE6D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057AA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4791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A074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9D6DA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BA060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EB26A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R4-2317677</w:t>
            </w:r>
          </w:p>
        </w:tc>
        <w:tc>
          <w:tcPr>
            <w:tcW w:w="960" w:type="dxa"/>
            <w:tcBorders>
              <w:top w:val="nil"/>
              <w:left w:val="nil"/>
              <w:bottom w:val="single" w:sz="4" w:space="0" w:color="auto"/>
              <w:right w:val="single" w:sz="4" w:space="0" w:color="auto"/>
            </w:tcBorders>
            <w:shd w:val="clear" w:color="auto" w:fill="auto"/>
            <w:hideMark/>
          </w:tcPr>
          <w:p w14:paraId="3A364A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CB6F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9219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DF04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C971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2054A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0964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58D0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5526B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D21D82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8711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R4-2317678</w:t>
            </w:r>
          </w:p>
        </w:tc>
        <w:tc>
          <w:tcPr>
            <w:tcW w:w="960" w:type="dxa"/>
            <w:tcBorders>
              <w:top w:val="nil"/>
              <w:left w:val="nil"/>
              <w:bottom w:val="single" w:sz="4" w:space="0" w:color="auto"/>
              <w:right w:val="single" w:sz="4" w:space="0" w:color="auto"/>
            </w:tcBorders>
            <w:shd w:val="clear" w:color="auto" w:fill="auto"/>
            <w:hideMark/>
          </w:tcPr>
          <w:p w14:paraId="51C80F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0F85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88C9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A999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7625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890F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3186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FCA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A474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81E096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6F324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R4-2317679</w:t>
            </w:r>
          </w:p>
        </w:tc>
        <w:tc>
          <w:tcPr>
            <w:tcW w:w="960" w:type="dxa"/>
            <w:tcBorders>
              <w:top w:val="nil"/>
              <w:left w:val="nil"/>
              <w:bottom w:val="single" w:sz="4" w:space="0" w:color="auto"/>
              <w:right w:val="single" w:sz="4" w:space="0" w:color="auto"/>
            </w:tcBorders>
            <w:shd w:val="clear" w:color="auto" w:fill="auto"/>
            <w:hideMark/>
          </w:tcPr>
          <w:p w14:paraId="42E8B8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F7A6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BD6C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FB3F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B6AA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B712E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5D79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1911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CE36E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E73F9F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5C609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R4-2317680</w:t>
            </w:r>
          </w:p>
        </w:tc>
        <w:tc>
          <w:tcPr>
            <w:tcW w:w="960" w:type="dxa"/>
            <w:tcBorders>
              <w:top w:val="nil"/>
              <w:left w:val="nil"/>
              <w:bottom w:val="single" w:sz="4" w:space="0" w:color="auto"/>
              <w:right w:val="single" w:sz="4" w:space="0" w:color="auto"/>
            </w:tcBorders>
            <w:shd w:val="clear" w:color="auto" w:fill="auto"/>
            <w:hideMark/>
          </w:tcPr>
          <w:p w14:paraId="59F200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0F0B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043FC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297D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BABE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2A7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3A49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349E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DAF05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DD159D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493E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R4-2317681</w:t>
            </w:r>
          </w:p>
        </w:tc>
        <w:tc>
          <w:tcPr>
            <w:tcW w:w="960" w:type="dxa"/>
            <w:tcBorders>
              <w:top w:val="nil"/>
              <w:left w:val="nil"/>
              <w:bottom w:val="single" w:sz="4" w:space="0" w:color="auto"/>
              <w:right w:val="single" w:sz="4" w:space="0" w:color="auto"/>
            </w:tcBorders>
            <w:shd w:val="clear" w:color="auto" w:fill="auto"/>
            <w:hideMark/>
          </w:tcPr>
          <w:p w14:paraId="3EE0C0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333F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C1261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23CA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0F44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4D18E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6446D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1C73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94F6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7EEC0B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7101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R4-2317682</w:t>
            </w:r>
          </w:p>
        </w:tc>
        <w:tc>
          <w:tcPr>
            <w:tcW w:w="960" w:type="dxa"/>
            <w:tcBorders>
              <w:top w:val="nil"/>
              <w:left w:val="nil"/>
              <w:bottom w:val="single" w:sz="4" w:space="0" w:color="auto"/>
              <w:right w:val="single" w:sz="4" w:space="0" w:color="auto"/>
            </w:tcBorders>
            <w:shd w:val="clear" w:color="auto" w:fill="auto"/>
            <w:hideMark/>
          </w:tcPr>
          <w:p w14:paraId="4145D9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B34D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CBF0F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C715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96D8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FC73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F171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890E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0013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C25891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64CC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R4-2317683</w:t>
            </w:r>
          </w:p>
        </w:tc>
        <w:tc>
          <w:tcPr>
            <w:tcW w:w="960" w:type="dxa"/>
            <w:tcBorders>
              <w:top w:val="nil"/>
              <w:left w:val="nil"/>
              <w:bottom w:val="single" w:sz="4" w:space="0" w:color="auto"/>
              <w:right w:val="single" w:sz="4" w:space="0" w:color="auto"/>
            </w:tcBorders>
            <w:shd w:val="clear" w:color="auto" w:fill="auto"/>
            <w:hideMark/>
          </w:tcPr>
          <w:p w14:paraId="1F104B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3F88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632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7B68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53FE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54D3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38F9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C650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1B44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7C87F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0A248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R4-2317684</w:t>
            </w:r>
          </w:p>
        </w:tc>
        <w:tc>
          <w:tcPr>
            <w:tcW w:w="960" w:type="dxa"/>
            <w:tcBorders>
              <w:top w:val="nil"/>
              <w:left w:val="nil"/>
              <w:bottom w:val="single" w:sz="4" w:space="0" w:color="auto"/>
              <w:right w:val="single" w:sz="4" w:space="0" w:color="auto"/>
            </w:tcBorders>
            <w:shd w:val="clear" w:color="auto" w:fill="auto"/>
            <w:hideMark/>
          </w:tcPr>
          <w:p w14:paraId="1B2941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C513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82FA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DA2F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6011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38ACD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0468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399F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8B7C13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0645D8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79DE7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R4-2317685</w:t>
            </w:r>
          </w:p>
        </w:tc>
        <w:tc>
          <w:tcPr>
            <w:tcW w:w="960" w:type="dxa"/>
            <w:tcBorders>
              <w:top w:val="nil"/>
              <w:left w:val="nil"/>
              <w:bottom w:val="single" w:sz="4" w:space="0" w:color="auto"/>
              <w:right w:val="single" w:sz="4" w:space="0" w:color="auto"/>
            </w:tcBorders>
            <w:shd w:val="clear" w:color="auto" w:fill="auto"/>
            <w:hideMark/>
          </w:tcPr>
          <w:p w14:paraId="2E5912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1E7E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EEE0F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E604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583F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7CB9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DDA6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589C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88DB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F694C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564BD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R4-2317686</w:t>
            </w:r>
          </w:p>
        </w:tc>
        <w:tc>
          <w:tcPr>
            <w:tcW w:w="960" w:type="dxa"/>
            <w:tcBorders>
              <w:top w:val="nil"/>
              <w:left w:val="nil"/>
              <w:bottom w:val="single" w:sz="4" w:space="0" w:color="auto"/>
              <w:right w:val="single" w:sz="4" w:space="0" w:color="auto"/>
            </w:tcBorders>
            <w:shd w:val="clear" w:color="auto" w:fill="auto"/>
            <w:hideMark/>
          </w:tcPr>
          <w:p w14:paraId="54CCF0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2EC0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9569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09A1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86F5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88670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A113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8552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3C23EF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6ABEC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B734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R4-2317687</w:t>
            </w:r>
          </w:p>
        </w:tc>
        <w:tc>
          <w:tcPr>
            <w:tcW w:w="960" w:type="dxa"/>
            <w:tcBorders>
              <w:top w:val="nil"/>
              <w:left w:val="nil"/>
              <w:bottom w:val="single" w:sz="4" w:space="0" w:color="auto"/>
              <w:right w:val="single" w:sz="4" w:space="0" w:color="auto"/>
            </w:tcBorders>
            <w:shd w:val="clear" w:color="auto" w:fill="auto"/>
            <w:hideMark/>
          </w:tcPr>
          <w:p w14:paraId="6A6F46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F712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9410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4310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E486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61B30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2E54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6967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AD24D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DBE4BE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12558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R4-2317688</w:t>
            </w:r>
          </w:p>
        </w:tc>
        <w:tc>
          <w:tcPr>
            <w:tcW w:w="960" w:type="dxa"/>
            <w:tcBorders>
              <w:top w:val="nil"/>
              <w:left w:val="nil"/>
              <w:bottom w:val="single" w:sz="4" w:space="0" w:color="auto"/>
              <w:right w:val="single" w:sz="4" w:space="0" w:color="auto"/>
            </w:tcBorders>
            <w:shd w:val="clear" w:color="auto" w:fill="auto"/>
            <w:hideMark/>
          </w:tcPr>
          <w:p w14:paraId="70C76E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E781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5729E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263C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DB9F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68518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F882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A65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75B57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CC3ED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8738C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R4-2317689</w:t>
            </w:r>
          </w:p>
        </w:tc>
        <w:tc>
          <w:tcPr>
            <w:tcW w:w="960" w:type="dxa"/>
            <w:tcBorders>
              <w:top w:val="nil"/>
              <w:left w:val="nil"/>
              <w:bottom w:val="single" w:sz="4" w:space="0" w:color="auto"/>
              <w:right w:val="single" w:sz="4" w:space="0" w:color="auto"/>
            </w:tcBorders>
            <w:shd w:val="clear" w:color="auto" w:fill="auto"/>
            <w:hideMark/>
          </w:tcPr>
          <w:p w14:paraId="33E011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04F5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745DF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A2E9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E2FF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7E19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A7EB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11CC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CD94A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4B869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9330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R4-2317690</w:t>
            </w:r>
          </w:p>
        </w:tc>
        <w:tc>
          <w:tcPr>
            <w:tcW w:w="960" w:type="dxa"/>
            <w:tcBorders>
              <w:top w:val="nil"/>
              <w:left w:val="nil"/>
              <w:bottom w:val="single" w:sz="4" w:space="0" w:color="auto"/>
              <w:right w:val="single" w:sz="4" w:space="0" w:color="auto"/>
            </w:tcBorders>
            <w:shd w:val="clear" w:color="auto" w:fill="auto"/>
            <w:hideMark/>
          </w:tcPr>
          <w:p w14:paraId="4FBA23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DFB2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D9EB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52CC0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D0AD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8FA9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6F28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6CC2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72F5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F387A3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7845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R4-2317691</w:t>
            </w:r>
          </w:p>
        </w:tc>
        <w:tc>
          <w:tcPr>
            <w:tcW w:w="960" w:type="dxa"/>
            <w:tcBorders>
              <w:top w:val="nil"/>
              <w:left w:val="nil"/>
              <w:bottom w:val="single" w:sz="4" w:space="0" w:color="auto"/>
              <w:right w:val="single" w:sz="4" w:space="0" w:color="auto"/>
            </w:tcBorders>
            <w:shd w:val="clear" w:color="auto" w:fill="auto"/>
            <w:hideMark/>
          </w:tcPr>
          <w:p w14:paraId="6A0EFA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B725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C14E9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59DF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E2C1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119AC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03F2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8381E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31BDEA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CF4FE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B46A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R4-2317692</w:t>
            </w:r>
          </w:p>
        </w:tc>
        <w:tc>
          <w:tcPr>
            <w:tcW w:w="960" w:type="dxa"/>
            <w:tcBorders>
              <w:top w:val="nil"/>
              <w:left w:val="nil"/>
              <w:bottom w:val="single" w:sz="4" w:space="0" w:color="auto"/>
              <w:right w:val="single" w:sz="4" w:space="0" w:color="auto"/>
            </w:tcBorders>
            <w:shd w:val="clear" w:color="auto" w:fill="auto"/>
            <w:hideMark/>
          </w:tcPr>
          <w:p w14:paraId="4853E8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0A86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C4C8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4B0B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00E1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2E74E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B3FC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D93F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75A8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B279F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3963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R4-2317693</w:t>
            </w:r>
          </w:p>
        </w:tc>
        <w:tc>
          <w:tcPr>
            <w:tcW w:w="960" w:type="dxa"/>
            <w:tcBorders>
              <w:top w:val="nil"/>
              <w:left w:val="nil"/>
              <w:bottom w:val="single" w:sz="4" w:space="0" w:color="auto"/>
              <w:right w:val="single" w:sz="4" w:space="0" w:color="auto"/>
            </w:tcBorders>
            <w:shd w:val="clear" w:color="auto" w:fill="auto"/>
            <w:hideMark/>
          </w:tcPr>
          <w:p w14:paraId="22B2C3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10B6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26BB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F3A5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21A3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E8D2A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A254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9ADE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69461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EDA2B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FE70D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R4-2317694</w:t>
            </w:r>
          </w:p>
        </w:tc>
        <w:tc>
          <w:tcPr>
            <w:tcW w:w="960" w:type="dxa"/>
            <w:tcBorders>
              <w:top w:val="nil"/>
              <w:left w:val="nil"/>
              <w:bottom w:val="single" w:sz="4" w:space="0" w:color="auto"/>
              <w:right w:val="single" w:sz="4" w:space="0" w:color="auto"/>
            </w:tcBorders>
            <w:shd w:val="clear" w:color="auto" w:fill="auto"/>
            <w:hideMark/>
          </w:tcPr>
          <w:p w14:paraId="303AEB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6C44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9014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76C1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DF18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BE7E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101E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8137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431C2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72B4E5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874E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R4-2317695</w:t>
            </w:r>
          </w:p>
        </w:tc>
        <w:tc>
          <w:tcPr>
            <w:tcW w:w="960" w:type="dxa"/>
            <w:tcBorders>
              <w:top w:val="nil"/>
              <w:left w:val="nil"/>
              <w:bottom w:val="single" w:sz="4" w:space="0" w:color="auto"/>
              <w:right w:val="single" w:sz="4" w:space="0" w:color="auto"/>
            </w:tcBorders>
            <w:shd w:val="clear" w:color="auto" w:fill="auto"/>
            <w:hideMark/>
          </w:tcPr>
          <w:p w14:paraId="57E7A5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B3F1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E35B6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9447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95BA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726A3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4A63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C878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B40B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2B1C7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68B1E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R4-2317696</w:t>
            </w:r>
          </w:p>
        </w:tc>
        <w:tc>
          <w:tcPr>
            <w:tcW w:w="960" w:type="dxa"/>
            <w:tcBorders>
              <w:top w:val="nil"/>
              <w:left w:val="nil"/>
              <w:bottom w:val="single" w:sz="4" w:space="0" w:color="auto"/>
              <w:right w:val="single" w:sz="4" w:space="0" w:color="auto"/>
            </w:tcBorders>
            <w:shd w:val="clear" w:color="auto" w:fill="auto"/>
            <w:hideMark/>
          </w:tcPr>
          <w:p w14:paraId="427DA6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9578D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ECFAC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0730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D311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25E6C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871F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DE3C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D129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3F58E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F097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R4-2317697</w:t>
            </w:r>
          </w:p>
        </w:tc>
        <w:tc>
          <w:tcPr>
            <w:tcW w:w="960" w:type="dxa"/>
            <w:tcBorders>
              <w:top w:val="nil"/>
              <w:left w:val="nil"/>
              <w:bottom w:val="single" w:sz="4" w:space="0" w:color="auto"/>
              <w:right w:val="single" w:sz="4" w:space="0" w:color="auto"/>
            </w:tcBorders>
            <w:shd w:val="clear" w:color="auto" w:fill="auto"/>
            <w:hideMark/>
          </w:tcPr>
          <w:p w14:paraId="74FFCD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743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90E11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D550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7002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27E2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26C1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D91B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B0656D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B1D28E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41FF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R4-2317698</w:t>
            </w:r>
          </w:p>
        </w:tc>
        <w:tc>
          <w:tcPr>
            <w:tcW w:w="960" w:type="dxa"/>
            <w:tcBorders>
              <w:top w:val="nil"/>
              <w:left w:val="nil"/>
              <w:bottom w:val="single" w:sz="4" w:space="0" w:color="auto"/>
              <w:right w:val="single" w:sz="4" w:space="0" w:color="auto"/>
            </w:tcBorders>
            <w:shd w:val="clear" w:color="auto" w:fill="auto"/>
            <w:hideMark/>
          </w:tcPr>
          <w:p w14:paraId="48EB99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63A8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73CBA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FB9D5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3599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2E3CEA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1F750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7E15E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0230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45EFBD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B80A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R4-2317699</w:t>
            </w:r>
          </w:p>
        </w:tc>
        <w:tc>
          <w:tcPr>
            <w:tcW w:w="960" w:type="dxa"/>
            <w:tcBorders>
              <w:top w:val="nil"/>
              <w:left w:val="nil"/>
              <w:bottom w:val="single" w:sz="4" w:space="0" w:color="auto"/>
              <w:right w:val="single" w:sz="4" w:space="0" w:color="auto"/>
            </w:tcBorders>
            <w:shd w:val="clear" w:color="auto" w:fill="auto"/>
            <w:hideMark/>
          </w:tcPr>
          <w:p w14:paraId="1788F9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CEA9C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7AFD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5A30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F2EF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E31C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D36A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ACDF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F79D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123E5A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EF7AF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R4-2317700</w:t>
            </w:r>
          </w:p>
        </w:tc>
        <w:tc>
          <w:tcPr>
            <w:tcW w:w="960" w:type="dxa"/>
            <w:tcBorders>
              <w:top w:val="nil"/>
              <w:left w:val="nil"/>
              <w:bottom w:val="single" w:sz="4" w:space="0" w:color="auto"/>
              <w:right w:val="single" w:sz="4" w:space="0" w:color="auto"/>
            </w:tcBorders>
            <w:shd w:val="clear" w:color="auto" w:fill="auto"/>
            <w:hideMark/>
          </w:tcPr>
          <w:p w14:paraId="104DE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4761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7DD8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EC05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974E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BA0E7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E990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5636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853A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2B9D8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2DF49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R4-2317701</w:t>
            </w:r>
          </w:p>
        </w:tc>
        <w:tc>
          <w:tcPr>
            <w:tcW w:w="960" w:type="dxa"/>
            <w:tcBorders>
              <w:top w:val="nil"/>
              <w:left w:val="nil"/>
              <w:bottom w:val="single" w:sz="4" w:space="0" w:color="auto"/>
              <w:right w:val="single" w:sz="4" w:space="0" w:color="auto"/>
            </w:tcBorders>
            <w:shd w:val="clear" w:color="auto" w:fill="auto"/>
            <w:hideMark/>
          </w:tcPr>
          <w:p w14:paraId="430CEB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C27C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1C9E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037B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A997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38A4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1D92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9706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D929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968238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482C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R4-2317702</w:t>
            </w:r>
          </w:p>
        </w:tc>
        <w:tc>
          <w:tcPr>
            <w:tcW w:w="960" w:type="dxa"/>
            <w:tcBorders>
              <w:top w:val="nil"/>
              <w:left w:val="nil"/>
              <w:bottom w:val="single" w:sz="4" w:space="0" w:color="auto"/>
              <w:right w:val="single" w:sz="4" w:space="0" w:color="auto"/>
            </w:tcBorders>
            <w:shd w:val="clear" w:color="auto" w:fill="auto"/>
            <w:hideMark/>
          </w:tcPr>
          <w:p w14:paraId="3DE3C5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1D54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3A2D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EF9C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4B2C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F358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A025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B933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F09A9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C42BE9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277E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R4-2317703</w:t>
            </w:r>
          </w:p>
        </w:tc>
        <w:tc>
          <w:tcPr>
            <w:tcW w:w="960" w:type="dxa"/>
            <w:tcBorders>
              <w:top w:val="nil"/>
              <w:left w:val="nil"/>
              <w:bottom w:val="single" w:sz="4" w:space="0" w:color="auto"/>
              <w:right w:val="single" w:sz="4" w:space="0" w:color="auto"/>
            </w:tcBorders>
            <w:shd w:val="clear" w:color="auto" w:fill="auto"/>
            <w:hideMark/>
          </w:tcPr>
          <w:p w14:paraId="55379F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E915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5FCE4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D8A8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CCAC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0D08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03E0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B7B6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D5D4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5953A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965B1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R4-2317704</w:t>
            </w:r>
          </w:p>
        </w:tc>
        <w:tc>
          <w:tcPr>
            <w:tcW w:w="960" w:type="dxa"/>
            <w:tcBorders>
              <w:top w:val="nil"/>
              <w:left w:val="nil"/>
              <w:bottom w:val="single" w:sz="4" w:space="0" w:color="auto"/>
              <w:right w:val="single" w:sz="4" w:space="0" w:color="auto"/>
            </w:tcBorders>
            <w:shd w:val="clear" w:color="auto" w:fill="auto"/>
            <w:hideMark/>
          </w:tcPr>
          <w:p w14:paraId="3E30FF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C03D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1FFF3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20FB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4C56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8C2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161B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20C6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6F3B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1D7437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EBD0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R4-2317705</w:t>
            </w:r>
          </w:p>
        </w:tc>
        <w:tc>
          <w:tcPr>
            <w:tcW w:w="960" w:type="dxa"/>
            <w:tcBorders>
              <w:top w:val="nil"/>
              <w:left w:val="nil"/>
              <w:bottom w:val="single" w:sz="4" w:space="0" w:color="auto"/>
              <w:right w:val="single" w:sz="4" w:space="0" w:color="auto"/>
            </w:tcBorders>
            <w:shd w:val="clear" w:color="auto" w:fill="auto"/>
            <w:hideMark/>
          </w:tcPr>
          <w:p w14:paraId="5A9814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6391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C58A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2537C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EF44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131A0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E4AD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DFCB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7DC4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9380A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44527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R4-2317706</w:t>
            </w:r>
          </w:p>
        </w:tc>
        <w:tc>
          <w:tcPr>
            <w:tcW w:w="960" w:type="dxa"/>
            <w:tcBorders>
              <w:top w:val="nil"/>
              <w:left w:val="nil"/>
              <w:bottom w:val="single" w:sz="4" w:space="0" w:color="auto"/>
              <w:right w:val="single" w:sz="4" w:space="0" w:color="auto"/>
            </w:tcBorders>
            <w:shd w:val="clear" w:color="auto" w:fill="auto"/>
            <w:hideMark/>
          </w:tcPr>
          <w:p w14:paraId="0A1DAE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B483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24F8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689D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7960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76DDD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D938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575F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F8B0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8117E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BAA9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R4-2317707</w:t>
            </w:r>
          </w:p>
        </w:tc>
        <w:tc>
          <w:tcPr>
            <w:tcW w:w="960" w:type="dxa"/>
            <w:tcBorders>
              <w:top w:val="nil"/>
              <w:left w:val="nil"/>
              <w:bottom w:val="single" w:sz="4" w:space="0" w:color="auto"/>
              <w:right w:val="single" w:sz="4" w:space="0" w:color="auto"/>
            </w:tcBorders>
            <w:shd w:val="clear" w:color="auto" w:fill="auto"/>
            <w:hideMark/>
          </w:tcPr>
          <w:p w14:paraId="19FE09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AFF6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687AE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3975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62C3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0E3DB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6388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89D0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30C0DF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543337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7E078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R4-2317708</w:t>
            </w:r>
          </w:p>
        </w:tc>
        <w:tc>
          <w:tcPr>
            <w:tcW w:w="960" w:type="dxa"/>
            <w:tcBorders>
              <w:top w:val="nil"/>
              <w:left w:val="nil"/>
              <w:bottom w:val="single" w:sz="4" w:space="0" w:color="auto"/>
              <w:right w:val="single" w:sz="4" w:space="0" w:color="auto"/>
            </w:tcBorders>
            <w:shd w:val="clear" w:color="auto" w:fill="auto"/>
            <w:hideMark/>
          </w:tcPr>
          <w:p w14:paraId="14F31C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ABB4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4050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5698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300A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125B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53F7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49F8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C6D0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BD008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AFEC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R4-2317709</w:t>
            </w:r>
          </w:p>
        </w:tc>
        <w:tc>
          <w:tcPr>
            <w:tcW w:w="960" w:type="dxa"/>
            <w:tcBorders>
              <w:top w:val="nil"/>
              <w:left w:val="nil"/>
              <w:bottom w:val="single" w:sz="4" w:space="0" w:color="auto"/>
              <w:right w:val="single" w:sz="4" w:space="0" w:color="auto"/>
            </w:tcBorders>
            <w:shd w:val="clear" w:color="auto" w:fill="auto"/>
            <w:hideMark/>
          </w:tcPr>
          <w:p w14:paraId="5CADE7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A62B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EC7C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821F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F914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9E53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AFA48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B01C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530E48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591BD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C995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R4-2317710</w:t>
            </w:r>
          </w:p>
        </w:tc>
        <w:tc>
          <w:tcPr>
            <w:tcW w:w="960" w:type="dxa"/>
            <w:tcBorders>
              <w:top w:val="nil"/>
              <w:left w:val="nil"/>
              <w:bottom w:val="single" w:sz="4" w:space="0" w:color="auto"/>
              <w:right w:val="single" w:sz="4" w:space="0" w:color="auto"/>
            </w:tcBorders>
            <w:shd w:val="clear" w:color="auto" w:fill="auto"/>
            <w:hideMark/>
          </w:tcPr>
          <w:p w14:paraId="306AF0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908C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1740A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BBE5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4FA6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C2AA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1BC3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34B9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C38F3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B9213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8F28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R4-2317711</w:t>
            </w:r>
          </w:p>
        </w:tc>
        <w:tc>
          <w:tcPr>
            <w:tcW w:w="960" w:type="dxa"/>
            <w:tcBorders>
              <w:top w:val="nil"/>
              <w:left w:val="nil"/>
              <w:bottom w:val="single" w:sz="4" w:space="0" w:color="auto"/>
              <w:right w:val="single" w:sz="4" w:space="0" w:color="auto"/>
            </w:tcBorders>
            <w:shd w:val="clear" w:color="auto" w:fill="auto"/>
            <w:hideMark/>
          </w:tcPr>
          <w:p w14:paraId="290D00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D66B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D6C6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86BC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0AC9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F196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2CC9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3FD3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BAFD6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9FB9A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3D22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R4-2317712</w:t>
            </w:r>
          </w:p>
        </w:tc>
        <w:tc>
          <w:tcPr>
            <w:tcW w:w="960" w:type="dxa"/>
            <w:tcBorders>
              <w:top w:val="nil"/>
              <w:left w:val="nil"/>
              <w:bottom w:val="single" w:sz="4" w:space="0" w:color="auto"/>
              <w:right w:val="single" w:sz="4" w:space="0" w:color="auto"/>
            </w:tcBorders>
            <w:shd w:val="clear" w:color="auto" w:fill="auto"/>
            <w:hideMark/>
          </w:tcPr>
          <w:p w14:paraId="14697C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CBD9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742E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181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DAD8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AD68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92D3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D3ED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5A55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D6A26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2A2BB0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R4-2317713</w:t>
            </w:r>
          </w:p>
        </w:tc>
        <w:tc>
          <w:tcPr>
            <w:tcW w:w="960" w:type="dxa"/>
            <w:tcBorders>
              <w:top w:val="nil"/>
              <w:left w:val="nil"/>
              <w:bottom w:val="single" w:sz="4" w:space="0" w:color="auto"/>
              <w:right w:val="single" w:sz="4" w:space="0" w:color="auto"/>
            </w:tcBorders>
            <w:shd w:val="clear" w:color="auto" w:fill="auto"/>
            <w:hideMark/>
          </w:tcPr>
          <w:p w14:paraId="07EDB0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8E22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CB47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7191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F8AA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1B8D7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2232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F2A2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4A561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A645D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220E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R4-2317714</w:t>
            </w:r>
          </w:p>
        </w:tc>
        <w:tc>
          <w:tcPr>
            <w:tcW w:w="960" w:type="dxa"/>
            <w:tcBorders>
              <w:top w:val="nil"/>
              <w:left w:val="nil"/>
              <w:bottom w:val="single" w:sz="4" w:space="0" w:color="auto"/>
              <w:right w:val="single" w:sz="4" w:space="0" w:color="auto"/>
            </w:tcBorders>
            <w:shd w:val="clear" w:color="auto" w:fill="auto"/>
            <w:hideMark/>
          </w:tcPr>
          <w:p w14:paraId="7085F7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69B4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5187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C85D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AA22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10965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872C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B0C44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4660F4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B26F66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6E46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R4-2317715</w:t>
            </w:r>
          </w:p>
        </w:tc>
        <w:tc>
          <w:tcPr>
            <w:tcW w:w="960" w:type="dxa"/>
            <w:tcBorders>
              <w:top w:val="nil"/>
              <w:left w:val="nil"/>
              <w:bottom w:val="single" w:sz="4" w:space="0" w:color="auto"/>
              <w:right w:val="single" w:sz="4" w:space="0" w:color="auto"/>
            </w:tcBorders>
            <w:shd w:val="clear" w:color="auto" w:fill="auto"/>
            <w:hideMark/>
          </w:tcPr>
          <w:p w14:paraId="0C805C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6471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F5D05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B172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7CF9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75F7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A166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E87F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824F3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5B6F83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C856D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R4-2317716</w:t>
            </w:r>
          </w:p>
        </w:tc>
        <w:tc>
          <w:tcPr>
            <w:tcW w:w="960" w:type="dxa"/>
            <w:tcBorders>
              <w:top w:val="nil"/>
              <w:left w:val="nil"/>
              <w:bottom w:val="single" w:sz="4" w:space="0" w:color="auto"/>
              <w:right w:val="single" w:sz="4" w:space="0" w:color="auto"/>
            </w:tcBorders>
            <w:shd w:val="clear" w:color="auto" w:fill="auto"/>
            <w:hideMark/>
          </w:tcPr>
          <w:p w14:paraId="70B8C1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E6F4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93D43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4746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703F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2FE9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2B54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5083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DFE7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DBEA0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5CFC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R4-2317717</w:t>
            </w:r>
          </w:p>
        </w:tc>
        <w:tc>
          <w:tcPr>
            <w:tcW w:w="960" w:type="dxa"/>
            <w:tcBorders>
              <w:top w:val="nil"/>
              <w:left w:val="nil"/>
              <w:bottom w:val="single" w:sz="4" w:space="0" w:color="auto"/>
              <w:right w:val="single" w:sz="4" w:space="0" w:color="auto"/>
            </w:tcBorders>
            <w:shd w:val="clear" w:color="auto" w:fill="auto"/>
            <w:hideMark/>
          </w:tcPr>
          <w:p w14:paraId="654C75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4B61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F24F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E4B8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7428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94669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559D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83B6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FFC6C8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C56E08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AD11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R4-2317718</w:t>
            </w:r>
          </w:p>
        </w:tc>
        <w:tc>
          <w:tcPr>
            <w:tcW w:w="960" w:type="dxa"/>
            <w:tcBorders>
              <w:top w:val="nil"/>
              <w:left w:val="nil"/>
              <w:bottom w:val="single" w:sz="4" w:space="0" w:color="auto"/>
              <w:right w:val="single" w:sz="4" w:space="0" w:color="auto"/>
            </w:tcBorders>
            <w:shd w:val="clear" w:color="auto" w:fill="auto"/>
            <w:hideMark/>
          </w:tcPr>
          <w:p w14:paraId="167EFC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A739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5A2F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DFF7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2DFA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E61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2DE5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CF96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5CB1E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DC2AA2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F08E1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R4-2317719</w:t>
            </w:r>
          </w:p>
        </w:tc>
        <w:tc>
          <w:tcPr>
            <w:tcW w:w="960" w:type="dxa"/>
            <w:tcBorders>
              <w:top w:val="nil"/>
              <w:left w:val="nil"/>
              <w:bottom w:val="single" w:sz="4" w:space="0" w:color="auto"/>
              <w:right w:val="single" w:sz="4" w:space="0" w:color="auto"/>
            </w:tcBorders>
            <w:shd w:val="clear" w:color="auto" w:fill="auto"/>
            <w:hideMark/>
          </w:tcPr>
          <w:p w14:paraId="268818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15EC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224B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AF98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84A8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B4384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4BEE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0C0E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DA5D4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6A8B83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005EC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R4-2317720</w:t>
            </w:r>
          </w:p>
        </w:tc>
        <w:tc>
          <w:tcPr>
            <w:tcW w:w="960" w:type="dxa"/>
            <w:tcBorders>
              <w:top w:val="nil"/>
              <w:left w:val="nil"/>
              <w:bottom w:val="single" w:sz="4" w:space="0" w:color="auto"/>
              <w:right w:val="single" w:sz="4" w:space="0" w:color="auto"/>
            </w:tcBorders>
            <w:shd w:val="clear" w:color="auto" w:fill="auto"/>
            <w:hideMark/>
          </w:tcPr>
          <w:p w14:paraId="1E3C0D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D05C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886F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2EE3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DE83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5970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3699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A81D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0862E3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70A13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AF2E6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R4-2317721</w:t>
            </w:r>
          </w:p>
        </w:tc>
        <w:tc>
          <w:tcPr>
            <w:tcW w:w="960" w:type="dxa"/>
            <w:tcBorders>
              <w:top w:val="nil"/>
              <w:left w:val="nil"/>
              <w:bottom w:val="single" w:sz="4" w:space="0" w:color="auto"/>
              <w:right w:val="single" w:sz="4" w:space="0" w:color="auto"/>
            </w:tcBorders>
            <w:shd w:val="clear" w:color="auto" w:fill="auto"/>
            <w:hideMark/>
          </w:tcPr>
          <w:p w14:paraId="48950A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CA4A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AA5F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193B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16A4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C0C5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563D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72F3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EC97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11248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E4BA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R4-2317722</w:t>
            </w:r>
          </w:p>
        </w:tc>
        <w:tc>
          <w:tcPr>
            <w:tcW w:w="960" w:type="dxa"/>
            <w:tcBorders>
              <w:top w:val="nil"/>
              <w:left w:val="nil"/>
              <w:bottom w:val="single" w:sz="4" w:space="0" w:color="auto"/>
              <w:right w:val="single" w:sz="4" w:space="0" w:color="auto"/>
            </w:tcBorders>
            <w:shd w:val="clear" w:color="auto" w:fill="auto"/>
            <w:hideMark/>
          </w:tcPr>
          <w:p w14:paraId="78DE46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3BC1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98B85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89608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C6EA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021B7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945E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F1B5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D9D0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D65CF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B21F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R4-2317723</w:t>
            </w:r>
          </w:p>
        </w:tc>
        <w:tc>
          <w:tcPr>
            <w:tcW w:w="960" w:type="dxa"/>
            <w:tcBorders>
              <w:top w:val="nil"/>
              <w:left w:val="nil"/>
              <w:bottom w:val="single" w:sz="4" w:space="0" w:color="auto"/>
              <w:right w:val="single" w:sz="4" w:space="0" w:color="auto"/>
            </w:tcBorders>
            <w:shd w:val="clear" w:color="auto" w:fill="auto"/>
            <w:hideMark/>
          </w:tcPr>
          <w:p w14:paraId="4C5D82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68EC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3C14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DA88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A8C7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F871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2062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654C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8366BE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EAE7E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B9B76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R4-2317724</w:t>
            </w:r>
          </w:p>
        </w:tc>
        <w:tc>
          <w:tcPr>
            <w:tcW w:w="960" w:type="dxa"/>
            <w:tcBorders>
              <w:top w:val="nil"/>
              <w:left w:val="nil"/>
              <w:bottom w:val="single" w:sz="4" w:space="0" w:color="auto"/>
              <w:right w:val="single" w:sz="4" w:space="0" w:color="auto"/>
            </w:tcBorders>
            <w:shd w:val="clear" w:color="auto" w:fill="auto"/>
            <w:hideMark/>
          </w:tcPr>
          <w:p w14:paraId="6BBE3A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C87E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9F04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874F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0CB7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CF2F4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88AD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6D27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B812E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0E597E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CF10F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R4-2317725</w:t>
            </w:r>
          </w:p>
        </w:tc>
        <w:tc>
          <w:tcPr>
            <w:tcW w:w="960" w:type="dxa"/>
            <w:tcBorders>
              <w:top w:val="nil"/>
              <w:left w:val="nil"/>
              <w:bottom w:val="single" w:sz="4" w:space="0" w:color="auto"/>
              <w:right w:val="single" w:sz="4" w:space="0" w:color="auto"/>
            </w:tcBorders>
            <w:shd w:val="clear" w:color="auto" w:fill="auto"/>
            <w:hideMark/>
          </w:tcPr>
          <w:p w14:paraId="35C98B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F4A0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C19BF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894E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8774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97A4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8F85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FC35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8CF0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9FE9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01584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R4-2317726</w:t>
            </w:r>
          </w:p>
        </w:tc>
        <w:tc>
          <w:tcPr>
            <w:tcW w:w="960" w:type="dxa"/>
            <w:tcBorders>
              <w:top w:val="nil"/>
              <w:left w:val="nil"/>
              <w:bottom w:val="single" w:sz="4" w:space="0" w:color="auto"/>
              <w:right w:val="single" w:sz="4" w:space="0" w:color="auto"/>
            </w:tcBorders>
            <w:shd w:val="clear" w:color="auto" w:fill="auto"/>
            <w:hideMark/>
          </w:tcPr>
          <w:p w14:paraId="55A564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133C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1702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BF7E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6839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D618B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3291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0F9A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A2EE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9F699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C769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R4-2317727</w:t>
            </w:r>
          </w:p>
        </w:tc>
        <w:tc>
          <w:tcPr>
            <w:tcW w:w="960" w:type="dxa"/>
            <w:tcBorders>
              <w:top w:val="nil"/>
              <w:left w:val="nil"/>
              <w:bottom w:val="single" w:sz="4" w:space="0" w:color="auto"/>
              <w:right w:val="single" w:sz="4" w:space="0" w:color="auto"/>
            </w:tcBorders>
            <w:shd w:val="clear" w:color="auto" w:fill="auto"/>
            <w:hideMark/>
          </w:tcPr>
          <w:p w14:paraId="553583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1014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0223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0953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CA68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A0B88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7833D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D775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4C879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90F4E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7620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R4-2317728</w:t>
            </w:r>
          </w:p>
        </w:tc>
        <w:tc>
          <w:tcPr>
            <w:tcW w:w="960" w:type="dxa"/>
            <w:tcBorders>
              <w:top w:val="nil"/>
              <w:left w:val="nil"/>
              <w:bottom w:val="single" w:sz="4" w:space="0" w:color="auto"/>
              <w:right w:val="single" w:sz="4" w:space="0" w:color="auto"/>
            </w:tcBorders>
            <w:shd w:val="clear" w:color="auto" w:fill="auto"/>
            <w:hideMark/>
          </w:tcPr>
          <w:p w14:paraId="22B70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8EF6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A297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A050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37B4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D2140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AC73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CBA8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0507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BB59C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4BC75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R4-2317729</w:t>
            </w:r>
          </w:p>
        </w:tc>
        <w:tc>
          <w:tcPr>
            <w:tcW w:w="960" w:type="dxa"/>
            <w:tcBorders>
              <w:top w:val="nil"/>
              <w:left w:val="nil"/>
              <w:bottom w:val="single" w:sz="4" w:space="0" w:color="auto"/>
              <w:right w:val="single" w:sz="4" w:space="0" w:color="auto"/>
            </w:tcBorders>
            <w:shd w:val="clear" w:color="auto" w:fill="auto"/>
            <w:hideMark/>
          </w:tcPr>
          <w:p w14:paraId="052ABD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AD20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3BF97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2321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CEC0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BF07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9BC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5A30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D11B76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C2CE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408E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R4-2317730</w:t>
            </w:r>
          </w:p>
        </w:tc>
        <w:tc>
          <w:tcPr>
            <w:tcW w:w="960" w:type="dxa"/>
            <w:tcBorders>
              <w:top w:val="nil"/>
              <w:left w:val="nil"/>
              <w:bottom w:val="single" w:sz="4" w:space="0" w:color="auto"/>
              <w:right w:val="single" w:sz="4" w:space="0" w:color="auto"/>
            </w:tcBorders>
            <w:shd w:val="clear" w:color="auto" w:fill="auto"/>
            <w:hideMark/>
          </w:tcPr>
          <w:p w14:paraId="34A0B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2945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B515D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8256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4840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8E8D6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7AA5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1F88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FCAA9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4624E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7238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R4-2317731</w:t>
            </w:r>
          </w:p>
        </w:tc>
        <w:tc>
          <w:tcPr>
            <w:tcW w:w="960" w:type="dxa"/>
            <w:tcBorders>
              <w:top w:val="nil"/>
              <w:left w:val="nil"/>
              <w:bottom w:val="single" w:sz="4" w:space="0" w:color="auto"/>
              <w:right w:val="single" w:sz="4" w:space="0" w:color="auto"/>
            </w:tcBorders>
            <w:shd w:val="clear" w:color="auto" w:fill="auto"/>
            <w:hideMark/>
          </w:tcPr>
          <w:p w14:paraId="70DFBB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2162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BD2C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57163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0CAC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5289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8487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5C80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CCB4E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E4A35E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031B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R4-2317732</w:t>
            </w:r>
          </w:p>
        </w:tc>
        <w:tc>
          <w:tcPr>
            <w:tcW w:w="960" w:type="dxa"/>
            <w:tcBorders>
              <w:top w:val="nil"/>
              <w:left w:val="nil"/>
              <w:bottom w:val="single" w:sz="4" w:space="0" w:color="auto"/>
              <w:right w:val="single" w:sz="4" w:space="0" w:color="auto"/>
            </w:tcBorders>
            <w:shd w:val="clear" w:color="auto" w:fill="auto"/>
            <w:hideMark/>
          </w:tcPr>
          <w:p w14:paraId="6A306B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A761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468A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2BFF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F984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6575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5FC7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637A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7658FC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C0253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0228D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R4-2317733</w:t>
            </w:r>
          </w:p>
        </w:tc>
        <w:tc>
          <w:tcPr>
            <w:tcW w:w="960" w:type="dxa"/>
            <w:tcBorders>
              <w:top w:val="nil"/>
              <w:left w:val="nil"/>
              <w:bottom w:val="single" w:sz="4" w:space="0" w:color="auto"/>
              <w:right w:val="single" w:sz="4" w:space="0" w:color="auto"/>
            </w:tcBorders>
            <w:shd w:val="clear" w:color="auto" w:fill="auto"/>
            <w:hideMark/>
          </w:tcPr>
          <w:p w14:paraId="2DE4D4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BC3F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D291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3317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0F69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48CA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8C9A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FE44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CA25E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55D68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4E5A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R4-2317734</w:t>
            </w:r>
          </w:p>
        </w:tc>
        <w:tc>
          <w:tcPr>
            <w:tcW w:w="960" w:type="dxa"/>
            <w:tcBorders>
              <w:top w:val="nil"/>
              <w:left w:val="nil"/>
              <w:bottom w:val="single" w:sz="4" w:space="0" w:color="auto"/>
              <w:right w:val="single" w:sz="4" w:space="0" w:color="auto"/>
            </w:tcBorders>
            <w:shd w:val="clear" w:color="auto" w:fill="auto"/>
            <w:hideMark/>
          </w:tcPr>
          <w:p w14:paraId="4902BB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E84D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E753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6FE7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0C46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0833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AA6E9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484E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F955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EC54C4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012D96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R4-2317735</w:t>
            </w:r>
          </w:p>
        </w:tc>
        <w:tc>
          <w:tcPr>
            <w:tcW w:w="960" w:type="dxa"/>
            <w:tcBorders>
              <w:top w:val="nil"/>
              <w:left w:val="nil"/>
              <w:bottom w:val="single" w:sz="4" w:space="0" w:color="auto"/>
              <w:right w:val="single" w:sz="4" w:space="0" w:color="auto"/>
            </w:tcBorders>
            <w:shd w:val="clear" w:color="auto" w:fill="auto"/>
            <w:hideMark/>
          </w:tcPr>
          <w:p w14:paraId="0E29E8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C692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4EBA6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6AEC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0399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92871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9BE8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2BE8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8C131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87C343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0CCB8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R4-2317736</w:t>
            </w:r>
          </w:p>
        </w:tc>
        <w:tc>
          <w:tcPr>
            <w:tcW w:w="960" w:type="dxa"/>
            <w:tcBorders>
              <w:top w:val="nil"/>
              <w:left w:val="nil"/>
              <w:bottom w:val="single" w:sz="4" w:space="0" w:color="auto"/>
              <w:right w:val="single" w:sz="4" w:space="0" w:color="auto"/>
            </w:tcBorders>
            <w:shd w:val="clear" w:color="auto" w:fill="auto"/>
            <w:hideMark/>
          </w:tcPr>
          <w:p w14:paraId="5FE83A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1C1F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0EC77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9EF0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72D3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619C4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59BAD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51EF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25B028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B780E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FEC90B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R4-2317737</w:t>
            </w:r>
          </w:p>
        </w:tc>
        <w:tc>
          <w:tcPr>
            <w:tcW w:w="960" w:type="dxa"/>
            <w:tcBorders>
              <w:top w:val="nil"/>
              <w:left w:val="nil"/>
              <w:bottom w:val="single" w:sz="4" w:space="0" w:color="auto"/>
              <w:right w:val="single" w:sz="4" w:space="0" w:color="auto"/>
            </w:tcBorders>
            <w:shd w:val="clear" w:color="auto" w:fill="auto"/>
            <w:hideMark/>
          </w:tcPr>
          <w:p w14:paraId="517817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3D33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EDB9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F605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379D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4A2B2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ACD1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FAF3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670F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6FCAD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D96BE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R4-2317738</w:t>
            </w:r>
          </w:p>
        </w:tc>
        <w:tc>
          <w:tcPr>
            <w:tcW w:w="960" w:type="dxa"/>
            <w:tcBorders>
              <w:top w:val="nil"/>
              <w:left w:val="nil"/>
              <w:bottom w:val="single" w:sz="4" w:space="0" w:color="auto"/>
              <w:right w:val="single" w:sz="4" w:space="0" w:color="auto"/>
            </w:tcBorders>
            <w:shd w:val="clear" w:color="auto" w:fill="auto"/>
            <w:hideMark/>
          </w:tcPr>
          <w:p w14:paraId="4C0D16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2C70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CED3C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3DA0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30E4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DBE49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1A5D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673A0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D6470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AB8E4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C622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R4-2317739</w:t>
            </w:r>
          </w:p>
        </w:tc>
        <w:tc>
          <w:tcPr>
            <w:tcW w:w="960" w:type="dxa"/>
            <w:tcBorders>
              <w:top w:val="nil"/>
              <w:left w:val="nil"/>
              <w:bottom w:val="single" w:sz="4" w:space="0" w:color="auto"/>
              <w:right w:val="single" w:sz="4" w:space="0" w:color="auto"/>
            </w:tcBorders>
            <w:shd w:val="clear" w:color="auto" w:fill="auto"/>
            <w:hideMark/>
          </w:tcPr>
          <w:p w14:paraId="061ECF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10C7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9C0AE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E61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FB4A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68DE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38C3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B7B6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D530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5304BC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17F425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R4-2317740</w:t>
            </w:r>
          </w:p>
        </w:tc>
        <w:tc>
          <w:tcPr>
            <w:tcW w:w="960" w:type="dxa"/>
            <w:tcBorders>
              <w:top w:val="nil"/>
              <w:left w:val="nil"/>
              <w:bottom w:val="single" w:sz="4" w:space="0" w:color="auto"/>
              <w:right w:val="single" w:sz="4" w:space="0" w:color="auto"/>
            </w:tcBorders>
            <w:shd w:val="clear" w:color="auto" w:fill="auto"/>
            <w:hideMark/>
          </w:tcPr>
          <w:p w14:paraId="5A20F5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65A7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D1E0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AF4E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6AF8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BBBE2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FE22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8E9C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22B2C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A69B18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D753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R4-2317741</w:t>
            </w:r>
          </w:p>
        </w:tc>
        <w:tc>
          <w:tcPr>
            <w:tcW w:w="960" w:type="dxa"/>
            <w:tcBorders>
              <w:top w:val="nil"/>
              <w:left w:val="nil"/>
              <w:bottom w:val="single" w:sz="4" w:space="0" w:color="auto"/>
              <w:right w:val="single" w:sz="4" w:space="0" w:color="auto"/>
            </w:tcBorders>
            <w:shd w:val="clear" w:color="auto" w:fill="auto"/>
            <w:hideMark/>
          </w:tcPr>
          <w:p w14:paraId="67B5C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B6B9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0F489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528E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21AC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E266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857C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0715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C4E3F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07901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CC502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R4-2317742</w:t>
            </w:r>
          </w:p>
        </w:tc>
        <w:tc>
          <w:tcPr>
            <w:tcW w:w="960" w:type="dxa"/>
            <w:tcBorders>
              <w:top w:val="nil"/>
              <w:left w:val="nil"/>
              <w:bottom w:val="single" w:sz="4" w:space="0" w:color="auto"/>
              <w:right w:val="single" w:sz="4" w:space="0" w:color="auto"/>
            </w:tcBorders>
            <w:shd w:val="clear" w:color="auto" w:fill="auto"/>
            <w:hideMark/>
          </w:tcPr>
          <w:p w14:paraId="402AAB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FF39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4374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EAC3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649A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A8452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65DC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BC45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C2035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FBEC4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2F16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R4-2317743</w:t>
            </w:r>
          </w:p>
        </w:tc>
        <w:tc>
          <w:tcPr>
            <w:tcW w:w="960" w:type="dxa"/>
            <w:tcBorders>
              <w:top w:val="nil"/>
              <w:left w:val="nil"/>
              <w:bottom w:val="single" w:sz="4" w:space="0" w:color="auto"/>
              <w:right w:val="single" w:sz="4" w:space="0" w:color="auto"/>
            </w:tcBorders>
            <w:shd w:val="clear" w:color="auto" w:fill="auto"/>
            <w:hideMark/>
          </w:tcPr>
          <w:p w14:paraId="408B62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3FB4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D0130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B03D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28E5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FE47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041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EC5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701C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730AE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A536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R4-2317744</w:t>
            </w:r>
          </w:p>
        </w:tc>
        <w:tc>
          <w:tcPr>
            <w:tcW w:w="960" w:type="dxa"/>
            <w:tcBorders>
              <w:top w:val="nil"/>
              <w:left w:val="nil"/>
              <w:bottom w:val="single" w:sz="4" w:space="0" w:color="auto"/>
              <w:right w:val="single" w:sz="4" w:space="0" w:color="auto"/>
            </w:tcBorders>
            <w:shd w:val="clear" w:color="auto" w:fill="auto"/>
            <w:hideMark/>
          </w:tcPr>
          <w:p w14:paraId="2131D8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51A9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7E938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3166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3321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A9D2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09AB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15F4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4CC6C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4F61F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75F9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R4-2317745</w:t>
            </w:r>
          </w:p>
        </w:tc>
        <w:tc>
          <w:tcPr>
            <w:tcW w:w="960" w:type="dxa"/>
            <w:tcBorders>
              <w:top w:val="nil"/>
              <w:left w:val="nil"/>
              <w:bottom w:val="single" w:sz="4" w:space="0" w:color="auto"/>
              <w:right w:val="single" w:sz="4" w:space="0" w:color="auto"/>
            </w:tcBorders>
            <w:shd w:val="clear" w:color="auto" w:fill="auto"/>
            <w:hideMark/>
          </w:tcPr>
          <w:p w14:paraId="40ED31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7E5A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71C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063D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834D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12FA0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3D56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21B6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75F6FC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F765C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6E4C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R4-2317746</w:t>
            </w:r>
          </w:p>
        </w:tc>
        <w:tc>
          <w:tcPr>
            <w:tcW w:w="960" w:type="dxa"/>
            <w:tcBorders>
              <w:top w:val="nil"/>
              <w:left w:val="nil"/>
              <w:bottom w:val="single" w:sz="4" w:space="0" w:color="auto"/>
              <w:right w:val="single" w:sz="4" w:space="0" w:color="auto"/>
            </w:tcBorders>
            <w:shd w:val="clear" w:color="auto" w:fill="auto"/>
            <w:hideMark/>
          </w:tcPr>
          <w:p w14:paraId="1D72CE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75D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5BD7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575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4750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ED6A7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D3EE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6D93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2D1A36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9A31D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D672B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R4-2317747</w:t>
            </w:r>
          </w:p>
        </w:tc>
        <w:tc>
          <w:tcPr>
            <w:tcW w:w="960" w:type="dxa"/>
            <w:tcBorders>
              <w:top w:val="nil"/>
              <w:left w:val="nil"/>
              <w:bottom w:val="single" w:sz="4" w:space="0" w:color="auto"/>
              <w:right w:val="single" w:sz="4" w:space="0" w:color="auto"/>
            </w:tcBorders>
            <w:shd w:val="clear" w:color="auto" w:fill="auto"/>
            <w:hideMark/>
          </w:tcPr>
          <w:p w14:paraId="6FFABE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636D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E607C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91C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2A2F1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00E09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88B6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D313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4A128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B5288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76484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R4-2317748</w:t>
            </w:r>
          </w:p>
        </w:tc>
        <w:tc>
          <w:tcPr>
            <w:tcW w:w="960" w:type="dxa"/>
            <w:tcBorders>
              <w:top w:val="nil"/>
              <w:left w:val="nil"/>
              <w:bottom w:val="single" w:sz="4" w:space="0" w:color="auto"/>
              <w:right w:val="single" w:sz="4" w:space="0" w:color="auto"/>
            </w:tcBorders>
            <w:shd w:val="clear" w:color="auto" w:fill="auto"/>
            <w:hideMark/>
          </w:tcPr>
          <w:p w14:paraId="0FBF1F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2E70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AB7E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1E47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9ACE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ECCE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C003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5EBF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DF4DB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7E856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E125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R4-2317749</w:t>
            </w:r>
          </w:p>
        </w:tc>
        <w:tc>
          <w:tcPr>
            <w:tcW w:w="960" w:type="dxa"/>
            <w:tcBorders>
              <w:top w:val="nil"/>
              <w:left w:val="nil"/>
              <w:bottom w:val="single" w:sz="4" w:space="0" w:color="auto"/>
              <w:right w:val="single" w:sz="4" w:space="0" w:color="auto"/>
            </w:tcBorders>
            <w:shd w:val="clear" w:color="auto" w:fill="auto"/>
            <w:hideMark/>
          </w:tcPr>
          <w:p w14:paraId="47730F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264A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073E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F458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EEA8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2C114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3598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1C09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9FE76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FD28E9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D1D3A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R4-2317750</w:t>
            </w:r>
          </w:p>
        </w:tc>
        <w:tc>
          <w:tcPr>
            <w:tcW w:w="960" w:type="dxa"/>
            <w:tcBorders>
              <w:top w:val="nil"/>
              <w:left w:val="nil"/>
              <w:bottom w:val="single" w:sz="4" w:space="0" w:color="auto"/>
              <w:right w:val="single" w:sz="4" w:space="0" w:color="auto"/>
            </w:tcBorders>
            <w:shd w:val="clear" w:color="auto" w:fill="auto"/>
            <w:hideMark/>
          </w:tcPr>
          <w:p w14:paraId="42B2AA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4AA1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91C4F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11E5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8E79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E17E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C9BC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4454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60EF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1CCAF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B55B0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R4-2317751</w:t>
            </w:r>
          </w:p>
        </w:tc>
        <w:tc>
          <w:tcPr>
            <w:tcW w:w="960" w:type="dxa"/>
            <w:tcBorders>
              <w:top w:val="nil"/>
              <w:left w:val="nil"/>
              <w:bottom w:val="single" w:sz="4" w:space="0" w:color="auto"/>
              <w:right w:val="single" w:sz="4" w:space="0" w:color="auto"/>
            </w:tcBorders>
            <w:shd w:val="clear" w:color="auto" w:fill="auto"/>
            <w:hideMark/>
          </w:tcPr>
          <w:p w14:paraId="6771CE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FA66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2E68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611C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7E64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2F4E3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B54D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69BF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0E83A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5F359E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A30ED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R4-2317752</w:t>
            </w:r>
          </w:p>
        </w:tc>
        <w:tc>
          <w:tcPr>
            <w:tcW w:w="960" w:type="dxa"/>
            <w:tcBorders>
              <w:top w:val="nil"/>
              <w:left w:val="nil"/>
              <w:bottom w:val="single" w:sz="4" w:space="0" w:color="auto"/>
              <w:right w:val="single" w:sz="4" w:space="0" w:color="auto"/>
            </w:tcBorders>
            <w:shd w:val="clear" w:color="auto" w:fill="auto"/>
            <w:hideMark/>
          </w:tcPr>
          <w:p w14:paraId="717E29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1563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F99E5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0EFC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098F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E149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C919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E823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A4F2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98B19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CC53D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R4-2317753</w:t>
            </w:r>
          </w:p>
        </w:tc>
        <w:tc>
          <w:tcPr>
            <w:tcW w:w="960" w:type="dxa"/>
            <w:tcBorders>
              <w:top w:val="nil"/>
              <w:left w:val="nil"/>
              <w:bottom w:val="single" w:sz="4" w:space="0" w:color="auto"/>
              <w:right w:val="single" w:sz="4" w:space="0" w:color="auto"/>
            </w:tcBorders>
            <w:shd w:val="clear" w:color="auto" w:fill="auto"/>
            <w:hideMark/>
          </w:tcPr>
          <w:p w14:paraId="70B890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9AEF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E924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1E91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BF73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B9E7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05C5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6387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3F5B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81053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3E116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R4-2317754</w:t>
            </w:r>
          </w:p>
        </w:tc>
        <w:tc>
          <w:tcPr>
            <w:tcW w:w="960" w:type="dxa"/>
            <w:tcBorders>
              <w:top w:val="nil"/>
              <w:left w:val="nil"/>
              <w:bottom w:val="single" w:sz="4" w:space="0" w:color="auto"/>
              <w:right w:val="single" w:sz="4" w:space="0" w:color="auto"/>
            </w:tcBorders>
            <w:shd w:val="clear" w:color="auto" w:fill="auto"/>
            <w:hideMark/>
          </w:tcPr>
          <w:p w14:paraId="0D1772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A27F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FF55D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1A73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C927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80CB6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C95B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D198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C54F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87A6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B29FB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R4-2317755</w:t>
            </w:r>
          </w:p>
        </w:tc>
        <w:tc>
          <w:tcPr>
            <w:tcW w:w="960" w:type="dxa"/>
            <w:tcBorders>
              <w:top w:val="nil"/>
              <w:left w:val="nil"/>
              <w:bottom w:val="single" w:sz="4" w:space="0" w:color="auto"/>
              <w:right w:val="single" w:sz="4" w:space="0" w:color="auto"/>
            </w:tcBorders>
            <w:shd w:val="clear" w:color="auto" w:fill="auto"/>
            <w:hideMark/>
          </w:tcPr>
          <w:p w14:paraId="53A636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7D12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4996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2573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DAAE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4539D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DBCD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72F2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DCB7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E13EF8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04D2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R4-2317756</w:t>
            </w:r>
          </w:p>
        </w:tc>
        <w:tc>
          <w:tcPr>
            <w:tcW w:w="960" w:type="dxa"/>
            <w:tcBorders>
              <w:top w:val="nil"/>
              <w:left w:val="nil"/>
              <w:bottom w:val="single" w:sz="4" w:space="0" w:color="auto"/>
              <w:right w:val="single" w:sz="4" w:space="0" w:color="auto"/>
            </w:tcBorders>
            <w:shd w:val="clear" w:color="auto" w:fill="auto"/>
            <w:hideMark/>
          </w:tcPr>
          <w:p w14:paraId="51FB78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52FA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6370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E796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73BF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088BF7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CAC86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B658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6D604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B8336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D89CB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R4-2317757</w:t>
            </w:r>
          </w:p>
        </w:tc>
        <w:tc>
          <w:tcPr>
            <w:tcW w:w="960" w:type="dxa"/>
            <w:tcBorders>
              <w:top w:val="nil"/>
              <w:left w:val="nil"/>
              <w:bottom w:val="single" w:sz="4" w:space="0" w:color="auto"/>
              <w:right w:val="single" w:sz="4" w:space="0" w:color="auto"/>
            </w:tcBorders>
            <w:shd w:val="clear" w:color="auto" w:fill="auto"/>
            <w:hideMark/>
          </w:tcPr>
          <w:p w14:paraId="1A017C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1196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DA17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C9BD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6876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8672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DF6F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B4F2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C19D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831394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97A3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R4-2317758</w:t>
            </w:r>
          </w:p>
        </w:tc>
        <w:tc>
          <w:tcPr>
            <w:tcW w:w="960" w:type="dxa"/>
            <w:tcBorders>
              <w:top w:val="nil"/>
              <w:left w:val="nil"/>
              <w:bottom w:val="single" w:sz="4" w:space="0" w:color="auto"/>
              <w:right w:val="single" w:sz="4" w:space="0" w:color="auto"/>
            </w:tcBorders>
            <w:shd w:val="clear" w:color="auto" w:fill="auto"/>
            <w:hideMark/>
          </w:tcPr>
          <w:p w14:paraId="59738C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D81D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E28F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B354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CD33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3513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B32F3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AABC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0EB4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84AE9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6FFB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R4-2317759</w:t>
            </w:r>
          </w:p>
        </w:tc>
        <w:tc>
          <w:tcPr>
            <w:tcW w:w="960" w:type="dxa"/>
            <w:tcBorders>
              <w:top w:val="nil"/>
              <w:left w:val="nil"/>
              <w:bottom w:val="single" w:sz="4" w:space="0" w:color="auto"/>
              <w:right w:val="single" w:sz="4" w:space="0" w:color="auto"/>
            </w:tcBorders>
            <w:shd w:val="clear" w:color="auto" w:fill="auto"/>
            <w:hideMark/>
          </w:tcPr>
          <w:p w14:paraId="3A1967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A11A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E86A8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0DD5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BE45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E8E18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4EBA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49E5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507C1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580C92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29AAA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R4-2317760</w:t>
            </w:r>
          </w:p>
        </w:tc>
        <w:tc>
          <w:tcPr>
            <w:tcW w:w="960" w:type="dxa"/>
            <w:tcBorders>
              <w:top w:val="nil"/>
              <w:left w:val="nil"/>
              <w:bottom w:val="single" w:sz="4" w:space="0" w:color="auto"/>
              <w:right w:val="single" w:sz="4" w:space="0" w:color="auto"/>
            </w:tcBorders>
            <w:shd w:val="clear" w:color="auto" w:fill="auto"/>
            <w:hideMark/>
          </w:tcPr>
          <w:p w14:paraId="4F8552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BE37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5309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AE9E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049E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34E4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3CB4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F1C1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699CE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D4AF98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B231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R4-2317761</w:t>
            </w:r>
          </w:p>
        </w:tc>
        <w:tc>
          <w:tcPr>
            <w:tcW w:w="960" w:type="dxa"/>
            <w:tcBorders>
              <w:top w:val="nil"/>
              <w:left w:val="nil"/>
              <w:bottom w:val="single" w:sz="4" w:space="0" w:color="auto"/>
              <w:right w:val="single" w:sz="4" w:space="0" w:color="auto"/>
            </w:tcBorders>
            <w:shd w:val="clear" w:color="auto" w:fill="auto"/>
            <w:hideMark/>
          </w:tcPr>
          <w:p w14:paraId="77112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0787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DFB9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CCB9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E86C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F8CE3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FED9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D957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F1836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95A1B4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52CA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R4-2317762</w:t>
            </w:r>
          </w:p>
        </w:tc>
        <w:tc>
          <w:tcPr>
            <w:tcW w:w="960" w:type="dxa"/>
            <w:tcBorders>
              <w:top w:val="nil"/>
              <w:left w:val="nil"/>
              <w:bottom w:val="single" w:sz="4" w:space="0" w:color="auto"/>
              <w:right w:val="single" w:sz="4" w:space="0" w:color="auto"/>
            </w:tcBorders>
            <w:shd w:val="clear" w:color="auto" w:fill="auto"/>
            <w:hideMark/>
          </w:tcPr>
          <w:p w14:paraId="431EBF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B5A1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F1DF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246D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945A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751D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AABF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92DE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B5CFC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1A3C54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D593D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R4-2317763</w:t>
            </w:r>
          </w:p>
        </w:tc>
        <w:tc>
          <w:tcPr>
            <w:tcW w:w="960" w:type="dxa"/>
            <w:tcBorders>
              <w:top w:val="nil"/>
              <w:left w:val="nil"/>
              <w:bottom w:val="single" w:sz="4" w:space="0" w:color="auto"/>
              <w:right w:val="single" w:sz="4" w:space="0" w:color="auto"/>
            </w:tcBorders>
            <w:shd w:val="clear" w:color="auto" w:fill="auto"/>
            <w:hideMark/>
          </w:tcPr>
          <w:p w14:paraId="0C9479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0C463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EDEB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6C45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B328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61916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8A73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7A24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D0E3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C7E85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D37D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R4-2317764</w:t>
            </w:r>
          </w:p>
        </w:tc>
        <w:tc>
          <w:tcPr>
            <w:tcW w:w="960" w:type="dxa"/>
            <w:tcBorders>
              <w:top w:val="nil"/>
              <w:left w:val="nil"/>
              <w:bottom w:val="single" w:sz="4" w:space="0" w:color="auto"/>
              <w:right w:val="single" w:sz="4" w:space="0" w:color="auto"/>
            </w:tcBorders>
            <w:shd w:val="clear" w:color="auto" w:fill="auto"/>
            <w:hideMark/>
          </w:tcPr>
          <w:p w14:paraId="7673E9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DB3C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A414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C1F8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69C4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92AD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046D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DD36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72879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3F2DD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295E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R4-2317765</w:t>
            </w:r>
          </w:p>
        </w:tc>
        <w:tc>
          <w:tcPr>
            <w:tcW w:w="960" w:type="dxa"/>
            <w:tcBorders>
              <w:top w:val="nil"/>
              <w:left w:val="nil"/>
              <w:bottom w:val="single" w:sz="4" w:space="0" w:color="auto"/>
              <w:right w:val="single" w:sz="4" w:space="0" w:color="auto"/>
            </w:tcBorders>
            <w:shd w:val="clear" w:color="auto" w:fill="auto"/>
            <w:hideMark/>
          </w:tcPr>
          <w:p w14:paraId="3A2B4D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3EF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DAD60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4D9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4A72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60E90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C9F9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85F6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43F5F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BC7EE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CD69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R4-2317766</w:t>
            </w:r>
          </w:p>
        </w:tc>
        <w:tc>
          <w:tcPr>
            <w:tcW w:w="960" w:type="dxa"/>
            <w:tcBorders>
              <w:top w:val="nil"/>
              <w:left w:val="nil"/>
              <w:bottom w:val="single" w:sz="4" w:space="0" w:color="auto"/>
              <w:right w:val="single" w:sz="4" w:space="0" w:color="auto"/>
            </w:tcBorders>
            <w:shd w:val="clear" w:color="auto" w:fill="auto"/>
            <w:hideMark/>
          </w:tcPr>
          <w:p w14:paraId="776053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6D96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8252A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DC91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D022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7B657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5A38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3D7F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342912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1E31B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00F8A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R4-2317767</w:t>
            </w:r>
          </w:p>
        </w:tc>
        <w:tc>
          <w:tcPr>
            <w:tcW w:w="960" w:type="dxa"/>
            <w:tcBorders>
              <w:top w:val="nil"/>
              <w:left w:val="nil"/>
              <w:bottom w:val="single" w:sz="4" w:space="0" w:color="auto"/>
              <w:right w:val="single" w:sz="4" w:space="0" w:color="auto"/>
            </w:tcBorders>
            <w:shd w:val="clear" w:color="auto" w:fill="auto"/>
            <w:hideMark/>
          </w:tcPr>
          <w:p w14:paraId="5F2DFF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A772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ED0A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BE88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7934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8D75C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143D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8EBF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66F6F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14DCA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65D8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R4-2317768</w:t>
            </w:r>
          </w:p>
        </w:tc>
        <w:tc>
          <w:tcPr>
            <w:tcW w:w="960" w:type="dxa"/>
            <w:tcBorders>
              <w:top w:val="nil"/>
              <w:left w:val="nil"/>
              <w:bottom w:val="single" w:sz="4" w:space="0" w:color="auto"/>
              <w:right w:val="single" w:sz="4" w:space="0" w:color="auto"/>
            </w:tcBorders>
            <w:shd w:val="clear" w:color="auto" w:fill="auto"/>
            <w:hideMark/>
          </w:tcPr>
          <w:p w14:paraId="0F3DE7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E09F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8554E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9FDE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3434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0DE12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331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FFF0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C170E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A0B49A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62D0B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R4-2317769</w:t>
            </w:r>
          </w:p>
        </w:tc>
        <w:tc>
          <w:tcPr>
            <w:tcW w:w="960" w:type="dxa"/>
            <w:tcBorders>
              <w:top w:val="nil"/>
              <w:left w:val="nil"/>
              <w:bottom w:val="single" w:sz="4" w:space="0" w:color="auto"/>
              <w:right w:val="single" w:sz="4" w:space="0" w:color="auto"/>
            </w:tcBorders>
            <w:shd w:val="clear" w:color="auto" w:fill="auto"/>
            <w:hideMark/>
          </w:tcPr>
          <w:p w14:paraId="46EE87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DAA7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4DE5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7627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D8B8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932686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DBBB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B39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1AA36F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4AE582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5F7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R4-2317770</w:t>
            </w:r>
          </w:p>
        </w:tc>
        <w:tc>
          <w:tcPr>
            <w:tcW w:w="960" w:type="dxa"/>
            <w:tcBorders>
              <w:top w:val="nil"/>
              <w:left w:val="nil"/>
              <w:bottom w:val="single" w:sz="4" w:space="0" w:color="auto"/>
              <w:right w:val="single" w:sz="4" w:space="0" w:color="auto"/>
            </w:tcBorders>
            <w:shd w:val="clear" w:color="auto" w:fill="auto"/>
            <w:hideMark/>
          </w:tcPr>
          <w:p w14:paraId="1BD1E1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BE0E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3BA3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EE83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236D2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3B7F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9AD5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0C66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BF01A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2D80C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78A1C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R4-2317771</w:t>
            </w:r>
          </w:p>
        </w:tc>
        <w:tc>
          <w:tcPr>
            <w:tcW w:w="960" w:type="dxa"/>
            <w:tcBorders>
              <w:top w:val="nil"/>
              <w:left w:val="nil"/>
              <w:bottom w:val="single" w:sz="4" w:space="0" w:color="auto"/>
              <w:right w:val="single" w:sz="4" w:space="0" w:color="auto"/>
            </w:tcBorders>
            <w:shd w:val="clear" w:color="auto" w:fill="auto"/>
            <w:hideMark/>
          </w:tcPr>
          <w:p w14:paraId="11E2AE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5202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535A7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615D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05611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DCB1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9070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26A2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246B1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EF731B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19B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R4-2317772</w:t>
            </w:r>
          </w:p>
        </w:tc>
        <w:tc>
          <w:tcPr>
            <w:tcW w:w="960" w:type="dxa"/>
            <w:tcBorders>
              <w:top w:val="nil"/>
              <w:left w:val="nil"/>
              <w:bottom w:val="single" w:sz="4" w:space="0" w:color="auto"/>
              <w:right w:val="single" w:sz="4" w:space="0" w:color="auto"/>
            </w:tcBorders>
            <w:shd w:val="clear" w:color="auto" w:fill="auto"/>
            <w:hideMark/>
          </w:tcPr>
          <w:p w14:paraId="5699C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71EB2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566F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1021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E010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E68C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B03B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FA43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3EC654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D2461E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3BCF5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R4-2317773</w:t>
            </w:r>
          </w:p>
        </w:tc>
        <w:tc>
          <w:tcPr>
            <w:tcW w:w="960" w:type="dxa"/>
            <w:tcBorders>
              <w:top w:val="nil"/>
              <w:left w:val="nil"/>
              <w:bottom w:val="single" w:sz="4" w:space="0" w:color="auto"/>
              <w:right w:val="single" w:sz="4" w:space="0" w:color="auto"/>
            </w:tcBorders>
            <w:shd w:val="clear" w:color="auto" w:fill="auto"/>
            <w:hideMark/>
          </w:tcPr>
          <w:p w14:paraId="5D8D1D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C411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1F0B8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F3DB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36CC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943CE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60D9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794D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A8788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710BE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CBCD3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R4-2317774</w:t>
            </w:r>
          </w:p>
        </w:tc>
        <w:tc>
          <w:tcPr>
            <w:tcW w:w="960" w:type="dxa"/>
            <w:tcBorders>
              <w:top w:val="nil"/>
              <w:left w:val="nil"/>
              <w:bottom w:val="single" w:sz="4" w:space="0" w:color="auto"/>
              <w:right w:val="single" w:sz="4" w:space="0" w:color="auto"/>
            </w:tcBorders>
            <w:shd w:val="clear" w:color="auto" w:fill="auto"/>
            <w:hideMark/>
          </w:tcPr>
          <w:p w14:paraId="508D17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D870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70AA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52AD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C707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A6734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6263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8014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8E98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25770C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E28C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R4-2317775</w:t>
            </w:r>
          </w:p>
        </w:tc>
        <w:tc>
          <w:tcPr>
            <w:tcW w:w="960" w:type="dxa"/>
            <w:tcBorders>
              <w:top w:val="nil"/>
              <w:left w:val="nil"/>
              <w:bottom w:val="single" w:sz="4" w:space="0" w:color="auto"/>
              <w:right w:val="single" w:sz="4" w:space="0" w:color="auto"/>
            </w:tcBorders>
            <w:shd w:val="clear" w:color="auto" w:fill="auto"/>
            <w:hideMark/>
          </w:tcPr>
          <w:p w14:paraId="57231D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2F5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93680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FA8E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2C4F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EA19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EEAF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DC97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A581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7E3D2E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F8E7F6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R4-2317776</w:t>
            </w:r>
          </w:p>
        </w:tc>
        <w:tc>
          <w:tcPr>
            <w:tcW w:w="960" w:type="dxa"/>
            <w:tcBorders>
              <w:top w:val="nil"/>
              <w:left w:val="nil"/>
              <w:bottom w:val="single" w:sz="4" w:space="0" w:color="auto"/>
              <w:right w:val="single" w:sz="4" w:space="0" w:color="auto"/>
            </w:tcBorders>
            <w:shd w:val="clear" w:color="auto" w:fill="auto"/>
            <w:hideMark/>
          </w:tcPr>
          <w:p w14:paraId="68BB50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FD48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3CE24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4FA1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F957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9C40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5E70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1A3E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E4CEF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85350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1FFD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R4-2317777</w:t>
            </w:r>
          </w:p>
        </w:tc>
        <w:tc>
          <w:tcPr>
            <w:tcW w:w="960" w:type="dxa"/>
            <w:tcBorders>
              <w:top w:val="nil"/>
              <w:left w:val="nil"/>
              <w:bottom w:val="single" w:sz="4" w:space="0" w:color="auto"/>
              <w:right w:val="single" w:sz="4" w:space="0" w:color="auto"/>
            </w:tcBorders>
            <w:shd w:val="clear" w:color="auto" w:fill="auto"/>
            <w:hideMark/>
          </w:tcPr>
          <w:p w14:paraId="384A404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918D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F35A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E44B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3332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B2AB6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A000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39B9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9925F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8D2A9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3D4B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R4-2317778</w:t>
            </w:r>
          </w:p>
        </w:tc>
        <w:tc>
          <w:tcPr>
            <w:tcW w:w="960" w:type="dxa"/>
            <w:tcBorders>
              <w:top w:val="nil"/>
              <w:left w:val="nil"/>
              <w:bottom w:val="single" w:sz="4" w:space="0" w:color="auto"/>
              <w:right w:val="single" w:sz="4" w:space="0" w:color="auto"/>
            </w:tcBorders>
            <w:shd w:val="clear" w:color="auto" w:fill="auto"/>
            <w:hideMark/>
          </w:tcPr>
          <w:p w14:paraId="6D92EF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F68E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B417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EA42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F621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6807C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3261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C20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CA8C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6E36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EA7388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R4-2317779</w:t>
            </w:r>
          </w:p>
        </w:tc>
        <w:tc>
          <w:tcPr>
            <w:tcW w:w="960" w:type="dxa"/>
            <w:tcBorders>
              <w:top w:val="nil"/>
              <w:left w:val="nil"/>
              <w:bottom w:val="single" w:sz="4" w:space="0" w:color="auto"/>
              <w:right w:val="single" w:sz="4" w:space="0" w:color="auto"/>
            </w:tcBorders>
            <w:shd w:val="clear" w:color="auto" w:fill="auto"/>
            <w:hideMark/>
          </w:tcPr>
          <w:p w14:paraId="40302E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7377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BC55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24F3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8F56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90305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EA09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4812C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AA831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D20CD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3F25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R4-2317780</w:t>
            </w:r>
          </w:p>
        </w:tc>
        <w:tc>
          <w:tcPr>
            <w:tcW w:w="960" w:type="dxa"/>
            <w:tcBorders>
              <w:top w:val="nil"/>
              <w:left w:val="nil"/>
              <w:bottom w:val="single" w:sz="4" w:space="0" w:color="auto"/>
              <w:right w:val="single" w:sz="4" w:space="0" w:color="auto"/>
            </w:tcBorders>
            <w:shd w:val="clear" w:color="auto" w:fill="auto"/>
            <w:hideMark/>
          </w:tcPr>
          <w:p w14:paraId="5D8216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B270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2957B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B5EE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893C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D707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3D3D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74B8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8DC69C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6F380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42A9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R4-2317781</w:t>
            </w:r>
          </w:p>
        </w:tc>
        <w:tc>
          <w:tcPr>
            <w:tcW w:w="960" w:type="dxa"/>
            <w:tcBorders>
              <w:top w:val="nil"/>
              <w:left w:val="nil"/>
              <w:bottom w:val="single" w:sz="4" w:space="0" w:color="auto"/>
              <w:right w:val="single" w:sz="4" w:space="0" w:color="auto"/>
            </w:tcBorders>
            <w:shd w:val="clear" w:color="auto" w:fill="auto"/>
            <w:hideMark/>
          </w:tcPr>
          <w:p w14:paraId="237B21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AF0E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B98E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A3CA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A07F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5710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2724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DAFF4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4B6B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67C29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C506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R4-2317782</w:t>
            </w:r>
          </w:p>
        </w:tc>
        <w:tc>
          <w:tcPr>
            <w:tcW w:w="960" w:type="dxa"/>
            <w:tcBorders>
              <w:top w:val="nil"/>
              <w:left w:val="nil"/>
              <w:bottom w:val="single" w:sz="4" w:space="0" w:color="auto"/>
              <w:right w:val="single" w:sz="4" w:space="0" w:color="auto"/>
            </w:tcBorders>
            <w:shd w:val="clear" w:color="auto" w:fill="auto"/>
            <w:hideMark/>
          </w:tcPr>
          <w:p w14:paraId="248568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07D4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5E6B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3D05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FE24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BB4B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5293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EB87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CBBE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454FC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A1F67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R4-2317783</w:t>
            </w:r>
          </w:p>
        </w:tc>
        <w:tc>
          <w:tcPr>
            <w:tcW w:w="960" w:type="dxa"/>
            <w:tcBorders>
              <w:top w:val="nil"/>
              <w:left w:val="nil"/>
              <w:bottom w:val="single" w:sz="4" w:space="0" w:color="auto"/>
              <w:right w:val="single" w:sz="4" w:space="0" w:color="auto"/>
            </w:tcBorders>
            <w:shd w:val="clear" w:color="auto" w:fill="auto"/>
            <w:hideMark/>
          </w:tcPr>
          <w:p w14:paraId="367865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D8FE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A8CC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BDB7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3044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FAE80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913F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3911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54DA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7A4493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120AD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R4-2317784</w:t>
            </w:r>
          </w:p>
        </w:tc>
        <w:tc>
          <w:tcPr>
            <w:tcW w:w="960" w:type="dxa"/>
            <w:tcBorders>
              <w:top w:val="nil"/>
              <w:left w:val="nil"/>
              <w:bottom w:val="single" w:sz="4" w:space="0" w:color="auto"/>
              <w:right w:val="single" w:sz="4" w:space="0" w:color="auto"/>
            </w:tcBorders>
            <w:shd w:val="clear" w:color="auto" w:fill="auto"/>
            <w:hideMark/>
          </w:tcPr>
          <w:p w14:paraId="62369E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6C01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E8533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0835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F2F9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6384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ED6E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B7D8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2EBB5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D9637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9AA23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R4-2317785</w:t>
            </w:r>
          </w:p>
        </w:tc>
        <w:tc>
          <w:tcPr>
            <w:tcW w:w="960" w:type="dxa"/>
            <w:tcBorders>
              <w:top w:val="nil"/>
              <w:left w:val="nil"/>
              <w:bottom w:val="single" w:sz="4" w:space="0" w:color="auto"/>
              <w:right w:val="single" w:sz="4" w:space="0" w:color="auto"/>
            </w:tcBorders>
            <w:shd w:val="clear" w:color="auto" w:fill="auto"/>
            <w:hideMark/>
          </w:tcPr>
          <w:p w14:paraId="1B4F29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015C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A496B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B140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107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7C90F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77508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DDD8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CC7F1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233CB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D6348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R4-2317786</w:t>
            </w:r>
          </w:p>
        </w:tc>
        <w:tc>
          <w:tcPr>
            <w:tcW w:w="960" w:type="dxa"/>
            <w:tcBorders>
              <w:top w:val="nil"/>
              <w:left w:val="nil"/>
              <w:bottom w:val="single" w:sz="4" w:space="0" w:color="auto"/>
              <w:right w:val="single" w:sz="4" w:space="0" w:color="auto"/>
            </w:tcBorders>
            <w:shd w:val="clear" w:color="auto" w:fill="auto"/>
            <w:hideMark/>
          </w:tcPr>
          <w:p w14:paraId="52AA58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11A2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B9D9C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956A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2FC7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F181C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0E75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BE67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7917A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8C64E2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DCF6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R4-2317787</w:t>
            </w:r>
          </w:p>
        </w:tc>
        <w:tc>
          <w:tcPr>
            <w:tcW w:w="960" w:type="dxa"/>
            <w:tcBorders>
              <w:top w:val="nil"/>
              <w:left w:val="nil"/>
              <w:bottom w:val="single" w:sz="4" w:space="0" w:color="auto"/>
              <w:right w:val="single" w:sz="4" w:space="0" w:color="auto"/>
            </w:tcBorders>
            <w:shd w:val="clear" w:color="auto" w:fill="auto"/>
            <w:hideMark/>
          </w:tcPr>
          <w:p w14:paraId="4CE755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CA99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4801B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B64C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9CE9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3BF38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9F2B4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0C8D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F91D5D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91434A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B2452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R4-2317788</w:t>
            </w:r>
          </w:p>
        </w:tc>
        <w:tc>
          <w:tcPr>
            <w:tcW w:w="960" w:type="dxa"/>
            <w:tcBorders>
              <w:top w:val="nil"/>
              <w:left w:val="nil"/>
              <w:bottom w:val="single" w:sz="4" w:space="0" w:color="auto"/>
              <w:right w:val="single" w:sz="4" w:space="0" w:color="auto"/>
            </w:tcBorders>
            <w:shd w:val="clear" w:color="auto" w:fill="auto"/>
            <w:hideMark/>
          </w:tcPr>
          <w:p w14:paraId="3414C2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883B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4641D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DDCF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6625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C5B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20C3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E83B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C4E761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342581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34D9C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R4-2317789</w:t>
            </w:r>
          </w:p>
        </w:tc>
        <w:tc>
          <w:tcPr>
            <w:tcW w:w="960" w:type="dxa"/>
            <w:tcBorders>
              <w:top w:val="nil"/>
              <w:left w:val="nil"/>
              <w:bottom w:val="single" w:sz="4" w:space="0" w:color="auto"/>
              <w:right w:val="single" w:sz="4" w:space="0" w:color="auto"/>
            </w:tcBorders>
            <w:shd w:val="clear" w:color="auto" w:fill="auto"/>
            <w:hideMark/>
          </w:tcPr>
          <w:p w14:paraId="5193DC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7249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899B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927F7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5392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3304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4C40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4BD8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C2B90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836A18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3ACD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R4-2317790</w:t>
            </w:r>
          </w:p>
        </w:tc>
        <w:tc>
          <w:tcPr>
            <w:tcW w:w="960" w:type="dxa"/>
            <w:tcBorders>
              <w:top w:val="nil"/>
              <w:left w:val="nil"/>
              <w:bottom w:val="single" w:sz="4" w:space="0" w:color="auto"/>
              <w:right w:val="single" w:sz="4" w:space="0" w:color="auto"/>
            </w:tcBorders>
            <w:shd w:val="clear" w:color="auto" w:fill="auto"/>
            <w:hideMark/>
          </w:tcPr>
          <w:p w14:paraId="61EED6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AD9D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8434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DD04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F921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91CC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5672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6E71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AFD085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D7993C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DF14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R4-2317791</w:t>
            </w:r>
          </w:p>
        </w:tc>
        <w:tc>
          <w:tcPr>
            <w:tcW w:w="960" w:type="dxa"/>
            <w:tcBorders>
              <w:top w:val="nil"/>
              <w:left w:val="nil"/>
              <w:bottom w:val="single" w:sz="4" w:space="0" w:color="auto"/>
              <w:right w:val="single" w:sz="4" w:space="0" w:color="auto"/>
            </w:tcBorders>
            <w:shd w:val="clear" w:color="auto" w:fill="auto"/>
            <w:hideMark/>
          </w:tcPr>
          <w:p w14:paraId="632635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CC58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5DD1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4DB5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2EFF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15C4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30E5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DDBC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A094C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5CB52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2622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R4-2317792</w:t>
            </w:r>
          </w:p>
        </w:tc>
        <w:tc>
          <w:tcPr>
            <w:tcW w:w="960" w:type="dxa"/>
            <w:tcBorders>
              <w:top w:val="nil"/>
              <w:left w:val="nil"/>
              <w:bottom w:val="single" w:sz="4" w:space="0" w:color="auto"/>
              <w:right w:val="single" w:sz="4" w:space="0" w:color="auto"/>
            </w:tcBorders>
            <w:shd w:val="clear" w:color="auto" w:fill="auto"/>
            <w:hideMark/>
          </w:tcPr>
          <w:p w14:paraId="2E0D90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5B51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F4FD0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01EC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D4F4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CBCD6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8D9E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17EF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04EBAB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BA1141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9E4A0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R4-2317793</w:t>
            </w:r>
          </w:p>
        </w:tc>
        <w:tc>
          <w:tcPr>
            <w:tcW w:w="960" w:type="dxa"/>
            <w:tcBorders>
              <w:top w:val="nil"/>
              <w:left w:val="nil"/>
              <w:bottom w:val="single" w:sz="4" w:space="0" w:color="auto"/>
              <w:right w:val="single" w:sz="4" w:space="0" w:color="auto"/>
            </w:tcBorders>
            <w:shd w:val="clear" w:color="auto" w:fill="auto"/>
            <w:hideMark/>
          </w:tcPr>
          <w:p w14:paraId="258A8C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2F11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BB88B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D03C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A940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41226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5500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0285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C5718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F50F29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8CC4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R4-2317794</w:t>
            </w:r>
          </w:p>
        </w:tc>
        <w:tc>
          <w:tcPr>
            <w:tcW w:w="960" w:type="dxa"/>
            <w:tcBorders>
              <w:top w:val="nil"/>
              <w:left w:val="nil"/>
              <w:bottom w:val="single" w:sz="4" w:space="0" w:color="auto"/>
              <w:right w:val="single" w:sz="4" w:space="0" w:color="auto"/>
            </w:tcBorders>
            <w:shd w:val="clear" w:color="auto" w:fill="auto"/>
            <w:hideMark/>
          </w:tcPr>
          <w:p w14:paraId="6C60C5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7E39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0746A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29EB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438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B979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751D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E841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1C4A0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EE650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7680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R4-2317795</w:t>
            </w:r>
          </w:p>
        </w:tc>
        <w:tc>
          <w:tcPr>
            <w:tcW w:w="960" w:type="dxa"/>
            <w:tcBorders>
              <w:top w:val="nil"/>
              <w:left w:val="nil"/>
              <w:bottom w:val="single" w:sz="4" w:space="0" w:color="auto"/>
              <w:right w:val="single" w:sz="4" w:space="0" w:color="auto"/>
            </w:tcBorders>
            <w:shd w:val="clear" w:color="auto" w:fill="auto"/>
            <w:hideMark/>
          </w:tcPr>
          <w:p w14:paraId="102B1C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E817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E0F9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BCE94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12D0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E027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4ADA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3A30C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1173F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459871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A5D4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R4-2317796</w:t>
            </w:r>
          </w:p>
        </w:tc>
        <w:tc>
          <w:tcPr>
            <w:tcW w:w="960" w:type="dxa"/>
            <w:tcBorders>
              <w:top w:val="nil"/>
              <w:left w:val="nil"/>
              <w:bottom w:val="single" w:sz="4" w:space="0" w:color="auto"/>
              <w:right w:val="single" w:sz="4" w:space="0" w:color="auto"/>
            </w:tcBorders>
            <w:shd w:val="clear" w:color="auto" w:fill="auto"/>
            <w:hideMark/>
          </w:tcPr>
          <w:p w14:paraId="33D8AC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5F4F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6A31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F2FC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5C68D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41DF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1D96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1EC6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B9BB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159634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9F71E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R4-2317797</w:t>
            </w:r>
          </w:p>
        </w:tc>
        <w:tc>
          <w:tcPr>
            <w:tcW w:w="960" w:type="dxa"/>
            <w:tcBorders>
              <w:top w:val="nil"/>
              <w:left w:val="nil"/>
              <w:bottom w:val="single" w:sz="4" w:space="0" w:color="auto"/>
              <w:right w:val="single" w:sz="4" w:space="0" w:color="auto"/>
            </w:tcBorders>
            <w:shd w:val="clear" w:color="auto" w:fill="auto"/>
            <w:hideMark/>
          </w:tcPr>
          <w:p w14:paraId="44E1F6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BD33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7553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0247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679A89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44553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A689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F7D1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2519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0488DE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4302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R4-2317798</w:t>
            </w:r>
          </w:p>
        </w:tc>
        <w:tc>
          <w:tcPr>
            <w:tcW w:w="960" w:type="dxa"/>
            <w:tcBorders>
              <w:top w:val="nil"/>
              <w:left w:val="nil"/>
              <w:bottom w:val="single" w:sz="4" w:space="0" w:color="auto"/>
              <w:right w:val="single" w:sz="4" w:space="0" w:color="auto"/>
            </w:tcBorders>
            <w:shd w:val="clear" w:color="auto" w:fill="auto"/>
            <w:hideMark/>
          </w:tcPr>
          <w:p w14:paraId="6ED107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08DA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A07F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54C0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6CE2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43768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B7C9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B762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42AF3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CAEA5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7894E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R4-2317799</w:t>
            </w:r>
          </w:p>
        </w:tc>
        <w:tc>
          <w:tcPr>
            <w:tcW w:w="960" w:type="dxa"/>
            <w:tcBorders>
              <w:top w:val="nil"/>
              <w:left w:val="nil"/>
              <w:bottom w:val="single" w:sz="4" w:space="0" w:color="auto"/>
              <w:right w:val="single" w:sz="4" w:space="0" w:color="auto"/>
            </w:tcBorders>
            <w:shd w:val="clear" w:color="auto" w:fill="auto"/>
            <w:hideMark/>
          </w:tcPr>
          <w:p w14:paraId="5EF484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82AF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1A1B3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81B5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28D7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3DCB1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9B44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8C91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B71C7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941D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8C52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R4-2317800</w:t>
            </w:r>
          </w:p>
        </w:tc>
        <w:tc>
          <w:tcPr>
            <w:tcW w:w="960" w:type="dxa"/>
            <w:tcBorders>
              <w:top w:val="nil"/>
              <w:left w:val="nil"/>
              <w:bottom w:val="single" w:sz="4" w:space="0" w:color="auto"/>
              <w:right w:val="single" w:sz="4" w:space="0" w:color="auto"/>
            </w:tcBorders>
            <w:shd w:val="clear" w:color="auto" w:fill="auto"/>
            <w:hideMark/>
          </w:tcPr>
          <w:p w14:paraId="564ED5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59F7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B7759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BD42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A45C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8941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3AF00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A7F9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0EF9D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5EE0D7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83B9FC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R4-2317801</w:t>
            </w:r>
          </w:p>
        </w:tc>
        <w:tc>
          <w:tcPr>
            <w:tcW w:w="960" w:type="dxa"/>
            <w:tcBorders>
              <w:top w:val="nil"/>
              <w:left w:val="nil"/>
              <w:bottom w:val="single" w:sz="4" w:space="0" w:color="auto"/>
              <w:right w:val="single" w:sz="4" w:space="0" w:color="auto"/>
            </w:tcBorders>
            <w:shd w:val="clear" w:color="auto" w:fill="auto"/>
            <w:hideMark/>
          </w:tcPr>
          <w:p w14:paraId="626D29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D355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68AFC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08AA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71CC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8B2F7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DDF2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A16F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934B41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2E432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880A5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R4-2317802</w:t>
            </w:r>
          </w:p>
        </w:tc>
        <w:tc>
          <w:tcPr>
            <w:tcW w:w="960" w:type="dxa"/>
            <w:tcBorders>
              <w:top w:val="nil"/>
              <w:left w:val="nil"/>
              <w:bottom w:val="single" w:sz="4" w:space="0" w:color="auto"/>
              <w:right w:val="single" w:sz="4" w:space="0" w:color="auto"/>
            </w:tcBorders>
            <w:shd w:val="clear" w:color="auto" w:fill="auto"/>
            <w:hideMark/>
          </w:tcPr>
          <w:p w14:paraId="160104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0AB7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27B7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C04C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5087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73F0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E2B5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5A53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64DF14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D929C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D219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R4-2317803</w:t>
            </w:r>
          </w:p>
        </w:tc>
        <w:tc>
          <w:tcPr>
            <w:tcW w:w="960" w:type="dxa"/>
            <w:tcBorders>
              <w:top w:val="nil"/>
              <w:left w:val="nil"/>
              <w:bottom w:val="single" w:sz="4" w:space="0" w:color="auto"/>
              <w:right w:val="single" w:sz="4" w:space="0" w:color="auto"/>
            </w:tcBorders>
            <w:shd w:val="clear" w:color="auto" w:fill="auto"/>
            <w:hideMark/>
          </w:tcPr>
          <w:p w14:paraId="3B1661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AC39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2F5F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A5E3E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89F6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CB32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4D3A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D4B4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1940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C5E074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24C7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R4-2317804</w:t>
            </w:r>
          </w:p>
        </w:tc>
        <w:tc>
          <w:tcPr>
            <w:tcW w:w="960" w:type="dxa"/>
            <w:tcBorders>
              <w:top w:val="nil"/>
              <w:left w:val="nil"/>
              <w:bottom w:val="single" w:sz="4" w:space="0" w:color="auto"/>
              <w:right w:val="single" w:sz="4" w:space="0" w:color="auto"/>
            </w:tcBorders>
            <w:shd w:val="clear" w:color="auto" w:fill="auto"/>
            <w:hideMark/>
          </w:tcPr>
          <w:p w14:paraId="6C15D8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1F04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9EEE1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5462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4DA2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52D0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20C3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028B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1BF8BA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3F952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49CE5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R4-2317805</w:t>
            </w:r>
          </w:p>
        </w:tc>
        <w:tc>
          <w:tcPr>
            <w:tcW w:w="960" w:type="dxa"/>
            <w:tcBorders>
              <w:top w:val="nil"/>
              <w:left w:val="nil"/>
              <w:bottom w:val="single" w:sz="4" w:space="0" w:color="auto"/>
              <w:right w:val="single" w:sz="4" w:space="0" w:color="auto"/>
            </w:tcBorders>
            <w:shd w:val="clear" w:color="auto" w:fill="auto"/>
            <w:hideMark/>
          </w:tcPr>
          <w:p w14:paraId="607DBC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A797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26935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3432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73DC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1CDDB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5E42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1FF6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D3D8C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21FA9C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4A7F5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R4-2317806</w:t>
            </w:r>
          </w:p>
        </w:tc>
        <w:tc>
          <w:tcPr>
            <w:tcW w:w="960" w:type="dxa"/>
            <w:tcBorders>
              <w:top w:val="nil"/>
              <w:left w:val="nil"/>
              <w:bottom w:val="single" w:sz="4" w:space="0" w:color="auto"/>
              <w:right w:val="single" w:sz="4" w:space="0" w:color="auto"/>
            </w:tcBorders>
            <w:shd w:val="clear" w:color="auto" w:fill="auto"/>
            <w:hideMark/>
          </w:tcPr>
          <w:p w14:paraId="64041B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B10F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BE7D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CE56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C6E2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7F586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381F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210F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C6B79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4E378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C08E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R4-2317807</w:t>
            </w:r>
          </w:p>
        </w:tc>
        <w:tc>
          <w:tcPr>
            <w:tcW w:w="960" w:type="dxa"/>
            <w:tcBorders>
              <w:top w:val="nil"/>
              <w:left w:val="nil"/>
              <w:bottom w:val="single" w:sz="4" w:space="0" w:color="auto"/>
              <w:right w:val="single" w:sz="4" w:space="0" w:color="auto"/>
            </w:tcBorders>
            <w:shd w:val="clear" w:color="auto" w:fill="auto"/>
            <w:hideMark/>
          </w:tcPr>
          <w:p w14:paraId="3D2318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774F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2F4F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0258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0809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4725E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A25F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2469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F166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6D113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967A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R4-2317808</w:t>
            </w:r>
          </w:p>
        </w:tc>
        <w:tc>
          <w:tcPr>
            <w:tcW w:w="960" w:type="dxa"/>
            <w:tcBorders>
              <w:top w:val="nil"/>
              <w:left w:val="nil"/>
              <w:bottom w:val="single" w:sz="4" w:space="0" w:color="auto"/>
              <w:right w:val="single" w:sz="4" w:space="0" w:color="auto"/>
            </w:tcBorders>
            <w:shd w:val="clear" w:color="auto" w:fill="auto"/>
            <w:hideMark/>
          </w:tcPr>
          <w:p w14:paraId="18F674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DE02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1473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916A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A786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EB52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BE0F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71F7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D32DD9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BBEAA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39B5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R4-2317809</w:t>
            </w:r>
          </w:p>
        </w:tc>
        <w:tc>
          <w:tcPr>
            <w:tcW w:w="960" w:type="dxa"/>
            <w:tcBorders>
              <w:top w:val="nil"/>
              <w:left w:val="nil"/>
              <w:bottom w:val="single" w:sz="4" w:space="0" w:color="auto"/>
              <w:right w:val="single" w:sz="4" w:space="0" w:color="auto"/>
            </w:tcBorders>
            <w:shd w:val="clear" w:color="auto" w:fill="auto"/>
            <w:hideMark/>
          </w:tcPr>
          <w:p w14:paraId="030274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4468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64E0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11E7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DBB2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45136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A3FD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44CC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66E0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0034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2689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R4-2317810</w:t>
            </w:r>
          </w:p>
        </w:tc>
        <w:tc>
          <w:tcPr>
            <w:tcW w:w="960" w:type="dxa"/>
            <w:tcBorders>
              <w:top w:val="nil"/>
              <w:left w:val="nil"/>
              <w:bottom w:val="single" w:sz="4" w:space="0" w:color="auto"/>
              <w:right w:val="single" w:sz="4" w:space="0" w:color="auto"/>
            </w:tcBorders>
            <w:shd w:val="clear" w:color="auto" w:fill="auto"/>
            <w:hideMark/>
          </w:tcPr>
          <w:p w14:paraId="747F46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B69A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617C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FD28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FFE0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4516F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3E63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8D77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D34572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3907DE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FC60E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R4-2317811</w:t>
            </w:r>
          </w:p>
        </w:tc>
        <w:tc>
          <w:tcPr>
            <w:tcW w:w="960" w:type="dxa"/>
            <w:tcBorders>
              <w:top w:val="nil"/>
              <w:left w:val="nil"/>
              <w:bottom w:val="single" w:sz="4" w:space="0" w:color="auto"/>
              <w:right w:val="single" w:sz="4" w:space="0" w:color="auto"/>
            </w:tcBorders>
            <w:shd w:val="clear" w:color="auto" w:fill="auto"/>
            <w:hideMark/>
          </w:tcPr>
          <w:p w14:paraId="431EB6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4DBB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D20ED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52D2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713B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1248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6ABD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FA99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F2757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BA9896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3A67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R4-2317812</w:t>
            </w:r>
          </w:p>
        </w:tc>
        <w:tc>
          <w:tcPr>
            <w:tcW w:w="960" w:type="dxa"/>
            <w:tcBorders>
              <w:top w:val="nil"/>
              <w:left w:val="nil"/>
              <w:bottom w:val="single" w:sz="4" w:space="0" w:color="auto"/>
              <w:right w:val="single" w:sz="4" w:space="0" w:color="auto"/>
            </w:tcBorders>
            <w:shd w:val="clear" w:color="auto" w:fill="auto"/>
            <w:hideMark/>
          </w:tcPr>
          <w:p w14:paraId="10AAF5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8639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6337E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652E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A86A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1261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3C94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91A1B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98B2F7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B9F8A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08263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R4-2317813</w:t>
            </w:r>
          </w:p>
        </w:tc>
        <w:tc>
          <w:tcPr>
            <w:tcW w:w="960" w:type="dxa"/>
            <w:tcBorders>
              <w:top w:val="nil"/>
              <w:left w:val="nil"/>
              <w:bottom w:val="single" w:sz="4" w:space="0" w:color="auto"/>
              <w:right w:val="single" w:sz="4" w:space="0" w:color="auto"/>
            </w:tcBorders>
            <w:shd w:val="clear" w:color="auto" w:fill="auto"/>
            <w:hideMark/>
          </w:tcPr>
          <w:p w14:paraId="7DAE7C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E431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3AA2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866A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C1B9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F194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DCEF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CA47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2E1A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C7DAF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8626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R4-2317814</w:t>
            </w:r>
          </w:p>
        </w:tc>
        <w:tc>
          <w:tcPr>
            <w:tcW w:w="960" w:type="dxa"/>
            <w:tcBorders>
              <w:top w:val="nil"/>
              <w:left w:val="nil"/>
              <w:bottom w:val="single" w:sz="4" w:space="0" w:color="auto"/>
              <w:right w:val="single" w:sz="4" w:space="0" w:color="auto"/>
            </w:tcBorders>
            <w:shd w:val="clear" w:color="auto" w:fill="auto"/>
            <w:hideMark/>
          </w:tcPr>
          <w:p w14:paraId="338FDA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CF13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33218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E2EC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884F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0F685C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1AAEBB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21A6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6F28A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D34856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2748B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R4-2317815</w:t>
            </w:r>
          </w:p>
        </w:tc>
        <w:tc>
          <w:tcPr>
            <w:tcW w:w="960" w:type="dxa"/>
            <w:tcBorders>
              <w:top w:val="nil"/>
              <w:left w:val="nil"/>
              <w:bottom w:val="single" w:sz="4" w:space="0" w:color="auto"/>
              <w:right w:val="single" w:sz="4" w:space="0" w:color="auto"/>
            </w:tcBorders>
            <w:shd w:val="clear" w:color="auto" w:fill="auto"/>
            <w:hideMark/>
          </w:tcPr>
          <w:p w14:paraId="2D1D3C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B7C6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4E1F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13FD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F3F5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D1D139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84C8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0B63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00C93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666420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EF41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R4-2317816</w:t>
            </w:r>
          </w:p>
        </w:tc>
        <w:tc>
          <w:tcPr>
            <w:tcW w:w="960" w:type="dxa"/>
            <w:tcBorders>
              <w:top w:val="nil"/>
              <w:left w:val="nil"/>
              <w:bottom w:val="single" w:sz="4" w:space="0" w:color="auto"/>
              <w:right w:val="single" w:sz="4" w:space="0" w:color="auto"/>
            </w:tcBorders>
            <w:shd w:val="clear" w:color="auto" w:fill="auto"/>
            <w:hideMark/>
          </w:tcPr>
          <w:p w14:paraId="2FADA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F136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7CEDA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982D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074C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51A7F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49B78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6C5B2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6F23E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EF384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FEE3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R4-2317817</w:t>
            </w:r>
          </w:p>
        </w:tc>
        <w:tc>
          <w:tcPr>
            <w:tcW w:w="960" w:type="dxa"/>
            <w:tcBorders>
              <w:top w:val="nil"/>
              <w:left w:val="nil"/>
              <w:bottom w:val="single" w:sz="4" w:space="0" w:color="auto"/>
              <w:right w:val="single" w:sz="4" w:space="0" w:color="auto"/>
            </w:tcBorders>
            <w:shd w:val="clear" w:color="auto" w:fill="auto"/>
            <w:hideMark/>
          </w:tcPr>
          <w:p w14:paraId="0C7035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C6A2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A4F45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24E5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84CB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96E4E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CBEE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7B27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B3C0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DAECC2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4E6E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R4-2317818</w:t>
            </w:r>
          </w:p>
        </w:tc>
        <w:tc>
          <w:tcPr>
            <w:tcW w:w="960" w:type="dxa"/>
            <w:tcBorders>
              <w:top w:val="nil"/>
              <w:left w:val="nil"/>
              <w:bottom w:val="single" w:sz="4" w:space="0" w:color="auto"/>
              <w:right w:val="single" w:sz="4" w:space="0" w:color="auto"/>
            </w:tcBorders>
            <w:shd w:val="clear" w:color="auto" w:fill="auto"/>
            <w:hideMark/>
          </w:tcPr>
          <w:p w14:paraId="49ED6B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4DC5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A2AA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69EB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8366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EF773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08A1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3486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27F35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8C254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DC0B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R4-2317819</w:t>
            </w:r>
          </w:p>
        </w:tc>
        <w:tc>
          <w:tcPr>
            <w:tcW w:w="960" w:type="dxa"/>
            <w:tcBorders>
              <w:top w:val="nil"/>
              <w:left w:val="nil"/>
              <w:bottom w:val="single" w:sz="4" w:space="0" w:color="auto"/>
              <w:right w:val="single" w:sz="4" w:space="0" w:color="auto"/>
            </w:tcBorders>
            <w:shd w:val="clear" w:color="auto" w:fill="auto"/>
            <w:hideMark/>
          </w:tcPr>
          <w:p w14:paraId="15BCAF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B600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B4A5D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EF9A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F8F2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17365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FCA7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BDDE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147B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6F4C6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3B3E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R4-2317820</w:t>
            </w:r>
          </w:p>
        </w:tc>
        <w:tc>
          <w:tcPr>
            <w:tcW w:w="960" w:type="dxa"/>
            <w:tcBorders>
              <w:top w:val="nil"/>
              <w:left w:val="nil"/>
              <w:bottom w:val="single" w:sz="4" w:space="0" w:color="auto"/>
              <w:right w:val="single" w:sz="4" w:space="0" w:color="auto"/>
            </w:tcBorders>
            <w:shd w:val="clear" w:color="auto" w:fill="auto"/>
            <w:hideMark/>
          </w:tcPr>
          <w:p w14:paraId="45C90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6041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6AE6B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6D13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89F0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9DA3B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1E02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415D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9E7B8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A52020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6EFC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R4-2317821</w:t>
            </w:r>
          </w:p>
        </w:tc>
        <w:tc>
          <w:tcPr>
            <w:tcW w:w="960" w:type="dxa"/>
            <w:tcBorders>
              <w:top w:val="nil"/>
              <w:left w:val="nil"/>
              <w:bottom w:val="single" w:sz="4" w:space="0" w:color="auto"/>
              <w:right w:val="single" w:sz="4" w:space="0" w:color="auto"/>
            </w:tcBorders>
            <w:shd w:val="clear" w:color="auto" w:fill="auto"/>
            <w:hideMark/>
          </w:tcPr>
          <w:p w14:paraId="37CC49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1D11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2BEE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605F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423E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57583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2FCD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E3DA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364D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ACF61F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24149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R4-2317822</w:t>
            </w:r>
          </w:p>
        </w:tc>
        <w:tc>
          <w:tcPr>
            <w:tcW w:w="960" w:type="dxa"/>
            <w:tcBorders>
              <w:top w:val="nil"/>
              <w:left w:val="nil"/>
              <w:bottom w:val="single" w:sz="4" w:space="0" w:color="auto"/>
              <w:right w:val="single" w:sz="4" w:space="0" w:color="auto"/>
            </w:tcBorders>
            <w:shd w:val="clear" w:color="auto" w:fill="auto"/>
            <w:hideMark/>
          </w:tcPr>
          <w:p w14:paraId="0E35D2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DCFB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B653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A0D6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44B8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65FB1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2D20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554F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9D0656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44F57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0EDD4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R4-2317823</w:t>
            </w:r>
          </w:p>
        </w:tc>
        <w:tc>
          <w:tcPr>
            <w:tcW w:w="960" w:type="dxa"/>
            <w:tcBorders>
              <w:top w:val="nil"/>
              <w:left w:val="nil"/>
              <w:bottom w:val="single" w:sz="4" w:space="0" w:color="auto"/>
              <w:right w:val="single" w:sz="4" w:space="0" w:color="auto"/>
            </w:tcBorders>
            <w:shd w:val="clear" w:color="auto" w:fill="auto"/>
            <w:hideMark/>
          </w:tcPr>
          <w:p w14:paraId="5F043D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B347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8CB83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277D2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D7EE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BE3F0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28D10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AE72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77360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EDEFBC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892DF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R4-2317824</w:t>
            </w:r>
          </w:p>
        </w:tc>
        <w:tc>
          <w:tcPr>
            <w:tcW w:w="960" w:type="dxa"/>
            <w:tcBorders>
              <w:top w:val="nil"/>
              <w:left w:val="nil"/>
              <w:bottom w:val="single" w:sz="4" w:space="0" w:color="auto"/>
              <w:right w:val="single" w:sz="4" w:space="0" w:color="auto"/>
            </w:tcBorders>
            <w:shd w:val="clear" w:color="auto" w:fill="auto"/>
            <w:hideMark/>
          </w:tcPr>
          <w:p w14:paraId="79B654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DD02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3C1DC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22B2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2DE1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8431E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E561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E3AD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473F08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FE58CF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6CE2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R4-2317825</w:t>
            </w:r>
          </w:p>
        </w:tc>
        <w:tc>
          <w:tcPr>
            <w:tcW w:w="960" w:type="dxa"/>
            <w:tcBorders>
              <w:top w:val="nil"/>
              <w:left w:val="nil"/>
              <w:bottom w:val="single" w:sz="4" w:space="0" w:color="auto"/>
              <w:right w:val="single" w:sz="4" w:space="0" w:color="auto"/>
            </w:tcBorders>
            <w:shd w:val="clear" w:color="auto" w:fill="auto"/>
            <w:hideMark/>
          </w:tcPr>
          <w:p w14:paraId="4B29A6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F4C8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4AF7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8F48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8E4AE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15BBE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4D5DE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C9FD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00E1D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B961B5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5DA39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R4-2317826</w:t>
            </w:r>
          </w:p>
        </w:tc>
        <w:tc>
          <w:tcPr>
            <w:tcW w:w="960" w:type="dxa"/>
            <w:tcBorders>
              <w:top w:val="nil"/>
              <w:left w:val="nil"/>
              <w:bottom w:val="single" w:sz="4" w:space="0" w:color="auto"/>
              <w:right w:val="single" w:sz="4" w:space="0" w:color="auto"/>
            </w:tcBorders>
            <w:shd w:val="clear" w:color="auto" w:fill="auto"/>
            <w:hideMark/>
          </w:tcPr>
          <w:p w14:paraId="075AAD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C2D8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FA20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AC0D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9965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1DADA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F389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FEBD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B811F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AD378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A437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R4-2317827</w:t>
            </w:r>
          </w:p>
        </w:tc>
        <w:tc>
          <w:tcPr>
            <w:tcW w:w="960" w:type="dxa"/>
            <w:tcBorders>
              <w:top w:val="nil"/>
              <w:left w:val="nil"/>
              <w:bottom w:val="single" w:sz="4" w:space="0" w:color="auto"/>
              <w:right w:val="single" w:sz="4" w:space="0" w:color="auto"/>
            </w:tcBorders>
            <w:shd w:val="clear" w:color="auto" w:fill="auto"/>
            <w:hideMark/>
          </w:tcPr>
          <w:p w14:paraId="1EFB4B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79AD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1020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BD81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12D3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3968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5DAC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C118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D4181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8934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37CB4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R4-2317828</w:t>
            </w:r>
          </w:p>
        </w:tc>
        <w:tc>
          <w:tcPr>
            <w:tcW w:w="960" w:type="dxa"/>
            <w:tcBorders>
              <w:top w:val="nil"/>
              <w:left w:val="nil"/>
              <w:bottom w:val="single" w:sz="4" w:space="0" w:color="auto"/>
              <w:right w:val="single" w:sz="4" w:space="0" w:color="auto"/>
            </w:tcBorders>
            <w:shd w:val="clear" w:color="auto" w:fill="auto"/>
            <w:hideMark/>
          </w:tcPr>
          <w:p w14:paraId="547D19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3DFB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AE52C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F262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B684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1FA96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57A32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FD2F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B117A2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8011C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A505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R4-2317829</w:t>
            </w:r>
          </w:p>
        </w:tc>
        <w:tc>
          <w:tcPr>
            <w:tcW w:w="960" w:type="dxa"/>
            <w:tcBorders>
              <w:top w:val="nil"/>
              <w:left w:val="nil"/>
              <w:bottom w:val="single" w:sz="4" w:space="0" w:color="auto"/>
              <w:right w:val="single" w:sz="4" w:space="0" w:color="auto"/>
            </w:tcBorders>
            <w:shd w:val="clear" w:color="auto" w:fill="auto"/>
            <w:hideMark/>
          </w:tcPr>
          <w:p w14:paraId="7FCA88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7E4D6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11400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623B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7E7F8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EF93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F56C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5E53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9C26A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E35416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35C60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R4-2317830</w:t>
            </w:r>
          </w:p>
        </w:tc>
        <w:tc>
          <w:tcPr>
            <w:tcW w:w="960" w:type="dxa"/>
            <w:tcBorders>
              <w:top w:val="nil"/>
              <w:left w:val="nil"/>
              <w:bottom w:val="single" w:sz="4" w:space="0" w:color="auto"/>
              <w:right w:val="single" w:sz="4" w:space="0" w:color="auto"/>
            </w:tcBorders>
            <w:shd w:val="clear" w:color="auto" w:fill="auto"/>
            <w:hideMark/>
          </w:tcPr>
          <w:p w14:paraId="27F999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9244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F49A0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A70E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1E441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C9FA5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3991DA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12B9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52027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5B6E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1C0D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R4-2317831</w:t>
            </w:r>
          </w:p>
        </w:tc>
        <w:tc>
          <w:tcPr>
            <w:tcW w:w="960" w:type="dxa"/>
            <w:tcBorders>
              <w:top w:val="nil"/>
              <w:left w:val="nil"/>
              <w:bottom w:val="single" w:sz="4" w:space="0" w:color="auto"/>
              <w:right w:val="single" w:sz="4" w:space="0" w:color="auto"/>
            </w:tcBorders>
            <w:shd w:val="clear" w:color="auto" w:fill="auto"/>
            <w:hideMark/>
          </w:tcPr>
          <w:p w14:paraId="3B4945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02515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4F754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7130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4F36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DE9C8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C84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7343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F10BB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BD9F2F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AF05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R4-2317832</w:t>
            </w:r>
          </w:p>
        </w:tc>
        <w:tc>
          <w:tcPr>
            <w:tcW w:w="960" w:type="dxa"/>
            <w:tcBorders>
              <w:top w:val="nil"/>
              <w:left w:val="nil"/>
              <w:bottom w:val="single" w:sz="4" w:space="0" w:color="auto"/>
              <w:right w:val="single" w:sz="4" w:space="0" w:color="auto"/>
            </w:tcBorders>
            <w:shd w:val="clear" w:color="auto" w:fill="auto"/>
            <w:hideMark/>
          </w:tcPr>
          <w:p w14:paraId="6F6D2D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8119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5C411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DDE9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65F2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3042C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2358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1306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1E07AF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99661B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4A59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R4-2317833</w:t>
            </w:r>
          </w:p>
        </w:tc>
        <w:tc>
          <w:tcPr>
            <w:tcW w:w="960" w:type="dxa"/>
            <w:tcBorders>
              <w:top w:val="nil"/>
              <w:left w:val="nil"/>
              <w:bottom w:val="single" w:sz="4" w:space="0" w:color="auto"/>
              <w:right w:val="single" w:sz="4" w:space="0" w:color="auto"/>
            </w:tcBorders>
            <w:shd w:val="clear" w:color="auto" w:fill="auto"/>
            <w:hideMark/>
          </w:tcPr>
          <w:p w14:paraId="3663DB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DC0E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82C38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7C7F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2D0D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D6183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F40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9869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11527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1BD09C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2FC7A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R4-2317834</w:t>
            </w:r>
          </w:p>
        </w:tc>
        <w:tc>
          <w:tcPr>
            <w:tcW w:w="960" w:type="dxa"/>
            <w:tcBorders>
              <w:top w:val="nil"/>
              <w:left w:val="nil"/>
              <w:bottom w:val="single" w:sz="4" w:space="0" w:color="auto"/>
              <w:right w:val="single" w:sz="4" w:space="0" w:color="auto"/>
            </w:tcBorders>
            <w:shd w:val="clear" w:color="auto" w:fill="auto"/>
            <w:hideMark/>
          </w:tcPr>
          <w:p w14:paraId="790B3C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1D6E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726953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36A3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1984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FC58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D522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9475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E70356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60E11C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2C157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R4-2317835</w:t>
            </w:r>
          </w:p>
        </w:tc>
        <w:tc>
          <w:tcPr>
            <w:tcW w:w="960" w:type="dxa"/>
            <w:tcBorders>
              <w:top w:val="nil"/>
              <w:left w:val="nil"/>
              <w:bottom w:val="single" w:sz="4" w:space="0" w:color="auto"/>
              <w:right w:val="single" w:sz="4" w:space="0" w:color="auto"/>
            </w:tcBorders>
            <w:shd w:val="clear" w:color="auto" w:fill="auto"/>
            <w:hideMark/>
          </w:tcPr>
          <w:p w14:paraId="323F72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0D33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6FEE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2733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7F1DF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5236F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80F0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9D33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5D0606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D0FEA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CCBD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R4-2317836</w:t>
            </w:r>
          </w:p>
        </w:tc>
        <w:tc>
          <w:tcPr>
            <w:tcW w:w="960" w:type="dxa"/>
            <w:tcBorders>
              <w:top w:val="nil"/>
              <w:left w:val="nil"/>
              <w:bottom w:val="single" w:sz="4" w:space="0" w:color="auto"/>
              <w:right w:val="single" w:sz="4" w:space="0" w:color="auto"/>
            </w:tcBorders>
            <w:shd w:val="clear" w:color="auto" w:fill="auto"/>
            <w:hideMark/>
          </w:tcPr>
          <w:p w14:paraId="3D7CCF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3205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20C8D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92C6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C8CF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CACC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157D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723B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87446E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66498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C56A3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R4-2317837</w:t>
            </w:r>
          </w:p>
        </w:tc>
        <w:tc>
          <w:tcPr>
            <w:tcW w:w="960" w:type="dxa"/>
            <w:tcBorders>
              <w:top w:val="nil"/>
              <w:left w:val="nil"/>
              <w:bottom w:val="single" w:sz="4" w:space="0" w:color="auto"/>
              <w:right w:val="single" w:sz="4" w:space="0" w:color="auto"/>
            </w:tcBorders>
            <w:shd w:val="clear" w:color="auto" w:fill="auto"/>
            <w:hideMark/>
          </w:tcPr>
          <w:p w14:paraId="33887FE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9F4BB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8283E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AF5E6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9A4B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853E6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BFCC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0582A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071CA3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9ADD8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1FEC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R4-2317838</w:t>
            </w:r>
          </w:p>
        </w:tc>
        <w:tc>
          <w:tcPr>
            <w:tcW w:w="960" w:type="dxa"/>
            <w:tcBorders>
              <w:top w:val="nil"/>
              <w:left w:val="nil"/>
              <w:bottom w:val="single" w:sz="4" w:space="0" w:color="auto"/>
              <w:right w:val="single" w:sz="4" w:space="0" w:color="auto"/>
            </w:tcBorders>
            <w:shd w:val="clear" w:color="auto" w:fill="auto"/>
            <w:hideMark/>
          </w:tcPr>
          <w:p w14:paraId="3EB376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E065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C99CB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2699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D65A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C5AD8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404F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3751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F4CA6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CA90ED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315AA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R4-2317839</w:t>
            </w:r>
          </w:p>
        </w:tc>
        <w:tc>
          <w:tcPr>
            <w:tcW w:w="960" w:type="dxa"/>
            <w:tcBorders>
              <w:top w:val="nil"/>
              <w:left w:val="nil"/>
              <w:bottom w:val="single" w:sz="4" w:space="0" w:color="auto"/>
              <w:right w:val="single" w:sz="4" w:space="0" w:color="auto"/>
            </w:tcBorders>
            <w:shd w:val="clear" w:color="auto" w:fill="auto"/>
            <w:hideMark/>
          </w:tcPr>
          <w:p w14:paraId="3A6FDE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B154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DF13F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B162D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E196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55EBA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35D9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EA02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6ADCE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4F9139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AC0DA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R4-2317840</w:t>
            </w:r>
          </w:p>
        </w:tc>
        <w:tc>
          <w:tcPr>
            <w:tcW w:w="960" w:type="dxa"/>
            <w:tcBorders>
              <w:top w:val="nil"/>
              <w:left w:val="nil"/>
              <w:bottom w:val="single" w:sz="4" w:space="0" w:color="auto"/>
              <w:right w:val="single" w:sz="4" w:space="0" w:color="auto"/>
            </w:tcBorders>
            <w:shd w:val="clear" w:color="auto" w:fill="auto"/>
            <w:hideMark/>
          </w:tcPr>
          <w:p w14:paraId="4F9574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92C8A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128A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B5AA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5EF7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83DE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0B28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91D43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2C32F4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B6DE73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70E0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R4-2317841</w:t>
            </w:r>
          </w:p>
        </w:tc>
        <w:tc>
          <w:tcPr>
            <w:tcW w:w="960" w:type="dxa"/>
            <w:tcBorders>
              <w:top w:val="nil"/>
              <w:left w:val="nil"/>
              <w:bottom w:val="single" w:sz="4" w:space="0" w:color="auto"/>
              <w:right w:val="single" w:sz="4" w:space="0" w:color="auto"/>
            </w:tcBorders>
            <w:shd w:val="clear" w:color="auto" w:fill="auto"/>
            <w:hideMark/>
          </w:tcPr>
          <w:p w14:paraId="7F5C5A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0ABC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E8762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C0A80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DD70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F24F8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5415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BA51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2CADC3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F0CC31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4D0C2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R4-2317842</w:t>
            </w:r>
          </w:p>
        </w:tc>
        <w:tc>
          <w:tcPr>
            <w:tcW w:w="960" w:type="dxa"/>
            <w:tcBorders>
              <w:top w:val="nil"/>
              <w:left w:val="nil"/>
              <w:bottom w:val="single" w:sz="4" w:space="0" w:color="auto"/>
              <w:right w:val="single" w:sz="4" w:space="0" w:color="auto"/>
            </w:tcBorders>
            <w:shd w:val="clear" w:color="auto" w:fill="auto"/>
            <w:hideMark/>
          </w:tcPr>
          <w:p w14:paraId="20D79A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3C7C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D84B7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8817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043D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A9D1C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E0F7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78B6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FE04D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5F38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A4FD0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R4-2317843</w:t>
            </w:r>
          </w:p>
        </w:tc>
        <w:tc>
          <w:tcPr>
            <w:tcW w:w="960" w:type="dxa"/>
            <w:tcBorders>
              <w:top w:val="nil"/>
              <w:left w:val="nil"/>
              <w:bottom w:val="single" w:sz="4" w:space="0" w:color="auto"/>
              <w:right w:val="single" w:sz="4" w:space="0" w:color="auto"/>
            </w:tcBorders>
            <w:shd w:val="clear" w:color="auto" w:fill="auto"/>
            <w:hideMark/>
          </w:tcPr>
          <w:p w14:paraId="3F8CE8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C68E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6084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C2F1B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BF3A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604409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D2DAC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452F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546A61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18698D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FC91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R4-2317844</w:t>
            </w:r>
          </w:p>
        </w:tc>
        <w:tc>
          <w:tcPr>
            <w:tcW w:w="960" w:type="dxa"/>
            <w:tcBorders>
              <w:top w:val="nil"/>
              <w:left w:val="nil"/>
              <w:bottom w:val="single" w:sz="4" w:space="0" w:color="auto"/>
              <w:right w:val="single" w:sz="4" w:space="0" w:color="auto"/>
            </w:tcBorders>
            <w:shd w:val="clear" w:color="auto" w:fill="auto"/>
            <w:hideMark/>
          </w:tcPr>
          <w:p w14:paraId="5956E3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5640A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9E894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9E9E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45BC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86BD8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5711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46EC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2F4B9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92A33A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A37D9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R4-2317845</w:t>
            </w:r>
          </w:p>
        </w:tc>
        <w:tc>
          <w:tcPr>
            <w:tcW w:w="960" w:type="dxa"/>
            <w:tcBorders>
              <w:top w:val="nil"/>
              <w:left w:val="nil"/>
              <w:bottom w:val="single" w:sz="4" w:space="0" w:color="auto"/>
              <w:right w:val="single" w:sz="4" w:space="0" w:color="auto"/>
            </w:tcBorders>
            <w:shd w:val="clear" w:color="auto" w:fill="auto"/>
            <w:hideMark/>
          </w:tcPr>
          <w:p w14:paraId="421647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C788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0D887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DDAC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34F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6F988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E442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DF6B7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E29EB0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26B785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0B50E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R4-2317846</w:t>
            </w:r>
          </w:p>
        </w:tc>
        <w:tc>
          <w:tcPr>
            <w:tcW w:w="960" w:type="dxa"/>
            <w:tcBorders>
              <w:top w:val="nil"/>
              <w:left w:val="nil"/>
              <w:bottom w:val="single" w:sz="4" w:space="0" w:color="auto"/>
              <w:right w:val="single" w:sz="4" w:space="0" w:color="auto"/>
            </w:tcBorders>
            <w:shd w:val="clear" w:color="auto" w:fill="auto"/>
            <w:hideMark/>
          </w:tcPr>
          <w:p w14:paraId="542C58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54E6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819FF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6237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078A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4E05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3C58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2E18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47C5F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883953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FF3CD8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R4-2317847</w:t>
            </w:r>
          </w:p>
        </w:tc>
        <w:tc>
          <w:tcPr>
            <w:tcW w:w="960" w:type="dxa"/>
            <w:tcBorders>
              <w:top w:val="nil"/>
              <w:left w:val="nil"/>
              <w:bottom w:val="single" w:sz="4" w:space="0" w:color="auto"/>
              <w:right w:val="single" w:sz="4" w:space="0" w:color="auto"/>
            </w:tcBorders>
            <w:shd w:val="clear" w:color="auto" w:fill="auto"/>
            <w:hideMark/>
          </w:tcPr>
          <w:p w14:paraId="1720E2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9497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778E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9755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B15BB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178F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F7B1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5726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6A4F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779B62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00CF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R4-2317848</w:t>
            </w:r>
          </w:p>
        </w:tc>
        <w:tc>
          <w:tcPr>
            <w:tcW w:w="960" w:type="dxa"/>
            <w:tcBorders>
              <w:top w:val="nil"/>
              <w:left w:val="nil"/>
              <w:bottom w:val="single" w:sz="4" w:space="0" w:color="auto"/>
              <w:right w:val="single" w:sz="4" w:space="0" w:color="auto"/>
            </w:tcBorders>
            <w:shd w:val="clear" w:color="auto" w:fill="auto"/>
            <w:hideMark/>
          </w:tcPr>
          <w:p w14:paraId="692AFD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150D9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BDEF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A31B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6F32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E903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026A5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B167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1E3492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1FA7AA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4CF7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R4-2317849</w:t>
            </w:r>
          </w:p>
        </w:tc>
        <w:tc>
          <w:tcPr>
            <w:tcW w:w="960" w:type="dxa"/>
            <w:tcBorders>
              <w:top w:val="nil"/>
              <w:left w:val="nil"/>
              <w:bottom w:val="single" w:sz="4" w:space="0" w:color="auto"/>
              <w:right w:val="single" w:sz="4" w:space="0" w:color="auto"/>
            </w:tcBorders>
            <w:shd w:val="clear" w:color="auto" w:fill="auto"/>
            <w:hideMark/>
          </w:tcPr>
          <w:p w14:paraId="4ACFA3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BB6B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2252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D1AA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7940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AB33B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F085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2E48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0A12AF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C02853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4158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R4-2317850</w:t>
            </w:r>
          </w:p>
        </w:tc>
        <w:tc>
          <w:tcPr>
            <w:tcW w:w="960" w:type="dxa"/>
            <w:tcBorders>
              <w:top w:val="nil"/>
              <w:left w:val="nil"/>
              <w:bottom w:val="single" w:sz="4" w:space="0" w:color="auto"/>
              <w:right w:val="single" w:sz="4" w:space="0" w:color="auto"/>
            </w:tcBorders>
            <w:shd w:val="clear" w:color="auto" w:fill="auto"/>
            <w:hideMark/>
          </w:tcPr>
          <w:p w14:paraId="02EB27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44AC3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F901C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B03B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E4A9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3CED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79331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A8F0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831DD4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D44E0C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BD976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R4-2317851</w:t>
            </w:r>
          </w:p>
        </w:tc>
        <w:tc>
          <w:tcPr>
            <w:tcW w:w="960" w:type="dxa"/>
            <w:tcBorders>
              <w:top w:val="nil"/>
              <w:left w:val="nil"/>
              <w:bottom w:val="single" w:sz="4" w:space="0" w:color="auto"/>
              <w:right w:val="single" w:sz="4" w:space="0" w:color="auto"/>
            </w:tcBorders>
            <w:shd w:val="clear" w:color="auto" w:fill="auto"/>
            <w:hideMark/>
          </w:tcPr>
          <w:p w14:paraId="5F6701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B22B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4535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2EA7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E2C7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01C4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E8BA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5336B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C6802E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FED88E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70830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R4-2317852</w:t>
            </w:r>
          </w:p>
        </w:tc>
        <w:tc>
          <w:tcPr>
            <w:tcW w:w="960" w:type="dxa"/>
            <w:tcBorders>
              <w:top w:val="nil"/>
              <w:left w:val="nil"/>
              <w:bottom w:val="single" w:sz="4" w:space="0" w:color="auto"/>
              <w:right w:val="single" w:sz="4" w:space="0" w:color="auto"/>
            </w:tcBorders>
            <w:shd w:val="clear" w:color="auto" w:fill="auto"/>
            <w:hideMark/>
          </w:tcPr>
          <w:p w14:paraId="356018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A95D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6800D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9FA3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4E9B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EB992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3627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9AC0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3D9A7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38C11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A9358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R4-2317853</w:t>
            </w:r>
          </w:p>
        </w:tc>
        <w:tc>
          <w:tcPr>
            <w:tcW w:w="960" w:type="dxa"/>
            <w:tcBorders>
              <w:top w:val="nil"/>
              <w:left w:val="nil"/>
              <w:bottom w:val="single" w:sz="4" w:space="0" w:color="auto"/>
              <w:right w:val="single" w:sz="4" w:space="0" w:color="auto"/>
            </w:tcBorders>
            <w:shd w:val="clear" w:color="auto" w:fill="auto"/>
            <w:hideMark/>
          </w:tcPr>
          <w:p w14:paraId="34770D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3C8E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32C7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31FF3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DD9F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3E66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E555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FCCF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9BA04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89B2B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53FB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R4-2317854</w:t>
            </w:r>
          </w:p>
        </w:tc>
        <w:tc>
          <w:tcPr>
            <w:tcW w:w="960" w:type="dxa"/>
            <w:tcBorders>
              <w:top w:val="nil"/>
              <w:left w:val="nil"/>
              <w:bottom w:val="single" w:sz="4" w:space="0" w:color="auto"/>
              <w:right w:val="single" w:sz="4" w:space="0" w:color="auto"/>
            </w:tcBorders>
            <w:shd w:val="clear" w:color="auto" w:fill="auto"/>
            <w:hideMark/>
          </w:tcPr>
          <w:p w14:paraId="2CF291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C590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64B41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25DF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F19F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8736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4905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7729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76FB54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9CEC7E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9AEFF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R4-2317855</w:t>
            </w:r>
          </w:p>
        </w:tc>
        <w:tc>
          <w:tcPr>
            <w:tcW w:w="960" w:type="dxa"/>
            <w:tcBorders>
              <w:top w:val="nil"/>
              <w:left w:val="nil"/>
              <w:bottom w:val="single" w:sz="4" w:space="0" w:color="auto"/>
              <w:right w:val="single" w:sz="4" w:space="0" w:color="auto"/>
            </w:tcBorders>
            <w:shd w:val="clear" w:color="auto" w:fill="auto"/>
            <w:hideMark/>
          </w:tcPr>
          <w:p w14:paraId="46F512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CAFA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E85A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F546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AC3D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AF72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BBAF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588B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CDD889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34D63E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CD7ACB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R4-2317856</w:t>
            </w:r>
          </w:p>
        </w:tc>
        <w:tc>
          <w:tcPr>
            <w:tcW w:w="960" w:type="dxa"/>
            <w:tcBorders>
              <w:top w:val="nil"/>
              <w:left w:val="nil"/>
              <w:bottom w:val="single" w:sz="4" w:space="0" w:color="auto"/>
              <w:right w:val="single" w:sz="4" w:space="0" w:color="auto"/>
            </w:tcBorders>
            <w:shd w:val="clear" w:color="auto" w:fill="auto"/>
            <w:hideMark/>
          </w:tcPr>
          <w:p w14:paraId="190A44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E615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ACD7D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5F06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8CE4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17FF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BC6D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D213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3C95D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0CC69F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FD4B2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R4-2317857</w:t>
            </w:r>
          </w:p>
        </w:tc>
        <w:tc>
          <w:tcPr>
            <w:tcW w:w="960" w:type="dxa"/>
            <w:tcBorders>
              <w:top w:val="nil"/>
              <w:left w:val="nil"/>
              <w:bottom w:val="single" w:sz="4" w:space="0" w:color="auto"/>
              <w:right w:val="single" w:sz="4" w:space="0" w:color="auto"/>
            </w:tcBorders>
            <w:shd w:val="clear" w:color="auto" w:fill="auto"/>
            <w:hideMark/>
          </w:tcPr>
          <w:p w14:paraId="2238517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9ADE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15FA0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9280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69C6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3FA2B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63F4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8B3C0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EEDE2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513D9D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09D14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R4-2317858</w:t>
            </w:r>
          </w:p>
        </w:tc>
        <w:tc>
          <w:tcPr>
            <w:tcW w:w="960" w:type="dxa"/>
            <w:tcBorders>
              <w:top w:val="nil"/>
              <w:left w:val="nil"/>
              <w:bottom w:val="single" w:sz="4" w:space="0" w:color="auto"/>
              <w:right w:val="single" w:sz="4" w:space="0" w:color="auto"/>
            </w:tcBorders>
            <w:shd w:val="clear" w:color="auto" w:fill="auto"/>
            <w:hideMark/>
          </w:tcPr>
          <w:p w14:paraId="3CAE01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883A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748FF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74DE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8664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CF24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AD46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877A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689B1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B809E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99D8D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R4-2317859</w:t>
            </w:r>
          </w:p>
        </w:tc>
        <w:tc>
          <w:tcPr>
            <w:tcW w:w="960" w:type="dxa"/>
            <w:tcBorders>
              <w:top w:val="nil"/>
              <w:left w:val="nil"/>
              <w:bottom w:val="single" w:sz="4" w:space="0" w:color="auto"/>
              <w:right w:val="single" w:sz="4" w:space="0" w:color="auto"/>
            </w:tcBorders>
            <w:shd w:val="clear" w:color="auto" w:fill="auto"/>
            <w:hideMark/>
          </w:tcPr>
          <w:p w14:paraId="5A1F82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CFC1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501C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26FE3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732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C7287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684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93C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5317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308C59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6166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R4-2317860</w:t>
            </w:r>
          </w:p>
        </w:tc>
        <w:tc>
          <w:tcPr>
            <w:tcW w:w="960" w:type="dxa"/>
            <w:tcBorders>
              <w:top w:val="nil"/>
              <w:left w:val="nil"/>
              <w:bottom w:val="single" w:sz="4" w:space="0" w:color="auto"/>
              <w:right w:val="single" w:sz="4" w:space="0" w:color="auto"/>
            </w:tcBorders>
            <w:shd w:val="clear" w:color="auto" w:fill="auto"/>
            <w:hideMark/>
          </w:tcPr>
          <w:p w14:paraId="7AA4EB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E0DD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A2F6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DB439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BDDD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6F25C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DA78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45C3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1688D7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EA25DE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8FCDE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R4-2317861</w:t>
            </w:r>
          </w:p>
        </w:tc>
        <w:tc>
          <w:tcPr>
            <w:tcW w:w="960" w:type="dxa"/>
            <w:tcBorders>
              <w:top w:val="nil"/>
              <w:left w:val="nil"/>
              <w:bottom w:val="single" w:sz="4" w:space="0" w:color="auto"/>
              <w:right w:val="single" w:sz="4" w:space="0" w:color="auto"/>
            </w:tcBorders>
            <w:shd w:val="clear" w:color="auto" w:fill="auto"/>
            <w:hideMark/>
          </w:tcPr>
          <w:p w14:paraId="61DBC1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A702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01124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AFA0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BE4F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0E67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A5C9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360D4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EA8D93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EB6177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F8A2C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R4-2317862</w:t>
            </w:r>
          </w:p>
        </w:tc>
        <w:tc>
          <w:tcPr>
            <w:tcW w:w="960" w:type="dxa"/>
            <w:tcBorders>
              <w:top w:val="nil"/>
              <w:left w:val="nil"/>
              <w:bottom w:val="single" w:sz="4" w:space="0" w:color="auto"/>
              <w:right w:val="single" w:sz="4" w:space="0" w:color="auto"/>
            </w:tcBorders>
            <w:shd w:val="clear" w:color="auto" w:fill="auto"/>
            <w:hideMark/>
          </w:tcPr>
          <w:p w14:paraId="3E8AB4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A45ADA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E24A3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B2CD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7871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3B3B5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4A71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EDF0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34693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B13413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AEDCA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R4-2317863</w:t>
            </w:r>
          </w:p>
        </w:tc>
        <w:tc>
          <w:tcPr>
            <w:tcW w:w="960" w:type="dxa"/>
            <w:tcBorders>
              <w:top w:val="nil"/>
              <w:left w:val="nil"/>
              <w:bottom w:val="single" w:sz="4" w:space="0" w:color="auto"/>
              <w:right w:val="single" w:sz="4" w:space="0" w:color="auto"/>
            </w:tcBorders>
            <w:shd w:val="clear" w:color="auto" w:fill="auto"/>
            <w:hideMark/>
          </w:tcPr>
          <w:p w14:paraId="215434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7215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A6A3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CAF3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F71E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54C6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4C42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B25E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DD2CF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643E92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B8F4D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R4-2317864</w:t>
            </w:r>
          </w:p>
        </w:tc>
        <w:tc>
          <w:tcPr>
            <w:tcW w:w="960" w:type="dxa"/>
            <w:tcBorders>
              <w:top w:val="nil"/>
              <w:left w:val="nil"/>
              <w:bottom w:val="single" w:sz="4" w:space="0" w:color="auto"/>
              <w:right w:val="single" w:sz="4" w:space="0" w:color="auto"/>
            </w:tcBorders>
            <w:shd w:val="clear" w:color="auto" w:fill="auto"/>
            <w:hideMark/>
          </w:tcPr>
          <w:p w14:paraId="0E9639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20D3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A6D2C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460C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64FD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04F45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183BA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B4E6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F9F54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7BA0F4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55669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R4-2317865</w:t>
            </w:r>
          </w:p>
        </w:tc>
        <w:tc>
          <w:tcPr>
            <w:tcW w:w="960" w:type="dxa"/>
            <w:tcBorders>
              <w:top w:val="nil"/>
              <w:left w:val="nil"/>
              <w:bottom w:val="single" w:sz="4" w:space="0" w:color="auto"/>
              <w:right w:val="single" w:sz="4" w:space="0" w:color="auto"/>
            </w:tcBorders>
            <w:shd w:val="clear" w:color="auto" w:fill="auto"/>
            <w:hideMark/>
          </w:tcPr>
          <w:p w14:paraId="254EC4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D8C5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C0E2D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FACD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BB61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5A017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AF6C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E98F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03AB83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2B61BB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E966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R4-2317866</w:t>
            </w:r>
          </w:p>
        </w:tc>
        <w:tc>
          <w:tcPr>
            <w:tcW w:w="960" w:type="dxa"/>
            <w:tcBorders>
              <w:top w:val="nil"/>
              <w:left w:val="nil"/>
              <w:bottom w:val="single" w:sz="4" w:space="0" w:color="auto"/>
              <w:right w:val="single" w:sz="4" w:space="0" w:color="auto"/>
            </w:tcBorders>
            <w:shd w:val="clear" w:color="auto" w:fill="auto"/>
            <w:hideMark/>
          </w:tcPr>
          <w:p w14:paraId="20139C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748F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1BFEE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1EF7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FB54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EA5B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BECA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6E95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97904B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CD4028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515F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R4-2317867</w:t>
            </w:r>
          </w:p>
        </w:tc>
        <w:tc>
          <w:tcPr>
            <w:tcW w:w="960" w:type="dxa"/>
            <w:tcBorders>
              <w:top w:val="nil"/>
              <w:left w:val="nil"/>
              <w:bottom w:val="single" w:sz="4" w:space="0" w:color="auto"/>
              <w:right w:val="single" w:sz="4" w:space="0" w:color="auto"/>
            </w:tcBorders>
            <w:shd w:val="clear" w:color="auto" w:fill="auto"/>
            <w:hideMark/>
          </w:tcPr>
          <w:p w14:paraId="1FBFB6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D1B1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FA469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6F61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0ED3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8CBC5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74CF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5C14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F82827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A5789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727D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R4-2317868</w:t>
            </w:r>
          </w:p>
        </w:tc>
        <w:tc>
          <w:tcPr>
            <w:tcW w:w="960" w:type="dxa"/>
            <w:tcBorders>
              <w:top w:val="nil"/>
              <w:left w:val="nil"/>
              <w:bottom w:val="single" w:sz="4" w:space="0" w:color="auto"/>
              <w:right w:val="single" w:sz="4" w:space="0" w:color="auto"/>
            </w:tcBorders>
            <w:shd w:val="clear" w:color="auto" w:fill="auto"/>
            <w:hideMark/>
          </w:tcPr>
          <w:p w14:paraId="1F3B78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975D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F9DD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C0CE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CC9F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81083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9ABC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2B64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AC2F7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62F199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0F1D1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R4-2317869</w:t>
            </w:r>
          </w:p>
        </w:tc>
        <w:tc>
          <w:tcPr>
            <w:tcW w:w="960" w:type="dxa"/>
            <w:tcBorders>
              <w:top w:val="nil"/>
              <w:left w:val="nil"/>
              <w:bottom w:val="single" w:sz="4" w:space="0" w:color="auto"/>
              <w:right w:val="single" w:sz="4" w:space="0" w:color="auto"/>
            </w:tcBorders>
            <w:shd w:val="clear" w:color="auto" w:fill="auto"/>
            <w:hideMark/>
          </w:tcPr>
          <w:p w14:paraId="2FDB70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6EBF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A3B0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B374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874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45B01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4E6A1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4839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EC2E74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1BDAF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F548F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R4-2317870</w:t>
            </w:r>
          </w:p>
        </w:tc>
        <w:tc>
          <w:tcPr>
            <w:tcW w:w="960" w:type="dxa"/>
            <w:tcBorders>
              <w:top w:val="nil"/>
              <w:left w:val="nil"/>
              <w:bottom w:val="single" w:sz="4" w:space="0" w:color="auto"/>
              <w:right w:val="single" w:sz="4" w:space="0" w:color="auto"/>
            </w:tcBorders>
            <w:shd w:val="clear" w:color="auto" w:fill="auto"/>
            <w:hideMark/>
          </w:tcPr>
          <w:p w14:paraId="07FCEB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E050D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48A5A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C510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1DFD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841ED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9F3D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0AF23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7FB2DE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49CAD8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AD1C5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R4-2317871</w:t>
            </w:r>
          </w:p>
        </w:tc>
        <w:tc>
          <w:tcPr>
            <w:tcW w:w="960" w:type="dxa"/>
            <w:tcBorders>
              <w:top w:val="nil"/>
              <w:left w:val="nil"/>
              <w:bottom w:val="single" w:sz="4" w:space="0" w:color="auto"/>
              <w:right w:val="single" w:sz="4" w:space="0" w:color="auto"/>
            </w:tcBorders>
            <w:shd w:val="clear" w:color="auto" w:fill="auto"/>
            <w:hideMark/>
          </w:tcPr>
          <w:p w14:paraId="0124F5D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F746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5440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40E8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3285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F48D0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7F4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72ED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C1B0BB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0A843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B9727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R4-2317872</w:t>
            </w:r>
          </w:p>
        </w:tc>
        <w:tc>
          <w:tcPr>
            <w:tcW w:w="960" w:type="dxa"/>
            <w:tcBorders>
              <w:top w:val="nil"/>
              <w:left w:val="nil"/>
              <w:bottom w:val="single" w:sz="4" w:space="0" w:color="auto"/>
              <w:right w:val="single" w:sz="4" w:space="0" w:color="auto"/>
            </w:tcBorders>
            <w:shd w:val="clear" w:color="auto" w:fill="auto"/>
            <w:hideMark/>
          </w:tcPr>
          <w:p w14:paraId="6A697D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0AEB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F573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4BD98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E594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3275EE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152A4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84CA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34A43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73A902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7F325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R4-2317873</w:t>
            </w:r>
          </w:p>
        </w:tc>
        <w:tc>
          <w:tcPr>
            <w:tcW w:w="960" w:type="dxa"/>
            <w:tcBorders>
              <w:top w:val="nil"/>
              <w:left w:val="nil"/>
              <w:bottom w:val="single" w:sz="4" w:space="0" w:color="auto"/>
              <w:right w:val="single" w:sz="4" w:space="0" w:color="auto"/>
            </w:tcBorders>
            <w:shd w:val="clear" w:color="auto" w:fill="auto"/>
            <w:hideMark/>
          </w:tcPr>
          <w:p w14:paraId="2BBAC6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605A8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67CD8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9198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A39B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A0B9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5FBE8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2308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0789B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4DF66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B86F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R4-2317874</w:t>
            </w:r>
          </w:p>
        </w:tc>
        <w:tc>
          <w:tcPr>
            <w:tcW w:w="960" w:type="dxa"/>
            <w:tcBorders>
              <w:top w:val="nil"/>
              <w:left w:val="nil"/>
              <w:bottom w:val="single" w:sz="4" w:space="0" w:color="auto"/>
              <w:right w:val="single" w:sz="4" w:space="0" w:color="auto"/>
            </w:tcBorders>
            <w:shd w:val="clear" w:color="auto" w:fill="auto"/>
            <w:hideMark/>
          </w:tcPr>
          <w:p w14:paraId="3A89F60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AF76D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6F78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5BFD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21C5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C9BEB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4A857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2C6E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88A2F8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484F1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F3B02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R4-2317875</w:t>
            </w:r>
          </w:p>
        </w:tc>
        <w:tc>
          <w:tcPr>
            <w:tcW w:w="960" w:type="dxa"/>
            <w:tcBorders>
              <w:top w:val="nil"/>
              <w:left w:val="nil"/>
              <w:bottom w:val="single" w:sz="4" w:space="0" w:color="auto"/>
              <w:right w:val="single" w:sz="4" w:space="0" w:color="auto"/>
            </w:tcBorders>
            <w:shd w:val="clear" w:color="auto" w:fill="auto"/>
            <w:hideMark/>
          </w:tcPr>
          <w:p w14:paraId="0CB8B77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63CD3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C38C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F85A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C727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53E6B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A1E3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961D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8F7A38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FE9348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0E631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R4-2317876</w:t>
            </w:r>
          </w:p>
        </w:tc>
        <w:tc>
          <w:tcPr>
            <w:tcW w:w="960" w:type="dxa"/>
            <w:tcBorders>
              <w:top w:val="nil"/>
              <w:left w:val="nil"/>
              <w:bottom w:val="single" w:sz="4" w:space="0" w:color="auto"/>
              <w:right w:val="single" w:sz="4" w:space="0" w:color="auto"/>
            </w:tcBorders>
            <w:shd w:val="clear" w:color="auto" w:fill="auto"/>
            <w:hideMark/>
          </w:tcPr>
          <w:p w14:paraId="16FD60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613A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A1CB1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C75E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9088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3C512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5F83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4BA5F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A2BDDD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2FF53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91E3B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R4-2317877</w:t>
            </w:r>
          </w:p>
        </w:tc>
        <w:tc>
          <w:tcPr>
            <w:tcW w:w="960" w:type="dxa"/>
            <w:tcBorders>
              <w:top w:val="nil"/>
              <w:left w:val="nil"/>
              <w:bottom w:val="single" w:sz="4" w:space="0" w:color="auto"/>
              <w:right w:val="single" w:sz="4" w:space="0" w:color="auto"/>
            </w:tcBorders>
            <w:shd w:val="clear" w:color="auto" w:fill="auto"/>
            <w:hideMark/>
          </w:tcPr>
          <w:p w14:paraId="57D972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C0C05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3CED6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6B53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7C42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A0B9D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9E0B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1CE1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B122AC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2C982E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2CAB3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R4-2317878</w:t>
            </w:r>
          </w:p>
        </w:tc>
        <w:tc>
          <w:tcPr>
            <w:tcW w:w="960" w:type="dxa"/>
            <w:tcBorders>
              <w:top w:val="nil"/>
              <w:left w:val="nil"/>
              <w:bottom w:val="single" w:sz="4" w:space="0" w:color="auto"/>
              <w:right w:val="single" w:sz="4" w:space="0" w:color="auto"/>
            </w:tcBorders>
            <w:shd w:val="clear" w:color="auto" w:fill="auto"/>
            <w:hideMark/>
          </w:tcPr>
          <w:p w14:paraId="74B10D7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5E2F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34B4E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062D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0CFE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88260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BBD48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D51F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1F9C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A9855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B039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R4-2317879</w:t>
            </w:r>
          </w:p>
        </w:tc>
        <w:tc>
          <w:tcPr>
            <w:tcW w:w="960" w:type="dxa"/>
            <w:tcBorders>
              <w:top w:val="nil"/>
              <w:left w:val="nil"/>
              <w:bottom w:val="single" w:sz="4" w:space="0" w:color="auto"/>
              <w:right w:val="single" w:sz="4" w:space="0" w:color="auto"/>
            </w:tcBorders>
            <w:shd w:val="clear" w:color="auto" w:fill="auto"/>
            <w:hideMark/>
          </w:tcPr>
          <w:p w14:paraId="5E98E6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E07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F3CA3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5D0D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D54D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2041BA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A5BF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BD83B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72801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857E9A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6D4C6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R4-2317880</w:t>
            </w:r>
          </w:p>
        </w:tc>
        <w:tc>
          <w:tcPr>
            <w:tcW w:w="960" w:type="dxa"/>
            <w:tcBorders>
              <w:top w:val="nil"/>
              <w:left w:val="nil"/>
              <w:bottom w:val="single" w:sz="4" w:space="0" w:color="auto"/>
              <w:right w:val="single" w:sz="4" w:space="0" w:color="auto"/>
            </w:tcBorders>
            <w:shd w:val="clear" w:color="auto" w:fill="auto"/>
            <w:hideMark/>
          </w:tcPr>
          <w:p w14:paraId="0119A1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6021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E8FC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2F8F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A180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3BF84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5D7F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EA93C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8351AF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99B184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AC159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R4-2317881</w:t>
            </w:r>
          </w:p>
        </w:tc>
        <w:tc>
          <w:tcPr>
            <w:tcW w:w="960" w:type="dxa"/>
            <w:tcBorders>
              <w:top w:val="nil"/>
              <w:left w:val="nil"/>
              <w:bottom w:val="single" w:sz="4" w:space="0" w:color="auto"/>
              <w:right w:val="single" w:sz="4" w:space="0" w:color="auto"/>
            </w:tcBorders>
            <w:shd w:val="clear" w:color="auto" w:fill="auto"/>
            <w:hideMark/>
          </w:tcPr>
          <w:p w14:paraId="67C545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0285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C5B0D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1E06D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F84A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42A0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1EB28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B2F2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90756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9D6A45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00789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R4-2317882</w:t>
            </w:r>
          </w:p>
        </w:tc>
        <w:tc>
          <w:tcPr>
            <w:tcW w:w="960" w:type="dxa"/>
            <w:tcBorders>
              <w:top w:val="nil"/>
              <w:left w:val="nil"/>
              <w:bottom w:val="single" w:sz="4" w:space="0" w:color="auto"/>
              <w:right w:val="single" w:sz="4" w:space="0" w:color="auto"/>
            </w:tcBorders>
            <w:shd w:val="clear" w:color="auto" w:fill="auto"/>
            <w:hideMark/>
          </w:tcPr>
          <w:p w14:paraId="531FDC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48CC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BE714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1779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ACB8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3321D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99C4B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1BB86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47E3C2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7BB21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6CA22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R4-2317883</w:t>
            </w:r>
          </w:p>
        </w:tc>
        <w:tc>
          <w:tcPr>
            <w:tcW w:w="960" w:type="dxa"/>
            <w:tcBorders>
              <w:top w:val="nil"/>
              <w:left w:val="nil"/>
              <w:bottom w:val="single" w:sz="4" w:space="0" w:color="auto"/>
              <w:right w:val="single" w:sz="4" w:space="0" w:color="auto"/>
            </w:tcBorders>
            <w:shd w:val="clear" w:color="auto" w:fill="auto"/>
            <w:hideMark/>
          </w:tcPr>
          <w:p w14:paraId="4496BE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15A97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812B94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59E4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B145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BC4FA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BF4C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D9FF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51AE2C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AFA772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6BA0C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R4-2317884</w:t>
            </w:r>
          </w:p>
        </w:tc>
        <w:tc>
          <w:tcPr>
            <w:tcW w:w="960" w:type="dxa"/>
            <w:tcBorders>
              <w:top w:val="nil"/>
              <w:left w:val="nil"/>
              <w:bottom w:val="single" w:sz="4" w:space="0" w:color="auto"/>
              <w:right w:val="single" w:sz="4" w:space="0" w:color="auto"/>
            </w:tcBorders>
            <w:shd w:val="clear" w:color="auto" w:fill="auto"/>
            <w:hideMark/>
          </w:tcPr>
          <w:p w14:paraId="7B03C14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1A38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B00F3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8A3A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FC11D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C45533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9798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C3BB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F64D2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23380D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BA16E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R4-2317885</w:t>
            </w:r>
          </w:p>
        </w:tc>
        <w:tc>
          <w:tcPr>
            <w:tcW w:w="960" w:type="dxa"/>
            <w:tcBorders>
              <w:top w:val="nil"/>
              <w:left w:val="nil"/>
              <w:bottom w:val="single" w:sz="4" w:space="0" w:color="auto"/>
              <w:right w:val="single" w:sz="4" w:space="0" w:color="auto"/>
            </w:tcBorders>
            <w:shd w:val="clear" w:color="auto" w:fill="auto"/>
            <w:hideMark/>
          </w:tcPr>
          <w:p w14:paraId="5F0D0F1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0956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8418D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F0E2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31F0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7E663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C8ED4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7E4B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29BC8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94F709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E23EC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R4-2317886</w:t>
            </w:r>
          </w:p>
        </w:tc>
        <w:tc>
          <w:tcPr>
            <w:tcW w:w="960" w:type="dxa"/>
            <w:tcBorders>
              <w:top w:val="nil"/>
              <w:left w:val="nil"/>
              <w:bottom w:val="single" w:sz="4" w:space="0" w:color="auto"/>
              <w:right w:val="single" w:sz="4" w:space="0" w:color="auto"/>
            </w:tcBorders>
            <w:shd w:val="clear" w:color="auto" w:fill="auto"/>
            <w:hideMark/>
          </w:tcPr>
          <w:p w14:paraId="1E8F122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B7AB3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E3164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7DFFF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666F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FD591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30AC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4408C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21135F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19BBB1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9F051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R4-2317887</w:t>
            </w:r>
          </w:p>
        </w:tc>
        <w:tc>
          <w:tcPr>
            <w:tcW w:w="960" w:type="dxa"/>
            <w:tcBorders>
              <w:top w:val="nil"/>
              <w:left w:val="nil"/>
              <w:bottom w:val="single" w:sz="4" w:space="0" w:color="auto"/>
              <w:right w:val="single" w:sz="4" w:space="0" w:color="auto"/>
            </w:tcBorders>
            <w:shd w:val="clear" w:color="auto" w:fill="auto"/>
            <w:hideMark/>
          </w:tcPr>
          <w:p w14:paraId="4A92C1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0CD7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6B4DB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4D74E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8BC0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564D9D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90725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23DE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51F6CB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F25527D"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6479B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R4-2317888</w:t>
            </w:r>
          </w:p>
        </w:tc>
        <w:tc>
          <w:tcPr>
            <w:tcW w:w="960" w:type="dxa"/>
            <w:tcBorders>
              <w:top w:val="nil"/>
              <w:left w:val="nil"/>
              <w:bottom w:val="single" w:sz="4" w:space="0" w:color="auto"/>
              <w:right w:val="single" w:sz="4" w:space="0" w:color="auto"/>
            </w:tcBorders>
            <w:shd w:val="clear" w:color="auto" w:fill="auto"/>
            <w:hideMark/>
          </w:tcPr>
          <w:p w14:paraId="4F9ECC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21EF7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2EB88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0CE8D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21A9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97E61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685F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1374E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87798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7CE1B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DA4E6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R4-2317889</w:t>
            </w:r>
          </w:p>
        </w:tc>
        <w:tc>
          <w:tcPr>
            <w:tcW w:w="960" w:type="dxa"/>
            <w:tcBorders>
              <w:top w:val="nil"/>
              <w:left w:val="nil"/>
              <w:bottom w:val="single" w:sz="4" w:space="0" w:color="auto"/>
              <w:right w:val="single" w:sz="4" w:space="0" w:color="auto"/>
            </w:tcBorders>
            <w:shd w:val="clear" w:color="auto" w:fill="auto"/>
            <w:hideMark/>
          </w:tcPr>
          <w:p w14:paraId="62FE29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7884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9889A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9187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1855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8D72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77C1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58B3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5DE1F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94EFD4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2EB9F3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R4-2317890</w:t>
            </w:r>
          </w:p>
        </w:tc>
        <w:tc>
          <w:tcPr>
            <w:tcW w:w="960" w:type="dxa"/>
            <w:tcBorders>
              <w:top w:val="nil"/>
              <w:left w:val="nil"/>
              <w:bottom w:val="single" w:sz="4" w:space="0" w:color="auto"/>
              <w:right w:val="single" w:sz="4" w:space="0" w:color="auto"/>
            </w:tcBorders>
            <w:shd w:val="clear" w:color="auto" w:fill="auto"/>
            <w:hideMark/>
          </w:tcPr>
          <w:p w14:paraId="6447DF3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4C14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5B4CD4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350DA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5A14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4E12C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844FD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F8C91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E47889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14A8B9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56E45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R4-2317891</w:t>
            </w:r>
          </w:p>
        </w:tc>
        <w:tc>
          <w:tcPr>
            <w:tcW w:w="960" w:type="dxa"/>
            <w:tcBorders>
              <w:top w:val="nil"/>
              <w:left w:val="nil"/>
              <w:bottom w:val="single" w:sz="4" w:space="0" w:color="auto"/>
              <w:right w:val="single" w:sz="4" w:space="0" w:color="auto"/>
            </w:tcBorders>
            <w:shd w:val="clear" w:color="auto" w:fill="auto"/>
            <w:hideMark/>
          </w:tcPr>
          <w:p w14:paraId="0E8267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C66C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631FC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A348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1872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1F461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4BED6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DFFDE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A1BA30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4D61A1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DA6C0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R4-2317892</w:t>
            </w:r>
          </w:p>
        </w:tc>
        <w:tc>
          <w:tcPr>
            <w:tcW w:w="960" w:type="dxa"/>
            <w:tcBorders>
              <w:top w:val="nil"/>
              <w:left w:val="nil"/>
              <w:bottom w:val="single" w:sz="4" w:space="0" w:color="auto"/>
              <w:right w:val="single" w:sz="4" w:space="0" w:color="auto"/>
            </w:tcBorders>
            <w:shd w:val="clear" w:color="auto" w:fill="auto"/>
            <w:hideMark/>
          </w:tcPr>
          <w:p w14:paraId="2D6F6DF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DB38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31E418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C394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C15AA0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628765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505FA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72CCD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E29CE2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9C8C55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B3A41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R4-2317893</w:t>
            </w:r>
          </w:p>
        </w:tc>
        <w:tc>
          <w:tcPr>
            <w:tcW w:w="960" w:type="dxa"/>
            <w:tcBorders>
              <w:top w:val="nil"/>
              <w:left w:val="nil"/>
              <w:bottom w:val="single" w:sz="4" w:space="0" w:color="auto"/>
              <w:right w:val="single" w:sz="4" w:space="0" w:color="auto"/>
            </w:tcBorders>
            <w:shd w:val="clear" w:color="auto" w:fill="auto"/>
            <w:hideMark/>
          </w:tcPr>
          <w:p w14:paraId="5AAC02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F5DA2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9BFFC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33EF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68CDD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3AE05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1124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A9303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7ABEDA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D89147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481BE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R4-2317894</w:t>
            </w:r>
          </w:p>
        </w:tc>
        <w:tc>
          <w:tcPr>
            <w:tcW w:w="960" w:type="dxa"/>
            <w:tcBorders>
              <w:top w:val="nil"/>
              <w:left w:val="nil"/>
              <w:bottom w:val="single" w:sz="4" w:space="0" w:color="auto"/>
              <w:right w:val="single" w:sz="4" w:space="0" w:color="auto"/>
            </w:tcBorders>
            <w:shd w:val="clear" w:color="auto" w:fill="auto"/>
            <w:hideMark/>
          </w:tcPr>
          <w:p w14:paraId="67638A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B39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5C1C7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FC83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34F7A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B140A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E2EC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8845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CE44DC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ABBCF5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E35AD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R4-2317895</w:t>
            </w:r>
          </w:p>
        </w:tc>
        <w:tc>
          <w:tcPr>
            <w:tcW w:w="960" w:type="dxa"/>
            <w:tcBorders>
              <w:top w:val="nil"/>
              <w:left w:val="nil"/>
              <w:bottom w:val="single" w:sz="4" w:space="0" w:color="auto"/>
              <w:right w:val="single" w:sz="4" w:space="0" w:color="auto"/>
            </w:tcBorders>
            <w:shd w:val="clear" w:color="auto" w:fill="auto"/>
            <w:hideMark/>
          </w:tcPr>
          <w:p w14:paraId="7320F8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2DA92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638D3B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1F76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06E8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306229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69309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7A5D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C64311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AF0FB2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0D245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R4-2317896</w:t>
            </w:r>
          </w:p>
        </w:tc>
        <w:tc>
          <w:tcPr>
            <w:tcW w:w="960" w:type="dxa"/>
            <w:tcBorders>
              <w:top w:val="nil"/>
              <w:left w:val="nil"/>
              <w:bottom w:val="single" w:sz="4" w:space="0" w:color="auto"/>
              <w:right w:val="single" w:sz="4" w:space="0" w:color="auto"/>
            </w:tcBorders>
            <w:shd w:val="clear" w:color="auto" w:fill="auto"/>
            <w:hideMark/>
          </w:tcPr>
          <w:p w14:paraId="2D3866F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D1E1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CA7C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1E4E8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B805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7C4A65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2DB85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B0685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42C1A1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0E2C43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E0067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R4-2317897</w:t>
            </w:r>
          </w:p>
        </w:tc>
        <w:tc>
          <w:tcPr>
            <w:tcW w:w="960" w:type="dxa"/>
            <w:tcBorders>
              <w:top w:val="nil"/>
              <w:left w:val="nil"/>
              <w:bottom w:val="single" w:sz="4" w:space="0" w:color="auto"/>
              <w:right w:val="single" w:sz="4" w:space="0" w:color="auto"/>
            </w:tcBorders>
            <w:shd w:val="clear" w:color="auto" w:fill="auto"/>
            <w:hideMark/>
          </w:tcPr>
          <w:p w14:paraId="02651A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BF82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D08D6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078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768C1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8CD34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71E67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A337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79316E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2A8719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8DFD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R4-2317898</w:t>
            </w:r>
          </w:p>
        </w:tc>
        <w:tc>
          <w:tcPr>
            <w:tcW w:w="960" w:type="dxa"/>
            <w:tcBorders>
              <w:top w:val="nil"/>
              <w:left w:val="nil"/>
              <w:bottom w:val="single" w:sz="4" w:space="0" w:color="auto"/>
              <w:right w:val="single" w:sz="4" w:space="0" w:color="auto"/>
            </w:tcBorders>
            <w:shd w:val="clear" w:color="auto" w:fill="auto"/>
            <w:hideMark/>
          </w:tcPr>
          <w:p w14:paraId="104C4F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9B1C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BA853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9514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4609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EF6EE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3459C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644A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7DC2D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57046D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19C21D"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R4-2317899</w:t>
            </w:r>
          </w:p>
        </w:tc>
        <w:tc>
          <w:tcPr>
            <w:tcW w:w="960" w:type="dxa"/>
            <w:tcBorders>
              <w:top w:val="nil"/>
              <w:left w:val="nil"/>
              <w:bottom w:val="single" w:sz="4" w:space="0" w:color="auto"/>
              <w:right w:val="single" w:sz="4" w:space="0" w:color="auto"/>
            </w:tcBorders>
            <w:shd w:val="clear" w:color="auto" w:fill="auto"/>
            <w:hideMark/>
          </w:tcPr>
          <w:p w14:paraId="0E387E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54BF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654E26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17DB5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A018F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EE9BF9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67451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D16E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999341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D09625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59D8C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R4-2317900</w:t>
            </w:r>
          </w:p>
        </w:tc>
        <w:tc>
          <w:tcPr>
            <w:tcW w:w="960" w:type="dxa"/>
            <w:tcBorders>
              <w:top w:val="nil"/>
              <w:left w:val="nil"/>
              <w:bottom w:val="single" w:sz="4" w:space="0" w:color="auto"/>
              <w:right w:val="single" w:sz="4" w:space="0" w:color="auto"/>
            </w:tcBorders>
            <w:shd w:val="clear" w:color="auto" w:fill="auto"/>
            <w:hideMark/>
          </w:tcPr>
          <w:p w14:paraId="24DE39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C41D9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54DD6F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3C391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67EB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0C7F8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8AB0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159C3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81587D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A5772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0E09D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R4-2317901</w:t>
            </w:r>
          </w:p>
        </w:tc>
        <w:tc>
          <w:tcPr>
            <w:tcW w:w="960" w:type="dxa"/>
            <w:tcBorders>
              <w:top w:val="nil"/>
              <w:left w:val="nil"/>
              <w:bottom w:val="single" w:sz="4" w:space="0" w:color="auto"/>
              <w:right w:val="single" w:sz="4" w:space="0" w:color="auto"/>
            </w:tcBorders>
            <w:shd w:val="clear" w:color="auto" w:fill="auto"/>
            <w:hideMark/>
          </w:tcPr>
          <w:p w14:paraId="519BF7A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77F8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07555F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6F7C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048A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0951C58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21149D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EBD55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864B5F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E6C55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D91CB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R4-2317902</w:t>
            </w:r>
          </w:p>
        </w:tc>
        <w:tc>
          <w:tcPr>
            <w:tcW w:w="960" w:type="dxa"/>
            <w:tcBorders>
              <w:top w:val="nil"/>
              <w:left w:val="nil"/>
              <w:bottom w:val="single" w:sz="4" w:space="0" w:color="auto"/>
              <w:right w:val="single" w:sz="4" w:space="0" w:color="auto"/>
            </w:tcBorders>
            <w:shd w:val="clear" w:color="auto" w:fill="auto"/>
            <w:hideMark/>
          </w:tcPr>
          <w:p w14:paraId="3C3045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D499E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11FDD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87EB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59A37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E0C73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646C77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6010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454B6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BBF023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2E7E3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R4-2317903</w:t>
            </w:r>
          </w:p>
        </w:tc>
        <w:tc>
          <w:tcPr>
            <w:tcW w:w="960" w:type="dxa"/>
            <w:tcBorders>
              <w:top w:val="nil"/>
              <w:left w:val="nil"/>
              <w:bottom w:val="single" w:sz="4" w:space="0" w:color="auto"/>
              <w:right w:val="single" w:sz="4" w:space="0" w:color="auto"/>
            </w:tcBorders>
            <w:shd w:val="clear" w:color="auto" w:fill="auto"/>
            <w:hideMark/>
          </w:tcPr>
          <w:p w14:paraId="22ACE0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284E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E5AD10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12479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517FD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EA22A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E57AA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3FC5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D85A95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C11855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C3EEA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R4-2317904</w:t>
            </w:r>
          </w:p>
        </w:tc>
        <w:tc>
          <w:tcPr>
            <w:tcW w:w="960" w:type="dxa"/>
            <w:tcBorders>
              <w:top w:val="nil"/>
              <w:left w:val="nil"/>
              <w:bottom w:val="single" w:sz="4" w:space="0" w:color="auto"/>
              <w:right w:val="single" w:sz="4" w:space="0" w:color="auto"/>
            </w:tcBorders>
            <w:shd w:val="clear" w:color="auto" w:fill="auto"/>
            <w:hideMark/>
          </w:tcPr>
          <w:p w14:paraId="5CA6BF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FD30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3317DE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B852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3C001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6DC517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2D22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9C3E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015B6C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F292E6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3582C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R4-2317905</w:t>
            </w:r>
          </w:p>
        </w:tc>
        <w:tc>
          <w:tcPr>
            <w:tcW w:w="960" w:type="dxa"/>
            <w:tcBorders>
              <w:top w:val="nil"/>
              <w:left w:val="nil"/>
              <w:bottom w:val="single" w:sz="4" w:space="0" w:color="auto"/>
              <w:right w:val="single" w:sz="4" w:space="0" w:color="auto"/>
            </w:tcBorders>
            <w:shd w:val="clear" w:color="auto" w:fill="auto"/>
            <w:hideMark/>
          </w:tcPr>
          <w:p w14:paraId="2AE5A3F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6CF24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3A9B5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AD22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0C57C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D9028D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7C69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DF64B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289D5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E0FDFD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E5314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R4-2317906</w:t>
            </w:r>
          </w:p>
        </w:tc>
        <w:tc>
          <w:tcPr>
            <w:tcW w:w="960" w:type="dxa"/>
            <w:tcBorders>
              <w:top w:val="nil"/>
              <w:left w:val="nil"/>
              <w:bottom w:val="single" w:sz="4" w:space="0" w:color="auto"/>
              <w:right w:val="single" w:sz="4" w:space="0" w:color="auto"/>
            </w:tcBorders>
            <w:shd w:val="clear" w:color="auto" w:fill="auto"/>
            <w:hideMark/>
          </w:tcPr>
          <w:p w14:paraId="18A05C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B025C0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4905E4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7D309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BEF6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AF1B2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6916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91B4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FCB1C7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0FE4D5C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0C0AE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R4-2317907</w:t>
            </w:r>
          </w:p>
        </w:tc>
        <w:tc>
          <w:tcPr>
            <w:tcW w:w="960" w:type="dxa"/>
            <w:tcBorders>
              <w:top w:val="nil"/>
              <w:left w:val="nil"/>
              <w:bottom w:val="single" w:sz="4" w:space="0" w:color="auto"/>
              <w:right w:val="single" w:sz="4" w:space="0" w:color="auto"/>
            </w:tcBorders>
            <w:shd w:val="clear" w:color="auto" w:fill="auto"/>
            <w:hideMark/>
          </w:tcPr>
          <w:p w14:paraId="030C51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8C9F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FE03E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B7CD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5A332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56A0A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166A6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FC880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FC08A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608CC3C"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E9BE0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R4-2317908</w:t>
            </w:r>
          </w:p>
        </w:tc>
        <w:tc>
          <w:tcPr>
            <w:tcW w:w="960" w:type="dxa"/>
            <w:tcBorders>
              <w:top w:val="nil"/>
              <w:left w:val="nil"/>
              <w:bottom w:val="single" w:sz="4" w:space="0" w:color="auto"/>
              <w:right w:val="single" w:sz="4" w:space="0" w:color="auto"/>
            </w:tcBorders>
            <w:shd w:val="clear" w:color="auto" w:fill="auto"/>
            <w:hideMark/>
          </w:tcPr>
          <w:p w14:paraId="1A2B2B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342A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D3D372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794FC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F718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A6B4D9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8D30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7F7F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65C828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95584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900D6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R4-2317909</w:t>
            </w:r>
          </w:p>
        </w:tc>
        <w:tc>
          <w:tcPr>
            <w:tcW w:w="960" w:type="dxa"/>
            <w:tcBorders>
              <w:top w:val="nil"/>
              <w:left w:val="nil"/>
              <w:bottom w:val="single" w:sz="4" w:space="0" w:color="auto"/>
              <w:right w:val="single" w:sz="4" w:space="0" w:color="auto"/>
            </w:tcBorders>
            <w:shd w:val="clear" w:color="auto" w:fill="auto"/>
            <w:hideMark/>
          </w:tcPr>
          <w:p w14:paraId="135F59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F859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17F856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2E82E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60F61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DCDBB3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893947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B3FD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409BC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337231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68910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R4-2317910</w:t>
            </w:r>
          </w:p>
        </w:tc>
        <w:tc>
          <w:tcPr>
            <w:tcW w:w="960" w:type="dxa"/>
            <w:tcBorders>
              <w:top w:val="nil"/>
              <w:left w:val="nil"/>
              <w:bottom w:val="single" w:sz="4" w:space="0" w:color="auto"/>
              <w:right w:val="single" w:sz="4" w:space="0" w:color="auto"/>
            </w:tcBorders>
            <w:shd w:val="clear" w:color="auto" w:fill="auto"/>
            <w:hideMark/>
          </w:tcPr>
          <w:p w14:paraId="0691AA3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3AE70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7BEC1F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246F0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C37B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0271BD8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8155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B2B3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E9989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4E4C8ABF"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4A7B6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R4-2317911</w:t>
            </w:r>
          </w:p>
        </w:tc>
        <w:tc>
          <w:tcPr>
            <w:tcW w:w="960" w:type="dxa"/>
            <w:tcBorders>
              <w:top w:val="nil"/>
              <w:left w:val="nil"/>
              <w:bottom w:val="single" w:sz="4" w:space="0" w:color="auto"/>
              <w:right w:val="single" w:sz="4" w:space="0" w:color="auto"/>
            </w:tcBorders>
            <w:shd w:val="clear" w:color="auto" w:fill="auto"/>
            <w:hideMark/>
          </w:tcPr>
          <w:p w14:paraId="356C17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CD51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5C14A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5BC4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91AF9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0A32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4B175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CA778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557A47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5D25279"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73995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R4-2317912</w:t>
            </w:r>
          </w:p>
        </w:tc>
        <w:tc>
          <w:tcPr>
            <w:tcW w:w="960" w:type="dxa"/>
            <w:tcBorders>
              <w:top w:val="nil"/>
              <w:left w:val="nil"/>
              <w:bottom w:val="single" w:sz="4" w:space="0" w:color="auto"/>
              <w:right w:val="single" w:sz="4" w:space="0" w:color="auto"/>
            </w:tcBorders>
            <w:shd w:val="clear" w:color="auto" w:fill="auto"/>
            <w:hideMark/>
          </w:tcPr>
          <w:p w14:paraId="12CEF4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98E8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D0EBEA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B556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CD0B90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E578D0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CAEC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CFE2F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042981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CCB4A84"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B2BFC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R4-2317913</w:t>
            </w:r>
          </w:p>
        </w:tc>
        <w:tc>
          <w:tcPr>
            <w:tcW w:w="960" w:type="dxa"/>
            <w:tcBorders>
              <w:top w:val="nil"/>
              <w:left w:val="nil"/>
              <w:bottom w:val="single" w:sz="4" w:space="0" w:color="auto"/>
              <w:right w:val="single" w:sz="4" w:space="0" w:color="auto"/>
            </w:tcBorders>
            <w:shd w:val="clear" w:color="auto" w:fill="auto"/>
            <w:hideMark/>
          </w:tcPr>
          <w:p w14:paraId="3474FF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6C5EC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37D685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1990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D1FA5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6A7E0CC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BE514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4179E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AEE234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3EAE560"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F6A09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R4-2317914</w:t>
            </w:r>
          </w:p>
        </w:tc>
        <w:tc>
          <w:tcPr>
            <w:tcW w:w="960" w:type="dxa"/>
            <w:tcBorders>
              <w:top w:val="nil"/>
              <w:left w:val="nil"/>
              <w:bottom w:val="single" w:sz="4" w:space="0" w:color="auto"/>
              <w:right w:val="single" w:sz="4" w:space="0" w:color="auto"/>
            </w:tcBorders>
            <w:shd w:val="clear" w:color="auto" w:fill="auto"/>
            <w:hideMark/>
          </w:tcPr>
          <w:p w14:paraId="097C12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E7612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28711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B635F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41D5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F9614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BA903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FABEA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76FB7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015A245"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6E6CA9"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R4-2317915</w:t>
            </w:r>
          </w:p>
        </w:tc>
        <w:tc>
          <w:tcPr>
            <w:tcW w:w="960" w:type="dxa"/>
            <w:tcBorders>
              <w:top w:val="nil"/>
              <w:left w:val="nil"/>
              <w:bottom w:val="single" w:sz="4" w:space="0" w:color="auto"/>
              <w:right w:val="single" w:sz="4" w:space="0" w:color="auto"/>
            </w:tcBorders>
            <w:shd w:val="clear" w:color="auto" w:fill="auto"/>
            <w:hideMark/>
          </w:tcPr>
          <w:p w14:paraId="284B98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38021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AB4F5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B34BB1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FA02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23DC0B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617D1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ADC4A1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012E630"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3F841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FEFB0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lastRenderedPageBreak/>
              <w:t>R4-2317916</w:t>
            </w:r>
          </w:p>
        </w:tc>
        <w:tc>
          <w:tcPr>
            <w:tcW w:w="960" w:type="dxa"/>
            <w:tcBorders>
              <w:top w:val="nil"/>
              <w:left w:val="nil"/>
              <w:bottom w:val="single" w:sz="4" w:space="0" w:color="auto"/>
              <w:right w:val="single" w:sz="4" w:space="0" w:color="auto"/>
            </w:tcBorders>
            <w:shd w:val="clear" w:color="auto" w:fill="auto"/>
            <w:hideMark/>
          </w:tcPr>
          <w:p w14:paraId="68F0D35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E9B45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15B906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4A07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1A65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CBEFAD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A95C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5616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7A97933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50C9925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EF404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R4-2317917</w:t>
            </w:r>
          </w:p>
        </w:tc>
        <w:tc>
          <w:tcPr>
            <w:tcW w:w="960" w:type="dxa"/>
            <w:tcBorders>
              <w:top w:val="nil"/>
              <w:left w:val="nil"/>
              <w:bottom w:val="single" w:sz="4" w:space="0" w:color="auto"/>
              <w:right w:val="single" w:sz="4" w:space="0" w:color="auto"/>
            </w:tcBorders>
            <w:shd w:val="clear" w:color="auto" w:fill="auto"/>
            <w:hideMark/>
          </w:tcPr>
          <w:p w14:paraId="4682D5C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507D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EFDA042"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F9E5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F5DEA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E6AAF2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CEAE9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0C592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1DC6056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4FF093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FFD23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R4-2317918</w:t>
            </w:r>
          </w:p>
        </w:tc>
        <w:tc>
          <w:tcPr>
            <w:tcW w:w="960" w:type="dxa"/>
            <w:tcBorders>
              <w:top w:val="nil"/>
              <w:left w:val="nil"/>
              <w:bottom w:val="single" w:sz="4" w:space="0" w:color="auto"/>
              <w:right w:val="single" w:sz="4" w:space="0" w:color="auto"/>
            </w:tcBorders>
            <w:shd w:val="clear" w:color="auto" w:fill="auto"/>
            <w:hideMark/>
          </w:tcPr>
          <w:p w14:paraId="74318F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48FF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76E35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02639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B2744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12400B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3C51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0BF65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BF5851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DAAEB48"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11384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R4-2317919</w:t>
            </w:r>
          </w:p>
        </w:tc>
        <w:tc>
          <w:tcPr>
            <w:tcW w:w="960" w:type="dxa"/>
            <w:tcBorders>
              <w:top w:val="nil"/>
              <w:left w:val="nil"/>
              <w:bottom w:val="single" w:sz="4" w:space="0" w:color="auto"/>
              <w:right w:val="single" w:sz="4" w:space="0" w:color="auto"/>
            </w:tcBorders>
            <w:shd w:val="clear" w:color="auto" w:fill="auto"/>
            <w:hideMark/>
          </w:tcPr>
          <w:p w14:paraId="1AA7F5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719D1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A538C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7F081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65912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7E4D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6660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85571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56B3A5E"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A1278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111FC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R4-2317920</w:t>
            </w:r>
          </w:p>
        </w:tc>
        <w:tc>
          <w:tcPr>
            <w:tcW w:w="960" w:type="dxa"/>
            <w:tcBorders>
              <w:top w:val="nil"/>
              <w:left w:val="nil"/>
              <w:bottom w:val="single" w:sz="4" w:space="0" w:color="auto"/>
              <w:right w:val="single" w:sz="4" w:space="0" w:color="auto"/>
            </w:tcBorders>
            <w:shd w:val="clear" w:color="auto" w:fill="auto"/>
            <w:hideMark/>
          </w:tcPr>
          <w:p w14:paraId="18FC90B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48DFF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02C53A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5BB7C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A6328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ED185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CCB84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C52A8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AFCFDCA"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403266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76CE52"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R4-2317921</w:t>
            </w:r>
          </w:p>
        </w:tc>
        <w:tc>
          <w:tcPr>
            <w:tcW w:w="960" w:type="dxa"/>
            <w:tcBorders>
              <w:top w:val="nil"/>
              <w:left w:val="nil"/>
              <w:bottom w:val="single" w:sz="4" w:space="0" w:color="auto"/>
              <w:right w:val="single" w:sz="4" w:space="0" w:color="auto"/>
            </w:tcBorders>
            <w:shd w:val="clear" w:color="auto" w:fill="auto"/>
            <w:hideMark/>
          </w:tcPr>
          <w:p w14:paraId="6BD5FCE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54E17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25A9C9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376C6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46BA2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5A606B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05CE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CAFE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BA2EA4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493C002"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E5DBA5"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R4-2317922</w:t>
            </w:r>
          </w:p>
        </w:tc>
        <w:tc>
          <w:tcPr>
            <w:tcW w:w="960" w:type="dxa"/>
            <w:tcBorders>
              <w:top w:val="nil"/>
              <w:left w:val="nil"/>
              <w:bottom w:val="single" w:sz="4" w:space="0" w:color="auto"/>
              <w:right w:val="single" w:sz="4" w:space="0" w:color="auto"/>
            </w:tcBorders>
            <w:shd w:val="clear" w:color="auto" w:fill="auto"/>
            <w:hideMark/>
          </w:tcPr>
          <w:p w14:paraId="08281D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07AD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6F8963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B4DB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5DF6E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4D5428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65E34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CCD10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37C59F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77549D1"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39C27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R4-2317923</w:t>
            </w:r>
          </w:p>
        </w:tc>
        <w:tc>
          <w:tcPr>
            <w:tcW w:w="960" w:type="dxa"/>
            <w:tcBorders>
              <w:top w:val="nil"/>
              <w:left w:val="nil"/>
              <w:bottom w:val="single" w:sz="4" w:space="0" w:color="auto"/>
              <w:right w:val="single" w:sz="4" w:space="0" w:color="auto"/>
            </w:tcBorders>
            <w:shd w:val="clear" w:color="auto" w:fill="auto"/>
            <w:hideMark/>
          </w:tcPr>
          <w:p w14:paraId="59E598A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1F426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424419B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9ADA8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BDE8C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497C03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B587A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21AF5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565073BF"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493BC1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9DB23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R4-2317924</w:t>
            </w:r>
          </w:p>
        </w:tc>
        <w:tc>
          <w:tcPr>
            <w:tcW w:w="960" w:type="dxa"/>
            <w:tcBorders>
              <w:top w:val="nil"/>
              <w:left w:val="nil"/>
              <w:bottom w:val="single" w:sz="4" w:space="0" w:color="auto"/>
              <w:right w:val="single" w:sz="4" w:space="0" w:color="auto"/>
            </w:tcBorders>
            <w:shd w:val="clear" w:color="auto" w:fill="auto"/>
            <w:hideMark/>
          </w:tcPr>
          <w:p w14:paraId="51C9BE6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9AE6B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890C3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4A076B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F781A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436CE5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595FF0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655DE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9D1115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249E086"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2A42EC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R4-2317925</w:t>
            </w:r>
          </w:p>
        </w:tc>
        <w:tc>
          <w:tcPr>
            <w:tcW w:w="960" w:type="dxa"/>
            <w:tcBorders>
              <w:top w:val="nil"/>
              <w:left w:val="nil"/>
              <w:bottom w:val="single" w:sz="4" w:space="0" w:color="auto"/>
              <w:right w:val="single" w:sz="4" w:space="0" w:color="auto"/>
            </w:tcBorders>
            <w:shd w:val="clear" w:color="auto" w:fill="auto"/>
            <w:hideMark/>
          </w:tcPr>
          <w:p w14:paraId="4FA443F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D03E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EF0660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86F9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1D9C7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3B08E86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C7DF6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D155A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26D05B4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A2EAF4B"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373D97"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R4-2317926</w:t>
            </w:r>
          </w:p>
        </w:tc>
        <w:tc>
          <w:tcPr>
            <w:tcW w:w="960" w:type="dxa"/>
            <w:tcBorders>
              <w:top w:val="nil"/>
              <w:left w:val="nil"/>
              <w:bottom w:val="single" w:sz="4" w:space="0" w:color="auto"/>
              <w:right w:val="single" w:sz="4" w:space="0" w:color="auto"/>
            </w:tcBorders>
            <w:shd w:val="clear" w:color="auto" w:fill="auto"/>
            <w:hideMark/>
          </w:tcPr>
          <w:p w14:paraId="6D42733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4AE9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9D9DE7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37AA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9EAB2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7219709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01B7E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FA2C8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18C308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36C5F797"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079A94"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R4-2317927</w:t>
            </w:r>
          </w:p>
        </w:tc>
        <w:tc>
          <w:tcPr>
            <w:tcW w:w="960" w:type="dxa"/>
            <w:tcBorders>
              <w:top w:val="nil"/>
              <w:left w:val="nil"/>
              <w:bottom w:val="single" w:sz="4" w:space="0" w:color="auto"/>
              <w:right w:val="single" w:sz="4" w:space="0" w:color="auto"/>
            </w:tcBorders>
            <w:shd w:val="clear" w:color="auto" w:fill="auto"/>
            <w:hideMark/>
          </w:tcPr>
          <w:p w14:paraId="3AC1DA6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E5B6C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3CA1E40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B6DF4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A079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126B246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61182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E77C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01911B03"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7A8B4C5A"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B829D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R4-2317928</w:t>
            </w:r>
          </w:p>
        </w:tc>
        <w:tc>
          <w:tcPr>
            <w:tcW w:w="960" w:type="dxa"/>
            <w:tcBorders>
              <w:top w:val="nil"/>
              <w:left w:val="nil"/>
              <w:bottom w:val="single" w:sz="4" w:space="0" w:color="auto"/>
              <w:right w:val="single" w:sz="4" w:space="0" w:color="auto"/>
            </w:tcBorders>
            <w:shd w:val="clear" w:color="auto" w:fill="auto"/>
            <w:hideMark/>
          </w:tcPr>
          <w:p w14:paraId="2B2A9F3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2B911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2B6B215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E9C5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53CF0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203A4AE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58A0C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1D3E8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62F560B1"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13F3AF1E"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FD01A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R4-2317929</w:t>
            </w:r>
          </w:p>
        </w:tc>
        <w:tc>
          <w:tcPr>
            <w:tcW w:w="960" w:type="dxa"/>
            <w:tcBorders>
              <w:top w:val="nil"/>
              <w:left w:val="nil"/>
              <w:bottom w:val="single" w:sz="4" w:space="0" w:color="auto"/>
              <w:right w:val="single" w:sz="4" w:space="0" w:color="auto"/>
            </w:tcBorders>
            <w:shd w:val="clear" w:color="auto" w:fill="auto"/>
            <w:hideMark/>
          </w:tcPr>
          <w:p w14:paraId="2135E96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478D3A"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5001B32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41B048"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14BC4F"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uto"/>
              <w:right w:val="single" w:sz="4" w:space="0" w:color="auto"/>
            </w:tcBorders>
            <w:shd w:val="clear" w:color="auto" w:fill="auto"/>
            <w:hideMark/>
          </w:tcPr>
          <w:p w14:paraId="4988E9C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7E6C2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074E9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305DA79B"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28276BF3" w14:textId="77777777" w:rsidTr="00101159">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91C22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R4-2317930</w:t>
            </w:r>
          </w:p>
        </w:tc>
        <w:tc>
          <w:tcPr>
            <w:tcW w:w="960" w:type="dxa"/>
            <w:tcBorders>
              <w:top w:val="nil"/>
              <w:left w:val="nil"/>
              <w:bottom w:val="single" w:sz="4" w:space="0" w:color="auto"/>
              <w:right w:val="single" w:sz="4" w:space="0" w:color="auto"/>
            </w:tcBorders>
            <w:shd w:val="clear" w:color="auto" w:fill="auto"/>
            <w:hideMark/>
          </w:tcPr>
          <w:p w14:paraId="20D22B1C"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CC9BF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uto"/>
              <w:right w:val="single" w:sz="4" w:space="0" w:color="auto"/>
            </w:tcBorders>
            <w:shd w:val="clear" w:color="auto" w:fill="auto"/>
            <w:hideMark/>
          </w:tcPr>
          <w:p w14:paraId="79879DC1"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BBE534"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54F1E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xml:space="preserve">[108-bis][100] </w:t>
            </w:r>
            <w:r w:rsidRPr="00101159">
              <w:rPr>
                <w:rFonts w:ascii="Arial" w:hAnsi="Arial" w:cs="Arial"/>
                <w:sz w:val="14"/>
                <w:szCs w:val="14"/>
              </w:rPr>
              <w:lastRenderedPageBreak/>
              <w:t>Main Session</w:t>
            </w:r>
          </w:p>
        </w:tc>
        <w:tc>
          <w:tcPr>
            <w:tcW w:w="960" w:type="dxa"/>
            <w:tcBorders>
              <w:top w:val="nil"/>
              <w:left w:val="nil"/>
              <w:bottom w:val="single" w:sz="4" w:space="0" w:color="auto"/>
              <w:right w:val="single" w:sz="4" w:space="0" w:color="auto"/>
            </w:tcBorders>
            <w:shd w:val="clear" w:color="auto" w:fill="auto"/>
            <w:hideMark/>
          </w:tcPr>
          <w:p w14:paraId="1ED107FB"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42BF296"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064C7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noWrap/>
            <w:vAlign w:val="bottom"/>
            <w:hideMark/>
          </w:tcPr>
          <w:p w14:paraId="4DB15C1C"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r w:rsidR="00101159" w:rsidRPr="00101159" w14:paraId="68110B1B" w14:textId="77777777" w:rsidTr="00101159">
        <w:trPr>
          <w:trHeight w:val="360"/>
        </w:trPr>
        <w:tc>
          <w:tcPr>
            <w:tcW w:w="960" w:type="dxa"/>
            <w:tcBorders>
              <w:top w:val="nil"/>
              <w:left w:val="single" w:sz="4" w:space="0" w:color="auto"/>
              <w:bottom w:val="single" w:sz="4" w:space="0" w:color="A6A6A6"/>
              <w:right w:val="single" w:sz="4" w:space="0" w:color="auto"/>
            </w:tcBorders>
            <w:shd w:val="clear" w:color="auto" w:fill="auto"/>
            <w:hideMark/>
          </w:tcPr>
          <w:p w14:paraId="0B651196"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R4-2317931</w:t>
            </w:r>
          </w:p>
        </w:tc>
        <w:tc>
          <w:tcPr>
            <w:tcW w:w="960" w:type="dxa"/>
            <w:tcBorders>
              <w:top w:val="nil"/>
              <w:left w:val="nil"/>
              <w:bottom w:val="single" w:sz="4" w:space="0" w:color="A6A6A6"/>
              <w:right w:val="single" w:sz="4" w:space="0" w:color="auto"/>
            </w:tcBorders>
            <w:shd w:val="clear" w:color="auto" w:fill="auto"/>
            <w:hideMark/>
          </w:tcPr>
          <w:p w14:paraId="3F6065D5"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single" w:sz="4" w:space="0" w:color="A6A6A6"/>
              <w:right w:val="single" w:sz="4" w:space="0" w:color="auto"/>
            </w:tcBorders>
            <w:shd w:val="clear" w:color="auto" w:fill="auto"/>
            <w:hideMark/>
          </w:tcPr>
          <w:p w14:paraId="702F7B03"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Main Session</w:t>
            </w:r>
          </w:p>
        </w:tc>
        <w:tc>
          <w:tcPr>
            <w:tcW w:w="960" w:type="dxa"/>
            <w:tcBorders>
              <w:top w:val="nil"/>
              <w:left w:val="nil"/>
              <w:bottom w:val="single" w:sz="4" w:space="0" w:color="A6A6A6"/>
              <w:right w:val="single" w:sz="4" w:space="0" w:color="auto"/>
            </w:tcBorders>
            <w:shd w:val="clear" w:color="auto" w:fill="auto"/>
            <w:hideMark/>
          </w:tcPr>
          <w:p w14:paraId="688F0BBD"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other</w:t>
            </w:r>
          </w:p>
        </w:tc>
        <w:tc>
          <w:tcPr>
            <w:tcW w:w="960" w:type="dxa"/>
            <w:tcBorders>
              <w:top w:val="nil"/>
              <w:left w:val="nil"/>
              <w:bottom w:val="single" w:sz="4" w:space="0" w:color="A6A6A6"/>
              <w:right w:val="single" w:sz="4" w:space="0" w:color="auto"/>
            </w:tcBorders>
            <w:shd w:val="clear" w:color="auto" w:fill="auto"/>
            <w:hideMark/>
          </w:tcPr>
          <w:p w14:paraId="52C22FFE"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Information</w:t>
            </w:r>
          </w:p>
        </w:tc>
        <w:tc>
          <w:tcPr>
            <w:tcW w:w="960" w:type="dxa"/>
            <w:tcBorders>
              <w:top w:val="nil"/>
              <w:left w:val="nil"/>
              <w:bottom w:val="single" w:sz="4" w:space="0" w:color="A6A6A6"/>
              <w:right w:val="single" w:sz="4" w:space="0" w:color="auto"/>
            </w:tcBorders>
            <w:shd w:val="clear" w:color="auto" w:fill="auto"/>
            <w:hideMark/>
          </w:tcPr>
          <w:p w14:paraId="7EB8176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[108-bis][100] Main Session</w:t>
            </w:r>
          </w:p>
        </w:tc>
        <w:tc>
          <w:tcPr>
            <w:tcW w:w="960" w:type="dxa"/>
            <w:tcBorders>
              <w:top w:val="nil"/>
              <w:left w:val="nil"/>
              <w:bottom w:val="single" w:sz="4" w:space="0" w:color="A6A6A6"/>
              <w:right w:val="single" w:sz="4" w:space="0" w:color="auto"/>
            </w:tcBorders>
            <w:shd w:val="clear" w:color="auto" w:fill="auto"/>
            <w:hideMark/>
          </w:tcPr>
          <w:p w14:paraId="776705D0"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 </w:t>
            </w:r>
          </w:p>
        </w:tc>
        <w:tc>
          <w:tcPr>
            <w:tcW w:w="960" w:type="dxa"/>
            <w:tcBorders>
              <w:top w:val="nil"/>
              <w:left w:val="nil"/>
              <w:bottom w:val="single" w:sz="4" w:space="0" w:color="A6A6A6"/>
              <w:right w:val="single" w:sz="4" w:space="0" w:color="auto"/>
            </w:tcBorders>
            <w:shd w:val="clear" w:color="auto" w:fill="auto"/>
            <w:hideMark/>
          </w:tcPr>
          <w:p w14:paraId="4656E157"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11</w:t>
            </w:r>
          </w:p>
        </w:tc>
        <w:tc>
          <w:tcPr>
            <w:tcW w:w="960" w:type="dxa"/>
            <w:tcBorders>
              <w:top w:val="nil"/>
              <w:left w:val="nil"/>
              <w:bottom w:val="single" w:sz="4" w:space="0" w:color="A6A6A6"/>
              <w:right w:val="single" w:sz="4" w:space="0" w:color="auto"/>
            </w:tcBorders>
            <w:shd w:val="clear" w:color="auto" w:fill="auto"/>
            <w:hideMark/>
          </w:tcPr>
          <w:p w14:paraId="0E0FAC49" w14:textId="77777777" w:rsidR="00101159" w:rsidRPr="00101159" w:rsidRDefault="00101159" w:rsidP="00101159">
            <w:pPr>
              <w:overflowPunct/>
              <w:autoSpaceDE/>
              <w:autoSpaceDN/>
              <w:adjustRightInd/>
              <w:spacing w:after="0"/>
              <w:textAlignment w:val="auto"/>
              <w:rPr>
                <w:rFonts w:ascii="Arial" w:hAnsi="Arial" w:cs="Arial"/>
                <w:sz w:val="14"/>
                <w:szCs w:val="14"/>
              </w:rPr>
            </w:pPr>
            <w:r w:rsidRPr="00101159">
              <w:rPr>
                <w:rFonts w:ascii="Arial" w:hAnsi="Arial" w:cs="Arial"/>
                <w:sz w:val="14"/>
                <w:szCs w:val="14"/>
              </w:rPr>
              <w:t>reserved</w:t>
            </w:r>
          </w:p>
        </w:tc>
        <w:tc>
          <w:tcPr>
            <w:tcW w:w="960" w:type="dxa"/>
            <w:tcBorders>
              <w:top w:val="nil"/>
              <w:left w:val="nil"/>
              <w:bottom w:val="nil"/>
              <w:right w:val="single" w:sz="4" w:space="0" w:color="auto"/>
            </w:tcBorders>
            <w:shd w:val="clear" w:color="auto" w:fill="auto"/>
            <w:noWrap/>
            <w:vAlign w:val="bottom"/>
            <w:hideMark/>
          </w:tcPr>
          <w:p w14:paraId="0A5132A8" w14:textId="77777777" w:rsidR="00101159" w:rsidRPr="00101159" w:rsidRDefault="00101159" w:rsidP="00101159">
            <w:pPr>
              <w:overflowPunct/>
              <w:autoSpaceDE/>
              <w:autoSpaceDN/>
              <w:adjustRightInd/>
              <w:spacing w:after="0"/>
              <w:textAlignment w:val="auto"/>
              <w:rPr>
                <w:rFonts w:ascii="Arial" w:hAnsi="Arial" w:cs="Arial"/>
                <w:color w:val="000000"/>
                <w:sz w:val="14"/>
                <w:szCs w:val="14"/>
              </w:rPr>
            </w:pPr>
            <w:r w:rsidRPr="00101159">
              <w:rPr>
                <w:rFonts w:ascii="Arial" w:hAnsi="Arial" w:cs="Arial"/>
                <w:color w:val="000000"/>
                <w:sz w:val="14"/>
                <w:szCs w:val="14"/>
              </w:rPr>
              <w:t> </w:t>
            </w:r>
          </w:p>
        </w:tc>
      </w:tr>
    </w:tbl>
    <w:p w14:paraId="164CF5E5" w14:textId="77777777" w:rsidR="00101159" w:rsidRDefault="00101159" w:rsidP="00DC2C87"/>
    <w:p w14:paraId="0A4081D7" w14:textId="77777777" w:rsidR="00101159" w:rsidRDefault="00101159" w:rsidP="00DC2C87">
      <w:pPr>
        <w:sectPr w:rsidR="00101159" w:rsidSect="009F1092">
          <w:footnotePr>
            <w:numRestart w:val="eachSect"/>
          </w:footnotePr>
          <w:pgSz w:w="16840" w:h="11907" w:orient="landscape" w:code="9"/>
          <w:pgMar w:top="1134" w:right="1418" w:bottom="1134" w:left="1134" w:header="680" w:footer="567" w:gutter="0"/>
          <w:cols w:space="720"/>
          <w:titlePg/>
          <w:docGrid w:linePitch="272"/>
        </w:sectPr>
      </w:pPr>
    </w:p>
    <w:p w14:paraId="1292F4B3" w14:textId="77777777" w:rsidR="00DC2C87" w:rsidRDefault="00DC2C87" w:rsidP="00DC2C87">
      <w:pPr>
        <w:pStyle w:val="Heading3"/>
      </w:pPr>
      <w:bookmarkStart w:id="583" w:name="_Toc127701563"/>
      <w:bookmarkStart w:id="584" w:name="_Toc127740183"/>
      <w:bookmarkStart w:id="585" w:name="_Toc127795665"/>
      <w:r w:rsidRPr="0037706F">
        <w:lastRenderedPageBreak/>
        <w:t>A.2</w:t>
      </w:r>
      <w:r w:rsidRPr="0037706F">
        <w:tab/>
        <w:t>RRM tdoc Block Allocation</w:t>
      </w:r>
      <w:bookmarkEnd w:id="583"/>
      <w:bookmarkEnd w:id="584"/>
      <w:bookmarkEnd w:id="585"/>
    </w:p>
    <w:p w14:paraId="20630A68" w14:textId="77777777" w:rsidR="00DC2C87" w:rsidRDefault="00DC2C87" w:rsidP="00DC2C87"/>
    <w:tbl>
      <w:tblPr>
        <w:tblW w:w="9600"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6409D8" w:rsidRPr="006409D8" w14:paraId="0F221755" w14:textId="77777777" w:rsidTr="006409D8">
        <w:trPr>
          <w:trHeight w:val="360"/>
        </w:trPr>
        <w:tc>
          <w:tcPr>
            <w:tcW w:w="960" w:type="dxa"/>
            <w:tcBorders>
              <w:top w:val="single" w:sz="4" w:space="0" w:color="auto"/>
              <w:left w:val="single" w:sz="4" w:space="0" w:color="auto"/>
              <w:bottom w:val="single" w:sz="4" w:space="0" w:color="auto"/>
              <w:right w:val="single" w:sz="4" w:space="0" w:color="auto"/>
            </w:tcBorders>
            <w:shd w:val="clear" w:color="000000" w:fill="75B91A"/>
            <w:hideMark/>
          </w:tcPr>
          <w:p w14:paraId="7193DED9"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TDoc</w:t>
            </w:r>
          </w:p>
        </w:tc>
        <w:tc>
          <w:tcPr>
            <w:tcW w:w="960" w:type="dxa"/>
            <w:tcBorders>
              <w:top w:val="single" w:sz="4" w:space="0" w:color="auto"/>
              <w:left w:val="nil"/>
              <w:bottom w:val="single" w:sz="4" w:space="0" w:color="auto"/>
              <w:right w:val="single" w:sz="4" w:space="0" w:color="auto"/>
            </w:tcBorders>
            <w:shd w:val="clear" w:color="000000" w:fill="75B91A"/>
            <w:hideMark/>
          </w:tcPr>
          <w:p w14:paraId="50D93141"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Title</w:t>
            </w:r>
          </w:p>
        </w:tc>
        <w:tc>
          <w:tcPr>
            <w:tcW w:w="960" w:type="dxa"/>
            <w:tcBorders>
              <w:top w:val="single" w:sz="4" w:space="0" w:color="auto"/>
              <w:left w:val="nil"/>
              <w:bottom w:val="single" w:sz="4" w:space="0" w:color="auto"/>
              <w:right w:val="single" w:sz="4" w:space="0" w:color="auto"/>
            </w:tcBorders>
            <w:shd w:val="clear" w:color="000000" w:fill="75B91A"/>
            <w:hideMark/>
          </w:tcPr>
          <w:p w14:paraId="37435F5C"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Source</w:t>
            </w:r>
          </w:p>
        </w:tc>
        <w:tc>
          <w:tcPr>
            <w:tcW w:w="960" w:type="dxa"/>
            <w:tcBorders>
              <w:top w:val="single" w:sz="4" w:space="0" w:color="auto"/>
              <w:left w:val="nil"/>
              <w:bottom w:val="single" w:sz="4" w:space="0" w:color="auto"/>
              <w:right w:val="single" w:sz="4" w:space="0" w:color="auto"/>
            </w:tcBorders>
            <w:shd w:val="clear" w:color="000000" w:fill="75B91A"/>
            <w:hideMark/>
          </w:tcPr>
          <w:p w14:paraId="2EAE109C"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Type</w:t>
            </w:r>
          </w:p>
        </w:tc>
        <w:tc>
          <w:tcPr>
            <w:tcW w:w="960" w:type="dxa"/>
            <w:tcBorders>
              <w:top w:val="single" w:sz="4" w:space="0" w:color="auto"/>
              <w:left w:val="nil"/>
              <w:bottom w:val="single" w:sz="4" w:space="0" w:color="auto"/>
              <w:right w:val="single" w:sz="4" w:space="0" w:color="auto"/>
            </w:tcBorders>
            <w:shd w:val="clear" w:color="000000" w:fill="75B91A"/>
            <w:hideMark/>
          </w:tcPr>
          <w:p w14:paraId="66BFEF63"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For</w:t>
            </w:r>
          </w:p>
        </w:tc>
        <w:tc>
          <w:tcPr>
            <w:tcW w:w="960" w:type="dxa"/>
            <w:tcBorders>
              <w:top w:val="single" w:sz="4" w:space="0" w:color="auto"/>
              <w:left w:val="nil"/>
              <w:bottom w:val="single" w:sz="4" w:space="0" w:color="auto"/>
              <w:right w:val="single" w:sz="4" w:space="0" w:color="auto"/>
            </w:tcBorders>
            <w:shd w:val="clear" w:color="000000" w:fill="75B91A"/>
            <w:hideMark/>
          </w:tcPr>
          <w:p w14:paraId="6C4F8413"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Abstract</w:t>
            </w:r>
          </w:p>
        </w:tc>
        <w:tc>
          <w:tcPr>
            <w:tcW w:w="960" w:type="dxa"/>
            <w:tcBorders>
              <w:top w:val="single" w:sz="4" w:space="0" w:color="auto"/>
              <w:left w:val="nil"/>
              <w:bottom w:val="single" w:sz="4" w:space="0" w:color="auto"/>
              <w:right w:val="single" w:sz="4" w:space="0" w:color="auto"/>
            </w:tcBorders>
            <w:shd w:val="clear" w:color="000000" w:fill="75B91A"/>
            <w:hideMark/>
          </w:tcPr>
          <w:p w14:paraId="418AC84F"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Secretary Remarks</w:t>
            </w:r>
          </w:p>
        </w:tc>
        <w:tc>
          <w:tcPr>
            <w:tcW w:w="960" w:type="dxa"/>
            <w:tcBorders>
              <w:top w:val="single" w:sz="4" w:space="0" w:color="auto"/>
              <w:left w:val="nil"/>
              <w:bottom w:val="single" w:sz="4" w:space="0" w:color="auto"/>
              <w:right w:val="single" w:sz="4" w:space="0" w:color="auto"/>
            </w:tcBorders>
            <w:shd w:val="clear" w:color="000000" w:fill="75B91A"/>
            <w:hideMark/>
          </w:tcPr>
          <w:p w14:paraId="04335ED6"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Agenda item</w:t>
            </w:r>
          </w:p>
        </w:tc>
        <w:tc>
          <w:tcPr>
            <w:tcW w:w="960" w:type="dxa"/>
            <w:tcBorders>
              <w:top w:val="single" w:sz="4" w:space="0" w:color="auto"/>
              <w:left w:val="nil"/>
              <w:bottom w:val="single" w:sz="4" w:space="0" w:color="auto"/>
              <w:right w:val="single" w:sz="4" w:space="0" w:color="auto"/>
            </w:tcBorders>
            <w:shd w:val="clear" w:color="000000" w:fill="75B91A"/>
            <w:hideMark/>
          </w:tcPr>
          <w:p w14:paraId="41C9ECF1"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TDoc Status</w:t>
            </w:r>
          </w:p>
        </w:tc>
        <w:tc>
          <w:tcPr>
            <w:tcW w:w="960" w:type="dxa"/>
            <w:tcBorders>
              <w:top w:val="single" w:sz="4" w:space="0" w:color="auto"/>
              <w:left w:val="nil"/>
              <w:bottom w:val="single" w:sz="4" w:space="0" w:color="auto"/>
              <w:right w:val="single" w:sz="4" w:space="0" w:color="auto"/>
            </w:tcBorders>
            <w:shd w:val="clear" w:color="000000" w:fill="75B91A"/>
            <w:hideMark/>
          </w:tcPr>
          <w:p w14:paraId="7A93B20A" w14:textId="77777777" w:rsidR="006409D8" w:rsidRPr="006409D8" w:rsidRDefault="006409D8" w:rsidP="006409D8">
            <w:pPr>
              <w:overflowPunct/>
              <w:autoSpaceDE/>
              <w:autoSpaceDN/>
              <w:adjustRightInd/>
              <w:spacing w:after="0"/>
              <w:jc w:val="center"/>
              <w:textAlignment w:val="auto"/>
              <w:rPr>
                <w:rFonts w:ascii="Arial" w:hAnsi="Arial" w:cs="Arial"/>
                <w:b/>
                <w:bCs/>
                <w:sz w:val="14"/>
                <w:szCs w:val="14"/>
              </w:rPr>
            </w:pPr>
            <w:r w:rsidRPr="006409D8">
              <w:rPr>
                <w:rFonts w:ascii="Arial" w:hAnsi="Arial" w:cs="Arial"/>
                <w:b/>
                <w:bCs/>
                <w:sz w:val="14"/>
                <w:szCs w:val="14"/>
              </w:rPr>
              <w:t>Decision</w:t>
            </w:r>
          </w:p>
        </w:tc>
      </w:tr>
      <w:tr w:rsidR="006409D8" w:rsidRPr="006409D8" w14:paraId="104342B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E5C85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R4-2317272</w:t>
            </w:r>
          </w:p>
        </w:tc>
        <w:tc>
          <w:tcPr>
            <w:tcW w:w="960" w:type="dxa"/>
            <w:tcBorders>
              <w:top w:val="nil"/>
              <w:left w:val="nil"/>
              <w:bottom w:val="single" w:sz="4" w:space="0" w:color="auto"/>
              <w:right w:val="single" w:sz="4" w:space="0" w:color="auto"/>
            </w:tcBorders>
            <w:shd w:val="clear" w:color="auto" w:fill="auto"/>
            <w:hideMark/>
          </w:tcPr>
          <w:p w14:paraId="6F4438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47DA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A9DC4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822A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9601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D31E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38C35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A9CBB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8F9551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5EF58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F63C9E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R4-2317273</w:t>
            </w:r>
          </w:p>
        </w:tc>
        <w:tc>
          <w:tcPr>
            <w:tcW w:w="960" w:type="dxa"/>
            <w:tcBorders>
              <w:top w:val="nil"/>
              <w:left w:val="nil"/>
              <w:bottom w:val="single" w:sz="4" w:space="0" w:color="auto"/>
              <w:right w:val="single" w:sz="4" w:space="0" w:color="auto"/>
            </w:tcBorders>
            <w:shd w:val="clear" w:color="auto" w:fill="auto"/>
            <w:hideMark/>
          </w:tcPr>
          <w:p w14:paraId="3244EE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96C06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04881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923C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3731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974BA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2676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A9DCF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38FA94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258CFA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FEB80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R4-2317274</w:t>
            </w:r>
          </w:p>
        </w:tc>
        <w:tc>
          <w:tcPr>
            <w:tcW w:w="960" w:type="dxa"/>
            <w:tcBorders>
              <w:top w:val="nil"/>
              <w:left w:val="nil"/>
              <w:bottom w:val="single" w:sz="4" w:space="0" w:color="auto"/>
              <w:right w:val="single" w:sz="4" w:space="0" w:color="auto"/>
            </w:tcBorders>
            <w:shd w:val="clear" w:color="auto" w:fill="auto"/>
            <w:hideMark/>
          </w:tcPr>
          <w:p w14:paraId="28E6B8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5390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EDE99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CBAF4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B5298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A35C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2214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7BD0E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08DED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D28BE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23A18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R4-2317275</w:t>
            </w:r>
          </w:p>
        </w:tc>
        <w:tc>
          <w:tcPr>
            <w:tcW w:w="960" w:type="dxa"/>
            <w:tcBorders>
              <w:top w:val="nil"/>
              <w:left w:val="nil"/>
              <w:bottom w:val="single" w:sz="4" w:space="0" w:color="auto"/>
              <w:right w:val="single" w:sz="4" w:space="0" w:color="auto"/>
            </w:tcBorders>
            <w:shd w:val="clear" w:color="auto" w:fill="auto"/>
            <w:hideMark/>
          </w:tcPr>
          <w:p w14:paraId="65F75E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FDAE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25DD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AAC6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7DC0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3DF4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DEEE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6AC41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0F0A4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0BAD5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4CBB3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R4-2317276</w:t>
            </w:r>
          </w:p>
        </w:tc>
        <w:tc>
          <w:tcPr>
            <w:tcW w:w="960" w:type="dxa"/>
            <w:tcBorders>
              <w:top w:val="nil"/>
              <w:left w:val="nil"/>
              <w:bottom w:val="single" w:sz="4" w:space="0" w:color="auto"/>
              <w:right w:val="single" w:sz="4" w:space="0" w:color="auto"/>
            </w:tcBorders>
            <w:shd w:val="clear" w:color="auto" w:fill="auto"/>
            <w:hideMark/>
          </w:tcPr>
          <w:p w14:paraId="7CB7C2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B6B3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1557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D1E9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0A23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0156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7058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05CC0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6FC5F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342EA1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06327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R4-2317277</w:t>
            </w:r>
          </w:p>
        </w:tc>
        <w:tc>
          <w:tcPr>
            <w:tcW w:w="960" w:type="dxa"/>
            <w:tcBorders>
              <w:top w:val="nil"/>
              <w:left w:val="nil"/>
              <w:bottom w:val="single" w:sz="4" w:space="0" w:color="auto"/>
              <w:right w:val="single" w:sz="4" w:space="0" w:color="auto"/>
            </w:tcBorders>
            <w:shd w:val="clear" w:color="auto" w:fill="auto"/>
            <w:hideMark/>
          </w:tcPr>
          <w:p w14:paraId="77CA87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B926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FA69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A20B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B0C4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46902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8D86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6AE41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2BDB7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D2AB4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91AF0D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R4-2317278</w:t>
            </w:r>
          </w:p>
        </w:tc>
        <w:tc>
          <w:tcPr>
            <w:tcW w:w="960" w:type="dxa"/>
            <w:tcBorders>
              <w:top w:val="nil"/>
              <w:left w:val="nil"/>
              <w:bottom w:val="single" w:sz="4" w:space="0" w:color="auto"/>
              <w:right w:val="single" w:sz="4" w:space="0" w:color="auto"/>
            </w:tcBorders>
            <w:shd w:val="clear" w:color="auto" w:fill="auto"/>
            <w:hideMark/>
          </w:tcPr>
          <w:p w14:paraId="799606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967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69476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87FE5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98D5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4D5A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A436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3D2ECC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DD19AC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B71712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61631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R4-2317279</w:t>
            </w:r>
          </w:p>
        </w:tc>
        <w:tc>
          <w:tcPr>
            <w:tcW w:w="960" w:type="dxa"/>
            <w:tcBorders>
              <w:top w:val="nil"/>
              <w:left w:val="nil"/>
              <w:bottom w:val="single" w:sz="4" w:space="0" w:color="auto"/>
              <w:right w:val="single" w:sz="4" w:space="0" w:color="auto"/>
            </w:tcBorders>
            <w:shd w:val="clear" w:color="auto" w:fill="auto"/>
            <w:hideMark/>
          </w:tcPr>
          <w:p w14:paraId="2522CC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00F4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A55E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3119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AF52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FEDA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1F42D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54749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40ABF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BDCBE5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0E32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R4-2317280</w:t>
            </w:r>
          </w:p>
        </w:tc>
        <w:tc>
          <w:tcPr>
            <w:tcW w:w="960" w:type="dxa"/>
            <w:tcBorders>
              <w:top w:val="nil"/>
              <w:left w:val="nil"/>
              <w:bottom w:val="single" w:sz="4" w:space="0" w:color="auto"/>
              <w:right w:val="single" w:sz="4" w:space="0" w:color="auto"/>
            </w:tcBorders>
            <w:shd w:val="clear" w:color="auto" w:fill="auto"/>
            <w:hideMark/>
          </w:tcPr>
          <w:p w14:paraId="5DB7B3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77D8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B36A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0F7B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143B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2861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936A6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B0627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9BF52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34C99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7FCA1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R4-2317281</w:t>
            </w:r>
          </w:p>
        </w:tc>
        <w:tc>
          <w:tcPr>
            <w:tcW w:w="960" w:type="dxa"/>
            <w:tcBorders>
              <w:top w:val="nil"/>
              <w:left w:val="nil"/>
              <w:bottom w:val="single" w:sz="4" w:space="0" w:color="auto"/>
              <w:right w:val="single" w:sz="4" w:space="0" w:color="auto"/>
            </w:tcBorders>
            <w:shd w:val="clear" w:color="auto" w:fill="auto"/>
            <w:hideMark/>
          </w:tcPr>
          <w:p w14:paraId="077848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7D15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B21A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B7EF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5955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20C3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F699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60EB0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C249A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BBE4E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96B40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R4-2317282</w:t>
            </w:r>
          </w:p>
        </w:tc>
        <w:tc>
          <w:tcPr>
            <w:tcW w:w="960" w:type="dxa"/>
            <w:tcBorders>
              <w:top w:val="nil"/>
              <w:left w:val="nil"/>
              <w:bottom w:val="single" w:sz="4" w:space="0" w:color="auto"/>
              <w:right w:val="single" w:sz="4" w:space="0" w:color="auto"/>
            </w:tcBorders>
            <w:shd w:val="clear" w:color="auto" w:fill="auto"/>
            <w:hideMark/>
          </w:tcPr>
          <w:p w14:paraId="0C8428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0F17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0F88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05CE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DBB0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1C19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70CEA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79C92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C27D8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CEA3C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6497C5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R4-2317283</w:t>
            </w:r>
          </w:p>
        </w:tc>
        <w:tc>
          <w:tcPr>
            <w:tcW w:w="960" w:type="dxa"/>
            <w:tcBorders>
              <w:top w:val="nil"/>
              <w:left w:val="nil"/>
              <w:bottom w:val="single" w:sz="4" w:space="0" w:color="auto"/>
              <w:right w:val="single" w:sz="4" w:space="0" w:color="auto"/>
            </w:tcBorders>
            <w:shd w:val="clear" w:color="auto" w:fill="auto"/>
            <w:hideMark/>
          </w:tcPr>
          <w:p w14:paraId="6C32CF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494B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ADC49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00A3D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D834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6C2C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8EF20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ADE0B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92198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E65D38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1E74B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R4-2317284</w:t>
            </w:r>
          </w:p>
        </w:tc>
        <w:tc>
          <w:tcPr>
            <w:tcW w:w="960" w:type="dxa"/>
            <w:tcBorders>
              <w:top w:val="nil"/>
              <w:left w:val="nil"/>
              <w:bottom w:val="single" w:sz="4" w:space="0" w:color="auto"/>
              <w:right w:val="single" w:sz="4" w:space="0" w:color="auto"/>
            </w:tcBorders>
            <w:shd w:val="clear" w:color="auto" w:fill="auto"/>
            <w:hideMark/>
          </w:tcPr>
          <w:p w14:paraId="186FDE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AC4F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B6B11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9384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3CE5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46479F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44C33D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0FAE5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19FE6C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7A86C7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70134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R4-2317285</w:t>
            </w:r>
          </w:p>
        </w:tc>
        <w:tc>
          <w:tcPr>
            <w:tcW w:w="960" w:type="dxa"/>
            <w:tcBorders>
              <w:top w:val="nil"/>
              <w:left w:val="nil"/>
              <w:bottom w:val="single" w:sz="4" w:space="0" w:color="auto"/>
              <w:right w:val="single" w:sz="4" w:space="0" w:color="auto"/>
            </w:tcBorders>
            <w:shd w:val="clear" w:color="auto" w:fill="auto"/>
            <w:hideMark/>
          </w:tcPr>
          <w:p w14:paraId="2DA101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CD3D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B68E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90BB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87D1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8625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647F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8DE89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020DC1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655C00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570D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R4-2317286</w:t>
            </w:r>
          </w:p>
        </w:tc>
        <w:tc>
          <w:tcPr>
            <w:tcW w:w="960" w:type="dxa"/>
            <w:tcBorders>
              <w:top w:val="nil"/>
              <w:left w:val="nil"/>
              <w:bottom w:val="single" w:sz="4" w:space="0" w:color="auto"/>
              <w:right w:val="single" w:sz="4" w:space="0" w:color="auto"/>
            </w:tcBorders>
            <w:shd w:val="clear" w:color="auto" w:fill="auto"/>
            <w:hideMark/>
          </w:tcPr>
          <w:p w14:paraId="3DB04D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A612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1185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2B1F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7710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D1B3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ECDA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90F8E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BAA7B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D4BA70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B4C6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R4-2317287</w:t>
            </w:r>
          </w:p>
        </w:tc>
        <w:tc>
          <w:tcPr>
            <w:tcW w:w="960" w:type="dxa"/>
            <w:tcBorders>
              <w:top w:val="nil"/>
              <w:left w:val="nil"/>
              <w:bottom w:val="single" w:sz="4" w:space="0" w:color="auto"/>
              <w:right w:val="single" w:sz="4" w:space="0" w:color="auto"/>
            </w:tcBorders>
            <w:shd w:val="clear" w:color="auto" w:fill="auto"/>
            <w:hideMark/>
          </w:tcPr>
          <w:p w14:paraId="6C1CD8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B217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04358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9710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8693C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849D7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D365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E1230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B0942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0BA63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5325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R4-2317288</w:t>
            </w:r>
          </w:p>
        </w:tc>
        <w:tc>
          <w:tcPr>
            <w:tcW w:w="960" w:type="dxa"/>
            <w:tcBorders>
              <w:top w:val="nil"/>
              <w:left w:val="nil"/>
              <w:bottom w:val="single" w:sz="4" w:space="0" w:color="auto"/>
              <w:right w:val="single" w:sz="4" w:space="0" w:color="auto"/>
            </w:tcBorders>
            <w:shd w:val="clear" w:color="auto" w:fill="auto"/>
            <w:hideMark/>
          </w:tcPr>
          <w:p w14:paraId="32CC28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4776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99448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9B9B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B57D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89BE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710D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1F278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E3BA1C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76800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8DCA0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R4-2317289</w:t>
            </w:r>
          </w:p>
        </w:tc>
        <w:tc>
          <w:tcPr>
            <w:tcW w:w="960" w:type="dxa"/>
            <w:tcBorders>
              <w:top w:val="nil"/>
              <w:left w:val="nil"/>
              <w:bottom w:val="single" w:sz="4" w:space="0" w:color="auto"/>
              <w:right w:val="single" w:sz="4" w:space="0" w:color="auto"/>
            </w:tcBorders>
            <w:shd w:val="clear" w:color="auto" w:fill="auto"/>
            <w:hideMark/>
          </w:tcPr>
          <w:p w14:paraId="3F8BFF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8C947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CD9C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FF1F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64E5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B998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40E62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F5699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FDFF99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37322B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31B52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R4-2317290</w:t>
            </w:r>
          </w:p>
        </w:tc>
        <w:tc>
          <w:tcPr>
            <w:tcW w:w="960" w:type="dxa"/>
            <w:tcBorders>
              <w:top w:val="nil"/>
              <w:left w:val="nil"/>
              <w:bottom w:val="single" w:sz="4" w:space="0" w:color="auto"/>
              <w:right w:val="single" w:sz="4" w:space="0" w:color="auto"/>
            </w:tcBorders>
            <w:shd w:val="clear" w:color="auto" w:fill="auto"/>
            <w:hideMark/>
          </w:tcPr>
          <w:p w14:paraId="4A26D8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4E2B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F930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BBA2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55A6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BF17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287A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DFF2E8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A7F5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5AD5A6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0898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R4-2317291</w:t>
            </w:r>
          </w:p>
        </w:tc>
        <w:tc>
          <w:tcPr>
            <w:tcW w:w="960" w:type="dxa"/>
            <w:tcBorders>
              <w:top w:val="nil"/>
              <w:left w:val="nil"/>
              <w:bottom w:val="single" w:sz="4" w:space="0" w:color="auto"/>
              <w:right w:val="single" w:sz="4" w:space="0" w:color="auto"/>
            </w:tcBorders>
            <w:shd w:val="clear" w:color="auto" w:fill="auto"/>
            <w:hideMark/>
          </w:tcPr>
          <w:p w14:paraId="4BC5FB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3BEB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CA9A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8FA6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0058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F5105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4898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1A073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93018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3DB9D9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71DF2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R4-2317292</w:t>
            </w:r>
          </w:p>
        </w:tc>
        <w:tc>
          <w:tcPr>
            <w:tcW w:w="960" w:type="dxa"/>
            <w:tcBorders>
              <w:top w:val="nil"/>
              <w:left w:val="nil"/>
              <w:bottom w:val="single" w:sz="4" w:space="0" w:color="auto"/>
              <w:right w:val="single" w:sz="4" w:space="0" w:color="auto"/>
            </w:tcBorders>
            <w:shd w:val="clear" w:color="auto" w:fill="auto"/>
            <w:hideMark/>
          </w:tcPr>
          <w:p w14:paraId="698AF5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EB70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D4F37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1E82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7607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EFEB7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DCD9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96DAC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952AD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6B71EC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3A0C1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R4-2317293</w:t>
            </w:r>
          </w:p>
        </w:tc>
        <w:tc>
          <w:tcPr>
            <w:tcW w:w="960" w:type="dxa"/>
            <w:tcBorders>
              <w:top w:val="nil"/>
              <w:left w:val="nil"/>
              <w:bottom w:val="single" w:sz="4" w:space="0" w:color="auto"/>
              <w:right w:val="single" w:sz="4" w:space="0" w:color="auto"/>
            </w:tcBorders>
            <w:shd w:val="clear" w:color="auto" w:fill="auto"/>
            <w:hideMark/>
          </w:tcPr>
          <w:p w14:paraId="0CEDAA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A10E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1B679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4CE4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0F219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2D7F7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4481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2928C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0E17E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E1E37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24A4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R4-2317294</w:t>
            </w:r>
          </w:p>
        </w:tc>
        <w:tc>
          <w:tcPr>
            <w:tcW w:w="960" w:type="dxa"/>
            <w:tcBorders>
              <w:top w:val="nil"/>
              <w:left w:val="nil"/>
              <w:bottom w:val="single" w:sz="4" w:space="0" w:color="auto"/>
              <w:right w:val="single" w:sz="4" w:space="0" w:color="auto"/>
            </w:tcBorders>
            <w:shd w:val="clear" w:color="auto" w:fill="auto"/>
            <w:hideMark/>
          </w:tcPr>
          <w:p w14:paraId="2AD2B3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4962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A4EA8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ACC5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1E2A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9403D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942A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2896B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2A6E9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14258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E0E8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R4-2317295</w:t>
            </w:r>
          </w:p>
        </w:tc>
        <w:tc>
          <w:tcPr>
            <w:tcW w:w="960" w:type="dxa"/>
            <w:tcBorders>
              <w:top w:val="nil"/>
              <w:left w:val="nil"/>
              <w:bottom w:val="single" w:sz="4" w:space="0" w:color="auto"/>
              <w:right w:val="single" w:sz="4" w:space="0" w:color="auto"/>
            </w:tcBorders>
            <w:shd w:val="clear" w:color="auto" w:fill="auto"/>
            <w:hideMark/>
          </w:tcPr>
          <w:p w14:paraId="383923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30575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384A7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30ED05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5BFD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1723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0C8D4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97559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FBC765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6AFED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F0313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R4-2317296</w:t>
            </w:r>
          </w:p>
        </w:tc>
        <w:tc>
          <w:tcPr>
            <w:tcW w:w="960" w:type="dxa"/>
            <w:tcBorders>
              <w:top w:val="nil"/>
              <w:left w:val="nil"/>
              <w:bottom w:val="single" w:sz="4" w:space="0" w:color="auto"/>
              <w:right w:val="single" w:sz="4" w:space="0" w:color="auto"/>
            </w:tcBorders>
            <w:shd w:val="clear" w:color="auto" w:fill="auto"/>
            <w:hideMark/>
          </w:tcPr>
          <w:p w14:paraId="789CD2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541C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E463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DBC3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9D8F4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35DC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6B73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2F92E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2429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5963EA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BE44B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R4-2317297</w:t>
            </w:r>
          </w:p>
        </w:tc>
        <w:tc>
          <w:tcPr>
            <w:tcW w:w="960" w:type="dxa"/>
            <w:tcBorders>
              <w:top w:val="nil"/>
              <w:left w:val="nil"/>
              <w:bottom w:val="single" w:sz="4" w:space="0" w:color="auto"/>
              <w:right w:val="single" w:sz="4" w:space="0" w:color="auto"/>
            </w:tcBorders>
            <w:shd w:val="clear" w:color="auto" w:fill="auto"/>
            <w:hideMark/>
          </w:tcPr>
          <w:p w14:paraId="705FAB9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146FB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B2D2A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C4B8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EEDE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5E56F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E522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5AF70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EC278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075A2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FEECA0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R4-2317298</w:t>
            </w:r>
          </w:p>
        </w:tc>
        <w:tc>
          <w:tcPr>
            <w:tcW w:w="960" w:type="dxa"/>
            <w:tcBorders>
              <w:top w:val="nil"/>
              <w:left w:val="nil"/>
              <w:bottom w:val="single" w:sz="4" w:space="0" w:color="auto"/>
              <w:right w:val="single" w:sz="4" w:space="0" w:color="auto"/>
            </w:tcBorders>
            <w:shd w:val="clear" w:color="auto" w:fill="auto"/>
            <w:hideMark/>
          </w:tcPr>
          <w:p w14:paraId="36C8AF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F451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F699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5E5A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7C807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D806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878D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4D3A1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1BACA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608FB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1B9B7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R4-2317299</w:t>
            </w:r>
          </w:p>
        </w:tc>
        <w:tc>
          <w:tcPr>
            <w:tcW w:w="960" w:type="dxa"/>
            <w:tcBorders>
              <w:top w:val="nil"/>
              <w:left w:val="nil"/>
              <w:bottom w:val="single" w:sz="4" w:space="0" w:color="auto"/>
              <w:right w:val="single" w:sz="4" w:space="0" w:color="auto"/>
            </w:tcBorders>
            <w:shd w:val="clear" w:color="auto" w:fill="auto"/>
            <w:hideMark/>
          </w:tcPr>
          <w:p w14:paraId="6528B8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4607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7AB1A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A25FB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2474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A6AE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081F8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36DF4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51FAD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B020D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753DB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R4-2317300</w:t>
            </w:r>
          </w:p>
        </w:tc>
        <w:tc>
          <w:tcPr>
            <w:tcW w:w="960" w:type="dxa"/>
            <w:tcBorders>
              <w:top w:val="nil"/>
              <w:left w:val="nil"/>
              <w:bottom w:val="single" w:sz="4" w:space="0" w:color="auto"/>
              <w:right w:val="single" w:sz="4" w:space="0" w:color="auto"/>
            </w:tcBorders>
            <w:shd w:val="clear" w:color="auto" w:fill="auto"/>
            <w:hideMark/>
          </w:tcPr>
          <w:p w14:paraId="06CD42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B861B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D661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600F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419E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5ABA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B4EB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B5B3E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CC2DD4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4E9E0C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E8EAD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R4-2317301</w:t>
            </w:r>
          </w:p>
        </w:tc>
        <w:tc>
          <w:tcPr>
            <w:tcW w:w="960" w:type="dxa"/>
            <w:tcBorders>
              <w:top w:val="nil"/>
              <w:left w:val="nil"/>
              <w:bottom w:val="single" w:sz="4" w:space="0" w:color="auto"/>
              <w:right w:val="single" w:sz="4" w:space="0" w:color="auto"/>
            </w:tcBorders>
            <w:shd w:val="clear" w:color="auto" w:fill="auto"/>
            <w:hideMark/>
          </w:tcPr>
          <w:p w14:paraId="1F8520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139E0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4758F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047C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22C8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160BE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6A24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162E2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F624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92262E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6039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R4-2317302</w:t>
            </w:r>
          </w:p>
        </w:tc>
        <w:tc>
          <w:tcPr>
            <w:tcW w:w="960" w:type="dxa"/>
            <w:tcBorders>
              <w:top w:val="nil"/>
              <w:left w:val="nil"/>
              <w:bottom w:val="single" w:sz="4" w:space="0" w:color="auto"/>
              <w:right w:val="single" w:sz="4" w:space="0" w:color="auto"/>
            </w:tcBorders>
            <w:shd w:val="clear" w:color="auto" w:fill="auto"/>
            <w:hideMark/>
          </w:tcPr>
          <w:p w14:paraId="757CB2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BCD61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20CD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72B5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59F99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6DD74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8D771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1AAE5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9E11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C13028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39EF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R4-2317303</w:t>
            </w:r>
          </w:p>
        </w:tc>
        <w:tc>
          <w:tcPr>
            <w:tcW w:w="960" w:type="dxa"/>
            <w:tcBorders>
              <w:top w:val="nil"/>
              <w:left w:val="nil"/>
              <w:bottom w:val="single" w:sz="4" w:space="0" w:color="auto"/>
              <w:right w:val="single" w:sz="4" w:space="0" w:color="auto"/>
            </w:tcBorders>
            <w:shd w:val="clear" w:color="auto" w:fill="auto"/>
            <w:hideMark/>
          </w:tcPr>
          <w:p w14:paraId="34B5F1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0626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ED0D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A2F45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7CC7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F2EE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A74D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4E26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174D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16BE9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540C4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R4-2317304</w:t>
            </w:r>
          </w:p>
        </w:tc>
        <w:tc>
          <w:tcPr>
            <w:tcW w:w="960" w:type="dxa"/>
            <w:tcBorders>
              <w:top w:val="nil"/>
              <w:left w:val="nil"/>
              <w:bottom w:val="single" w:sz="4" w:space="0" w:color="auto"/>
              <w:right w:val="single" w:sz="4" w:space="0" w:color="auto"/>
            </w:tcBorders>
            <w:shd w:val="clear" w:color="auto" w:fill="auto"/>
            <w:hideMark/>
          </w:tcPr>
          <w:p w14:paraId="436875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975A0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09237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46551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04B8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61B8B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B7AA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1A5F9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D23A6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C8A31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9A331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R4-2317305</w:t>
            </w:r>
          </w:p>
        </w:tc>
        <w:tc>
          <w:tcPr>
            <w:tcW w:w="960" w:type="dxa"/>
            <w:tcBorders>
              <w:top w:val="nil"/>
              <w:left w:val="nil"/>
              <w:bottom w:val="single" w:sz="4" w:space="0" w:color="auto"/>
              <w:right w:val="single" w:sz="4" w:space="0" w:color="auto"/>
            </w:tcBorders>
            <w:shd w:val="clear" w:color="auto" w:fill="auto"/>
            <w:hideMark/>
          </w:tcPr>
          <w:p w14:paraId="15A604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007C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6A3FC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243F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A5AF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03C48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B063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E56E2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CBEB8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7D5F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2507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R4-2317306</w:t>
            </w:r>
          </w:p>
        </w:tc>
        <w:tc>
          <w:tcPr>
            <w:tcW w:w="960" w:type="dxa"/>
            <w:tcBorders>
              <w:top w:val="nil"/>
              <w:left w:val="nil"/>
              <w:bottom w:val="single" w:sz="4" w:space="0" w:color="auto"/>
              <w:right w:val="single" w:sz="4" w:space="0" w:color="auto"/>
            </w:tcBorders>
            <w:shd w:val="clear" w:color="auto" w:fill="auto"/>
            <w:hideMark/>
          </w:tcPr>
          <w:p w14:paraId="16975C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C8BB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ADBF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6EE3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1D1E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1878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D5A0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877477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FD74F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FB591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B28E7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R4-2317307</w:t>
            </w:r>
          </w:p>
        </w:tc>
        <w:tc>
          <w:tcPr>
            <w:tcW w:w="960" w:type="dxa"/>
            <w:tcBorders>
              <w:top w:val="nil"/>
              <w:left w:val="nil"/>
              <w:bottom w:val="single" w:sz="4" w:space="0" w:color="auto"/>
              <w:right w:val="single" w:sz="4" w:space="0" w:color="auto"/>
            </w:tcBorders>
            <w:shd w:val="clear" w:color="auto" w:fill="auto"/>
            <w:hideMark/>
          </w:tcPr>
          <w:p w14:paraId="010F77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5B78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3146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642D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2332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610C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25F0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587A4C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CA51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26D446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9A6E0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R4-2317308</w:t>
            </w:r>
          </w:p>
        </w:tc>
        <w:tc>
          <w:tcPr>
            <w:tcW w:w="960" w:type="dxa"/>
            <w:tcBorders>
              <w:top w:val="nil"/>
              <w:left w:val="nil"/>
              <w:bottom w:val="single" w:sz="4" w:space="0" w:color="auto"/>
              <w:right w:val="single" w:sz="4" w:space="0" w:color="auto"/>
            </w:tcBorders>
            <w:shd w:val="clear" w:color="auto" w:fill="auto"/>
            <w:hideMark/>
          </w:tcPr>
          <w:p w14:paraId="667CD1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7166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8048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6E9F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FB23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82CB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BB26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B41F0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0164B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3F8B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E719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R4-2317309</w:t>
            </w:r>
          </w:p>
        </w:tc>
        <w:tc>
          <w:tcPr>
            <w:tcW w:w="960" w:type="dxa"/>
            <w:tcBorders>
              <w:top w:val="nil"/>
              <w:left w:val="nil"/>
              <w:bottom w:val="single" w:sz="4" w:space="0" w:color="auto"/>
              <w:right w:val="single" w:sz="4" w:space="0" w:color="auto"/>
            </w:tcBorders>
            <w:shd w:val="clear" w:color="auto" w:fill="auto"/>
            <w:hideMark/>
          </w:tcPr>
          <w:p w14:paraId="20D9D3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8D9D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6D968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AA6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2EF2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32A34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36B5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CC342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AFA59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F96E75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D59D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R4-2317310</w:t>
            </w:r>
          </w:p>
        </w:tc>
        <w:tc>
          <w:tcPr>
            <w:tcW w:w="960" w:type="dxa"/>
            <w:tcBorders>
              <w:top w:val="nil"/>
              <w:left w:val="nil"/>
              <w:bottom w:val="single" w:sz="4" w:space="0" w:color="auto"/>
              <w:right w:val="single" w:sz="4" w:space="0" w:color="auto"/>
            </w:tcBorders>
            <w:shd w:val="clear" w:color="auto" w:fill="auto"/>
            <w:hideMark/>
          </w:tcPr>
          <w:p w14:paraId="670393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4F48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8F3A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C0A3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5B27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00BD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7C2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25922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A64297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0AA03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B36924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R4-2317311</w:t>
            </w:r>
          </w:p>
        </w:tc>
        <w:tc>
          <w:tcPr>
            <w:tcW w:w="960" w:type="dxa"/>
            <w:tcBorders>
              <w:top w:val="nil"/>
              <w:left w:val="nil"/>
              <w:bottom w:val="single" w:sz="4" w:space="0" w:color="auto"/>
              <w:right w:val="single" w:sz="4" w:space="0" w:color="auto"/>
            </w:tcBorders>
            <w:shd w:val="clear" w:color="auto" w:fill="auto"/>
            <w:hideMark/>
          </w:tcPr>
          <w:p w14:paraId="0797AB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890C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B445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E8D6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972F9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ECE5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1EFF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9463DA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6B7B51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CB952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5AD32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R4-2317312</w:t>
            </w:r>
          </w:p>
        </w:tc>
        <w:tc>
          <w:tcPr>
            <w:tcW w:w="960" w:type="dxa"/>
            <w:tcBorders>
              <w:top w:val="nil"/>
              <w:left w:val="nil"/>
              <w:bottom w:val="single" w:sz="4" w:space="0" w:color="auto"/>
              <w:right w:val="single" w:sz="4" w:space="0" w:color="auto"/>
            </w:tcBorders>
            <w:shd w:val="clear" w:color="auto" w:fill="auto"/>
            <w:hideMark/>
          </w:tcPr>
          <w:p w14:paraId="7863E6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933E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AE3AE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B5A7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F5CE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B08C9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14FD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48C13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529FC9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F94E56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B26D0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R4-2317313</w:t>
            </w:r>
          </w:p>
        </w:tc>
        <w:tc>
          <w:tcPr>
            <w:tcW w:w="960" w:type="dxa"/>
            <w:tcBorders>
              <w:top w:val="nil"/>
              <w:left w:val="nil"/>
              <w:bottom w:val="single" w:sz="4" w:space="0" w:color="auto"/>
              <w:right w:val="single" w:sz="4" w:space="0" w:color="auto"/>
            </w:tcBorders>
            <w:shd w:val="clear" w:color="auto" w:fill="auto"/>
            <w:hideMark/>
          </w:tcPr>
          <w:p w14:paraId="5B1090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7BC9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FCD7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F6EC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DD25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73F94D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E1F3A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1A355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B7D438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46546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31FD0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R4-2317314</w:t>
            </w:r>
          </w:p>
        </w:tc>
        <w:tc>
          <w:tcPr>
            <w:tcW w:w="960" w:type="dxa"/>
            <w:tcBorders>
              <w:top w:val="nil"/>
              <w:left w:val="nil"/>
              <w:bottom w:val="single" w:sz="4" w:space="0" w:color="auto"/>
              <w:right w:val="single" w:sz="4" w:space="0" w:color="auto"/>
            </w:tcBorders>
            <w:shd w:val="clear" w:color="auto" w:fill="auto"/>
            <w:hideMark/>
          </w:tcPr>
          <w:p w14:paraId="7EC405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1260F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3CE0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8B77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697F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D57C6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64AC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284D6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52E3F7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F25F1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721FEB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R4-2317315</w:t>
            </w:r>
          </w:p>
        </w:tc>
        <w:tc>
          <w:tcPr>
            <w:tcW w:w="960" w:type="dxa"/>
            <w:tcBorders>
              <w:top w:val="nil"/>
              <w:left w:val="nil"/>
              <w:bottom w:val="single" w:sz="4" w:space="0" w:color="auto"/>
              <w:right w:val="single" w:sz="4" w:space="0" w:color="auto"/>
            </w:tcBorders>
            <w:shd w:val="clear" w:color="auto" w:fill="auto"/>
            <w:hideMark/>
          </w:tcPr>
          <w:p w14:paraId="2E367F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C1D3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EC18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775B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ECDC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7D553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E9A1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E6180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356F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C0630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373B5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R4-2317316</w:t>
            </w:r>
          </w:p>
        </w:tc>
        <w:tc>
          <w:tcPr>
            <w:tcW w:w="960" w:type="dxa"/>
            <w:tcBorders>
              <w:top w:val="nil"/>
              <w:left w:val="nil"/>
              <w:bottom w:val="single" w:sz="4" w:space="0" w:color="auto"/>
              <w:right w:val="single" w:sz="4" w:space="0" w:color="auto"/>
            </w:tcBorders>
            <w:shd w:val="clear" w:color="auto" w:fill="auto"/>
            <w:hideMark/>
          </w:tcPr>
          <w:p w14:paraId="6AEB6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0FC5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0940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ECEE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7822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DC29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2681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4670C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2620E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FDAFA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A2F6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R4-2317317</w:t>
            </w:r>
          </w:p>
        </w:tc>
        <w:tc>
          <w:tcPr>
            <w:tcW w:w="960" w:type="dxa"/>
            <w:tcBorders>
              <w:top w:val="nil"/>
              <w:left w:val="nil"/>
              <w:bottom w:val="single" w:sz="4" w:space="0" w:color="auto"/>
              <w:right w:val="single" w:sz="4" w:space="0" w:color="auto"/>
            </w:tcBorders>
            <w:shd w:val="clear" w:color="auto" w:fill="auto"/>
            <w:hideMark/>
          </w:tcPr>
          <w:p w14:paraId="7FC459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B24A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DA16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9AA6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E67C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54E4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F320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3DFD9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636C3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28AA1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491B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R4-2317318</w:t>
            </w:r>
          </w:p>
        </w:tc>
        <w:tc>
          <w:tcPr>
            <w:tcW w:w="960" w:type="dxa"/>
            <w:tcBorders>
              <w:top w:val="nil"/>
              <w:left w:val="nil"/>
              <w:bottom w:val="single" w:sz="4" w:space="0" w:color="auto"/>
              <w:right w:val="single" w:sz="4" w:space="0" w:color="auto"/>
            </w:tcBorders>
            <w:shd w:val="clear" w:color="auto" w:fill="auto"/>
            <w:hideMark/>
          </w:tcPr>
          <w:p w14:paraId="37B391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EE00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9DC3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72EA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9D73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85FF4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2B2F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D55D1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60BC6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3CB531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11F2C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R4-2317319</w:t>
            </w:r>
          </w:p>
        </w:tc>
        <w:tc>
          <w:tcPr>
            <w:tcW w:w="960" w:type="dxa"/>
            <w:tcBorders>
              <w:top w:val="nil"/>
              <w:left w:val="nil"/>
              <w:bottom w:val="single" w:sz="4" w:space="0" w:color="auto"/>
              <w:right w:val="single" w:sz="4" w:space="0" w:color="auto"/>
            </w:tcBorders>
            <w:shd w:val="clear" w:color="auto" w:fill="auto"/>
            <w:hideMark/>
          </w:tcPr>
          <w:p w14:paraId="379B55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1F38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B9E8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141A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4829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6E529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638B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F157D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AC49D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992DD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3FB48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R4-2317320</w:t>
            </w:r>
          </w:p>
        </w:tc>
        <w:tc>
          <w:tcPr>
            <w:tcW w:w="960" w:type="dxa"/>
            <w:tcBorders>
              <w:top w:val="nil"/>
              <w:left w:val="nil"/>
              <w:bottom w:val="single" w:sz="4" w:space="0" w:color="auto"/>
              <w:right w:val="single" w:sz="4" w:space="0" w:color="auto"/>
            </w:tcBorders>
            <w:shd w:val="clear" w:color="auto" w:fill="auto"/>
            <w:hideMark/>
          </w:tcPr>
          <w:p w14:paraId="48FDA6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D899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90BC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9812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0238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466E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1613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F5269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AD5C2A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51428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080CC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R4-2317321</w:t>
            </w:r>
          </w:p>
        </w:tc>
        <w:tc>
          <w:tcPr>
            <w:tcW w:w="960" w:type="dxa"/>
            <w:tcBorders>
              <w:top w:val="nil"/>
              <w:left w:val="nil"/>
              <w:bottom w:val="single" w:sz="4" w:space="0" w:color="auto"/>
              <w:right w:val="single" w:sz="4" w:space="0" w:color="auto"/>
            </w:tcBorders>
            <w:shd w:val="clear" w:color="auto" w:fill="auto"/>
            <w:hideMark/>
          </w:tcPr>
          <w:p w14:paraId="3820F0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A621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A4ED30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019A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983D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6F24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E9CD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873D8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504AC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249E3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7222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R4-2317322</w:t>
            </w:r>
          </w:p>
        </w:tc>
        <w:tc>
          <w:tcPr>
            <w:tcW w:w="960" w:type="dxa"/>
            <w:tcBorders>
              <w:top w:val="nil"/>
              <w:left w:val="nil"/>
              <w:bottom w:val="single" w:sz="4" w:space="0" w:color="auto"/>
              <w:right w:val="single" w:sz="4" w:space="0" w:color="auto"/>
            </w:tcBorders>
            <w:shd w:val="clear" w:color="auto" w:fill="auto"/>
            <w:hideMark/>
          </w:tcPr>
          <w:p w14:paraId="59A2E3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0D75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4682B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4BCD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6262D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B7A4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3487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464FC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6FFC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D7E4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1D67F9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R4-2317323</w:t>
            </w:r>
          </w:p>
        </w:tc>
        <w:tc>
          <w:tcPr>
            <w:tcW w:w="960" w:type="dxa"/>
            <w:tcBorders>
              <w:top w:val="nil"/>
              <w:left w:val="nil"/>
              <w:bottom w:val="single" w:sz="4" w:space="0" w:color="auto"/>
              <w:right w:val="single" w:sz="4" w:space="0" w:color="auto"/>
            </w:tcBorders>
            <w:shd w:val="clear" w:color="auto" w:fill="auto"/>
            <w:hideMark/>
          </w:tcPr>
          <w:p w14:paraId="5CEAAF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694E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CE745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F64B6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A6EE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00BF5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D483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4D380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0F6098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0EA1E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5EEFA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R4-2317324</w:t>
            </w:r>
          </w:p>
        </w:tc>
        <w:tc>
          <w:tcPr>
            <w:tcW w:w="960" w:type="dxa"/>
            <w:tcBorders>
              <w:top w:val="nil"/>
              <w:left w:val="nil"/>
              <w:bottom w:val="single" w:sz="4" w:space="0" w:color="auto"/>
              <w:right w:val="single" w:sz="4" w:space="0" w:color="auto"/>
            </w:tcBorders>
            <w:shd w:val="clear" w:color="auto" w:fill="auto"/>
            <w:hideMark/>
          </w:tcPr>
          <w:p w14:paraId="571E06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EB8A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839C1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B9A2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9A23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A43F9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B7EA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B3E53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6C4E9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F7F37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6638F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R4-2317325</w:t>
            </w:r>
          </w:p>
        </w:tc>
        <w:tc>
          <w:tcPr>
            <w:tcW w:w="960" w:type="dxa"/>
            <w:tcBorders>
              <w:top w:val="nil"/>
              <w:left w:val="nil"/>
              <w:bottom w:val="single" w:sz="4" w:space="0" w:color="auto"/>
              <w:right w:val="single" w:sz="4" w:space="0" w:color="auto"/>
            </w:tcBorders>
            <w:shd w:val="clear" w:color="auto" w:fill="auto"/>
            <w:hideMark/>
          </w:tcPr>
          <w:p w14:paraId="24A352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9F5B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8DAB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08C0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DBD9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329B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8DCF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583E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060E00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EFA61F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9408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R4-2317326</w:t>
            </w:r>
          </w:p>
        </w:tc>
        <w:tc>
          <w:tcPr>
            <w:tcW w:w="960" w:type="dxa"/>
            <w:tcBorders>
              <w:top w:val="nil"/>
              <w:left w:val="nil"/>
              <w:bottom w:val="single" w:sz="4" w:space="0" w:color="auto"/>
              <w:right w:val="single" w:sz="4" w:space="0" w:color="auto"/>
            </w:tcBorders>
            <w:shd w:val="clear" w:color="auto" w:fill="auto"/>
            <w:hideMark/>
          </w:tcPr>
          <w:p w14:paraId="2007BE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35C4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B97F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6288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0C18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2406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07D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0FA0D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69A0D3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87DF3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8CBF7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R4-2317327</w:t>
            </w:r>
          </w:p>
        </w:tc>
        <w:tc>
          <w:tcPr>
            <w:tcW w:w="960" w:type="dxa"/>
            <w:tcBorders>
              <w:top w:val="nil"/>
              <w:left w:val="nil"/>
              <w:bottom w:val="single" w:sz="4" w:space="0" w:color="auto"/>
              <w:right w:val="single" w:sz="4" w:space="0" w:color="auto"/>
            </w:tcBorders>
            <w:shd w:val="clear" w:color="auto" w:fill="auto"/>
            <w:hideMark/>
          </w:tcPr>
          <w:p w14:paraId="5099C1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B338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789D9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78BD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8FEF7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7A84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4106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CB2201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885BB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A2269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8A686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R4-2317328</w:t>
            </w:r>
          </w:p>
        </w:tc>
        <w:tc>
          <w:tcPr>
            <w:tcW w:w="960" w:type="dxa"/>
            <w:tcBorders>
              <w:top w:val="nil"/>
              <w:left w:val="nil"/>
              <w:bottom w:val="single" w:sz="4" w:space="0" w:color="auto"/>
              <w:right w:val="single" w:sz="4" w:space="0" w:color="auto"/>
            </w:tcBorders>
            <w:shd w:val="clear" w:color="auto" w:fill="auto"/>
            <w:hideMark/>
          </w:tcPr>
          <w:p w14:paraId="58D48F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A0C8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28EA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B464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8B02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EA06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F594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42828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C972CE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20E94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AEF05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R4-2317329</w:t>
            </w:r>
          </w:p>
        </w:tc>
        <w:tc>
          <w:tcPr>
            <w:tcW w:w="960" w:type="dxa"/>
            <w:tcBorders>
              <w:top w:val="nil"/>
              <w:left w:val="nil"/>
              <w:bottom w:val="single" w:sz="4" w:space="0" w:color="auto"/>
              <w:right w:val="single" w:sz="4" w:space="0" w:color="auto"/>
            </w:tcBorders>
            <w:shd w:val="clear" w:color="auto" w:fill="auto"/>
            <w:hideMark/>
          </w:tcPr>
          <w:p w14:paraId="1B479E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A45D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DA558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2E65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E0AD7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0EACB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8EAD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AF187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E4AAE5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DA196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5922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R4-2317330</w:t>
            </w:r>
          </w:p>
        </w:tc>
        <w:tc>
          <w:tcPr>
            <w:tcW w:w="960" w:type="dxa"/>
            <w:tcBorders>
              <w:top w:val="nil"/>
              <w:left w:val="nil"/>
              <w:bottom w:val="single" w:sz="4" w:space="0" w:color="auto"/>
              <w:right w:val="single" w:sz="4" w:space="0" w:color="auto"/>
            </w:tcBorders>
            <w:shd w:val="clear" w:color="auto" w:fill="auto"/>
            <w:hideMark/>
          </w:tcPr>
          <w:p w14:paraId="7A7E1F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912C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35974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E943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C13E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48980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2074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A3074C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FC504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3FD8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1D68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R4-2317331</w:t>
            </w:r>
          </w:p>
        </w:tc>
        <w:tc>
          <w:tcPr>
            <w:tcW w:w="960" w:type="dxa"/>
            <w:tcBorders>
              <w:top w:val="nil"/>
              <w:left w:val="nil"/>
              <w:bottom w:val="single" w:sz="4" w:space="0" w:color="auto"/>
              <w:right w:val="single" w:sz="4" w:space="0" w:color="auto"/>
            </w:tcBorders>
            <w:shd w:val="clear" w:color="auto" w:fill="auto"/>
            <w:hideMark/>
          </w:tcPr>
          <w:p w14:paraId="522F62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DCAC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2E3BE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60074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715F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67D6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9FEC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37DA4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BC922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F9406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5819A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R4-2317332</w:t>
            </w:r>
          </w:p>
        </w:tc>
        <w:tc>
          <w:tcPr>
            <w:tcW w:w="960" w:type="dxa"/>
            <w:tcBorders>
              <w:top w:val="nil"/>
              <w:left w:val="nil"/>
              <w:bottom w:val="single" w:sz="4" w:space="0" w:color="auto"/>
              <w:right w:val="single" w:sz="4" w:space="0" w:color="auto"/>
            </w:tcBorders>
            <w:shd w:val="clear" w:color="auto" w:fill="auto"/>
            <w:hideMark/>
          </w:tcPr>
          <w:p w14:paraId="1ADC95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5594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1EC4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6302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66FE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44DF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8421B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2470E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00B60F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47B9D9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C09E4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R4-2317333</w:t>
            </w:r>
          </w:p>
        </w:tc>
        <w:tc>
          <w:tcPr>
            <w:tcW w:w="960" w:type="dxa"/>
            <w:tcBorders>
              <w:top w:val="nil"/>
              <w:left w:val="nil"/>
              <w:bottom w:val="single" w:sz="4" w:space="0" w:color="auto"/>
              <w:right w:val="single" w:sz="4" w:space="0" w:color="auto"/>
            </w:tcBorders>
            <w:shd w:val="clear" w:color="auto" w:fill="auto"/>
            <w:hideMark/>
          </w:tcPr>
          <w:p w14:paraId="548468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6A7E4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E7DC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0F30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C421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3A69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F535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0F115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9198E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2C54BF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585C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R4-2317334</w:t>
            </w:r>
          </w:p>
        </w:tc>
        <w:tc>
          <w:tcPr>
            <w:tcW w:w="960" w:type="dxa"/>
            <w:tcBorders>
              <w:top w:val="nil"/>
              <w:left w:val="nil"/>
              <w:bottom w:val="single" w:sz="4" w:space="0" w:color="auto"/>
              <w:right w:val="single" w:sz="4" w:space="0" w:color="auto"/>
            </w:tcBorders>
            <w:shd w:val="clear" w:color="auto" w:fill="auto"/>
            <w:hideMark/>
          </w:tcPr>
          <w:p w14:paraId="19E092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6FA4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037F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32C7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0FDD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4B103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F0EE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E81BD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181FC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C0AB61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FFDAF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R4-2317335</w:t>
            </w:r>
          </w:p>
        </w:tc>
        <w:tc>
          <w:tcPr>
            <w:tcW w:w="960" w:type="dxa"/>
            <w:tcBorders>
              <w:top w:val="nil"/>
              <w:left w:val="nil"/>
              <w:bottom w:val="single" w:sz="4" w:space="0" w:color="auto"/>
              <w:right w:val="single" w:sz="4" w:space="0" w:color="auto"/>
            </w:tcBorders>
            <w:shd w:val="clear" w:color="auto" w:fill="auto"/>
            <w:hideMark/>
          </w:tcPr>
          <w:p w14:paraId="437ED0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FE6D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5B368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C968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C0AE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DE4EB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259A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A4692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61E7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CDBBE6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F7EE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R4-2317336</w:t>
            </w:r>
          </w:p>
        </w:tc>
        <w:tc>
          <w:tcPr>
            <w:tcW w:w="960" w:type="dxa"/>
            <w:tcBorders>
              <w:top w:val="nil"/>
              <w:left w:val="nil"/>
              <w:bottom w:val="single" w:sz="4" w:space="0" w:color="auto"/>
              <w:right w:val="single" w:sz="4" w:space="0" w:color="auto"/>
            </w:tcBorders>
            <w:shd w:val="clear" w:color="auto" w:fill="auto"/>
            <w:hideMark/>
          </w:tcPr>
          <w:p w14:paraId="0F7F47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EB1A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727F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8E7A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00F9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6107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6B93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5084E3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AD13C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6EBE0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524A0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R4-2317337</w:t>
            </w:r>
          </w:p>
        </w:tc>
        <w:tc>
          <w:tcPr>
            <w:tcW w:w="960" w:type="dxa"/>
            <w:tcBorders>
              <w:top w:val="nil"/>
              <w:left w:val="nil"/>
              <w:bottom w:val="single" w:sz="4" w:space="0" w:color="auto"/>
              <w:right w:val="single" w:sz="4" w:space="0" w:color="auto"/>
            </w:tcBorders>
            <w:shd w:val="clear" w:color="auto" w:fill="auto"/>
            <w:hideMark/>
          </w:tcPr>
          <w:p w14:paraId="2921DD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32A1B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16D1C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1F578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14E7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9FF4F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9650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AB6F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E1BF2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D06C62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7C75B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R4-2317338</w:t>
            </w:r>
          </w:p>
        </w:tc>
        <w:tc>
          <w:tcPr>
            <w:tcW w:w="960" w:type="dxa"/>
            <w:tcBorders>
              <w:top w:val="nil"/>
              <w:left w:val="nil"/>
              <w:bottom w:val="single" w:sz="4" w:space="0" w:color="auto"/>
              <w:right w:val="single" w:sz="4" w:space="0" w:color="auto"/>
            </w:tcBorders>
            <w:shd w:val="clear" w:color="auto" w:fill="auto"/>
            <w:hideMark/>
          </w:tcPr>
          <w:p w14:paraId="01BC0A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E02C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42692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C487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C8C179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7208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C287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D3E52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0AEBD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5414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EC128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R4-2317339</w:t>
            </w:r>
          </w:p>
        </w:tc>
        <w:tc>
          <w:tcPr>
            <w:tcW w:w="960" w:type="dxa"/>
            <w:tcBorders>
              <w:top w:val="nil"/>
              <w:left w:val="nil"/>
              <w:bottom w:val="single" w:sz="4" w:space="0" w:color="auto"/>
              <w:right w:val="single" w:sz="4" w:space="0" w:color="auto"/>
            </w:tcBorders>
            <w:shd w:val="clear" w:color="auto" w:fill="auto"/>
            <w:hideMark/>
          </w:tcPr>
          <w:p w14:paraId="169032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4F0B6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A46C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EF65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1C1F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F124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245C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EFD272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0D4447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FE4B76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AEC87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R4-2317340</w:t>
            </w:r>
          </w:p>
        </w:tc>
        <w:tc>
          <w:tcPr>
            <w:tcW w:w="960" w:type="dxa"/>
            <w:tcBorders>
              <w:top w:val="nil"/>
              <w:left w:val="nil"/>
              <w:bottom w:val="single" w:sz="4" w:space="0" w:color="auto"/>
              <w:right w:val="single" w:sz="4" w:space="0" w:color="auto"/>
            </w:tcBorders>
            <w:shd w:val="clear" w:color="auto" w:fill="auto"/>
            <w:hideMark/>
          </w:tcPr>
          <w:p w14:paraId="6A4CD0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D928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E53E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ABC1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357A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B6162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7D52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DF60E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995B8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A042F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5D2A6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R4-2317341</w:t>
            </w:r>
          </w:p>
        </w:tc>
        <w:tc>
          <w:tcPr>
            <w:tcW w:w="960" w:type="dxa"/>
            <w:tcBorders>
              <w:top w:val="nil"/>
              <w:left w:val="nil"/>
              <w:bottom w:val="single" w:sz="4" w:space="0" w:color="auto"/>
              <w:right w:val="single" w:sz="4" w:space="0" w:color="auto"/>
            </w:tcBorders>
            <w:shd w:val="clear" w:color="auto" w:fill="auto"/>
            <w:hideMark/>
          </w:tcPr>
          <w:p w14:paraId="252FD9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B327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F05A5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A1C2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B057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22A4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A1F26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2000D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CD937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E017F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367AD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R4-2317342</w:t>
            </w:r>
          </w:p>
        </w:tc>
        <w:tc>
          <w:tcPr>
            <w:tcW w:w="960" w:type="dxa"/>
            <w:tcBorders>
              <w:top w:val="nil"/>
              <w:left w:val="nil"/>
              <w:bottom w:val="single" w:sz="4" w:space="0" w:color="auto"/>
              <w:right w:val="single" w:sz="4" w:space="0" w:color="auto"/>
            </w:tcBorders>
            <w:shd w:val="clear" w:color="auto" w:fill="auto"/>
            <w:hideMark/>
          </w:tcPr>
          <w:p w14:paraId="7F1353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86E8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8942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C38C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E2A2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1285C49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0D3C7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79649A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94A0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7C076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052B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R4-2317343</w:t>
            </w:r>
          </w:p>
        </w:tc>
        <w:tc>
          <w:tcPr>
            <w:tcW w:w="960" w:type="dxa"/>
            <w:tcBorders>
              <w:top w:val="nil"/>
              <w:left w:val="nil"/>
              <w:bottom w:val="single" w:sz="4" w:space="0" w:color="auto"/>
              <w:right w:val="single" w:sz="4" w:space="0" w:color="auto"/>
            </w:tcBorders>
            <w:shd w:val="clear" w:color="auto" w:fill="auto"/>
            <w:hideMark/>
          </w:tcPr>
          <w:p w14:paraId="487366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363E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03F9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75BA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7C6C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5324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A595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5FEB6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D58C8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9B816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34F2C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R4-2317344</w:t>
            </w:r>
          </w:p>
        </w:tc>
        <w:tc>
          <w:tcPr>
            <w:tcW w:w="960" w:type="dxa"/>
            <w:tcBorders>
              <w:top w:val="nil"/>
              <w:left w:val="nil"/>
              <w:bottom w:val="single" w:sz="4" w:space="0" w:color="auto"/>
              <w:right w:val="single" w:sz="4" w:space="0" w:color="auto"/>
            </w:tcBorders>
            <w:shd w:val="clear" w:color="auto" w:fill="auto"/>
            <w:hideMark/>
          </w:tcPr>
          <w:p w14:paraId="1F51A5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3448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C273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D28D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954D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B8E1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1B1E0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FF49A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B93E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7AF2E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8C04F0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R4-2317345</w:t>
            </w:r>
          </w:p>
        </w:tc>
        <w:tc>
          <w:tcPr>
            <w:tcW w:w="960" w:type="dxa"/>
            <w:tcBorders>
              <w:top w:val="nil"/>
              <w:left w:val="nil"/>
              <w:bottom w:val="single" w:sz="4" w:space="0" w:color="auto"/>
              <w:right w:val="single" w:sz="4" w:space="0" w:color="auto"/>
            </w:tcBorders>
            <w:shd w:val="clear" w:color="auto" w:fill="auto"/>
            <w:hideMark/>
          </w:tcPr>
          <w:p w14:paraId="14A43D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D055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61F9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A1C15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8205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0ECF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4341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31B0F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D5DC5D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53A80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C6BF6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R4-2317346</w:t>
            </w:r>
          </w:p>
        </w:tc>
        <w:tc>
          <w:tcPr>
            <w:tcW w:w="960" w:type="dxa"/>
            <w:tcBorders>
              <w:top w:val="nil"/>
              <w:left w:val="nil"/>
              <w:bottom w:val="single" w:sz="4" w:space="0" w:color="auto"/>
              <w:right w:val="single" w:sz="4" w:space="0" w:color="auto"/>
            </w:tcBorders>
            <w:shd w:val="clear" w:color="auto" w:fill="auto"/>
            <w:hideMark/>
          </w:tcPr>
          <w:p w14:paraId="27A885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216D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881F0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BEFEC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3E3E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4EDC7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169B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B5F090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EA087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660FF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C6101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R4-2317347</w:t>
            </w:r>
          </w:p>
        </w:tc>
        <w:tc>
          <w:tcPr>
            <w:tcW w:w="960" w:type="dxa"/>
            <w:tcBorders>
              <w:top w:val="nil"/>
              <w:left w:val="nil"/>
              <w:bottom w:val="single" w:sz="4" w:space="0" w:color="auto"/>
              <w:right w:val="single" w:sz="4" w:space="0" w:color="auto"/>
            </w:tcBorders>
            <w:shd w:val="clear" w:color="auto" w:fill="auto"/>
            <w:hideMark/>
          </w:tcPr>
          <w:p w14:paraId="1095EF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0A0C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39903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3319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670B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340C8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5BB4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3B95A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CE9A4D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0FDD4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87F6F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R4-2317348</w:t>
            </w:r>
          </w:p>
        </w:tc>
        <w:tc>
          <w:tcPr>
            <w:tcW w:w="960" w:type="dxa"/>
            <w:tcBorders>
              <w:top w:val="nil"/>
              <w:left w:val="nil"/>
              <w:bottom w:val="single" w:sz="4" w:space="0" w:color="auto"/>
              <w:right w:val="single" w:sz="4" w:space="0" w:color="auto"/>
            </w:tcBorders>
            <w:shd w:val="clear" w:color="auto" w:fill="auto"/>
            <w:hideMark/>
          </w:tcPr>
          <w:p w14:paraId="4BE8C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13D8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5B92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0C1E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00F7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12146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987D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1540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F5A08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6F43D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A82FE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R4-2317349</w:t>
            </w:r>
          </w:p>
        </w:tc>
        <w:tc>
          <w:tcPr>
            <w:tcW w:w="960" w:type="dxa"/>
            <w:tcBorders>
              <w:top w:val="nil"/>
              <w:left w:val="nil"/>
              <w:bottom w:val="single" w:sz="4" w:space="0" w:color="auto"/>
              <w:right w:val="single" w:sz="4" w:space="0" w:color="auto"/>
            </w:tcBorders>
            <w:shd w:val="clear" w:color="auto" w:fill="auto"/>
            <w:hideMark/>
          </w:tcPr>
          <w:p w14:paraId="1A418A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F73E0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B6754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2CFC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E0F9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FC8B7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27CF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489F4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134C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BDC8F2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8A149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R4-2317350</w:t>
            </w:r>
          </w:p>
        </w:tc>
        <w:tc>
          <w:tcPr>
            <w:tcW w:w="960" w:type="dxa"/>
            <w:tcBorders>
              <w:top w:val="nil"/>
              <w:left w:val="nil"/>
              <w:bottom w:val="single" w:sz="4" w:space="0" w:color="auto"/>
              <w:right w:val="single" w:sz="4" w:space="0" w:color="auto"/>
            </w:tcBorders>
            <w:shd w:val="clear" w:color="auto" w:fill="auto"/>
            <w:hideMark/>
          </w:tcPr>
          <w:p w14:paraId="1B442F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1D3DB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7AB94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5A10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428C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210B9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BADF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2A344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23E38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EF43E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6DA9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R4-2317351</w:t>
            </w:r>
          </w:p>
        </w:tc>
        <w:tc>
          <w:tcPr>
            <w:tcW w:w="960" w:type="dxa"/>
            <w:tcBorders>
              <w:top w:val="nil"/>
              <w:left w:val="nil"/>
              <w:bottom w:val="single" w:sz="4" w:space="0" w:color="auto"/>
              <w:right w:val="single" w:sz="4" w:space="0" w:color="auto"/>
            </w:tcBorders>
            <w:shd w:val="clear" w:color="auto" w:fill="auto"/>
            <w:hideMark/>
          </w:tcPr>
          <w:p w14:paraId="14FC6E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2E0F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1C48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D0B8D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4106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CB0A3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786C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F950C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C9D48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23E9E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E0DB1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R4-2317352</w:t>
            </w:r>
          </w:p>
        </w:tc>
        <w:tc>
          <w:tcPr>
            <w:tcW w:w="960" w:type="dxa"/>
            <w:tcBorders>
              <w:top w:val="nil"/>
              <w:left w:val="nil"/>
              <w:bottom w:val="single" w:sz="4" w:space="0" w:color="auto"/>
              <w:right w:val="single" w:sz="4" w:space="0" w:color="auto"/>
            </w:tcBorders>
            <w:shd w:val="clear" w:color="auto" w:fill="auto"/>
            <w:hideMark/>
          </w:tcPr>
          <w:p w14:paraId="7E4DB3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EF4B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1CF9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A8B7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8D89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F1FB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57CC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24BA4C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FD654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BA2029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D02B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R4-2317353</w:t>
            </w:r>
          </w:p>
        </w:tc>
        <w:tc>
          <w:tcPr>
            <w:tcW w:w="960" w:type="dxa"/>
            <w:tcBorders>
              <w:top w:val="nil"/>
              <w:left w:val="nil"/>
              <w:bottom w:val="single" w:sz="4" w:space="0" w:color="auto"/>
              <w:right w:val="single" w:sz="4" w:space="0" w:color="auto"/>
            </w:tcBorders>
            <w:shd w:val="clear" w:color="auto" w:fill="auto"/>
            <w:hideMark/>
          </w:tcPr>
          <w:p w14:paraId="3F1B70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C49F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26EE1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8838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DFF8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3C05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0AD01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0F51D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C30BA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38A3BD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4B4D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R4-2317354</w:t>
            </w:r>
          </w:p>
        </w:tc>
        <w:tc>
          <w:tcPr>
            <w:tcW w:w="960" w:type="dxa"/>
            <w:tcBorders>
              <w:top w:val="nil"/>
              <w:left w:val="nil"/>
              <w:bottom w:val="single" w:sz="4" w:space="0" w:color="auto"/>
              <w:right w:val="single" w:sz="4" w:space="0" w:color="auto"/>
            </w:tcBorders>
            <w:shd w:val="clear" w:color="auto" w:fill="auto"/>
            <w:hideMark/>
          </w:tcPr>
          <w:p w14:paraId="50DB9E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5393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549FA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09E0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E9B49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3C24F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7AC1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051FDA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7C67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DD7859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926399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R4-2317355</w:t>
            </w:r>
          </w:p>
        </w:tc>
        <w:tc>
          <w:tcPr>
            <w:tcW w:w="960" w:type="dxa"/>
            <w:tcBorders>
              <w:top w:val="nil"/>
              <w:left w:val="nil"/>
              <w:bottom w:val="single" w:sz="4" w:space="0" w:color="auto"/>
              <w:right w:val="single" w:sz="4" w:space="0" w:color="auto"/>
            </w:tcBorders>
            <w:shd w:val="clear" w:color="auto" w:fill="auto"/>
            <w:hideMark/>
          </w:tcPr>
          <w:p w14:paraId="4A7D10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AF6AD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45C4F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50DE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7EDE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2B5B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64E6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AE2FD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25AF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C990E9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2E1FA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R4-2317356</w:t>
            </w:r>
          </w:p>
        </w:tc>
        <w:tc>
          <w:tcPr>
            <w:tcW w:w="960" w:type="dxa"/>
            <w:tcBorders>
              <w:top w:val="nil"/>
              <w:left w:val="nil"/>
              <w:bottom w:val="single" w:sz="4" w:space="0" w:color="auto"/>
              <w:right w:val="single" w:sz="4" w:space="0" w:color="auto"/>
            </w:tcBorders>
            <w:shd w:val="clear" w:color="auto" w:fill="auto"/>
            <w:hideMark/>
          </w:tcPr>
          <w:p w14:paraId="0480D2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1B8F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5FB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CB7F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E27C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CBAF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1D3A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610FD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A94A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A6C04D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D18C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R4-2317357</w:t>
            </w:r>
          </w:p>
        </w:tc>
        <w:tc>
          <w:tcPr>
            <w:tcW w:w="960" w:type="dxa"/>
            <w:tcBorders>
              <w:top w:val="nil"/>
              <w:left w:val="nil"/>
              <w:bottom w:val="single" w:sz="4" w:space="0" w:color="auto"/>
              <w:right w:val="single" w:sz="4" w:space="0" w:color="auto"/>
            </w:tcBorders>
            <w:shd w:val="clear" w:color="auto" w:fill="auto"/>
            <w:hideMark/>
          </w:tcPr>
          <w:p w14:paraId="0FFF35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CC62B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6FA3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D16B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0C36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8C809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2DFF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AC683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25DBB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84528A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0310B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R4-2317358</w:t>
            </w:r>
          </w:p>
        </w:tc>
        <w:tc>
          <w:tcPr>
            <w:tcW w:w="960" w:type="dxa"/>
            <w:tcBorders>
              <w:top w:val="nil"/>
              <w:left w:val="nil"/>
              <w:bottom w:val="single" w:sz="4" w:space="0" w:color="auto"/>
              <w:right w:val="single" w:sz="4" w:space="0" w:color="auto"/>
            </w:tcBorders>
            <w:shd w:val="clear" w:color="auto" w:fill="auto"/>
            <w:hideMark/>
          </w:tcPr>
          <w:p w14:paraId="39A4F71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A76F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A6920D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E1E16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57B4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BEDA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2E1D5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D8831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929163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473BB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3624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R4-2317359</w:t>
            </w:r>
          </w:p>
        </w:tc>
        <w:tc>
          <w:tcPr>
            <w:tcW w:w="960" w:type="dxa"/>
            <w:tcBorders>
              <w:top w:val="nil"/>
              <w:left w:val="nil"/>
              <w:bottom w:val="single" w:sz="4" w:space="0" w:color="auto"/>
              <w:right w:val="single" w:sz="4" w:space="0" w:color="auto"/>
            </w:tcBorders>
            <w:shd w:val="clear" w:color="auto" w:fill="auto"/>
            <w:hideMark/>
          </w:tcPr>
          <w:p w14:paraId="781A90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3226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0CF2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BA11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3A8A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5EB30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A8569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70F5C5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3563B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51E345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CA8BC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R4-2317360</w:t>
            </w:r>
          </w:p>
        </w:tc>
        <w:tc>
          <w:tcPr>
            <w:tcW w:w="960" w:type="dxa"/>
            <w:tcBorders>
              <w:top w:val="nil"/>
              <w:left w:val="nil"/>
              <w:bottom w:val="single" w:sz="4" w:space="0" w:color="auto"/>
              <w:right w:val="single" w:sz="4" w:space="0" w:color="auto"/>
            </w:tcBorders>
            <w:shd w:val="clear" w:color="auto" w:fill="auto"/>
            <w:hideMark/>
          </w:tcPr>
          <w:p w14:paraId="1E6264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FAA2C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E81AF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04092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3E17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10F8A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3AB7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A4FE5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BBDA2D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2BC0E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CB5DC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R4-2317361</w:t>
            </w:r>
          </w:p>
        </w:tc>
        <w:tc>
          <w:tcPr>
            <w:tcW w:w="960" w:type="dxa"/>
            <w:tcBorders>
              <w:top w:val="nil"/>
              <w:left w:val="nil"/>
              <w:bottom w:val="single" w:sz="4" w:space="0" w:color="auto"/>
              <w:right w:val="single" w:sz="4" w:space="0" w:color="auto"/>
            </w:tcBorders>
            <w:shd w:val="clear" w:color="auto" w:fill="auto"/>
            <w:hideMark/>
          </w:tcPr>
          <w:p w14:paraId="3ED86E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1A10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E6A7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B79E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5A97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0D8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FF3BB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46D119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47A9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CD5357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94AF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R4-2317362</w:t>
            </w:r>
          </w:p>
        </w:tc>
        <w:tc>
          <w:tcPr>
            <w:tcW w:w="960" w:type="dxa"/>
            <w:tcBorders>
              <w:top w:val="nil"/>
              <w:left w:val="nil"/>
              <w:bottom w:val="single" w:sz="4" w:space="0" w:color="auto"/>
              <w:right w:val="single" w:sz="4" w:space="0" w:color="auto"/>
            </w:tcBorders>
            <w:shd w:val="clear" w:color="auto" w:fill="auto"/>
            <w:hideMark/>
          </w:tcPr>
          <w:p w14:paraId="6314B0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D24D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FFA1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DA87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9A30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A493F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18BA2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A941A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48905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68A0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A6FE48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R4-2317363</w:t>
            </w:r>
          </w:p>
        </w:tc>
        <w:tc>
          <w:tcPr>
            <w:tcW w:w="960" w:type="dxa"/>
            <w:tcBorders>
              <w:top w:val="nil"/>
              <w:left w:val="nil"/>
              <w:bottom w:val="single" w:sz="4" w:space="0" w:color="auto"/>
              <w:right w:val="single" w:sz="4" w:space="0" w:color="auto"/>
            </w:tcBorders>
            <w:shd w:val="clear" w:color="auto" w:fill="auto"/>
            <w:hideMark/>
          </w:tcPr>
          <w:p w14:paraId="019DE2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F53D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B4337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C35C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DB55E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208A0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059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120BAF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B081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27772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5E03BE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R4-2317364</w:t>
            </w:r>
          </w:p>
        </w:tc>
        <w:tc>
          <w:tcPr>
            <w:tcW w:w="960" w:type="dxa"/>
            <w:tcBorders>
              <w:top w:val="nil"/>
              <w:left w:val="nil"/>
              <w:bottom w:val="single" w:sz="4" w:space="0" w:color="auto"/>
              <w:right w:val="single" w:sz="4" w:space="0" w:color="auto"/>
            </w:tcBorders>
            <w:shd w:val="clear" w:color="auto" w:fill="auto"/>
            <w:hideMark/>
          </w:tcPr>
          <w:p w14:paraId="066735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710A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BB608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7951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63F94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2DB1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40512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B333D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2D76AC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4EBB39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31B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R4-2317365</w:t>
            </w:r>
          </w:p>
        </w:tc>
        <w:tc>
          <w:tcPr>
            <w:tcW w:w="960" w:type="dxa"/>
            <w:tcBorders>
              <w:top w:val="nil"/>
              <w:left w:val="nil"/>
              <w:bottom w:val="single" w:sz="4" w:space="0" w:color="auto"/>
              <w:right w:val="single" w:sz="4" w:space="0" w:color="auto"/>
            </w:tcBorders>
            <w:shd w:val="clear" w:color="auto" w:fill="auto"/>
            <w:hideMark/>
          </w:tcPr>
          <w:p w14:paraId="2E1FC6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11A3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3AB3B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1168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5F430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3F0ED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E669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6A8A5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84973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D40A1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54C1C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R4-2317366</w:t>
            </w:r>
          </w:p>
        </w:tc>
        <w:tc>
          <w:tcPr>
            <w:tcW w:w="960" w:type="dxa"/>
            <w:tcBorders>
              <w:top w:val="nil"/>
              <w:left w:val="nil"/>
              <w:bottom w:val="single" w:sz="4" w:space="0" w:color="auto"/>
              <w:right w:val="single" w:sz="4" w:space="0" w:color="auto"/>
            </w:tcBorders>
            <w:shd w:val="clear" w:color="auto" w:fill="auto"/>
            <w:hideMark/>
          </w:tcPr>
          <w:p w14:paraId="1B9BC6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1C79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9737C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8747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BC6B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57107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28D6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CAA52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2DCB1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EE61EC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94EA8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R4-2317367</w:t>
            </w:r>
          </w:p>
        </w:tc>
        <w:tc>
          <w:tcPr>
            <w:tcW w:w="960" w:type="dxa"/>
            <w:tcBorders>
              <w:top w:val="nil"/>
              <w:left w:val="nil"/>
              <w:bottom w:val="single" w:sz="4" w:space="0" w:color="auto"/>
              <w:right w:val="single" w:sz="4" w:space="0" w:color="auto"/>
            </w:tcBorders>
            <w:shd w:val="clear" w:color="auto" w:fill="auto"/>
            <w:hideMark/>
          </w:tcPr>
          <w:p w14:paraId="09F712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6849B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85D1D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74156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986E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2C7F3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D4EA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2BDCB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7C014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71BB4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37310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R4-2317368</w:t>
            </w:r>
          </w:p>
        </w:tc>
        <w:tc>
          <w:tcPr>
            <w:tcW w:w="960" w:type="dxa"/>
            <w:tcBorders>
              <w:top w:val="nil"/>
              <w:left w:val="nil"/>
              <w:bottom w:val="single" w:sz="4" w:space="0" w:color="auto"/>
              <w:right w:val="single" w:sz="4" w:space="0" w:color="auto"/>
            </w:tcBorders>
            <w:shd w:val="clear" w:color="auto" w:fill="auto"/>
            <w:hideMark/>
          </w:tcPr>
          <w:p w14:paraId="49609B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3F51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A235F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08D0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F2120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DAD4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08C1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FA822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5F10F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4AEC3C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E546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R4-2317369</w:t>
            </w:r>
          </w:p>
        </w:tc>
        <w:tc>
          <w:tcPr>
            <w:tcW w:w="960" w:type="dxa"/>
            <w:tcBorders>
              <w:top w:val="nil"/>
              <w:left w:val="nil"/>
              <w:bottom w:val="single" w:sz="4" w:space="0" w:color="auto"/>
              <w:right w:val="single" w:sz="4" w:space="0" w:color="auto"/>
            </w:tcBorders>
            <w:shd w:val="clear" w:color="auto" w:fill="auto"/>
            <w:hideMark/>
          </w:tcPr>
          <w:p w14:paraId="52BCA6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5DB6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38FB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0EB0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A7B9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7E0E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06EF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2E229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4F20B7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77A28F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9A54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R4-2317370</w:t>
            </w:r>
          </w:p>
        </w:tc>
        <w:tc>
          <w:tcPr>
            <w:tcW w:w="960" w:type="dxa"/>
            <w:tcBorders>
              <w:top w:val="nil"/>
              <w:left w:val="nil"/>
              <w:bottom w:val="single" w:sz="4" w:space="0" w:color="auto"/>
              <w:right w:val="single" w:sz="4" w:space="0" w:color="auto"/>
            </w:tcBorders>
            <w:shd w:val="clear" w:color="auto" w:fill="auto"/>
            <w:hideMark/>
          </w:tcPr>
          <w:p w14:paraId="1EB357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23F6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BB9F2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9CF5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9297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D2A6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536C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648B2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3A667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0662FB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48272F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R4-2317371</w:t>
            </w:r>
          </w:p>
        </w:tc>
        <w:tc>
          <w:tcPr>
            <w:tcW w:w="960" w:type="dxa"/>
            <w:tcBorders>
              <w:top w:val="nil"/>
              <w:left w:val="nil"/>
              <w:bottom w:val="single" w:sz="4" w:space="0" w:color="auto"/>
              <w:right w:val="single" w:sz="4" w:space="0" w:color="auto"/>
            </w:tcBorders>
            <w:shd w:val="clear" w:color="auto" w:fill="auto"/>
            <w:hideMark/>
          </w:tcPr>
          <w:p w14:paraId="0B81EC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5D20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9C55B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5D8F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67FD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6B71EF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0CF079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76832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D9175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72A6E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412E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R4-2317372</w:t>
            </w:r>
          </w:p>
        </w:tc>
        <w:tc>
          <w:tcPr>
            <w:tcW w:w="960" w:type="dxa"/>
            <w:tcBorders>
              <w:top w:val="nil"/>
              <w:left w:val="nil"/>
              <w:bottom w:val="single" w:sz="4" w:space="0" w:color="auto"/>
              <w:right w:val="single" w:sz="4" w:space="0" w:color="auto"/>
            </w:tcBorders>
            <w:shd w:val="clear" w:color="auto" w:fill="auto"/>
            <w:hideMark/>
          </w:tcPr>
          <w:p w14:paraId="6EB179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951A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818B7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744ED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5E5A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CCDA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D554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05525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344CC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956A5C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7A4E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R4-2317373</w:t>
            </w:r>
          </w:p>
        </w:tc>
        <w:tc>
          <w:tcPr>
            <w:tcW w:w="960" w:type="dxa"/>
            <w:tcBorders>
              <w:top w:val="nil"/>
              <w:left w:val="nil"/>
              <w:bottom w:val="single" w:sz="4" w:space="0" w:color="auto"/>
              <w:right w:val="single" w:sz="4" w:space="0" w:color="auto"/>
            </w:tcBorders>
            <w:shd w:val="clear" w:color="auto" w:fill="auto"/>
            <w:hideMark/>
          </w:tcPr>
          <w:p w14:paraId="4C1F89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E184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AF25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461D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4E360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EA6A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115F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91F6E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CB8D1D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46BC5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22B57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R4-2317374</w:t>
            </w:r>
          </w:p>
        </w:tc>
        <w:tc>
          <w:tcPr>
            <w:tcW w:w="960" w:type="dxa"/>
            <w:tcBorders>
              <w:top w:val="nil"/>
              <w:left w:val="nil"/>
              <w:bottom w:val="single" w:sz="4" w:space="0" w:color="auto"/>
              <w:right w:val="single" w:sz="4" w:space="0" w:color="auto"/>
            </w:tcBorders>
            <w:shd w:val="clear" w:color="auto" w:fill="auto"/>
            <w:hideMark/>
          </w:tcPr>
          <w:p w14:paraId="5A9928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C675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878F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87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07A6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D82CA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915A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3AC36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67417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B4F630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B4D8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R4-2317375</w:t>
            </w:r>
          </w:p>
        </w:tc>
        <w:tc>
          <w:tcPr>
            <w:tcW w:w="960" w:type="dxa"/>
            <w:tcBorders>
              <w:top w:val="nil"/>
              <w:left w:val="nil"/>
              <w:bottom w:val="single" w:sz="4" w:space="0" w:color="auto"/>
              <w:right w:val="single" w:sz="4" w:space="0" w:color="auto"/>
            </w:tcBorders>
            <w:shd w:val="clear" w:color="auto" w:fill="auto"/>
            <w:hideMark/>
          </w:tcPr>
          <w:p w14:paraId="75D936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14E30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15711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5312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0741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6A06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D92CA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65B77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03B3AE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37AE84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F968C2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R4-2317376</w:t>
            </w:r>
          </w:p>
        </w:tc>
        <w:tc>
          <w:tcPr>
            <w:tcW w:w="960" w:type="dxa"/>
            <w:tcBorders>
              <w:top w:val="nil"/>
              <w:left w:val="nil"/>
              <w:bottom w:val="single" w:sz="4" w:space="0" w:color="auto"/>
              <w:right w:val="single" w:sz="4" w:space="0" w:color="auto"/>
            </w:tcBorders>
            <w:shd w:val="clear" w:color="auto" w:fill="auto"/>
            <w:hideMark/>
          </w:tcPr>
          <w:p w14:paraId="6D8BD6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8AF57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B682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C465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E79FC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C6EF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E233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AD1E51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4F8A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FE8F2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2E8A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R4-2317377</w:t>
            </w:r>
          </w:p>
        </w:tc>
        <w:tc>
          <w:tcPr>
            <w:tcW w:w="960" w:type="dxa"/>
            <w:tcBorders>
              <w:top w:val="nil"/>
              <w:left w:val="nil"/>
              <w:bottom w:val="single" w:sz="4" w:space="0" w:color="auto"/>
              <w:right w:val="single" w:sz="4" w:space="0" w:color="auto"/>
            </w:tcBorders>
            <w:shd w:val="clear" w:color="auto" w:fill="auto"/>
            <w:hideMark/>
          </w:tcPr>
          <w:p w14:paraId="6D8015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D587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BCD5C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5AEC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B3B9E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305A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1B09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B3A3B4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023D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E4AB2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4C6865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R4-2317378</w:t>
            </w:r>
          </w:p>
        </w:tc>
        <w:tc>
          <w:tcPr>
            <w:tcW w:w="960" w:type="dxa"/>
            <w:tcBorders>
              <w:top w:val="nil"/>
              <w:left w:val="nil"/>
              <w:bottom w:val="single" w:sz="4" w:space="0" w:color="auto"/>
              <w:right w:val="single" w:sz="4" w:space="0" w:color="auto"/>
            </w:tcBorders>
            <w:shd w:val="clear" w:color="auto" w:fill="auto"/>
            <w:hideMark/>
          </w:tcPr>
          <w:p w14:paraId="1F1D64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9D682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2B1E1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2CBD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6B4B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2DC6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1C0F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979175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582683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BA6C07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D8687E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R4-2317379</w:t>
            </w:r>
          </w:p>
        </w:tc>
        <w:tc>
          <w:tcPr>
            <w:tcW w:w="960" w:type="dxa"/>
            <w:tcBorders>
              <w:top w:val="nil"/>
              <w:left w:val="nil"/>
              <w:bottom w:val="single" w:sz="4" w:space="0" w:color="auto"/>
              <w:right w:val="single" w:sz="4" w:space="0" w:color="auto"/>
            </w:tcBorders>
            <w:shd w:val="clear" w:color="auto" w:fill="auto"/>
            <w:hideMark/>
          </w:tcPr>
          <w:p w14:paraId="2D1789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076C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D2DA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2147B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C437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8AFD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20D1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1EFB0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91E26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865B65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3165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R4-2317380</w:t>
            </w:r>
          </w:p>
        </w:tc>
        <w:tc>
          <w:tcPr>
            <w:tcW w:w="960" w:type="dxa"/>
            <w:tcBorders>
              <w:top w:val="nil"/>
              <w:left w:val="nil"/>
              <w:bottom w:val="single" w:sz="4" w:space="0" w:color="auto"/>
              <w:right w:val="single" w:sz="4" w:space="0" w:color="auto"/>
            </w:tcBorders>
            <w:shd w:val="clear" w:color="auto" w:fill="auto"/>
            <w:hideMark/>
          </w:tcPr>
          <w:p w14:paraId="5D1661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9EF3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2E7C8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0D65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F84A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540BD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BDB4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BB4A70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78FBE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913708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1123D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R4-2317381</w:t>
            </w:r>
          </w:p>
        </w:tc>
        <w:tc>
          <w:tcPr>
            <w:tcW w:w="960" w:type="dxa"/>
            <w:tcBorders>
              <w:top w:val="nil"/>
              <w:left w:val="nil"/>
              <w:bottom w:val="single" w:sz="4" w:space="0" w:color="auto"/>
              <w:right w:val="single" w:sz="4" w:space="0" w:color="auto"/>
            </w:tcBorders>
            <w:shd w:val="clear" w:color="auto" w:fill="auto"/>
            <w:hideMark/>
          </w:tcPr>
          <w:p w14:paraId="63C822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F09C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AB73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78F0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B108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A671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6A50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1A3C5F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EF80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68973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D156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R4-2317382</w:t>
            </w:r>
          </w:p>
        </w:tc>
        <w:tc>
          <w:tcPr>
            <w:tcW w:w="960" w:type="dxa"/>
            <w:tcBorders>
              <w:top w:val="nil"/>
              <w:left w:val="nil"/>
              <w:bottom w:val="single" w:sz="4" w:space="0" w:color="auto"/>
              <w:right w:val="single" w:sz="4" w:space="0" w:color="auto"/>
            </w:tcBorders>
            <w:shd w:val="clear" w:color="auto" w:fill="auto"/>
            <w:hideMark/>
          </w:tcPr>
          <w:p w14:paraId="5EEC28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4DF43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4400D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85DBF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93BE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2018E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BBDA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1BE821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918A0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15EEA2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D7F03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R4-2317383</w:t>
            </w:r>
          </w:p>
        </w:tc>
        <w:tc>
          <w:tcPr>
            <w:tcW w:w="960" w:type="dxa"/>
            <w:tcBorders>
              <w:top w:val="nil"/>
              <w:left w:val="nil"/>
              <w:bottom w:val="single" w:sz="4" w:space="0" w:color="auto"/>
              <w:right w:val="single" w:sz="4" w:space="0" w:color="auto"/>
            </w:tcBorders>
            <w:shd w:val="clear" w:color="auto" w:fill="auto"/>
            <w:hideMark/>
          </w:tcPr>
          <w:p w14:paraId="3CB801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A12FE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5C339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C6C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F2093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D622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F7CF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CD9FD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87A28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A726D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4A21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R4-2317384</w:t>
            </w:r>
          </w:p>
        </w:tc>
        <w:tc>
          <w:tcPr>
            <w:tcW w:w="960" w:type="dxa"/>
            <w:tcBorders>
              <w:top w:val="nil"/>
              <w:left w:val="nil"/>
              <w:bottom w:val="single" w:sz="4" w:space="0" w:color="auto"/>
              <w:right w:val="single" w:sz="4" w:space="0" w:color="auto"/>
            </w:tcBorders>
            <w:shd w:val="clear" w:color="auto" w:fill="auto"/>
            <w:hideMark/>
          </w:tcPr>
          <w:p w14:paraId="33F8E5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7D82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003A8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75BDF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904E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2DC8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6A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7EC34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71638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03DF9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EB01B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R4-2317385</w:t>
            </w:r>
          </w:p>
        </w:tc>
        <w:tc>
          <w:tcPr>
            <w:tcW w:w="960" w:type="dxa"/>
            <w:tcBorders>
              <w:top w:val="nil"/>
              <w:left w:val="nil"/>
              <w:bottom w:val="single" w:sz="4" w:space="0" w:color="auto"/>
              <w:right w:val="single" w:sz="4" w:space="0" w:color="auto"/>
            </w:tcBorders>
            <w:shd w:val="clear" w:color="auto" w:fill="auto"/>
            <w:hideMark/>
          </w:tcPr>
          <w:p w14:paraId="2CAE15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7C0D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19B3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0CF1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F8EC0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28EAD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9F66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2CB9D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E1FF1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EEAEE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A63DB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R4-2317386</w:t>
            </w:r>
          </w:p>
        </w:tc>
        <w:tc>
          <w:tcPr>
            <w:tcW w:w="960" w:type="dxa"/>
            <w:tcBorders>
              <w:top w:val="nil"/>
              <w:left w:val="nil"/>
              <w:bottom w:val="single" w:sz="4" w:space="0" w:color="auto"/>
              <w:right w:val="single" w:sz="4" w:space="0" w:color="auto"/>
            </w:tcBorders>
            <w:shd w:val="clear" w:color="auto" w:fill="auto"/>
            <w:hideMark/>
          </w:tcPr>
          <w:p w14:paraId="0A9B3B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54CD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058B7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8EC1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ABF2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7EA1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0FF7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A23E0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3262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1045E3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5DF54C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R4-2317387</w:t>
            </w:r>
          </w:p>
        </w:tc>
        <w:tc>
          <w:tcPr>
            <w:tcW w:w="960" w:type="dxa"/>
            <w:tcBorders>
              <w:top w:val="nil"/>
              <w:left w:val="nil"/>
              <w:bottom w:val="single" w:sz="4" w:space="0" w:color="auto"/>
              <w:right w:val="single" w:sz="4" w:space="0" w:color="auto"/>
            </w:tcBorders>
            <w:shd w:val="clear" w:color="auto" w:fill="auto"/>
            <w:hideMark/>
          </w:tcPr>
          <w:p w14:paraId="03C4FD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46F7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8475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9E68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21C4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EA3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2D03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EDE2E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27B2D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EE4B36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9F065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R4-2317388</w:t>
            </w:r>
          </w:p>
        </w:tc>
        <w:tc>
          <w:tcPr>
            <w:tcW w:w="960" w:type="dxa"/>
            <w:tcBorders>
              <w:top w:val="nil"/>
              <w:left w:val="nil"/>
              <w:bottom w:val="single" w:sz="4" w:space="0" w:color="auto"/>
              <w:right w:val="single" w:sz="4" w:space="0" w:color="auto"/>
            </w:tcBorders>
            <w:shd w:val="clear" w:color="auto" w:fill="auto"/>
            <w:hideMark/>
          </w:tcPr>
          <w:p w14:paraId="52C452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0A409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013AA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86B8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5101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2B93F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C432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D3931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BF246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DA6A9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C42A0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R4-2317389</w:t>
            </w:r>
          </w:p>
        </w:tc>
        <w:tc>
          <w:tcPr>
            <w:tcW w:w="960" w:type="dxa"/>
            <w:tcBorders>
              <w:top w:val="nil"/>
              <w:left w:val="nil"/>
              <w:bottom w:val="single" w:sz="4" w:space="0" w:color="auto"/>
              <w:right w:val="single" w:sz="4" w:space="0" w:color="auto"/>
            </w:tcBorders>
            <w:shd w:val="clear" w:color="auto" w:fill="auto"/>
            <w:hideMark/>
          </w:tcPr>
          <w:p w14:paraId="6E8C0D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FB50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5DCA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2308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513A2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D44CF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D8BE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1161B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DF41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F1EC0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370C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R4-2317390</w:t>
            </w:r>
          </w:p>
        </w:tc>
        <w:tc>
          <w:tcPr>
            <w:tcW w:w="960" w:type="dxa"/>
            <w:tcBorders>
              <w:top w:val="nil"/>
              <w:left w:val="nil"/>
              <w:bottom w:val="single" w:sz="4" w:space="0" w:color="auto"/>
              <w:right w:val="single" w:sz="4" w:space="0" w:color="auto"/>
            </w:tcBorders>
            <w:shd w:val="clear" w:color="auto" w:fill="auto"/>
            <w:hideMark/>
          </w:tcPr>
          <w:p w14:paraId="75F4C8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ABB12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BC35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06EA6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E388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03CD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ECCE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AF612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2FF5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BC4542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F9C3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R4-2317391</w:t>
            </w:r>
          </w:p>
        </w:tc>
        <w:tc>
          <w:tcPr>
            <w:tcW w:w="960" w:type="dxa"/>
            <w:tcBorders>
              <w:top w:val="nil"/>
              <w:left w:val="nil"/>
              <w:bottom w:val="single" w:sz="4" w:space="0" w:color="auto"/>
              <w:right w:val="single" w:sz="4" w:space="0" w:color="auto"/>
            </w:tcBorders>
            <w:shd w:val="clear" w:color="auto" w:fill="auto"/>
            <w:hideMark/>
          </w:tcPr>
          <w:p w14:paraId="32E047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21193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D1D7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39DF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4E63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3D98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1B79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0CBC6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5A4BBC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2B123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DE137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R4-2317392</w:t>
            </w:r>
          </w:p>
        </w:tc>
        <w:tc>
          <w:tcPr>
            <w:tcW w:w="960" w:type="dxa"/>
            <w:tcBorders>
              <w:top w:val="nil"/>
              <w:left w:val="nil"/>
              <w:bottom w:val="single" w:sz="4" w:space="0" w:color="auto"/>
              <w:right w:val="single" w:sz="4" w:space="0" w:color="auto"/>
            </w:tcBorders>
            <w:shd w:val="clear" w:color="auto" w:fill="auto"/>
            <w:hideMark/>
          </w:tcPr>
          <w:p w14:paraId="439EBE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F023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84F1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1F0B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F8FC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4F3B7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4C0F2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1AF5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3869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DDB2FE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C67CBB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R4-2317393</w:t>
            </w:r>
          </w:p>
        </w:tc>
        <w:tc>
          <w:tcPr>
            <w:tcW w:w="960" w:type="dxa"/>
            <w:tcBorders>
              <w:top w:val="nil"/>
              <w:left w:val="nil"/>
              <w:bottom w:val="single" w:sz="4" w:space="0" w:color="auto"/>
              <w:right w:val="single" w:sz="4" w:space="0" w:color="auto"/>
            </w:tcBorders>
            <w:shd w:val="clear" w:color="auto" w:fill="auto"/>
            <w:hideMark/>
          </w:tcPr>
          <w:p w14:paraId="54FFC4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32F21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23484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D72C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D4D7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6568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6872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EF9A2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F9CA8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6F815D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CA683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R4-2317394</w:t>
            </w:r>
          </w:p>
        </w:tc>
        <w:tc>
          <w:tcPr>
            <w:tcW w:w="960" w:type="dxa"/>
            <w:tcBorders>
              <w:top w:val="nil"/>
              <w:left w:val="nil"/>
              <w:bottom w:val="single" w:sz="4" w:space="0" w:color="auto"/>
              <w:right w:val="single" w:sz="4" w:space="0" w:color="auto"/>
            </w:tcBorders>
            <w:shd w:val="clear" w:color="auto" w:fill="auto"/>
            <w:hideMark/>
          </w:tcPr>
          <w:p w14:paraId="3C0E07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506E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9898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297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807D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05D0B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A023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817E0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0CC417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8270E5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69FD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R4-2317395</w:t>
            </w:r>
          </w:p>
        </w:tc>
        <w:tc>
          <w:tcPr>
            <w:tcW w:w="960" w:type="dxa"/>
            <w:tcBorders>
              <w:top w:val="nil"/>
              <w:left w:val="nil"/>
              <w:bottom w:val="single" w:sz="4" w:space="0" w:color="auto"/>
              <w:right w:val="single" w:sz="4" w:space="0" w:color="auto"/>
            </w:tcBorders>
            <w:shd w:val="clear" w:color="auto" w:fill="auto"/>
            <w:hideMark/>
          </w:tcPr>
          <w:p w14:paraId="2B3C18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B77F5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40490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1E61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8BA6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E72EC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E9E6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D2DE14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427DBC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EEA518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D5D665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R4-2317396</w:t>
            </w:r>
          </w:p>
        </w:tc>
        <w:tc>
          <w:tcPr>
            <w:tcW w:w="960" w:type="dxa"/>
            <w:tcBorders>
              <w:top w:val="nil"/>
              <w:left w:val="nil"/>
              <w:bottom w:val="single" w:sz="4" w:space="0" w:color="auto"/>
              <w:right w:val="single" w:sz="4" w:space="0" w:color="auto"/>
            </w:tcBorders>
            <w:shd w:val="clear" w:color="auto" w:fill="auto"/>
            <w:hideMark/>
          </w:tcPr>
          <w:p w14:paraId="432CB9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5E69A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AAF2C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5661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5E492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CC995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C6CD9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E8BFF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A19E81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DB455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46ED0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R4-2317397</w:t>
            </w:r>
          </w:p>
        </w:tc>
        <w:tc>
          <w:tcPr>
            <w:tcW w:w="960" w:type="dxa"/>
            <w:tcBorders>
              <w:top w:val="nil"/>
              <w:left w:val="nil"/>
              <w:bottom w:val="single" w:sz="4" w:space="0" w:color="auto"/>
              <w:right w:val="single" w:sz="4" w:space="0" w:color="auto"/>
            </w:tcBorders>
            <w:shd w:val="clear" w:color="auto" w:fill="auto"/>
            <w:hideMark/>
          </w:tcPr>
          <w:p w14:paraId="420013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05E0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49456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D94F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D9E7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90B4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5D82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76C6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A81F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0EF12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FEFA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R4-2317398</w:t>
            </w:r>
          </w:p>
        </w:tc>
        <w:tc>
          <w:tcPr>
            <w:tcW w:w="960" w:type="dxa"/>
            <w:tcBorders>
              <w:top w:val="nil"/>
              <w:left w:val="nil"/>
              <w:bottom w:val="single" w:sz="4" w:space="0" w:color="auto"/>
              <w:right w:val="single" w:sz="4" w:space="0" w:color="auto"/>
            </w:tcBorders>
            <w:shd w:val="clear" w:color="auto" w:fill="auto"/>
            <w:hideMark/>
          </w:tcPr>
          <w:p w14:paraId="2FE4DA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96BE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71B91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AFC7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7FA2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478F5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706BA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DF9CB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B8B32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FEDDB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475FB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R4-2317399</w:t>
            </w:r>
          </w:p>
        </w:tc>
        <w:tc>
          <w:tcPr>
            <w:tcW w:w="960" w:type="dxa"/>
            <w:tcBorders>
              <w:top w:val="nil"/>
              <w:left w:val="nil"/>
              <w:bottom w:val="single" w:sz="4" w:space="0" w:color="auto"/>
              <w:right w:val="single" w:sz="4" w:space="0" w:color="auto"/>
            </w:tcBorders>
            <w:shd w:val="clear" w:color="auto" w:fill="auto"/>
            <w:hideMark/>
          </w:tcPr>
          <w:p w14:paraId="2B2F6F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C63C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10203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5576F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6F10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DDBB9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178D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5A57B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8E4E3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3094B1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03BB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R4-2317400</w:t>
            </w:r>
          </w:p>
        </w:tc>
        <w:tc>
          <w:tcPr>
            <w:tcW w:w="960" w:type="dxa"/>
            <w:tcBorders>
              <w:top w:val="nil"/>
              <w:left w:val="nil"/>
              <w:bottom w:val="single" w:sz="4" w:space="0" w:color="auto"/>
              <w:right w:val="single" w:sz="4" w:space="0" w:color="auto"/>
            </w:tcBorders>
            <w:shd w:val="clear" w:color="auto" w:fill="auto"/>
            <w:hideMark/>
          </w:tcPr>
          <w:p w14:paraId="214D0C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D9D49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BDC3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0C8D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18DCF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586AA0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0D8A06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31DEF8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E7B16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1E1504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935A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R4-2317401</w:t>
            </w:r>
          </w:p>
        </w:tc>
        <w:tc>
          <w:tcPr>
            <w:tcW w:w="960" w:type="dxa"/>
            <w:tcBorders>
              <w:top w:val="nil"/>
              <w:left w:val="nil"/>
              <w:bottom w:val="single" w:sz="4" w:space="0" w:color="auto"/>
              <w:right w:val="single" w:sz="4" w:space="0" w:color="auto"/>
            </w:tcBorders>
            <w:shd w:val="clear" w:color="auto" w:fill="auto"/>
            <w:hideMark/>
          </w:tcPr>
          <w:p w14:paraId="6E15C8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AEC3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F9FC5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7BB2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77B19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8934C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F7D1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1A32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FF5EB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A6248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D247D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R4-2317402</w:t>
            </w:r>
          </w:p>
        </w:tc>
        <w:tc>
          <w:tcPr>
            <w:tcW w:w="960" w:type="dxa"/>
            <w:tcBorders>
              <w:top w:val="nil"/>
              <w:left w:val="nil"/>
              <w:bottom w:val="single" w:sz="4" w:space="0" w:color="auto"/>
              <w:right w:val="single" w:sz="4" w:space="0" w:color="auto"/>
            </w:tcBorders>
            <w:shd w:val="clear" w:color="auto" w:fill="auto"/>
            <w:hideMark/>
          </w:tcPr>
          <w:p w14:paraId="1D1A70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A4D3D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3817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EFB5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12282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3F4BC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FF5B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56A2EE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9686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17FEBB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D4CB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R4-2317403</w:t>
            </w:r>
          </w:p>
        </w:tc>
        <w:tc>
          <w:tcPr>
            <w:tcW w:w="960" w:type="dxa"/>
            <w:tcBorders>
              <w:top w:val="nil"/>
              <w:left w:val="nil"/>
              <w:bottom w:val="single" w:sz="4" w:space="0" w:color="auto"/>
              <w:right w:val="single" w:sz="4" w:space="0" w:color="auto"/>
            </w:tcBorders>
            <w:shd w:val="clear" w:color="auto" w:fill="auto"/>
            <w:hideMark/>
          </w:tcPr>
          <w:p w14:paraId="58835F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F96F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372F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1AD6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A1DD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C154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DCC7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D5C8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8760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E3E73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83A76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R4-2317404</w:t>
            </w:r>
          </w:p>
        </w:tc>
        <w:tc>
          <w:tcPr>
            <w:tcW w:w="960" w:type="dxa"/>
            <w:tcBorders>
              <w:top w:val="nil"/>
              <w:left w:val="nil"/>
              <w:bottom w:val="single" w:sz="4" w:space="0" w:color="auto"/>
              <w:right w:val="single" w:sz="4" w:space="0" w:color="auto"/>
            </w:tcBorders>
            <w:shd w:val="clear" w:color="auto" w:fill="auto"/>
            <w:hideMark/>
          </w:tcPr>
          <w:p w14:paraId="5CB8CF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EC73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1F80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92A7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2F53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8AAE1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E9426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484408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AB33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3A8B52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2A969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R4-2317405</w:t>
            </w:r>
          </w:p>
        </w:tc>
        <w:tc>
          <w:tcPr>
            <w:tcW w:w="960" w:type="dxa"/>
            <w:tcBorders>
              <w:top w:val="nil"/>
              <w:left w:val="nil"/>
              <w:bottom w:val="single" w:sz="4" w:space="0" w:color="auto"/>
              <w:right w:val="single" w:sz="4" w:space="0" w:color="auto"/>
            </w:tcBorders>
            <w:shd w:val="clear" w:color="auto" w:fill="auto"/>
            <w:hideMark/>
          </w:tcPr>
          <w:p w14:paraId="38DF84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FB7E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828E9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8AF1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688D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2F8A1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6669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DF12D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E35E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E23A5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A39C9E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R4-2317406</w:t>
            </w:r>
          </w:p>
        </w:tc>
        <w:tc>
          <w:tcPr>
            <w:tcW w:w="960" w:type="dxa"/>
            <w:tcBorders>
              <w:top w:val="nil"/>
              <w:left w:val="nil"/>
              <w:bottom w:val="single" w:sz="4" w:space="0" w:color="auto"/>
              <w:right w:val="single" w:sz="4" w:space="0" w:color="auto"/>
            </w:tcBorders>
            <w:shd w:val="clear" w:color="auto" w:fill="auto"/>
            <w:hideMark/>
          </w:tcPr>
          <w:p w14:paraId="160329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53C0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04D0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DCDA3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0256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B29E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71AD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245EE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25A3CF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104265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3E49DD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R4-2317407</w:t>
            </w:r>
          </w:p>
        </w:tc>
        <w:tc>
          <w:tcPr>
            <w:tcW w:w="960" w:type="dxa"/>
            <w:tcBorders>
              <w:top w:val="nil"/>
              <w:left w:val="nil"/>
              <w:bottom w:val="single" w:sz="4" w:space="0" w:color="auto"/>
              <w:right w:val="single" w:sz="4" w:space="0" w:color="auto"/>
            </w:tcBorders>
            <w:shd w:val="clear" w:color="auto" w:fill="auto"/>
            <w:hideMark/>
          </w:tcPr>
          <w:p w14:paraId="44889F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52E3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E2D9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CA18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71761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7142B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BE1DA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8DF78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5E057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920D95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3E76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R4-2317408</w:t>
            </w:r>
          </w:p>
        </w:tc>
        <w:tc>
          <w:tcPr>
            <w:tcW w:w="960" w:type="dxa"/>
            <w:tcBorders>
              <w:top w:val="nil"/>
              <w:left w:val="nil"/>
              <w:bottom w:val="single" w:sz="4" w:space="0" w:color="auto"/>
              <w:right w:val="single" w:sz="4" w:space="0" w:color="auto"/>
            </w:tcBorders>
            <w:shd w:val="clear" w:color="auto" w:fill="auto"/>
            <w:hideMark/>
          </w:tcPr>
          <w:p w14:paraId="524754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7980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55A9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5ED8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79879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759D9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2C50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29531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D66503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DD173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3E22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R4-2317409</w:t>
            </w:r>
          </w:p>
        </w:tc>
        <w:tc>
          <w:tcPr>
            <w:tcW w:w="960" w:type="dxa"/>
            <w:tcBorders>
              <w:top w:val="nil"/>
              <w:left w:val="nil"/>
              <w:bottom w:val="single" w:sz="4" w:space="0" w:color="auto"/>
              <w:right w:val="single" w:sz="4" w:space="0" w:color="auto"/>
            </w:tcBorders>
            <w:shd w:val="clear" w:color="auto" w:fill="auto"/>
            <w:hideMark/>
          </w:tcPr>
          <w:p w14:paraId="26C1C1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23243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4910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F903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1019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6BAF8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EEAC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866D7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667D2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A8662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D07A2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R4-2317410</w:t>
            </w:r>
          </w:p>
        </w:tc>
        <w:tc>
          <w:tcPr>
            <w:tcW w:w="960" w:type="dxa"/>
            <w:tcBorders>
              <w:top w:val="nil"/>
              <w:left w:val="nil"/>
              <w:bottom w:val="single" w:sz="4" w:space="0" w:color="auto"/>
              <w:right w:val="single" w:sz="4" w:space="0" w:color="auto"/>
            </w:tcBorders>
            <w:shd w:val="clear" w:color="auto" w:fill="auto"/>
            <w:hideMark/>
          </w:tcPr>
          <w:p w14:paraId="66EB67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E647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0403D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B86FC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8FD6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1421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85A83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36A8B8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77093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8E9C3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63DFB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R4-2317411</w:t>
            </w:r>
          </w:p>
        </w:tc>
        <w:tc>
          <w:tcPr>
            <w:tcW w:w="960" w:type="dxa"/>
            <w:tcBorders>
              <w:top w:val="nil"/>
              <w:left w:val="nil"/>
              <w:bottom w:val="single" w:sz="4" w:space="0" w:color="auto"/>
              <w:right w:val="single" w:sz="4" w:space="0" w:color="auto"/>
            </w:tcBorders>
            <w:shd w:val="clear" w:color="auto" w:fill="auto"/>
            <w:hideMark/>
          </w:tcPr>
          <w:p w14:paraId="5389C7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7C47F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86CE5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A15B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4C6B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7B26F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36FC6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219440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52EE5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A0FF8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00B7FD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R4-2317412</w:t>
            </w:r>
          </w:p>
        </w:tc>
        <w:tc>
          <w:tcPr>
            <w:tcW w:w="960" w:type="dxa"/>
            <w:tcBorders>
              <w:top w:val="nil"/>
              <w:left w:val="nil"/>
              <w:bottom w:val="single" w:sz="4" w:space="0" w:color="auto"/>
              <w:right w:val="single" w:sz="4" w:space="0" w:color="auto"/>
            </w:tcBorders>
            <w:shd w:val="clear" w:color="auto" w:fill="auto"/>
            <w:hideMark/>
          </w:tcPr>
          <w:p w14:paraId="0434F6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ED82B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1CD6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6409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7CD7A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D6A6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CA45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E05FC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9C661C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FE769E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76E2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R4-2317413</w:t>
            </w:r>
          </w:p>
        </w:tc>
        <w:tc>
          <w:tcPr>
            <w:tcW w:w="960" w:type="dxa"/>
            <w:tcBorders>
              <w:top w:val="nil"/>
              <w:left w:val="nil"/>
              <w:bottom w:val="single" w:sz="4" w:space="0" w:color="auto"/>
              <w:right w:val="single" w:sz="4" w:space="0" w:color="auto"/>
            </w:tcBorders>
            <w:shd w:val="clear" w:color="auto" w:fill="auto"/>
            <w:hideMark/>
          </w:tcPr>
          <w:p w14:paraId="34D2FB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0681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D9130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0EDB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FC0A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3DA4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EE35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27AE80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23FE8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D1128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D701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R4-2317414</w:t>
            </w:r>
          </w:p>
        </w:tc>
        <w:tc>
          <w:tcPr>
            <w:tcW w:w="960" w:type="dxa"/>
            <w:tcBorders>
              <w:top w:val="nil"/>
              <w:left w:val="nil"/>
              <w:bottom w:val="single" w:sz="4" w:space="0" w:color="auto"/>
              <w:right w:val="single" w:sz="4" w:space="0" w:color="auto"/>
            </w:tcBorders>
            <w:shd w:val="clear" w:color="auto" w:fill="auto"/>
            <w:hideMark/>
          </w:tcPr>
          <w:p w14:paraId="226882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53C5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D2B0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C22D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5946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AEB8D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8F47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8A5860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139F4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5DC9B4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C061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R4-2317415</w:t>
            </w:r>
          </w:p>
        </w:tc>
        <w:tc>
          <w:tcPr>
            <w:tcW w:w="960" w:type="dxa"/>
            <w:tcBorders>
              <w:top w:val="nil"/>
              <w:left w:val="nil"/>
              <w:bottom w:val="single" w:sz="4" w:space="0" w:color="auto"/>
              <w:right w:val="single" w:sz="4" w:space="0" w:color="auto"/>
            </w:tcBorders>
            <w:shd w:val="clear" w:color="auto" w:fill="auto"/>
            <w:hideMark/>
          </w:tcPr>
          <w:p w14:paraId="3A7B1E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5DDD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BFC312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F6FC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23689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3DEE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FCC9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C996F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3B29A7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DFC681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3EAB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R4-2317416</w:t>
            </w:r>
          </w:p>
        </w:tc>
        <w:tc>
          <w:tcPr>
            <w:tcW w:w="960" w:type="dxa"/>
            <w:tcBorders>
              <w:top w:val="nil"/>
              <w:left w:val="nil"/>
              <w:bottom w:val="single" w:sz="4" w:space="0" w:color="auto"/>
              <w:right w:val="single" w:sz="4" w:space="0" w:color="auto"/>
            </w:tcBorders>
            <w:shd w:val="clear" w:color="auto" w:fill="auto"/>
            <w:hideMark/>
          </w:tcPr>
          <w:p w14:paraId="1E3974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3731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67AE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AC7B1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FA6E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A6D31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18E2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7B4D6C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A0918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8E5F47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316E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R4-2317417</w:t>
            </w:r>
          </w:p>
        </w:tc>
        <w:tc>
          <w:tcPr>
            <w:tcW w:w="960" w:type="dxa"/>
            <w:tcBorders>
              <w:top w:val="nil"/>
              <w:left w:val="nil"/>
              <w:bottom w:val="single" w:sz="4" w:space="0" w:color="auto"/>
              <w:right w:val="single" w:sz="4" w:space="0" w:color="auto"/>
            </w:tcBorders>
            <w:shd w:val="clear" w:color="auto" w:fill="auto"/>
            <w:hideMark/>
          </w:tcPr>
          <w:p w14:paraId="1E55F2C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4EC0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3C38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B5941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A2A88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CB724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FE44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9755A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BD5EA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4050B6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E0E0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R4-2317418</w:t>
            </w:r>
          </w:p>
        </w:tc>
        <w:tc>
          <w:tcPr>
            <w:tcW w:w="960" w:type="dxa"/>
            <w:tcBorders>
              <w:top w:val="nil"/>
              <w:left w:val="nil"/>
              <w:bottom w:val="single" w:sz="4" w:space="0" w:color="auto"/>
              <w:right w:val="single" w:sz="4" w:space="0" w:color="auto"/>
            </w:tcBorders>
            <w:shd w:val="clear" w:color="auto" w:fill="auto"/>
            <w:hideMark/>
          </w:tcPr>
          <w:p w14:paraId="36046E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31768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0DD5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1B8B0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567B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1D764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28E9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92D79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65EB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F3656B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92B2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R4-2317419</w:t>
            </w:r>
          </w:p>
        </w:tc>
        <w:tc>
          <w:tcPr>
            <w:tcW w:w="960" w:type="dxa"/>
            <w:tcBorders>
              <w:top w:val="nil"/>
              <w:left w:val="nil"/>
              <w:bottom w:val="single" w:sz="4" w:space="0" w:color="auto"/>
              <w:right w:val="single" w:sz="4" w:space="0" w:color="auto"/>
            </w:tcBorders>
            <w:shd w:val="clear" w:color="auto" w:fill="auto"/>
            <w:hideMark/>
          </w:tcPr>
          <w:p w14:paraId="76D8A0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F8091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4D3F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96D7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CD6C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CD3BC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E704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92802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D4AF21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5F03AA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A975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R4-2317420</w:t>
            </w:r>
          </w:p>
        </w:tc>
        <w:tc>
          <w:tcPr>
            <w:tcW w:w="960" w:type="dxa"/>
            <w:tcBorders>
              <w:top w:val="nil"/>
              <w:left w:val="nil"/>
              <w:bottom w:val="single" w:sz="4" w:space="0" w:color="auto"/>
              <w:right w:val="single" w:sz="4" w:space="0" w:color="auto"/>
            </w:tcBorders>
            <w:shd w:val="clear" w:color="auto" w:fill="auto"/>
            <w:hideMark/>
          </w:tcPr>
          <w:p w14:paraId="4A1588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2952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751C9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B246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4EB6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AF36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BC9E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10E12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9AB3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19318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07E71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R4-2317421</w:t>
            </w:r>
          </w:p>
        </w:tc>
        <w:tc>
          <w:tcPr>
            <w:tcW w:w="960" w:type="dxa"/>
            <w:tcBorders>
              <w:top w:val="nil"/>
              <w:left w:val="nil"/>
              <w:bottom w:val="single" w:sz="4" w:space="0" w:color="auto"/>
              <w:right w:val="single" w:sz="4" w:space="0" w:color="auto"/>
            </w:tcBorders>
            <w:shd w:val="clear" w:color="auto" w:fill="auto"/>
            <w:hideMark/>
          </w:tcPr>
          <w:p w14:paraId="063890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170A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5EFDD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1961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EAB9E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E7FD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017A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D7447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36AC1A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0786E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0CA20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R4-2317422</w:t>
            </w:r>
          </w:p>
        </w:tc>
        <w:tc>
          <w:tcPr>
            <w:tcW w:w="960" w:type="dxa"/>
            <w:tcBorders>
              <w:top w:val="nil"/>
              <w:left w:val="nil"/>
              <w:bottom w:val="single" w:sz="4" w:space="0" w:color="auto"/>
              <w:right w:val="single" w:sz="4" w:space="0" w:color="auto"/>
            </w:tcBorders>
            <w:shd w:val="clear" w:color="auto" w:fill="auto"/>
            <w:hideMark/>
          </w:tcPr>
          <w:p w14:paraId="46B09A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3122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FA78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E76B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F1BFF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02D8D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95BF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1D2C06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D2C716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B2677C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CE7FB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R4-2317423</w:t>
            </w:r>
          </w:p>
        </w:tc>
        <w:tc>
          <w:tcPr>
            <w:tcW w:w="960" w:type="dxa"/>
            <w:tcBorders>
              <w:top w:val="nil"/>
              <w:left w:val="nil"/>
              <w:bottom w:val="single" w:sz="4" w:space="0" w:color="auto"/>
              <w:right w:val="single" w:sz="4" w:space="0" w:color="auto"/>
            </w:tcBorders>
            <w:shd w:val="clear" w:color="auto" w:fill="auto"/>
            <w:hideMark/>
          </w:tcPr>
          <w:p w14:paraId="410673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92CE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0847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9AE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8538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CE601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E446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7A037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E2F6E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331CD5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CEA75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R4-2317424</w:t>
            </w:r>
          </w:p>
        </w:tc>
        <w:tc>
          <w:tcPr>
            <w:tcW w:w="960" w:type="dxa"/>
            <w:tcBorders>
              <w:top w:val="nil"/>
              <w:left w:val="nil"/>
              <w:bottom w:val="single" w:sz="4" w:space="0" w:color="auto"/>
              <w:right w:val="single" w:sz="4" w:space="0" w:color="auto"/>
            </w:tcBorders>
            <w:shd w:val="clear" w:color="auto" w:fill="auto"/>
            <w:hideMark/>
          </w:tcPr>
          <w:p w14:paraId="4BF600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7972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224D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0B13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7F364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5605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2E6C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A0C144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C736D3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5CEA0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A068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R4-2317425</w:t>
            </w:r>
          </w:p>
        </w:tc>
        <w:tc>
          <w:tcPr>
            <w:tcW w:w="960" w:type="dxa"/>
            <w:tcBorders>
              <w:top w:val="nil"/>
              <w:left w:val="nil"/>
              <w:bottom w:val="single" w:sz="4" w:space="0" w:color="auto"/>
              <w:right w:val="single" w:sz="4" w:space="0" w:color="auto"/>
            </w:tcBorders>
            <w:shd w:val="clear" w:color="auto" w:fill="auto"/>
            <w:hideMark/>
          </w:tcPr>
          <w:p w14:paraId="1CDD04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F5FC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8F119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470C2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F4BE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C4F1B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D4E9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013594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54841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86A8AD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8C0AA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R4-2317426</w:t>
            </w:r>
          </w:p>
        </w:tc>
        <w:tc>
          <w:tcPr>
            <w:tcW w:w="960" w:type="dxa"/>
            <w:tcBorders>
              <w:top w:val="nil"/>
              <w:left w:val="nil"/>
              <w:bottom w:val="single" w:sz="4" w:space="0" w:color="auto"/>
              <w:right w:val="single" w:sz="4" w:space="0" w:color="auto"/>
            </w:tcBorders>
            <w:shd w:val="clear" w:color="auto" w:fill="auto"/>
            <w:hideMark/>
          </w:tcPr>
          <w:p w14:paraId="648194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21C8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0C07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7698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DB98B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22130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E424B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5916D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4CE464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7D724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5C9E9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R4-2317427</w:t>
            </w:r>
          </w:p>
        </w:tc>
        <w:tc>
          <w:tcPr>
            <w:tcW w:w="960" w:type="dxa"/>
            <w:tcBorders>
              <w:top w:val="nil"/>
              <w:left w:val="nil"/>
              <w:bottom w:val="single" w:sz="4" w:space="0" w:color="auto"/>
              <w:right w:val="single" w:sz="4" w:space="0" w:color="auto"/>
            </w:tcBorders>
            <w:shd w:val="clear" w:color="auto" w:fill="auto"/>
            <w:hideMark/>
          </w:tcPr>
          <w:p w14:paraId="0E3DBE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1BB9F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5EDEB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6566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2AC3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9630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7E032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0953C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E02F2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CFBD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963E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R4-2317428</w:t>
            </w:r>
          </w:p>
        </w:tc>
        <w:tc>
          <w:tcPr>
            <w:tcW w:w="960" w:type="dxa"/>
            <w:tcBorders>
              <w:top w:val="nil"/>
              <w:left w:val="nil"/>
              <w:bottom w:val="single" w:sz="4" w:space="0" w:color="auto"/>
              <w:right w:val="single" w:sz="4" w:space="0" w:color="auto"/>
            </w:tcBorders>
            <w:shd w:val="clear" w:color="auto" w:fill="auto"/>
            <w:hideMark/>
          </w:tcPr>
          <w:p w14:paraId="43DC0E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17C4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E52B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D447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BD1A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3B9A3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BCB5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98D8D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67893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82631D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A389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R4-2317429</w:t>
            </w:r>
          </w:p>
        </w:tc>
        <w:tc>
          <w:tcPr>
            <w:tcW w:w="960" w:type="dxa"/>
            <w:tcBorders>
              <w:top w:val="nil"/>
              <w:left w:val="nil"/>
              <w:bottom w:val="single" w:sz="4" w:space="0" w:color="auto"/>
              <w:right w:val="single" w:sz="4" w:space="0" w:color="auto"/>
            </w:tcBorders>
            <w:shd w:val="clear" w:color="auto" w:fill="auto"/>
            <w:hideMark/>
          </w:tcPr>
          <w:p w14:paraId="42ECE0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5EA9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A8D5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E243B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1B77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6BB699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571BC8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DDD80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CB6494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F8C6FE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C52C10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R4-2317430</w:t>
            </w:r>
          </w:p>
        </w:tc>
        <w:tc>
          <w:tcPr>
            <w:tcW w:w="960" w:type="dxa"/>
            <w:tcBorders>
              <w:top w:val="nil"/>
              <w:left w:val="nil"/>
              <w:bottom w:val="single" w:sz="4" w:space="0" w:color="auto"/>
              <w:right w:val="single" w:sz="4" w:space="0" w:color="auto"/>
            </w:tcBorders>
            <w:shd w:val="clear" w:color="auto" w:fill="auto"/>
            <w:hideMark/>
          </w:tcPr>
          <w:p w14:paraId="1DC4CF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24D38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7DA5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A4004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4E7CB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B71F0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1D80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FE36B2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937F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5BE23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9AD118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R4-2317431</w:t>
            </w:r>
          </w:p>
        </w:tc>
        <w:tc>
          <w:tcPr>
            <w:tcW w:w="960" w:type="dxa"/>
            <w:tcBorders>
              <w:top w:val="nil"/>
              <w:left w:val="nil"/>
              <w:bottom w:val="single" w:sz="4" w:space="0" w:color="auto"/>
              <w:right w:val="single" w:sz="4" w:space="0" w:color="auto"/>
            </w:tcBorders>
            <w:shd w:val="clear" w:color="auto" w:fill="auto"/>
            <w:hideMark/>
          </w:tcPr>
          <w:p w14:paraId="2F8685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C977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9F94C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EB3C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8D11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0F3F7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65E3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D1FC3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C50E3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A3839D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5A2F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R4-2317432</w:t>
            </w:r>
          </w:p>
        </w:tc>
        <w:tc>
          <w:tcPr>
            <w:tcW w:w="960" w:type="dxa"/>
            <w:tcBorders>
              <w:top w:val="nil"/>
              <w:left w:val="nil"/>
              <w:bottom w:val="single" w:sz="4" w:space="0" w:color="auto"/>
              <w:right w:val="single" w:sz="4" w:space="0" w:color="auto"/>
            </w:tcBorders>
            <w:shd w:val="clear" w:color="auto" w:fill="auto"/>
            <w:hideMark/>
          </w:tcPr>
          <w:p w14:paraId="50CDD9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4287F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A6EA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E75B3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46C7C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E561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ACFF0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65680B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9460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FE2BE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109A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R4-2317433</w:t>
            </w:r>
          </w:p>
        </w:tc>
        <w:tc>
          <w:tcPr>
            <w:tcW w:w="960" w:type="dxa"/>
            <w:tcBorders>
              <w:top w:val="nil"/>
              <w:left w:val="nil"/>
              <w:bottom w:val="single" w:sz="4" w:space="0" w:color="auto"/>
              <w:right w:val="single" w:sz="4" w:space="0" w:color="auto"/>
            </w:tcBorders>
            <w:shd w:val="clear" w:color="auto" w:fill="auto"/>
            <w:hideMark/>
          </w:tcPr>
          <w:p w14:paraId="29FFD6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6D9B2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89B4A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88733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D265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7D29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B5AC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97D6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AFBBF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1A5FE4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FE72A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R4-2317434</w:t>
            </w:r>
          </w:p>
        </w:tc>
        <w:tc>
          <w:tcPr>
            <w:tcW w:w="960" w:type="dxa"/>
            <w:tcBorders>
              <w:top w:val="nil"/>
              <w:left w:val="nil"/>
              <w:bottom w:val="single" w:sz="4" w:space="0" w:color="auto"/>
              <w:right w:val="single" w:sz="4" w:space="0" w:color="auto"/>
            </w:tcBorders>
            <w:shd w:val="clear" w:color="auto" w:fill="auto"/>
            <w:hideMark/>
          </w:tcPr>
          <w:p w14:paraId="724680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C75C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4711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1DE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3456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4E1D9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5AE6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55209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732C4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AAA874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18FFF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R4-2317435</w:t>
            </w:r>
          </w:p>
        </w:tc>
        <w:tc>
          <w:tcPr>
            <w:tcW w:w="960" w:type="dxa"/>
            <w:tcBorders>
              <w:top w:val="nil"/>
              <w:left w:val="nil"/>
              <w:bottom w:val="single" w:sz="4" w:space="0" w:color="auto"/>
              <w:right w:val="single" w:sz="4" w:space="0" w:color="auto"/>
            </w:tcBorders>
            <w:shd w:val="clear" w:color="auto" w:fill="auto"/>
            <w:hideMark/>
          </w:tcPr>
          <w:p w14:paraId="521FE7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CFDC6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EB59D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85CB9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3C5C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BCB6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8BFF7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85F03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85C5EB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DF9CB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1528E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R4-2317436</w:t>
            </w:r>
          </w:p>
        </w:tc>
        <w:tc>
          <w:tcPr>
            <w:tcW w:w="960" w:type="dxa"/>
            <w:tcBorders>
              <w:top w:val="nil"/>
              <w:left w:val="nil"/>
              <w:bottom w:val="single" w:sz="4" w:space="0" w:color="auto"/>
              <w:right w:val="single" w:sz="4" w:space="0" w:color="auto"/>
            </w:tcBorders>
            <w:shd w:val="clear" w:color="auto" w:fill="auto"/>
            <w:hideMark/>
          </w:tcPr>
          <w:p w14:paraId="45CF0B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0832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7A98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388B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4273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638A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C33B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C373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040B8A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E4F82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2FDAA6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R4-2317437</w:t>
            </w:r>
          </w:p>
        </w:tc>
        <w:tc>
          <w:tcPr>
            <w:tcW w:w="960" w:type="dxa"/>
            <w:tcBorders>
              <w:top w:val="nil"/>
              <w:left w:val="nil"/>
              <w:bottom w:val="single" w:sz="4" w:space="0" w:color="auto"/>
              <w:right w:val="single" w:sz="4" w:space="0" w:color="auto"/>
            </w:tcBorders>
            <w:shd w:val="clear" w:color="auto" w:fill="auto"/>
            <w:hideMark/>
          </w:tcPr>
          <w:p w14:paraId="687F05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C0DDE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B0DEB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1725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2F6A3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AF3A4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00660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FA978A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85D90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07BA2A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11CD7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R4-2317438</w:t>
            </w:r>
          </w:p>
        </w:tc>
        <w:tc>
          <w:tcPr>
            <w:tcW w:w="960" w:type="dxa"/>
            <w:tcBorders>
              <w:top w:val="nil"/>
              <w:left w:val="nil"/>
              <w:bottom w:val="single" w:sz="4" w:space="0" w:color="auto"/>
              <w:right w:val="single" w:sz="4" w:space="0" w:color="auto"/>
            </w:tcBorders>
            <w:shd w:val="clear" w:color="auto" w:fill="auto"/>
            <w:hideMark/>
          </w:tcPr>
          <w:p w14:paraId="7504E0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270D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04C8B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9AB0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823B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42E0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3BAA8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E110A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747971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B94E95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1B7F9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R4-2317439</w:t>
            </w:r>
          </w:p>
        </w:tc>
        <w:tc>
          <w:tcPr>
            <w:tcW w:w="960" w:type="dxa"/>
            <w:tcBorders>
              <w:top w:val="nil"/>
              <w:left w:val="nil"/>
              <w:bottom w:val="single" w:sz="4" w:space="0" w:color="auto"/>
              <w:right w:val="single" w:sz="4" w:space="0" w:color="auto"/>
            </w:tcBorders>
            <w:shd w:val="clear" w:color="auto" w:fill="auto"/>
            <w:hideMark/>
          </w:tcPr>
          <w:p w14:paraId="63FB8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318D8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B4530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6CA0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A61AA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E5E5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A3AA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ED1331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AA1C8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145900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AC822C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R4-2317440</w:t>
            </w:r>
          </w:p>
        </w:tc>
        <w:tc>
          <w:tcPr>
            <w:tcW w:w="960" w:type="dxa"/>
            <w:tcBorders>
              <w:top w:val="nil"/>
              <w:left w:val="nil"/>
              <w:bottom w:val="single" w:sz="4" w:space="0" w:color="auto"/>
              <w:right w:val="single" w:sz="4" w:space="0" w:color="auto"/>
            </w:tcBorders>
            <w:shd w:val="clear" w:color="auto" w:fill="auto"/>
            <w:hideMark/>
          </w:tcPr>
          <w:p w14:paraId="1AEA9E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D28A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24B2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FE25B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9EDA6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D2141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CD2F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D91689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E6770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6D5E7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B462C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R4-2317441</w:t>
            </w:r>
          </w:p>
        </w:tc>
        <w:tc>
          <w:tcPr>
            <w:tcW w:w="960" w:type="dxa"/>
            <w:tcBorders>
              <w:top w:val="nil"/>
              <w:left w:val="nil"/>
              <w:bottom w:val="single" w:sz="4" w:space="0" w:color="auto"/>
              <w:right w:val="single" w:sz="4" w:space="0" w:color="auto"/>
            </w:tcBorders>
            <w:shd w:val="clear" w:color="auto" w:fill="auto"/>
            <w:hideMark/>
          </w:tcPr>
          <w:p w14:paraId="473DF8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7EDD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106B8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D842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88B59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502FA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4D25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09413B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BC4DD5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8655F5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CD52E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R4-2317442</w:t>
            </w:r>
          </w:p>
        </w:tc>
        <w:tc>
          <w:tcPr>
            <w:tcW w:w="960" w:type="dxa"/>
            <w:tcBorders>
              <w:top w:val="nil"/>
              <w:left w:val="nil"/>
              <w:bottom w:val="single" w:sz="4" w:space="0" w:color="auto"/>
              <w:right w:val="single" w:sz="4" w:space="0" w:color="auto"/>
            </w:tcBorders>
            <w:shd w:val="clear" w:color="auto" w:fill="auto"/>
            <w:hideMark/>
          </w:tcPr>
          <w:p w14:paraId="1FF2E5D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468A5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B244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0430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AC376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9F6A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C3BA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CC5E5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F4B57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C8A83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0855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R4-2317443</w:t>
            </w:r>
          </w:p>
        </w:tc>
        <w:tc>
          <w:tcPr>
            <w:tcW w:w="960" w:type="dxa"/>
            <w:tcBorders>
              <w:top w:val="nil"/>
              <w:left w:val="nil"/>
              <w:bottom w:val="single" w:sz="4" w:space="0" w:color="auto"/>
              <w:right w:val="single" w:sz="4" w:space="0" w:color="auto"/>
            </w:tcBorders>
            <w:shd w:val="clear" w:color="auto" w:fill="auto"/>
            <w:hideMark/>
          </w:tcPr>
          <w:p w14:paraId="7EB819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7A5FE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60F71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9205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E37A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D4CF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52BF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EF644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E6D00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9CD369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EB0F5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R4-2317444</w:t>
            </w:r>
          </w:p>
        </w:tc>
        <w:tc>
          <w:tcPr>
            <w:tcW w:w="960" w:type="dxa"/>
            <w:tcBorders>
              <w:top w:val="nil"/>
              <w:left w:val="nil"/>
              <w:bottom w:val="single" w:sz="4" w:space="0" w:color="auto"/>
              <w:right w:val="single" w:sz="4" w:space="0" w:color="auto"/>
            </w:tcBorders>
            <w:shd w:val="clear" w:color="auto" w:fill="auto"/>
            <w:hideMark/>
          </w:tcPr>
          <w:p w14:paraId="2EB94F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2BF7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FB782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E275D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472E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0C871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4B91A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C45BF2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C31A1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A1E56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0B4A60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R4-2317445</w:t>
            </w:r>
          </w:p>
        </w:tc>
        <w:tc>
          <w:tcPr>
            <w:tcW w:w="960" w:type="dxa"/>
            <w:tcBorders>
              <w:top w:val="nil"/>
              <w:left w:val="nil"/>
              <w:bottom w:val="single" w:sz="4" w:space="0" w:color="auto"/>
              <w:right w:val="single" w:sz="4" w:space="0" w:color="auto"/>
            </w:tcBorders>
            <w:shd w:val="clear" w:color="auto" w:fill="auto"/>
            <w:hideMark/>
          </w:tcPr>
          <w:p w14:paraId="3D5182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0858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A300F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CB10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93A2A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78061E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337E71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A8CB2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086455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9132A4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F49B3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R4-2317446</w:t>
            </w:r>
          </w:p>
        </w:tc>
        <w:tc>
          <w:tcPr>
            <w:tcW w:w="960" w:type="dxa"/>
            <w:tcBorders>
              <w:top w:val="nil"/>
              <w:left w:val="nil"/>
              <w:bottom w:val="single" w:sz="4" w:space="0" w:color="auto"/>
              <w:right w:val="single" w:sz="4" w:space="0" w:color="auto"/>
            </w:tcBorders>
            <w:shd w:val="clear" w:color="auto" w:fill="auto"/>
            <w:hideMark/>
          </w:tcPr>
          <w:p w14:paraId="2AF25A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83E73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49AD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68E17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2442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E1432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E409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4CD81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90A3E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476C2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F4A68F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R4-2317447</w:t>
            </w:r>
          </w:p>
        </w:tc>
        <w:tc>
          <w:tcPr>
            <w:tcW w:w="960" w:type="dxa"/>
            <w:tcBorders>
              <w:top w:val="nil"/>
              <w:left w:val="nil"/>
              <w:bottom w:val="single" w:sz="4" w:space="0" w:color="auto"/>
              <w:right w:val="single" w:sz="4" w:space="0" w:color="auto"/>
            </w:tcBorders>
            <w:shd w:val="clear" w:color="auto" w:fill="auto"/>
            <w:hideMark/>
          </w:tcPr>
          <w:p w14:paraId="54A9D7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B36DF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88E94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0D13DE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63FFE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014BC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68279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8BA86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6C839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6040D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10D4C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R4-2317448</w:t>
            </w:r>
          </w:p>
        </w:tc>
        <w:tc>
          <w:tcPr>
            <w:tcW w:w="960" w:type="dxa"/>
            <w:tcBorders>
              <w:top w:val="nil"/>
              <w:left w:val="nil"/>
              <w:bottom w:val="single" w:sz="4" w:space="0" w:color="auto"/>
              <w:right w:val="single" w:sz="4" w:space="0" w:color="auto"/>
            </w:tcBorders>
            <w:shd w:val="clear" w:color="auto" w:fill="auto"/>
            <w:hideMark/>
          </w:tcPr>
          <w:p w14:paraId="0647D0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C2226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1DC2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ADA6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CA61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80B69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E7CD7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C169A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FFF4D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814BA9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6A400B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R4-2317449</w:t>
            </w:r>
          </w:p>
        </w:tc>
        <w:tc>
          <w:tcPr>
            <w:tcW w:w="960" w:type="dxa"/>
            <w:tcBorders>
              <w:top w:val="nil"/>
              <w:left w:val="nil"/>
              <w:bottom w:val="single" w:sz="4" w:space="0" w:color="auto"/>
              <w:right w:val="single" w:sz="4" w:space="0" w:color="auto"/>
            </w:tcBorders>
            <w:shd w:val="clear" w:color="auto" w:fill="auto"/>
            <w:hideMark/>
          </w:tcPr>
          <w:p w14:paraId="2CBC8E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8BE2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2BA49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FA39F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223B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5001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545B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4B70C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32347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918D60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E46ED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R4-2317450</w:t>
            </w:r>
          </w:p>
        </w:tc>
        <w:tc>
          <w:tcPr>
            <w:tcW w:w="960" w:type="dxa"/>
            <w:tcBorders>
              <w:top w:val="nil"/>
              <w:left w:val="nil"/>
              <w:bottom w:val="single" w:sz="4" w:space="0" w:color="auto"/>
              <w:right w:val="single" w:sz="4" w:space="0" w:color="auto"/>
            </w:tcBorders>
            <w:shd w:val="clear" w:color="auto" w:fill="auto"/>
            <w:hideMark/>
          </w:tcPr>
          <w:p w14:paraId="6204B0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FECA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B1A5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2F1B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4566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6DE4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CE7C5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8C077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107F3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2A79CE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D6984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R4-2317451</w:t>
            </w:r>
          </w:p>
        </w:tc>
        <w:tc>
          <w:tcPr>
            <w:tcW w:w="960" w:type="dxa"/>
            <w:tcBorders>
              <w:top w:val="nil"/>
              <w:left w:val="nil"/>
              <w:bottom w:val="single" w:sz="4" w:space="0" w:color="auto"/>
              <w:right w:val="single" w:sz="4" w:space="0" w:color="auto"/>
            </w:tcBorders>
            <w:shd w:val="clear" w:color="auto" w:fill="auto"/>
            <w:hideMark/>
          </w:tcPr>
          <w:p w14:paraId="3B9D24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67AFB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FD0C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C2D2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0FFC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D560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4408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0A0D6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6B1EB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12303C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3C1C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R4-2317452</w:t>
            </w:r>
          </w:p>
        </w:tc>
        <w:tc>
          <w:tcPr>
            <w:tcW w:w="960" w:type="dxa"/>
            <w:tcBorders>
              <w:top w:val="nil"/>
              <w:left w:val="nil"/>
              <w:bottom w:val="single" w:sz="4" w:space="0" w:color="auto"/>
              <w:right w:val="single" w:sz="4" w:space="0" w:color="auto"/>
            </w:tcBorders>
            <w:shd w:val="clear" w:color="auto" w:fill="auto"/>
            <w:hideMark/>
          </w:tcPr>
          <w:p w14:paraId="24136E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7B77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3A95E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A541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D52D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3A26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7DED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2A8B0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72492D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DFA58C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754947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R4-2317453</w:t>
            </w:r>
          </w:p>
        </w:tc>
        <w:tc>
          <w:tcPr>
            <w:tcW w:w="960" w:type="dxa"/>
            <w:tcBorders>
              <w:top w:val="nil"/>
              <w:left w:val="nil"/>
              <w:bottom w:val="single" w:sz="4" w:space="0" w:color="auto"/>
              <w:right w:val="single" w:sz="4" w:space="0" w:color="auto"/>
            </w:tcBorders>
            <w:shd w:val="clear" w:color="auto" w:fill="auto"/>
            <w:hideMark/>
          </w:tcPr>
          <w:p w14:paraId="72CFF1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E742A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9966D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E3EC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ED9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968B6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3788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89769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96B06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794DA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82D943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R4-2317454</w:t>
            </w:r>
          </w:p>
        </w:tc>
        <w:tc>
          <w:tcPr>
            <w:tcW w:w="960" w:type="dxa"/>
            <w:tcBorders>
              <w:top w:val="nil"/>
              <w:left w:val="nil"/>
              <w:bottom w:val="single" w:sz="4" w:space="0" w:color="auto"/>
              <w:right w:val="single" w:sz="4" w:space="0" w:color="auto"/>
            </w:tcBorders>
            <w:shd w:val="clear" w:color="auto" w:fill="auto"/>
            <w:hideMark/>
          </w:tcPr>
          <w:p w14:paraId="279B5F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B1CF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668C9E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D1776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3240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AE99E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705F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518BE0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13FCC7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6BEF09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8DAEC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R4-2317455</w:t>
            </w:r>
          </w:p>
        </w:tc>
        <w:tc>
          <w:tcPr>
            <w:tcW w:w="960" w:type="dxa"/>
            <w:tcBorders>
              <w:top w:val="nil"/>
              <w:left w:val="nil"/>
              <w:bottom w:val="single" w:sz="4" w:space="0" w:color="auto"/>
              <w:right w:val="single" w:sz="4" w:space="0" w:color="auto"/>
            </w:tcBorders>
            <w:shd w:val="clear" w:color="auto" w:fill="auto"/>
            <w:hideMark/>
          </w:tcPr>
          <w:p w14:paraId="7A7783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5FC3D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D546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1161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DB31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11AC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1D65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5DBC15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A93E4D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EE806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2074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R4-2317456</w:t>
            </w:r>
          </w:p>
        </w:tc>
        <w:tc>
          <w:tcPr>
            <w:tcW w:w="960" w:type="dxa"/>
            <w:tcBorders>
              <w:top w:val="nil"/>
              <w:left w:val="nil"/>
              <w:bottom w:val="single" w:sz="4" w:space="0" w:color="auto"/>
              <w:right w:val="single" w:sz="4" w:space="0" w:color="auto"/>
            </w:tcBorders>
            <w:shd w:val="clear" w:color="auto" w:fill="auto"/>
            <w:hideMark/>
          </w:tcPr>
          <w:p w14:paraId="36177E5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5746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529DD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229AA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388B2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40A3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C708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ADB75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5FAF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F92D3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FE7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R4-2317457</w:t>
            </w:r>
          </w:p>
        </w:tc>
        <w:tc>
          <w:tcPr>
            <w:tcW w:w="960" w:type="dxa"/>
            <w:tcBorders>
              <w:top w:val="nil"/>
              <w:left w:val="nil"/>
              <w:bottom w:val="single" w:sz="4" w:space="0" w:color="auto"/>
              <w:right w:val="single" w:sz="4" w:space="0" w:color="auto"/>
            </w:tcBorders>
            <w:shd w:val="clear" w:color="auto" w:fill="auto"/>
            <w:hideMark/>
          </w:tcPr>
          <w:p w14:paraId="7B1E00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90679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60E0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796D9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27DE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8E41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962E7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61313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5A95A4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BB8ADC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E492FA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R4-2317458</w:t>
            </w:r>
          </w:p>
        </w:tc>
        <w:tc>
          <w:tcPr>
            <w:tcW w:w="960" w:type="dxa"/>
            <w:tcBorders>
              <w:top w:val="nil"/>
              <w:left w:val="nil"/>
              <w:bottom w:val="single" w:sz="4" w:space="0" w:color="auto"/>
              <w:right w:val="single" w:sz="4" w:space="0" w:color="auto"/>
            </w:tcBorders>
            <w:shd w:val="clear" w:color="auto" w:fill="auto"/>
            <w:hideMark/>
          </w:tcPr>
          <w:p w14:paraId="78B650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3DB3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B1374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45BA8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6E4A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011E76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08A7AF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0F379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6D3859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C3C6D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6EEE1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R4-2317459</w:t>
            </w:r>
          </w:p>
        </w:tc>
        <w:tc>
          <w:tcPr>
            <w:tcW w:w="960" w:type="dxa"/>
            <w:tcBorders>
              <w:top w:val="nil"/>
              <w:left w:val="nil"/>
              <w:bottom w:val="single" w:sz="4" w:space="0" w:color="auto"/>
              <w:right w:val="single" w:sz="4" w:space="0" w:color="auto"/>
            </w:tcBorders>
            <w:shd w:val="clear" w:color="auto" w:fill="auto"/>
            <w:hideMark/>
          </w:tcPr>
          <w:p w14:paraId="753C16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D2E52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0D49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C123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713A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FD5268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3320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784987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DA0D4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6B5F4B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38383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R4-2317460</w:t>
            </w:r>
          </w:p>
        </w:tc>
        <w:tc>
          <w:tcPr>
            <w:tcW w:w="960" w:type="dxa"/>
            <w:tcBorders>
              <w:top w:val="nil"/>
              <w:left w:val="nil"/>
              <w:bottom w:val="single" w:sz="4" w:space="0" w:color="auto"/>
              <w:right w:val="single" w:sz="4" w:space="0" w:color="auto"/>
            </w:tcBorders>
            <w:shd w:val="clear" w:color="auto" w:fill="auto"/>
            <w:hideMark/>
          </w:tcPr>
          <w:p w14:paraId="08D296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1DF40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C322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516DB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8F1CF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FA1C2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BAAB8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F80D89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D02925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50A2FB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7AF9A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R4-2317461</w:t>
            </w:r>
          </w:p>
        </w:tc>
        <w:tc>
          <w:tcPr>
            <w:tcW w:w="960" w:type="dxa"/>
            <w:tcBorders>
              <w:top w:val="nil"/>
              <w:left w:val="nil"/>
              <w:bottom w:val="single" w:sz="4" w:space="0" w:color="auto"/>
              <w:right w:val="single" w:sz="4" w:space="0" w:color="auto"/>
            </w:tcBorders>
            <w:shd w:val="clear" w:color="auto" w:fill="auto"/>
            <w:hideMark/>
          </w:tcPr>
          <w:p w14:paraId="41C7A9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3B1D7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89F4D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69E4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37A77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3979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F89E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ECB3E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BFA42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0983D7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2D519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R4-2317462</w:t>
            </w:r>
          </w:p>
        </w:tc>
        <w:tc>
          <w:tcPr>
            <w:tcW w:w="960" w:type="dxa"/>
            <w:tcBorders>
              <w:top w:val="nil"/>
              <w:left w:val="nil"/>
              <w:bottom w:val="single" w:sz="4" w:space="0" w:color="auto"/>
              <w:right w:val="single" w:sz="4" w:space="0" w:color="auto"/>
            </w:tcBorders>
            <w:shd w:val="clear" w:color="auto" w:fill="auto"/>
            <w:hideMark/>
          </w:tcPr>
          <w:p w14:paraId="442E1F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87852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AF153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712DE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E89C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CD8AF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75985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5F2EC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E93A1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36C515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7B8C2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R4-2317463</w:t>
            </w:r>
          </w:p>
        </w:tc>
        <w:tc>
          <w:tcPr>
            <w:tcW w:w="960" w:type="dxa"/>
            <w:tcBorders>
              <w:top w:val="nil"/>
              <w:left w:val="nil"/>
              <w:bottom w:val="single" w:sz="4" w:space="0" w:color="auto"/>
              <w:right w:val="single" w:sz="4" w:space="0" w:color="auto"/>
            </w:tcBorders>
            <w:shd w:val="clear" w:color="auto" w:fill="auto"/>
            <w:hideMark/>
          </w:tcPr>
          <w:p w14:paraId="3DBB65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2F74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C8C5B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F938F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E53D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8275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2D882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7254DD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D27301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F7262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7994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R4-2317464</w:t>
            </w:r>
          </w:p>
        </w:tc>
        <w:tc>
          <w:tcPr>
            <w:tcW w:w="960" w:type="dxa"/>
            <w:tcBorders>
              <w:top w:val="nil"/>
              <w:left w:val="nil"/>
              <w:bottom w:val="single" w:sz="4" w:space="0" w:color="auto"/>
              <w:right w:val="single" w:sz="4" w:space="0" w:color="auto"/>
            </w:tcBorders>
            <w:shd w:val="clear" w:color="auto" w:fill="auto"/>
            <w:hideMark/>
          </w:tcPr>
          <w:p w14:paraId="5C3962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7337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F2265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59636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EBDAC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D9DCF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A2144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40EB2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8A269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800E1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7F81F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R4-2317465</w:t>
            </w:r>
          </w:p>
        </w:tc>
        <w:tc>
          <w:tcPr>
            <w:tcW w:w="960" w:type="dxa"/>
            <w:tcBorders>
              <w:top w:val="nil"/>
              <w:left w:val="nil"/>
              <w:bottom w:val="single" w:sz="4" w:space="0" w:color="auto"/>
              <w:right w:val="single" w:sz="4" w:space="0" w:color="auto"/>
            </w:tcBorders>
            <w:shd w:val="clear" w:color="auto" w:fill="auto"/>
            <w:hideMark/>
          </w:tcPr>
          <w:p w14:paraId="3AA95B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E1929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58DA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CECE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DC691F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5D9AF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1F6F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0599C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E85E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D2C69A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A9F5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R4-2317466</w:t>
            </w:r>
          </w:p>
        </w:tc>
        <w:tc>
          <w:tcPr>
            <w:tcW w:w="960" w:type="dxa"/>
            <w:tcBorders>
              <w:top w:val="nil"/>
              <w:left w:val="nil"/>
              <w:bottom w:val="single" w:sz="4" w:space="0" w:color="auto"/>
              <w:right w:val="single" w:sz="4" w:space="0" w:color="auto"/>
            </w:tcBorders>
            <w:shd w:val="clear" w:color="auto" w:fill="auto"/>
            <w:hideMark/>
          </w:tcPr>
          <w:p w14:paraId="4C30AC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2471D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47E4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1231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0172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D9B66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DB6F1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E4B137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365A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17CFAE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DEC27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R4-2317467</w:t>
            </w:r>
          </w:p>
        </w:tc>
        <w:tc>
          <w:tcPr>
            <w:tcW w:w="960" w:type="dxa"/>
            <w:tcBorders>
              <w:top w:val="nil"/>
              <w:left w:val="nil"/>
              <w:bottom w:val="single" w:sz="4" w:space="0" w:color="auto"/>
              <w:right w:val="single" w:sz="4" w:space="0" w:color="auto"/>
            </w:tcBorders>
            <w:shd w:val="clear" w:color="auto" w:fill="auto"/>
            <w:hideMark/>
          </w:tcPr>
          <w:p w14:paraId="2BD797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8E50A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5C506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297D4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5BDA8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F237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4766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26419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AF98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2E14A4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B205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R4-2317468</w:t>
            </w:r>
          </w:p>
        </w:tc>
        <w:tc>
          <w:tcPr>
            <w:tcW w:w="960" w:type="dxa"/>
            <w:tcBorders>
              <w:top w:val="nil"/>
              <w:left w:val="nil"/>
              <w:bottom w:val="single" w:sz="4" w:space="0" w:color="auto"/>
              <w:right w:val="single" w:sz="4" w:space="0" w:color="auto"/>
            </w:tcBorders>
            <w:shd w:val="clear" w:color="auto" w:fill="auto"/>
            <w:hideMark/>
          </w:tcPr>
          <w:p w14:paraId="328C9E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B647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E923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91202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EEE0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130CF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9A684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A0126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5EF281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8649F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7EA61E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R4-2317469</w:t>
            </w:r>
          </w:p>
        </w:tc>
        <w:tc>
          <w:tcPr>
            <w:tcW w:w="960" w:type="dxa"/>
            <w:tcBorders>
              <w:top w:val="nil"/>
              <w:left w:val="nil"/>
              <w:bottom w:val="single" w:sz="4" w:space="0" w:color="auto"/>
              <w:right w:val="single" w:sz="4" w:space="0" w:color="auto"/>
            </w:tcBorders>
            <w:shd w:val="clear" w:color="auto" w:fill="auto"/>
            <w:hideMark/>
          </w:tcPr>
          <w:p w14:paraId="15BB91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C6C2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F1853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47F4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8DB3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919BA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0F12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3F994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EE814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A92580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44B57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R4-2317470</w:t>
            </w:r>
          </w:p>
        </w:tc>
        <w:tc>
          <w:tcPr>
            <w:tcW w:w="960" w:type="dxa"/>
            <w:tcBorders>
              <w:top w:val="nil"/>
              <w:left w:val="nil"/>
              <w:bottom w:val="single" w:sz="4" w:space="0" w:color="auto"/>
              <w:right w:val="single" w:sz="4" w:space="0" w:color="auto"/>
            </w:tcBorders>
            <w:shd w:val="clear" w:color="auto" w:fill="auto"/>
            <w:hideMark/>
          </w:tcPr>
          <w:p w14:paraId="21F1AD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9EE3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D9672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FBC7D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31E8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EBEB7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590C9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E85ED4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ED74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1E8B0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48D49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R4-2317471</w:t>
            </w:r>
          </w:p>
        </w:tc>
        <w:tc>
          <w:tcPr>
            <w:tcW w:w="960" w:type="dxa"/>
            <w:tcBorders>
              <w:top w:val="nil"/>
              <w:left w:val="nil"/>
              <w:bottom w:val="single" w:sz="4" w:space="0" w:color="auto"/>
              <w:right w:val="single" w:sz="4" w:space="0" w:color="auto"/>
            </w:tcBorders>
            <w:shd w:val="clear" w:color="auto" w:fill="auto"/>
            <w:hideMark/>
          </w:tcPr>
          <w:p w14:paraId="3410BE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161B6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CA49D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246C1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6FA7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8517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1E538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1C547C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86007F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0D1B41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C8BF3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R4-2317472</w:t>
            </w:r>
          </w:p>
        </w:tc>
        <w:tc>
          <w:tcPr>
            <w:tcW w:w="960" w:type="dxa"/>
            <w:tcBorders>
              <w:top w:val="nil"/>
              <w:left w:val="nil"/>
              <w:bottom w:val="single" w:sz="4" w:space="0" w:color="auto"/>
              <w:right w:val="single" w:sz="4" w:space="0" w:color="auto"/>
            </w:tcBorders>
            <w:shd w:val="clear" w:color="auto" w:fill="auto"/>
            <w:hideMark/>
          </w:tcPr>
          <w:p w14:paraId="355CB7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ED73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07D69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64A35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E525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E447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A177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601F2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97422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B48987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7F70C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R4-2317473</w:t>
            </w:r>
          </w:p>
        </w:tc>
        <w:tc>
          <w:tcPr>
            <w:tcW w:w="960" w:type="dxa"/>
            <w:tcBorders>
              <w:top w:val="nil"/>
              <w:left w:val="nil"/>
              <w:bottom w:val="single" w:sz="4" w:space="0" w:color="auto"/>
              <w:right w:val="single" w:sz="4" w:space="0" w:color="auto"/>
            </w:tcBorders>
            <w:shd w:val="clear" w:color="auto" w:fill="auto"/>
            <w:hideMark/>
          </w:tcPr>
          <w:p w14:paraId="5BA4C0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7EFD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4D446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904E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25D5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375B2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55896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9258E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6A97A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763D0B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0CF86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R4-2317474</w:t>
            </w:r>
          </w:p>
        </w:tc>
        <w:tc>
          <w:tcPr>
            <w:tcW w:w="960" w:type="dxa"/>
            <w:tcBorders>
              <w:top w:val="nil"/>
              <w:left w:val="nil"/>
              <w:bottom w:val="single" w:sz="4" w:space="0" w:color="auto"/>
              <w:right w:val="single" w:sz="4" w:space="0" w:color="auto"/>
            </w:tcBorders>
            <w:shd w:val="clear" w:color="auto" w:fill="auto"/>
            <w:hideMark/>
          </w:tcPr>
          <w:p w14:paraId="6BA32B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B9D65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5FD9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17FD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7749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501E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BAFB2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572AA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0B3E5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019E0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4A19E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R4-2317475</w:t>
            </w:r>
          </w:p>
        </w:tc>
        <w:tc>
          <w:tcPr>
            <w:tcW w:w="960" w:type="dxa"/>
            <w:tcBorders>
              <w:top w:val="nil"/>
              <w:left w:val="nil"/>
              <w:bottom w:val="single" w:sz="4" w:space="0" w:color="auto"/>
              <w:right w:val="single" w:sz="4" w:space="0" w:color="auto"/>
            </w:tcBorders>
            <w:shd w:val="clear" w:color="auto" w:fill="auto"/>
            <w:hideMark/>
          </w:tcPr>
          <w:p w14:paraId="04CF7E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73D12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CF18D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9C470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02149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802D1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373A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CD287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D95DB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B59B8B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E18224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R4-2317476</w:t>
            </w:r>
          </w:p>
        </w:tc>
        <w:tc>
          <w:tcPr>
            <w:tcW w:w="960" w:type="dxa"/>
            <w:tcBorders>
              <w:top w:val="nil"/>
              <w:left w:val="nil"/>
              <w:bottom w:val="single" w:sz="4" w:space="0" w:color="auto"/>
              <w:right w:val="single" w:sz="4" w:space="0" w:color="auto"/>
            </w:tcBorders>
            <w:shd w:val="clear" w:color="auto" w:fill="auto"/>
            <w:hideMark/>
          </w:tcPr>
          <w:p w14:paraId="6EE7A5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7D669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9137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102B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562C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0EA973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B7E8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44D469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399B8F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F0EFEE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102E4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R4-2317477</w:t>
            </w:r>
          </w:p>
        </w:tc>
        <w:tc>
          <w:tcPr>
            <w:tcW w:w="960" w:type="dxa"/>
            <w:tcBorders>
              <w:top w:val="nil"/>
              <w:left w:val="nil"/>
              <w:bottom w:val="single" w:sz="4" w:space="0" w:color="auto"/>
              <w:right w:val="single" w:sz="4" w:space="0" w:color="auto"/>
            </w:tcBorders>
            <w:shd w:val="clear" w:color="auto" w:fill="auto"/>
            <w:hideMark/>
          </w:tcPr>
          <w:p w14:paraId="53CC45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EA2FFF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E429E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C33F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5DE9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2E67F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FA8D8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95F8A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371C7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1A211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D56964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R4-2317478</w:t>
            </w:r>
          </w:p>
        </w:tc>
        <w:tc>
          <w:tcPr>
            <w:tcW w:w="960" w:type="dxa"/>
            <w:tcBorders>
              <w:top w:val="nil"/>
              <w:left w:val="nil"/>
              <w:bottom w:val="single" w:sz="4" w:space="0" w:color="auto"/>
              <w:right w:val="single" w:sz="4" w:space="0" w:color="auto"/>
            </w:tcBorders>
            <w:shd w:val="clear" w:color="auto" w:fill="auto"/>
            <w:hideMark/>
          </w:tcPr>
          <w:p w14:paraId="0DD0D7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FE42C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F80EA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FAC98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B6269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96B6E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7DC0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841DF0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15EC6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FB54B3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B74B07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R4-2317479</w:t>
            </w:r>
          </w:p>
        </w:tc>
        <w:tc>
          <w:tcPr>
            <w:tcW w:w="960" w:type="dxa"/>
            <w:tcBorders>
              <w:top w:val="nil"/>
              <w:left w:val="nil"/>
              <w:bottom w:val="single" w:sz="4" w:space="0" w:color="auto"/>
              <w:right w:val="single" w:sz="4" w:space="0" w:color="auto"/>
            </w:tcBorders>
            <w:shd w:val="clear" w:color="auto" w:fill="auto"/>
            <w:hideMark/>
          </w:tcPr>
          <w:p w14:paraId="36A1E2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7FEC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59F70F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0BE79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63A55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6E2D6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75082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A52D5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9CA449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19213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133CF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R4-2317480</w:t>
            </w:r>
          </w:p>
        </w:tc>
        <w:tc>
          <w:tcPr>
            <w:tcW w:w="960" w:type="dxa"/>
            <w:tcBorders>
              <w:top w:val="nil"/>
              <w:left w:val="nil"/>
              <w:bottom w:val="single" w:sz="4" w:space="0" w:color="auto"/>
              <w:right w:val="single" w:sz="4" w:space="0" w:color="auto"/>
            </w:tcBorders>
            <w:shd w:val="clear" w:color="auto" w:fill="auto"/>
            <w:hideMark/>
          </w:tcPr>
          <w:p w14:paraId="6216D4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E60D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49FE7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8A6F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AF162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642D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33F0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8C482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B8296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EACF0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1C422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R4-2317481</w:t>
            </w:r>
          </w:p>
        </w:tc>
        <w:tc>
          <w:tcPr>
            <w:tcW w:w="960" w:type="dxa"/>
            <w:tcBorders>
              <w:top w:val="nil"/>
              <w:left w:val="nil"/>
              <w:bottom w:val="single" w:sz="4" w:space="0" w:color="auto"/>
              <w:right w:val="single" w:sz="4" w:space="0" w:color="auto"/>
            </w:tcBorders>
            <w:shd w:val="clear" w:color="auto" w:fill="auto"/>
            <w:hideMark/>
          </w:tcPr>
          <w:p w14:paraId="3822B6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CB87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924A4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DCF44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390AF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0A84D6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3AD8A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3AE2C9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BF0C47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794F8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801EB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R4-2317482</w:t>
            </w:r>
          </w:p>
        </w:tc>
        <w:tc>
          <w:tcPr>
            <w:tcW w:w="960" w:type="dxa"/>
            <w:tcBorders>
              <w:top w:val="nil"/>
              <w:left w:val="nil"/>
              <w:bottom w:val="single" w:sz="4" w:space="0" w:color="auto"/>
              <w:right w:val="single" w:sz="4" w:space="0" w:color="auto"/>
            </w:tcBorders>
            <w:shd w:val="clear" w:color="auto" w:fill="auto"/>
            <w:hideMark/>
          </w:tcPr>
          <w:p w14:paraId="2D284A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DC669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FC0AD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C2FA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0030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43F0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F760D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F08E6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D93503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43F2CF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3ECF06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R4-2317483</w:t>
            </w:r>
          </w:p>
        </w:tc>
        <w:tc>
          <w:tcPr>
            <w:tcW w:w="960" w:type="dxa"/>
            <w:tcBorders>
              <w:top w:val="nil"/>
              <w:left w:val="nil"/>
              <w:bottom w:val="single" w:sz="4" w:space="0" w:color="auto"/>
              <w:right w:val="single" w:sz="4" w:space="0" w:color="auto"/>
            </w:tcBorders>
            <w:shd w:val="clear" w:color="auto" w:fill="auto"/>
            <w:hideMark/>
          </w:tcPr>
          <w:p w14:paraId="13D014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BB1E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8130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368E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0125D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9E40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2BC0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7ED7D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B2A63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E69421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AC7A8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R4-2317484</w:t>
            </w:r>
          </w:p>
        </w:tc>
        <w:tc>
          <w:tcPr>
            <w:tcW w:w="960" w:type="dxa"/>
            <w:tcBorders>
              <w:top w:val="nil"/>
              <w:left w:val="nil"/>
              <w:bottom w:val="single" w:sz="4" w:space="0" w:color="auto"/>
              <w:right w:val="single" w:sz="4" w:space="0" w:color="auto"/>
            </w:tcBorders>
            <w:shd w:val="clear" w:color="auto" w:fill="auto"/>
            <w:hideMark/>
          </w:tcPr>
          <w:p w14:paraId="31E6AB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955AD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E04A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590ED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E133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8D23A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E9D91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DF2919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DC8762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B7ED59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18F4E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R4-2317485</w:t>
            </w:r>
          </w:p>
        </w:tc>
        <w:tc>
          <w:tcPr>
            <w:tcW w:w="960" w:type="dxa"/>
            <w:tcBorders>
              <w:top w:val="nil"/>
              <w:left w:val="nil"/>
              <w:bottom w:val="single" w:sz="4" w:space="0" w:color="auto"/>
              <w:right w:val="single" w:sz="4" w:space="0" w:color="auto"/>
            </w:tcBorders>
            <w:shd w:val="clear" w:color="auto" w:fill="auto"/>
            <w:hideMark/>
          </w:tcPr>
          <w:p w14:paraId="6377EA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A5EC8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48BE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EC3F0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E117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F60DB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1C94B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26AC7A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5795A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5EA046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BD4098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R4-2317486</w:t>
            </w:r>
          </w:p>
        </w:tc>
        <w:tc>
          <w:tcPr>
            <w:tcW w:w="960" w:type="dxa"/>
            <w:tcBorders>
              <w:top w:val="nil"/>
              <w:left w:val="nil"/>
              <w:bottom w:val="single" w:sz="4" w:space="0" w:color="auto"/>
              <w:right w:val="single" w:sz="4" w:space="0" w:color="auto"/>
            </w:tcBorders>
            <w:shd w:val="clear" w:color="auto" w:fill="auto"/>
            <w:hideMark/>
          </w:tcPr>
          <w:p w14:paraId="407E181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6F36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586AD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AEE4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28F48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DA82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D6AA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05BF89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35D85F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2046A3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DB837B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R4-2317487</w:t>
            </w:r>
          </w:p>
        </w:tc>
        <w:tc>
          <w:tcPr>
            <w:tcW w:w="960" w:type="dxa"/>
            <w:tcBorders>
              <w:top w:val="nil"/>
              <w:left w:val="nil"/>
              <w:bottom w:val="single" w:sz="4" w:space="0" w:color="auto"/>
              <w:right w:val="single" w:sz="4" w:space="0" w:color="auto"/>
            </w:tcBorders>
            <w:shd w:val="clear" w:color="auto" w:fill="auto"/>
            <w:hideMark/>
          </w:tcPr>
          <w:p w14:paraId="7F3D4B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7FC1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91D69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85CE8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4EF9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13D95A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1464F5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3736B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13B7BA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1F7CD6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6BF4C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R4-2317488</w:t>
            </w:r>
          </w:p>
        </w:tc>
        <w:tc>
          <w:tcPr>
            <w:tcW w:w="960" w:type="dxa"/>
            <w:tcBorders>
              <w:top w:val="nil"/>
              <w:left w:val="nil"/>
              <w:bottom w:val="single" w:sz="4" w:space="0" w:color="auto"/>
              <w:right w:val="single" w:sz="4" w:space="0" w:color="auto"/>
            </w:tcBorders>
            <w:shd w:val="clear" w:color="auto" w:fill="auto"/>
            <w:hideMark/>
          </w:tcPr>
          <w:p w14:paraId="4E9A81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87884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6DA2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0DB3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9CDC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FD0E94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91A2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0B700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3D6C95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803BF8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A90A3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R4-2317489</w:t>
            </w:r>
          </w:p>
        </w:tc>
        <w:tc>
          <w:tcPr>
            <w:tcW w:w="960" w:type="dxa"/>
            <w:tcBorders>
              <w:top w:val="nil"/>
              <w:left w:val="nil"/>
              <w:bottom w:val="single" w:sz="4" w:space="0" w:color="auto"/>
              <w:right w:val="single" w:sz="4" w:space="0" w:color="auto"/>
            </w:tcBorders>
            <w:shd w:val="clear" w:color="auto" w:fill="auto"/>
            <w:hideMark/>
          </w:tcPr>
          <w:p w14:paraId="29EB4A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9201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645BD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7831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9FDE2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D937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38BA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56351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43F35E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5E50B8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2D6708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R4-2317490</w:t>
            </w:r>
          </w:p>
        </w:tc>
        <w:tc>
          <w:tcPr>
            <w:tcW w:w="960" w:type="dxa"/>
            <w:tcBorders>
              <w:top w:val="nil"/>
              <w:left w:val="nil"/>
              <w:bottom w:val="single" w:sz="4" w:space="0" w:color="auto"/>
              <w:right w:val="single" w:sz="4" w:space="0" w:color="auto"/>
            </w:tcBorders>
            <w:shd w:val="clear" w:color="auto" w:fill="auto"/>
            <w:hideMark/>
          </w:tcPr>
          <w:p w14:paraId="67A711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5199A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7FEA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E4BFE2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6341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C4FE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6350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07E7F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95A3D0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7088BC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EF7A11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R4-2317491</w:t>
            </w:r>
          </w:p>
        </w:tc>
        <w:tc>
          <w:tcPr>
            <w:tcW w:w="960" w:type="dxa"/>
            <w:tcBorders>
              <w:top w:val="nil"/>
              <w:left w:val="nil"/>
              <w:bottom w:val="single" w:sz="4" w:space="0" w:color="auto"/>
              <w:right w:val="single" w:sz="4" w:space="0" w:color="auto"/>
            </w:tcBorders>
            <w:shd w:val="clear" w:color="auto" w:fill="auto"/>
            <w:hideMark/>
          </w:tcPr>
          <w:p w14:paraId="7CEBDC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F8652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F29F8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2352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E25DA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D4515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57642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9A95DD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182EE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ACBB9D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DE7E2A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R4-2317492</w:t>
            </w:r>
          </w:p>
        </w:tc>
        <w:tc>
          <w:tcPr>
            <w:tcW w:w="960" w:type="dxa"/>
            <w:tcBorders>
              <w:top w:val="nil"/>
              <w:left w:val="nil"/>
              <w:bottom w:val="single" w:sz="4" w:space="0" w:color="auto"/>
              <w:right w:val="single" w:sz="4" w:space="0" w:color="auto"/>
            </w:tcBorders>
            <w:shd w:val="clear" w:color="auto" w:fill="auto"/>
            <w:hideMark/>
          </w:tcPr>
          <w:p w14:paraId="13EE2C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32682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774E3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55822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6DE9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C9E18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2B75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655EBB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93FAC9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56CCAD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4A49F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R4-2317493</w:t>
            </w:r>
          </w:p>
        </w:tc>
        <w:tc>
          <w:tcPr>
            <w:tcW w:w="960" w:type="dxa"/>
            <w:tcBorders>
              <w:top w:val="nil"/>
              <w:left w:val="nil"/>
              <w:bottom w:val="single" w:sz="4" w:space="0" w:color="auto"/>
              <w:right w:val="single" w:sz="4" w:space="0" w:color="auto"/>
            </w:tcBorders>
            <w:shd w:val="clear" w:color="auto" w:fill="auto"/>
            <w:hideMark/>
          </w:tcPr>
          <w:p w14:paraId="5A7E65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DF913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76BF2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3401C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9849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653FF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F6EB3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E9500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5AEFEA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4FDC2E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9ADDF4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R4-2317494</w:t>
            </w:r>
          </w:p>
        </w:tc>
        <w:tc>
          <w:tcPr>
            <w:tcW w:w="960" w:type="dxa"/>
            <w:tcBorders>
              <w:top w:val="nil"/>
              <w:left w:val="nil"/>
              <w:bottom w:val="single" w:sz="4" w:space="0" w:color="auto"/>
              <w:right w:val="single" w:sz="4" w:space="0" w:color="auto"/>
            </w:tcBorders>
            <w:shd w:val="clear" w:color="auto" w:fill="auto"/>
            <w:hideMark/>
          </w:tcPr>
          <w:p w14:paraId="2E5BDD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54098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A32FD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2239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8F87D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FF9C8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C8B36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3C2F0B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899F2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23EA3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2B35D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R4-2317495</w:t>
            </w:r>
          </w:p>
        </w:tc>
        <w:tc>
          <w:tcPr>
            <w:tcW w:w="960" w:type="dxa"/>
            <w:tcBorders>
              <w:top w:val="nil"/>
              <w:left w:val="nil"/>
              <w:bottom w:val="single" w:sz="4" w:space="0" w:color="auto"/>
              <w:right w:val="single" w:sz="4" w:space="0" w:color="auto"/>
            </w:tcBorders>
            <w:shd w:val="clear" w:color="auto" w:fill="auto"/>
            <w:hideMark/>
          </w:tcPr>
          <w:p w14:paraId="42BE5B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BCC96C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2C24C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05767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39FCF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4EA90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5B9E3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5675A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EC9C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68B748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82607F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R4-2317496</w:t>
            </w:r>
          </w:p>
        </w:tc>
        <w:tc>
          <w:tcPr>
            <w:tcW w:w="960" w:type="dxa"/>
            <w:tcBorders>
              <w:top w:val="nil"/>
              <w:left w:val="nil"/>
              <w:bottom w:val="single" w:sz="4" w:space="0" w:color="auto"/>
              <w:right w:val="single" w:sz="4" w:space="0" w:color="auto"/>
            </w:tcBorders>
            <w:shd w:val="clear" w:color="auto" w:fill="auto"/>
            <w:hideMark/>
          </w:tcPr>
          <w:p w14:paraId="360B52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B6EFA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B8845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5CD5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17818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748A0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35E1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61D739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E8582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8BF76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02A2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R4-2317497</w:t>
            </w:r>
          </w:p>
        </w:tc>
        <w:tc>
          <w:tcPr>
            <w:tcW w:w="960" w:type="dxa"/>
            <w:tcBorders>
              <w:top w:val="nil"/>
              <w:left w:val="nil"/>
              <w:bottom w:val="single" w:sz="4" w:space="0" w:color="auto"/>
              <w:right w:val="single" w:sz="4" w:space="0" w:color="auto"/>
            </w:tcBorders>
            <w:shd w:val="clear" w:color="auto" w:fill="auto"/>
            <w:hideMark/>
          </w:tcPr>
          <w:p w14:paraId="633350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A9C5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0A87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CEEEF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56EA9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7311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66111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4D84C4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8F34C3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8F5B1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4277B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R4-2317498</w:t>
            </w:r>
          </w:p>
        </w:tc>
        <w:tc>
          <w:tcPr>
            <w:tcW w:w="960" w:type="dxa"/>
            <w:tcBorders>
              <w:top w:val="nil"/>
              <w:left w:val="nil"/>
              <w:bottom w:val="single" w:sz="4" w:space="0" w:color="auto"/>
              <w:right w:val="single" w:sz="4" w:space="0" w:color="auto"/>
            </w:tcBorders>
            <w:shd w:val="clear" w:color="auto" w:fill="auto"/>
            <w:hideMark/>
          </w:tcPr>
          <w:p w14:paraId="59B0C4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7448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0FC11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144D1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2218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18E6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958895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99E70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F4023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7FFD29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8A62F2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R4-2317499</w:t>
            </w:r>
          </w:p>
        </w:tc>
        <w:tc>
          <w:tcPr>
            <w:tcW w:w="960" w:type="dxa"/>
            <w:tcBorders>
              <w:top w:val="nil"/>
              <w:left w:val="nil"/>
              <w:bottom w:val="single" w:sz="4" w:space="0" w:color="auto"/>
              <w:right w:val="single" w:sz="4" w:space="0" w:color="auto"/>
            </w:tcBorders>
            <w:shd w:val="clear" w:color="auto" w:fill="auto"/>
            <w:hideMark/>
          </w:tcPr>
          <w:p w14:paraId="7A6B2A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C58D9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99DC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4AA137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BBAB7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510CF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EC79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AF1E84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D699ED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753D94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C3F741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R4-2317500</w:t>
            </w:r>
          </w:p>
        </w:tc>
        <w:tc>
          <w:tcPr>
            <w:tcW w:w="960" w:type="dxa"/>
            <w:tcBorders>
              <w:top w:val="nil"/>
              <w:left w:val="nil"/>
              <w:bottom w:val="single" w:sz="4" w:space="0" w:color="auto"/>
              <w:right w:val="single" w:sz="4" w:space="0" w:color="auto"/>
            </w:tcBorders>
            <w:shd w:val="clear" w:color="auto" w:fill="auto"/>
            <w:hideMark/>
          </w:tcPr>
          <w:p w14:paraId="1955E39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F08B8A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A18D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CC7F4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0899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B0007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B218AF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0DE0D1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A8E48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617C74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6C412A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R4-2317501</w:t>
            </w:r>
          </w:p>
        </w:tc>
        <w:tc>
          <w:tcPr>
            <w:tcW w:w="960" w:type="dxa"/>
            <w:tcBorders>
              <w:top w:val="nil"/>
              <w:left w:val="nil"/>
              <w:bottom w:val="single" w:sz="4" w:space="0" w:color="auto"/>
              <w:right w:val="single" w:sz="4" w:space="0" w:color="auto"/>
            </w:tcBorders>
            <w:shd w:val="clear" w:color="auto" w:fill="auto"/>
            <w:hideMark/>
          </w:tcPr>
          <w:p w14:paraId="2B0D37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5062D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1960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9629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4CA463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F386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F6914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D43820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1E0548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FE3015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94437B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R4-2317502</w:t>
            </w:r>
          </w:p>
        </w:tc>
        <w:tc>
          <w:tcPr>
            <w:tcW w:w="960" w:type="dxa"/>
            <w:tcBorders>
              <w:top w:val="nil"/>
              <w:left w:val="nil"/>
              <w:bottom w:val="single" w:sz="4" w:space="0" w:color="auto"/>
              <w:right w:val="single" w:sz="4" w:space="0" w:color="auto"/>
            </w:tcBorders>
            <w:shd w:val="clear" w:color="auto" w:fill="auto"/>
            <w:hideMark/>
          </w:tcPr>
          <w:p w14:paraId="091A7AA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7DFB5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43CE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05A3D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0EF35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3F495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123F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C1A752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E0E266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5B2426B"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B7905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R4-2317503</w:t>
            </w:r>
          </w:p>
        </w:tc>
        <w:tc>
          <w:tcPr>
            <w:tcW w:w="960" w:type="dxa"/>
            <w:tcBorders>
              <w:top w:val="nil"/>
              <w:left w:val="nil"/>
              <w:bottom w:val="single" w:sz="4" w:space="0" w:color="auto"/>
              <w:right w:val="single" w:sz="4" w:space="0" w:color="auto"/>
            </w:tcBorders>
            <w:shd w:val="clear" w:color="auto" w:fill="auto"/>
            <w:hideMark/>
          </w:tcPr>
          <w:p w14:paraId="07285D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2901F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E1FCFB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7153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9218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ABE32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D9CB7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45CDA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0F081D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E5D2DA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AABB8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R4-2317504</w:t>
            </w:r>
          </w:p>
        </w:tc>
        <w:tc>
          <w:tcPr>
            <w:tcW w:w="960" w:type="dxa"/>
            <w:tcBorders>
              <w:top w:val="nil"/>
              <w:left w:val="nil"/>
              <w:bottom w:val="single" w:sz="4" w:space="0" w:color="auto"/>
              <w:right w:val="single" w:sz="4" w:space="0" w:color="auto"/>
            </w:tcBorders>
            <w:shd w:val="clear" w:color="auto" w:fill="auto"/>
            <w:hideMark/>
          </w:tcPr>
          <w:p w14:paraId="1AE89D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DEF8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CE7D1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45172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3AA7A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E1CC8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156786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D551A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4E849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B1DDAD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7AD582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R4-2317505</w:t>
            </w:r>
          </w:p>
        </w:tc>
        <w:tc>
          <w:tcPr>
            <w:tcW w:w="960" w:type="dxa"/>
            <w:tcBorders>
              <w:top w:val="nil"/>
              <w:left w:val="nil"/>
              <w:bottom w:val="single" w:sz="4" w:space="0" w:color="auto"/>
              <w:right w:val="single" w:sz="4" w:space="0" w:color="auto"/>
            </w:tcBorders>
            <w:shd w:val="clear" w:color="auto" w:fill="auto"/>
            <w:hideMark/>
          </w:tcPr>
          <w:p w14:paraId="201BAD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0C8DB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8F0E1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1BA5C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2B28F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28451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F048C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24823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AA51B8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D4C4B8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60569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R4-2317506</w:t>
            </w:r>
          </w:p>
        </w:tc>
        <w:tc>
          <w:tcPr>
            <w:tcW w:w="960" w:type="dxa"/>
            <w:tcBorders>
              <w:top w:val="nil"/>
              <w:left w:val="nil"/>
              <w:bottom w:val="single" w:sz="4" w:space="0" w:color="auto"/>
              <w:right w:val="single" w:sz="4" w:space="0" w:color="auto"/>
            </w:tcBorders>
            <w:shd w:val="clear" w:color="auto" w:fill="auto"/>
            <w:hideMark/>
          </w:tcPr>
          <w:p w14:paraId="11E606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8C2A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3E1C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5E9F4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4D9C7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B7761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E681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10F01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7D7CFD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4D70E7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F9981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R4-2317507</w:t>
            </w:r>
          </w:p>
        </w:tc>
        <w:tc>
          <w:tcPr>
            <w:tcW w:w="960" w:type="dxa"/>
            <w:tcBorders>
              <w:top w:val="nil"/>
              <w:left w:val="nil"/>
              <w:bottom w:val="single" w:sz="4" w:space="0" w:color="auto"/>
              <w:right w:val="single" w:sz="4" w:space="0" w:color="auto"/>
            </w:tcBorders>
            <w:shd w:val="clear" w:color="auto" w:fill="auto"/>
            <w:hideMark/>
          </w:tcPr>
          <w:p w14:paraId="6C4D5AF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A691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71F9C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2CC0F8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7D13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E4FAA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5136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9C3B8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BA570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334001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953CC3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R4-2317508</w:t>
            </w:r>
          </w:p>
        </w:tc>
        <w:tc>
          <w:tcPr>
            <w:tcW w:w="960" w:type="dxa"/>
            <w:tcBorders>
              <w:top w:val="nil"/>
              <w:left w:val="nil"/>
              <w:bottom w:val="single" w:sz="4" w:space="0" w:color="auto"/>
              <w:right w:val="single" w:sz="4" w:space="0" w:color="auto"/>
            </w:tcBorders>
            <w:shd w:val="clear" w:color="auto" w:fill="auto"/>
            <w:hideMark/>
          </w:tcPr>
          <w:p w14:paraId="6ECE4F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BA42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3836D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FEE8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20C7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59FBF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C84577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C1C68D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8EFD10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26A484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F3814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R4-2317509</w:t>
            </w:r>
          </w:p>
        </w:tc>
        <w:tc>
          <w:tcPr>
            <w:tcW w:w="960" w:type="dxa"/>
            <w:tcBorders>
              <w:top w:val="nil"/>
              <w:left w:val="nil"/>
              <w:bottom w:val="single" w:sz="4" w:space="0" w:color="auto"/>
              <w:right w:val="single" w:sz="4" w:space="0" w:color="auto"/>
            </w:tcBorders>
            <w:shd w:val="clear" w:color="auto" w:fill="auto"/>
            <w:hideMark/>
          </w:tcPr>
          <w:p w14:paraId="54B3CA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5B2A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475233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D542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C5419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152259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7792D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D58BA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15B9B8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8C162E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264D65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R4-2317510</w:t>
            </w:r>
          </w:p>
        </w:tc>
        <w:tc>
          <w:tcPr>
            <w:tcW w:w="960" w:type="dxa"/>
            <w:tcBorders>
              <w:top w:val="nil"/>
              <w:left w:val="nil"/>
              <w:bottom w:val="single" w:sz="4" w:space="0" w:color="auto"/>
              <w:right w:val="single" w:sz="4" w:space="0" w:color="auto"/>
            </w:tcBorders>
            <w:shd w:val="clear" w:color="auto" w:fill="auto"/>
            <w:hideMark/>
          </w:tcPr>
          <w:p w14:paraId="21809BB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DE2343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9F9E41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2AF41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822F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561E6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7D1B3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2D3751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53F4ED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A00B1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DFB2F7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R4-2317511</w:t>
            </w:r>
          </w:p>
        </w:tc>
        <w:tc>
          <w:tcPr>
            <w:tcW w:w="960" w:type="dxa"/>
            <w:tcBorders>
              <w:top w:val="nil"/>
              <w:left w:val="nil"/>
              <w:bottom w:val="single" w:sz="4" w:space="0" w:color="auto"/>
              <w:right w:val="single" w:sz="4" w:space="0" w:color="auto"/>
            </w:tcBorders>
            <w:shd w:val="clear" w:color="auto" w:fill="auto"/>
            <w:hideMark/>
          </w:tcPr>
          <w:p w14:paraId="485917B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CEF8A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C9D00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172D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A4194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0DD91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F2C8C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B1B99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CEA6E8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F2C23F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D537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R4-2317512</w:t>
            </w:r>
          </w:p>
        </w:tc>
        <w:tc>
          <w:tcPr>
            <w:tcW w:w="960" w:type="dxa"/>
            <w:tcBorders>
              <w:top w:val="nil"/>
              <w:left w:val="nil"/>
              <w:bottom w:val="single" w:sz="4" w:space="0" w:color="auto"/>
              <w:right w:val="single" w:sz="4" w:space="0" w:color="auto"/>
            </w:tcBorders>
            <w:shd w:val="clear" w:color="auto" w:fill="auto"/>
            <w:hideMark/>
          </w:tcPr>
          <w:p w14:paraId="04C32A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4227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AE979C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F2915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9BF08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0B2480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25B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DF9925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A6F696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BA1DFB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B6C52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R4-2317513</w:t>
            </w:r>
          </w:p>
        </w:tc>
        <w:tc>
          <w:tcPr>
            <w:tcW w:w="960" w:type="dxa"/>
            <w:tcBorders>
              <w:top w:val="nil"/>
              <w:left w:val="nil"/>
              <w:bottom w:val="single" w:sz="4" w:space="0" w:color="auto"/>
              <w:right w:val="single" w:sz="4" w:space="0" w:color="auto"/>
            </w:tcBorders>
            <w:shd w:val="clear" w:color="auto" w:fill="auto"/>
            <w:hideMark/>
          </w:tcPr>
          <w:p w14:paraId="5593E9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768E7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D4468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46198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F217A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269E4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36657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843F4B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0F2F9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70F633A"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C1149B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R4-2317514</w:t>
            </w:r>
          </w:p>
        </w:tc>
        <w:tc>
          <w:tcPr>
            <w:tcW w:w="960" w:type="dxa"/>
            <w:tcBorders>
              <w:top w:val="nil"/>
              <w:left w:val="nil"/>
              <w:bottom w:val="single" w:sz="4" w:space="0" w:color="auto"/>
              <w:right w:val="single" w:sz="4" w:space="0" w:color="auto"/>
            </w:tcBorders>
            <w:shd w:val="clear" w:color="auto" w:fill="auto"/>
            <w:hideMark/>
          </w:tcPr>
          <w:p w14:paraId="6E4625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4291E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874D02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461E9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3CD1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743B2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B10D5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D6141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2CCD4D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A3930D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45E775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R4-2317515</w:t>
            </w:r>
          </w:p>
        </w:tc>
        <w:tc>
          <w:tcPr>
            <w:tcW w:w="960" w:type="dxa"/>
            <w:tcBorders>
              <w:top w:val="nil"/>
              <w:left w:val="nil"/>
              <w:bottom w:val="single" w:sz="4" w:space="0" w:color="auto"/>
              <w:right w:val="single" w:sz="4" w:space="0" w:color="auto"/>
            </w:tcBorders>
            <w:shd w:val="clear" w:color="auto" w:fill="auto"/>
            <w:hideMark/>
          </w:tcPr>
          <w:p w14:paraId="77154B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7003F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F86A0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ACA7D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54C7B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23A32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DA57E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0ED7E7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21993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1C711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F1347B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R4-2317516</w:t>
            </w:r>
          </w:p>
        </w:tc>
        <w:tc>
          <w:tcPr>
            <w:tcW w:w="960" w:type="dxa"/>
            <w:tcBorders>
              <w:top w:val="nil"/>
              <w:left w:val="nil"/>
              <w:bottom w:val="single" w:sz="4" w:space="0" w:color="auto"/>
              <w:right w:val="single" w:sz="4" w:space="0" w:color="auto"/>
            </w:tcBorders>
            <w:shd w:val="clear" w:color="auto" w:fill="auto"/>
            <w:hideMark/>
          </w:tcPr>
          <w:p w14:paraId="61B377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CEBD8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EEA67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19C15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BF3E7B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770E20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740FAB0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82034C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695BA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B2EF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2B1BE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R4-2317517</w:t>
            </w:r>
          </w:p>
        </w:tc>
        <w:tc>
          <w:tcPr>
            <w:tcW w:w="960" w:type="dxa"/>
            <w:tcBorders>
              <w:top w:val="nil"/>
              <w:left w:val="nil"/>
              <w:bottom w:val="single" w:sz="4" w:space="0" w:color="auto"/>
              <w:right w:val="single" w:sz="4" w:space="0" w:color="auto"/>
            </w:tcBorders>
            <w:shd w:val="clear" w:color="auto" w:fill="auto"/>
            <w:hideMark/>
          </w:tcPr>
          <w:p w14:paraId="17DA4E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D07249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612C3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8EB12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D3876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A335FC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FEE61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1BC63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F91353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7AA18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B93F80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R4-2317518</w:t>
            </w:r>
          </w:p>
        </w:tc>
        <w:tc>
          <w:tcPr>
            <w:tcW w:w="960" w:type="dxa"/>
            <w:tcBorders>
              <w:top w:val="nil"/>
              <w:left w:val="nil"/>
              <w:bottom w:val="single" w:sz="4" w:space="0" w:color="auto"/>
              <w:right w:val="single" w:sz="4" w:space="0" w:color="auto"/>
            </w:tcBorders>
            <w:shd w:val="clear" w:color="auto" w:fill="auto"/>
            <w:hideMark/>
          </w:tcPr>
          <w:p w14:paraId="169FED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074A9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6A89C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840B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DBC2A0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6A4B6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8054D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E77697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150C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581039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B92F0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R4-2317519</w:t>
            </w:r>
          </w:p>
        </w:tc>
        <w:tc>
          <w:tcPr>
            <w:tcW w:w="960" w:type="dxa"/>
            <w:tcBorders>
              <w:top w:val="nil"/>
              <w:left w:val="nil"/>
              <w:bottom w:val="single" w:sz="4" w:space="0" w:color="auto"/>
              <w:right w:val="single" w:sz="4" w:space="0" w:color="auto"/>
            </w:tcBorders>
            <w:shd w:val="clear" w:color="auto" w:fill="auto"/>
            <w:hideMark/>
          </w:tcPr>
          <w:p w14:paraId="2F31F2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33742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2FCB17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331419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3AE98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C119B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A890B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67C861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2320F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8C1E08"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7387C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R4-2317520</w:t>
            </w:r>
          </w:p>
        </w:tc>
        <w:tc>
          <w:tcPr>
            <w:tcW w:w="960" w:type="dxa"/>
            <w:tcBorders>
              <w:top w:val="nil"/>
              <w:left w:val="nil"/>
              <w:bottom w:val="single" w:sz="4" w:space="0" w:color="auto"/>
              <w:right w:val="single" w:sz="4" w:space="0" w:color="auto"/>
            </w:tcBorders>
            <w:shd w:val="clear" w:color="auto" w:fill="auto"/>
            <w:hideMark/>
          </w:tcPr>
          <w:p w14:paraId="382DBC6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A1C2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19EC9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9DD24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89A0F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43CE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94BE52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A318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DEB9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0A2C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690A3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R4-2317521</w:t>
            </w:r>
          </w:p>
        </w:tc>
        <w:tc>
          <w:tcPr>
            <w:tcW w:w="960" w:type="dxa"/>
            <w:tcBorders>
              <w:top w:val="nil"/>
              <w:left w:val="nil"/>
              <w:bottom w:val="single" w:sz="4" w:space="0" w:color="auto"/>
              <w:right w:val="single" w:sz="4" w:space="0" w:color="auto"/>
            </w:tcBorders>
            <w:shd w:val="clear" w:color="auto" w:fill="auto"/>
            <w:hideMark/>
          </w:tcPr>
          <w:p w14:paraId="73B912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E0A9F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89A40F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0BA67D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A2F95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07D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64039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EB7CF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26154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C54992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352E0C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R4-2317522</w:t>
            </w:r>
          </w:p>
        </w:tc>
        <w:tc>
          <w:tcPr>
            <w:tcW w:w="960" w:type="dxa"/>
            <w:tcBorders>
              <w:top w:val="nil"/>
              <w:left w:val="nil"/>
              <w:bottom w:val="single" w:sz="4" w:space="0" w:color="auto"/>
              <w:right w:val="single" w:sz="4" w:space="0" w:color="auto"/>
            </w:tcBorders>
            <w:shd w:val="clear" w:color="auto" w:fill="auto"/>
            <w:hideMark/>
          </w:tcPr>
          <w:p w14:paraId="5D8598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93E51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6C1E2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294E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6A4BF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96050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FE388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9CAE1E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48BBA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9B164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83C3E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R4-2317523</w:t>
            </w:r>
          </w:p>
        </w:tc>
        <w:tc>
          <w:tcPr>
            <w:tcW w:w="960" w:type="dxa"/>
            <w:tcBorders>
              <w:top w:val="nil"/>
              <w:left w:val="nil"/>
              <w:bottom w:val="single" w:sz="4" w:space="0" w:color="auto"/>
              <w:right w:val="single" w:sz="4" w:space="0" w:color="auto"/>
            </w:tcBorders>
            <w:shd w:val="clear" w:color="auto" w:fill="auto"/>
            <w:hideMark/>
          </w:tcPr>
          <w:p w14:paraId="4DFE8B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945CAA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57C55B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DF025C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0E6A2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B064C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BA047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EDBE77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54C2E5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0EE633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264A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R4-2317524</w:t>
            </w:r>
          </w:p>
        </w:tc>
        <w:tc>
          <w:tcPr>
            <w:tcW w:w="960" w:type="dxa"/>
            <w:tcBorders>
              <w:top w:val="nil"/>
              <w:left w:val="nil"/>
              <w:bottom w:val="single" w:sz="4" w:space="0" w:color="auto"/>
              <w:right w:val="single" w:sz="4" w:space="0" w:color="auto"/>
            </w:tcBorders>
            <w:shd w:val="clear" w:color="auto" w:fill="auto"/>
            <w:hideMark/>
          </w:tcPr>
          <w:p w14:paraId="74CB4F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6AB3C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24207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A2CE56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769F9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794EC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7309F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52272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DB62D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3DC462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4621EF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R4-2317525</w:t>
            </w:r>
          </w:p>
        </w:tc>
        <w:tc>
          <w:tcPr>
            <w:tcW w:w="960" w:type="dxa"/>
            <w:tcBorders>
              <w:top w:val="nil"/>
              <w:left w:val="nil"/>
              <w:bottom w:val="single" w:sz="4" w:space="0" w:color="auto"/>
              <w:right w:val="single" w:sz="4" w:space="0" w:color="auto"/>
            </w:tcBorders>
            <w:shd w:val="clear" w:color="auto" w:fill="auto"/>
            <w:hideMark/>
          </w:tcPr>
          <w:p w14:paraId="534A8A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A698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B2642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5CCBB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A48F0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B3F6D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B48D83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49C375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8049BD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2619D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47C09F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R4-2317526</w:t>
            </w:r>
          </w:p>
        </w:tc>
        <w:tc>
          <w:tcPr>
            <w:tcW w:w="960" w:type="dxa"/>
            <w:tcBorders>
              <w:top w:val="nil"/>
              <w:left w:val="nil"/>
              <w:bottom w:val="single" w:sz="4" w:space="0" w:color="auto"/>
              <w:right w:val="single" w:sz="4" w:space="0" w:color="auto"/>
            </w:tcBorders>
            <w:shd w:val="clear" w:color="auto" w:fill="auto"/>
            <w:hideMark/>
          </w:tcPr>
          <w:p w14:paraId="2597A46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58B8C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9D500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F13E7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9B238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5291B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4FED4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F1EAD1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6E451E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251A16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0BA965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R4-2317527</w:t>
            </w:r>
          </w:p>
        </w:tc>
        <w:tc>
          <w:tcPr>
            <w:tcW w:w="960" w:type="dxa"/>
            <w:tcBorders>
              <w:top w:val="nil"/>
              <w:left w:val="nil"/>
              <w:bottom w:val="single" w:sz="4" w:space="0" w:color="auto"/>
              <w:right w:val="single" w:sz="4" w:space="0" w:color="auto"/>
            </w:tcBorders>
            <w:shd w:val="clear" w:color="auto" w:fill="auto"/>
            <w:hideMark/>
          </w:tcPr>
          <w:p w14:paraId="1127436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A529E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E85CB2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DCE528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F4089D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9F4C88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EBEEC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D808FE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81C576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DB4B6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AA7D0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R4-2317528</w:t>
            </w:r>
          </w:p>
        </w:tc>
        <w:tc>
          <w:tcPr>
            <w:tcW w:w="960" w:type="dxa"/>
            <w:tcBorders>
              <w:top w:val="nil"/>
              <w:left w:val="nil"/>
              <w:bottom w:val="single" w:sz="4" w:space="0" w:color="auto"/>
              <w:right w:val="single" w:sz="4" w:space="0" w:color="auto"/>
            </w:tcBorders>
            <w:shd w:val="clear" w:color="auto" w:fill="auto"/>
            <w:hideMark/>
          </w:tcPr>
          <w:p w14:paraId="078A883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898CC0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8D7C9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9579D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14468E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879BD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644E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01B80D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A2A6E6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A9175B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FE7E5B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R4-2317529</w:t>
            </w:r>
          </w:p>
        </w:tc>
        <w:tc>
          <w:tcPr>
            <w:tcW w:w="960" w:type="dxa"/>
            <w:tcBorders>
              <w:top w:val="nil"/>
              <w:left w:val="nil"/>
              <w:bottom w:val="single" w:sz="4" w:space="0" w:color="auto"/>
              <w:right w:val="single" w:sz="4" w:space="0" w:color="auto"/>
            </w:tcBorders>
            <w:shd w:val="clear" w:color="auto" w:fill="auto"/>
            <w:hideMark/>
          </w:tcPr>
          <w:p w14:paraId="5E6556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0A715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4FDED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C7D5B4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02491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5FE51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88BEA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BBFDC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04DCA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81792B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95EBEA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R4-2317530</w:t>
            </w:r>
          </w:p>
        </w:tc>
        <w:tc>
          <w:tcPr>
            <w:tcW w:w="960" w:type="dxa"/>
            <w:tcBorders>
              <w:top w:val="nil"/>
              <w:left w:val="nil"/>
              <w:bottom w:val="single" w:sz="4" w:space="0" w:color="auto"/>
              <w:right w:val="single" w:sz="4" w:space="0" w:color="auto"/>
            </w:tcBorders>
            <w:shd w:val="clear" w:color="auto" w:fill="auto"/>
            <w:hideMark/>
          </w:tcPr>
          <w:p w14:paraId="62C51B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EBEFF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0565D8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C4F1B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1E66E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019DD1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B4498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19371A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07AF50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1D0C5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B6564A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R4-2317531</w:t>
            </w:r>
          </w:p>
        </w:tc>
        <w:tc>
          <w:tcPr>
            <w:tcW w:w="960" w:type="dxa"/>
            <w:tcBorders>
              <w:top w:val="nil"/>
              <w:left w:val="nil"/>
              <w:bottom w:val="single" w:sz="4" w:space="0" w:color="auto"/>
              <w:right w:val="single" w:sz="4" w:space="0" w:color="auto"/>
            </w:tcBorders>
            <w:shd w:val="clear" w:color="auto" w:fill="auto"/>
            <w:hideMark/>
          </w:tcPr>
          <w:p w14:paraId="7BD34E8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77A4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CE208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6793C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08520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E4022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D86ABA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2746CE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782B31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6917BB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16E31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R4-2317532</w:t>
            </w:r>
          </w:p>
        </w:tc>
        <w:tc>
          <w:tcPr>
            <w:tcW w:w="960" w:type="dxa"/>
            <w:tcBorders>
              <w:top w:val="nil"/>
              <w:left w:val="nil"/>
              <w:bottom w:val="single" w:sz="4" w:space="0" w:color="auto"/>
              <w:right w:val="single" w:sz="4" w:space="0" w:color="auto"/>
            </w:tcBorders>
            <w:shd w:val="clear" w:color="auto" w:fill="auto"/>
            <w:hideMark/>
          </w:tcPr>
          <w:p w14:paraId="1B617C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F48B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1A27D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B374C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94B6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0176D4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DC7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A47CA2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F23AC2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CEA21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644D4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R4-2317533</w:t>
            </w:r>
          </w:p>
        </w:tc>
        <w:tc>
          <w:tcPr>
            <w:tcW w:w="960" w:type="dxa"/>
            <w:tcBorders>
              <w:top w:val="nil"/>
              <w:left w:val="nil"/>
              <w:bottom w:val="single" w:sz="4" w:space="0" w:color="auto"/>
              <w:right w:val="single" w:sz="4" w:space="0" w:color="auto"/>
            </w:tcBorders>
            <w:shd w:val="clear" w:color="auto" w:fill="auto"/>
            <w:hideMark/>
          </w:tcPr>
          <w:p w14:paraId="59947B7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05118C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22FC1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2C162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5A5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7B1292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463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D9F30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4CF13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A1F36C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72E629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R4-2317534</w:t>
            </w:r>
          </w:p>
        </w:tc>
        <w:tc>
          <w:tcPr>
            <w:tcW w:w="960" w:type="dxa"/>
            <w:tcBorders>
              <w:top w:val="nil"/>
              <w:left w:val="nil"/>
              <w:bottom w:val="single" w:sz="4" w:space="0" w:color="auto"/>
              <w:right w:val="single" w:sz="4" w:space="0" w:color="auto"/>
            </w:tcBorders>
            <w:shd w:val="clear" w:color="auto" w:fill="auto"/>
            <w:hideMark/>
          </w:tcPr>
          <w:p w14:paraId="798A1BB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553C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AFB12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0F5AC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11ABB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98C2F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2062BA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1C5338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56B30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C72C6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1A869B8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R4-2317535</w:t>
            </w:r>
          </w:p>
        </w:tc>
        <w:tc>
          <w:tcPr>
            <w:tcW w:w="960" w:type="dxa"/>
            <w:tcBorders>
              <w:top w:val="nil"/>
              <w:left w:val="nil"/>
              <w:bottom w:val="single" w:sz="4" w:space="0" w:color="auto"/>
              <w:right w:val="single" w:sz="4" w:space="0" w:color="auto"/>
            </w:tcBorders>
            <w:shd w:val="clear" w:color="auto" w:fill="auto"/>
            <w:hideMark/>
          </w:tcPr>
          <w:p w14:paraId="3909A5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22B34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E9BD3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AFE71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E531C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58962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2A3F1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6A8947"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02133A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4066FD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7FEBDF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R4-2317536</w:t>
            </w:r>
          </w:p>
        </w:tc>
        <w:tc>
          <w:tcPr>
            <w:tcW w:w="960" w:type="dxa"/>
            <w:tcBorders>
              <w:top w:val="nil"/>
              <w:left w:val="nil"/>
              <w:bottom w:val="single" w:sz="4" w:space="0" w:color="auto"/>
              <w:right w:val="single" w:sz="4" w:space="0" w:color="auto"/>
            </w:tcBorders>
            <w:shd w:val="clear" w:color="auto" w:fill="auto"/>
            <w:hideMark/>
          </w:tcPr>
          <w:p w14:paraId="12C9703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4E2A1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54D57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32A0B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EFB8A1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2ECD4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2AA4EB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A99DC0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B9BD35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81C3C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FC70E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R4-2317537</w:t>
            </w:r>
          </w:p>
        </w:tc>
        <w:tc>
          <w:tcPr>
            <w:tcW w:w="960" w:type="dxa"/>
            <w:tcBorders>
              <w:top w:val="nil"/>
              <w:left w:val="nil"/>
              <w:bottom w:val="single" w:sz="4" w:space="0" w:color="auto"/>
              <w:right w:val="single" w:sz="4" w:space="0" w:color="auto"/>
            </w:tcBorders>
            <w:shd w:val="clear" w:color="auto" w:fill="auto"/>
            <w:hideMark/>
          </w:tcPr>
          <w:p w14:paraId="30842EF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A0A02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17B3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155A5D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DC8958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31C52A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9A99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F2E6A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28875C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FD2D8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E47CEB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R4-2317538</w:t>
            </w:r>
          </w:p>
        </w:tc>
        <w:tc>
          <w:tcPr>
            <w:tcW w:w="960" w:type="dxa"/>
            <w:tcBorders>
              <w:top w:val="nil"/>
              <w:left w:val="nil"/>
              <w:bottom w:val="single" w:sz="4" w:space="0" w:color="auto"/>
              <w:right w:val="single" w:sz="4" w:space="0" w:color="auto"/>
            </w:tcBorders>
            <w:shd w:val="clear" w:color="auto" w:fill="auto"/>
            <w:hideMark/>
          </w:tcPr>
          <w:p w14:paraId="63D2DC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B681B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3F320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13611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251FF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ED149C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0738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618DABE"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28C7F5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1EAC25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5C86B7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R4-2317539</w:t>
            </w:r>
          </w:p>
        </w:tc>
        <w:tc>
          <w:tcPr>
            <w:tcW w:w="960" w:type="dxa"/>
            <w:tcBorders>
              <w:top w:val="nil"/>
              <w:left w:val="nil"/>
              <w:bottom w:val="single" w:sz="4" w:space="0" w:color="auto"/>
              <w:right w:val="single" w:sz="4" w:space="0" w:color="auto"/>
            </w:tcBorders>
            <w:shd w:val="clear" w:color="auto" w:fill="auto"/>
            <w:hideMark/>
          </w:tcPr>
          <w:p w14:paraId="64D04CE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2370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8ABEA8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65106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D6F4A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17F5E6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E54516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C3D606"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AF69CD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0517DF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62E30E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R4-2317540</w:t>
            </w:r>
          </w:p>
        </w:tc>
        <w:tc>
          <w:tcPr>
            <w:tcW w:w="960" w:type="dxa"/>
            <w:tcBorders>
              <w:top w:val="nil"/>
              <w:left w:val="nil"/>
              <w:bottom w:val="single" w:sz="4" w:space="0" w:color="auto"/>
              <w:right w:val="single" w:sz="4" w:space="0" w:color="auto"/>
            </w:tcBorders>
            <w:shd w:val="clear" w:color="auto" w:fill="auto"/>
            <w:hideMark/>
          </w:tcPr>
          <w:p w14:paraId="65183C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DE562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13FA06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D3BD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22B0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E7C0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1D329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CEF07B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90859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1348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15B5C0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R4-2317541</w:t>
            </w:r>
          </w:p>
        </w:tc>
        <w:tc>
          <w:tcPr>
            <w:tcW w:w="960" w:type="dxa"/>
            <w:tcBorders>
              <w:top w:val="nil"/>
              <w:left w:val="nil"/>
              <w:bottom w:val="single" w:sz="4" w:space="0" w:color="auto"/>
              <w:right w:val="single" w:sz="4" w:space="0" w:color="auto"/>
            </w:tcBorders>
            <w:shd w:val="clear" w:color="auto" w:fill="auto"/>
            <w:hideMark/>
          </w:tcPr>
          <w:p w14:paraId="18E661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4370A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44CB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937F1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2304C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1FC087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DD53A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41DE539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93A2E6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D1957C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CFBA4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R4-2317542</w:t>
            </w:r>
          </w:p>
        </w:tc>
        <w:tc>
          <w:tcPr>
            <w:tcW w:w="960" w:type="dxa"/>
            <w:tcBorders>
              <w:top w:val="nil"/>
              <w:left w:val="nil"/>
              <w:bottom w:val="single" w:sz="4" w:space="0" w:color="auto"/>
              <w:right w:val="single" w:sz="4" w:space="0" w:color="auto"/>
            </w:tcBorders>
            <w:shd w:val="clear" w:color="auto" w:fill="auto"/>
            <w:hideMark/>
          </w:tcPr>
          <w:p w14:paraId="5A2AD0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379BDD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1A0311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8814B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48EEC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A1A4D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E1E67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F6DD49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38129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72ABC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48E5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R4-2317543</w:t>
            </w:r>
          </w:p>
        </w:tc>
        <w:tc>
          <w:tcPr>
            <w:tcW w:w="960" w:type="dxa"/>
            <w:tcBorders>
              <w:top w:val="nil"/>
              <w:left w:val="nil"/>
              <w:bottom w:val="single" w:sz="4" w:space="0" w:color="auto"/>
              <w:right w:val="single" w:sz="4" w:space="0" w:color="auto"/>
            </w:tcBorders>
            <w:shd w:val="clear" w:color="auto" w:fill="auto"/>
            <w:hideMark/>
          </w:tcPr>
          <w:p w14:paraId="47909D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2074B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CE306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7B57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DA73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19450D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1EE53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F0ADCD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EC71B6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10C277C"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53428E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R4-2317544</w:t>
            </w:r>
          </w:p>
        </w:tc>
        <w:tc>
          <w:tcPr>
            <w:tcW w:w="960" w:type="dxa"/>
            <w:tcBorders>
              <w:top w:val="nil"/>
              <w:left w:val="nil"/>
              <w:bottom w:val="single" w:sz="4" w:space="0" w:color="auto"/>
              <w:right w:val="single" w:sz="4" w:space="0" w:color="auto"/>
            </w:tcBorders>
            <w:shd w:val="clear" w:color="auto" w:fill="auto"/>
            <w:hideMark/>
          </w:tcPr>
          <w:p w14:paraId="1D1261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5209F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F8B7C4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52B719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EB1270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2D3370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962EAA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2D1CC8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59F730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B22F6C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A53A16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R4-2317545</w:t>
            </w:r>
          </w:p>
        </w:tc>
        <w:tc>
          <w:tcPr>
            <w:tcW w:w="960" w:type="dxa"/>
            <w:tcBorders>
              <w:top w:val="nil"/>
              <w:left w:val="nil"/>
              <w:bottom w:val="single" w:sz="4" w:space="0" w:color="auto"/>
              <w:right w:val="single" w:sz="4" w:space="0" w:color="auto"/>
            </w:tcBorders>
            <w:shd w:val="clear" w:color="auto" w:fill="auto"/>
            <w:hideMark/>
          </w:tcPr>
          <w:p w14:paraId="6562DE3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1CF3542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DF0E9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E3366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50042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xml:space="preserve">[108-bis][200] </w:t>
            </w:r>
            <w:r w:rsidRPr="006409D8">
              <w:rPr>
                <w:rFonts w:ascii="Arial" w:hAnsi="Arial" w:cs="Arial"/>
                <w:sz w:val="14"/>
                <w:szCs w:val="14"/>
              </w:rPr>
              <w:lastRenderedPageBreak/>
              <w:t>RRM Session</w:t>
            </w:r>
          </w:p>
        </w:tc>
        <w:tc>
          <w:tcPr>
            <w:tcW w:w="960" w:type="dxa"/>
            <w:tcBorders>
              <w:top w:val="nil"/>
              <w:left w:val="nil"/>
              <w:bottom w:val="single" w:sz="4" w:space="0" w:color="auto"/>
              <w:right w:val="single" w:sz="4" w:space="0" w:color="auto"/>
            </w:tcBorders>
            <w:shd w:val="clear" w:color="auto" w:fill="auto"/>
            <w:hideMark/>
          </w:tcPr>
          <w:p w14:paraId="260F8E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lastRenderedPageBreak/>
              <w:t> </w:t>
            </w:r>
          </w:p>
        </w:tc>
        <w:tc>
          <w:tcPr>
            <w:tcW w:w="960" w:type="dxa"/>
            <w:tcBorders>
              <w:top w:val="nil"/>
              <w:left w:val="nil"/>
              <w:bottom w:val="single" w:sz="4" w:space="0" w:color="auto"/>
              <w:right w:val="single" w:sz="4" w:space="0" w:color="auto"/>
            </w:tcBorders>
            <w:shd w:val="clear" w:color="auto" w:fill="auto"/>
            <w:hideMark/>
          </w:tcPr>
          <w:p w14:paraId="3DE8666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ADB7D8"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E7289F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7603B9F"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61556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R4-2317546</w:t>
            </w:r>
          </w:p>
        </w:tc>
        <w:tc>
          <w:tcPr>
            <w:tcW w:w="960" w:type="dxa"/>
            <w:tcBorders>
              <w:top w:val="nil"/>
              <w:left w:val="nil"/>
              <w:bottom w:val="single" w:sz="4" w:space="0" w:color="auto"/>
              <w:right w:val="single" w:sz="4" w:space="0" w:color="auto"/>
            </w:tcBorders>
            <w:shd w:val="clear" w:color="auto" w:fill="auto"/>
            <w:hideMark/>
          </w:tcPr>
          <w:p w14:paraId="4C1643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D39EB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204553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B45146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42DEC2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C948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4DF95D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08419C4"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6DD6B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4AAB56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1DC063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R4-2317547</w:t>
            </w:r>
          </w:p>
        </w:tc>
        <w:tc>
          <w:tcPr>
            <w:tcW w:w="960" w:type="dxa"/>
            <w:tcBorders>
              <w:top w:val="nil"/>
              <w:left w:val="nil"/>
              <w:bottom w:val="single" w:sz="4" w:space="0" w:color="auto"/>
              <w:right w:val="single" w:sz="4" w:space="0" w:color="auto"/>
            </w:tcBorders>
            <w:shd w:val="clear" w:color="auto" w:fill="auto"/>
            <w:hideMark/>
          </w:tcPr>
          <w:p w14:paraId="70E698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96D067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9E85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A636B4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316C8D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C2503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30631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FACCAF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F3F9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C08B40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3FCD3C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R4-2317548</w:t>
            </w:r>
          </w:p>
        </w:tc>
        <w:tc>
          <w:tcPr>
            <w:tcW w:w="960" w:type="dxa"/>
            <w:tcBorders>
              <w:top w:val="nil"/>
              <w:left w:val="nil"/>
              <w:bottom w:val="single" w:sz="4" w:space="0" w:color="auto"/>
              <w:right w:val="single" w:sz="4" w:space="0" w:color="auto"/>
            </w:tcBorders>
            <w:shd w:val="clear" w:color="auto" w:fill="auto"/>
            <w:hideMark/>
          </w:tcPr>
          <w:p w14:paraId="45546F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34939E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B40765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309C73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2D803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9CD7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8FEB74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CA8E0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BB7FA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AB56B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4EE782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R4-2317549</w:t>
            </w:r>
          </w:p>
        </w:tc>
        <w:tc>
          <w:tcPr>
            <w:tcW w:w="960" w:type="dxa"/>
            <w:tcBorders>
              <w:top w:val="nil"/>
              <w:left w:val="nil"/>
              <w:bottom w:val="single" w:sz="4" w:space="0" w:color="auto"/>
              <w:right w:val="single" w:sz="4" w:space="0" w:color="auto"/>
            </w:tcBorders>
            <w:shd w:val="clear" w:color="auto" w:fill="auto"/>
            <w:hideMark/>
          </w:tcPr>
          <w:p w14:paraId="7B838E3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0F4849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F8E706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67A6B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720B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F23F1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0E542E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6450E83"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4A629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C81D86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0CE86CA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R4-2317550</w:t>
            </w:r>
          </w:p>
        </w:tc>
        <w:tc>
          <w:tcPr>
            <w:tcW w:w="960" w:type="dxa"/>
            <w:tcBorders>
              <w:top w:val="nil"/>
              <w:left w:val="nil"/>
              <w:bottom w:val="single" w:sz="4" w:space="0" w:color="auto"/>
              <w:right w:val="single" w:sz="4" w:space="0" w:color="auto"/>
            </w:tcBorders>
            <w:shd w:val="clear" w:color="auto" w:fill="auto"/>
            <w:hideMark/>
          </w:tcPr>
          <w:p w14:paraId="4B9D13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410E7C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798578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A6252D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91023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B2DA2F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0D289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7E1441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7FEFEC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9F3A561"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C5726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R4-2317551</w:t>
            </w:r>
          </w:p>
        </w:tc>
        <w:tc>
          <w:tcPr>
            <w:tcW w:w="960" w:type="dxa"/>
            <w:tcBorders>
              <w:top w:val="nil"/>
              <w:left w:val="nil"/>
              <w:bottom w:val="single" w:sz="4" w:space="0" w:color="auto"/>
              <w:right w:val="single" w:sz="4" w:space="0" w:color="auto"/>
            </w:tcBorders>
            <w:shd w:val="clear" w:color="auto" w:fill="auto"/>
            <w:hideMark/>
          </w:tcPr>
          <w:p w14:paraId="7670DD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2F145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FEEF7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3B3519D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F2D521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8B3991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D050C0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AC42D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C8DE0B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52BC07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1C315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R4-2317552</w:t>
            </w:r>
          </w:p>
        </w:tc>
        <w:tc>
          <w:tcPr>
            <w:tcW w:w="960" w:type="dxa"/>
            <w:tcBorders>
              <w:top w:val="nil"/>
              <w:left w:val="nil"/>
              <w:bottom w:val="single" w:sz="4" w:space="0" w:color="auto"/>
              <w:right w:val="single" w:sz="4" w:space="0" w:color="auto"/>
            </w:tcBorders>
            <w:shd w:val="clear" w:color="auto" w:fill="auto"/>
            <w:hideMark/>
          </w:tcPr>
          <w:p w14:paraId="5B9C90F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07167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99521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942A3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C9336E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6AF368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ACBD2C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862E2A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49F0FB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57924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A838A44"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R4-2317553</w:t>
            </w:r>
          </w:p>
        </w:tc>
        <w:tc>
          <w:tcPr>
            <w:tcW w:w="960" w:type="dxa"/>
            <w:tcBorders>
              <w:top w:val="nil"/>
              <w:left w:val="nil"/>
              <w:bottom w:val="single" w:sz="4" w:space="0" w:color="auto"/>
              <w:right w:val="single" w:sz="4" w:space="0" w:color="auto"/>
            </w:tcBorders>
            <w:shd w:val="clear" w:color="auto" w:fill="auto"/>
            <w:hideMark/>
          </w:tcPr>
          <w:p w14:paraId="035C484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64D325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A90308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8A39D5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7D7DFB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FADF91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0390AF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766A75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82F310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3A6F29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378251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R4-2317554</w:t>
            </w:r>
          </w:p>
        </w:tc>
        <w:tc>
          <w:tcPr>
            <w:tcW w:w="960" w:type="dxa"/>
            <w:tcBorders>
              <w:top w:val="nil"/>
              <w:left w:val="nil"/>
              <w:bottom w:val="single" w:sz="4" w:space="0" w:color="auto"/>
              <w:right w:val="single" w:sz="4" w:space="0" w:color="auto"/>
            </w:tcBorders>
            <w:shd w:val="clear" w:color="auto" w:fill="auto"/>
            <w:hideMark/>
          </w:tcPr>
          <w:p w14:paraId="2334E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480E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2760AF8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33A608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196D5E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2986F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2CF6D1F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3E264ED"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F46A14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23FD837"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B49E9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R4-2317555</w:t>
            </w:r>
          </w:p>
        </w:tc>
        <w:tc>
          <w:tcPr>
            <w:tcW w:w="960" w:type="dxa"/>
            <w:tcBorders>
              <w:top w:val="nil"/>
              <w:left w:val="nil"/>
              <w:bottom w:val="single" w:sz="4" w:space="0" w:color="auto"/>
              <w:right w:val="single" w:sz="4" w:space="0" w:color="auto"/>
            </w:tcBorders>
            <w:shd w:val="clear" w:color="auto" w:fill="auto"/>
            <w:hideMark/>
          </w:tcPr>
          <w:p w14:paraId="4A34A8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285FB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4ECEAF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FFEC6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1C0DE12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B83E56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6E0425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00EBAB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01CF71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CED698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6568BE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R4-2317556</w:t>
            </w:r>
          </w:p>
        </w:tc>
        <w:tc>
          <w:tcPr>
            <w:tcW w:w="960" w:type="dxa"/>
            <w:tcBorders>
              <w:top w:val="nil"/>
              <w:left w:val="nil"/>
              <w:bottom w:val="single" w:sz="4" w:space="0" w:color="auto"/>
              <w:right w:val="single" w:sz="4" w:space="0" w:color="auto"/>
            </w:tcBorders>
            <w:shd w:val="clear" w:color="auto" w:fill="auto"/>
            <w:hideMark/>
          </w:tcPr>
          <w:p w14:paraId="5142C3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95A007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CCFD02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7177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B13BB4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F04AB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13CA7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EF7BA02"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0A7B59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923EF2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AF5F818"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R4-2317557</w:t>
            </w:r>
          </w:p>
        </w:tc>
        <w:tc>
          <w:tcPr>
            <w:tcW w:w="960" w:type="dxa"/>
            <w:tcBorders>
              <w:top w:val="nil"/>
              <w:left w:val="nil"/>
              <w:bottom w:val="single" w:sz="4" w:space="0" w:color="auto"/>
              <w:right w:val="single" w:sz="4" w:space="0" w:color="auto"/>
            </w:tcBorders>
            <w:shd w:val="clear" w:color="auto" w:fill="auto"/>
            <w:hideMark/>
          </w:tcPr>
          <w:p w14:paraId="093B96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E058D3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60644E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798D28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754E2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4E8B8AA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5A5438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C07CFE0"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2BEB49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71C862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299CE1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R4-2317558</w:t>
            </w:r>
          </w:p>
        </w:tc>
        <w:tc>
          <w:tcPr>
            <w:tcW w:w="960" w:type="dxa"/>
            <w:tcBorders>
              <w:top w:val="nil"/>
              <w:left w:val="nil"/>
              <w:bottom w:val="single" w:sz="4" w:space="0" w:color="auto"/>
              <w:right w:val="single" w:sz="4" w:space="0" w:color="auto"/>
            </w:tcBorders>
            <w:shd w:val="clear" w:color="auto" w:fill="auto"/>
            <w:hideMark/>
          </w:tcPr>
          <w:p w14:paraId="0184E2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1E23EA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3F89A21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1E1D59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6F8AB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CE0F1F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CAF39B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946091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D832A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84668BD"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C52D98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R4-2317559</w:t>
            </w:r>
          </w:p>
        </w:tc>
        <w:tc>
          <w:tcPr>
            <w:tcW w:w="960" w:type="dxa"/>
            <w:tcBorders>
              <w:top w:val="nil"/>
              <w:left w:val="nil"/>
              <w:bottom w:val="single" w:sz="4" w:space="0" w:color="auto"/>
              <w:right w:val="single" w:sz="4" w:space="0" w:color="auto"/>
            </w:tcBorders>
            <w:shd w:val="clear" w:color="auto" w:fill="auto"/>
            <w:hideMark/>
          </w:tcPr>
          <w:p w14:paraId="116F468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4F1EEC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0622F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1C6CD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2B43DB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7B16CBA"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CA4F9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FF4687A"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E5905F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4C9CCFC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02CE13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lastRenderedPageBreak/>
              <w:t>R4-2317560</w:t>
            </w:r>
          </w:p>
        </w:tc>
        <w:tc>
          <w:tcPr>
            <w:tcW w:w="960" w:type="dxa"/>
            <w:tcBorders>
              <w:top w:val="nil"/>
              <w:left w:val="nil"/>
              <w:bottom w:val="single" w:sz="4" w:space="0" w:color="auto"/>
              <w:right w:val="single" w:sz="4" w:space="0" w:color="auto"/>
            </w:tcBorders>
            <w:shd w:val="clear" w:color="auto" w:fill="auto"/>
            <w:hideMark/>
          </w:tcPr>
          <w:p w14:paraId="34C9E56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072B77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BF57D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3EF355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6ADF24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8A010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5722A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3D9D6E1"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7157100"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9CD9F7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36DB3F9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R4-2317561</w:t>
            </w:r>
          </w:p>
        </w:tc>
        <w:tc>
          <w:tcPr>
            <w:tcW w:w="960" w:type="dxa"/>
            <w:tcBorders>
              <w:top w:val="nil"/>
              <w:left w:val="nil"/>
              <w:bottom w:val="single" w:sz="4" w:space="0" w:color="auto"/>
              <w:right w:val="single" w:sz="4" w:space="0" w:color="auto"/>
            </w:tcBorders>
            <w:shd w:val="clear" w:color="auto" w:fill="auto"/>
            <w:hideMark/>
          </w:tcPr>
          <w:p w14:paraId="1424205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8FA375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22A279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63D0ED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7013A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9AF69B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77DFE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6D5B13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4EFCF84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EFA9632"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406AC89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R4-2317562</w:t>
            </w:r>
          </w:p>
        </w:tc>
        <w:tc>
          <w:tcPr>
            <w:tcW w:w="960" w:type="dxa"/>
            <w:tcBorders>
              <w:top w:val="nil"/>
              <w:left w:val="nil"/>
              <w:bottom w:val="single" w:sz="4" w:space="0" w:color="auto"/>
              <w:right w:val="single" w:sz="4" w:space="0" w:color="auto"/>
            </w:tcBorders>
            <w:shd w:val="clear" w:color="auto" w:fill="auto"/>
            <w:hideMark/>
          </w:tcPr>
          <w:p w14:paraId="5B9DD2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50AAC25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1EDDB4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D02B0B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B4299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54FFEE9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797226D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2B48370F"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C74FC2A"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4ADABD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6E60EC2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R4-2317563</w:t>
            </w:r>
          </w:p>
        </w:tc>
        <w:tc>
          <w:tcPr>
            <w:tcW w:w="960" w:type="dxa"/>
            <w:tcBorders>
              <w:top w:val="nil"/>
              <w:left w:val="nil"/>
              <w:bottom w:val="single" w:sz="4" w:space="0" w:color="auto"/>
              <w:right w:val="single" w:sz="4" w:space="0" w:color="auto"/>
            </w:tcBorders>
            <w:shd w:val="clear" w:color="auto" w:fill="auto"/>
            <w:hideMark/>
          </w:tcPr>
          <w:p w14:paraId="17518F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F07A03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29B376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7A92B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00353D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3AB306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106FEC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469544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57D36A9B"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562E93A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A5FE11"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R4-2317564</w:t>
            </w:r>
          </w:p>
        </w:tc>
        <w:tc>
          <w:tcPr>
            <w:tcW w:w="960" w:type="dxa"/>
            <w:tcBorders>
              <w:top w:val="nil"/>
              <w:left w:val="nil"/>
              <w:bottom w:val="single" w:sz="4" w:space="0" w:color="auto"/>
              <w:right w:val="single" w:sz="4" w:space="0" w:color="auto"/>
            </w:tcBorders>
            <w:shd w:val="clear" w:color="auto" w:fill="auto"/>
            <w:hideMark/>
          </w:tcPr>
          <w:p w14:paraId="7C10BD6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93EC93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8B9669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2BA1B07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74FC41A9"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C6FEE9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2052B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C133EF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2963011E"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1DF90776"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3E3002D"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R4-2317565</w:t>
            </w:r>
          </w:p>
        </w:tc>
        <w:tc>
          <w:tcPr>
            <w:tcW w:w="960" w:type="dxa"/>
            <w:tcBorders>
              <w:top w:val="nil"/>
              <w:left w:val="nil"/>
              <w:bottom w:val="single" w:sz="4" w:space="0" w:color="auto"/>
              <w:right w:val="single" w:sz="4" w:space="0" w:color="auto"/>
            </w:tcBorders>
            <w:shd w:val="clear" w:color="auto" w:fill="auto"/>
            <w:hideMark/>
          </w:tcPr>
          <w:p w14:paraId="468A93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D36E40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D6F01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49C616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F5BD16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107E10E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F5B1A4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750BDDA5"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3430A8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A78D03E"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75A008D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R4-2317566</w:t>
            </w:r>
          </w:p>
        </w:tc>
        <w:tc>
          <w:tcPr>
            <w:tcW w:w="960" w:type="dxa"/>
            <w:tcBorders>
              <w:top w:val="nil"/>
              <w:left w:val="nil"/>
              <w:bottom w:val="single" w:sz="4" w:space="0" w:color="auto"/>
              <w:right w:val="single" w:sz="4" w:space="0" w:color="auto"/>
            </w:tcBorders>
            <w:shd w:val="clear" w:color="auto" w:fill="auto"/>
            <w:hideMark/>
          </w:tcPr>
          <w:p w14:paraId="17800B2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2639ACE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0DAB789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63EA5D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2C6D8A5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16105E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22BF75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BBB78B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1213538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0E247E29"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7D99EB5"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R4-2317567</w:t>
            </w:r>
          </w:p>
        </w:tc>
        <w:tc>
          <w:tcPr>
            <w:tcW w:w="960" w:type="dxa"/>
            <w:tcBorders>
              <w:top w:val="nil"/>
              <w:left w:val="nil"/>
              <w:bottom w:val="single" w:sz="4" w:space="0" w:color="auto"/>
              <w:right w:val="single" w:sz="4" w:space="0" w:color="auto"/>
            </w:tcBorders>
            <w:shd w:val="clear" w:color="auto" w:fill="auto"/>
            <w:hideMark/>
          </w:tcPr>
          <w:p w14:paraId="52AA6AD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6ED1487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6DD6DED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72ED80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0B239317"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6ECE927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05D52F5B"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5E8666F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529C2D6"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70A71845"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908AC6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R4-2317568</w:t>
            </w:r>
          </w:p>
        </w:tc>
        <w:tc>
          <w:tcPr>
            <w:tcW w:w="960" w:type="dxa"/>
            <w:tcBorders>
              <w:top w:val="nil"/>
              <w:left w:val="nil"/>
              <w:bottom w:val="single" w:sz="4" w:space="0" w:color="auto"/>
              <w:right w:val="single" w:sz="4" w:space="0" w:color="auto"/>
            </w:tcBorders>
            <w:shd w:val="clear" w:color="auto" w:fill="auto"/>
            <w:hideMark/>
          </w:tcPr>
          <w:p w14:paraId="4CC9FC0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D5620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41E21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52F3255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54EC165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021764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EC41D0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649A39B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0BA5BF43"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3D275173"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555B1257"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R4-2317569</w:t>
            </w:r>
          </w:p>
        </w:tc>
        <w:tc>
          <w:tcPr>
            <w:tcW w:w="960" w:type="dxa"/>
            <w:tcBorders>
              <w:top w:val="nil"/>
              <w:left w:val="nil"/>
              <w:bottom w:val="single" w:sz="4" w:space="0" w:color="auto"/>
              <w:right w:val="single" w:sz="4" w:space="0" w:color="auto"/>
            </w:tcBorders>
            <w:shd w:val="clear" w:color="auto" w:fill="auto"/>
            <w:hideMark/>
          </w:tcPr>
          <w:p w14:paraId="21DB76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7B5B70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7DFA484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05B3073D"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0295AF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94A615"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1AB42502"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0BFC8C1B"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72979B2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6B0EAF04"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86C8A69"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R4-2317570</w:t>
            </w:r>
          </w:p>
        </w:tc>
        <w:tc>
          <w:tcPr>
            <w:tcW w:w="960" w:type="dxa"/>
            <w:tcBorders>
              <w:top w:val="nil"/>
              <w:left w:val="nil"/>
              <w:bottom w:val="single" w:sz="4" w:space="0" w:color="auto"/>
              <w:right w:val="single" w:sz="4" w:space="0" w:color="auto"/>
            </w:tcBorders>
            <w:shd w:val="clear" w:color="auto" w:fill="auto"/>
            <w:hideMark/>
          </w:tcPr>
          <w:p w14:paraId="6706AB9E"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05F2C59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4D91CDC6"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D90021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48AC178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0D1039E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4289A61C"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35B6688C"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31D59DAC"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r w:rsidR="006409D8" w:rsidRPr="006409D8" w14:paraId="2EF7AD90" w14:textId="77777777" w:rsidTr="006409D8">
        <w:trPr>
          <w:trHeight w:val="360"/>
        </w:trPr>
        <w:tc>
          <w:tcPr>
            <w:tcW w:w="960" w:type="dxa"/>
            <w:tcBorders>
              <w:top w:val="nil"/>
              <w:left w:val="single" w:sz="4" w:space="0" w:color="auto"/>
              <w:bottom w:val="single" w:sz="4" w:space="0" w:color="auto"/>
              <w:right w:val="single" w:sz="4" w:space="0" w:color="auto"/>
            </w:tcBorders>
            <w:shd w:val="clear" w:color="auto" w:fill="auto"/>
            <w:hideMark/>
          </w:tcPr>
          <w:p w14:paraId="2D5D1CFF"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R4-2317571</w:t>
            </w:r>
          </w:p>
        </w:tc>
        <w:tc>
          <w:tcPr>
            <w:tcW w:w="960" w:type="dxa"/>
            <w:tcBorders>
              <w:top w:val="nil"/>
              <w:left w:val="nil"/>
              <w:bottom w:val="single" w:sz="4" w:space="0" w:color="auto"/>
              <w:right w:val="single" w:sz="4" w:space="0" w:color="auto"/>
            </w:tcBorders>
            <w:shd w:val="clear" w:color="auto" w:fill="auto"/>
            <w:hideMark/>
          </w:tcPr>
          <w:p w14:paraId="682E35E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(reserved)</w:t>
            </w:r>
          </w:p>
        </w:tc>
        <w:tc>
          <w:tcPr>
            <w:tcW w:w="960" w:type="dxa"/>
            <w:tcBorders>
              <w:top w:val="nil"/>
              <w:left w:val="nil"/>
              <w:bottom w:val="single" w:sz="4" w:space="0" w:color="auto"/>
              <w:right w:val="single" w:sz="4" w:space="0" w:color="auto"/>
            </w:tcBorders>
            <w:shd w:val="clear" w:color="auto" w:fill="auto"/>
            <w:hideMark/>
          </w:tcPr>
          <w:p w14:paraId="4FD5F15F"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RRM Session</w:t>
            </w:r>
          </w:p>
        </w:tc>
        <w:tc>
          <w:tcPr>
            <w:tcW w:w="960" w:type="dxa"/>
            <w:tcBorders>
              <w:top w:val="nil"/>
              <w:left w:val="nil"/>
              <w:bottom w:val="single" w:sz="4" w:space="0" w:color="auto"/>
              <w:right w:val="single" w:sz="4" w:space="0" w:color="auto"/>
            </w:tcBorders>
            <w:shd w:val="clear" w:color="auto" w:fill="auto"/>
            <w:hideMark/>
          </w:tcPr>
          <w:p w14:paraId="5D99B448"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other</w:t>
            </w:r>
          </w:p>
        </w:tc>
        <w:tc>
          <w:tcPr>
            <w:tcW w:w="960" w:type="dxa"/>
            <w:tcBorders>
              <w:top w:val="nil"/>
              <w:left w:val="nil"/>
              <w:bottom w:val="single" w:sz="4" w:space="0" w:color="auto"/>
              <w:right w:val="single" w:sz="4" w:space="0" w:color="auto"/>
            </w:tcBorders>
            <w:shd w:val="clear" w:color="auto" w:fill="auto"/>
            <w:hideMark/>
          </w:tcPr>
          <w:p w14:paraId="6CA62823"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Information</w:t>
            </w:r>
          </w:p>
        </w:tc>
        <w:tc>
          <w:tcPr>
            <w:tcW w:w="960" w:type="dxa"/>
            <w:tcBorders>
              <w:top w:val="nil"/>
              <w:left w:val="nil"/>
              <w:bottom w:val="single" w:sz="4" w:space="0" w:color="auto"/>
              <w:right w:val="single" w:sz="4" w:space="0" w:color="auto"/>
            </w:tcBorders>
            <w:shd w:val="clear" w:color="auto" w:fill="auto"/>
            <w:hideMark/>
          </w:tcPr>
          <w:p w14:paraId="3D5EBBD4"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[108-bis][200] RRM Session</w:t>
            </w:r>
          </w:p>
        </w:tc>
        <w:tc>
          <w:tcPr>
            <w:tcW w:w="960" w:type="dxa"/>
            <w:tcBorders>
              <w:top w:val="nil"/>
              <w:left w:val="nil"/>
              <w:bottom w:val="single" w:sz="4" w:space="0" w:color="auto"/>
              <w:right w:val="single" w:sz="4" w:space="0" w:color="auto"/>
            </w:tcBorders>
            <w:shd w:val="clear" w:color="auto" w:fill="auto"/>
            <w:hideMark/>
          </w:tcPr>
          <w:p w14:paraId="76588A41"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 </w:t>
            </w:r>
          </w:p>
        </w:tc>
        <w:tc>
          <w:tcPr>
            <w:tcW w:w="960" w:type="dxa"/>
            <w:tcBorders>
              <w:top w:val="nil"/>
              <w:left w:val="nil"/>
              <w:bottom w:val="single" w:sz="4" w:space="0" w:color="auto"/>
              <w:right w:val="single" w:sz="4" w:space="0" w:color="auto"/>
            </w:tcBorders>
            <w:shd w:val="clear" w:color="auto" w:fill="auto"/>
            <w:hideMark/>
          </w:tcPr>
          <w:p w14:paraId="3DBCE270" w14:textId="77777777" w:rsidR="006409D8" w:rsidRPr="006409D8" w:rsidRDefault="006409D8" w:rsidP="006409D8">
            <w:pPr>
              <w:overflowPunct/>
              <w:autoSpaceDE/>
              <w:autoSpaceDN/>
              <w:adjustRightInd/>
              <w:spacing w:after="0"/>
              <w:textAlignment w:val="auto"/>
              <w:rPr>
                <w:rFonts w:ascii="Arial" w:hAnsi="Arial" w:cs="Arial"/>
                <w:sz w:val="14"/>
                <w:szCs w:val="14"/>
              </w:rPr>
            </w:pPr>
            <w:r w:rsidRPr="006409D8">
              <w:rPr>
                <w:rFonts w:ascii="Arial" w:hAnsi="Arial" w:cs="Arial"/>
                <w:sz w:val="14"/>
                <w:szCs w:val="14"/>
              </w:rPr>
              <w:t>11</w:t>
            </w:r>
          </w:p>
        </w:tc>
        <w:tc>
          <w:tcPr>
            <w:tcW w:w="960" w:type="dxa"/>
            <w:tcBorders>
              <w:top w:val="nil"/>
              <w:left w:val="nil"/>
              <w:bottom w:val="single" w:sz="4" w:space="0" w:color="auto"/>
              <w:right w:val="single" w:sz="4" w:space="0" w:color="auto"/>
            </w:tcBorders>
            <w:shd w:val="clear" w:color="auto" w:fill="auto"/>
            <w:hideMark/>
          </w:tcPr>
          <w:p w14:paraId="1247C239" w14:textId="77777777" w:rsidR="006409D8" w:rsidRPr="006409D8" w:rsidRDefault="006409D8" w:rsidP="006409D8">
            <w:pPr>
              <w:overflowPunct/>
              <w:autoSpaceDE/>
              <w:autoSpaceDN/>
              <w:adjustRightInd/>
              <w:spacing w:after="0"/>
              <w:textAlignment w:val="auto"/>
              <w:rPr>
                <w:rFonts w:ascii="Arial" w:hAnsi="Arial" w:cs="Arial"/>
                <w:sz w:val="16"/>
                <w:szCs w:val="16"/>
              </w:rPr>
            </w:pPr>
            <w:r w:rsidRPr="006409D8">
              <w:rPr>
                <w:rFonts w:ascii="Arial" w:hAnsi="Arial" w:cs="Arial"/>
                <w:sz w:val="16"/>
                <w:szCs w:val="16"/>
              </w:rPr>
              <w:t>reserved</w:t>
            </w:r>
          </w:p>
        </w:tc>
        <w:tc>
          <w:tcPr>
            <w:tcW w:w="960" w:type="dxa"/>
            <w:tcBorders>
              <w:top w:val="nil"/>
              <w:left w:val="nil"/>
              <w:bottom w:val="single" w:sz="4" w:space="0" w:color="auto"/>
              <w:right w:val="single" w:sz="4" w:space="0" w:color="auto"/>
            </w:tcBorders>
            <w:shd w:val="clear" w:color="auto" w:fill="auto"/>
            <w:noWrap/>
            <w:hideMark/>
          </w:tcPr>
          <w:p w14:paraId="65F2CEE2" w14:textId="77777777" w:rsidR="006409D8" w:rsidRPr="006409D8" w:rsidRDefault="006409D8" w:rsidP="006409D8">
            <w:pPr>
              <w:overflowPunct/>
              <w:autoSpaceDE/>
              <w:autoSpaceDN/>
              <w:adjustRightInd/>
              <w:spacing w:after="0"/>
              <w:textAlignment w:val="auto"/>
              <w:rPr>
                <w:rFonts w:ascii="Arial" w:hAnsi="Arial" w:cs="Arial"/>
                <w:color w:val="000000"/>
                <w:sz w:val="14"/>
                <w:szCs w:val="14"/>
              </w:rPr>
            </w:pPr>
            <w:r w:rsidRPr="006409D8">
              <w:rPr>
                <w:rFonts w:ascii="Arial" w:hAnsi="Arial" w:cs="Arial"/>
                <w:color w:val="000000"/>
                <w:sz w:val="14"/>
                <w:szCs w:val="14"/>
              </w:rPr>
              <w:t> </w:t>
            </w:r>
          </w:p>
        </w:tc>
      </w:tr>
    </w:tbl>
    <w:p w14:paraId="54C182A6" w14:textId="77777777" w:rsidR="006409D8" w:rsidRDefault="006409D8" w:rsidP="00DC2C87"/>
    <w:p w14:paraId="38C058D7" w14:textId="77777777" w:rsidR="00101159" w:rsidRDefault="00101159" w:rsidP="00DC2C87">
      <w:pPr>
        <w:sectPr w:rsidR="00101159" w:rsidSect="009F1092">
          <w:footnotePr>
            <w:numRestart w:val="eachSect"/>
          </w:footnotePr>
          <w:pgSz w:w="16840" w:h="11907" w:orient="landscape" w:code="9"/>
          <w:pgMar w:top="1134" w:right="1418" w:bottom="1134" w:left="1134" w:header="680" w:footer="567" w:gutter="0"/>
          <w:cols w:space="720"/>
          <w:titlePg/>
          <w:docGrid w:linePitch="272"/>
        </w:sectPr>
      </w:pPr>
    </w:p>
    <w:p w14:paraId="6FF0DEA1" w14:textId="52741C8D" w:rsidR="00DC2C87" w:rsidRDefault="00DC2C87" w:rsidP="00495983">
      <w:pPr>
        <w:pStyle w:val="Heading3"/>
      </w:pPr>
      <w:bookmarkStart w:id="586" w:name="_Toc127701564"/>
      <w:bookmarkStart w:id="587" w:name="_Toc127740184"/>
      <w:bookmarkStart w:id="588" w:name="_Toc127795666"/>
      <w:r w:rsidRPr="0037706F">
        <w:lastRenderedPageBreak/>
        <w:t>A.3</w:t>
      </w:r>
      <w:r w:rsidRPr="0037706F">
        <w:tab/>
        <w:t>BSRF_Demod tdoc Block Allocation</w:t>
      </w:r>
      <w:bookmarkEnd w:id="586"/>
      <w:bookmarkEnd w:id="587"/>
      <w:bookmarkEnd w:id="588"/>
    </w:p>
    <w:p w14:paraId="28EB220F" w14:textId="77777777" w:rsidR="00DC2C87" w:rsidRDefault="00DC2C87" w:rsidP="00B0503D"/>
    <w:tbl>
      <w:tblPr>
        <w:tblW w:w="8902" w:type="dxa"/>
        <w:tblLook w:val="04A0" w:firstRow="1" w:lastRow="0" w:firstColumn="1" w:lastColumn="0" w:noHBand="0" w:noVBand="1"/>
      </w:tblPr>
      <w:tblGrid>
        <w:gridCol w:w="878"/>
        <w:gridCol w:w="946"/>
        <w:gridCol w:w="1862"/>
        <w:gridCol w:w="755"/>
        <w:gridCol w:w="1017"/>
        <w:gridCol w:w="851"/>
        <w:gridCol w:w="826"/>
        <w:gridCol w:w="877"/>
        <w:gridCol w:w="890"/>
      </w:tblGrid>
      <w:tr w:rsidR="00B0503D" w:rsidRPr="00B0503D" w14:paraId="3DC09761" w14:textId="77777777" w:rsidTr="00134E38">
        <w:trPr>
          <w:trHeight w:val="290"/>
        </w:trPr>
        <w:tc>
          <w:tcPr>
            <w:tcW w:w="878" w:type="dxa"/>
            <w:tcBorders>
              <w:top w:val="single" w:sz="4" w:space="0" w:color="auto"/>
              <w:left w:val="single" w:sz="4" w:space="0" w:color="auto"/>
              <w:bottom w:val="single" w:sz="4" w:space="0" w:color="auto"/>
              <w:right w:val="single" w:sz="4" w:space="0" w:color="auto"/>
            </w:tcBorders>
            <w:shd w:val="clear" w:color="000000" w:fill="75B91A"/>
            <w:hideMark/>
          </w:tcPr>
          <w:p w14:paraId="28A742F3"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TDoc</w:t>
            </w:r>
          </w:p>
        </w:tc>
        <w:tc>
          <w:tcPr>
            <w:tcW w:w="946" w:type="dxa"/>
            <w:tcBorders>
              <w:top w:val="single" w:sz="4" w:space="0" w:color="auto"/>
              <w:left w:val="nil"/>
              <w:bottom w:val="single" w:sz="4" w:space="0" w:color="auto"/>
              <w:right w:val="single" w:sz="4" w:space="0" w:color="auto"/>
            </w:tcBorders>
            <w:shd w:val="clear" w:color="000000" w:fill="75B91A"/>
            <w:hideMark/>
          </w:tcPr>
          <w:p w14:paraId="33C0265D"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Title</w:t>
            </w:r>
          </w:p>
        </w:tc>
        <w:tc>
          <w:tcPr>
            <w:tcW w:w="1862" w:type="dxa"/>
            <w:tcBorders>
              <w:top w:val="single" w:sz="4" w:space="0" w:color="auto"/>
              <w:left w:val="nil"/>
              <w:bottom w:val="single" w:sz="4" w:space="0" w:color="auto"/>
              <w:right w:val="single" w:sz="4" w:space="0" w:color="auto"/>
            </w:tcBorders>
            <w:shd w:val="clear" w:color="000000" w:fill="75B91A"/>
            <w:hideMark/>
          </w:tcPr>
          <w:p w14:paraId="6D8C9F90"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Source</w:t>
            </w:r>
          </w:p>
        </w:tc>
        <w:tc>
          <w:tcPr>
            <w:tcW w:w="755" w:type="dxa"/>
            <w:tcBorders>
              <w:top w:val="single" w:sz="4" w:space="0" w:color="auto"/>
              <w:left w:val="nil"/>
              <w:bottom w:val="single" w:sz="4" w:space="0" w:color="auto"/>
              <w:right w:val="single" w:sz="4" w:space="0" w:color="auto"/>
            </w:tcBorders>
            <w:shd w:val="clear" w:color="000000" w:fill="75B91A"/>
            <w:hideMark/>
          </w:tcPr>
          <w:p w14:paraId="46D25917"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Type</w:t>
            </w:r>
          </w:p>
        </w:tc>
        <w:tc>
          <w:tcPr>
            <w:tcW w:w="1017" w:type="dxa"/>
            <w:tcBorders>
              <w:top w:val="single" w:sz="4" w:space="0" w:color="auto"/>
              <w:left w:val="nil"/>
              <w:bottom w:val="single" w:sz="4" w:space="0" w:color="auto"/>
              <w:right w:val="single" w:sz="4" w:space="0" w:color="auto"/>
            </w:tcBorders>
            <w:shd w:val="clear" w:color="000000" w:fill="75B91A"/>
            <w:hideMark/>
          </w:tcPr>
          <w:p w14:paraId="0EB091EA"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26DA6738"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Abstract</w:t>
            </w:r>
          </w:p>
        </w:tc>
        <w:tc>
          <w:tcPr>
            <w:tcW w:w="826" w:type="dxa"/>
            <w:tcBorders>
              <w:top w:val="single" w:sz="4" w:space="0" w:color="auto"/>
              <w:left w:val="nil"/>
              <w:bottom w:val="single" w:sz="4" w:space="0" w:color="auto"/>
              <w:right w:val="single" w:sz="4" w:space="0" w:color="auto"/>
            </w:tcBorders>
            <w:shd w:val="clear" w:color="000000" w:fill="75B91A"/>
            <w:hideMark/>
          </w:tcPr>
          <w:p w14:paraId="23B6A570"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Agenda item</w:t>
            </w:r>
          </w:p>
        </w:tc>
        <w:tc>
          <w:tcPr>
            <w:tcW w:w="877" w:type="dxa"/>
            <w:tcBorders>
              <w:top w:val="single" w:sz="4" w:space="0" w:color="auto"/>
              <w:left w:val="nil"/>
              <w:bottom w:val="single" w:sz="4" w:space="0" w:color="auto"/>
              <w:right w:val="single" w:sz="4" w:space="0" w:color="auto"/>
            </w:tcBorders>
            <w:shd w:val="clear" w:color="000000" w:fill="75B91A"/>
            <w:hideMark/>
          </w:tcPr>
          <w:p w14:paraId="30F58837"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TDoc Status</w:t>
            </w:r>
          </w:p>
        </w:tc>
        <w:tc>
          <w:tcPr>
            <w:tcW w:w="890" w:type="dxa"/>
            <w:tcBorders>
              <w:top w:val="single" w:sz="4" w:space="0" w:color="auto"/>
              <w:left w:val="nil"/>
              <w:bottom w:val="single" w:sz="4" w:space="0" w:color="auto"/>
              <w:right w:val="single" w:sz="4" w:space="0" w:color="auto"/>
            </w:tcBorders>
            <w:shd w:val="clear" w:color="000000" w:fill="75B91A"/>
            <w:hideMark/>
          </w:tcPr>
          <w:p w14:paraId="5677673E" w14:textId="77777777" w:rsidR="00B0503D" w:rsidRPr="00B0503D" w:rsidRDefault="00B0503D" w:rsidP="00B0503D">
            <w:pPr>
              <w:overflowPunct/>
              <w:autoSpaceDE/>
              <w:autoSpaceDN/>
              <w:adjustRightInd/>
              <w:spacing w:after="0"/>
              <w:jc w:val="center"/>
              <w:textAlignment w:val="auto"/>
              <w:rPr>
                <w:rFonts w:ascii="Arial" w:hAnsi="Arial" w:cs="Arial"/>
                <w:b/>
                <w:bCs/>
                <w:sz w:val="14"/>
                <w:szCs w:val="14"/>
              </w:rPr>
            </w:pPr>
            <w:r w:rsidRPr="00B0503D">
              <w:rPr>
                <w:rFonts w:ascii="Arial" w:hAnsi="Arial" w:cs="Arial"/>
                <w:b/>
                <w:bCs/>
                <w:sz w:val="14"/>
                <w:szCs w:val="14"/>
              </w:rPr>
              <w:t>Decision</w:t>
            </w:r>
          </w:p>
        </w:tc>
      </w:tr>
      <w:tr w:rsidR="00B0503D" w:rsidRPr="00B0503D" w14:paraId="756192A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7C469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R4-2316893</w:t>
            </w:r>
          </w:p>
        </w:tc>
        <w:tc>
          <w:tcPr>
            <w:tcW w:w="946" w:type="dxa"/>
            <w:tcBorders>
              <w:top w:val="nil"/>
              <w:left w:val="nil"/>
              <w:bottom w:val="single" w:sz="4" w:space="0" w:color="auto"/>
              <w:right w:val="single" w:sz="4" w:space="0" w:color="auto"/>
            </w:tcBorders>
            <w:shd w:val="clear" w:color="auto" w:fill="auto"/>
            <w:hideMark/>
          </w:tcPr>
          <w:p w14:paraId="5AAE08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17D36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B91C9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2DCF1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19E8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A06E9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4472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AE103F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9FB8DA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B435FB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R4-2316894</w:t>
            </w:r>
          </w:p>
        </w:tc>
        <w:tc>
          <w:tcPr>
            <w:tcW w:w="946" w:type="dxa"/>
            <w:tcBorders>
              <w:top w:val="nil"/>
              <w:left w:val="nil"/>
              <w:bottom w:val="single" w:sz="4" w:space="0" w:color="auto"/>
              <w:right w:val="single" w:sz="4" w:space="0" w:color="auto"/>
            </w:tcBorders>
            <w:shd w:val="clear" w:color="auto" w:fill="auto"/>
            <w:hideMark/>
          </w:tcPr>
          <w:p w14:paraId="22BCBE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DE479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10E92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71751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4A458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FD0BF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4786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10939C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D0B2C6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276C07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R4-2316895</w:t>
            </w:r>
          </w:p>
        </w:tc>
        <w:tc>
          <w:tcPr>
            <w:tcW w:w="946" w:type="dxa"/>
            <w:tcBorders>
              <w:top w:val="nil"/>
              <w:left w:val="nil"/>
              <w:bottom w:val="single" w:sz="4" w:space="0" w:color="auto"/>
              <w:right w:val="single" w:sz="4" w:space="0" w:color="auto"/>
            </w:tcBorders>
            <w:shd w:val="clear" w:color="auto" w:fill="auto"/>
            <w:hideMark/>
          </w:tcPr>
          <w:p w14:paraId="70C1C1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33225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B94E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817B1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00DBF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A83CE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8D33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CEEB7B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346F8C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0B2DFA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R4-2316896</w:t>
            </w:r>
          </w:p>
        </w:tc>
        <w:tc>
          <w:tcPr>
            <w:tcW w:w="946" w:type="dxa"/>
            <w:tcBorders>
              <w:top w:val="nil"/>
              <w:left w:val="nil"/>
              <w:bottom w:val="single" w:sz="4" w:space="0" w:color="auto"/>
              <w:right w:val="single" w:sz="4" w:space="0" w:color="auto"/>
            </w:tcBorders>
            <w:shd w:val="clear" w:color="auto" w:fill="auto"/>
            <w:hideMark/>
          </w:tcPr>
          <w:p w14:paraId="693AF6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5FCC3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CF65E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2906B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9766F3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9689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D1CFD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C37C9D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5B4B68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4C1A7B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R4-2316897</w:t>
            </w:r>
          </w:p>
        </w:tc>
        <w:tc>
          <w:tcPr>
            <w:tcW w:w="946" w:type="dxa"/>
            <w:tcBorders>
              <w:top w:val="nil"/>
              <w:left w:val="nil"/>
              <w:bottom w:val="single" w:sz="4" w:space="0" w:color="auto"/>
              <w:right w:val="single" w:sz="4" w:space="0" w:color="auto"/>
            </w:tcBorders>
            <w:shd w:val="clear" w:color="auto" w:fill="auto"/>
            <w:hideMark/>
          </w:tcPr>
          <w:p w14:paraId="544B88F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D17C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FA65E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C8697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27867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2C85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700A2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E5A352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34B0CC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0CA87A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R4-2316898</w:t>
            </w:r>
          </w:p>
        </w:tc>
        <w:tc>
          <w:tcPr>
            <w:tcW w:w="946" w:type="dxa"/>
            <w:tcBorders>
              <w:top w:val="nil"/>
              <w:left w:val="nil"/>
              <w:bottom w:val="single" w:sz="4" w:space="0" w:color="auto"/>
              <w:right w:val="single" w:sz="4" w:space="0" w:color="auto"/>
            </w:tcBorders>
            <w:shd w:val="clear" w:color="auto" w:fill="auto"/>
            <w:hideMark/>
          </w:tcPr>
          <w:p w14:paraId="24C3A1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00F32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206CA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995DA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4FD34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0E17F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5DA29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D7D199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E58829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36B34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R4-2316899</w:t>
            </w:r>
          </w:p>
        </w:tc>
        <w:tc>
          <w:tcPr>
            <w:tcW w:w="946" w:type="dxa"/>
            <w:tcBorders>
              <w:top w:val="nil"/>
              <w:left w:val="nil"/>
              <w:bottom w:val="single" w:sz="4" w:space="0" w:color="auto"/>
              <w:right w:val="single" w:sz="4" w:space="0" w:color="auto"/>
            </w:tcBorders>
            <w:shd w:val="clear" w:color="auto" w:fill="auto"/>
            <w:hideMark/>
          </w:tcPr>
          <w:p w14:paraId="5A882A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4D8DE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EECDB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FAF85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BA3E1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907D1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C0B0B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ED00B9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A09849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4965DD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R4-2316900</w:t>
            </w:r>
          </w:p>
        </w:tc>
        <w:tc>
          <w:tcPr>
            <w:tcW w:w="946" w:type="dxa"/>
            <w:tcBorders>
              <w:top w:val="nil"/>
              <w:left w:val="nil"/>
              <w:bottom w:val="single" w:sz="4" w:space="0" w:color="auto"/>
              <w:right w:val="single" w:sz="4" w:space="0" w:color="auto"/>
            </w:tcBorders>
            <w:shd w:val="clear" w:color="auto" w:fill="auto"/>
            <w:hideMark/>
          </w:tcPr>
          <w:p w14:paraId="679B58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946F5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280B8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F22655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5970D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EE35A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3180C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C9638B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4310C4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A3067B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R4-2316901</w:t>
            </w:r>
          </w:p>
        </w:tc>
        <w:tc>
          <w:tcPr>
            <w:tcW w:w="946" w:type="dxa"/>
            <w:tcBorders>
              <w:top w:val="nil"/>
              <w:left w:val="nil"/>
              <w:bottom w:val="single" w:sz="4" w:space="0" w:color="auto"/>
              <w:right w:val="single" w:sz="4" w:space="0" w:color="auto"/>
            </w:tcBorders>
            <w:shd w:val="clear" w:color="auto" w:fill="auto"/>
            <w:hideMark/>
          </w:tcPr>
          <w:p w14:paraId="5E0820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8CE68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19752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53A0EC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F55B9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6B513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BACAE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AA9EE8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8531F1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8B1126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R4-2316902</w:t>
            </w:r>
          </w:p>
        </w:tc>
        <w:tc>
          <w:tcPr>
            <w:tcW w:w="946" w:type="dxa"/>
            <w:tcBorders>
              <w:top w:val="nil"/>
              <w:left w:val="nil"/>
              <w:bottom w:val="single" w:sz="4" w:space="0" w:color="auto"/>
              <w:right w:val="single" w:sz="4" w:space="0" w:color="auto"/>
            </w:tcBorders>
            <w:shd w:val="clear" w:color="auto" w:fill="auto"/>
            <w:hideMark/>
          </w:tcPr>
          <w:p w14:paraId="5C1CCB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7BA70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669EF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9102B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C6F5A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6ED21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219C9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2566AF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880BF9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7DC6B2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R4-2316903</w:t>
            </w:r>
          </w:p>
        </w:tc>
        <w:tc>
          <w:tcPr>
            <w:tcW w:w="946" w:type="dxa"/>
            <w:tcBorders>
              <w:top w:val="nil"/>
              <w:left w:val="nil"/>
              <w:bottom w:val="single" w:sz="4" w:space="0" w:color="auto"/>
              <w:right w:val="single" w:sz="4" w:space="0" w:color="auto"/>
            </w:tcBorders>
            <w:shd w:val="clear" w:color="auto" w:fill="auto"/>
            <w:hideMark/>
          </w:tcPr>
          <w:p w14:paraId="7E07A1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B9EF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92E66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40DAC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B8D88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FB299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1C472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8693E1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7FFBB0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E42002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R4-2316904</w:t>
            </w:r>
          </w:p>
        </w:tc>
        <w:tc>
          <w:tcPr>
            <w:tcW w:w="946" w:type="dxa"/>
            <w:tcBorders>
              <w:top w:val="nil"/>
              <w:left w:val="nil"/>
              <w:bottom w:val="single" w:sz="4" w:space="0" w:color="auto"/>
              <w:right w:val="single" w:sz="4" w:space="0" w:color="auto"/>
            </w:tcBorders>
            <w:shd w:val="clear" w:color="auto" w:fill="auto"/>
            <w:hideMark/>
          </w:tcPr>
          <w:p w14:paraId="650BE5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479E8F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3EA38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863C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7DB18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B45C5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EC8C5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744731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04BEDE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B5EF0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R4-2316905</w:t>
            </w:r>
          </w:p>
        </w:tc>
        <w:tc>
          <w:tcPr>
            <w:tcW w:w="946" w:type="dxa"/>
            <w:tcBorders>
              <w:top w:val="nil"/>
              <w:left w:val="nil"/>
              <w:bottom w:val="single" w:sz="4" w:space="0" w:color="auto"/>
              <w:right w:val="single" w:sz="4" w:space="0" w:color="auto"/>
            </w:tcBorders>
            <w:shd w:val="clear" w:color="auto" w:fill="auto"/>
            <w:hideMark/>
          </w:tcPr>
          <w:p w14:paraId="56A0AF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D85EC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5DEE7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358D5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205D2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458F7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4271F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E5F74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8DEA82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F3917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R4-2316906</w:t>
            </w:r>
          </w:p>
        </w:tc>
        <w:tc>
          <w:tcPr>
            <w:tcW w:w="946" w:type="dxa"/>
            <w:tcBorders>
              <w:top w:val="nil"/>
              <w:left w:val="nil"/>
              <w:bottom w:val="single" w:sz="4" w:space="0" w:color="auto"/>
              <w:right w:val="single" w:sz="4" w:space="0" w:color="auto"/>
            </w:tcBorders>
            <w:shd w:val="clear" w:color="auto" w:fill="auto"/>
            <w:hideMark/>
          </w:tcPr>
          <w:p w14:paraId="5A2039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3A8C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E30F6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75CC9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DA1D6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49E5C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A4A1D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868D5C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29DF0E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0E5F77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R4-2316907</w:t>
            </w:r>
          </w:p>
        </w:tc>
        <w:tc>
          <w:tcPr>
            <w:tcW w:w="946" w:type="dxa"/>
            <w:tcBorders>
              <w:top w:val="nil"/>
              <w:left w:val="nil"/>
              <w:bottom w:val="single" w:sz="4" w:space="0" w:color="auto"/>
              <w:right w:val="single" w:sz="4" w:space="0" w:color="auto"/>
            </w:tcBorders>
            <w:shd w:val="clear" w:color="auto" w:fill="auto"/>
            <w:hideMark/>
          </w:tcPr>
          <w:p w14:paraId="1152C6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F9040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C125F6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7E30F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CC56E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28D8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2F94A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0AFC82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7CD670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2EE5D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R4-2316908</w:t>
            </w:r>
          </w:p>
        </w:tc>
        <w:tc>
          <w:tcPr>
            <w:tcW w:w="946" w:type="dxa"/>
            <w:tcBorders>
              <w:top w:val="nil"/>
              <w:left w:val="nil"/>
              <w:bottom w:val="single" w:sz="4" w:space="0" w:color="auto"/>
              <w:right w:val="single" w:sz="4" w:space="0" w:color="auto"/>
            </w:tcBorders>
            <w:shd w:val="clear" w:color="auto" w:fill="auto"/>
            <w:hideMark/>
          </w:tcPr>
          <w:p w14:paraId="42345D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E0101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79645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FA13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BC59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2CB7A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325A95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6DDD8A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D0499F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DF6EBC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R4-2316909</w:t>
            </w:r>
          </w:p>
        </w:tc>
        <w:tc>
          <w:tcPr>
            <w:tcW w:w="946" w:type="dxa"/>
            <w:tcBorders>
              <w:top w:val="nil"/>
              <w:left w:val="nil"/>
              <w:bottom w:val="single" w:sz="4" w:space="0" w:color="auto"/>
              <w:right w:val="single" w:sz="4" w:space="0" w:color="auto"/>
            </w:tcBorders>
            <w:shd w:val="clear" w:color="auto" w:fill="auto"/>
            <w:hideMark/>
          </w:tcPr>
          <w:p w14:paraId="14C143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5504D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4B914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B5111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00DEA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0F999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27542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796BE0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9298C5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4934B8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R4-2316910</w:t>
            </w:r>
          </w:p>
        </w:tc>
        <w:tc>
          <w:tcPr>
            <w:tcW w:w="946" w:type="dxa"/>
            <w:tcBorders>
              <w:top w:val="nil"/>
              <w:left w:val="nil"/>
              <w:bottom w:val="single" w:sz="4" w:space="0" w:color="auto"/>
              <w:right w:val="single" w:sz="4" w:space="0" w:color="auto"/>
            </w:tcBorders>
            <w:shd w:val="clear" w:color="auto" w:fill="auto"/>
            <w:hideMark/>
          </w:tcPr>
          <w:p w14:paraId="21C580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CFCA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E974E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B746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B1E13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BEEC8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27F94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36C9F5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F99C77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9FAE21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R4-2316911</w:t>
            </w:r>
          </w:p>
        </w:tc>
        <w:tc>
          <w:tcPr>
            <w:tcW w:w="946" w:type="dxa"/>
            <w:tcBorders>
              <w:top w:val="nil"/>
              <w:left w:val="nil"/>
              <w:bottom w:val="single" w:sz="4" w:space="0" w:color="auto"/>
              <w:right w:val="single" w:sz="4" w:space="0" w:color="auto"/>
            </w:tcBorders>
            <w:shd w:val="clear" w:color="auto" w:fill="auto"/>
            <w:hideMark/>
          </w:tcPr>
          <w:p w14:paraId="08C074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3F85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E84B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79FD1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925B3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668F1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30640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1E454E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E16A1B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985AD6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R4-2316912</w:t>
            </w:r>
          </w:p>
        </w:tc>
        <w:tc>
          <w:tcPr>
            <w:tcW w:w="946" w:type="dxa"/>
            <w:tcBorders>
              <w:top w:val="nil"/>
              <w:left w:val="nil"/>
              <w:bottom w:val="single" w:sz="4" w:space="0" w:color="auto"/>
              <w:right w:val="single" w:sz="4" w:space="0" w:color="auto"/>
            </w:tcBorders>
            <w:shd w:val="clear" w:color="auto" w:fill="auto"/>
            <w:hideMark/>
          </w:tcPr>
          <w:p w14:paraId="185ABA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BB208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80D8E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B1C7C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EF262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3B2E1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0741D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AD3D5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15EC5C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47FB3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R4-2316913</w:t>
            </w:r>
          </w:p>
        </w:tc>
        <w:tc>
          <w:tcPr>
            <w:tcW w:w="946" w:type="dxa"/>
            <w:tcBorders>
              <w:top w:val="nil"/>
              <w:left w:val="nil"/>
              <w:bottom w:val="single" w:sz="4" w:space="0" w:color="auto"/>
              <w:right w:val="single" w:sz="4" w:space="0" w:color="auto"/>
            </w:tcBorders>
            <w:shd w:val="clear" w:color="auto" w:fill="auto"/>
            <w:hideMark/>
          </w:tcPr>
          <w:p w14:paraId="557E78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FD169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FB958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47E07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1FFE3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BFE8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39D8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288AB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3903EC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BD5623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R4-2316914</w:t>
            </w:r>
          </w:p>
        </w:tc>
        <w:tc>
          <w:tcPr>
            <w:tcW w:w="946" w:type="dxa"/>
            <w:tcBorders>
              <w:top w:val="nil"/>
              <w:left w:val="nil"/>
              <w:bottom w:val="single" w:sz="4" w:space="0" w:color="auto"/>
              <w:right w:val="single" w:sz="4" w:space="0" w:color="auto"/>
            </w:tcBorders>
            <w:shd w:val="clear" w:color="auto" w:fill="auto"/>
            <w:hideMark/>
          </w:tcPr>
          <w:p w14:paraId="2424CCF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2D8E1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55FF6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D86F9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E1CB0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DA1A0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C89AE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8E6A68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F30D08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FC5EE3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R4-2316915</w:t>
            </w:r>
          </w:p>
        </w:tc>
        <w:tc>
          <w:tcPr>
            <w:tcW w:w="946" w:type="dxa"/>
            <w:tcBorders>
              <w:top w:val="nil"/>
              <w:left w:val="nil"/>
              <w:bottom w:val="single" w:sz="4" w:space="0" w:color="auto"/>
              <w:right w:val="single" w:sz="4" w:space="0" w:color="auto"/>
            </w:tcBorders>
            <w:shd w:val="clear" w:color="auto" w:fill="auto"/>
            <w:hideMark/>
          </w:tcPr>
          <w:p w14:paraId="07500F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56C3D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47223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9BD8A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77C55A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7EE91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6473D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603145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857BF4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EBDCE3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R4-2316916</w:t>
            </w:r>
          </w:p>
        </w:tc>
        <w:tc>
          <w:tcPr>
            <w:tcW w:w="946" w:type="dxa"/>
            <w:tcBorders>
              <w:top w:val="nil"/>
              <w:left w:val="nil"/>
              <w:bottom w:val="single" w:sz="4" w:space="0" w:color="auto"/>
              <w:right w:val="single" w:sz="4" w:space="0" w:color="auto"/>
            </w:tcBorders>
            <w:shd w:val="clear" w:color="auto" w:fill="auto"/>
            <w:hideMark/>
          </w:tcPr>
          <w:p w14:paraId="529C42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FB42A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DD3E8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584E5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6583F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284D5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D1046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47284A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97D94E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952D5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R4-2316917</w:t>
            </w:r>
          </w:p>
        </w:tc>
        <w:tc>
          <w:tcPr>
            <w:tcW w:w="946" w:type="dxa"/>
            <w:tcBorders>
              <w:top w:val="nil"/>
              <w:left w:val="nil"/>
              <w:bottom w:val="single" w:sz="4" w:space="0" w:color="auto"/>
              <w:right w:val="single" w:sz="4" w:space="0" w:color="auto"/>
            </w:tcBorders>
            <w:shd w:val="clear" w:color="auto" w:fill="auto"/>
            <w:hideMark/>
          </w:tcPr>
          <w:p w14:paraId="69D551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B348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3FB05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00B32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A9FD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C6770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75B88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DA0B64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26BDEA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C5B32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R4-2316918</w:t>
            </w:r>
          </w:p>
        </w:tc>
        <w:tc>
          <w:tcPr>
            <w:tcW w:w="946" w:type="dxa"/>
            <w:tcBorders>
              <w:top w:val="nil"/>
              <w:left w:val="nil"/>
              <w:bottom w:val="single" w:sz="4" w:space="0" w:color="auto"/>
              <w:right w:val="single" w:sz="4" w:space="0" w:color="auto"/>
            </w:tcBorders>
            <w:shd w:val="clear" w:color="auto" w:fill="auto"/>
            <w:hideMark/>
          </w:tcPr>
          <w:p w14:paraId="58771E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CE9A3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32D4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187C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56C2D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2088E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D4FDB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BAC775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518772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F48E15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R4-2316919</w:t>
            </w:r>
          </w:p>
        </w:tc>
        <w:tc>
          <w:tcPr>
            <w:tcW w:w="946" w:type="dxa"/>
            <w:tcBorders>
              <w:top w:val="nil"/>
              <w:left w:val="nil"/>
              <w:bottom w:val="single" w:sz="4" w:space="0" w:color="auto"/>
              <w:right w:val="single" w:sz="4" w:space="0" w:color="auto"/>
            </w:tcBorders>
            <w:shd w:val="clear" w:color="auto" w:fill="auto"/>
            <w:hideMark/>
          </w:tcPr>
          <w:p w14:paraId="29FA97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DA393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74B456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B2A1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F96C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3B194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E93D0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B1A51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05CA21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69F9AF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R4-2316920</w:t>
            </w:r>
          </w:p>
        </w:tc>
        <w:tc>
          <w:tcPr>
            <w:tcW w:w="946" w:type="dxa"/>
            <w:tcBorders>
              <w:top w:val="nil"/>
              <w:left w:val="nil"/>
              <w:bottom w:val="single" w:sz="4" w:space="0" w:color="auto"/>
              <w:right w:val="single" w:sz="4" w:space="0" w:color="auto"/>
            </w:tcBorders>
            <w:shd w:val="clear" w:color="auto" w:fill="auto"/>
            <w:hideMark/>
          </w:tcPr>
          <w:p w14:paraId="3408A5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AAF2F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DB15E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8766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D6BA9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4AE45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22595C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6EF960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BE7471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CC2C7E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R4-2316921</w:t>
            </w:r>
          </w:p>
        </w:tc>
        <w:tc>
          <w:tcPr>
            <w:tcW w:w="946" w:type="dxa"/>
            <w:tcBorders>
              <w:top w:val="nil"/>
              <w:left w:val="nil"/>
              <w:bottom w:val="single" w:sz="4" w:space="0" w:color="auto"/>
              <w:right w:val="single" w:sz="4" w:space="0" w:color="auto"/>
            </w:tcBorders>
            <w:shd w:val="clear" w:color="auto" w:fill="auto"/>
            <w:hideMark/>
          </w:tcPr>
          <w:p w14:paraId="377D00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18A19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A07EB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CE245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8A40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5EC20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EB3FC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9E39C1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97BA12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29E198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R4-2316922</w:t>
            </w:r>
          </w:p>
        </w:tc>
        <w:tc>
          <w:tcPr>
            <w:tcW w:w="946" w:type="dxa"/>
            <w:tcBorders>
              <w:top w:val="nil"/>
              <w:left w:val="nil"/>
              <w:bottom w:val="single" w:sz="4" w:space="0" w:color="auto"/>
              <w:right w:val="single" w:sz="4" w:space="0" w:color="auto"/>
            </w:tcBorders>
            <w:shd w:val="clear" w:color="auto" w:fill="auto"/>
            <w:hideMark/>
          </w:tcPr>
          <w:p w14:paraId="364780C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2345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41CF4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5EAA6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1236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3C8524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0865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827C9F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F19485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6E25D9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R4-2316923</w:t>
            </w:r>
          </w:p>
        </w:tc>
        <w:tc>
          <w:tcPr>
            <w:tcW w:w="946" w:type="dxa"/>
            <w:tcBorders>
              <w:top w:val="nil"/>
              <w:left w:val="nil"/>
              <w:bottom w:val="single" w:sz="4" w:space="0" w:color="auto"/>
              <w:right w:val="single" w:sz="4" w:space="0" w:color="auto"/>
            </w:tcBorders>
            <w:shd w:val="clear" w:color="auto" w:fill="auto"/>
            <w:hideMark/>
          </w:tcPr>
          <w:p w14:paraId="152E20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5B337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6294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BF1C4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51981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E901F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A15CC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15C5AE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681997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7F9BA7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R4-2316924</w:t>
            </w:r>
          </w:p>
        </w:tc>
        <w:tc>
          <w:tcPr>
            <w:tcW w:w="946" w:type="dxa"/>
            <w:tcBorders>
              <w:top w:val="nil"/>
              <w:left w:val="nil"/>
              <w:bottom w:val="single" w:sz="4" w:space="0" w:color="auto"/>
              <w:right w:val="single" w:sz="4" w:space="0" w:color="auto"/>
            </w:tcBorders>
            <w:shd w:val="clear" w:color="auto" w:fill="auto"/>
            <w:hideMark/>
          </w:tcPr>
          <w:p w14:paraId="2273B7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C65F3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E4D5E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2EC2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1F1CB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080F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43981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D38C8F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8A11F5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E97B3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R4-2316925</w:t>
            </w:r>
          </w:p>
        </w:tc>
        <w:tc>
          <w:tcPr>
            <w:tcW w:w="946" w:type="dxa"/>
            <w:tcBorders>
              <w:top w:val="nil"/>
              <w:left w:val="nil"/>
              <w:bottom w:val="single" w:sz="4" w:space="0" w:color="auto"/>
              <w:right w:val="single" w:sz="4" w:space="0" w:color="auto"/>
            </w:tcBorders>
            <w:shd w:val="clear" w:color="auto" w:fill="auto"/>
            <w:hideMark/>
          </w:tcPr>
          <w:p w14:paraId="2C28D9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61AB8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A2635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6D34E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3898C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EBBF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52578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9846EF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AF001C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83D30B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R4-2316926</w:t>
            </w:r>
          </w:p>
        </w:tc>
        <w:tc>
          <w:tcPr>
            <w:tcW w:w="946" w:type="dxa"/>
            <w:tcBorders>
              <w:top w:val="nil"/>
              <w:left w:val="nil"/>
              <w:bottom w:val="single" w:sz="4" w:space="0" w:color="auto"/>
              <w:right w:val="single" w:sz="4" w:space="0" w:color="auto"/>
            </w:tcBorders>
            <w:shd w:val="clear" w:color="auto" w:fill="auto"/>
            <w:hideMark/>
          </w:tcPr>
          <w:p w14:paraId="0E83A9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C08F5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ECA7C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157D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875DDC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CC9E2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F3CB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EE10E5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BCB684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4806DB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R4-2316927</w:t>
            </w:r>
          </w:p>
        </w:tc>
        <w:tc>
          <w:tcPr>
            <w:tcW w:w="946" w:type="dxa"/>
            <w:tcBorders>
              <w:top w:val="nil"/>
              <w:left w:val="nil"/>
              <w:bottom w:val="single" w:sz="4" w:space="0" w:color="auto"/>
              <w:right w:val="single" w:sz="4" w:space="0" w:color="auto"/>
            </w:tcBorders>
            <w:shd w:val="clear" w:color="auto" w:fill="auto"/>
            <w:hideMark/>
          </w:tcPr>
          <w:p w14:paraId="3DFE7B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6CAF1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29934B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889E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2855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465CC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05878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D1A7A1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524F55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56C390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R4-2316928</w:t>
            </w:r>
          </w:p>
        </w:tc>
        <w:tc>
          <w:tcPr>
            <w:tcW w:w="946" w:type="dxa"/>
            <w:tcBorders>
              <w:top w:val="nil"/>
              <w:left w:val="nil"/>
              <w:bottom w:val="single" w:sz="4" w:space="0" w:color="auto"/>
              <w:right w:val="single" w:sz="4" w:space="0" w:color="auto"/>
            </w:tcBorders>
            <w:shd w:val="clear" w:color="auto" w:fill="auto"/>
            <w:hideMark/>
          </w:tcPr>
          <w:p w14:paraId="23D53F4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6E855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2285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6FFF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8BB7B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B855B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0B26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4CB450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F2711D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5E3E5F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R4-2316929</w:t>
            </w:r>
          </w:p>
        </w:tc>
        <w:tc>
          <w:tcPr>
            <w:tcW w:w="946" w:type="dxa"/>
            <w:tcBorders>
              <w:top w:val="nil"/>
              <w:left w:val="nil"/>
              <w:bottom w:val="single" w:sz="4" w:space="0" w:color="auto"/>
              <w:right w:val="single" w:sz="4" w:space="0" w:color="auto"/>
            </w:tcBorders>
            <w:shd w:val="clear" w:color="auto" w:fill="auto"/>
            <w:hideMark/>
          </w:tcPr>
          <w:p w14:paraId="22FAF2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02D5F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7BCD1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1B3AC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4F39C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0BEEA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74429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0836B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912E48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E47AB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R4-2316930</w:t>
            </w:r>
          </w:p>
        </w:tc>
        <w:tc>
          <w:tcPr>
            <w:tcW w:w="946" w:type="dxa"/>
            <w:tcBorders>
              <w:top w:val="nil"/>
              <w:left w:val="nil"/>
              <w:bottom w:val="single" w:sz="4" w:space="0" w:color="auto"/>
              <w:right w:val="single" w:sz="4" w:space="0" w:color="auto"/>
            </w:tcBorders>
            <w:shd w:val="clear" w:color="auto" w:fill="auto"/>
            <w:hideMark/>
          </w:tcPr>
          <w:p w14:paraId="704574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38EB7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52788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A148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E6AEC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6F7195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093E5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4CF203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840B6F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4D5B1B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R4-2316931</w:t>
            </w:r>
          </w:p>
        </w:tc>
        <w:tc>
          <w:tcPr>
            <w:tcW w:w="946" w:type="dxa"/>
            <w:tcBorders>
              <w:top w:val="nil"/>
              <w:left w:val="nil"/>
              <w:bottom w:val="single" w:sz="4" w:space="0" w:color="auto"/>
              <w:right w:val="single" w:sz="4" w:space="0" w:color="auto"/>
            </w:tcBorders>
            <w:shd w:val="clear" w:color="auto" w:fill="auto"/>
            <w:hideMark/>
          </w:tcPr>
          <w:p w14:paraId="451056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EE4D0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3082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F0C016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A9ECB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8F1A36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915645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4B7BFA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8A0918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B83C9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R4-2316932</w:t>
            </w:r>
          </w:p>
        </w:tc>
        <w:tc>
          <w:tcPr>
            <w:tcW w:w="946" w:type="dxa"/>
            <w:tcBorders>
              <w:top w:val="nil"/>
              <w:left w:val="nil"/>
              <w:bottom w:val="single" w:sz="4" w:space="0" w:color="auto"/>
              <w:right w:val="single" w:sz="4" w:space="0" w:color="auto"/>
            </w:tcBorders>
            <w:shd w:val="clear" w:color="auto" w:fill="auto"/>
            <w:hideMark/>
          </w:tcPr>
          <w:p w14:paraId="27F9F1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AB0E5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F6525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5AAB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65ED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466BF9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4D02F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1C333A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A6E2B9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FB294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R4-2316933</w:t>
            </w:r>
          </w:p>
        </w:tc>
        <w:tc>
          <w:tcPr>
            <w:tcW w:w="946" w:type="dxa"/>
            <w:tcBorders>
              <w:top w:val="nil"/>
              <w:left w:val="nil"/>
              <w:bottom w:val="single" w:sz="4" w:space="0" w:color="auto"/>
              <w:right w:val="single" w:sz="4" w:space="0" w:color="auto"/>
            </w:tcBorders>
            <w:shd w:val="clear" w:color="auto" w:fill="auto"/>
            <w:hideMark/>
          </w:tcPr>
          <w:p w14:paraId="186A74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6F90E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B9C67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4DD3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6BA0A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A3D9C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8B0DE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457E16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275B74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F8C1D0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R4-2316934</w:t>
            </w:r>
          </w:p>
        </w:tc>
        <w:tc>
          <w:tcPr>
            <w:tcW w:w="946" w:type="dxa"/>
            <w:tcBorders>
              <w:top w:val="nil"/>
              <w:left w:val="nil"/>
              <w:bottom w:val="single" w:sz="4" w:space="0" w:color="auto"/>
              <w:right w:val="single" w:sz="4" w:space="0" w:color="auto"/>
            </w:tcBorders>
            <w:shd w:val="clear" w:color="auto" w:fill="auto"/>
            <w:hideMark/>
          </w:tcPr>
          <w:p w14:paraId="6D4233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FC7BB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C68F9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243E0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16BC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03A28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23E08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0C64C9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3FFB1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904873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R4-2316935</w:t>
            </w:r>
          </w:p>
        </w:tc>
        <w:tc>
          <w:tcPr>
            <w:tcW w:w="946" w:type="dxa"/>
            <w:tcBorders>
              <w:top w:val="nil"/>
              <w:left w:val="nil"/>
              <w:bottom w:val="single" w:sz="4" w:space="0" w:color="auto"/>
              <w:right w:val="single" w:sz="4" w:space="0" w:color="auto"/>
            </w:tcBorders>
            <w:shd w:val="clear" w:color="auto" w:fill="auto"/>
            <w:hideMark/>
          </w:tcPr>
          <w:p w14:paraId="0DC33F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672EB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CD9D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0EB3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70222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7E282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C4BAC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13D21A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F7305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E8FDCB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R4-2316936</w:t>
            </w:r>
          </w:p>
        </w:tc>
        <w:tc>
          <w:tcPr>
            <w:tcW w:w="946" w:type="dxa"/>
            <w:tcBorders>
              <w:top w:val="nil"/>
              <w:left w:val="nil"/>
              <w:bottom w:val="single" w:sz="4" w:space="0" w:color="auto"/>
              <w:right w:val="single" w:sz="4" w:space="0" w:color="auto"/>
            </w:tcBorders>
            <w:shd w:val="clear" w:color="auto" w:fill="auto"/>
            <w:hideMark/>
          </w:tcPr>
          <w:p w14:paraId="001370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CA5A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1FA16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246BC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EC3D7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A3254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CF90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0EF074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1A5E08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2067BF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R4-2316937</w:t>
            </w:r>
          </w:p>
        </w:tc>
        <w:tc>
          <w:tcPr>
            <w:tcW w:w="946" w:type="dxa"/>
            <w:tcBorders>
              <w:top w:val="nil"/>
              <w:left w:val="nil"/>
              <w:bottom w:val="single" w:sz="4" w:space="0" w:color="auto"/>
              <w:right w:val="single" w:sz="4" w:space="0" w:color="auto"/>
            </w:tcBorders>
            <w:shd w:val="clear" w:color="auto" w:fill="auto"/>
            <w:hideMark/>
          </w:tcPr>
          <w:p w14:paraId="1DCF28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F43023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B96A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386F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C1651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F51E1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355A3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7610FB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E11FFA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3A3D2E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R4-2316938</w:t>
            </w:r>
          </w:p>
        </w:tc>
        <w:tc>
          <w:tcPr>
            <w:tcW w:w="946" w:type="dxa"/>
            <w:tcBorders>
              <w:top w:val="nil"/>
              <w:left w:val="nil"/>
              <w:bottom w:val="single" w:sz="4" w:space="0" w:color="auto"/>
              <w:right w:val="single" w:sz="4" w:space="0" w:color="auto"/>
            </w:tcBorders>
            <w:shd w:val="clear" w:color="auto" w:fill="auto"/>
            <w:hideMark/>
          </w:tcPr>
          <w:p w14:paraId="5EDF51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84549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51242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88D79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7321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9E514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4433C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27282D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3BB36D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38A183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R4-2316939</w:t>
            </w:r>
          </w:p>
        </w:tc>
        <w:tc>
          <w:tcPr>
            <w:tcW w:w="946" w:type="dxa"/>
            <w:tcBorders>
              <w:top w:val="nil"/>
              <w:left w:val="nil"/>
              <w:bottom w:val="single" w:sz="4" w:space="0" w:color="auto"/>
              <w:right w:val="single" w:sz="4" w:space="0" w:color="auto"/>
            </w:tcBorders>
            <w:shd w:val="clear" w:color="auto" w:fill="auto"/>
            <w:hideMark/>
          </w:tcPr>
          <w:p w14:paraId="23D0C3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ADCD8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57A3F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DE7ED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586F5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58A72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B58E9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FFFDD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353064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033C65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R4-2316940</w:t>
            </w:r>
          </w:p>
        </w:tc>
        <w:tc>
          <w:tcPr>
            <w:tcW w:w="946" w:type="dxa"/>
            <w:tcBorders>
              <w:top w:val="nil"/>
              <w:left w:val="nil"/>
              <w:bottom w:val="single" w:sz="4" w:space="0" w:color="auto"/>
              <w:right w:val="single" w:sz="4" w:space="0" w:color="auto"/>
            </w:tcBorders>
            <w:shd w:val="clear" w:color="auto" w:fill="auto"/>
            <w:hideMark/>
          </w:tcPr>
          <w:p w14:paraId="2D4D21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31B09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F3C67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6CDC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57CC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53CBD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6393E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272F6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218EA1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3245C3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R4-2316941</w:t>
            </w:r>
          </w:p>
        </w:tc>
        <w:tc>
          <w:tcPr>
            <w:tcW w:w="946" w:type="dxa"/>
            <w:tcBorders>
              <w:top w:val="nil"/>
              <w:left w:val="nil"/>
              <w:bottom w:val="single" w:sz="4" w:space="0" w:color="auto"/>
              <w:right w:val="single" w:sz="4" w:space="0" w:color="auto"/>
            </w:tcBorders>
            <w:shd w:val="clear" w:color="auto" w:fill="auto"/>
            <w:hideMark/>
          </w:tcPr>
          <w:p w14:paraId="44F240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CA58B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F787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407D54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B8CF7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9FC0D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5A3797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B78531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CBB5E0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D9E9B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R4-2316942</w:t>
            </w:r>
          </w:p>
        </w:tc>
        <w:tc>
          <w:tcPr>
            <w:tcW w:w="946" w:type="dxa"/>
            <w:tcBorders>
              <w:top w:val="nil"/>
              <w:left w:val="nil"/>
              <w:bottom w:val="single" w:sz="4" w:space="0" w:color="auto"/>
              <w:right w:val="single" w:sz="4" w:space="0" w:color="auto"/>
            </w:tcBorders>
            <w:shd w:val="clear" w:color="auto" w:fill="auto"/>
            <w:hideMark/>
          </w:tcPr>
          <w:p w14:paraId="62E919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7E91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99337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FC5C5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138A3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D48B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90351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F68A62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087F24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B139C1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R4-2316943</w:t>
            </w:r>
          </w:p>
        </w:tc>
        <w:tc>
          <w:tcPr>
            <w:tcW w:w="946" w:type="dxa"/>
            <w:tcBorders>
              <w:top w:val="nil"/>
              <w:left w:val="nil"/>
              <w:bottom w:val="single" w:sz="4" w:space="0" w:color="auto"/>
              <w:right w:val="single" w:sz="4" w:space="0" w:color="auto"/>
            </w:tcBorders>
            <w:shd w:val="clear" w:color="auto" w:fill="auto"/>
            <w:hideMark/>
          </w:tcPr>
          <w:p w14:paraId="2A5825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298FA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1BFEE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2A6E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DBAA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72086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5C402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B8ECE2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45AFF0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A658F0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R4-2316944</w:t>
            </w:r>
          </w:p>
        </w:tc>
        <w:tc>
          <w:tcPr>
            <w:tcW w:w="946" w:type="dxa"/>
            <w:tcBorders>
              <w:top w:val="nil"/>
              <w:left w:val="nil"/>
              <w:bottom w:val="single" w:sz="4" w:space="0" w:color="auto"/>
              <w:right w:val="single" w:sz="4" w:space="0" w:color="auto"/>
            </w:tcBorders>
            <w:shd w:val="clear" w:color="auto" w:fill="auto"/>
            <w:hideMark/>
          </w:tcPr>
          <w:p w14:paraId="652C59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16EB3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EDC17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C80F0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98E2B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E2132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982B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BE5F4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A32026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F6017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R4-2316945</w:t>
            </w:r>
          </w:p>
        </w:tc>
        <w:tc>
          <w:tcPr>
            <w:tcW w:w="946" w:type="dxa"/>
            <w:tcBorders>
              <w:top w:val="nil"/>
              <w:left w:val="nil"/>
              <w:bottom w:val="single" w:sz="4" w:space="0" w:color="auto"/>
              <w:right w:val="single" w:sz="4" w:space="0" w:color="auto"/>
            </w:tcBorders>
            <w:shd w:val="clear" w:color="auto" w:fill="auto"/>
            <w:hideMark/>
          </w:tcPr>
          <w:p w14:paraId="55A2F0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6FF6F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05841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DD46A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7EC00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3EAA8E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C5DA43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F71C22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F0F614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B93C22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R4-2316946</w:t>
            </w:r>
          </w:p>
        </w:tc>
        <w:tc>
          <w:tcPr>
            <w:tcW w:w="946" w:type="dxa"/>
            <w:tcBorders>
              <w:top w:val="nil"/>
              <w:left w:val="nil"/>
              <w:bottom w:val="single" w:sz="4" w:space="0" w:color="auto"/>
              <w:right w:val="single" w:sz="4" w:space="0" w:color="auto"/>
            </w:tcBorders>
            <w:shd w:val="clear" w:color="auto" w:fill="auto"/>
            <w:hideMark/>
          </w:tcPr>
          <w:p w14:paraId="6E8D032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2BDC74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591E0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858D1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26769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43482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D734D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60790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707D6E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C12A31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R4-2316947</w:t>
            </w:r>
          </w:p>
        </w:tc>
        <w:tc>
          <w:tcPr>
            <w:tcW w:w="946" w:type="dxa"/>
            <w:tcBorders>
              <w:top w:val="nil"/>
              <w:left w:val="nil"/>
              <w:bottom w:val="single" w:sz="4" w:space="0" w:color="auto"/>
              <w:right w:val="single" w:sz="4" w:space="0" w:color="auto"/>
            </w:tcBorders>
            <w:shd w:val="clear" w:color="auto" w:fill="auto"/>
            <w:hideMark/>
          </w:tcPr>
          <w:p w14:paraId="5206ED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EC06A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6AF8C3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7A405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6C78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67CB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EFD92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0F58BF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D0AE58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CD2B8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R4-2316948</w:t>
            </w:r>
          </w:p>
        </w:tc>
        <w:tc>
          <w:tcPr>
            <w:tcW w:w="946" w:type="dxa"/>
            <w:tcBorders>
              <w:top w:val="nil"/>
              <w:left w:val="nil"/>
              <w:bottom w:val="single" w:sz="4" w:space="0" w:color="auto"/>
              <w:right w:val="single" w:sz="4" w:space="0" w:color="auto"/>
            </w:tcBorders>
            <w:shd w:val="clear" w:color="auto" w:fill="auto"/>
            <w:hideMark/>
          </w:tcPr>
          <w:p w14:paraId="340B7C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C5B59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6D371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8B4AA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F96EB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D19E2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1F08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2896C4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816AC0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6139BA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R4-2316949</w:t>
            </w:r>
          </w:p>
        </w:tc>
        <w:tc>
          <w:tcPr>
            <w:tcW w:w="946" w:type="dxa"/>
            <w:tcBorders>
              <w:top w:val="nil"/>
              <w:left w:val="nil"/>
              <w:bottom w:val="single" w:sz="4" w:space="0" w:color="auto"/>
              <w:right w:val="single" w:sz="4" w:space="0" w:color="auto"/>
            </w:tcBorders>
            <w:shd w:val="clear" w:color="auto" w:fill="auto"/>
            <w:hideMark/>
          </w:tcPr>
          <w:p w14:paraId="7946E6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097D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295C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8CAC3B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5C33D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E226C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9ACCD0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54235C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2FAB79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8D339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R4-2316950</w:t>
            </w:r>
          </w:p>
        </w:tc>
        <w:tc>
          <w:tcPr>
            <w:tcW w:w="946" w:type="dxa"/>
            <w:tcBorders>
              <w:top w:val="nil"/>
              <w:left w:val="nil"/>
              <w:bottom w:val="single" w:sz="4" w:space="0" w:color="auto"/>
              <w:right w:val="single" w:sz="4" w:space="0" w:color="auto"/>
            </w:tcBorders>
            <w:shd w:val="clear" w:color="auto" w:fill="auto"/>
            <w:hideMark/>
          </w:tcPr>
          <w:p w14:paraId="6A51C7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E71B1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C32D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BB63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BD55A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2EF3F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5ACB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94479A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F6183B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7619B6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R4-2316951</w:t>
            </w:r>
          </w:p>
        </w:tc>
        <w:tc>
          <w:tcPr>
            <w:tcW w:w="946" w:type="dxa"/>
            <w:tcBorders>
              <w:top w:val="nil"/>
              <w:left w:val="nil"/>
              <w:bottom w:val="single" w:sz="4" w:space="0" w:color="auto"/>
              <w:right w:val="single" w:sz="4" w:space="0" w:color="auto"/>
            </w:tcBorders>
            <w:shd w:val="clear" w:color="auto" w:fill="auto"/>
            <w:hideMark/>
          </w:tcPr>
          <w:p w14:paraId="4693BB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C8071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68A93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52C36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B1E34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0D22C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A024EA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590CEF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757C70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B07127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R4-2316952</w:t>
            </w:r>
          </w:p>
        </w:tc>
        <w:tc>
          <w:tcPr>
            <w:tcW w:w="946" w:type="dxa"/>
            <w:tcBorders>
              <w:top w:val="nil"/>
              <w:left w:val="nil"/>
              <w:bottom w:val="single" w:sz="4" w:space="0" w:color="auto"/>
              <w:right w:val="single" w:sz="4" w:space="0" w:color="auto"/>
            </w:tcBorders>
            <w:shd w:val="clear" w:color="auto" w:fill="auto"/>
            <w:hideMark/>
          </w:tcPr>
          <w:p w14:paraId="595B68C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CF20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F2A9D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0F5DF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37EAE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E072A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E33A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F44A41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5A4AFC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D7ADB5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R4-2316953</w:t>
            </w:r>
          </w:p>
        </w:tc>
        <w:tc>
          <w:tcPr>
            <w:tcW w:w="946" w:type="dxa"/>
            <w:tcBorders>
              <w:top w:val="nil"/>
              <w:left w:val="nil"/>
              <w:bottom w:val="single" w:sz="4" w:space="0" w:color="auto"/>
              <w:right w:val="single" w:sz="4" w:space="0" w:color="auto"/>
            </w:tcBorders>
            <w:shd w:val="clear" w:color="auto" w:fill="auto"/>
            <w:hideMark/>
          </w:tcPr>
          <w:p w14:paraId="2D3E62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5ED2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9B819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6C042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8B49C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3D6C9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FD04B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2AB032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49E779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9F76EF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R4-2316954</w:t>
            </w:r>
          </w:p>
        </w:tc>
        <w:tc>
          <w:tcPr>
            <w:tcW w:w="946" w:type="dxa"/>
            <w:tcBorders>
              <w:top w:val="nil"/>
              <w:left w:val="nil"/>
              <w:bottom w:val="single" w:sz="4" w:space="0" w:color="auto"/>
              <w:right w:val="single" w:sz="4" w:space="0" w:color="auto"/>
            </w:tcBorders>
            <w:shd w:val="clear" w:color="auto" w:fill="auto"/>
            <w:hideMark/>
          </w:tcPr>
          <w:p w14:paraId="446974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C9F24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040B3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D4570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BF555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D9A5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1AE5C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92B7E7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F182C7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E5E9AB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R4-2316955</w:t>
            </w:r>
          </w:p>
        </w:tc>
        <w:tc>
          <w:tcPr>
            <w:tcW w:w="946" w:type="dxa"/>
            <w:tcBorders>
              <w:top w:val="nil"/>
              <w:left w:val="nil"/>
              <w:bottom w:val="single" w:sz="4" w:space="0" w:color="auto"/>
              <w:right w:val="single" w:sz="4" w:space="0" w:color="auto"/>
            </w:tcBorders>
            <w:shd w:val="clear" w:color="auto" w:fill="auto"/>
            <w:hideMark/>
          </w:tcPr>
          <w:p w14:paraId="5E626D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11EB6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25F0F1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3D266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9A6D7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0B86B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F2E4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A46F45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9DE96E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D6F4F1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R4-2316956</w:t>
            </w:r>
          </w:p>
        </w:tc>
        <w:tc>
          <w:tcPr>
            <w:tcW w:w="946" w:type="dxa"/>
            <w:tcBorders>
              <w:top w:val="nil"/>
              <w:left w:val="nil"/>
              <w:bottom w:val="single" w:sz="4" w:space="0" w:color="auto"/>
              <w:right w:val="single" w:sz="4" w:space="0" w:color="auto"/>
            </w:tcBorders>
            <w:shd w:val="clear" w:color="auto" w:fill="auto"/>
            <w:hideMark/>
          </w:tcPr>
          <w:p w14:paraId="0239E8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8A9A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A5C6E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713E0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089F1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6F632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E0B7C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9B1ED0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640B26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B51188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R4-2316957</w:t>
            </w:r>
          </w:p>
        </w:tc>
        <w:tc>
          <w:tcPr>
            <w:tcW w:w="946" w:type="dxa"/>
            <w:tcBorders>
              <w:top w:val="nil"/>
              <w:left w:val="nil"/>
              <w:bottom w:val="single" w:sz="4" w:space="0" w:color="auto"/>
              <w:right w:val="single" w:sz="4" w:space="0" w:color="auto"/>
            </w:tcBorders>
            <w:shd w:val="clear" w:color="auto" w:fill="auto"/>
            <w:hideMark/>
          </w:tcPr>
          <w:p w14:paraId="7127CF3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F460D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D915B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C6750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97FB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B9BE7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01D9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CF4CBF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BC5317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B09930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R4-2316958</w:t>
            </w:r>
          </w:p>
        </w:tc>
        <w:tc>
          <w:tcPr>
            <w:tcW w:w="946" w:type="dxa"/>
            <w:tcBorders>
              <w:top w:val="nil"/>
              <w:left w:val="nil"/>
              <w:bottom w:val="single" w:sz="4" w:space="0" w:color="auto"/>
              <w:right w:val="single" w:sz="4" w:space="0" w:color="auto"/>
            </w:tcBorders>
            <w:shd w:val="clear" w:color="auto" w:fill="auto"/>
            <w:hideMark/>
          </w:tcPr>
          <w:p w14:paraId="095968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61B24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A577C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4414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3CAD5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772B2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6499F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18739E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7728B2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707F7F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R4-2316959</w:t>
            </w:r>
          </w:p>
        </w:tc>
        <w:tc>
          <w:tcPr>
            <w:tcW w:w="946" w:type="dxa"/>
            <w:tcBorders>
              <w:top w:val="nil"/>
              <w:left w:val="nil"/>
              <w:bottom w:val="single" w:sz="4" w:space="0" w:color="auto"/>
              <w:right w:val="single" w:sz="4" w:space="0" w:color="auto"/>
            </w:tcBorders>
            <w:shd w:val="clear" w:color="auto" w:fill="auto"/>
            <w:hideMark/>
          </w:tcPr>
          <w:p w14:paraId="07C1FA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AC68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C24E7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ECB53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95750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5CB255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D64919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632018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84472C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051974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R4-2316960</w:t>
            </w:r>
          </w:p>
        </w:tc>
        <w:tc>
          <w:tcPr>
            <w:tcW w:w="946" w:type="dxa"/>
            <w:tcBorders>
              <w:top w:val="nil"/>
              <w:left w:val="nil"/>
              <w:bottom w:val="single" w:sz="4" w:space="0" w:color="auto"/>
              <w:right w:val="single" w:sz="4" w:space="0" w:color="auto"/>
            </w:tcBorders>
            <w:shd w:val="clear" w:color="auto" w:fill="auto"/>
            <w:hideMark/>
          </w:tcPr>
          <w:p w14:paraId="35259A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EB31E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9A65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6317A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3256B0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D876E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F9A28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81C7F1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D2CF6F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4F49CA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R4-2316961</w:t>
            </w:r>
          </w:p>
        </w:tc>
        <w:tc>
          <w:tcPr>
            <w:tcW w:w="946" w:type="dxa"/>
            <w:tcBorders>
              <w:top w:val="nil"/>
              <w:left w:val="nil"/>
              <w:bottom w:val="single" w:sz="4" w:space="0" w:color="auto"/>
              <w:right w:val="single" w:sz="4" w:space="0" w:color="auto"/>
            </w:tcBorders>
            <w:shd w:val="clear" w:color="auto" w:fill="auto"/>
            <w:hideMark/>
          </w:tcPr>
          <w:p w14:paraId="27299F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E7815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65896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F8829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B8A28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4043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5C84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34F884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E02F2D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10B71B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R4-2316962</w:t>
            </w:r>
          </w:p>
        </w:tc>
        <w:tc>
          <w:tcPr>
            <w:tcW w:w="946" w:type="dxa"/>
            <w:tcBorders>
              <w:top w:val="nil"/>
              <w:left w:val="nil"/>
              <w:bottom w:val="single" w:sz="4" w:space="0" w:color="auto"/>
              <w:right w:val="single" w:sz="4" w:space="0" w:color="auto"/>
            </w:tcBorders>
            <w:shd w:val="clear" w:color="auto" w:fill="auto"/>
            <w:hideMark/>
          </w:tcPr>
          <w:p w14:paraId="0F177B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2DEA3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3CF4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77C1C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6E8E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697C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CDB457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30410B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BBD713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22ABCD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R4-2316963</w:t>
            </w:r>
          </w:p>
        </w:tc>
        <w:tc>
          <w:tcPr>
            <w:tcW w:w="946" w:type="dxa"/>
            <w:tcBorders>
              <w:top w:val="nil"/>
              <w:left w:val="nil"/>
              <w:bottom w:val="single" w:sz="4" w:space="0" w:color="auto"/>
              <w:right w:val="single" w:sz="4" w:space="0" w:color="auto"/>
            </w:tcBorders>
            <w:shd w:val="clear" w:color="auto" w:fill="auto"/>
            <w:hideMark/>
          </w:tcPr>
          <w:p w14:paraId="2C9BF17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58BBF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D4F6C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B0600B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0569C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5C114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B4065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082247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804841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DAE686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R4-2316964</w:t>
            </w:r>
          </w:p>
        </w:tc>
        <w:tc>
          <w:tcPr>
            <w:tcW w:w="946" w:type="dxa"/>
            <w:tcBorders>
              <w:top w:val="nil"/>
              <w:left w:val="nil"/>
              <w:bottom w:val="single" w:sz="4" w:space="0" w:color="auto"/>
              <w:right w:val="single" w:sz="4" w:space="0" w:color="auto"/>
            </w:tcBorders>
            <w:shd w:val="clear" w:color="auto" w:fill="auto"/>
            <w:hideMark/>
          </w:tcPr>
          <w:p w14:paraId="06E94F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F9DBD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172F3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1E9FF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8F1BB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A2A1A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620E7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76A672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170C20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4CF57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R4-2316965</w:t>
            </w:r>
          </w:p>
        </w:tc>
        <w:tc>
          <w:tcPr>
            <w:tcW w:w="946" w:type="dxa"/>
            <w:tcBorders>
              <w:top w:val="nil"/>
              <w:left w:val="nil"/>
              <w:bottom w:val="single" w:sz="4" w:space="0" w:color="auto"/>
              <w:right w:val="single" w:sz="4" w:space="0" w:color="auto"/>
            </w:tcBorders>
            <w:shd w:val="clear" w:color="auto" w:fill="auto"/>
            <w:hideMark/>
          </w:tcPr>
          <w:p w14:paraId="6370F6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C073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2167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D7BE7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56131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C20CA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B6C2C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FFB942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DAE831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DCFDF5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R4-2316966</w:t>
            </w:r>
          </w:p>
        </w:tc>
        <w:tc>
          <w:tcPr>
            <w:tcW w:w="946" w:type="dxa"/>
            <w:tcBorders>
              <w:top w:val="nil"/>
              <w:left w:val="nil"/>
              <w:bottom w:val="single" w:sz="4" w:space="0" w:color="auto"/>
              <w:right w:val="single" w:sz="4" w:space="0" w:color="auto"/>
            </w:tcBorders>
            <w:shd w:val="clear" w:color="auto" w:fill="auto"/>
            <w:hideMark/>
          </w:tcPr>
          <w:p w14:paraId="0AB87F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31257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B5FC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DA704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B6709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AF23F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7322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E0129D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F66C69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AE87B8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R4-2316967</w:t>
            </w:r>
          </w:p>
        </w:tc>
        <w:tc>
          <w:tcPr>
            <w:tcW w:w="946" w:type="dxa"/>
            <w:tcBorders>
              <w:top w:val="nil"/>
              <w:left w:val="nil"/>
              <w:bottom w:val="single" w:sz="4" w:space="0" w:color="auto"/>
              <w:right w:val="single" w:sz="4" w:space="0" w:color="auto"/>
            </w:tcBorders>
            <w:shd w:val="clear" w:color="auto" w:fill="auto"/>
            <w:hideMark/>
          </w:tcPr>
          <w:p w14:paraId="53D79F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21EC4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172A7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69C3D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F757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5D4D2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08E7F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B1C1D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EA7426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DDC5D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R4-2316968</w:t>
            </w:r>
          </w:p>
        </w:tc>
        <w:tc>
          <w:tcPr>
            <w:tcW w:w="946" w:type="dxa"/>
            <w:tcBorders>
              <w:top w:val="nil"/>
              <w:left w:val="nil"/>
              <w:bottom w:val="single" w:sz="4" w:space="0" w:color="auto"/>
              <w:right w:val="single" w:sz="4" w:space="0" w:color="auto"/>
            </w:tcBorders>
            <w:shd w:val="clear" w:color="auto" w:fill="auto"/>
            <w:hideMark/>
          </w:tcPr>
          <w:p w14:paraId="6AFB45B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4AF10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B1797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30A7D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489F9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C2307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F080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37D72B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37BBCA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AC4F4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R4-2316969</w:t>
            </w:r>
          </w:p>
        </w:tc>
        <w:tc>
          <w:tcPr>
            <w:tcW w:w="946" w:type="dxa"/>
            <w:tcBorders>
              <w:top w:val="nil"/>
              <w:left w:val="nil"/>
              <w:bottom w:val="single" w:sz="4" w:space="0" w:color="auto"/>
              <w:right w:val="single" w:sz="4" w:space="0" w:color="auto"/>
            </w:tcBorders>
            <w:shd w:val="clear" w:color="auto" w:fill="auto"/>
            <w:hideMark/>
          </w:tcPr>
          <w:p w14:paraId="0A6A1E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0FA8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7C3C1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BD70C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068D7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A6D22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7C821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BF0DA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C62773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D01053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R4-2316970</w:t>
            </w:r>
          </w:p>
        </w:tc>
        <w:tc>
          <w:tcPr>
            <w:tcW w:w="946" w:type="dxa"/>
            <w:tcBorders>
              <w:top w:val="nil"/>
              <w:left w:val="nil"/>
              <w:bottom w:val="single" w:sz="4" w:space="0" w:color="auto"/>
              <w:right w:val="single" w:sz="4" w:space="0" w:color="auto"/>
            </w:tcBorders>
            <w:shd w:val="clear" w:color="auto" w:fill="auto"/>
            <w:hideMark/>
          </w:tcPr>
          <w:p w14:paraId="6B330C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079BA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8EA7F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73BFD5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37318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17700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4FD5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AC7570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AFBCB7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8836FE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R4-2316971</w:t>
            </w:r>
          </w:p>
        </w:tc>
        <w:tc>
          <w:tcPr>
            <w:tcW w:w="946" w:type="dxa"/>
            <w:tcBorders>
              <w:top w:val="nil"/>
              <w:left w:val="nil"/>
              <w:bottom w:val="single" w:sz="4" w:space="0" w:color="auto"/>
              <w:right w:val="single" w:sz="4" w:space="0" w:color="auto"/>
            </w:tcBorders>
            <w:shd w:val="clear" w:color="auto" w:fill="auto"/>
            <w:hideMark/>
          </w:tcPr>
          <w:p w14:paraId="156A1B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B300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2EAD9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C751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67C50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A192D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052B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867A39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3ABCF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8B99ED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R4-2316972</w:t>
            </w:r>
          </w:p>
        </w:tc>
        <w:tc>
          <w:tcPr>
            <w:tcW w:w="946" w:type="dxa"/>
            <w:tcBorders>
              <w:top w:val="nil"/>
              <w:left w:val="nil"/>
              <w:bottom w:val="single" w:sz="4" w:space="0" w:color="auto"/>
              <w:right w:val="single" w:sz="4" w:space="0" w:color="auto"/>
            </w:tcBorders>
            <w:shd w:val="clear" w:color="auto" w:fill="auto"/>
            <w:hideMark/>
          </w:tcPr>
          <w:p w14:paraId="240FC60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C2C89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3B065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4416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C2437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47C0C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FA7F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6068C2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85D53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C6FDD3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R4-2316973</w:t>
            </w:r>
          </w:p>
        </w:tc>
        <w:tc>
          <w:tcPr>
            <w:tcW w:w="946" w:type="dxa"/>
            <w:tcBorders>
              <w:top w:val="nil"/>
              <w:left w:val="nil"/>
              <w:bottom w:val="single" w:sz="4" w:space="0" w:color="auto"/>
              <w:right w:val="single" w:sz="4" w:space="0" w:color="auto"/>
            </w:tcBorders>
            <w:shd w:val="clear" w:color="auto" w:fill="auto"/>
            <w:hideMark/>
          </w:tcPr>
          <w:p w14:paraId="1A867B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43C7B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F6DBC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FED21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735A7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06FB1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F896A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6B8258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1D8990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6505E0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R4-2316974</w:t>
            </w:r>
          </w:p>
        </w:tc>
        <w:tc>
          <w:tcPr>
            <w:tcW w:w="946" w:type="dxa"/>
            <w:tcBorders>
              <w:top w:val="nil"/>
              <w:left w:val="nil"/>
              <w:bottom w:val="single" w:sz="4" w:space="0" w:color="auto"/>
              <w:right w:val="single" w:sz="4" w:space="0" w:color="auto"/>
            </w:tcBorders>
            <w:shd w:val="clear" w:color="auto" w:fill="auto"/>
            <w:hideMark/>
          </w:tcPr>
          <w:p w14:paraId="14348A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EA064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A384A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C8D6D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8B0AE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D23AD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CD0A0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AB7377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5FA3CA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D7309C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R4-2316975</w:t>
            </w:r>
          </w:p>
        </w:tc>
        <w:tc>
          <w:tcPr>
            <w:tcW w:w="946" w:type="dxa"/>
            <w:tcBorders>
              <w:top w:val="nil"/>
              <w:left w:val="nil"/>
              <w:bottom w:val="single" w:sz="4" w:space="0" w:color="auto"/>
              <w:right w:val="single" w:sz="4" w:space="0" w:color="auto"/>
            </w:tcBorders>
            <w:shd w:val="clear" w:color="auto" w:fill="auto"/>
            <w:hideMark/>
          </w:tcPr>
          <w:p w14:paraId="414B74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6BAB4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3B400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91E8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78190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0A379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A7508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6E0B7D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A6ABFE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F5A25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R4-2316976</w:t>
            </w:r>
          </w:p>
        </w:tc>
        <w:tc>
          <w:tcPr>
            <w:tcW w:w="946" w:type="dxa"/>
            <w:tcBorders>
              <w:top w:val="nil"/>
              <w:left w:val="nil"/>
              <w:bottom w:val="single" w:sz="4" w:space="0" w:color="auto"/>
              <w:right w:val="single" w:sz="4" w:space="0" w:color="auto"/>
            </w:tcBorders>
            <w:shd w:val="clear" w:color="auto" w:fill="auto"/>
            <w:hideMark/>
          </w:tcPr>
          <w:p w14:paraId="2960DA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3AAB7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5A8E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1C08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68496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77E6C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80554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7EB17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C56BBD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C50D80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R4-2316977</w:t>
            </w:r>
          </w:p>
        </w:tc>
        <w:tc>
          <w:tcPr>
            <w:tcW w:w="946" w:type="dxa"/>
            <w:tcBorders>
              <w:top w:val="nil"/>
              <w:left w:val="nil"/>
              <w:bottom w:val="single" w:sz="4" w:space="0" w:color="auto"/>
              <w:right w:val="single" w:sz="4" w:space="0" w:color="auto"/>
            </w:tcBorders>
            <w:shd w:val="clear" w:color="auto" w:fill="auto"/>
            <w:hideMark/>
          </w:tcPr>
          <w:p w14:paraId="547D9A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1A8A52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DD3CA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0FCAB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8578A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157DF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328F5D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6C71C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4F09F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671C07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R4-2316978</w:t>
            </w:r>
          </w:p>
        </w:tc>
        <w:tc>
          <w:tcPr>
            <w:tcW w:w="946" w:type="dxa"/>
            <w:tcBorders>
              <w:top w:val="nil"/>
              <w:left w:val="nil"/>
              <w:bottom w:val="single" w:sz="4" w:space="0" w:color="auto"/>
              <w:right w:val="single" w:sz="4" w:space="0" w:color="auto"/>
            </w:tcBorders>
            <w:shd w:val="clear" w:color="auto" w:fill="auto"/>
            <w:hideMark/>
          </w:tcPr>
          <w:p w14:paraId="14F14B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7D835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C8616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F1DC5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2B91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6894A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C0276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590EFD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C2A0BF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73F0FF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R4-2316979</w:t>
            </w:r>
          </w:p>
        </w:tc>
        <w:tc>
          <w:tcPr>
            <w:tcW w:w="946" w:type="dxa"/>
            <w:tcBorders>
              <w:top w:val="nil"/>
              <w:left w:val="nil"/>
              <w:bottom w:val="single" w:sz="4" w:space="0" w:color="auto"/>
              <w:right w:val="single" w:sz="4" w:space="0" w:color="auto"/>
            </w:tcBorders>
            <w:shd w:val="clear" w:color="auto" w:fill="auto"/>
            <w:hideMark/>
          </w:tcPr>
          <w:p w14:paraId="495373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6FE1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C223A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82D4A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C95C6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8E0A0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C7C83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FD3D1F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62CD64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4195DC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R4-2316980</w:t>
            </w:r>
          </w:p>
        </w:tc>
        <w:tc>
          <w:tcPr>
            <w:tcW w:w="946" w:type="dxa"/>
            <w:tcBorders>
              <w:top w:val="nil"/>
              <w:left w:val="nil"/>
              <w:bottom w:val="single" w:sz="4" w:space="0" w:color="auto"/>
              <w:right w:val="single" w:sz="4" w:space="0" w:color="auto"/>
            </w:tcBorders>
            <w:shd w:val="clear" w:color="auto" w:fill="auto"/>
            <w:hideMark/>
          </w:tcPr>
          <w:p w14:paraId="0C2FF9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78786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3DCD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EF365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A8F52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4B47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E006C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151476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A6BADF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25C49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R4-2316981</w:t>
            </w:r>
          </w:p>
        </w:tc>
        <w:tc>
          <w:tcPr>
            <w:tcW w:w="946" w:type="dxa"/>
            <w:tcBorders>
              <w:top w:val="nil"/>
              <w:left w:val="nil"/>
              <w:bottom w:val="single" w:sz="4" w:space="0" w:color="auto"/>
              <w:right w:val="single" w:sz="4" w:space="0" w:color="auto"/>
            </w:tcBorders>
            <w:shd w:val="clear" w:color="auto" w:fill="auto"/>
            <w:hideMark/>
          </w:tcPr>
          <w:p w14:paraId="20F41B1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FC119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DF0B3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3346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827F1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5E77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61ED2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7718E4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2FC614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FFD4F0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R4-2316982</w:t>
            </w:r>
          </w:p>
        </w:tc>
        <w:tc>
          <w:tcPr>
            <w:tcW w:w="946" w:type="dxa"/>
            <w:tcBorders>
              <w:top w:val="nil"/>
              <w:left w:val="nil"/>
              <w:bottom w:val="single" w:sz="4" w:space="0" w:color="auto"/>
              <w:right w:val="single" w:sz="4" w:space="0" w:color="auto"/>
            </w:tcBorders>
            <w:shd w:val="clear" w:color="auto" w:fill="auto"/>
            <w:hideMark/>
          </w:tcPr>
          <w:p w14:paraId="73CD43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A10A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20E4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5E351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CC66B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31177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01B68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693E67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8E46DF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72DC88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R4-2316983</w:t>
            </w:r>
          </w:p>
        </w:tc>
        <w:tc>
          <w:tcPr>
            <w:tcW w:w="946" w:type="dxa"/>
            <w:tcBorders>
              <w:top w:val="nil"/>
              <w:left w:val="nil"/>
              <w:bottom w:val="single" w:sz="4" w:space="0" w:color="auto"/>
              <w:right w:val="single" w:sz="4" w:space="0" w:color="auto"/>
            </w:tcBorders>
            <w:shd w:val="clear" w:color="auto" w:fill="auto"/>
            <w:hideMark/>
          </w:tcPr>
          <w:p w14:paraId="627298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1589A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F21EB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3462A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5C919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EF68E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3C28F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A10283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E86F4B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E5AC93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R4-2316984</w:t>
            </w:r>
          </w:p>
        </w:tc>
        <w:tc>
          <w:tcPr>
            <w:tcW w:w="946" w:type="dxa"/>
            <w:tcBorders>
              <w:top w:val="nil"/>
              <w:left w:val="nil"/>
              <w:bottom w:val="single" w:sz="4" w:space="0" w:color="auto"/>
              <w:right w:val="single" w:sz="4" w:space="0" w:color="auto"/>
            </w:tcBorders>
            <w:shd w:val="clear" w:color="auto" w:fill="auto"/>
            <w:hideMark/>
          </w:tcPr>
          <w:p w14:paraId="6BE4FB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AA348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521A7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71CFD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E4596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EB367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8490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FA7417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F925E1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A66770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R4-2316985</w:t>
            </w:r>
          </w:p>
        </w:tc>
        <w:tc>
          <w:tcPr>
            <w:tcW w:w="946" w:type="dxa"/>
            <w:tcBorders>
              <w:top w:val="nil"/>
              <w:left w:val="nil"/>
              <w:bottom w:val="single" w:sz="4" w:space="0" w:color="auto"/>
              <w:right w:val="single" w:sz="4" w:space="0" w:color="auto"/>
            </w:tcBorders>
            <w:shd w:val="clear" w:color="auto" w:fill="auto"/>
            <w:hideMark/>
          </w:tcPr>
          <w:p w14:paraId="77F044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7807B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0FB7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0F79C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3BB5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BBBBC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C42A5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3E6FD5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5CCC3D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D3107A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R4-2316986</w:t>
            </w:r>
          </w:p>
        </w:tc>
        <w:tc>
          <w:tcPr>
            <w:tcW w:w="946" w:type="dxa"/>
            <w:tcBorders>
              <w:top w:val="nil"/>
              <w:left w:val="nil"/>
              <w:bottom w:val="single" w:sz="4" w:space="0" w:color="auto"/>
              <w:right w:val="single" w:sz="4" w:space="0" w:color="auto"/>
            </w:tcBorders>
            <w:shd w:val="clear" w:color="auto" w:fill="auto"/>
            <w:hideMark/>
          </w:tcPr>
          <w:p w14:paraId="0D0057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13654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C446A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7C86E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F461B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FA9FA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FC3B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592A4E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028AE9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B815F4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R4-2316987</w:t>
            </w:r>
          </w:p>
        </w:tc>
        <w:tc>
          <w:tcPr>
            <w:tcW w:w="946" w:type="dxa"/>
            <w:tcBorders>
              <w:top w:val="nil"/>
              <w:left w:val="nil"/>
              <w:bottom w:val="single" w:sz="4" w:space="0" w:color="auto"/>
              <w:right w:val="single" w:sz="4" w:space="0" w:color="auto"/>
            </w:tcBorders>
            <w:shd w:val="clear" w:color="auto" w:fill="auto"/>
            <w:hideMark/>
          </w:tcPr>
          <w:p w14:paraId="7D31EB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1743B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A8E53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13369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C6319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0E0F6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14B77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7298D9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81996D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3BDF3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R4-2316988</w:t>
            </w:r>
          </w:p>
        </w:tc>
        <w:tc>
          <w:tcPr>
            <w:tcW w:w="946" w:type="dxa"/>
            <w:tcBorders>
              <w:top w:val="nil"/>
              <w:left w:val="nil"/>
              <w:bottom w:val="single" w:sz="4" w:space="0" w:color="auto"/>
              <w:right w:val="single" w:sz="4" w:space="0" w:color="auto"/>
            </w:tcBorders>
            <w:shd w:val="clear" w:color="auto" w:fill="auto"/>
            <w:hideMark/>
          </w:tcPr>
          <w:p w14:paraId="393354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14C44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5F4AF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6EDEF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10262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3896F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A9A0C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2D247D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2F53F8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8BD346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R4-2316989</w:t>
            </w:r>
          </w:p>
        </w:tc>
        <w:tc>
          <w:tcPr>
            <w:tcW w:w="946" w:type="dxa"/>
            <w:tcBorders>
              <w:top w:val="nil"/>
              <w:left w:val="nil"/>
              <w:bottom w:val="single" w:sz="4" w:space="0" w:color="auto"/>
              <w:right w:val="single" w:sz="4" w:space="0" w:color="auto"/>
            </w:tcBorders>
            <w:shd w:val="clear" w:color="auto" w:fill="auto"/>
            <w:hideMark/>
          </w:tcPr>
          <w:p w14:paraId="3D90A3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E5A2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48BC4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10AFE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DD6A1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E065A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4BC28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158B3C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E6BFB3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592989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R4-2316990</w:t>
            </w:r>
          </w:p>
        </w:tc>
        <w:tc>
          <w:tcPr>
            <w:tcW w:w="946" w:type="dxa"/>
            <w:tcBorders>
              <w:top w:val="nil"/>
              <w:left w:val="nil"/>
              <w:bottom w:val="single" w:sz="4" w:space="0" w:color="auto"/>
              <w:right w:val="single" w:sz="4" w:space="0" w:color="auto"/>
            </w:tcBorders>
            <w:shd w:val="clear" w:color="auto" w:fill="auto"/>
            <w:hideMark/>
          </w:tcPr>
          <w:p w14:paraId="43F40F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FAE2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7CC21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D1E7E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F4F8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1E418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9A0A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E9E6A9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8CE16E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F908CE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R4-2316991</w:t>
            </w:r>
          </w:p>
        </w:tc>
        <w:tc>
          <w:tcPr>
            <w:tcW w:w="946" w:type="dxa"/>
            <w:tcBorders>
              <w:top w:val="nil"/>
              <w:left w:val="nil"/>
              <w:bottom w:val="single" w:sz="4" w:space="0" w:color="auto"/>
              <w:right w:val="single" w:sz="4" w:space="0" w:color="auto"/>
            </w:tcBorders>
            <w:shd w:val="clear" w:color="auto" w:fill="auto"/>
            <w:hideMark/>
          </w:tcPr>
          <w:p w14:paraId="677B18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873F7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3DB46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E2CCD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7D6A2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02E2A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312F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7F40E1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5DF9E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551A7E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R4-2316992</w:t>
            </w:r>
          </w:p>
        </w:tc>
        <w:tc>
          <w:tcPr>
            <w:tcW w:w="946" w:type="dxa"/>
            <w:tcBorders>
              <w:top w:val="nil"/>
              <w:left w:val="nil"/>
              <w:bottom w:val="single" w:sz="4" w:space="0" w:color="auto"/>
              <w:right w:val="single" w:sz="4" w:space="0" w:color="auto"/>
            </w:tcBorders>
            <w:shd w:val="clear" w:color="auto" w:fill="auto"/>
            <w:hideMark/>
          </w:tcPr>
          <w:p w14:paraId="58A3DE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9F9A1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E6CC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4CB9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97577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A7896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40AE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721A0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53CA2C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B49E27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R4-2316993</w:t>
            </w:r>
          </w:p>
        </w:tc>
        <w:tc>
          <w:tcPr>
            <w:tcW w:w="946" w:type="dxa"/>
            <w:tcBorders>
              <w:top w:val="nil"/>
              <w:left w:val="nil"/>
              <w:bottom w:val="single" w:sz="4" w:space="0" w:color="auto"/>
              <w:right w:val="single" w:sz="4" w:space="0" w:color="auto"/>
            </w:tcBorders>
            <w:shd w:val="clear" w:color="auto" w:fill="auto"/>
            <w:hideMark/>
          </w:tcPr>
          <w:p w14:paraId="0C81183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F8BBA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E7E67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26544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1FA95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5505E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75321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B34D78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350A8D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23E164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R4-2316994</w:t>
            </w:r>
          </w:p>
        </w:tc>
        <w:tc>
          <w:tcPr>
            <w:tcW w:w="946" w:type="dxa"/>
            <w:tcBorders>
              <w:top w:val="nil"/>
              <w:left w:val="nil"/>
              <w:bottom w:val="single" w:sz="4" w:space="0" w:color="auto"/>
              <w:right w:val="single" w:sz="4" w:space="0" w:color="auto"/>
            </w:tcBorders>
            <w:shd w:val="clear" w:color="auto" w:fill="auto"/>
            <w:hideMark/>
          </w:tcPr>
          <w:p w14:paraId="32EA1F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BBCD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1BC30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B9920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C7CF2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071CA9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876B6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D36330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FB7D70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6A03C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R4-2316995</w:t>
            </w:r>
          </w:p>
        </w:tc>
        <w:tc>
          <w:tcPr>
            <w:tcW w:w="946" w:type="dxa"/>
            <w:tcBorders>
              <w:top w:val="nil"/>
              <w:left w:val="nil"/>
              <w:bottom w:val="single" w:sz="4" w:space="0" w:color="auto"/>
              <w:right w:val="single" w:sz="4" w:space="0" w:color="auto"/>
            </w:tcBorders>
            <w:shd w:val="clear" w:color="auto" w:fill="auto"/>
            <w:hideMark/>
          </w:tcPr>
          <w:p w14:paraId="761F50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A6E26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EBE11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CADB5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28BFA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94C53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026E2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ECD941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8F8F03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AC208A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R4-2316996</w:t>
            </w:r>
          </w:p>
        </w:tc>
        <w:tc>
          <w:tcPr>
            <w:tcW w:w="946" w:type="dxa"/>
            <w:tcBorders>
              <w:top w:val="nil"/>
              <w:left w:val="nil"/>
              <w:bottom w:val="single" w:sz="4" w:space="0" w:color="auto"/>
              <w:right w:val="single" w:sz="4" w:space="0" w:color="auto"/>
            </w:tcBorders>
            <w:shd w:val="clear" w:color="auto" w:fill="auto"/>
            <w:hideMark/>
          </w:tcPr>
          <w:p w14:paraId="40D3D7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A0B80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651BB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88124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D5C99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8B69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5E2C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ED3A8A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E9F1C9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123819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R4-2316997</w:t>
            </w:r>
          </w:p>
        </w:tc>
        <w:tc>
          <w:tcPr>
            <w:tcW w:w="946" w:type="dxa"/>
            <w:tcBorders>
              <w:top w:val="nil"/>
              <w:left w:val="nil"/>
              <w:bottom w:val="single" w:sz="4" w:space="0" w:color="auto"/>
              <w:right w:val="single" w:sz="4" w:space="0" w:color="auto"/>
            </w:tcBorders>
            <w:shd w:val="clear" w:color="auto" w:fill="auto"/>
            <w:hideMark/>
          </w:tcPr>
          <w:p w14:paraId="6A2E2B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83A80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4FBA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A664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2751F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25893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B0E8D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848097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721C12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9181C3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R4-2316998</w:t>
            </w:r>
          </w:p>
        </w:tc>
        <w:tc>
          <w:tcPr>
            <w:tcW w:w="946" w:type="dxa"/>
            <w:tcBorders>
              <w:top w:val="nil"/>
              <w:left w:val="nil"/>
              <w:bottom w:val="single" w:sz="4" w:space="0" w:color="auto"/>
              <w:right w:val="single" w:sz="4" w:space="0" w:color="auto"/>
            </w:tcBorders>
            <w:shd w:val="clear" w:color="auto" w:fill="auto"/>
            <w:hideMark/>
          </w:tcPr>
          <w:p w14:paraId="6CFFBB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9C552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1FD00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20562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38FAF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A59B5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E94ED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25522B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5290B0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FB42D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R4-2316999</w:t>
            </w:r>
          </w:p>
        </w:tc>
        <w:tc>
          <w:tcPr>
            <w:tcW w:w="946" w:type="dxa"/>
            <w:tcBorders>
              <w:top w:val="nil"/>
              <w:left w:val="nil"/>
              <w:bottom w:val="single" w:sz="4" w:space="0" w:color="auto"/>
              <w:right w:val="single" w:sz="4" w:space="0" w:color="auto"/>
            </w:tcBorders>
            <w:shd w:val="clear" w:color="auto" w:fill="auto"/>
            <w:hideMark/>
          </w:tcPr>
          <w:p w14:paraId="563F23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F3CA6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4B9AB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EC11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87913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7FD7E7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2E8F3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DD0250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F56DEC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299000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R4-2317000</w:t>
            </w:r>
          </w:p>
        </w:tc>
        <w:tc>
          <w:tcPr>
            <w:tcW w:w="946" w:type="dxa"/>
            <w:tcBorders>
              <w:top w:val="nil"/>
              <w:left w:val="nil"/>
              <w:bottom w:val="single" w:sz="4" w:space="0" w:color="auto"/>
              <w:right w:val="single" w:sz="4" w:space="0" w:color="auto"/>
            </w:tcBorders>
            <w:shd w:val="clear" w:color="auto" w:fill="auto"/>
            <w:hideMark/>
          </w:tcPr>
          <w:p w14:paraId="52A404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94341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43CE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5D81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62D53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3E645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410B5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FFF471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8D3FC8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AD2C3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R4-2317001</w:t>
            </w:r>
          </w:p>
        </w:tc>
        <w:tc>
          <w:tcPr>
            <w:tcW w:w="946" w:type="dxa"/>
            <w:tcBorders>
              <w:top w:val="nil"/>
              <w:left w:val="nil"/>
              <w:bottom w:val="single" w:sz="4" w:space="0" w:color="auto"/>
              <w:right w:val="single" w:sz="4" w:space="0" w:color="auto"/>
            </w:tcBorders>
            <w:shd w:val="clear" w:color="auto" w:fill="auto"/>
            <w:hideMark/>
          </w:tcPr>
          <w:p w14:paraId="688635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BDD6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0E9DF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73659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B2377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AAEB3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B1D3D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CD94D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196CF4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78BD3F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R4-2317002</w:t>
            </w:r>
          </w:p>
        </w:tc>
        <w:tc>
          <w:tcPr>
            <w:tcW w:w="946" w:type="dxa"/>
            <w:tcBorders>
              <w:top w:val="nil"/>
              <w:left w:val="nil"/>
              <w:bottom w:val="single" w:sz="4" w:space="0" w:color="auto"/>
              <w:right w:val="single" w:sz="4" w:space="0" w:color="auto"/>
            </w:tcBorders>
            <w:shd w:val="clear" w:color="auto" w:fill="auto"/>
            <w:hideMark/>
          </w:tcPr>
          <w:p w14:paraId="3A50379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270D1C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D2B9A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CCB56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FD01C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DDF47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9CCCB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0A7D4A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59DB26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199EBB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R4-2317003</w:t>
            </w:r>
          </w:p>
        </w:tc>
        <w:tc>
          <w:tcPr>
            <w:tcW w:w="946" w:type="dxa"/>
            <w:tcBorders>
              <w:top w:val="nil"/>
              <w:left w:val="nil"/>
              <w:bottom w:val="single" w:sz="4" w:space="0" w:color="auto"/>
              <w:right w:val="single" w:sz="4" w:space="0" w:color="auto"/>
            </w:tcBorders>
            <w:shd w:val="clear" w:color="auto" w:fill="auto"/>
            <w:hideMark/>
          </w:tcPr>
          <w:p w14:paraId="28F4DC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B7CD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A4FE9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CCCB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99D9C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E9752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E377E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207859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6A5AF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DD1CF2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R4-2317004</w:t>
            </w:r>
          </w:p>
        </w:tc>
        <w:tc>
          <w:tcPr>
            <w:tcW w:w="946" w:type="dxa"/>
            <w:tcBorders>
              <w:top w:val="nil"/>
              <w:left w:val="nil"/>
              <w:bottom w:val="single" w:sz="4" w:space="0" w:color="auto"/>
              <w:right w:val="single" w:sz="4" w:space="0" w:color="auto"/>
            </w:tcBorders>
            <w:shd w:val="clear" w:color="auto" w:fill="auto"/>
            <w:hideMark/>
          </w:tcPr>
          <w:p w14:paraId="350491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B615E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17A86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48A23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292EE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9D3DB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F995A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92A3CC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BE1A7C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F31545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R4-2317005</w:t>
            </w:r>
          </w:p>
        </w:tc>
        <w:tc>
          <w:tcPr>
            <w:tcW w:w="946" w:type="dxa"/>
            <w:tcBorders>
              <w:top w:val="nil"/>
              <w:left w:val="nil"/>
              <w:bottom w:val="single" w:sz="4" w:space="0" w:color="auto"/>
              <w:right w:val="single" w:sz="4" w:space="0" w:color="auto"/>
            </w:tcBorders>
            <w:shd w:val="clear" w:color="auto" w:fill="auto"/>
            <w:hideMark/>
          </w:tcPr>
          <w:p w14:paraId="727D12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32C45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46ECD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E159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53CD15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93913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DA989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C14252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5E15D4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AED4A2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R4-2317006</w:t>
            </w:r>
          </w:p>
        </w:tc>
        <w:tc>
          <w:tcPr>
            <w:tcW w:w="946" w:type="dxa"/>
            <w:tcBorders>
              <w:top w:val="nil"/>
              <w:left w:val="nil"/>
              <w:bottom w:val="single" w:sz="4" w:space="0" w:color="auto"/>
              <w:right w:val="single" w:sz="4" w:space="0" w:color="auto"/>
            </w:tcBorders>
            <w:shd w:val="clear" w:color="auto" w:fill="auto"/>
            <w:hideMark/>
          </w:tcPr>
          <w:p w14:paraId="3C4215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E381D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9C0C7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3ABE8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50D55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B9080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18DD74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987B2C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74D3F6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C4F58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R4-2317007</w:t>
            </w:r>
          </w:p>
        </w:tc>
        <w:tc>
          <w:tcPr>
            <w:tcW w:w="946" w:type="dxa"/>
            <w:tcBorders>
              <w:top w:val="nil"/>
              <w:left w:val="nil"/>
              <w:bottom w:val="single" w:sz="4" w:space="0" w:color="auto"/>
              <w:right w:val="single" w:sz="4" w:space="0" w:color="auto"/>
            </w:tcBorders>
            <w:shd w:val="clear" w:color="auto" w:fill="auto"/>
            <w:hideMark/>
          </w:tcPr>
          <w:p w14:paraId="2C0B98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3ED08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7A660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DA8B6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C62509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2BB769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CC089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15CFC7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3CB410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985859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R4-2317008</w:t>
            </w:r>
          </w:p>
        </w:tc>
        <w:tc>
          <w:tcPr>
            <w:tcW w:w="946" w:type="dxa"/>
            <w:tcBorders>
              <w:top w:val="nil"/>
              <w:left w:val="nil"/>
              <w:bottom w:val="single" w:sz="4" w:space="0" w:color="auto"/>
              <w:right w:val="single" w:sz="4" w:space="0" w:color="auto"/>
            </w:tcBorders>
            <w:shd w:val="clear" w:color="auto" w:fill="auto"/>
            <w:hideMark/>
          </w:tcPr>
          <w:p w14:paraId="1263D1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A601A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3D2A5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32ACD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C22C6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D2C31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381B76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26625F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F11ECC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789C01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R4-2317009</w:t>
            </w:r>
          </w:p>
        </w:tc>
        <w:tc>
          <w:tcPr>
            <w:tcW w:w="946" w:type="dxa"/>
            <w:tcBorders>
              <w:top w:val="nil"/>
              <w:left w:val="nil"/>
              <w:bottom w:val="single" w:sz="4" w:space="0" w:color="auto"/>
              <w:right w:val="single" w:sz="4" w:space="0" w:color="auto"/>
            </w:tcBorders>
            <w:shd w:val="clear" w:color="auto" w:fill="auto"/>
            <w:hideMark/>
          </w:tcPr>
          <w:p w14:paraId="7A9C29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3E91F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173EC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387B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CF8E2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313BA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E6BC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CF12D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80BF69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DB4D2F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R4-2317010</w:t>
            </w:r>
          </w:p>
        </w:tc>
        <w:tc>
          <w:tcPr>
            <w:tcW w:w="946" w:type="dxa"/>
            <w:tcBorders>
              <w:top w:val="nil"/>
              <w:left w:val="nil"/>
              <w:bottom w:val="single" w:sz="4" w:space="0" w:color="auto"/>
              <w:right w:val="single" w:sz="4" w:space="0" w:color="auto"/>
            </w:tcBorders>
            <w:shd w:val="clear" w:color="auto" w:fill="auto"/>
            <w:hideMark/>
          </w:tcPr>
          <w:p w14:paraId="0D0D93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CE0DD4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99510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6A900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C8FF9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A6D60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10A54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450BA6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7718A2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E00757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R4-2317011</w:t>
            </w:r>
          </w:p>
        </w:tc>
        <w:tc>
          <w:tcPr>
            <w:tcW w:w="946" w:type="dxa"/>
            <w:tcBorders>
              <w:top w:val="nil"/>
              <w:left w:val="nil"/>
              <w:bottom w:val="single" w:sz="4" w:space="0" w:color="auto"/>
              <w:right w:val="single" w:sz="4" w:space="0" w:color="auto"/>
            </w:tcBorders>
            <w:shd w:val="clear" w:color="auto" w:fill="auto"/>
            <w:hideMark/>
          </w:tcPr>
          <w:p w14:paraId="72A667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4EB4D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1639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9967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377B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486002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3BFA0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96CA13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9FD9C4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9CEE05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R4-2317012</w:t>
            </w:r>
          </w:p>
        </w:tc>
        <w:tc>
          <w:tcPr>
            <w:tcW w:w="946" w:type="dxa"/>
            <w:tcBorders>
              <w:top w:val="nil"/>
              <w:left w:val="nil"/>
              <w:bottom w:val="single" w:sz="4" w:space="0" w:color="auto"/>
              <w:right w:val="single" w:sz="4" w:space="0" w:color="auto"/>
            </w:tcBorders>
            <w:shd w:val="clear" w:color="auto" w:fill="auto"/>
            <w:hideMark/>
          </w:tcPr>
          <w:p w14:paraId="3080B3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6AB6E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CF7D5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ACFD6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26C9A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B7C45A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987F5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FD1AD9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F97F47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62080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R4-2317013</w:t>
            </w:r>
          </w:p>
        </w:tc>
        <w:tc>
          <w:tcPr>
            <w:tcW w:w="946" w:type="dxa"/>
            <w:tcBorders>
              <w:top w:val="nil"/>
              <w:left w:val="nil"/>
              <w:bottom w:val="single" w:sz="4" w:space="0" w:color="auto"/>
              <w:right w:val="single" w:sz="4" w:space="0" w:color="auto"/>
            </w:tcBorders>
            <w:shd w:val="clear" w:color="auto" w:fill="auto"/>
            <w:hideMark/>
          </w:tcPr>
          <w:p w14:paraId="28DA7D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11482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AE181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821A53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DCD38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506256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D638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03FEDF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B7D265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3896E3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R4-2317014</w:t>
            </w:r>
          </w:p>
        </w:tc>
        <w:tc>
          <w:tcPr>
            <w:tcW w:w="946" w:type="dxa"/>
            <w:tcBorders>
              <w:top w:val="nil"/>
              <w:left w:val="nil"/>
              <w:bottom w:val="single" w:sz="4" w:space="0" w:color="auto"/>
              <w:right w:val="single" w:sz="4" w:space="0" w:color="auto"/>
            </w:tcBorders>
            <w:shd w:val="clear" w:color="auto" w:fill="auto"/>
            <w:hideMark/>
          </w:tcPr>
          <w:p w14:paraId="3A56F6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531B1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E7E89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77165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56BF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F07B0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4FF60E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434751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1D5DA6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B356EE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R4-2317015</w:t>
            </w:r>
          </w:p>
        </w:tc>
        <w:tc>
          <w:tcPr>
            <w:tcW w:w="946" w:type="dxa"/>
            <w:tcBorders>
              <w:top w:val="nil"/>
              <w:left w:val="nil"/>
              <w:bottom w:val="single" w:sz="4" w:space="0" w:color="auto"/>
              <w:right w:val="single" w:sz="4" w:space="0" w:color="auto"/>
            </w:tcBorders>
            <w:shd w:val="clear" w:color="auto" w:fill="auto"/>
            <w:hideMark/>
          </w:tcPr>
          <w:p w14:paraId="4BEDCD0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CDF1E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6B2F3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A3410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7CF9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78AEE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DF17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49922B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DD8C01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427F73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R4-2317016</w:t>
            </w:r>
          </w:p>
        </w:tc>
        <w:tc>
          <w:tcPr>
            <w:tcW w:w="946" w:type="dxa"/>
            <w:tcBorders>
              <w:top w:val="nil"/>
              <w:left w:val="nil"/>
              <w:bottom w:val="single" w:sz="4" w:space="0" w:color="auto"/>
              <w:right w:val="single" w:sz="4" w:space="0" w:color="auto"/>
            </w:tcBorders>
            <w:shd w:val="clear" w:color="auto" w:fill="auto"/>
            <w:hideMark/>
          </w:tcPr>
          <w:p w14:paraId="5C4488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C363A5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7692E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2E25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A5E07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6421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06775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C0F310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36357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F4F325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R4-2317017</w:t>
            </w:r>
          </w:p>
        </w:tc>
        <w:tc>
          <w:tcPr>
            <w:tcW w:w="946" w:type="dxa"/>
            <w:tcBorders>
              <w:top w:val="nil"/>
              <w:left w:val="nil"/>
              <w:bottom w:val="single" w:sz="4" w:space="0" w:color="auto"/>
              <w:right w:val="single" w:sz="4" w:space="0" w:color="auto"/>
            </w:tcBorders>
            <w:shd w:val="clear" w:color="auto" w:fill="auto"/>
            <w:hideMark/>
          </w:tcPr>
          <w:p w14:paraId="3C4BF0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846F8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5C684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DB44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5D409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28FB7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E808B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47BAA0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2403C5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5AD0FA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R4-2317018</w:t>
            </w:r>
          </w:p>
        </w:tc>
        <w:tc>
          <w:tcPr>
            <w:tcW w:w="946" w:type="dxa"/>
            <w:tcBorders>
              <w:top w:val="nil"/>
              <w:left w:val="nil"/>
              <w:bottom w:val="single" w:sz="4" w:space="0" w:color="auto"/>
              <w:right w:val="single" w:sz="4" w:space="0" w:color="auto"/>
            </w:tcBorders>
            <w:shd w:val="clear" w:color="auto" w:fill="auto"/>
            <w:hideMark/>
          </w:tcPr>
          <w:p w14:paraId="0B3E97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B487E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72B8C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CBB4F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DDBC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DA1B6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FE53F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8C1EA2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F56240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557F0E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R4-2317019</w:t>
            </w:r>
          </w:p>
        </w:tc>
        <w:tc>
          <w:tcPr>
            <w:tcW w:w="946" w:type="dxa"/>
            <w:tcBorders>
              <w:top w:val="nil"/>
              <w:left w:val="nil"/>
              <w:bottom w:val="single" w:sz="4" w:space="0" w:color="auto"/>
              <w:right w:val="single" w:sz="4" w:space="0" w:color="auto"/>
            </w:tcBorders>
            <w:shd w:val="clear" w:color="auto" w:fill="auto"/>
            <w:hideMark/>
          </w:tcPr>
          <w:p w14:paraId="69C2C9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A7FB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748A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CE0B1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303459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F9185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CA928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090D55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6CCEDC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6B1192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R4-2317020</w:t>
            </w:r>
          </w:p>
        </w:tc>
        <w:tc>
          <w:tcPr>
            <w:tcW w:w="946" w:type="dxa"/>
            <w:tcBorders>
              <w:top w:val="nil"/>
              <w:left w:val="nil"/>
              <w:bottom w:val="single" w:sz="4" w:space="0" w:color="auto"/>
              <w:right w:val="single" w:sz="4" w:space="0" w:color="auto"/>
            </w:tcBorders>
            <w:shd w:val="clear" w:color="auto" w:fill="auto"/>
            <w:hideMark/>
          </w:tcPr>
          <w:p w14:paraId="231FBE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3CD7E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D8972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D07EB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3DD24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5C59B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8E394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D1DB0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E3BB4B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ECB527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R4-2317021</w:t>
            </w:r>
          </w:p>
        </w:tc>
        <w:tc>
          <w:tcPr>
            <w:tcW w:w="946" w:type="dxa"/>
            <w:tcBorders>
              <w:top w:val="nil"/>
              <w:left w:val="nil"/>
              <w:bottom w:val="single" w:sz="4" w:space="0" w:color="auto"/>
              <w:right w:val="single" w:sz="4" w:space="0" w:color="auto"/>
            </w:tcBorders>
            <w:shd w:val="clear" w:color="auto" w:fill="auto"/>
            <w:hideMark/>
          </w:tcPr>
          <w:p w14:paraId="1926C71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B18C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96283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362978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85C16C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FE25F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7C6C9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25E144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2ACA93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390A5A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R4-2317022</w:t>
            </w:r>
          </w:p>
        </w:tc>
        <w:tc>
          <w:tcPr>
            <w:tcW w:w="946" w:type="dxa"/>
            <w:tcBorders>
              <w:top w:val="nil"/>
              <w:left w:val="nil"/>
              <w:bottom w:val="single" w:sz="4" w:space="0" w:color="auto"/>
              <w:right w:val="single" w:sz="4" w:space="0" w:color="auto"/>
            </w:tcBorders>
            <w:shd w:val="clear" w:color="auto" w:fill="auto"/>
            <w:hideMark/>
          </w:tcPr>
          <w:p w14:paraId="4F30A5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8492C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2B32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64230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455A6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4E9C0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69192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9BD6A8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79AB96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4E56E1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R4-2317023</w:t>
            </w:r>
          </w:p>
        </w:tc>
        <w:tc>
          <w:tcPr>
            <w:tcW w:w="946" w:type="dxa"/>
            <w:tcBorders>
              <w:top w:val="nil"/>
              <w:left w:val="nil"/>
              <w:bottom w:val="single" w:sz="4" w:space="0" w:color="auto"/>
              <w:right w:val="single" w:sz="4" w:space="0" w:color="auto"/>
            </w:tcBorders>
            <w:shd w:val="clear" w:color="auto" w:fill="auto"/>
            <w:hideMark/>
          </w:tcPr>
          <w:p w14:paraId="40BD358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5BB7F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51E88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F6BA4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F8B4A3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ABA9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A4AE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1D731B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7761C6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5C79DA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R4-2317024</w:t>
            </w:r>
          </w:p>
        </w:tc>
        <w:tc>
          <w:tcPr>
            <w:tcW w:w="946" w:type="dxa"/>
            <w:tcBorders>
              <w:top w:val="nil"/>
              <w:left w:val="nil"/>
              <w:bottom w:val="single" w:sz="4" w:space="0" w:color="auto"/>
              <w:right w:val="single" w:sz="4" w:space="0" w:color="auto"/>
            </w:tcBorders>
            <w:shd w:val="clear" w:color="auto" w:fill="auto"/>
            <w:hideMark/>
          </w:tcPr>
          <w:p w14:paraId="35F7E5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2AB8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C0387D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E7F70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9FFE8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996F5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F5CEA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A8B277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72B84A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92BA3C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R4-2317025</w:t>
            </w:r>
          </w:p>
        </w:tc>
        <w:tc>
          <w:tcPr>
            <w:tcW w:w="946" w:type="dxa"/>
            <w:tcBorders>
              <w:top w:val="nil"/>
              <w:left w:val="nil"/>
              <w:bottom w:val="single" w:sz="4" w:space="0" w:color="auto"/>
              <w:right w:val="single" w:sz="4" w:space="0" w:color="auto"/>
            </w:tcBorders>
            <w:shd w:val="clear" w:color="auto" w:fill="auto"/>
            <w:hideMark/>
          </w:tcPr>
          <w:p w14:paraId="3A3620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97FD1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911E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55D5B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99A3C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D176B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9084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144603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9067C7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B8CEBE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R4-2317026</w:t>
            </w:r>
          </w:p>
        </w:tc>
        <w:tc>
          <w:tcPr>
            <w:tcW w:w="946" w:type="dxa"/>
            <w:tcBorders>
              <w:top w:val="nil"/>
              <w:left w:val="nil"/>
              <w:bottom w:val="single" w:sz="4" w:space="0" w:color="auto"/>
              <w:right w:val="single" w:sz="4" w:space="0" w:color="auto"/>
            </w:tcBorders>
            <w:shd w:val="clear" w:color="auto" w:fill="auto"/>
            <w:hideMark/>
          </w:tcPr>
          <w:p w14:paraId="384228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D1A6E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1AB1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D1495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9C9B4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A1199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02C7A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5542B1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BEC5F4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8E2541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R4-2317027</w:t>
            </w:r>
          </w:p>
        </w:tc>
        <w:tc>
          <w:tcPr>
            <w:tcW w:w="946" w:type="dxa"/>
            <w:tcBorders>
              <w:top w:val="nil"/>
              <w:left w:val="nil"/>
              <w:bottom w:val="single" w:sz="4" w:space="0" w:color="auto"/>
              <w:right w:val="single" w:sz="4" w:space="0" w:color="auto"/>
            </w:tcBorders>
            <w:shd w:val="clear" w:color="auto" w:fill="auto"/>
            <w:hideMark/>
          </w:tcPr>
          <w:p w14:paraId="0DC02B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0435C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349B1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D182D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3A50B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DBBA8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33868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61B99E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FC2A27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60F28C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R4-2317028</w:t>
            </w:r>
          </w:p>
        </w:tc>
        <w:tc>
          <w:tcPr>
            <w:tcW w:w="946" w:type="dxa"/>
            <w:tcBorders>
              <w:top w:val="nil"/>
              <w:left w:val="nil"/>
              <w:bottom w:val="single" w:sz="4" w:space="0" w:color="auto"/>
              <w:right w:val="single" w:sz="4" w:space="0" w:color="auto"/>
            </w:tcBorders>
            <w:shd w:val="clear" w:color="auto" w:fill="auto"/>
            <w:hideMark/>
          </w:tcPr>
          <w:p w14:paraId="0E9BAD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4CF7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4AF36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0CE42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3E88D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B8FFA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9608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FD1695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2D1908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DF9F3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R4-2317029</w:t>
            </w:r>
          </w:p>
        </w:tc>
        <w:tc>
          <w:tcPr>
            <w:tcW w:w="946" w:type="dxa"/>
            <w:tcBorders>
              <w:top w:val="nil"/>
              <w:left w:val="nil"/>
              <w:bottom w:val="single" w:sz="4" w:space="0" w:color="auto"/>
              <w:right w:val="single" w:sz="4" w:space="0" w:color="auto"/>
            </w:tcBorders>
            <w:shd w:val="clear" w:color="auto" w:fill="auto"/>
            <w:hideMark/>
          </w:tcPr>
          <w:p w14:paraId="35ED22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561E5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B974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0BF4D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6090F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A2C7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3C5DA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868AD6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DE1E49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CA3514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R4-2317030</w:t>
            </w:r>
          </w:p>
        </w:tc>
        <w:tc>
          <w:tcPr>
            <w:tcW w:w="946" w:type="dxa"/>
            <w:tcBorders>
              <w:top w:val="nil"/>
              <w:left w:val="nil"/>
              <w:bottom w:val="single" w:sz="4" w:space="0" w:color="auto"/>
              <w:right w:val="single" w:sz="4" w:space="0" w:color="auto"/>
            </w:tcBorders>
            <w:shd w:val="clear" w:color="auto" w:fill="auto"/>
            <w:hideMark/>
          </w:tcPr>
          <w:p w14:paraId="10720BC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39A1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F033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4FDDA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9AFFB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F4201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24BBC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E91792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82CB3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E0BB61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R4-2317031</w:t>
            </w:r>
          </w:p>
        </w:tc>
        <w:tc>
          <w:tcPr>
            <w:tcW w:w="946" w:type="dxa"/>
            <w:tcBorders>
              <w:top w:val="nil"/>
              <w:left w:val="nil"/>
              <w:bottom w:val="single" w:sz="4" w:space="0" w:color="auto"/>
              <w:right w:val="single" w:sz="4" w:space="0" w:color="auto"/>
            </w:tcBorders>
            <w:shd w:val="clear" w:color="auto" w:fill="auto"/>
            <w:hideMark/>
          </w:tcPr>
          <w:p w14:paraId="2255A1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A2F91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DFCEC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0EF9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873D3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E75DB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A733F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25FB3D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016EA1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BBF3D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R4-2317032</w:t>
            </w:r>
          </w:p>
        </w:tc>
        <w:tc>
          <w:tcPr>
            <w:tcW w:w="946" w:type="dxa"/>
            <w:tcBorders>
              <w:top w:val="nil"/>
              <w:left w:val="nil"/>
              <w:bottom w:val="single" w:sz="4" w:space="0" w:color="auto"/>
              <w:right w:val="single" w:sz="4" w:space="0" w:color="auto"/>
            </w:tcBorders>
            <w:shd w:val="clear" w:color="auto" w:fill="auto"/>
            <w:hideMark/>
          </w:tcPr>
          <w:p w14:paraId="65869C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81BB9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B5410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68C6D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5D3D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80DEE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981E1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6C2893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9E47D3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A1EFF1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R4-2317033</w:t>
            </w:r>
          </w:p>
        </w:tc>
        <w:tc>
          <w:tcPr>
            <w:tcW w:w="946" w:type="dxa"/>
            <w:tcBorders>
              <w:top w:val="nil"/>
              <w:left w:val="nil"/>
              <w:bottom w:val="single" w:sz="4" w:space="0" w:color="auto"/>
              <w:right w:val="single" w:sz="4" w:space="0" w:color="auto"/>
            </w:tcBorders>
            <w:shd w:val="clear" w:color="auto" w:fill="auto"/>
            <w:hideMark/>
          </w:tcPr>
          <w:p w14:paraId="722C2E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FD0F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E4BFC8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23BD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327D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E17F8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89A8E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C497A4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626E35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DA459C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R4-2317034</w:t>
            </w:r>
          </w:p>
        </w:tc>
        <w:tc>
          <w:tcPr>
            <w:tcW w:w="946" w:type="dxa"/>
            <w:tcBorders>
              <w:top w:val="nil"/>
              <w:left w:val="nil"/>
              <w:bottom w:val="single" w:sz="4" w:space="0" w:color="auto"/>
              <w:right w:val="single" w:sz="4" w:space="0" w:color="auto"/>
            </w:tcBorders>
            <w:shd w:val="clear" w:color="auto" w:fill="auto"/>
            <w:hideMark/>
          </w:tcPr>
          <w:p w14:paraId="35152D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87EFA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A5B69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FF849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320F3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239B2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A74FF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890F9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B79BB5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CEBC31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R4-2317035</w:t>
            </w:r>
          </w:p>
        </w:tc>
        <w:tc>
          <w:tcPr>
            <w:tcW w:w="946" w:type="dxa"/>
            <w:tcBorders>
              <w:top w:val="nil"/>
              <w:left w:val="nil"/>
              <w:bottom w:val="single" w:sz="4" w:space="0" w:color="auto"/>
              <w:right w:val="single" w:sz="4" w:space="0" w:color="auto"/>
            </w:tcBorders>
            <w:shd w:val="clear" w:color="auto" w:fill="auto"/>
            <w:hideMark/>
          </w:tcPr>
          <w:p w14:paraId="7BA81E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BA02F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46F6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C5A52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00D63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B6AE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4BBB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F5A04E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15837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14309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R4-2317036</w:t>
            </w:r>
          </w:p>
        </w:tc>
        <w:tc>
          <w:tcPr>
            <w:tcW w:w="946" w:type="dxa"/>
            <w:tcBorders>
              <w:top w:val="nil"/>
              <w:left w:val="nil"/>
              <w:bottom w:val="single" w:sz="4" w:space="0" w:color="auto"/>
              <w:right w:val="single" w:sz="4" w:space="0" w:color="auto"/>
            </w:tcBorders>
            <w:shd w:val="clear" w:color="auto" w:fill="auto"/>
            <w:hideMark/>
          </w:tcPr>
          <w:p w14:paraId="199948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87C7E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0FB1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426CE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FD5FA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FCE7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75394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8262C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60401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60D45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R4-2317037</w:t>
            </w:r>
          </w:p>
        </w:tc>
        <w:tc>
          <w:tcPr>
            <w:tcW w:w="946" w:type="dxa"/>
            <w:tcBorders>
              <w:top w:val="nil"/>
              <w:left w:val="nil"/>
              <w:bottom w:val="single" w:sz="4" w:space="0" w:color="auto"/>
              <w:right w:val="single" w:sz="4" w:space="0" w:color="auto"/>
            </w:tcBorders>
            <w:shd w:val="clear" w:color="auto" w:fill="auto"/>
            <w:hideMark/>
          </w:tcPr>
          <w:p w14:paraId="2ABE76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7D5F4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62416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172AF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7BA4F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19015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F9725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477A0C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99DD88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388BDD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R4-2317038</w:t>
            </w:r>
          </w:p>
        </w:tc>
        <w:tc>
          <w:tcPr>
            <w:tcW w:w="946" w:type="dxa"/>
            <w:tcBorders>
              <w:top w:val="nil"/>
              <w:left w:val="nil"/>
              <w:bottom w:val="single" w:sz="4" w:space="0" w:color="auto"/>
              <w:right w:val="single" w:sz="4" w:space="0" w:color="auto"/>
            </w:tcBorders>
            <w:shd w:val="clear" w:color="auto" w:fill="auto"/>
            <w:hideMark/>
          </w:tcPr>
          <w:p w14:paraId="5FE73C5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501C2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F84D3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5B3E5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179D6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A37C6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8C311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E8E714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B87670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787FA5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R4-2317039</w:t>
            </w:r>
          </w:p>
        </w:tc>
        <w:tc>
          <w:tcPr>
            <w:tcW w:w="946" w:type="dxa"/>
            <w:tcBorders>
              <w:top w:val="nil"/>
              <w:left w:val="nil"/>
              <w:bottom w:val="single" w:sz="4" w:space="0" w:color="auto"/>
              <w:right w:val="single" w:sz="4" w:space="0" w:color="auto"/>
            </w:tcBorders>
            <w:shd w:val="clear" w:color="auto" w:fill="auto"/>
            <w:hideMark/>
          </w:tcPr>
          <w:p w14:paraId="669B08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4AAF2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D19BF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FD0B3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481253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97E3C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D83C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49321D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677AC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87D9C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R4-2317040</w:t>
            </w:r>
          </w:p>
        </w:tc>
        <w:tc>
          <w:tcPr>
            <w:tcW w:w="946" w:type="dxa"/>
            <w:tcBorders>
              <w:top w:val="nil"/>
              <w:left w:val="nil"/>
              <w:bottom w:val="single" w:sz="4" w:space="0" w:color="auto"/>
              <w:right w:val="single" w:sz="4" w:space="0" w:color="auto"/>
            </w:tcBorders>
            <w:shd w:val="clear" w:color="auto" w:fill="auto"/>
            <w:hideMark/>
          </w:tcPr>
          <w:p w14:paraId="0ABB3C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C13A3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86D5E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6DE7C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6626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9CEA4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8207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259FDB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9D2108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9DDCC3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R4-2317041</w:t>
            </w:r>
          </w:p>
        </w:tc>
        <w:tc>
          <w:tcPr>
            <w:tcW w:w="946" w:type="dxa"/>
            <w:tcBorders>
              <w:top w:val="nil"/>
              <w:left w:val="nil"/>
              <w:bottom w:val="single" w:sz="4" w:space="0" w:color="auto"/>
              <w:right w:val="single" w:sz="4" w:space="0" w:color="auto"/>
            </w:tcBorders>
            <w:shd w:val="clear" w:color="auto" w:fill="auto"/>
            <w:hideMark/>
          </w:tcPr>
          <w:p w14:paraId="0CF0C6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BEEB4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F8B1B3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6A02A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99322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CAA92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6CAA57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3B525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3F053D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AD18EE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R4-2317042</w:t>
            </w:r>
          </w:p>
        </w:tc>
        <w:tc>
          <w:tcPr>
            <w:tcW w:w="946" w:type="dxa"/>
            <w:tcBorders>
              <w:top w:val="nil"/>
              <w:left w:val="nil"/>
              <w:bottom w:val="single" w:sz="4" w:space="0" w:color="auto"/>
              <w:right w:val="single" w:sz="4" w:space="0" w:color="auto"/>
            </w:tcBorders>
            <w:shd w:val="clear" w:color="auto" w:fill="auto"/>
            <w:hideMark/>
          </w:tcPr>
          <w:p w14:paraId="2463BE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89A6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BB20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CAF9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ED0D4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C8620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A73C6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AC5739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6C7363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5CCBC0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R4-2317043</w:t>
            </w:r>
          </w:p>
        </w:tc>
        <w:tc>
          <w:tcPr>
            <w:tcW w:w="946" w:type="dxa"/>
            <w:tcBorders>
              <w:top w:val="nil"/>
              <w:left w:val="nil"/>
              <w:bottom w:val="single" w:sz="4" w:space="0" w:color="auto"/>
              <w:right w:val="single" w:sz="4" w:space="0" w:color="auto"/>
            </w:tcBorders>
            <w:shd w:val="clear" w:color="auto" w:fill="auto"/>
            <w:hideMark/>
          </w:tcPr>
          <w:p w14:paraId="1A56A5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90B65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53426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CAEBE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C1B8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0BCF6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C45807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5D63B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4CAE04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37730C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R4-2317044</w:t>
            </w:r>
          </w:p>
        </w:tc>
        <w:tc>
          <w:tcPr>
            <w:tcW w:w="946" w:type="dxa"/>
            <w:tcBorders>
              <w:top w:val="nil"/>
              <w:left w:val="nil"/>
              <w:bottom w:val="single" w:sz="4" w:space="0" w:color="auto"/>
              <w:right w:val="single" w:sz="4" w:space="0" w:color="auto"/>
            </w:tcBorders>
            <w:shd w:val="clear" w:color="auto" w:fill="auto"/>
            <w:hideMark/>
          </w:tcPr>
          <w:p w14:paraId="0E95F0A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93DBA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03970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6A11D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E0156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46357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223FD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9D1E85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E62FE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60B67C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R4-2317045</w:t>
            </w:r>
          </w:p>
        </w:tc>
        <w:tc>
          <w:tcPr>
            <w:tcW w:w="946" w:type="dxa"/>
            <w:tcBorders>
              <w:top w:val="nil"/>
              <w:left w:val="nil"/>
              <w:bottom w:val="single" w:sz="4" w:space="0" w:color="auto"/>
              <w:right w:val="single" w:sz="4" w:space="0" w:color="auto"/>
            </w:tcBorders>
            <w:shd w:val="clear" w:color="auto" w:fill="auto"/>
            <w:hideMark/>
          </w:tcPr>
          <w:p w14:paraId="4E99F3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30DE9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C1D5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22EC2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E422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90AE24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96CC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124B2A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8A264A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4C92B4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R4-2317046</w:t>
            </w:r>
          </w:p>
        </w:tc>
        <w:tc>
          <w:tcPr>
            <w:tcW w:w="946" w:type="dxa"/>
            <w:tcBorders>
              <w:top w:val="nil"/>
              <w:left w:val="nil"/>
              <w:bottom w:val="single" w:sz="4" w:space="0" w:color="auto"/>
              <w:right w:val="single" w:sz="4" w:space="0" w:color="auto"/>
            </w:tcBorders>
            <w:shd w:val="clear" w:color="auto" w:fill="auto"/>
            <w:hideMark/>
          </w:tcPr>
          <w:p w14:paraId="448D3C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96046F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D8EB0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6203C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CFFA5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EC3CC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88160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65560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297132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8FCE65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R4-2317047</w:t>
            </w:r>
          </w:p>
        </w:tc>
        <w:tc>
          <w:tcPr>
            <w:tcW w:w="946" w:type="dxa"/>
            <w:tcBorders>
              <w:top w:val="nil"/>
              <w:left w:val="nil"/>
              <w:bottom w:val="single" w:sz="4" w:space="0" w:color="auto"/>
              <w:right w:val="single" w:sz="4" w:space="0" w:color="auto"/>
            </w:tcBorders>
            <w:shd w:val="clear" w:color="auto" w:fill="auto"/>
            <w:hideMark/>
          </w:tcPr>
          <w:p w14:paraId="691C5E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04F4F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DA943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187D9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3AE48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028DE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AF1EF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E81BF5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ACE425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8C673C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R4-2317048</w:t>
            </w:r>
          </w:p>
        </w:tc>
        <w:tc>
          <w:tcPr>
            <w:tcW w:w="946" w:type="dxa"/>
            <w:tcBorders>
              <w:top w:val="nil"/>
              <w:left w:val="nil"/>
              <w:bottom w:val="single" w:sz="4" w:space="0" w:color="auto"/>
              <w:right w:val="single" w:sz="4" w:space="0" w:color="auto"/>
            </w:tcBorders>
            <w:shd w:val="clear" w:color="auto" w:fill="auto"/>
            <w:hideMark/>
          </w:tcPr>
          <w:p w14:paraId="305413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8395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1613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504E8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8692F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64A8C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03A1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7628D2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96B946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5D5269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R4-2317049</w:t>
            </w:r>
          </w:p>
        </w:tc>
        <w:tc>
          <w:tcPr>
            <w:tcW w:w="946" w:type="dxa"/>
            <w:tcBorders>
              <w:top w:val="nil"/>
              <w:left w:val="nil"/>
              <w:bottom w:val="single" w:sz="4" w:space="0" w:color="auto"/>
              <w:right w:val="single" w:sz="4" w:space="0" w:color="auto"/>
            </w:tcBorders>
            <w:shd w:val="clear" w:color="auto" w:fill="auto"/>
            <w:hideMark/>
          </w:tcPr>
          <w:p w14:paraId="6D36D7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C07AF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DD3E9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5BA7A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DFD83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1A199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F7A51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2A0445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6AC2EE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F290D7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R4-2317050</w:t>
            </w:r>
          </w:p>
        </w:tc>
        <w:tc>
          <w:tcPr>
            <w:tcW w:w="946" w:type="dxa"/>
            <w:tcBorders>
              <w:top w:val="nil"/>
              <w:left w:val="nil"/>
              <w:bottom w:val="single" w:sz="4" w:space="0" w:color="auto"/>
              <w:right w:val="single" w:sz="4" w:space="0" w:color="auto"/>
            </w:tcBorders>
            <w:shd w:val="clear" w:color="auto" w:fill="auto"/>
            <w:hideMark/>
          </w:tcPr>
          <w:p w14:paraId="54F70E6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4F0AD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02DD2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8E8D6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76A2A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EEFB9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DBE28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333D62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03052A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69104E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R4-2317051</w:t>
            </w:r>
          </w:p>
        </w:tc>
        <w:tc>
          <w:tcPr>
            <w:tcW w:w="946" w:type="dxa"/>
            <w:tcBorders>
              <w:top w:val="nil"/>
              <w:left w:val="nil"/>
              <w:bottom w:val="single" w:sz="4" w:space="0" w:color="auto"/>
              <w:right w:val="single" w:sz="4" w:space="0" w:color="auto"/>
            </w:tcBorders>
            <w:shd w:val="clear" w:color="auto" w:fill="auto"/>
            <w:hideMark/>
          </w:tcPr>
          <w:p w14:paraId="3474E9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3C40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67E06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BC876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47172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F36F3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1B1D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3BF4F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9CFB3C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DEFA9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R4-2317052</w:t>
            </w:r>
          </w:p>
        </w:tc>
        <w:tc>
          <w:tcPr>
            <w:tcW w:w="946" w:type="dxa"/>
            <w:tcBorders>
              <w:top w:val="nil"/>
              <w:left w:val="nil"/>
              <w:bottom w:val="single" w:sz="4" w:space="0" w:color="auto"/>
              <w:right w:val="single" w:sz="4" w:space="0" w:color="auto"/>
            </w:tcBorders>
            <w:shd w:val="clear" w:color="auto" w:fill="auto"/>
            <w:hideMark/>
          </w:tcPr>
          <w:p w14:paraId="1D3FBE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17E2F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0FD43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F1E4E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8AB3F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AD93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9EDC6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E2833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D39EA9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031F13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R4-2317053</w:t>
            </w:r>
          </w:p>
        </w:tc>
        <w:tc>
          <w:tcPr>
            <w:tcW w:w="946" w:type="dxa"/>
            <w:tcBorders>
              <w:top w:val="nil"/>
              <w:left w:val="nil"/>
              <w:bottom w:val="single" w:sz="4" w:space="0" w:color="auto"/>
              <w:right w:val="single" w:sz="4" w:space="0" w:color="auto"/>
            </w:tcBorders>
            <w:shd w:val="clear" w:color="auto" w:fill="auto"/>
            <w:hideMark/>
          </w:tcPr>
          <w:p w14:paraId="66FF2C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6492E6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08738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E7C7C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8CE35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9E076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327A7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3570A7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9E460A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E9C83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R4-2317054</w:t>
            </w:r>
          </w:p>
        </w:tc>
        <w:tc>
          <w:tcPr>
            <w:tcW w:w="946" w:type="dxa"/>
            <w:tcBorders>
              <w:top w:val="nil"/>
              <w:left w:val="nil"/>
              <w:bottom w:val="single" w:sz="4" w:space="0" w:color="auto"/>
              <w:right w:val="single" w:sz="4" w:space="0" w:color="auto"/>
            </w:tcBorders>
            <w:shd w:val="clear" w:color="auto" w:fill="auto"/>
            <w:hideMark/>
          </w:tcPr>
          <w:p w14:paraId="30B307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F45D09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45F47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63B91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6532F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06120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917BE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EECB4E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4B13DA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95CA7A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R4-2317055</w:t>
            </w:r>
          </w:p>
        </w:tc>
        <w:tc>
          <w:tcPr>
            <w:tcW w:w="946" w:type="dxa"/>
            <w:tcBorders>
              <w:top w:val="nil"/>
              <w:left w:val="nil"/>
              <w:bottom w:val="single" w:sz="4" w:space="0" w:color="auto"/>
              <w:right w:val="single" w:sz="4" w:space="0" w:color="auto"/>
            </w:tcBorders>
            <w:shd w:val="clear" w:color="auto" w:fill="auto"/>
            <w:hideMark/>
          </w:tcPr>
          <w:p w14:paraId="4297B7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174593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908A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F2A78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B56E0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EEF21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6E91D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8183B8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500B48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E96262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R4-2317056</w:t>
            </w:r>
          </w:p>
        </w:tc>
        <w:tc>
          <w:tcPr>
            <w:tcW w:w="946" w:type="dxa"/>
            <w:tcBorders>
              <w:top w:val="nil"/>
              <w:left w:val="nil"/>
              <w:bottom w:val="single" w:sz="4" w:space="0" w:color="auto"/>
              <w:right w:val="single" w:sz="4" w:space="0" w:color="auto"/>
            </w:tcBorders>
            <w:shd w:val="clear" w:color="auto" w:fill="auto"/>
            <w:hideMark/>
          </w:tcPr>
          <w:p w14:paraId="71435A5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FEDE5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8BDD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4CA3A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331F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4F84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E906A8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553A57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13DF8E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71B870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R4-2317057</w:t>
            </w:r>
          </w:p>
        </w:tc>
        <w:tc>
          <w:tcPr>
            <w:tcW w:w="946" w:type="dxa"/>
            <w:tcBorders>
              <w:top w:val="nil"/>
              <w:left w:val="nil"/>
              <w:bottom w:val="single" w:sz="4" w:space="0" w:color="auto"/>
              <w:right w:val="single" w:sz="4" w:space="0" w:color="auto"/>
            </w:tcBorders>
            <w:shd w:val="clear" w:color="auto" w:fill="auto"/>
            <w:hideMark/>
          </w:tcPr>
          <w:p w14:paraId="1616D5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0B78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0D92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7CCC2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54C03F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4063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127F1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4717FB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816CB7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181C8A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R4-2317058</w:t>
            </w:r>
          </w:p>
        </w:tc>
        <w:tc>
          <w:tcPr>
            <w:tcW w:w="946" w:type="dxa"/>
            <w:tcBorders>
              <w:top w:val="nil"/>
              <w:left w:val="nil"/>
              <w:bottom w:val="single" w:sz="4" w:space="0" w:color="auto"/>
              <w:right w:val="single" w:sz="4" w:space="0" w:color="auto"/>
            </w:tcBorders>
            <w:shd w:val="clear" w:color="auto" w:fill="auto"/>
            <w:hideMark/>
          </w:tcPr>
          <w:p w14:paraId="7AFC4E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C669EB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E32F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1A76E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F4D19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BCC57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953F5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4FE3A7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AE8EE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D87757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R4-2317059</w:t>
            </w:r>
          </w:p>
        </w:tc>
        <w:tc>
          <w:tcPr>
            <w:tcW w:w="946" w:type="dxa"/>
            <w:tcBorders>
              <w:top w:val="nil"/>
              <w:left w:val="nil"/>
              <w:bottom w:val="single" w:sz="4" w:space="0" w:color="auto"/>
              <w:right w:val="single" w:sz="4" w:space="0" w:color="auto"/>
            </w:tcBorders>
            <w:shd w:val="clear" w:color="auto" w:fill="auto"/>
            <w:hideMark/>
          </w:tcPr>
          <w:p w14:paraId="00B1E7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403D1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193F1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39812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C0BB44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81130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68973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20F800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781C84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EAC833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R4-2317060</w:t>
            </w:r>
          </w:p>
        </w:tc>
        <w:tc>
          <w:tcPr>
            <w:tcW w:w="946" w:type="dxa"/>
            <w:tcBorders>
              <w:top w:val="nil"/>
              <w:left w:val="nil"/>
              <w:bottom w:val="single" w:sz="4" w:space="0" w:color="auto"/>
              <w:right w:val="single" w:sz="4" w:space="0" w:color="auto"/>
            </w:tcBorders>
            <w:shd w:val="clear" w:color="auto" w:fill="auto"/>
            <w:hideMark/>
          </w:tcPr>
          <w:p w14:paraId="3B32AC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0D84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B947D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A9119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B7CEA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2415F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FF62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076C57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BB3254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EC730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R4-2317061</w:t>
            </w:r>
          </w:p>
        </w:tc>
        <w:tc>
          <w:tcPr>
            <w:tcW w:w="946" w:type="dxa"/>
            <w:tcBorders>
              <w:top w:val="nil"/>
              <w:left w:val="nil"/>
              <w:bottom w:val="single" w:sz="4" w:space="0" w:color="auto"/>
              <w:right w:val="single" w:sz="4" w:space="0" w:color="auto"/>
            </w:tcBorders>
            <w:shd w:val="clear" w:color="auto" w:fill="auto"/>
            <w:hideMark/>
          </w:tcPr>
          <w:p w14:paraId="2204C9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CAB640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628CD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660EF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FC4BA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93AB8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CD403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C9C1A8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C6672B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2AA0C6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R4-2317062</w:t>
            </w:r>
          </w:p>
        </w:tc>
        <w:tc>
          <w:tcPr>
            <w:tcW w:w="946" w:type="dxa"/>
            <w:tcBorders>
              <w:top w:val="nil"/>
              <w:left w:val="nil"/>
              <w:bottom w:val="single" w:sz="4" w:space="0" w:color="auto"/>
              <w:right w:val="single" w:sz="4" w:space="0" w:color="auto"/>
            </w:tcBorders>
            <w:shd w:val="clear" w:color="auto" w:fill="auto"/>
            <w:hideMark/>
          </w:tcPr>
          <w:p w14:paraId="40A9BB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A7EBA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ACBD54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C14C7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A9E9A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1A6F3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CD6C9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6EB4FE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61B302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4BD01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R4-2317063</w:t>
            </w:r>
          </w:p>
        </w:tc>
        <w:tc>
          <w:tcPr>
            <w:tcW w:w="946" w:type="dxa"/>
            <w:tcBorders>
              <w:top w:val="nil"/>
              <w:left w:val="nil"/>
              <w:bottom w:val="single" w:sz="4" w:space="0" w:color="auto"/>
              <w:right w:val="single" w:sz="4" w:space="0" w:color="auto"/>
            </w:tcBorders>
            <w:shd w:val="clear" w:color="auto" w:fill="auto"/>
            <w:hideMark/>
          </w:tcPr>
          <w:p w14:paraId="147AD4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73BE8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06293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0B4F4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90539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87221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8559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FCB522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2A02F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C142D5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R4-2317064</w:t>
            </w:r>
          </w:p>
        </w:tc>
        <w:tc>
          <w:tcPr>
            <w:tcW w:w="946" w:type="dxa"/>
            <w:tcBorders>
              <w:top w:val="nil"/>
              <w:left w:val="nil"/>
              <w:bottom w:val="single" w:sz="4" w:space="0" w:color="auto"/>
              <w:right w:val="single" w:sz="4" w:space="0" w:color="auto"/>
            </w:tcBorders>
            <w:shd w:val="clear" w:color="auto" w:fill="auto"/>
            <w:hideMark/>
          </w:tcPr>
          <w:p w14:paraId="6D1CAA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D7945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C6249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19E74D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F5B4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B25DB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67DA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940C09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7CF96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AC116A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R4-2317065</w:t>
            </w:r>
          </w:p>
        </w:tc>
        <w:tc>
          <w:tcPr>
            <w:tcW w:w="946" w:type="dxa"/>
            <w:tcBorders>
              <w:top w:val="nil"/>
              <w:left w:val="nil"/>
              <w:bottom w:val="single" w:sz="4" w:space="0" w:color="auto"/>
              <w:right w:val="single" w:sz="4" w:space="0" w:color="auto"/>
            </w:tcBorders>
            <w:shd w:val="clear" w:color="auto" w:fill="auto"/>
            <w:hideMark/>
          </w:tcPr>
          <w:p w14:paraId="0C8EB26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95DDF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143995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95E9C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DAEC0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41B86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F1584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77B9E8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532396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178E15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R4-2317066</w:t>
            </w:r>
          </w:p>
        </w:tc>
        <w:tc>
          <w:tcPr>
            <w:tcW w:w="946" w:type="dxa"/>
            <w:tcBorders>
              <w:top w:val="nil"/>
              <w:left w:val="nil"/>
              <w:bottom w:val="single" w:sz="4" w:space="0" w:color="auto"/>
              <w:right w:val="single" w:sz="4" w:space="0" w:color="auto"/>
            </w:tcBorders>
            <w:shd w:val="clear" w:color="auto" w:fill="auto"/>
            <w:hideMark/>
          </w:tcPr>
          <w:p w14:paraId="5568FF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8103D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21521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FBDE9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3AAE0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6C84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73646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848355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B58FD5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D0B0C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R4-2317067</w:t>
            </w:r>
          </w:p>
        </w:tc>
        <w:tc>
          <w:tcPr>
            <w:tcW w:w="946" w:type="dxa"/>
            <w:tcBorders>
              <w:top w:val="nil"/>
              <w:left w:val="nil"/>
              <w:bottom w:val="single" w:sz="4" w:space="0" w:color="auto"/>
              <w:right w:val="single" w:sz="4" w:space="0" w:color="auto"/>
            </w:tcBorders>
            <w:shd w:val="clear" w:color="auto" w:fill="auto"/>
            <w:hideMark/>
          </w:tcPr>
          <w:p w14:paraId="3B1AC17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C7C15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F563B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A26DD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0026A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7B19F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45294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F1247C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76D1FD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FFB5D6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R4-2317068</w:t>
            </w:r>
          </w:p>
        </w:tc>
        <w:tc>
          <w:tcPr>
            <w:tcW w:w="946" w:type="dxa"/>
            <w:tcBorders>
              <w:top w:val="nil"/>
              <w:left w:val="nil"/>
              <w:bottom w:val="single" w:sz="4" w:space="0" w:color="auto"/>
              <w:right w:val="single" w:sz="4" w:space="0" w:color="auto"/>
            </w:tcBorders>
            <w:shd w:val="clear" w:color="auto" w:fill="auto"/>
            <w:hideMark/>
          </w:tcPr>
          <w:p w14:paraId="693B02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7E53A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FFEFD5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494C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B189F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AA03A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FF010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BE37B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A7187B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06BF85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R4-2317069</w:t>
            </w:r>
          </w:p>
        </w:tc>
        <w:tc>
          <w:tcPr>
            <w:tcW w:w="946" w:type="dxa"/>
            <w:tcBorders>
              <w:top w:val="nil"/>
              <w:left w:val="nil"/>
              <w:bottom w:val="single" w:sz="4" w:space="0" w:color="auto"/>
              <w:right w:val="single" w:sz="4" w:space="0" w:color="auto"/>
            </w:tcBorders>
            <w:shd w:val="clear" w:color="auto" w:fill="auto"/>
            <w:hideMark/>
          </w:tcPr>
          <w:p w14:paraId="5923DF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0430C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7403E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6ACDE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CF53F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CD604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9810C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6CB25A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9C8BAF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70229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R4-2317070</w:t>
            </w:r>
          </w:p>
        </w:tc>
        <w:tc>
          <w:tcPr>
            <w:tcW w:w="946" w:type="dxa"/>
            <w:tcBorders>
              <w:top w:val="nil"/>
              <w:left w:val="nil"/>
              <w:bottom w:val="single" w:sz="4" w:space="0" w:color="auto"/>
              <w:right w:val="single" w:sz="4" w:space="0" w:color="auto"/>
            </w:tcBorders>
            <w:shd w:val="clear" w:color="auto" w:fill="auto"/>
            <w:hideMark/>
          </w:tcPr>
          <w:p w14:paraId="08EAD9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499D4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C7963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7F1BA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F8860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E338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109A7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A5FD70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2C70AA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B8E34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R4-2317071</w:t>
            </w:r>
          </w:p>
        </w:tc>
        <w:tc>
          <w:tcPr>
            <w:tcW w:w="946" w:type="dxa"/>
            <w:tcBorders>
              <w:top w:val="nil"/>
              <w:left w:val="nil"/>
              <w:bottom w:val="single" w:sz="4" w:space="0" w:color="auto"/>
              <w:right w:val="single" w:sz="4" w:space="0" w:color="auto"/>
            </w:tcBorders>
            <w:shd w:val="clear" w:color="auto" w:fill="auto"/>
            <w:hideMark/>
          </w:tcPr>
          <w:p w14:paraId="63F4F7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7D67D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A8867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E0190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D0B0D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C18AF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08A2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84E66B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4134B4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F0FE9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R4-2317072</w:t>
            </w:r>
          </w:p>
        </w:tc>
        <w:tc>
          <w:tcPr>
            <w:tcW w:w="946" w:type="dxa"/>
            <w:tcBorders>
              <w:top w:val="nil"/>
              <w:left w:val="nil"/>
              <w:bottom w:val="single" w:sz="4" w:space="0" w:color="auto"/>
              <w:right w:val="single" w:sz="4" w:space="0" w:color="auto"/>
            </w:tcBorders>
            <w:shd w:val="clear" w:color="auto" w:fill="auto"/>
            <w:hideMark/>
          </w:tcPr>
          <w:p w14:paraId="5063B0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B7FFA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7A7E7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F6F27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651AC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6015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F241E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7B489B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BF6DBF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33BC5E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R4-2317073</w:t>
            </w:r>
          </w:p>
        </w:tc>
        <w:tc>
          <w:tcPr>
            <w:tcW w:w="946" w:type="dxa"/>
            <w:tcBorders>
              <w:top w:val="nil"/>
              <w:left w:val="nil"/>
              <w:bottom w:val="single" w:sz="4" w:space="0" w:color="auto"/>
              <w:right w:val="single" w:sz="4" w:space="0" w:color="auto"/>
            </w:tcBorders>
            <w:shd w:val="clear" w:color="auto" w:fill="auto"/>
            <w:hideMark/>
          </w:tcPr>
          <w:p w14:paraId="5724D4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AF88C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C3913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4B3A2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A6D97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967B5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B756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68C35C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84D2F6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8609A8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R4-2317074</w:t>
            </w:r>
          </w:p>
        </w:tc>
        <w:tc>
          <w:tcPr>
            <w:tcW w:w="946" w:type="dxa"/>
            <w:tcBorders>
              <w:top w:val="nil"/>
              <w:left w:val="nil"/>
              <w:bottom w:val="single" w:sz="4" w:space="0" w:color="auto"/>
              <w:right w:val="single" w:sz="4" w:space="0" w:color="auto"/>
            </w:tcBorders>
            <w:shd w:val="clear" w:color="auto" w:fill="auto"/>
            <w:hideMark/>
          </w:tcPr>
          <w:p w14:paraId="4D15B9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56F29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AA42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2B690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D61D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13351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8CCC3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28520E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979D12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41FDC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R4-2317075</w:t>
            </w:r>
          </w:p>
        </w:tc>
        <w:tc>
          <w:tcPr>
            <w:tcW w:w="946" w:type="dxa"/>
            <w:tcBorders>
              <w:top w:val="nil"/>
              <w:left w:val="nil"/>
              <w:bottom w:val="single" w:sz="4" w:space="0" w:color="auto"/>
              <w:right w:val="single" w:sz="4" w:space="0" w:color="auto"/>
            </w:tcBorders>
            <w:shd w:val="clear" w:color="auto" w:fill="auto"/>
            <w:hideMark/>
          </w:tcPr>
          <w:p w14:paraId="055B1E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3A077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E094F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62A34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C268A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A8BA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D0FADE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8F9CA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EC7CBC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159327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R4-2317076</w:t>
            </w:r>
          </w:p>
        </w:tc>
        <w:tc>
          <w:tcPr>
            <w:tcW w:w="946" w:type="dxa"/>
            <w:tcBorders>
              <w:top w:val="nil"/>
              <w:left w:val="nil"/>
              <w:bottom w:val="single" w:sz="4" w:space="0" w:color="auto"/>
              <w:right w:val="single" w:sz="4" w:space="0" w:color="auto"/>
            </w:tcBorders>
            <w:shd w:val="clear" w:color="auto" w:fill="auto"/>
            <w:hideMark/>
          </w:tcPr>
          <w:p w14:paraId="45F0BC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F8783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CDAF0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655E7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8A4EE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A5B8F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5A210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72C3A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C9F780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1E19EC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R4-2317077</w:t>
            </w:r>
          </w:p>
        </w:tc>
        <w:tc>
          <w:tcPr>
            <w:tcW w:w="946" w:type="dxa"/>
            <w:tcBorders>
              <w:top w:val="nil"/>
              <w:left w:val="nil"/>
              <w:bottom w:val="single" w:sz="4" w:space="0" w:color="auto"/>
              <w:right w:val="single" w:sz="4" w:space="0" w:color="auto"/>
            </w:tcBorders>
            <w:shd w:val="clear" w:color="auto" w:fill="auto"/>
            <w:hideMark/>
          </w:tcPr>
          <w:p w14:paraId="67944F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FCAC3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0B0BE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79B18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40F2E0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56549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9B0BD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52B96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E70DE7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CCCE66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R4-2317078</w:t>
            </w:r>
          </w:p>
        </w:tc>
        <w:tc>
          <w:tcPr>
            <w:tcW w:w="946" w:type="dxa"/>
            <w:tcBorders>
              <w:top w:val="nil"/>
              <w:left w:val="nil"/>
              <w:bottom w:val="single" w:sz="4" w:space="0" w:color="auto"/>
              <w:right w:val="single" w:sz="4" w:space="0" w:color="auto"/>
            </w:tcBorders>
            <w:shd w:val="clear" w:color="auto" w:fill="auto"/>
            <w:hideMark/>
          </w:tcPr>
          <w:p w14:paraId="4BAF13C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69642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D711C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7709E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68BAF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E6D6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DB45A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08DF7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C02048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B139B6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R4-2317079</w:t>
            </w:r>
          </w:p>
        </w:tc>
        <w:tc>
          <w:tcPr>
            <w:tcW w:w="946" w:type="dxa"/>
            <w:tcBorders>
              <w:top w:val="nil"/>
              <w:left w:val="nil"/>
              <w:bottom w:val="single" w:sz="4" w:space="0" w:color="auto"/>
              <w:right w:val="single" w:sz="4" w:space="0" w:color="auto"/>
            </w:tcBorders>
            <w:shd w:val="clear" w:color="auto" w:fill="auto"/>
            <w:hideMark/>
          </w:tcPr>
          <w:p w14:paraId="3A3E8B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C8AC9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353D7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26C02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9C56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CB9253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D5D6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7A18F4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AAB753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73E32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R4-2317080</w:t>
            </w:r>
          </w:p>
        </w:tc>
        <w:tc>
          <w:tcPr>
            <w:tcW w:w="946" w:type="dxa"/>
            <w:tcBorders>
              <w:top w:val="nil"/>
              <w:left w:val="nil"/>
              <w:bottom w:val="single" w:sz="4" w:space="0" w:color="auto"/>
              <w:right w:val="single" w:sz="4" w:space="0" w:color="auto"/>
            </w:tcBorders>
            <w:shd w:val="clear" w:color="auto" w:fill="auto"/>
            <w:hideMark/>
          </w:tcPr>
          <w:p w14:paraId="0CDDB5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98CA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08BE1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5261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06760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8EFF3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85FBC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BC39EA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1AA4FB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EBCB0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R4-2317081</w:t>
            </w:r>
          </w:p>
        </w:tc>
        <w:tc>
          <w:tcPr>
            <w:tcW w:w="946" w:type="dxa"/>
            <w:tcBorders>
              <w:top w:val="nil"/>
              <w:left w:val="nil"/>
              <w:bottom w:val="single" w:sz="4" w:space="0" w:color="auto"/>
              <w:right w:val="single" w:sz="4" w:space="0" w:color="auto"/>
            </w:tcBorders>
            <w:shd w:val="clear" w:color="auto" w:fill="auto"/>
            <w:hideMark/>
          </w:tcPr>
          <w:p w14:paraId="17CBD9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25449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68947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9368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2654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6923D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35BF4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9C9E6D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046438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DC1693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R4-2317082</w:t>
            </w:r>
          </w:p>
        </w:tc>
        <w:tc>
          <w:tcPr>
            <w:tcW w:w="946" w:type="dxa"/>
            <w:tcBorders>
              <w:top w:val="nil"/>
              <w:left w:val="nil"/>
              <w:bottom w:val="single" w:sz="4" w:space="0" w:color="auto"/>
              <w:right w:val="single" w:sz="4" w:space="0" w:color="auto"/>
            </w:tcBorders>
            <w:shd w:val="clear" w:color="auto" w:fill="auto"/>
            <w:hideMark/>
          </w:tcPr>
          <w:p w14:paraId="1FED2F6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93F67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05FE8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A77E2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3B31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DDCA7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206D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80EF12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85D547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29879A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R4-2317083</w:t>
            </w:r>
          </w:p>
        </w:tc>
        <w:tc>
          <w:tcPr>
            <w:tcW w:w="946" w:type="dxa"/>
            <w:tcBorders>
              <w:top w:val="nil"/>
              <w:left w:val="nil"/>
              <w:bottom w:val="single" w:sz="4" w:space="0" w:color="auto"/>
              <w:right w:val="single" w:sz="4" w:space="0" w:color="auto"/>
            </w:tcBorders>
            <w:shd w:val="clear" w:color="auto" w:fill="auto"/>
            <w:hideMark/>
          </w:tcPr>
          <w:p w14:paraId="2E7F50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54ED2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BFA1E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56FE8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138D5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C55AC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DBC36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890717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6E4ACB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F7D631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R4-2317084</w:t>
            </w:r>
          </w:p>
        </w:tc>
        <w:tc>
          <w:tcPr>
            <w:tcW w:w="946" w:type="dxa"/>
            <w:tcBorders>
              <w:top w:val="nil"/>
              <w:left w:val="nil"/>
              <w:bottom w:val="single" w:sz="4" w:space="0" w:color="auto"/>
              <w:right w:val="single" w:sz="4" w:space="0" w:color="auto"/>
            </w:tcBorders>
            <w:shd w:val="clear" w:color="auto" w:fill="auto"/>
            <w:hideMark/>
          </w:tcPr>
          <w:p w14:paraId="284E72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480AF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7DA98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808D6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608F0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FAF8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11C95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76633F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4EF41F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DC32A5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R4-2317085</w:t>
            </w:r>
          </w:p>
        </w:tc>
        <w:tc>
          <w:tcPr>
            <w:tcW w:w="946" w:type="dxa"/>
            <w:tcBorders>
              <w:top w:val="nil"/>
              <w:left w:val="nil"/>
              <w:bottom w:val="single" w:sz="4" w:space="0" w:color="auto"/>
              <w:right w:val="single" w:sz="4" w:space="0" w:color="auto"/>
            </w:tcBorders>
            <w:shd w:val="clear" w:color="auto" w:fill="auto"/>
            <w:hideMark/>
          </w:tcPr>
          <w:p w14:paraId="333B61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829C9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623F0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D3A5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8CD5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2D678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8E4BD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A38ED2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9C407E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9C3901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R4-2317086</w:t>
            </w:r>
          </w:p>
        </w:tc>
        <w:tc>
          <w:tcPr>
            <w:tcW w:w="946" w:type="dxa"/>
            <w:tcBorders>
              <w:top w:val="nil"/>
              <w:left w:val="nil"/>
              <w:bottom w:val="single" w:sz="4" w:space="0" w:color="auto"/>
              <w:right w:val="single" w:sz="4" w:space="0" w:color="auto"/>
            </w:tcBorders>
            <w:shd w:val="clear" w:color="auto" w:fill="auto"/>
            <w:hideMark/>
          </w:tcPr>
          <w:p w14:paraId="7E7C25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BC18E6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8089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294C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46F3E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AC329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C2803A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620F78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CF890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06FDBF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R4-2317087</w:t>
            </w:r>
          </w:p>
        </w:tc>
        <w:tc>
          <w:tcPr>
            <w:tcW w:w="946" w:type="dxa"/>
            <w:tcBorders>
              <w:top w:val="nil"/>
              <w:left w:val="nil"/>
              <w:bottom w:val="single" w:sz="4" w:space="0" w:color="auto"/>
              <w:right w:val="single" w:sz="4" w:space="0" w:color="auto"/>
            </w:tcBorders>
            <w:shd w:val="clear" w:color="auto" w:fill="auto"/>
            <w:hideMark/>
          </w:tcPr>
          <w:p w14:paraId="2E55A1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613AD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C0090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CAED3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A0599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3CE1D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5425F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E4C150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25DD7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FC8C98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R4-2317088</w:t>
            </w:r>
          </w:p>
        </w:tc>
        <w:tc>
          <w:tcPr>
            <w:tcW w:w="946" w:type="dxa"/>
            <w:tcBorders>
              <w:top w:val="nil"/>
              <w:left w:val="nil"/>
              <w:bottom w:val="single" w:sz="4" w:space="0" w:color="auto"/>
              <w:right w:val="single" w:sz="4" w:space="0" w:color="auto"/>
            </w:tcBorders>
            <w:shd w:val="clear" w:color="auto" w:fill="auto"/>
            <w:hideMark/>
          </w:tcPr>
          <w:p w14:paraId="04E72C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39D9E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0E25F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8194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11CCE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9323D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76208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F084D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F035EC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ACF2A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R4-2317089</w:t>
            </w:r>
          </w:p>
        </w:tc>
        <w:tc>
          <w:tcPr>
            <w:tcW w:w="946" w:type="dxa"/>
            <w:tcBorders>
              <w:top w:val="nil"/>
              <w:left w:val="nil"/>
              <w:bottom w:val="single" w:sz="4" w:space="0" w:color="auto"/>
              <w:right w:val="single" w:sz="4" w:space="0" w:color="auto"/>
            </w:tcBorders>
            <w:shd w:val="clear" w:color="auto" w:fill="auto"/>
            <w:hideMark/>
          </w:tcPr>
          <w:p w14:paraId="44E57F6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35670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62610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D53D4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1DF9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CEA07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91F54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ED131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8DF33F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F5711C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R4-2317090</w:t>
            </w:r>
          </w:p>
        </w:tc>
        <w:tc>
          <w:tcPr>
            <w:tcW w:w="946" w:type="dxa"/>
            <w:tcBorders>
              <w:top w:val="nil"/>
              <w:left w:val="nil"/>
              <w:bottom w:val="single" w:sz="4" w:space="0" w:color="auto"/>
              <w:right w:val="single" w:sz="4" w:space="0" w:color="auto"/>
            </w:tcBorders>
            <w:shd w:val="clear" w:color="auto" w:fill="auto"/>
            <w:hideMark/>
          </w:tcPr>
          <w:p w14:paraId="7A5260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539D65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6DF8D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94C40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D404B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A688A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DD50C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5B5BD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0A56D9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5D9D4B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R4-2317091</w:t>
            </w:r>
          </w:p>
        </w:tc>
        <w:tc>
          <w:tcPr>
            <w:tcW w:w="946" w:type="dxa"/>
            <w:tcBorders>
              <w:top w:val="nil"/>
              <w:left w:val="nil"/>
              <w:bottom w:val="single" w:sz="4" w:space="0" w:color="auto"/>
              <w:right w:val="single" w:sz="4" w:space="0" w:color="auto"/>
            </w:tcBorders>
            <w:shd w:val="clear" w:color="auto" w:fill="auto"/>
            <w:hideMark/>
          </w:tcPr>
          <w:p w14:paraId="50C325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97383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F9541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C118F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8B287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3F621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47B8D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2E5456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507AF7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6B2C6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R4-2317092</w:t>
            </w:r>
          </w:p>
        </w:tc>
        <w:tc>
          <w:tcPr>
            <w:tcW w:w="946" w:type="dxa"/>
            <w:tcBorders>
              <w:top w:val="nil"/>
              <w:left w:val="nil"/>
              <w:bottom w:val="single" w:sz="4" w:space="0" w:color="auto"/>
              <w:right w:val="single" w:sz="4" w:space="0" w:color="auto"/>
            </w:tcBorders>
            <w:shd w:val="clear" w:color="auto" w:fill="auto"/>
            <w:hideMark/>
          </w:tcPr>
          <w:p w14:paraId="1B9240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CFE8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0645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6AA75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461F0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C4D57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E1812F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C9BEE0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91922B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2E3BDD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R4-2317093</w:t>
            </w:r>
          </w:p>
        </w:tc>
        <w:tc>
          <w:tcPr>
            <w:tcW w:w="946" w:type="dxa"/>
            <w:tcBorders>
              <w:top w:val="nil"/>
              <w:left w:val="nil"/>
              <w:bottom w:val="single" w:sz="4" w:space="0" w:color="auto"/>
              <w:right w:val="single" w:sz="4" w:space="0" w:color="auto"/>
            </w:tcBorders>
            <w:shd w:val="clear" w:color="auto" w:fill="auto"/>
            <w:hideMark/>
          </w:tcPr>
          <w:p w14:paraId="25F728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5DC0A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58CE4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2D1EC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301B9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36C9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4EC91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29CEC1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39E458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454A3F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R4-2317094</w:t>
            </w:r>
          </w:p>
        </w:tc>
        <w:tc>
          <w:tcPr>
            <w:tcW w:w="946" w:type="dxa"/>
            <w:tcBorders>
              <w:top w:val="nil"/>
              <w:left w:val="nil"/>
              <w:bottom w:val="single" w:sz="4" w:space="0" w:color="auto"/>
              <w:right w:val="single" w:sz="4" w:space="0" w:color="auto"/>
            </w:tcBorders>
            <w:shd w:val="clear" w:color="auto" w:fill="auto"/>
            <w:hideMark/>
          </w:tcPr>
          <w:p w14:paraId="6E22EF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38D7A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8B602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97B708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F9866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49A46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DA1FA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A0C442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55293A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9DE5E4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R4-2317095</w:t>
            </w:r>
          </w:p>
        </w:tc>
        <w:tc>
          <w:tcPr>
            <w:tcW w:w="946" w:type="dxa"/>
            <w:tcBorders>
              <w:top w:val="nil"/>
              <w:left w:val="nil"/>
              <w:bottom w:val="single" w:sz="4" w:space="0" w:color="auto"/>
              <w:right w:val="single" w:sz="4" w:space="0" w:color="auto"/>
            </w:tcBorders>
            <w:shd w:val="clear" w:color="auto" w:fill="auto"/>
            <w:hideMark/>
          </w:tcPr>
          <w:p w14:paraId="12D49F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1F39CF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9DA71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C48A7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A3DE2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334E7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FAD10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59B3C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8D6536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BF7A75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R4-2317096</w:t>
            </w:r>
          </w:p>
        </w:tc>
        <w:tc>
          <w:tcPr>
            <w:tcW w:w="946" w:type="dxa"/>
            <w:tcBorders>
              <w:top w:val="nil"/>
              <w:left w:val="nil"/>
              <w:bottom w:val="single" w:sz="4" w:space="0" w:color="auto"/>
              <w:right w:val="single" w:sz="4" w:space="0" w:color="auto"/>
            </w:tcBorders>
            <w:shd w:val="clear" w:color="auto" w:fill="auto"/>
            <w:hideMark/>
          </w:tcPr>
          <w:p w14:paraId="06DB92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8FB6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449E47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1CEFE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D10E5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C48A9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A9DF9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97CEE7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5A05EC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14A8B6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R4-2317097</w:t>
            </w:r>
          </w:p>
        </w:tc>
        <w:tc>
          <w:tcPr>
            <w:tcW w:w="946" w:type="dxa"/>
            <w:tcBorders>
              <w:top w:val="nil"/>
              <w:left w:val="nil"/>
              <w:bottom w:val="single" w:sz="4" w:space="0" w:color="auto"/>
              <w:right w:val="single" w:sz="4" w:space="0" w:color="auto"/>
            </w:tcBorders>
            <w:shd w:val="clear" w:color="auto" w:fill="auto"/>
            <w:hideMark/>
          </w:tcPr>
          <w:p w14:paraId="33D1F6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8FA06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EAD0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D415E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FCDCD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55599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FEF07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F1ADA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82D522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461A49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R4-2317098</w:t>
            </w:r>
          </w:p>
        </w:tc>
        <w:tc>
          <w:tcPr>
            <w:tcW w:w="946" w:type="dxa"/>
            <w:tcBorders>
              <w:top w:val="nil"/>
              <w:left w:val="nil"/>
              <w:bottom w:val="single" w:sz="4" w:space="0" w:color="auto"/>
              <w:right w:val="single" w:sz="4" w:space="0" w:color="auto"/>
            </w:tcBorders>
            <w:shd w:val="clear" w:color="auto" w:fill="auto"/>
            <w:hideMark/>
          </w:tcPr>
          <w:p w14:paraId="70F4A8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4FA8A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9DEF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80C75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10F4E5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33CA9B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94854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6D0828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F18DA5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DB4C64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R4-2317099</w:t>
            </w:r>
          </w:p>
        </w:tc>
        <w:tc>
          <w:tcPr>
            <w:tcW w:w="946" w:type="dxa"/>
            <w:tcBorders>
              <w:top w:val="nil"/>
              <w:left w:val="nil"/>
              <w:bottom w:val="single" w:sz="4" w:space="0" w:color="auto"/>
              <w:right w:val="single" w:sz="4" w:space="0" w:color="auto"/>
            </w:tcBorders>
            <w:shd w:val="clear" w:color="auto" w:fill="auto"/>
            <w:hideMark/>
          </w:tcPr>
          <w:p w14:paraId="1B2884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C6313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FEC2F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2EA46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0B131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8C49E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A09BA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246BEF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84D06B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77D999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R4-2317100</w:t>
            </w:r>
          </w:p>
        </w:tc>
        <w:tc>
          <w:tcPr>
            <w:tcW w:w="946" w:type="dxa"/>
            <w:tcBorders>
              <w:top w:val="nil"/>
              <w:left w:val="nil"/>
              <w:bottom w:val="single" w:sz="4" w:space="0" w:color="auto"/>
              <w:right w:val="single" w:sz="4" w:space="0" w:color="auto"/>
            </w:tcBorders>
            <w:shd w:val="clear" w:color="auto" w:fill="auto"/>
            <w:hideMark/>
          </w:tcPr>
          <w:p w14:paraId="287B24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72214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177A64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6326FC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7F6B6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B3EB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4FAD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6B3519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FE0336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E064DB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R4-2317101</w:t>
            </w:r>
          </w:p>
        </w:tc>
        <w:tc>
          <w:tcPr>
            <w:tcW w:w="946" w:type="dxa"/>
            <w:tcBorders>
              <w:top w:val="nil"/>
              <w:left w:val="nil"/>
              <w:bottom w:val="single" w:sz="4" w:space="0" w:color="auto"/>
              <w:right w:val="single" w:sz="4" w:space="0" w:color="auto"/>
            </w:tcBorders>
            <w:shd w:val="clear" w:color="auto" w:fill="auto"/>
            <w:hideMark/>
          </w:tcPr>
          <w:p w14:paraId="42DFBB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C3B01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EA8B3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90B54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2BF38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CF2A4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3AE08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6888EE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88364A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720C25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R4-2317102</w:t>
            </w:r>
          </w:p>
        </w:tc>
        <w:tc>
          <w:tcPr>
            <w:tcW w:w="946" w:type="dxa"/>
            <w:tcBorders>
              <w:top w:val="nil"/>
              <w:left w:val="nil"/>
              <w:bottom w:val="single" w:sz="4" w:space="0" w:color="auto"/>
              <w:right w:val="single" w:sz="4" w:space="0" w:color="auto"/>
            </w:tcBorders>
            <w:shd w:val="clear" w:color="auto" w:fill="auto"/>
            <w:hideMark/>
          </w:tcPr>
          <w:p w14:paraId="6ECB9D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46DDB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57897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E4F47D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8307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BFB2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22D4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3EBA7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F078A1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3B85DC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R4-2317103</w:t>
            </w:r>
          </w:p>
        </w:tc>
        <w:tc>
          <w:tcPr>
            <w:tcW w:w="946" w:type="dxa"/>
            <w:tcBorders>
              <w:top w:val="nil"/>
              <w:left w:val="nil"/>
              <w:bottom w:val="single" w:sz="4" w:space="0" w:color="auto"/>
              <w:right w:val="single" w:sz="4" w:space="0" w:color="auto"/>
            </w:tcBorders>
            <w:shd w:val="clear" w:color="auto" w:fill="auto"/>
            <w:hideMark/>
          </w:tcPr>
          <w:p w14:paraId="02F1E3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4B346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C9CED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B3D72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F5677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33E8AC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5EBA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2881C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072CBC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F4A0D5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R4-2317104</w:t>
            </w:r>
          </w:p>
        </w:tc>
        <w:tc>
          <w:tcPr>
            <w:tcW w:w="946" w:type="dxa"/>
            <w:tcBorders>
              <w:top w:val="nil"/>
              <w:left w:val="nil"/>
              <w:bottom w:val="single" w:sz="4" w:space="0" w:color="auto"/>
              <w:right w:val="single" w:sz="4" w:space="0" w:color="auto"/>
            </w:tcBorders>
            <w:shd w:val="clear" w:color="auto" w:fill="auto"/>
            <w:hideMark/>
          </w:tcPr>
          <w:p w14:paraId="56EEB3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E5B8C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918A0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0E51B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04B6EF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8ED61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5D2EF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83EE8B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B2CE9B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EFFC76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R4-2317105</w:t>
            </w:r>
          </w:p>
        </w:tc>
        <w:tc>
          <w:tcPr>
            <w:tcW w:w="946" w:type="dxa"/>
            <w:tcBorders>
              <w:top w:val="nil"/>
              <w:left w:val="nil"/>
              <w:bottom w:val="single" w:sz="4" w:space="0" w:color="auto"/>
              <w:right w:val="single" w:sz="4" w:space="0" w:color="auto"/>
            </w:tcBorders>
            <w:shd w:val="clear" w:color="auto" w:fill="auto"/>
            <w:hideMark/>
          </w:tcPr>
          <w:p w14:paraId="159203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DA0F9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38F583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D383E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1B70C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770D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4068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1E5E27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B202A1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50EAAB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R4-2317106</w:t>
            </w:r>
          </w:p>
        </w:tc>
        <w:tc>
          <w:tcPr>
            <w:tcW w:w="946" w:type="dxa"/>
            <w:tcBorders>
              <w:top w:val="nil"/>
              <w:left w:val="nil"/>
              <w:bottom w:val="single" w:sz="4" w:space="0" w:color="auto"/>
              <w:right w:val="single" w:sz="4" w:space="0" w:color="auto"/>
            </w:tcBorders>
            <w:shd w:val="clear" w:color="auto" w:fill="auto"/>
            <w:hideMark/>
          </w:tcPr>
          <w:p w14:paraId="6EB8A9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D5C4C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8EFD5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DE1A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AA928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681EE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1A05C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014702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F44C91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FA9F1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R4-2317107</w:t>
            </w:r>
          </w:p>
        </w:tc>
        <w:tc>
          <w:tcPr>
            <w:tcW w:w="946" w:type="dxa"/>
            <w:tcBorders>
              <w:top w:val="nil"/>
              <w:left w:val="nil"/>
              <w:bottom w:val="single" w:sz="4" w:space="0" w:color="auto"/>
              <w:right w:val="single" w:sz="4" w:space="0" w:color="auto"/>
            </w:tcBorders>
            <w:shd w:val="clear" w:color="auto" w:fill="auto"/>
            <w:hideMark/>
          </w:tcPr>
          <w:p w14:paraId="68B662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EE33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285B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F4CF9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6FB56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33F5E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0FCF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6A6FD0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95DA66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CE2190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R4-2317108</w:t>
            </w:r>
          </w:p>
        </w:tc>
        <w:tc>
          <w:tcPr>
            <w:tcW w:w="946" w:type="dxa"/>
            <w:tcBorders>
              <w:top w:val="nil"/>
              <w:left w:val="nil"/>
              <w:bottom w:val="single" w:sz="4" w:space="0" w:color="auto"/>
              <w:right w:val="single" w:sz="4" w:space="0" w:color="auto"/>
            </w:tcBorders>
            <w:shd w:val="clear" w:color="auto" w:fill="auto"/>
            <w:hideMark/>
          </w:tcPr>
          <w:p w14:paraId="68E797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7B002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661B4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63EB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D460C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34992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88C36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6244AF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AD13BB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8C6674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R4-2317109</w:t>
            </w:r>
          </w:p>
        </w:tc>
        <w:tc>
          <w:tcPr>
            <w:tcW w:w="946" w:type="dxa"/>
            <w:tcBorders>
              <w:top w:val="nil"/>
              <w:left w:val="nil"/>
              <w:bottom w:val="single" w:sz="4" w:space="0" w:color="auto"/>
              <w:right w:val="single" w:sz="4" w:space="0" w:color="auto"/>
            </w:tcBorders>
            <w:shd w:val="clear" w:color="auto" w:fill="auto"/>
            <w:hideMark/>
          </w:tcPr>
          <w:p w14:paraId="7E7429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96E4A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72072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2E2A1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B6563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B9E6AA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76EED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5A8765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70B78F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7ED311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R4-2317110</w:t>
            </w:r>
          </w:p>
        </w:tc>
        <w:tc>
          <w:tcPr>
            <w:tcW w:w="946" w:type="dxa"/>
            <w:tcBorders>
              <w:top w:val="nil"/>
              <w:left w:val="nil"/>
              <w:bottom w:val="single" w:sz="4" w:space="0" w:color="auto"/>
              <w:right w:val="single" w:sz="4" w:space="0" w:color="auto"/>
            </w:tcBorders>
            <w:shd w:val="clear" w:color="auto" w:fill="auto"/>
            <w:hideMark/>
          </w:tcPr>
          <w:p w14:paraId="518186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11DC7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E80652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EB6223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C4BCB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2C55C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87740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1E5C6E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ED2983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E2D2DE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R4-2317111</w:t>
            </w:r>
          </w:p>
        </w:tc>
        <w:tc>
          <w:tcPr>
            <w:tcW w:w="946" w:type="dxa"/>
            <w:tcBorders>
              <w:top w:val="nil"/>
              <w:left w:val="nil"/>
              <w:bottom w:val="single" w:sz="4" w:space="0" w:color="auto"/>
              <w:right w:val="single" w:sz="4" w:space="0" w:color="auto"/>
            </w:tcBorders>
            <w:shd w:val="clear" w:color="auto" w:fill="auto"/>
            <w:hideMark/>
          </w:tcPr>
          <w:p w14:paraId="1646759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81931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98E4A4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2C398A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4C2F3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5F19F7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17F8F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5A8FBD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5281A2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0271EE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R4-2317112</w:t>
            </w:r>
          </w:p>
        </w:tc>
        <w:tc>
          <w:tcPr>
            <w:tcW w:w="946" w:type="dxa"/>
            <w:tcBorders>
              <w:top w:val="nil"/>
              <w:left w:val="nil"/>
              <w:bottom w:val="single" w:sz="4" w:space="0" w:color="auto"/>
              <w:right w:val="single" w:sz="4" w:space="0" w:color="auto"/>
            </w:tcBorders>
            <w:shd w:val="clear" w:color="auto" w:fill="auto"/>
            <w:hideMark/>
          </w:tcPr>
          <w:p w14:paraId="07DA17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4C48C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350CB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8E47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64873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4901E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7F58F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282209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BFBED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E7FAB2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R4-2317113</w:t>
            </w:r>
          </w:p>
        </w:tc>
        <w:tc>
          <w:tcPr>
            <w:tcW w:w="946" w:type="dxa"/>
            <w:tcBorders>
              <w:top w:val="nil"/>
              <w:left w:val="nil"/>
              <w:bottom w:val="single" w:sz="4" w:space="0" w:color="auto"/>
              <w:right w:val="single" w:sz="4" w:space="0" w:color="auto"/>
            </w:tcBorders>
            <w:shd w:val="clear" w:color="auto" w:fill="auto"/>
            <w:hideMark/>
          </w:tcPr>
          <w:p w14:paraId="62D5A3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8DB1A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A028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4184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37732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EE373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CB32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C6131C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E3775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20826C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R4-2317114</w:t>
            </w:r>
          </w:p>
        </w:tc>
        <w:tc>
          <w:tcPr>
            <w:tcW w:w="946" w:type="dxa"/>
            <w:tcBorders>
              <w:top w:val="nil"/>
              <w:left w:val="nil"/>
              <w:bottom w:val="single" w:sz="4" w:space="0" w:color="auto"/>
              <w:right w:val="single" w:sz="4" w:space="0" w:color="auto"/>
            </w:tcBorders>
            <w:shd w:val="clear" w:color="auto" w:fill="auto"/>
            <w:hideMark/>
          </w:tcPr>
          <w:p w14:paraId="5DC370E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DCE85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6F146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12F20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7FD8C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4F8CD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F772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AFB7C7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CF0D3A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D670E3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R4-2317115</w:t>
            </w:r>
          </w:p>
        </w:tc>
        <w:tc>
          <w:tcPr>
            <w:tcW w:w="946" w:type="dxa"/>
            <w:tcBorders>
              <w:top w:val="nil"/>
              <w:left w:val="nil"/>
              <w:bottom w:val="single" w:sz="4" w:space="0" w:color="auto"/>
              <w:right w:val="single" w:sz="4" w:space="0" w:color="auto"/>
            </w:tcBorders>
            <w:shd w:val="clear" w:color="auto" w:fill="auto"/>
            <w:hideMark/>
          </w:tcPr>
          <w:p w14:paraId="15992F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B6408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AD56C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8B724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50231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0248F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5A764B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1CE932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D2A858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DF4913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R4-2317116</w:t>
            </w:r>
          </w:p>
        </w:tc>
        <w:tc>
          <w:tcPr>
            <w:tcW w:w="946" w:type="dxa"/>
            <w:tcBorders>
              <w:top w:val="nil"/>
              <w:left w:val="nil"/>
              <w:bottom w:val="single" w:sz="4" w:space="0" w:color="auto"/>
              <w:right w:val="single" w:sz="4" w:space="0" w:color="auto"/>
            </w:tcBorders>
            <w:shd w:val="clear" w:color="auto" w:fill="auto"/>
            <w:hideMark/>
          </w:tcPr>
          <w:p w14:paraId="5A751E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102A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92C07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93433F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B970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F248BA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80EEB6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697E9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F654E9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352677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R4-2317117</w:t>
            </w:r>
          </w:p>
        </w:tc>
        <w:tc>
          <w:tcPr>
            <w:tcW w:w="946" w:type="dxa"/>
            <w:tcBorders>
              <w:top w:val="nil"/>
              <w:left w:val="nil"/>
              <w:bottom w:val="single" w:sz="4" w:space="0" w:color="auto"/>
              <w:right w:val="single" w:sz="4" w:space="0" w:color="auto"/>
            </w:tcBorders>
            <w:shd w:val="clear" w:color="auto" w:fill="auto"/>
            <w:hideMark/>
          </w:tcPr>
          <w:p w14:paraId="1B58E42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C3579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A7FE2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12C0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57BC79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8A42E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D92949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B5AA47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21CA7C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C83CD9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R4-2317118</w:t>
            </w:r>
          </w:p>
        </w:tc>
        <w:tc>
          <w:tcPr>
            <w:tcW w:w="946" w:type="dxa"/>
            <w:tcBorders>
              <w:top w:val="nil"/>
              <w:left w:val="nil"/>
              <w:bottom w:val="single" w:sz="4" w:space="0" w:color="auto"/>
              <w:right w:val="single" w:sz="4" w:space="0" w:color="auto"/>
            </w:tcBorders>
            <w:shd w:val="clear" w:color="auto" w:fill="auto"/>
            <w:hideMark/>
          </w:tcPr>
          <w:p w14:paraId="77730D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3DB78B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5B301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F6003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18289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D6C3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51F41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B18666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5CB430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5D3F9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R4-2317119</w:t>
            </w:r>
          </w:p>
        </w:tc>
        <w:tc>
          <w:tcPr>
            <w:tcW w:w="946" w:type="dxa"/>
            <w:tcBorders>
              <w:top w:val="nil"/>
              <w:left w:val="nil"/>
              <w:bottom w:val="single" w:sz="4" w:space="0" w:color="auto"/>
              <w:right w:val="single" w:sz="4" w:space="0" w:color="auto"/>
            </w:tcBorders>
            <w:shd w:val="clear" w:color="auto" w:fill="auto"/>
            <w:hideMark/>
          </w:tcPr>
          <w:p w14:paraId="545DED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2722E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17E1F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E8EF5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D7086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0F27A1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141B75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123644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679169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1D621D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R4-2317120</w:t>
            </w:r>
          </w:p>
        </w:tc>
        <w:tc>
          <w:tcPr>
            <w:tcW w:w="946" w:type="dxa"/>
            <w:tcBorders>
              <w:top w:val="nil"/>
              <w:left w:val="nil"/>
              <w:bottom w:val="single" w:sz="4" w:space="0" w:color="auto"/>
              <w:right w:val="single" w:sz="4" w:space="0" w:color="auto"/>
            </w:tcBorders>
            <w:shd w:val="clear" w:color="auto" w:fill="auto"/>
            <w:hideMark/>
          </w:tcPr>
          <w:p w14:paraId="1EDD93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575E6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71A7F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E906D6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5C2CA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CE95E5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FD56F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205C1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E781AD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E63DEC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R4-2317121</w:t>
            </w:r>
          </w:p>
        </w:tc>
        <w:tc>
          <w:tcPr>
            <w:tcW w:w="946" w:type="dxa"/>
            <w:tcBorders>
              <w:top w:val="nil"/>
              <w:left w:val="nil"/>
              <w:bottom w:val="single" w:sz="4" w:space="0" w:color="auto"/>
              <w:right w:val="single" w:sz="4" w:space="0" w:color="auto"/>
            </w:tcBorders>
            <w:shd w:val="clear" w:color="auto" w:fill="auto"/>
            <w:hideMark/>
          </w:tcPr>
          <w:p w14:paraId="6866DF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DAB1F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8D926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AA76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F8197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9AFB45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4A791F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B9717C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A93EE6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0AA730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R4-2317122</w:t>
            </w:r>
          </w:p>
        </w:tc>
        <w:tc>
          <w:tcPr>
            <w:tcW w:w="946" w:type="dxa"/>
            <w:tcBorders>
              <w:top w:val="nil"/>
              <w:left w:val="nil"/>
              <w:bottom w:val="single" w:sz="4" w:space="0" w:color="auto"/>
              <w:right w:val="single" w:sz="4" w:space="0" w:color="auto"/>
            </w:tcBorders>
            <w:shd w:val="clear" w:color="auto" w:fill="auto"/>
            <w:hideMark/>
          </w:tcPr>
          <w:p w14:paraId="460B09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8454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FAE11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3E243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A52C3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416E7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DCE05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3BB115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93D013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82D8BB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R4-2317123</w:t>
            </w:r>
          </w:p>
        </w:tc>
        <w:tc>
          <w:tcPr>
            <w:tcW w:w="946" w:type="dxa"/>
            <w:tcBorders>
              <w:top w:val="nil"/>
              <w:left w:val="nil"/>
              <w:bottom w:val="single" w:sz="4" w:space="0" w:color="auto"/>
              <w:right w:val="single" w:sz="4" w:space="0" w:color="auto"/>
            </w:tcBorders>
            <w:shd w:val="clear" w:color="auto" w:fill="auto"/>
            <w:hideMark/>
          </w:tcPr>
          <w:p w14:paraId="665571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6F4DC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ACBFC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E9E33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632AD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135EB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C9B40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B04FBC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7A516F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464DD6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R4-2317124</w:t>
            </w:r>
          </w:p>
        </w:tc>
        <w:tc>
          <w:tcPr>
            <w:tcW w:w="946" w:type="dxa"/>
            <w:tcBorders>
              <w:top w:val="nil"/>
              <w:left w:val="nil"/>
              <w:bottom w:val="single" w:sz="4" w:space="0" w:color="auto"/>
              <w:right w:val="single" w:sz="4" w:space="0" w:color="auto"/>
            </w:tcBorders>
            <w:shd w:val="clear" w:color="auto" w:fill="auto"/>
            <w:hideMark/>
          </w:tcPr>
          <w:p w14:paraId="0C8F396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D9ABF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4A2EE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9AE9B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A872C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ECEE86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2B589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9608A4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BB00DD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36EC76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R4-2317125</w:t>
            </w:r>
          </w:p>
        </w:tc>
        <w:tc>
          <w:tcPr>
            <w:tcW w:w="946" w:type="dxa"/>
            <w:tcBorders>
              <w:top w:val="nil"/>
              <w:left w:val="nil"/>
              <w:bottom w:val="single" w:sz="4" w:space="0" w:color="auto"/>
              <w:right w:val="single" w:sz="4" w:space="0" w:color="auto"/>
            </w:tcBorders>
            <w:shd w:val="clear" w:color="auto" w:fill="auto"/>
            <w:hideMark/>
          </w:tcPr>
          <w:p w14:paraId="6BE504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BEA77E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D074EE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C6B00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004257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A1EEF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FDE5DD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0C3340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0D98CC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C0EEEE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R4-2317126</w:t>
            </w:r>
          </w:p>
        </w:tc>
        <w:tc>
          <w:tcPr>
            <w:tcW w:w="946" w:type="dxa"/>
            <w:tcBorders>
              <w:top w:val="nil"/>
              <w:left w:val="nil"/>
              <w:bottom w:val="single" w:sz="4" w:space="0" w:color="auto"/>
              <w:right w:val="single" w:sz="4" w:space="0" w:color="auto"/>
            </w:tcBorders>
            <w:shd w:val="clear" w:color="auto" w:fill="auto"/>
            <w:hideMark/>
          </w:tcPr>
          <w:p w14:paraId="23EF13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5C8B6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FFB1EC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FD981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64AF6D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4EBF4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B087D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FD59C4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B67F6E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4F9F26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R4-2317127</w:t>
            </w:r>
          </w:p>
        </w:tc>
        <w:tc>
          <w:tcPr>
            <w:tcW w:w="946" w:type="dxa"/>
            <w:tcBorders>
              <w:top w:val="nil"/>
              <w:left w:val="nil"/>
              <w:bottom w:val="single" w:sz="4" w:space="0" w:color="auto"/>
              <w:right w:val="single" w:sz="4" w:space="0" w:color="auto"/>
            </w:tcBorders>
            <w:shd w:val="clear" w:color="auto" w:fill="auto"/>
            <w:hideMark/>
          </w:tcPr>
          <w:p w14:paraId="43D614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6DA18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7D87F2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923D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042C5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C9F1E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F6EA3B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28BE1F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35144F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E78BF2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R4-2317128</w:t>
            </w:r>
          </w:p>
        </w:tc>
        <w:tc>
          <w:tcPr>
            <w:tcW w:w="946" w:type="dxa"/>
            <w:tcBorders>
              <w:top w:val="nil"/>
              <w:left w:val="nil"/>
              <w:bottom w:val="single" w:sz="4" w:space="0" w:color="auto"/>
              <w:right w:val="single" w:sz="4" w:space="0" w:color="auto"/>
            </w:tcBorders>
            <w:shd w:val="clear" w:color="auto" w:fill="auto"/>
            <w:hideMark/>
          </w:tcPr>
          <w:p w14:paraId="294A69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6B68D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46EDC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C0BA8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655B5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11EE5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95B233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8626F3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B9F3C4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FD02D4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R4-2317129</w:t>
            </w:r>
          </w:p>
        </w:tc>
        <w:tc>
          <w:tcPr>
            <w:tcW w:w="946" w:type="dxa"/>
            <w:tcBorders>
              <w:top w:val="nil"/>
              <w:left w:val="nil"/>
              <w:bottom w:val="single" w:sz="4" w:space="0" w:color="auto"/>
              <w:right w:val="single" w:sz="4" w:space="0" w:color="auto"/>
            </w:tcBorders>
            <w:shd w:val="clear" w:color="auto" w:fill="auto"/>
            <w:hideMark/>
          </w:tcPr>
          <w:p w14:paraId="506592F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3C442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B30A1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3A112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54037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B8AE6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AC30ED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81E408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20F140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6D7A47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R4-2317130</w:t>
            </w:r>
          </w:p>
        </w:tc>
        <w:tc>
          <w:tcPr>
            <w:tcW w:w="946" w:type="dxa"/>
            <w:tcBorders>
              <w:top w:val="nil"/>
              <w:left w:val="nil"/>
              <w:bottom w:val="single" w:sz="4" w:space="0" w:color="auto"/>
              <w:right w:val="single" w:sz="4" w:space="0" w:color="auto"/>
            </w:tcBorders>
            <w:shd w:val="clear" w:color="auto" w:fill="auto"/>
            <w:hideMark/>
          </w:tcPr>
          <w:p w14:paraId="79CE3A8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7A950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570BC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0D48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5A85BF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6DC3E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5F9A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0C0732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A9E2C7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78067D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R4-2317131</w:t>
            </w:r>
          </w:p>
        </w:tc>
        <w:tc>
          <w:tcPr>
            <w:tcW w:w="946" w:type="dxa"/>
            <w:tcBorders>
              <w:top w:val="nil"/>
              <w:left w:val="nil"/>
              <w:bottom w:val="single" w:sz="4" w:space="0" w:color="auto"/>
              <w:right w:val="single" w:sz="4" w:space="0" w:color="auto"/>
            </w:tcBorders>
            <w:shd w:val="clear" w:color="auto" w:fill="auto"/>
            <w:hideMark/>
          </w:tcPr>
          <w:p w14:paraId="041BD93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B695C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40185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97631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64D79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5284A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5BDCA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0A2E4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D61F37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11BABF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R4-2317132</w:t>
            </w:r>
          </w:p>
        </w:tc>
        <w:tc>
          <w:tcPr>
            <w:tcW w:w="946" w:type="dxa"/>
            <w:tcBorders>
              <w:top w:val="nil"/>
              <w:left w:val="nil"/>
              <w:bottom w:val="single" w:sz="4" w:space="0" w:color="auto"/>
              <w:right w:val="single" w:sz="4" w:space="0" w:color="auto"/>
            </w:tcBorders>
            <w:shd w:val="clear" w:color="auto" w:fill="auto"/>
            <w:hideMark/>
          </w:tcPr>
          <w:p w14:paraId="1D9FFB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D82BA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B31EC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538DF1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1D4226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23936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7E3AEF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4BCE32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304699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1C679A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R4-2317133</w:t>
            </w:r>
          </w:p>
        </w:tc>
        <w:tc>
          <w:tcPr>
            <w:tcW w:w="946" w:type="dxa"/>
            <w:tcBorders>
              <w:top w:val="nil"/>
              <w:left w:val="nil"/>
              <w:bottom w:val="single" w:sz="4" w:space="0" w:color="auto"/>
              <w:right w:val="single" w:sz="4" w:space="0" w:color="auto"/>
            </w:tcBorders>
            <w:shd w:val="clear" w:color="auto" w:fill="auto"/>
            <w:hideMark/>
          </w:tcPr>
          <w:p w14:paraId="56357F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D5A63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F953E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B78BD5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204EB7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1C99F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EE979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F60AA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01FBA0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B53780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R4-2317134</w:t>
            </w:r>
          </w:p>
        </w:tc>
        <w:tc>
          <w:tcPr>
            <w:tcW w:w="946" w:type="dxa"/>
            <w:tcBorders>
              <w:top w:val="nil"/>
              <w:left w:val="nil"/>
              <w:bottom w:val="single" w:sz="4" w:space="0" w:color="auto"/>
              <w:right w:val="single" w:sz="4" w:space="0" w:color="auto"/>
            </w:tcBorders>
            <w:shd w:val="clear" w:color="auto" w:fill="auto"/>
            <w:hideMark/>
          </w:tcPr>
          <w:p w14:paraId="5C31A5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7B089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A96AE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1BD42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BC23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09D98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8FC30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DEC5FB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694C03B"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C2F94C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R4-2317135</w:t>
            </w:r>
          </w:p>
        </w:tc>
        <w:tc>
          <w:tcPr>
            <w:tcW w:w="946" w:type="dxa"/>
            <w:tcBorders>
              <w:top w:val="nil"/>
              <w:left w:val="nil"/>
              <w:bottom w:val="single" w:sz="4" w:space="0" w:color="auto"/>
              <w:right w:val="single" w:sz="4" w:space="0" w:color="auto"/>
            </w:tcBorders>
            <w:shd w:val="clear" w:color="auto" w:fill="auto"/>
            <w:hideMark/>
          </w:tcPr>
          <w:p w14:paraId="386A62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444CB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E525D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8DA31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5B161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108149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E0A2F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BC1C4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86E9E2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39F705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R4-2317136</w:t>
            </w:r>
          </w:p>
        </w:tc>
        <w:tc>
          <w:tcPr>
            <w:tcW w:w="946" w:type="dxa"/>
            <w:tcBorders>
              <w:top w:val="nil"/>
              <w:left w:val="nil"/>
              <w:bottom w:val="single" w:sz="4" w:space="0" w:color="auto"/>
              <w:right w:val="single" w:sz="4" w:space="0" w:color="auto"/>
            </w:tcBorders>
            <w:shd w:val="clear" w:color="auto" w:fill="auto"/>
            <w:hideMark/>
          </w:tcPr>
          <w:p w14:paraId="26A6DD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A9234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5E75F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848DA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DF017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ED2F63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E3CF7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3DF4BE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7F6567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6B6067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R4-2317137</w:t>
            </w:r>
          </w:p>
        </w:tc>
        <w:tc>
          <w:tcPr>
            <w:tcW w:w="946" w:type="dxa"/>
            <w:tcBorders>
              <w:top w:val="nil"/>
              <w:left w:val="nil"/>
              <w:bottom w:val="single" w:sz="4" w:space="0" w:color="auto"/>
              <w:right w:val="single" w:sz="4" w:space="0" w:color="auto"/>
            </w:tcBorders>
            <w:shd w:val="clear" w:color="auto" w:fill="auto"/>
            <w:hideMark/>
          </w:tcPr>
          <w:p w14:paraId="402334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1A816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61F4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0E1D9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3747E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72F5C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EF4B3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C9980F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519402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608E1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R4-2317138</w:t>
            </w:r>
          </w:p>
        </w:tc>
        <w:tc>
          <w:tcPr>
            <w:tcW w:w="946" w:type="dxa"/>
            <w:tcBorders>
              <w:top w:val="nil"/>
              <w:left w:val="nil"/>
              <w:bottom w:val="single" w:sz="4" w:space="0" w:color="auto"/>
              <w:right w:val="single" w:sz="4" w:space="0" w:color="auto"/>
            </w:tcBorders>
            <w:shd w:val="clear" w:color="auto" w:fill="auto"/>
            <w:hideMark/>
          </w:tcPr>
          <w:p w14:paraId="5337E7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B0E10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6B630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67704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EEF4C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5ADA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18DC9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77D184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F7E8CA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4BDC77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R4-2317139</w:t>
            </w:r>
          </w:p>
        </w:tc>
        <w:tc>
          <w:tcPr>
            <w:tcW w:w="946" w:type="dxa"/>
            <w:tcBorders>
              <w:top w:val="nil"/>
              <w:left w:val="nil"/>
              <w:bottom w:val="single" w:sz="4" w:space="0" w:color="auto"/>
              <w:right w:val="single" w:sz="4" w:space="0" w:color="auto"/>
            </w:tcBorders>
            <w:shd w:val="clear" w:color="auto" w:fill="auto"/>
            <w:hideMark/>
          </w:tcPr>
          <w:p w14:paraId="7F9B0B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A1A1E0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6FF5D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DC1E2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20F87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8C89D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342AF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053876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56A763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4E7B84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R4-2317140</w:t>
            </w:r>
          </w:p>
        </w:tc>
        <w:tc>
          <w:tcPr>
            <w:tcW w:w="946" w:type="dxa"/>
            <w:tcBorders>
              <w:top w:val="nil"/>
              <w:left w:val="nil"/>
              <w:bottom w:val="single" w:sz="4" w:space="0" w:color="auto"/>
              <w:right w:val="single" w:sz="4" w:space="0" w:color="auto"/>
            </w:tcBorders>
            <w:shd w:val="clear" w:color="auto" w:fill="auto"/>
            <w:hideMark/>
          </w:tcPr>
          <w:p w14:paraId="2894E6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35939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0FD8D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A238AE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095CE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E15C4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42870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E5F9F2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934C7C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46C36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R4-2317141</w:t>
            </w:r>
          </w:p>
        </w:tc>
        <w:tc>
          <w:tcPr>
            <w:tcW w:w="946" w:type="dxa"/>
            <w:tcBorders>
              <w:top w:val="nil"/>
              <w:left w:val="nil"/>
              <w:bottom w:val="single" w:sz="4" w:space="0" w:color="auto"/>
              <w:right w:val="single" w:sz="4" w:space="0" w:color="auto"/>
            </w:tcBorders>
            <w:shd w:val="clear" w:color="auto" w:fill="auto"/>
            <w:hideMark/>
          </w:tcPr>
          <w:p w14:paraId="75C3E8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7AB9C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DA8C5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EA0D9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BC9317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07B0B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B7BD2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83BCD0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191D4C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8E1E9E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R4-2317142</w:t>
            </w:r>
          </w:p>
        </w:tc>
        <w:tc>
          <w:tcPr>
            <w:tcW w:w="946" w:type="dxa"/>
            <w:tcBorders>
              <w:top w:val="nil"/>
              <w:left w:val="nil"/>
              <w:bottom w:val="single" w:sz="4" w:space="0" w:color="auto"/>
              <w:right w:val="single" w:sz="4" w:space="0" w:color="auto"/>
            </w:tcBorders>
            <w:shd w:val="clear" w:color="auto" w:fill="auto"/>
            <w:hideMark/>
          </w:tcPr>
          <w:p w14:paraId="7DD702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C74DE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A81B0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C5562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2BEEA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12D0F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8AD57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CFF84A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7EAEB2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9C169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R4-2317143</w:t>
            </w:r>
          </w:p>
        </w:tc>
        <w:tc>
          <w:tcPr>
            <w:tcW w:w="946" w:type="dxa"/>
            <w:tcBorders>
              <w:top w:val="nil"/>
              <w:left w:val="nil"/>
              <w:bottom w:val="single" w:sz="4" w:space="0" w:color="auto"/>
              <w:right w:val="single" w:sz="4" w:space="0" w:color="auto"/>
            </w:tcBorders>
            <w:shd w:val="clear" w:color="auto" w:fill="auto"/>
            <w:hideMark/>
          </w:tcPr>
          <w:p w14:paraId="591C030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2AC679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0F4C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501FD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86279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4CFDF1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5AE0E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178F20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B80EE3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A4C693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R4-2317144</w:t>
            </w:r>
          </w:p>
        </w:tc>
        <w:tc>
          <w:tcPr>
            <w:tcW w:w="946" w:type="dxa"/>
            <w:tcBorders>
              <w:top w:val="nil"/>
              <w:left w:val="nil"/>
              <w:bottom w:val="single" w:sz="4" w:space="0" w:color="auto"/>
              <w:right w:val="single" w:sz="4" w:space="0" w:color="auto"/>
            </w:tcBorders>
            <w:shd w:val="clear" w:color="auto" w:fill="auto"/>
            <w:hideMark/>
          </w:tcPr>
          <w:p w14:paraId="106C93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0573A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1D75DF4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E0430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1CAC8B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B83C7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97F3B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109AEB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D2EB60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C3F62E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R4-2317145</w:t>
            </w:r>
          </w:p>
        </w:tc>
        <w:tc>
          <w:tcPr>
            <w:tcW w:w="946" w:type="dxa"/>
            <w:tcBorders>
              <w:top w:val="nil"/>
              <w:left w:val="nil"/>
              <w:bottom w:val="single" w:sz="4" w:space="0" w:color="auto"/>
              <w:right w:val="single" w:sz="4" w:space="0" w:color="auto"/>
            </w:tcBorders>
            <w:shd w:val="clear" w:color="auto" w:fill="auto"/>
            <w:hideMark/>
          </w:tcPr>
          <w:p w14:paraId="56C16D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581ED7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4806C6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DCAF0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D7D074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08E20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7841D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26A258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597BDE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40B4D9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R4-2317146</w:t>
            </w:r>
          </w:p>
        </w:tc>
        <w:tc>
          <w:tcPr>
            <w:tcW w:w="946" w:type="dxa"/>
            <w:tcBorders>
              <w:top w:val="nil"/>
              <w:left w:val="nil"/>
              <w:bottom w:val="single" w:sz="4" w:space="0" w:color="auto"/>
              <w:right w:val="single" w:sz="4" w:space="0" w:color="auto"/>
            </w:tcBorders>
            <w:shd w:val="clear" w:color="auto" w:fill="auto"/>
            <w:hideMark/>
          </w:tcPr>
          <w:p w14:paraId="40AD7D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AA4BB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CB0E6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823C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44F362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DDD3F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BCC6B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C44C71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C7A319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95C8E3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R4-2317147</w:t>
            </w:r>
          </w:p>
        </w:tc>
        <w:tc>
          <w:tcPr>
            <w:tcW w:w="946" w:type="dxa"/>
            <w:tcBorders>
              <w:top w:val="nil"/>
              <w:left w:val="nil"/>
              <w:bottom w:val="single" w:sz="4" w:space="0" w:color="auto"/>
              <w:right w:val="single" w:sz="4" w:space="0" w:color="auto"/>
            </w:tcBorders>
            <w:shd w:val="clear" w:color="auto" w:fill="auto"/>
            <w:hideMark/>
          </w:tcPr>
          <w:p w14:paraId="5EC801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9DF6D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B67A2C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1DC8D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5268B9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2C6AD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AEA7D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0E641E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1430CB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6CCB04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R4-2317148</w:t>
            </w:r>
          </w:p>
        </w:tc>
        <w:tc>
          <w:tcPr>
            <w:tcW w:w="946" w:type="dxa"/>
            <w:tcBorders>
              <w:top w:val="nil"/>
              <w:left w:val="nil"/>
              <w:bottom w:val="single" w:sz="4" w:space="0" w:color="auto"/>
              <w:right w:val="single" w:sz="4" w:space="0" w:color="auto"/>
            </w:tcBorders>
            <w:shd w:val="clear" w:color="auto" w:fill="auto"/>
            <w:hideMark/>
          </w:tcPr>
          <w:p w14:paraId="0592EE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0DC4C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E7388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140385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7BEBAB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B0F1A5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D7327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5C3BD53"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C620FD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4ABF9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R4-2317149</w:t>
            </w:r>
          </w:p>
        </w:tc>
        <w:tc>
          <w:tcPr>
            <w:tcW w:w="946" w:type="dxa"/>
            <w:tcBorders>
              <w:top w:val="nil"/>
              <w:left w:val="nil"/>
              <w:bottom w:val="single" w:sz="4" w:space="0" w:color="auto"/>
              <w:right w:val="single" w:sz="4" w:space="0" w:color="auto"/>
            </w:tcBorders>
            <w:shd w:val="clear" w:color="auto" w:fill="auto"/>
            <w:hideMark/>
          </w:tcPr>
          <w:p w14:paraId="62A4BC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4EBE0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80171A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A7117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F8E98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C6B2E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F1CA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4FEC1E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DD693D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90773D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R4-2317150</w:t>
            </w:r>
          </w:p>
        </w:tc>
        <w:tc>
          <w:tcPr>
            <w:tcW w:w="946" w:type="dxa"/>
            <w:tcBorders>
              <w:top w:val="nil"/>
              <w:left w:val="nil"/>
              <w:bottom w:val="single" w:sz="4" w:space="0" w:color="auto"/>
              <w:right w:val="single" w:sz="4" w:space="0" w:color="auto"/>
            </w:tcBorders>
            <w:shd w:val="clear" w:color="auto" w:fill="auto"/>
            <w:hideMark/>
          </w:tcPr>
          <w:p w14:paraId="7DF2ED5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B8924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73E14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3B04A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D2C7D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EE2DD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5DB0F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55A21F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B8956E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BF384E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R4-2317151</w:t>
            </w:r>
          </w:p>
        </w:tc>
        <w:tc>
          <w:tcPr>
            <w:tcW w:w="946" w:type="dxa"/>
            <w:tcBorders>
              <w:top w:val="nil"/>
              <w:left w:val="nil"/>
              <w:bottom w:val="single" w:sz="4" w:space="0" w:color="auto"/>
              <w:right w:val="single" w:sz="4" w:space="0" w:color="auto"/>
            </w:tcBorders>
            <w:shd w:val="clear" w:color="auto" w:fill="auto"/>
            <w:hideMark/>
          </w:tcPr>
          <w:p w14:paraId="683DDF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8A555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9DCFD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DF2D9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89A3E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05BA0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1E4C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36101A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DBAE0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ED7EA0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R4-2317152</w:t>
            </w:r>
          </w:p>
        </w:tc>
        <w:tc>
          <w:tcPr>
            <w:tcW w:w="946" w:type="dxa"/>
            <w:tcBorders>
              <w:top w:val="nil"/>
              <w:left w:val="nil"/>
              <w:bottom w:val="single" w:sz="4" w:space="0" w:color="auto"/>
              <w:right w:val="single" w:sz="4" w:space="0" w:color="auto"/>
            </w:tcBorders>
            <w:shd w:val="clear" w:color="auto" w:fill="auto"/>
            <w:hideMark/>
          </w:tcPr>
          <w:p w14:paraId="1C3B0AF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02013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9A26FD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7A847D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DD8F5A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75596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98B30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BDBFF3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A4D9F7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3B0783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R4-2317153</w:t>
            </w:r>
          </w:p>
        </w:tc>
        <w:tc>
          <w:tcPr>
            <w:tcW w:w="946" w:type="dxa"/>
            <w:tcBorders>
              <w:top w:val="nil"/>
              <w:left w:val="nil"/>
              <w:bottom w:val="single" w:sz="4" w:space="0" w:color="auto"/>
              <w:right w:val="single" w:sz="4" w:space="0" w:color="auto"/>
            </w:tcBorders>
            <w:shd w:val="clear" w:color="auto" w:fill="auto"/>
            <w:hideMark/>
          </w:tcPr>
          <w:p w14:paraId="4401CE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4644DC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0872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A0E53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2969F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75FAB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C36E32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0B5D23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A07DE0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EEB166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R4-2317154</w:t>
            </w:r>
          </w:p>
        </w:tc>
        <w:tc>
          <w:tcPr>
            <w:tcW w:w="946" w:type="dxa"/>
            <w:tcBorders>
              <w:top w:val="nil"/>
              <w:left w:val="nil"/>
              <w:bottom w:val="single" w:sz="4" w:space="0" w:color="auto"/>
              <w:right w:val="single" w:sz="4" w:space="0" w:color="auto"/>
            </w:tcBorders>
            <w:shd w:val="clear" w:color="auto" w:fill="auto"/>
            <w:hideMark/>
          </w:tcPr>
          <w:p w14:paraId="2BC86C6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42F286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D275D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4CC91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ECC25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8B7CF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E90F9E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AD0DF00"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5A841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ADDF3B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R4-2317155</w:t>
            </w:r>
          </w:p>
        </w:tc>
        <w:tc>
          <w:tcPr>
            <w:tcW w:w="946" w:type="dxa"/>
            <w:tcBorders>
              <w:top w:val="nil"/>
              <w:left w:val="nil"/>
              <w:bottom w:val="single" w:sz="4" w:space="0" w:color="auto"/>
              <w:right w:val="single" w:sz="4" w:space="0" w:color="auto"/>
            </w:tcBorders>
            <w:shd w:val="clear" w:color="auto" w:fill="auto"/>
            <w:hideMark/>
          </w:tcPr>
          <w:p w14:paraId="7FDB4A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AD6870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307912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4577A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B054B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53672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4DF6C6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A4E994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7614B7A"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F8B588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R4-2317156</w:t>
            </w:r>
          </w:p>
        </w:tc>
        <w:tc>
          <w:tcPr>
            <w:tcW w:w="946" w:type="dxa"/>
            <w:tcBorders>
              <w:top w:val="nil"/>
              <w:left w:val="nil"/>
              <w:bottom w:val="single" w:sz="4" w:space="0" w:color="auto"/>
              <w:right w:val="single" w:sz="4" w:space="0" w:color="auto"/>
            </w:tcBorders>
            <w:shd w:val="clear" w:color="auto" w:fill="auto"/>
            <w:hideMark/>
          </w:tcPr>
          <w:p w14:paraId="0FCF0C0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50D47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96D932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BB214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9D9D44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4B1EEF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928D8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F136D9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F070767"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A992B3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R4-2317157</w:t>
            </w:r>
          </w:p>
        </w:tc>
        <w:tc>
          <w:tcPr>
            <w:tcW w:w="946" w:type="dxa"/>
            <w:tcBorders>
              <w:top w:val="nil"/>
              <w:left w:val="nil"/>
              <w:bottom w:val="single" w:sz="4" w:space="0" w:color="auto"/>
              <w:right w:val="single" w:sz="4" w:space="0" w:color="auto"/>
            </w:tcBorders>
            <w:shd w:val="clear" w:color="auto" w:fill="auto"/>
            <w:hideMark/>
          </w:tcPr>
          <w:p w14:paraId="211B90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98A49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93D976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E666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3F6D75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AF66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6EA74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B7628C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A9E0B6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BB3BB62"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R4-2317158</w:t>
            </w:r>
          </w:p>
        </w:tc>
        <w:tc>
          <w:tcPr>
            <w:tcW w:w="946" w:type="dxa"/>
            <w:tcBorders>
              <w:top w:val="nil"/>
              <w:left w:val="nil"/>
              <w:bottom w:val="single" w:sz="4" w:space="0" w:color="auto"/>
              <w:right w:val="single" w:sz="4" w:space="0" w:color="auto"/>
            </w:tcBorders>
            <w:shd w:val="clear" w:color="auto" w:fill="auto"/>
            <w:hideMark/>
          </w:tcPr>
          <w:p w14:paraId="792864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DA79A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1F1ED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936B7F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33B930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F857F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F8069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C5F99D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90657B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C29162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R4-2317159</w:t>
            </w:r>
          </w:p>
        </w:tc>
        <w:tc>
          <w:tcPr>
            <w:tcW w:w="946" w:type="dxa"/>
            <w:tcBorders>
              <w:top w:val="nil"/>
              <w:left w:val="nil"/>
              <w:bottom w:val="single" w:sz="4" w:space="0" w:color="auto"/>
              <w:right w:val="single" w:sz="4" w:space="0" w:color="auto"/>
            </w:tcBorders>
            <w:shd w:val="clear" w:color="auto" w:fill="auto"/>
            <w:hideMark/>
          </w:tcPr>
          <w:p w14:paraId="0F43FA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DE4AE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8FD221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211B49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C49850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B805F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6D471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F09762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A94260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360AF8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R4-2317160</w:t>
            </w:r>
          </w:p>
        </w:tc>
        <w:tc>
          <w:tcPr>
            <w:tcW w:w="946" w:type="dxa"/>
            <w:tcBorders>
              <w:top w:val="nil"/>
              <w:left w:val="nil"/>
              <w:bottom w:val="single" w:sz="4" w:space="0" w:color="auto"/>
              <w:right w:val="single" w:sz="4" w:space="0" w:color="auto"/>
            </w:tcBorders>
            <w:shd w:val="clear" w:color="auto" w:fill="auto"/>
            <w:hideMark/>
          </w:tcPr>
          <w:p w14:paraId="1F3A748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096535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208E03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98E781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9A3047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EE52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AD8E38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D9CFC9E"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8FEE036"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0845C5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R4-2317161</w:t>
            </w:r>
          </w:p>
        </w:tc>
        <w:tc>
          <w:tcPr>
            <w:tcW w:w="946" w:type="dxa"/>
            <w:tcBorders>
              <w:top w:val="nil"/>
              <w:left w:val="nil"/>
              <w:bottom w:val="single" w:sz="4" w:space="0" w:color="auto"/>
              <w:right w:val="single" w:sz="4" w:space="0" w:color="auto"/>
            </w:tcBorders>
            <w:shd w:val="clear" w:color="auto" w:fill="auto"/>
            <w:hideMark/>
          </w:tcPr>
          <w:p w14:paraId="30D8835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D32E6A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C8B81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4C2A2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BF99FB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270F3E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24945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FA1B8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BA6C51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4EC4D1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R4-2317162</w:t>
            </w:r>
          </w:p>
        </w:tc>
        <w:tc>
          <w:tcPr>
            <w:tcW w:w="946" w:type="dxa"/>
            <w:tcBorders>
              <w:top w:val="nil"/>
              <w:left w:val="nil"/>
              <w:bottom w:val="single" w:sz="4" w:space="0" w:color="auto"/>
              <w:right w:val="single" w:sz="4" w:space="0" w:color="auto"/>
            </w:tcBorders>
            <w:shd w:val="clear" w:color="auto" w:fill="auto"/>
            <w:hideMark/>
          </w:tcPr>
          <w:p w14:paraId="38570E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EDAE5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E930F2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AB816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355E17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0B857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B0169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047557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167A09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7E4F8A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R4-2317163</w:t>
            </w:r>
          </w:p>
        </w:tc>
        <w:tc>
          <w:tcPr>
            <w:tcW w:w="946" w:type="dxa"/>
            <w:tcBorders>
              <w:top w:val="nil"/>
              <w:left w:val="nil"/>
              <w:bottom w:val="single" w:sz="4" w:space="0" w:color="auto"/>
              <w:right w:val="single" w:sz="4" w:space="0" w:color="auto"/>
            </w:tcBorders>
            <w:shd w:val="clear" w:color="auto" w:fill="auto"/>
            <w:hideMark/>
          </w:tcPr>
          <w:p w14:paraId="7623CF9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6DFEB8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75ACCA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169976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AE327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769CA7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088189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024DE0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FC3C1D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F87C094"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R4-2317164</w:t>
            </w:r>
          </w:p>
        </w:tc>
        <w:tc>
          <w:tcPr>
            <w:tcW w:w="946" w:type="dxa"/>
            <w:tcBorders>
              <w:top w:val="nil"/>
              <w:left w:val="nil"/>
              <w:bottom w:val="single" w:sz="4" w:space="0" w:color="auto"/>
              <w:right w:val="single" w:sz="4" w:space="0" w:color="auto"/>
            </w:tcBorders>
            <w:shd w:val="clear" w:color="auto" w:fill="auto"/>
            <w:hideMark/>
          </w:tcPr>
          <w:p w14:paraId="55F3C8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46B54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4A552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5673CD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497172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35FC21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BA558B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1499AC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5FB5E4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3F1725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R4-2317165</w:t>
            </w:r>
          </w:p>
        </w:tc>
        <w:tc>
          <w:tcPr>
            <w:tcW w:w="946" w:type="dxa"/>
            <w:tcBorders>
              <w:top w:val="nil"/>
              <w:left w:val="nil"/>
              <w:bottom w:val="single" w:sz="4" w:space="0" w:color="auto"/>
              <w:right w:val="single" w:sz="4" w:space="0" w:color="auto"/>
            </w:tcBorders>
            <w:shd w:val="clear" w:color="auto" w:fill="auto"/>
            <w:hideMark/>
          </w:tcPr>
          <w:p w14:paraId="10BC1D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BC1532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29F213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DC9D0A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255C3A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3F874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3349B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4323A82"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07F4FD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75D77F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R4-2317166</w:t>
            </w:r>
          </w:p>
        </w:tc>
        <w:tc>
          <w:tcPr>
            <w:tcW w:w="946" w:type="dxa"/>
            <w:tcBorders>
              <w:top w:val="nil"/>
              <w:left w:val="nil"/>
              <w:bottom w:val="single" w:sz="4" w:space="0" w:color="auto"/>
              <w:right w:val="single" w:sz="4" w:space="0" w:color="auto"/>
            </w:tcBorders>
            <w:shd w:val="clear" w:color="auto" w:fill="auto"/>
            <w:hideMark/>
          </w:tcPr>
          <w:p w14:paraId="17D0A10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9BDDF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428DC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E9C47B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C7716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FB3D8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90E7D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F1B2C4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6FABE8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F273BC7"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R4-2317167</w:t>
            </w:r>
          </w:p>
        </w:tc>
        <w:tc>
          <w:tcPr>
            <w:tcW w:w="946" w:type="dxa"/>
            <w:tcBorders>
              <w:top w:val="nil"/>
              <w:left w:val="nil"/>
              <w:bottom w:val="single" w:sz="4" w:space="0" w:color="auto"/>
              <w:right w:val="single" w:sz="4" w:space="0" w:color="auto"/>
            </w:tcBorders>
            <w:shd w:val="clear" w:color="auto" w:fill="auto"/>
            <w:hideMark/>
          </w:tcPr>
          <w:p w14:paraId="7F2D3C8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578BF5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4516FC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3B0DB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B895A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F4F9BC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C1713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C5228F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000FDA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C6B6A5B"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R4-2317168</w:t>
            </w:r>
          </w:p>
        </w:tc>
        <w:tc>
          <w:tcPr>
            <w:tcW w:w="946" w:type="dxa"/>
            <w:tcBorders>
              <w:top w:val="nil"/>
              <w:left w:val="nil"/>
              <w:bottom w:val="single" w:sz="4" w:space="0" w:color="auto"/>
              <w:right w:val="single" w:sz="4" w:space="0" w:color="auto"/>
            </w:tcBorders>
            <w:shd w:val="clear" w:color="auto" w:fill="auto"/>
            <w:hideMark/>
          </w:tcPr>
          <w:p w14:paraId="0FDBD2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F28DBC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D849E3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3B56E2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24EC7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35789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037C1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606052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F28A66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11041B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R4-2317169</w:t>
            </w:r>
          </w:p>
        </w:tc>
        <w:tc>
          <w:tcPr>
            <w:tcW w:w="946" w:type="dxa"/>
            <w:tcBorders>
              <w:top w:val="nil"/>
              <w:left w:val="nil"/>
              <w:bottom w:val="single" w:sz="4" w:space="0" w:color="auto"/>
              <w:right w:val="single" w:sz="4" w:space="0" w:color="auto"/>
            </w:tcBorders>
            <w:shd w:val="clear" w:color="auto" w:fill="auto"/>
            <w:hideMark/>
          </w:tcPr>
          <w:p w14:paraId="17B502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62F16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77F8A2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62E345C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3F957D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FAC67F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41D4E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3646FF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40C8AC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85B74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R4-2317170</w:t>
            </w:r>
          </w:p>
        </w:tc>
        <w:tc>
          <w:tcPr>
            <w:tcW w:w="946" w:type="dxa"/>
            <w:tcBorders>
              <w:top w:val="nil"/>
              <w:left w:val="nil"/>
              <w:bottom w:val="single" w:sz="4" w:space="0" w:color="auto"/>
              <w:right w:val="single" w:sz="4" w:space="0" w:color="auto"/>
            </w:tcBorders>
            <w:shd w:val="clear" w:color="auto" w:fill="auto"/>
            <w:hideMark/>
          </w:tcPr>
          <w:p w14:paraId="15D51F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C270D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13A0B5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AD140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891198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18D9F4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124EA1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03673F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390BF7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033B96D"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R4-2317171</w:t>
            </w:r>
          </w:p>
        </w:tc>
        <w:tc>
          <w:tcPr>
            <w:tcW w:w="946" w:type="dxa"/>
            <w:tcBorders>
              <w:top w:val="nil"/>
              <w:left w:val="nil"/>
              <w:bottom w:val="single" w:sz="4" w:space="0" w:color="auto"/>
              <w:right w:val="single" w:sz="4" w:space="0" w:color="auto"/>
            </w:tcBorders>
            <w:shd w:val="clear" w:color="auto" w:fill="auto"/>
            <w:hideMark/>
          </w:tcPr>
          <w:p w14:paraId="5B5D3D9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11F15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64E3D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3854F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C5800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7050D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7D4065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C033EE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09D9139"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30F189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R4-2317172</w:t>
            </w:r>
          </w:p>
        </w:tc>
        <w:tc>
          <w:tcPr>
            <w:tcW w:w="946" w:type="dxa"/>
            <w:tcBorders>
              <w:top w:val="nil"/>
              <w:left w:val="nil"/>
              <w:bottom w:val="single" w:sz="4" w:space="0" w:color="auto"/>
              <w:right w:val="single" w:sz="4" w:space="0" w:color="auto"/>
            </w:tcBorders>
            <w:shd w:val="clear" w:color="auto" w:fill="auto"/>
            <w:hideMark/>
          </w:tcPr>
          <w:p w14:paraId="7530490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86F67E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4F1837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04CA2A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708AC4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42C5B7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61C6E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BB818D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1B1FC8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7D91CA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R4-2317173</w:t>
            </w:r>
          </w:p>
        </w:tc>
        <w:tc>
          <w:tcPr>
            <w:tcW w:w="946" w:type="dxa"/>
            <w:tcBorders>
              <w:top w:val="nil"/>
              <w:left w:val="nil"/>
              <w:bottom w:val="single" w:sz="4" w:space="0" w:color="auto"/>
              <w:right w:val="single" w:sz="4" w:space="0" w:color="auto"/>
            </w:tcBorders>
            <w:shd w:val="clear" w:color="auto" w:fill="auto"/>
            <w:hideMark/>
          </w:tcPr>
          <w:p w14:paraId="7F2C666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560E79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1A2516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B1A587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CC11BA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74EE5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8D9A1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0240A76"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2D67BE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432831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R4-2317174</w:t>
            </w:r>
          </w:p>
        </w:tc>
        <w:tc>
          <w:tcPr>
            <w:tcW w:w="946" w:type="dxa"/>
            <w:tcBorders>
              <w:top w:val="nil"/>
              <w:left w:val="nil"/>
              <w:bottom w:val="single" w:sz="4" w:space="0" w:color="auto"/>
              <w:right w:val="single" w:sz="4" w:space="0" w:color="auto"/>
            </w:tcBorders>
            <w:shd w:val="clear" w:color="auto" w:fill="auto"/>
            <w:hideMark/>
          </w:tcPr>
          <w:p w14:paraId="40DBF7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1BAF06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BA6459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C869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79677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027482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ACC0AD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0C864FA"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DAB735D"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95BFF6C"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R4-2317175</w:t>
            </w:r>
          </w:p>
        </w:tc>
        <w:tc>
          <w:tcPr>
            <w:tcW w:w="946" w:type="dxa"/>
            <w:tcBorders>
              <w:top w:val="nil"/>
              <w:left w:val="nil"/>
              <w:bottom w:val="single" w:sz="4" w:space="0" w:color="auto"/>
              <w:right w:val="single" w:sz="4" w:space="0" w:color="auto"/>
            </w:tcBorders>
            <w:shd w:val="clear" w:color="auto" w:fill="auto"/>
            <w:hideMark/>
          </w:tcPr>
          <w:p w14:paraId="4962963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628CC5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633E6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026F4C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188C77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758E5E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879190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8C0F60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B5F3340"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5758430"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R4-2317176</w:t>
            </w:r>
          </w:p>
        </w:tc>
        <w:tc>
          <w:tcPr>
            <w:tcW w:w="946" w:type="dxa"/>
            <w:tcBorders>
              <w:top w:val="nil"/>
              <w:left w:val="nil"/>
              <w:bottom w:val="single" w:sz="4" w:space="0" w:color="auto"/>
              <w:right w:val="single" w:sz="4" w:space="0" w:color="auto"/>
            </w:tcBorders>
            <w:shd w:val="clear" w:color="auto" w:fill="auto"/>
            <w:hideMark/>
          </w:tcPr>
          <w:p w14:paraId="285CF1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0A090A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ADA0D1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A341A1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BD8F6B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7E6E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6652B32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DB106D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74B1FF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E3E085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R4-2317177</w:t>
            </w:r>
          </w:p>
        </w:tc>
        <w:tc>
          <w:tcPr>
            <w:tcW w:w="946" w:type="dxa"/>
            <w:tcBorders>
              <w:top w:val="nil"/>
              <w:left w:val="nil"/>
              <w:bottom w:val="single" w:sz="4" w:space="0" w:color="auto"/>
              <w:right w:val="single" w:sz="4" w:space="0" w:color="auto"/>
            </w:tcBorders>
            <w:shd w:val="clear" w:color="auto" w:fill="auto"/>
            <w:hideMark/>
          </w:tcPr>
          <w:p w14:paraId="5CD31F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A7E14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1DCE7E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2BA137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47888D3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C9DAB6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7C477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729BD2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4C6C304"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17396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R4-2317178</w:t>
            </w:r>
          </w:p>
        </w:tc>
        <w:tc>
          <w:tcPr>
            <w:tcW w:w="946" w:type="dxa"/>
            <w:tcBorders>
              <w:top w:val="nil"/>
              <w:left w:val="nil"/>
              <w:bottom w:val="single" w:sz="4" w:space="0" w:color="auto"/>
              <w:right w:val="single" w:sz="4" w:space="0" w:color="auto"/>
            </w:tcBorders>
            <w:shd w:val="clear" w:color="auto" w:fill="auto"/>
            <w:hideMark/>
          </w:tcPr>
          <w:p w14:paraId="2E01EE0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B1437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1AFE6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41D9AA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EC381F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D5EA80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3608AE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9BCA30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77D10A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834663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R4-2317179</w:t>
            </w:r>
          </w:p>
        </w:tc>
        <w:tc>
          <w:tcPr>
            <w:tcW w:w="946" w:type="dxa"/>
            <w:tcBorders>
              <w:top w:val="nil"/>
              <w:left w:val="nil"/>
              <w:bottom w:val="single" w:sz="4" w:space="0" w:color="auto"/>
              <w:right w:val="single" w:sz="4" w:space="0" w:color="auto"/>
            </w:tcBorders>
            <w:shd w:val="clear" w:color="auto" w:fill="auto"/>
            <w:hideMark/>
          </w:tcPr>
          <w:p w14:paraId="4D4320A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34989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73F22B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C22EF9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34D4C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77E33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F7E5EE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E0A982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5741FC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63F3A3E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R4-2317180</w:t>
            </w:r>
          </w:p>
        </w:tc>
        <w:tc>
          <w:tcPr>
            <w:tcW w:w="946" w:type="dxa"/>
            <w:tcBorders>
              <w:top w:val="nil"/>
              <w:left w:val="nil"/>
              <w:bottom w:val="single" w:sz="4" w:space="0" w:color="auto"/>
              <w:right w:val="single" w:sz="4" w:space="0" w:color="auto"/>
            </w:tcBorders>
            <w:shd w:val="clear" w:color="auto" w:fill="auto"/>
            <w:hideMark/>
          </w:tcPr>
          <w:p w14:paraId="14E32C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A303AE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5751173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5CF4B4F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2CFE1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C14FB3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7BF62CB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2E1F650B"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67851D33"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2F2F0E6"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R4-2317181</w:t>
            </w:r>
          </w:p>
        </w:tc>
        <w:tc>
          <w:tcPr>
            <w:tcW w:w="946" w:type="dxa"/>
            <w:tcBorders>
              <w:top w:val="nil"/>
              <w:left w:val="nil"/>
              <w:bottom w:val="single" w:sz="4" w:space="0" w:color="auto"/>
              <w:right w:val="single" w:sz="4" w:space="0" w:color="auto"/>
            </w:tcBorders>
            <w:shd w:val="clear" w:color="auto" w:fill="auto"/>
            <w:hideMark/>
          </w:tcPr>
          <w:p w14:paraId="4D1093D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003F1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256774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A2ABC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48C89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E944D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A6DD96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33A1D5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400EFC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78BE1201"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R4-2317182</w:t>
            </w:r>
          </w:p>
        </w:tc>
        <w:tc>
          <w:tcPr>
            <w:tcW w:w="946" w:type="dxa"/>
            <w:tcBorders>
              <w:top w:val="nil"/>
              <w:left w:val="nil"/>
              <w:bottom w:val="single" w:sz="4" w:space="0" w:color="auto"/>
              <w:right w:val="single" w:sz="4" w:space="0" w:color="auto"/>
            </w:tcBorders>
            <w:shd w:val="clear" w:color="auto" w:fill="auto"/>
            <w:hideMark/>
          </w:tcPr>
          <w:p w14:paraId="2EC5B77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21BF08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4E7298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331332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318341F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3869DC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E6007E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351CFC1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02B0E28"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FA855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R4-2317183</w:t>
            </w:r>
          </w:p>
        </w:tc>
        <w:tc>
          <w:tcPr>
            <w:tcW w:w="946" w:type="dxa"/>
            <w:tcBorders>
              <w:top w:val="nil"/>
              <w:left w:val="nil"/>
              <w:bottom w:val="single" w:sz="4" w:space="0" w:color="auto"/>
              <w:right w:val="single" w:sz="4" w:space="0" w:color="auto"/>
            </w:tcBorders>
            <w:shd w:val="clear" w:color="auto" w:fill="auto"/>
            <w:hideMark/>
          </w:tcPr>
          <w:p w14:paraId="7FD97C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557E69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6D92C35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25BCF1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724AF7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56B9F8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CD4B6B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7728A2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76C9BAB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ECABE1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R4-2317184</w:t>
            </w:r>
          </w:p>
        </w:tc>
        <w:tc>
          <w:tcPr>
            <w:tcW w:w="946" w:type="dxa"/>
            <w:tcBorders>
              <w:top w:val="nil"/>
              <w:left w:val="nil"/>
              <w:bottom w:val="single" w:sz="4" w:space="0" w:color="auto"/>
              <w:right w:val="single" w:sz="4" w:space="0" w:color="auto"/>
            </w:tcBorders>
            <w:shd w:val="clear" w:color="auto" w:fill="auto"/>
            <w:hideMark/>
          </w:tcPr>
          <w:p w14:paraId="12EC577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FE485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CD8881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9E92A2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1032A1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173250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960418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CBDC209"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FCE267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340E054F"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R4-2317185</w:t>
            </w:r>
          </w:p>
        </w:tc>
        <w:tc>
          <w:tcPr>
            <w:tcW w:w="946" w:type="dxa"/>
            <w:tcBorders>
              <w:top w:val="nil"/>
              <w:left w:val="nil"/>
              <w:bottom w:val="single" w:sz="4" w:space="0" w:color="auto"/>
              <w:right w:val="single" w:sz="4" w:space="0" w:color="auto"/>
            </w:tcBorders>
            <w:shd w:val="clear" w:color="auto" w:fill="auto"/>
            <w:hideMark/>
          </w:tcPr>
          <w:p w14:paraId="18EE6BF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DB0820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477A03B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2EED58E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2784C1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3C0BF4B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31B7A23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6CD7D9DF"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145E62E1"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2A57C38"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R4-2317186</w:t>
            </w:r>
          </w:p>
        </w:tc>
        <w:tc>
          <w:tcPr>
            <w:tcW w:w="946" w:type="dxa"/>
            <w:tcBorders>
              <w:top w:val="nil"/>
              <w:left w:val="nil"/>
              <w:bottom w:val="single" w:sz="4" w:space="0" w:color="auto"/>
              <w:right w:val="single" w:sz="4" w:space="0" w:color="auto"/>
            </w:tcBorders>
            <w:shd w:val="clear" w:color="auto" w:fill="auto"/>
            <w:hideMark/>
          </w:tcPr>
          <w:p w14:paraId="719B288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686F18D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0917C5F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70119B5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E817547"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77D1D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5ED28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6430688"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57A474E5"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0404128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R4-2317187</w:t>
            </w:r>
          </w:p>
        </w:tc>
        <w:tc>
          <w:tcPr>
            <w:tcW w:w="946" w:type="dxa"/>
            <w:tcBorders>
              <w:top w:val="nil"/>
              <w:left w:val="nil"/>
              <w:bottom w:val="single" w:sz="4" w:space="0" w:color="auto"/>
              <w:right w:val="single" w:sz="4" w:space="0" w:color="auto"/>
            </w:tcBorders>
            <w:shd w:val="clear" w:color="auto" w:fill="auto"/>
            <w:hideMark/>
          </w:tcPr>
          <w:p w14:paraId="2B4889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18D4E09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9B911C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BEB714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6265B24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7274D61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0746D03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42AF3C2D"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C6A3AA2"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5B255A45"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R4-2317188</w:t>
            </w:r>
          </w:p>
        </w:tc>
        <w:tc>
          <w:tcPr>
            <w:tcW w:w="946" w:type="dxa"/>
            <w:tcBorders>
              <w:top w:val="nil"/>
              <w:left w:val="nil"/>
              <w:bottom w:val="single" w:sz="4" w:space="0" w:color="auto"/>
              <w:right w:val="single" w:sz="4" w:space="0" w:color="auto"/>
            </w:tcBorders>
            <w:shd w:val="clear" w:color="auto" w:fill="auto"/>
            <w:hideMark/>
          </w:tcPr>
          <w:p w14:paraId="4304E42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2DB28DC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5F5052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13D43D9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504B336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6FFED731"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1E92738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66DE47"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347A041F"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25847F9"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R4-2317189</w:t>
            </w:r>
          </w:p>
        </w:tc>
        <w:tc>
          <w:tcPr>
            <w:tcW w:w="946" w:type="dxa"/>
            <w:tcBorders>
              <w:top w:val="nil"/>
              <w:left w:val="nil"/>
              <w:bottom w:val="single" w:sz="4" w:space="0" w:color="auto"/>
              <w:right w:val="single" w:sz="4" w:space="0" w:color="auto"/>
            </w:tcBorders>
            <w:shd w:val="clear" w:color="auto" w:fill="auto"/>
            <w:hideMark/>
          </w:tcPr>
          <w:p w14:paraId="2FCDDD3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07AD7F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260C7AA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47C9D4F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24FD184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C99F76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59B4CB1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07DFEC54"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09CD003C"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47FCD62E"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R4-2317190</w:t>
            </w:r>
          </w:p>
        </w:tc>
        <w:tc>
          <w:tcPr>
            <w:tcW w:w="946" w:type="dxa"/>
            <w:tcBorders>
              <w:top w:val="nil"/>
              <w:left w:val="nil"/>
              <w:bottom w:val="single" w:sz="4" w:space="0" w:color="auto"/>
              <w:right w:val="single" w:sz="4" w:space="0" w:color="auto"/>
            </w:tcBorders>
            <w:shd w:val="clear" w:color="auto" w:fill="auto"/>
            <w:hideMark/>
          </w:tcPr>
          <w:p w14:paraId="49B170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723F47E"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9675CD6"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D61807F"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708B3A4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28470A09"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858D21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12816A05"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49CBD6E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188EBD0A"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lastRenderedPageBreak/>
              <w:t>R4-2317191</w:t>
            </w:r>
          </w:p>
        </w:tc>
        <w:tc>
          <w:tcPr>
            <w:tcW w:w="946" w:type="dxa"/>
            <w:tcBorders>
              <w:top w:val="nil"/>
              <w:left w:val="nil"/>
              <w:bottom w:val="single" w:sz="4" w:space="0" w:color="auto"/>
              <w:right w:val="single" w:sz="4" w:space="0" w:color="auto"/>
            </w:tcBorders>
            <w:shd w:val="clear" w:color="auto" w:fill="auto"/>
            <w:hideMark/>
          </w:tcPr>
          <w:p w14:paraId="36F6E7CC"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39275BAB"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35F491C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028A47C8"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0DF0832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5EE31055"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47F6761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551CB801"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r w:rsidR="00B0503D" w:rsidRPr="00B0503D" w14:paraId="275CC83E" w14:textId="77777777" w:rsidTr="00134E38">
        <w:trPr>
          <w:trHeight w:val="600"/>
        </w:trPr>
        <w:tc>
          <w:tcPr>
            <w:tcW w:w="878" w:type="dxa"/>
            <w:tcBorders>
              <w:top w:val="nil"/>
              <w:left w:val="single" w:sz="4" w:space="0" w:color="auto"/>
              <w:bottom w:val="single" w:sz="4" w:space="0" w:color="auto"/>
              <w:right w:val="single" w:sz="4" w:space="0" w:color="auto"/>
            </w:tcBorders>
            <w:shd w:val="clear" w:color="auto" w:fill="auto"/>
            <w:hideMark/>
          </w:tcPr>
          <w:p w14:paraId="2C0136C3" w14:textId="77777777" w:rsidR="00B0503D" w:rsidRPr="00B0503D" w:rsidRDefault="00B0503D" w:rsidP="00B0503D">
            <w:pPr>
              <w:overflowPunct/>
              <w:autoSpaceDE/>
              <w:autoSpaceDN/>
              <w:adjustRightInd/>
              <w:spacing w:after="0"/>
              <w:textAlignment w:val="auto"/>
              <w:rPr>
                <w:rFonts w:ascii="Arial" w:hAnsi="Arial" w:cs="Arial"/>
                <w:color w:val="000000"/>
                <w:sz w:val="16"/>
                <w:szCs w:val="16"/>
              </w:rPr>
            </w:pPr>
            <w:r w:rsidRPr="00B0503D">
              <w:rPr>
                <w:rFonts w:ascii="Arial" w:hAnsi="Arial" w:cs="Arial"/>
                <w:color w:val="000000"/>
                <w:sz w:val="16"/>
                <w:szCs w:val="16"/>
              </w:rPr>
              <w:t>R4-2317192</w:t>
            </w:r>
          </w:p>
        </w:tc>
        <w:tc>
          <w:tcPr>
            <w:tcW w:w="946" w:type="dxa"/>
            <w:tcBorders>
              <w:top w:val="nil"/>
              <w:left w:val="nil"/>
              <w:bottom w:val="single" w:sz="4" w:space="0" w:color="auto"/>
              <w:right w:val="single" w:sz="4" w:space="0" w:color="auto"/>
            </w:tcBorders>
            <w:shd w:val="clear" w:color="auto" w:fill="auto"/>
            <w:hideMark/>
          </w:tcPr>
          <w:p w14:paraId="459EA99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1862" w:type="dxa"/>
            <w:tcBorders>
              <w:top w:val="nil"/>
              <w:left w:val="nil"/>
              <w:bottom w:val="single" w:sz="4" w:space="0" w:color="auto"/>
              <w:right w:val="single" w:sz="4" w:space="0" w:color="auto"/>
            </w:tcBorders>
            <w:shd w:val="clear" w:color="auto" w:fill="auto"/>
            <w:hideMark/>
          </w:tcPr>
          <w:p w14:paraId="72DBC12A"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BSRF_Demod_Testing Session</w:t>
            </w:r>
          </w:p>
        </w:tc>
        <w:tc>
          <w:tcPr>
            <w:tcW w:w="755" w:type="dxa"/>
            <w:tcBorders>
              <w:top w:val="nil"/>
              <w:left w:val="nil"/>
              <w:bottom w:val="single" w:sz="4" w:space="0" w:color="auto"/>
              <w:right w:val="single" w:sz="4" w:space="0" w:color="auto"/>
            </w:tcBorders>
            <w:shd w:val="clear" w:color="auto" w:fill="auto"/>
            <w:hideMark/>
          </w:tcPr>
          <w:p w14:paraId="738E6FE0"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other</w:t>
            </w:r>
          </w:p>
        </w:tc>
        <w:tc>
          <w:tcPr>
            <w:tcW w:w="1017" w:type="dxa"/>
            <w:tcBorders>
              <w:top w:val="nil"/>
              <w:left w:val="nil"/>
              <w:bottom w:val="single" w:sz="4" w:space="0" w:color="auto"/>
              <w:right w:val="single" w:sz="4" w:space="0" w:color="auto"/>
            </w:tcBorders>
            <w:shd w:val="clear" w:color="auto" w:fill="auto"/>
            <w:hideMark/>
          </w:tcPr>
          <w:p w14:paraId="3A66DBE3"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Information</w:t>
            </w:r>
          </w:p>
        </w:tc>
        <w:tc>
          <w:tcPr>
            <w:tcW w:w="851" w:type="dxa"/>
            <w:tcBorders>
              <w:top w:val="nil"/>
              <w:left w:val="nil"/>
              <w:bottom w:val="single" w:sz="4" w:space="0" w:color="auto"/>
              <w:right w:val="single" w:sz="4" w:space="0" w:color="auto"/>
            </w:tcBorders>
            <w:shd w:val="clear" w:color="auto" w:fill="auto"/>
            <w:hideMark/>
          </w:tcPr>
          <w:p w14:paraId="170E6284"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 </w:t>
            </w:r>
          </w:p>
        </w:tc>
        <w:tc>
          <w:tcPr>
            <w:tcW w:w="826" w:type="dxa"/>
            <w:tcBorders>
              <w:top w:val="nil"/>
              <w:left w:val="nil"/>
              <w:bottom w:val="single" w:sz="4" w:space="0" w:color="auto"/>
              <w:right w:val="single" w:sz="4" w:space="0" w:color="auto"/>
            </w:tcBorders>
            <w:shd w:val="clear" w:color="auto" w:fill="auto"/>
            <w:hideMark/>
          </w:tcPr>
          <w:p w14:paraId="1DE62DA2"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10</w:t>
            </w:r>
          </w:p>
        </w:tc>
        <w:tc>
          <w:tcPr>
            <w:tcW w:w="877" w:type="dxa"/>
            <w:tcBorders>
              <w:top w:val="nil"/>
              <w:left w:val="nil"/>
              <w:bottom w:val="single" w:sz="4" w:space="0" w:color="auto"/>
              <w:right w:val="single" w:sz="4" w:space="0" w:color="auto"/>
            </w:tcBorders>
            <w:shd w:val="clear" w:color="auto" w:fill="auto"/>
            <w:hideMark/>
          </w:tcPr>
          <w:p w14:paraId="227164DD" w14:textId="77777777" w:rsidR="00B0503D" w:rsidRPr="00B0503D" w:rsidRDefault="00B0503D" w:rsidP="00B0503D">
            <w:pPr>
              <w:overflowPunct/>
              <w:autoSpaceDE/>
              <w:autoSpaceDN/>
              <w:adjustRightInd/>
              <w:spacing w:after="0"/>
              <w:textAlignment w:val="auto"/>
              <w:rPr>
                <w:rFonts w:ascii="Arial" w:hAnsi="Arial" w:cs="Arial"/>
                <w:sz w:val="16"/>
                <w:szCs w:val="16"/>
              </w:rPr>
            </w:pPr>
            <w:r w:rsidRPr="00B0503D">
              <w:rPr>
                <w:rFonts w:ascii="Arial" w:hAnsi="Arial" w:cs="Arial"/>
                <w:sz w:val="16"/>
                <w:szCs w:val="16"/>
              </w:rPr>
              <w:t>reserved</w:t>
            </w:r>
          </w:p>
        </w:tc>
        <w:tc>
          <w:tcPr>
            <w:tcW w:w="890" w:type="dxa"/>
            <w:tcBorders>
              <w:top w:val="nil"/>
              <w:left w:val="nil"/>
              <w:bottom w:val="single" w:sz="4" w:space="0" w:color="auto"/>
              <w:right w:val="single" w:sz="4" w:space="0" w:color="auto"/>
            </w:tcBorders>
            <w:shd w:val="clear" w:color="auto" w:fill="auto"/>
            <w:noWrap/>
            <w:hideMark/>
          </w:tcPr>
          <w:p w14:paraId="733730EC" w14:textId="77777777" w:rsidR="00B0503D" w:rsidRPr="00B0503D" w:rsidRDefault="00B0503D" w:rsidP="00B0503D">
            <w:pPr>
              <w:overflowPunct/>
              <w:autoSpaceDE/>
              <w:autoSpaceDN/>
              <w:adjustRightInd/>
              <w:spacing w:after="0"/>
              <w:textAlignment w:val="auto"/>
              <w:rPr>
                <w:rFonts w:ascii="Arial" w:hAnsi="Arial" w:cs="Arial"/>
                <w:color w:val="000000"/>
                <w:sz w:val="14"/>
                <w:szCs w:val="14"/>
              </w:rPr>
            </w:pPr>
            <w:r w:rsidRPr="00B0503D">
              <w:rPr>
                <w:rFonts w:ascii="Arial" w:hAnsi="Arial" w:cs="Arial"/>
                <w:color w:val="000000"/>
                <w:sz w:val="14"/>
                <w:szCs w:val="14"/>
              </w:rPr>
              <w:t> </w:t>
            </w:r>
          </w:p>
        </w:tc>
      </w:tr>
    </w:tbl>
    <w:p w14:paraId="350C01A1" w14:textId="77777777" w:rsidR="00B0503D" w:rsidRDefault="00B0503D" w:rsidP="00E42D40">
      <w:pPr>
        <w:spacing w:after="0"/>
      </w:pPr>
    </w:p>
    <w:p w14:paraId="5B805FCB" w14:textId="77777777" w:rsidR="00B0503D" w:rsidRDefault="00B0503D" w:rsidP="00B0503D">
      <w:pPr>
        <w:sectPr w:rsidR="00B0503D" w:rsidSect="009F1092">
          <w:footnotePr>
            <w:numRestart w:val="eachSect"/>
          </w:footnotePr>
          <w:pgSz w:w="16840" w:h="11907" w:orient="landscape" w:code="9"/>
          <w:pgMar w:top="1134" w:right="1418" w:bottom="1134" w:left="1134" w:header="680" w:footer="567" w:gutter="0"/>
          <w:cols w:space="720"/>
          <w:titlePg/>
          <w:docGrid w:linePitch="272"/>
        </w:sectPr>
      </w:pPr>
    </w:p>
    <w:p w14:paraId="40F1443D" w14:textId="77777777" w:rsidR="00DC2C87" w:rsidRPr="00DC2C87" w:rsidRDefault="00DC2C87" w:rsidP="00DC2C87">
      <w:pPr>
        <w:keepNext/>
        <w:keepLines/>
        <w:spacing w:before="180"/>
        <w:ind w:left="1134" w:hanging="1134"/>
        <w:outlineLvl w:val="1"/>
        <w:rPr>
          <w:rFonts w:ascii="Arial" w:hAnsi="Arial"/>
          <w:sz w:val="32"/>
        </w:rPr>
      </w:pPr>
      <w:bookmarkStart w:id="589" w:name="_Toc127701565"/>
      <w:bookmarkStart w:id="590" w:name="_Toc127740185"/>
      <w:bookmarkStart w:id="591" w:name="_Toc127795667"/>
      <w:r w:rsidRPr="00DC2C87">
        <w:rPr>
          <w:rFonts w:ascii="Arial" w:hAnsi="Arial"/>
          <w:sz w:val="32"/>
        </w:rPr>
        <w:lastRenderedPageBreak/>
        <w:t>Annex B: List of change requests</w:t>
      </w:r>
      <w:bookmarkEnd w:id="589"/>
      <w:bookmarkEnd w:id="590"/>
      <w:bookmarkEnd w:id="591"/>
    </w:p>
    <w:p w14:paraId="02D3BF6A" w14:textId="77777777" w:rsidR="00DC2C87" w:rsidRPr="00DC2C87" w:rsidRDefault="00DC2C87" w:rsidP="00DC2C87">
      <w:r w:rsidRPr="00DC2C87">
        <w:t>This provides information on the list of revised and new change requests during the meeting (not including post-meeting CRs)</w:t>
      </w:r>
    </w:p>
    <w:p w14:paraId="10630487" w14:textId="77777777" w:rsidR="00DC2C87" w:rsidRPr="00DC2C87" w:rsidRDefault="00DC2C87" w:rsidP="00DC2C87">
      <w:pPr>
        <w:rPr>
          <w:rFonts w:ascii="Arial" w:hAnsi="Arial"/>
          <w:sz w:val="28"/>
        </w:rPr>
      </w:pPr>
      <w:r w:rsidRPr="00DC2C87">
        <w:rPr>
          <w:rFonts w:ascii="Arial" w:hAnsi="Arial"/>
          <w:sz w:val="28"/>
        </w:rPr>
        <w:t>B.1</w:t>
      </w:r>
      <w:r w:rsidRPr="00DC2C87">
        <w:rPr>
          <w:rFonts w:ascii="Arial" w:hAnsi="Arial"/>
          <w:sz w:val="28"/>
        </w:rPr>
        <w:tab/>
        <w:t>List of change requests during the meeting</w:t>
      </w:r>
    </w:p>
    <w:p w14:paraId="41B1594E" w14:textId="77777777" w:rsidR="00DC2C87" w:rsidRPr="00DC2C87" w:rsidRDefault="00DC2C87" w:rsidP="00DC2C87">
      <w:pPr>
        <w:keepNext/>
        <w:keepLines/>
        <w:spacing w:before="120"/>
        <w:ind w:left="1134" w:hanging="1134"/>
        <w:outlineLvl w:val="2"/>
        <w:rPr>
          <w:rFonts w:ascii="Arial" w:eastAsiaTheme="minorHAnsi" w:hAnsi="Arial"/>
          <w:sz w:val="28"/>
          <w:lang w:eastAsia="en-US"/>
        </w:rPr>
      </w:pPr>
      <w:r w:rsidRPr="00DC2C87">
        <w:rPr>
          <w:rFonts w:ascii="Arial" w:eastAsiaTheme="minorHAnsi" w:hAnsi="Arial"/>
          <w:sz w:val="28"/>
          <w:lang w:eastAsia="en-US"/>
        </w:rPr>
        <w:t>B.1.1</w:t>
      </w:r>
      <w:r w:rsidRPr="00DC2C87">
        <w:rPr>
          <w:rFonts w:ascii="Arial" w:eastAsiaTheme="minorHAnsi" w:hAnsi="Arial"/>
          <w:sz w:val="28"/>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DC2C87" w:rsidRPr="00DC2C87" w14:paraId="3A069A29" w14:textId="77777777" w:rsidTr="00FC2AC7">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4BBBE0E6" w14:textId="77777777" w:rsidR="00DC2C87" w:rsidRPr="00DC2C87" w:rsidRDefault="00DC2C87" w:rsidP="00DC2C87">
            <w:pPr>
              <w:keepNext/>
              <w:keepLines/>
              <w:spacing w:after="0"/>
              <w:jc w:val="center"/>
              <w:rPr>
                <w:rFonts w:ascii="Arial" w:hAnsi="Arial" w:cs="Arial"/>
                <w:b/>
                <w:sz w:val="16"/>
                <w:szCs w:val="16"/>
              </w:rPr>
            </w:pPr>
            <w:bookmarkStart w:id="592" w:name="_Hlk128656676"/>
            <w:r w:rsidRPr="00DC2C87">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01AFB00D"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4C0183B1"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7125F424"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58140DED"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146718E3"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MCC</w:t>
            </w:r>
          </w:p>
          <w:p w14:paraId="5232837F"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76EB8077"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43AC538F"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450E7861"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572CFC80"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73DF9D7A"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64A94F7F"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4E5BB6D8"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2F82520A"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35920DBE"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3F261022"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3245C79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CR CAT</w:t>
            </w:r>
          </w:p>
        </w:tc>
      </w:tr>
      <w:tr w:rsidR="00DC2C87" w:rsidRPr="00DC2C87" w14:paraId="54158A04" w14:textId="77777777" w:rsidTr="00FC2AC7">
        <w:trPr>
          <w:trHeight w:val="422"/>
        </w:trPr>
        <w:tc>
          <w:tcPr>
            <w:tcW w:w="355" w:type="pct"/>
            <w:tcBorders>
              <w:top w:val="nil"/>
              <w:left w:val="single" w:sz="4" w:space="0" w:color="A6A6A6"/>
              <w:bottom w:val="nil"/>
              <w:right w:val="single" w:sz="4" w:space="0" w:color="A6A6A6"/>
            </w:tcBorders>
            <w:shd w:val="clear" w:color="auto" w:fill="auto"/>
          </w:tcPr>
          <w:p w14:paraId="2A54FA7A"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1919DD2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1046224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D9D89A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4FB5DA2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E7EDCF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33EFBE8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0F6E2AB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1069CC95"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45DA2DA5"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5E15F1A6"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0AE45DED"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75F400CC"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2CCF78B0" w14:textId="77777777" w:rsidR="00DC2C87" w:rsidRPr="00DC2C87" w:rsidRDefault="00DC2C87" w:rsidP="00DC2C87">
            <w:pPr>
              <w:overflowPunct/>
              <w:autoSpaceDE/>
              <w:autoSpaceDN/>
              <w:adjustRightInd/>
              <w:spacing w:after="0"/>
              <w:textAlignment w:val="auto"/>
              <w:rPr>
                <w:sz w:val="14"/>
                <w:szCs w:val="14"/>
              </w:rPr>
            </w:pPr>
          </w:p>
        </w:tc>
        <w:tc>
          <w:tcPr>
            <w:tcW w:w="204" w:type="pct"/>
            <w:tcBorders>
              <w:top w:val="nil"/>
              <w:left w:val="nil"/>
              <w:bottom w:val="nil"/>
              <w:right w:val="single" w:sz="4" w:space="0" w:color="A6A6A6"/>
            </w:tcBorders>
            <w:shd w:val="clear" w:color="000000" w:fill="BFBFBF"/>
          </w:tcPr>
          <w:p w14:paraId="2E55C50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2B74E6F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3ECCDBB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r w:rsidR="00DC2C87" w:rsidRPr="00DC2C87" w14:paraId="0F33C698" w14:textId="77777777" w:rsidTr="00FC2AC7">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595C9E6F"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5136E02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41419A6C"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0CCDF6C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548200F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1A6B220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1B051F6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E92FA2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579473ED"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7530344B"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55532259"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715988F8" w14:textId="77777777" w:rsidR="00DC2C87" w:rsidRPr="00DC2C87" w:rsidRDefault="00DC2C87" w:rsidP="00DC2C87">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12E88DB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7E91E751" w14:textId="77777777" w:rsidR="00DC2C87" w:rsidRPr="00DC2C87" w:rsidRDefault="00DC2C87" w:rsidP="00DC2C87">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3E640AF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1F052EA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24DB616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bookmarkEnd w:id="592"/>
    </w:tbl>
    <w:p w14:paraId="50566E77" w14:textId="77777777" w:rsidR="00DC2C87" w:rsidRPr="00DC2C87" w:rsidRDefault="00DC2C87" w:rsidP="00DC2C87">
      <w:pPr>
        <w:rPr>
          <w:rFonts w:eastAsiaTheme="minorHAnsi"/>
          <w:lang w:eastAsia="en-US"/>
        </w:rPr>
      </w:pPr>
    </w:p>
    <w:p w14:paraId="1ED89C61" w14:textId="77777777" w:rsidR="00DC2C87" w:rsidRPr="00DC2C87" w:rsidRDefault="00DC2C87" w:rsidP="00DC2C87">
      <w:pPr>
        <w:rPr>
          <w:rFonts w:eastAsiaTheme="minorHAnsi"/>
          <w:lang w:eastAsia="en-US"/>
        </w:rPr>
      </w:pPr>
    </w:p>
    <w:p w14:paraId="76F40436" w14:textId="77777777" w:rsidR="00DC2C87" w:rsidRPr="00DC2C87" w:rsidRDefault="00DC2C87" w:rsidP="00DC2C8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DC2C87" w:rsidRPr="00DC2C87" w:rsidSect="009F1092">
          <w:footnotePr>
            <w:numRestart w:val="eachSect"/>
          </w:footnotePr>
          <w:pgSz w:w="16840" w:h="11907" w:orient="landscape" w:code="9"/>
          <w:pgMar w:top="1134" w:right="1418" w:bottom="1134" w:left="1134" w:header="680" w:footer="567" w:gutter="0"/>
          <w:cols w:space="720"/>
          <w:titlePg/>
          <w:docGrid w:linePitch="272"/>
        </w:sectPr>
      </w:pPr>
    </w:p>
    <w:p w14:paraId="0A5276B1" w14:textId="77777777" w:rsidR="00DC2C87" w:rsidRPr="00DC2C87" w:rsidRDefault="00DC2C87" w:rsidP="00DC2C87">
      <w:pPr>
        <w:keepNext/>
        <w:keepLines/>
        <w:spacing w:before="120"/>
        <w:ind w:left="1134" w:hanging="1134"/>
        <w:outlineLvl w:val="2"/>
        <w:rPr>
          <w:rFonts w:ascii="Arial" w:eastAsiaTheme="minorHAnsi" w:hAnsi="Arial"/>
          <w:sz w:val="28"/>
          <w:lang w:eastAsia="en-US"/>
        </w:rPr>
      </w:pPr>
      <w:r w:rsidRPr="00DC2C87">
        <w:rPr>
          <w:rFonts w:ascii="Arial" w:eastAsiaTheme="minorHAnsi" w:hAnsi="Arial"/>
          <w:sz w:val="28"/>
          <w:lang w:eastAsia="en-US"/>
        </w:rPr>
        <w:lastRenderedPageBreak/>
        <w:t>B.1.2</w:t>
      </w:r>
      <w:r w:rsidRPr="00DC2C87">
        <w:rPr>
          <w:rFonts w:ascii="Arial" w:eastAsiaTheme="minorHAnsi" w:hAnsi="Arial"/>
          <w:sz w:val="28"/>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DC2C87" w:rsidRPr="00DC2C87" w14:paraId="19ADE25F" w14:textId="77777777" w:rsidTr="00FC2AC7">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18A02D82" w14:textId="77777777" w:rsidR="00DC2C87" w:rsidRPr="00DC2C87" w:rsidRDefault="00DC2C87" w:rsidP="00DC2C87">
            <w:pPr>
              <w:keepNext/>
              <w:keepLines/>
              <w:spacing w:after="0"/>
              <w:jc w:val="center"/>
              <w:rPr>
                <w:rFonts w:ascii="Arial" w:hAnsi="Arial" w:cs="Arial"/>
                <w:b/>
                <w:sz w:val="16"/>
                <w:szCs w:val="16"/>
              </w:rPr>
            </w:pPr>
            <w:bookmarkStart w:id="593" w:name="_Hlk128688608"/>
            <w:bookmarkStart w:id="594" w:name="_Hlk128641393"/>
            <w:bookmarkStart w:id="595" w:name="_Hlk129027610"/>
            <w:bookmarkStart w:id="596" w:name="_Hlk128554562"/>
            <w:r w:rsidRPr="00DC2C87">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53FE9976"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69521769"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0D59054B"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2B2CC22C"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6F21E71A"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MCC</w:t>
            </w:r>
          </w:p>
          <w:p w14:paraId="02ABB77A"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10AA6D82"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Agenda item</w:t>
            </w:r>
          </w:p>
        </w:tc>
        <w:tc>
          <w:tcPr>
            <w:tcW w:w="255" w:type="pct"/>
            <w:tcBorders>
              <w:top w:val="single" w:sz="4" w:space="0" w:color="FFFFFF"/>
              <w:left w:val="nil"/>
              <w:bottom w:val="single" w:sz="4" w:space="0" w:color="FFFFFF"/>
              <w:right w:val="single" w:sz="4" w:space="0" w:color="auto"/>
            </w:tcBorders>
            <w:shd w:val="clear" w:color="000000" w:fill="75B91A"/>
          </w:tcPr>
          <w:p w14:paraId="7537D1D1"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 Status</w:t>
            </w:r>
          </w:p>
        </w:tc>
        <w:tc>
          <w:tcPr>
            <w:tcW w:w="204" w:type="pct"/>
            <w:tcBorders>
              <w:top w:val="single" w:sz="4" w:space="0" w:color="FFFFFF"/>
              <w:left w:val="single" w:sz="4" w:space="0" w:color="auto"/>
              <w:bottom w:val="single" w:sz="4" w:space="0" w:color="FFFFFF"/>
              <w:right w:val="single" w:sz="4" w:space="0" w:color="FFFFFF"/>
            </w:tcBorders>
            <w:shd w:val="clear" w:color="000000" w:fill="75B91A"/>
          </w:tcPr>
          <w:p w14:paraId="79793B9A"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3AF08CBD"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39540A00"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68106595"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5815FF30"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5EEBAA27"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11EB9295"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15630DA3"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140EDFD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CR CAT</w:t>
            </w:r>
          </w:p>
        </w:tc>
      </w:tr>
      <w:bookmarkEnd w:id="593"/>
      <w:tr w:rsidR="00DC2C87" w:rsidRPr="00DC2C87" w14:paraId="3AC9FE63" w14:textId="77777777" w:rsidTr="00FC2AC7">
        <w:trPr>
          <w:trHeight w:val="422"/>
        </w:trPr>
        <w:tc>
          <w:tcPr>
            <w:tcW w:w="355" w:type="pct"/>
            <w:tcBorders>
              <w:top w:val="nil"/>
              <w:left w:val="single" w:sz="4" w:space="0" w:color="A6A6A6"/>
              <w:bottom w:val="single" w:sz="4" w:space="0" w:color="auto"/>
              <w:right w:val="single" w:sz="4" w:space="0" w:color="A6A6A6"/>
            </w:tcBorders>
            <w:shd w:val="clear" w:color="auto" w:fill="auto"/>
          </w:tcPr>
          <w:p w14:paraId="3ED210E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uto"/>
              <w:right w:val="single" w:sz="4" w:space="0" w:color="A6A6A6"/>
            </w:tcBorders>
            <w:shd w:val="clear" w:color="auto" w:fill="auto"/>
          </w:tcPr>
          <w:p w14:paraId="1BDE74B0"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uto"/>
              <w:right w:val="single" w:sz="4" w:space="0" w:color="A6A6A6"/>
            </w:tcBorders>
            <w:shd w:val="clear" w:color="auto" w:fill="auto"/>
          </w:tcPr>
          <w:p w14:paraId="402F3B7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uto"/>
              <w:right w:val="single" w:sz="4" w:space="0" w:color="A6A6A6"/>
            </w:tcBorders>
            <w:shd w:val="clear" w:color="auto" w:fill="auto"/>
          </w:tcPr>
          <w:p w14:paraId="6F08E83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43C0A73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50DB0BB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7E5C800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5" w:type="pct"/>
            <w:tcBorders>
              <w:top w:val="nil"/>
              <w:left w:val="nil"/>
              <w:bottom w:val="single" w:sz="4" w:space="0" w:color="auto"/>
              <w:right w:val="single" w:sz="4" w:space="0" w:color="A6A6A6"/>
            </w:tcBorders>
            <w:shd w:val="clear" w:color="auto" w:fill="auto"/>
          </w:tcPr>
          <w:p w14:paraId="3DA8A0FA"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204" w:type="pct"/>
            <w:tcBorders>
              <w:top w:val="nil"/>
              <w:left w:val="nil"/>
              <w:bottom w:val="single" w:sz="4" w:space="0" w:color="auto"/>
              <w:right w:val="single" w:sz="4" w:space="0" w:color="A6A6A6"/>
            </w:tcBorders>
            <w:shd w:val="clear" w:color="auto" w:fill="auto"/>
          </w:tcPr>
          <w:p w14:paraId="09346A38"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uto"/>
              <w:right w:val="single" w:sz="4" w:space="0" w:color="A6A6A6"/>
            </w:tcBorders>
            <w:shd w:val="clear" w:color="000000" w:fill="BFBFBF"/>
          </w:tcPr>
          <w:p w14:paraId="3ADBA030"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169D33F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27DF857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450FEDF0"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A6A6A6"/>
              <w:left w:val="nil"/>
              <w:bottom w:val="single" w:sz="4" w:space="0" w:color="auto"/>
              <w:right w:val="single" w:sz="4" w:space="0" w:color="A6A6A6"/>
            </w:tcBorders>
            <w:shd w:val="clear" w:color="auto" w:fill="auto"/>
          </w:tcPr>
          <w:p w14:paraId="0F27E38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uto"/>
              <w:right w:val="single" w:sz="4" w:space="0" w:color="A6A6A6"/>
            </w:tcBorders>
            <w:shd w:val="clear" w:color="000000" w:fill="BFBFBF"/>
          </w:tcPr>
          <w:p w14:paraId="084FCB7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uto"/>
              <w:right w:val="single" w:sz="4" w:space="0" w:color="A6A6A6"/>
            </w:tcBorders>
            <w:shd w:val="clear" w:color="auto" w:fill="auto"/>
          </w:tcPr>
          <w:p w14:paraId="783D7AE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uto"/>
              <w:right w:val="single" w:sz="4" w:space="0" w:color="A6A6A6"/>
            </w:tcBorders>
          </w:tcPr>
          <w:p w14:paraId="69A0041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r w:rsidR="00DC2C87" w:rsidRPr="00DC2C87" w14:paraId="795F5EF9" w14:textId="77777777" w:rsidTr="00FC2AC7">
        <w:trPr>
          <w:trHeight w:val="422"/>
        </w:trPr>
        <w:tc>
          <w:tcPr>
            <w:tcW w:w="355" w:type="pct"/>
            <w:tcBorders>
              <w:top w:val="single" w:sz="4" w:space="0" w:color="auto"/>
              <w:left w:val="single" w:sz="4" w:space="0" w:color="A6A6A6"/>
              <w:bottom w:val="single" w:sz="4" w:space="0" w:color="A6A6A6"/>
              <w:right w:val="single" w:sz="4" w:space="0" w:color="A6A6A6"/>
            </w:tcBorders>
            <w:shd w:val="clear" w:color="auto" w:fill="auto"/>
          </w:tcPr>
          <w:p w14:paraId="7230E47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6A6A6"/>
              <w:right w:val="single" w:sz="4" w:space="0" w:color="A6A6A6"/>
            </w:tcBorders>
            <w:shd w:val="clear" w:color="auto" w:fill="auto"/>
          </w:tcPr>
          <w:p w14:paraId="58BAAF6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6A6A6"/>
              <w:right w:val="single" w:sz="4" w:space="0" w:color="A6A6A6"/>
            </w:tcBorders>
            <w:shd w:val="clear" w:color="auto" w:fill="auto"/>
          </w:tcPr>
          <w:p w14:paraId="0CE714F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6A6A6"/>
              <w:right w:val="single" w:sz="4" w:space="0" w:color="A6A6A6"/>
            </w:tcBorders>
            <w:shd w:val="clear" w:color="auto" w:fill="auto"/>
          </w:tcPr>
          <w:p w14:paraId="181B79A8"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7116F18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183CBD8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6D3FDD0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5" w:type="pct"/>
            <w:tcBorders>
              <w:top w:val="single" w:sz="4" w:space="0" w:color="auto"/>
              <w:left w:val="nil"/>
              <w:bottom w:val="single" w:sz="4" w:space="0" w:color="A6A6A6"/>
              <w:right w:val="single" w:sz="4" w:space="0" w:color="A6A6A6"/>
            </w:tcBorders>
            <w:shd w:val="clear" w:color="auto" w:fill="auto"/>
          </w:tcPr>
          <w:p w14:paraId="461022F9" w14:textId="77777777" w:rsidR="00DC2C87" w:rsidRPr="00DC2C87" w:rsidRDefault="00DC2C87" w:rsidP="00DC2C87">
            <w:pPr>
              <w:overflowPunct/>
              <w:autoSpaceDE/>
              <w:autoSpaceDN/>
              <w:adjustRightInd/>
              <w:spacing w:after="0"/>
              <w:textAlignment w:val="auto"/>
              <w:rPr>
                <w:rFonts w:ascii="Arial" w:hAnsi="Arial" w:cs="Arial"/>
                <w:sz w:val="14"/>
                <w:szCs w:val="14"/>
                <w:highlight w:val="green"/>
              </w:rPr>
            </w:pPr>
          </w:p>
        </w:tc>
        <w:tc>
          <w:tcPr>
            <w:tcW w:w="204" w:type="pct"/>
            <w:tcBorders>
              <w:top w:val="single" w:sz="4" w:space="0" w:color="auto"/>
              <w:left w:val="nil"/>
              <w:bottom w:val="single" w:sz="4" w:space="0" w:color="A6A6A6"/>
              <w:right w:val="single" w:sz="4" w:space="0" w:color="A6A6A6"/>
            </w:tcBorders>
            <w:shd w:val="clear" w:color="auto" w:fill="auto"/>
          </w:tcPr>
          <w:p w14:paraId="741A8FFB"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single" w:sz="4" w:space="0" w:color="auto"/>
              <w:left w:val="nil"/>
              <w:bottom w:val="single" w:sz="4" w:space="0" w:color="A6A6A6"/>
              <w:right w:val="single" w:sz="4" w:space="0" w:color="A6A6A6"/>
            </w:tcBorders>
            <w:shd w:val="clear" w:color="000000" w:fill="BFBFBF"/>
          </w:tcPr>
          <w:p w14:paraId="3A12951B" w14:textId="77777777" w:rsidR="00DC2C87" w:rsidRPr="00DC2C87" w:rsidRDefault="00DC2C87" w:rsidP="00DC2C87">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75EF0FA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6F37D07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4B44F63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6A6A6"/>
              <w:right w:val="single" w:sz="4" w:space="0" w:color="A6A6A6"/>
            </w:tcBorders>
            <w:shd w:val="clear" w:color="auto" w:fill="auto"/>
          </w:tcPr>
          <w:p w14:paraId="2FA764F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4" w:type="pct"/>
            <w:tcBorders>
              <w:top w:val="single" w:sz="4" w:space="0" w:color="auto"/>
              <w:left w:val="nil"/>
              <w:bottom w:val="single" w:sz="4" w:space="0" w:color="A6A6A6"/>
              <w:right w:val="single" w:sz="4" w:space="0" w:color="A6A6A6"/>
            </w:tcBorders>
            <w:shd w:val="clear" w:color="000000" w:fill="BFBFBF"/>
          </w:tcPr>
          <w:p w14:paraId="43DA2E2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03" w:type="pct"/>
            <w:tcBorders>
              <w:top w:val="single" w:sz="4" w:space="0" w:color="auto"/>
              <w:left w:val="nil"/>
              <w:bottom w:val="single" w:sz="4" w:space="0" w:color="A6A6A6"/>
              <w:right w:val="single" w:sz="4" w:space="0" w:color="A6A6A6"/>
            </w:tcBorders>
            <w:shd w:val="clear" w:color="auto" w:fill="auto"/>
          </w:tcPr>
          <w:p w14:paraId="24296BC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4" w:type="pct"/>
            <w:tcBorders>
              <w:top w:val="single" w:sz="4" w:space="0" w:color="auto"/>
              <w:left w:val="nil"/>
              <w:bottom w:val="single" w:sz="4" w:space="0" w:color="A6A6A6"/>
              <w:right w:val="single" w:sz="4" w:space="0" w:color="A6A6A6"/>
            </w:tcBorders>
          </w:tcPr>
          <w:p w14:paraId="64179FE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bookmarkEnd w:id="594"/>
      <w:bookmarkEnd w:id="595"/>
    </w:tbl>
    <w:p w14:paraId="5ACB7DC7" w14:textId="77777777" w:rsidR="00DC2C87" w:rsidRPr="00DC2C87" w:rsidRDefault="00DC2C87" w:rsidP="00DC2C87">
      <w:pPr>
        <w:rPr>
          <w:rFonts w:eastAsiaTheme="minorHAnsi"/>
          <w:lang w:eastAsia="en-US"/>
        </w:rPr>
      </w:pPr>
    </w:p>
    <w:p w14:paraId="4BA516EE" w14:textId="77777777" w:rsidR="00DC2C87" w:rsidRPr="00DC2C87" w:rsidRDefault="00DC2C87" w:rsidP="00DC2C87">
      <w:pPr>
        <w:rPr>
          <w:rFonts w:eastAsiaTheme="minorHAnsi"/>
          <w:lang w:eastAsia="en-US"/>
        </w:rPr>
      </w:pPr>
    </w:p>
    <w:p w14:paraId="176D87EC" w14:textId="77777777" w:rsidR="00DC2C87" w:rsidRPr="00DC2C87" w:rsidRDefault="00DC2C87" w:rsidP="00DC2C87">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DC2C87" w:rsidRPr="00DC2C87" w:rsidSect="009F1092">
          <w:footnotePr>
            <w:numRestart w:val="eachSect"/>
          </w:footnotePr>
          <w:pgSz w:w="16840" w:h="11907" w:orient="landscape" w:code="9"/>
          <w:pgMar w:top="1134" w:right="1418" w:bottom="1134" w:left="1134" w:header="680" w:footer="567" w:gutter="0"/>
          <w:cols w:space="720"/>
          <w:titlePg/>
          <w:docGrid w:linePitch="272"/>
        </w:sectPr>
      </w:pPr>
    </w:p>
    <w:p w14:paraId="60042BF2" w14:textId="77777777" w:rsidR="00DC2C87" w:rsidRPr="00DC2C87" w:rsidRDefault="00DC2C87" w:rsidP="00DC2C87">
      <w:pPr>
        <w:keepNext/>
        <w:keepLines/>
        <w:spacing w:before="120"/>
        <w:ind w:left="1134" w:hanging="1134"/>
        <w:outlineLvl w:val="2"/>
        <w:rPr>
          <w:rFonts w:ascii="Arial" w:eastAsiaTheme="minorHAnsi" w:hAnsi="Arial"/>
          <w:sz w:val="28"/>
          <w:lang w:eastAsia="en-US"/>
        </w:rPr>
      </w:pPr>
      <w:r w:rsidRPr="00DC2C87">
        <w:rPr>
          <w:rFonts w:ascii="Arial" w:eastAsiaTheme="minorHAnsi" w:hAnsi="Arial"/>
          <w:sz w:val="28"/>
          <w:lang w:eastAsia="en-US"/>
        </w:rPr>
        <w:lastRenderedPageBreak/>
        <w:t>B.1.3</w:t>
      </w:r>
      <w:r w:rsidRPr="00DC2C87">
        <w:rPr>
          <w:rFonts w:ascii="Arial" w:eastAsiaTheme="minorHAnsi" w:hAnsi="Arial"/>
          <w:sz w:val="28"/>
          <w:lang w:eastAsia="en-US"/>
        </w:rPr>
        <w:tab/>
        <w:t>Demod CR number allocated during meeting</w:t>
      </w:r>
    </w:p>
    <w:p w14:paraId="1B16BA22" w14:textId="77777777" w:rsidR="00DC2C87" w:rsidRPr="00DC2C87" w:rsidRDefault="00DC2C87" w:rsidP="00DC2C87">
      <w:pPr>
        <w:rPr>
          <w:rFonts w:eastAsiaTheme="minorHAnsi"/>
          <w:lang w:eastAsia="en-US"/>
        </w:rPr>
      </w:pPr>
    </w:p>
    <w:tbl>
      <w:tblPr>
        <w:tblW w:w="5000" w:type="pct"/>
        <w:tblLayout w:type="fixed"/>
        <w:tblLook w:val="04A0" w:firstRow="1" w:lastRow="0" w:firstColumn="1" w:lastColumn="0" w:noHBand="0" w:noVBand="1"/>
      </w:tblPr>
      <w:tblGrid>
        <w:gridCol w:w="1015"/>
        <w:gridCol w:w="1452"/>
        <w:gridCol w:w="1015"/>
        <w:gridCol w:w="725"/>
        <w:gridCol w:w="871"/>
        <w:gridCol w:w="871"/>
        <w:gridCol w:w="851"/>
        <w:gridCol w:w="851"/>
        <w:gridCol w:w="565"/>
        <w:gridCol w:w="711"/>
        <w:gridCol w:w="565"/>
        <w:gridCol w:w="994"/>
        <w:gridCol w:w="682"/>
        <w:gridCol w:w="1305"/>
        <w:gridCol w:w="705"/>
        <w:gridCol w:w="457"/>
        <w:gridCol w:w="643"/>
      </w:tblGrid>
      <w:tr w:rsidR="00DC2C87" w:rsidRPr="00DC2C87" w14:paraId="71B33EC2" w14:textId="77777777" w:rsidTr="00FC2AC7">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596"/>
          <w:p w14:paraId="51EF6E50"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6967C33C"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4CB9BC46"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0C789D5A"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0A3949F5"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52D701B0"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MCC</w:t>
            </w:r>
          </w:p>
          <w:p w14:paraId="1D6893EF"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4FFFE6E1"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27492247"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3BB4BDC8"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1FE18025"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28FDC0CB"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29D9EBD0" w14:textId="77777777" w:rsidR="00DC2C87" w:rsidRPr="00DC2C87" w:rsidRDefault="00DC2C87" w:rsidP="00DC2C87">
            <w:pPr>
              <w:keepNext/>
              <w:keepLines/>
              <w:spacing w:after="0"/>
              <w:jc w:val="center"/>
              <w:rPr>
                <w:rFonts w:ascii="Arial" w:hAnsi="Arial" w:cs="Arial"/>
                <w:b/>
                <w:color w:val="0000FF"/>
                <w:sz w:val="16"/>
                <w:szCs w:val="16"/>
                <w:u w:val="single"/>
              </w:rPr>
            </w:pPr>
            <w:r w:rsidRPr="00DC2C87">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283849A7"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126E6343"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2FE2C1C8"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2930D13A" w14:textId="77777777" w:rsidR="00DC2C87" w:rsidRPr="00DC2C87" w:rsidRDefault="00DC2C87" w:rsidP="00DC2C87">
            <w:pPr>
              <w:keepNext/>
              <w:keepLines/>
              <w:spacing w:after="0"/>
              <w:jc w:val="center"/>
              <w:rPr>
                <w:rFonts w:ascii="Arial" w:hAnsi="Arial" w:cs="Arial"/>
                <w:b/>
                <w:sz w:val="16"/>
                <w:szCs w:val="16"/>
              </w:rPr>
            </w:pPr>
            <w:r w:rsidRPr="00DC2C87">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50D7610E"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CR CAT</w:t>
            </w:r>
          </w:p>
        </w:tc>
      </w:tr>
      <w:tr w:rsidR="00DC2C87" w:rsidRPr="00DC2C87" w14:paraId="40F986BF" w14:textId="77777777" w:rsidTr="00FC2AC7">
        <w:trPr>
          <w:trHeight w:val="463"/>
        </w:trPr>
        <w:tc>
          <w:tcPr>
            <w:tcW w:w="355" w:type="pct"/>
            <w:tcBorders>
              <w:top w:val="nil"/>
              <w:left w:val="single" w:sz="4" w:space="0" w:color="A6A6A6"/>
              <w:bottom w:val="single" w:sz="4" w:space="0" w:color="auto"/>
              <w:right w:val="single" w:sz="4" w:space="0" w:color="A6A6A6"/>
            </w:tcBorders>
            <w:shd w:val="clear" w:color="auto" w:fill="auto"/>
          </w:tcPr>
          <w:p w14:paraId="047B8F2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single" w:sz="4" w:space="0" w:color="FFFFFF"/>
              <w:left w:val="nil"/>
              <w:bottom w:val="single" w:sz="4" w:space="0" w:color="auto"/>
              <w:right w:val="single" w:sz="4" w:space="0" w:color="A6A6A6"/>
            </w:tcBorders>
            <w:shd w:val="clear" w:color="auto" w:fill="auto"/>
          </w:tcPr>
          <w:p w14:paraId="13300D4F"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single" w:sz="4" w:space="0" w:color="FFFFFF"/>
              <w:left w:val="nil"/>
              <w:bottom w:val="single" w:sz="4" w:space="0" w:color="auto"/>
              <w:right w:val="single" w:sz="4" w:space="0" w:color="A6A6A6"/>
            </w:tcBorders>
            <w:shd w:val="clear" w:color="auto" w:fill="auto"/>
          </w:tcPr>
          <w:p w14:paraId="357B5B6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FFFFFF"/>
              <w:left w:val="nil"/>
              <w:bottom w:val="single" w:sz="4" w:space="0" w:color="auto"/>
              <w:right w:val="single" w:sz="4" w:space="0" w:color="A6A6A6"/>
            </w:tcBorders>
            <w:shd w:val="clear" w:color="auto" w:fill="auto"/>
          </w:tcPr>
          <w:p w14:paraId="586D5D3F"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769F1EE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5170E4F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730CFDB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546D7C5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0747039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9" w:type="pct"/>
            <w:tcBorders>
              <w:top w:val="single" w:sz="4" w:space="0" w:color="FFFFFF"/>
              <w:left w:val="nil"/>
              <w:bottom w:val="single" w:sz="4" w:space="0" w:color="auto"/>
              <w:right w:val="single" w:sz="4" w:space="0" w:color="A6A6A6"/>
            </w:tcBorders>
            <w:shd w:val="clear" w:color="000000" w:fill="BFBFBF"/>
          </w:tcPr>
          <w:p w14:paraId="4A60D13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7F469792"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48" w:type="pct"/>
            <w:tcBorders>
              <w:top w:val="single" w:sz="4" w:space="0" w:color="FFFFFF"/>
              <w:left w:val="nil"/>
              <w:bottom w:val="single" w:sz="4" w:space="0" w:color="auto"/>
              <w:right w:val="single" w:sz="4" w:space="0" w:color="A6A6A6"/>
            </w:tcBorders>
            <w:shd w:val="clear" w:color="auto" w:fill="auto"/>
          </w:tcPr>
          <w:p w14:paraId="5231BA8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39" w:type="pct"/>
            <w:tcBorders>
              <w:top w:val="single" w:sz="4" w:space="0" w:color="FFFFFF"/>
              <w:left w:val="nil"/>
              <w:bottom w:val="single" w:sz="4" w:space="0" w:color="auto"/>
              <w:right w:val="single" w:sz="4" w:space="0" w:color="A6A6A6"/>
            </w:tcBorders>
            <w:shd w:val="clear" w:color="auto" w:fill="auto"/>
          </w:tcPr>
          <w:p w14:paraId="58CD4B2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FFFFFF"/>
              <w:left w:val="nil"/>
              <w:bottom w:val="single" w:sz="4" w:space="0" w:color="auto"/>
              <w:right w:val="single" w:sz="4" w:space="0" w:color="A6A6A6"/>
            </w:tcBorders>
            <w:shd w:val="clear" w:color="auto" w:fill="auto"/>
          </w:tcPr>
          <w:p w14:paraId="56C99C1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7" w:type="pct"/>
            <w:tcBorders>
              <w:top w:val="single" w:sz="4" w:space="0" w:color="FFFFFF"/>
              <w:left w:val="nil"/>
              <w:bottom w:val="single" w:sz="4" w:space="0" w:color="auto"/>
              <w:right w:val="single" w:sz="4" w:space="0" w:color="A6A6A6"/>
            </w:tcBorders>
            <w:shd w:val="clear" w:color="000000" w:fill="BFBFBF"/>
          </w:tcPr>
          <w:p w14:paraId="0F75242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60" w:type="pct"/>
            <w:tcBorders>
              <w:top w:val="single" w:sz="4" w:space="0" w:color="FFFFFF"/>
              <w:left w:val="nil"/>
              <w:bottom w:val="single" w:sz="4" w:space="0" w:color="auto"/>
              <w:right w:val="single" w:sz="4" w:space="0" w:color="A6A6A6"/>
            </w:tcBorders>
            <w:shd w:val="clear" w:color="auto" w:fill="auto"/>
          </w:tcPr>
          <w:p w14:paraId="1BF895D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single" w:sz="4" w:space="0" w:color="FFFFFF"/>
              <w:left w:val="nil"/>
              <w:bottom w:val="single" w:sz="4" w:space="0" w:color="auto"/>
              <w:right w:val="single" w:sz="4" w:space="0" w:color="A6A6A6"/>
            </w:tcBorders>
          </w:tcPr>
          <w:p w14:paraId="2A98BF8E"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r w:rsidR="00DC2C87" w:rsidRPr="00DC2C87" w14:paraId="7B8C5BD4" w14:textId="77777777" w:rsidTr="00FC2AC7">
        <w:trPr>
          <w:trHeight w:val="463"/>
        </w:trPr>
        <w:tc>
          <w:tcPr>
            <w:tcW w:w="355" w:type="pct"/>
            <w:tcBorders>
              <w:top w:val="single" w:sz="4" w:space="0" w:color="auto"/>
              <w:left w:val="single" w:sz="4" w:space="0" w:color="A6A6A6"/>
              <w:bottom w:val="single" w:sz="4" w:space="0" w:color="auto"/>
              <w:right w:val="single" w:sz="4" w:space="0" w:color="A6A6A6"/>
            </w:tcBorders>
            <w:shd w:val="clear" w:color="auto" w:fill="auto"/>
          </w:tcPr>
          <w:p w14:paraId="3FB33743"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uto"/>
              <w:right w:val="single" w:sz="4" w:space="0" w:color="A6A6A6"/>
            </w:tcBorders>
            <w:shd w:val="clear" w:color="auto" w:fill="auto"/>
          </w:tcPr>
          <w:p w14:paraId="595BD211"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uto"/>
              <w:right w:val="single" w:sz="4" w:space="0" w:color="A6A6A6"/>
            </w:tcBorders>
            <w:shd w:val="clear" w:color="auto" w:fill="auto"/>
          </w:tcPr>
          <w:p w14:paraId="3296B00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uto"/>
              <w:right w:val="single" w:sz="4" w:space="0" w:color="A6A6A6"/>
            </w:tcBorders>
            <w:shd w:val="clear" w:color="auto" w:fill="auto"/>
          </w:tcPr>
          <w:p w14:paraId="59EB5B20"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3513B404"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4FEDCBA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70AB9DF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02D7D8B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2DA178C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9" w:type="pct"/>
            <w:tcBorders>
              <w:top w:val="single" w:sz="4" w:space="0" w:color="auto"/>
              <w:left w:val="nil"/>
              <w:bottom w:val="single" w:sz="4" w:space="0" w:color="auto"/>
              <w:right w:val="single" w:sz="4" w:space="0" w:color="A6A6A6"/>
            </w:tcBorders>
            <w:shd w:val="clear" w:color="000000" w:fill="BFBFBF"/>
          </w:tcPr>
          <w:p w14:paraId="26A3997B"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6D43C1B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348" w:type="pct"/>
            <w:tcBorders>
              <w:top w:val="single" w:sz="4" w:space="0" w:color="auto"/>
              <w:left w:val="nil"/>
              <w:bottom w:val="single" w:sz="4" w:space="0" w:color="auto"/>
              <w:right w:val="single" w:sz="4" w:space="0" w:color="A6A6A6"/>
            </w:tcBorders>
            <w:shd w:val="clear" w:color="auto" w:fill="auto"/>
          </w:tcPr>
          <w:p w14:paraId="5B6BBF55"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39" w:type="pct"/>
            <w:tcBorders>
              <w:top w:val="single" w:sz="4" w:space="0" w:color="auto"/>
              <w:left w:val="nil"/>
              <w:bottom w:val="single" w:sz="4" w:space="0" w:color="auto"/>
              <w:right w:val="single" w:sz="4" w:space="0" w:color="A6A6A6"/>
            </w:tcBorders>
            <w:shd w:val="clear" w:color="auto" w:fill="auto"/>
          </w:tcPr>
          <w:p w14:paraId="4F97F3B9"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uto"/>
              <w:right w:val="single" w:sz="4" w:space="0" w:color="A6A6A6"/>
            </w:tcBorders>
            <w:shd w:val="clear" w:color="auto" w:fill="auto"/>
          </w:tcPr>
          <w:p w14:paraId="136DE3DD"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47" w:type="pct"/>
            <w:tcBorders>
              <w:top w:val="single" w:sz="4" w:space="0" w:color="auto"/>
              <w:left w:val="nil"/>
              <w:bottom w:val="single" w:sz="4" w:space="0" w:color="auto"/>
              <w:right w:val="single" w:sz="4" w:space="0" w:color="A6A6A6"/>
            </w:tcBorders>
            <w:shd w:val="clear" w:color="000000" w:fill="BFBFBF"/>
          </w:tcPr>
          <w:p w14:paraId="79CB5F16"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160" w:type="pct"/>
            <w:tcBorders>
              <w:top w:val="single" w:sz="4" w:space="0" w:color="auto"/>
              <w:left w:val="nil"/>
              <w:bottom w:val="single" w:sz="4" w:space="0" w:color="auto"/>
              <w:right w:val="single" w:sz="4" w:space="0" w:color="A6A6A6"/>
            </w:tcBorders>
            <w:shd w:val="clear" w:color="auto" w:fill="auto"/>
          </w:tcPr>
          <w:p w14:paraId="0A0BCBFA"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c>
          <w:tcPr>
            <w:tcW w:w="225" w:type="pct"/>
            <w:tcBorders>
              <w:top w:val="single" w:sz="4" w:space="0" w:color="auto"/>
              <w:left w:val="nil"/>
              <w:bottom w:val="single" w:sz="4" w:space="0" w:color="auto"/>
              <w:right w:val="single" w:sz="4" w:space="0" w:color="A6A6A6"/>
            </w:tcBorders>
          </w:tcPr>
          <w:p w14:paraId="019CE867" w14:textId="77777777" w:rsidR="00DC2C87" w:rsidRPr="00DC2C87" w:rsidRDefault="00DC2C87" w:rsidP="00DC2C87">
            <w:pPr>
              <w:overflowPunct/>
              <w:autoSpaceDE/>
              <w:autoSpaceDN/>
              <w:adjustRightInd/>
              <w:spacing w:after="0"/>
              <w:textAlignment w:val="auto"/>
              <w:rPr>
                <w:rFonts w:ascii="Arial" w:hAnsi="Arial" w:cs="Arial"/>
                <w:sz w:val="14"/>
                <w:szCs w:val="14"/>
              </w:rPr>
            </w:pPr>
          </w:p>
        </w:tc>
      </w:tr>
    </w:tbl>
    <w:p w14:paraId="52ABDEDC" w14:textId="77777777" w:rsidR="00DC2C87" w:rsidRPr="00DC2C87" w:rsidRDefault="00DC2C87" w:rsidP="00DC2C87">
      <w:pPr>
        <w:rPr>
          <w:rFonts w:eastAsiaTheme="minorHAnsi"/>
          <w:lang w:eastAsia="en-US"/>
        </w:rPr>
      </w:pPr>
    </w:p>
    <w:p w14:paraId="26917344" w14:textId="77777777" w:rsidR="00DC2C87" w:rsidRPr="00DC2C87" w:rsidRDefault="00DC2C87" w:rsidP="00DC2C87">
      <w:r w:rsidRPr="00DC2C87">
        <w:br w:type="page"/>
      </w:r>
    </w:p>
    <w:p w14:paraId="34FFCD46" w14:textId="77777777" w:rsidR="00DC2C87" w:rsidRPr="00DC2C87" w:rsidRDefault="00DC2C87" w:rsidP="00DC2C87">
      <w:pPr>
        <w:keepNext/>
        <w:keepLines/>
        <w:spacing w:before="180"/>
        <w:ind w:left="1134" w:hanging="1134"/>
        <w:outlineLvl w:val="1"/>
        <w:rPr>
          <w:rFonts w:ascii="Arial" w:hAnsi="Arial"/>
          <w:sz w:val="32"/>
        </w:rPr>
      </w:pPr>
      <w:bookmarkStart w:id="597" w:name="_Toc126678214"/>
      <w:bookmarkStart w:id="598" w:name="_Toc126680908"/>
      <w:bookmarkStart w:id="599" w:name="_Toc127701568"/>
      <w:bookmarkStart w:id="600" w:name="_Toc127740188"/>
      <w:bookmarkStart w:id="601" w:name="_Toc127795670"/>
      <w:r w:rsidRPr="00DC2C87">
        <w:rPr>
          <w:rFonts w:ascii="Arial" w:hAnsi="Arial"/>
          <w:sz w:val="32"/>
        </w:rPr>
        <w:lastRenderedPageBreak/>
        <w:t>Annex C: Outgoing liaision statements</w:t>
      </w:r>
      <w:bookmarkEnd w:id="597"/>
      <w:bookmarkEnd w:id="598"/>
      <w:bookmarkEnd w:id="599"/>
      <w:bookmarkEnd w:id="600"/>
      <w:bookmarkEnd w:id="601"/>
    </w:p>
    <w:p w14:paraId="5472BA8A" w14:textId="77777777" w:rsidR="00DC2C87" w:rsidRPr="00DC2C87" w:rsidRDefault="00DC2C87" w:rsidP="00DC2C87"/>
    <w:p w14:paraId="506B1E3E" w14:textId="77777777" w:rsidR="00DC2C87" w:rsidRPr="00DC2C87" w:rsidRDefault="00DC2C87" w:rsidP="00DC2C87">
      <w:r w:rsidRPr="00DC2C87">
        <w:t>This list of approved outgoing LSs are provided for information and will be in Annex E: outgoing liaision statements in the final MeetingReport_Annexes.docx.</w:t>
      </w:r>
    </w:p>
    <w:p w14:paraId="38740FC2" w14:textId="10BFB881" w:rsidR="00DC2C87" w:rsidRDefault="00DC2C87" w:rsidP="00DC2C87">
      <w:r w:rsidRPr="00DC2C87">
        <w:t>The list of outgoing LSs in 3GU</w:t>
      </w:r>
      <w:r w:rsidR="006F0350">
        <w:t xml:space="preserve"> at the start of the meeting</w:t>
      </w:r>
      <w:r w:rsidRPr="00DC2C87">
        <w:t>.</w:t>
      </w:r>
    </w:p>
    <w:tbl>
      <w:tblPr>
        <w:tblW w:w="13440" w:type="dxa"/>
        <w:tblLook w:val="04A0" w:firstRow="1" w:lastRow="0" w:firstColumn="1" w:lastColumn="0" w:noHBand="0" w:noVBand="1"/>
      </w:tblPr>
      <w:tblGrid>
        <w:gridCol w:w="762"/>
        <w:gridCol w:w="1679"/>
        <w:gridCol w:w="1267"/>
        <w:gridCol w:w="543"/>
        <w:gridCol w:w="893"/>
        <w:gridCol w:w="839"/>
        <w:gridCol w:w="769"/>
        <w:gridCol w:w="746"/>
        <w:gridCol w:w="2068"/>
        <w:gridCol w:w="762"/>
        <w:gridCol w:w="1002"/>
        <w:gridCol w:w="590"/>
        <w:gridCol w:w="762"/>
        <w:gridCol w:w="833"/>
      </w:tblGrid>
      <w:tr w:rsidR="00B325F4" w:rsidRPr="00B325F4" w14:paraId="56BDC9D8" w14:textId="77777777" w:rsidTr="00B325F4">
        <w:trPr>
          <w:trHeight w:val="290"/>
        </w:trPr>
        <w:tc>
          <w:tcPr>
            <w:tcW w:w="820" w:type="dxa"/>
            <w:tcBorders>
              <w:top w:val="single" w:sz="4" w:space="0" w:color="auto"/>
              <w:left w:val="single" w:sz="4" w:space="0" w:color="auto"/>
              <w:bottom w:val="single" w:sz="4" w:space="0" w:color="auto"/>
              <w:right w:val="single" w:sz="4" w:space="0" w:color="auto"/>
            </w:tcBorders>
            <w:shd w:val="clear" w:color="000000" w:fill="75B91A"/>
            <w:hideMark/>
          </w:tcPr>
          <w:p w14:paraId="1EFDEC08"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TDoc</w:t>
            </w:r>
          </w:p>
        </w:tc>
        <w:tc>
          <w:tcPr>
            <w:tcW w:w="1473" w:type="dxa"/>
            <w:tcBorders>
              <w:top w:val="single" w:sz="4" w:space="0" w:color="auto"/>
              <w:left w:val="nil"/>
              <w:bottom w:val="single" w:sz="4" w:space="0" w:color="auto"/>
              <w:right w:val="single" w:sz="4" w:space="0" w:color="auto"/>
            </w:tcBorders>
            <w:shd w:val="clear" w:color="000000" w:fill="75B91A"/>
            <w:hideMark/>
          </w:tcPr>
          <w:p w14:paraId="0E54B977"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Title</w:t>
            </w:r>
          </w:p>
        </w:tc>
        <w:tc>
          <w:tcPr>
            <w:tcW w:w="1061" w:type="dxa"/>
            <w:tcBorders>
              <w:top w:val="single" w:sz="4" w:space="0" w:color="auto"/>
              <w:left w:val="nil"/>
              <w:bottom w:val="single" w:sz="4" w:space="0" w:color="auto"/>
              <w:right w:val="single" w:sz="4" w:space="0" w:color="auto"/>
            </w:tcBorders>
            <w:shd w:val="clear" w:color="000000" w:fill="75B91A"/>
            <w:hideMark/>
          </w:tcPr>
          <w:p w14:paraId="635BB370"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Source</w:t>
            </w:r>
          </w:p>
        </w:tc>
        <w:tc>
          <w:tcPr>
            <w:tcW w:w="743" w:type="dxa"/>
            <w:tcBorders>
              <w:top w:val="single" w:sz="4" w:space="0" w:color="auto"/>
              <w:left w:val="nil"/>
              <w:bottom w:val="single" w:sz="4" w:space="0" w:color="auto"/>
              <w:right w:val="single" w:sz="4" w:space="0" w:color="auto"/>
            </w:tcBorders>
            <w:shd w:val="clear" w:color="000000" w:fill="75B91A"/>
            <w:hideMark/>
          </w:tcPr>
          <w:p w14:paraId="4FFFCC25"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Type</w:t>
            </w:r>
          </w:p>
        </w:tc>
        <w:tc>
          <w:tcPr>
            <w:tcW w:w="865" w:type="dxa"/>
            <w:tcBorders>
              <w:top w:val="single" w:sz="4" w:space="0" w:color="auto"/>
              <w:left w:val="nil"/>
              <w:bottom w:val="single" w:sz="4" w:space="0" w:color="auto"/>
              <w:right w:val="single" w:sz="4" w:space="0" w:color="auto"/>
            </w:tcBorders>
            <w:shd w:val="clear" w:color="000000" w:fill="75B91A"/>
            <w:hideMark/>
          </w:tcPr>
          <w:p w14:paraId="234775F8"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For</w:t>
            </w:r>
          </w:p>
        </w:tc>
        <w:tc>
          <w:tcPr>
            <w:tcW w:w="846" w:type="dxa"/>
            <w:tcBorders>
              <w:top w:val="single" w:sz="4" w:space="0" w:color="auto"/>
              <w:left w:val="nil"/>
              <w:bottom w:val="single" w:sz="4" w:space="0" w:color="auto"/>
              <w:right w:val="single" w:sz="4" w:space="0" w:color="auto"/>
            </w:tcBorders>
            <w:shd w:val="clear" w:color="000000" w:fill="75B91A"/>
            <w:hideMark/>
          </w:tcPr>
          <w:p w14:paraId="07856C5C"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Agenda item</w:t>
            </w:r>
          </w:p>
        </w:tc>
        <w:tc>
          <w:tcPr>
            <w:tcW w:w="822" w:type="dxa"/>
            <w:tcBorders>
              <w:top w:val="single" w:sz="4" w:space="0" w:color="auto"/>
              <w:left w:val="nil"/>
              <w:bottom w:val="single" w:sz="4" w:space="0" w:color="auto"/>
              <w:right w:val="single" w:sz="4" w:space="0" w:color="auto"/>
            </w:tcBorders>
            <w:shd w:val="clear" w:color="000000" w:fill="75B91A"/>
            <w:hideMark/>
          </w:tcPr>
          <w:p w14:paraId="249AC0EB"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TDoc Status</w:t>
            </w:r>
          </w:p>
        </w:tc>
        <w:tc>
          <w:tcPr>
            <w:tcW w:w="814" w:type="dxa"/>
            <w:tcBorders>
              <w:top w:val="single" w:sz="4" w:space="0" w:color="auto"/>
              <w:left w:val="nil"/>
              <w:bottom w:val="single" w:sz="4" w:space="0" w:color="auto"/>
              <w:right w:val="single" w:sz="4" w:space="0" w:color="auto"/>
            </w:tcBorders>
            <w:shd w:val="clear" w:color="000000" w:fill="75B91A"/>
            <w:hideMark/>
          </w:tcPr>
          <w:p w14:paraId="5FE7B363"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Release</w:t>
            </w:r>
          </w:p>
        </w:tc>
        <w:tc>
          <w:tcPr>
            <w:tcW w:w="1862" w:type="dxa"/>
            <w:tcBorders>
              <w:top w:val="single" w:sz="4" w:space="0" w:color="auto"/>
              <w:left w:val="nil"/>
              <w:bottom w:val="single" w:sz="4" w:space="0" w:color="auto"/>
              <w:right w:val="single" w:sz="4" w:space="0" w:color="auto"/>
            </w:tcBorders>
            <w:shd w:val="clear" w:color="000000" w:fill="75B91A"/>
            <w:hideMark/>
          </w:tcPr>
          <w:p w14:paraId="56D9C9C2"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Related WIs</w:t>
            </w:r>
          </w:p>
        </w:tc>
        <w:tc>
          <w:tcPr>
            <w:tcW w:w="819" w:type="dxa"/>
            <w:tcBorders>
              <w:top w:val="single" w:sz="4" w:space="0" w:color="auto"/>
              <w:left w:val="nil"/>
              <w:bottom w:val="single" w:sz="4" w:space="0" w:color="auto"/>
              <w:right w:val="single" w:sz="4" w:space="0" w:color="auto"/>
            </w:tcBorders>
            <w:shd w:val="clear" w:color="000000" w:fill="75B91A"/>
            <w:hideMark/>
          </w:tcPr>
          <w:p w14:paraId="7C1E0DC9"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Reply to</w:t>
            </w:r>
          </w:p>
        </w:tc>
        <w:tc>
          <w:tcPr>
            <w:tcW w:w="903" w:type="dxa"/>
            <w:tcBorders>
              <w:top w:val="single" w:sz="4" w:space="0" w:color="auto"/>
              <w:left w:val="nil"/>
              <w:bottom w:val="single" w:sz="4" w:space="0" w:color="auto"/>
              <w:right w:val="single" w:sz="4" w:space="0" w:color="auto"/>
            </w:tcBorders>
            <w:shd w:val="clear" w:color="000000" w:fill="75B91A"/>
            <w:hideMark/>
          </w:tcPr>
          <w:p w14:paraId="2803D0F5"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To</w:t>
            </w:r>
          </w:p>
        </w:tc>
        <w:tc>
          <w:tcPr>
            <w:tcW w:w="760" w:type="dxa"/>
            <w:tcBorders>
              <w:top w:val="single" w:sz="4" w:space="0" w:color="auto"/>
              <w:left w:val="nil"/>
              <w:bottom w:val="single" w:sz="4" w:space="0" w:color="auto"/>
              <w:right w:val="single" w:sz="4" w:space="0" w:color="auto"/>
            </w:tcBorders>
            <w:shd w:val="clear" w:color="000000" w:fill="75B91A"/>
            <w:hideMark/>
          </w:tcPr>
          <w:p w14:paraId="35740113"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Cc</w:t>
            </w:r>
          </w:p>
        </w:tc>
        <w:tc>
          <w:tcPr>
            <w:tcW w:w="819" w:type="dxa"/>
            <w:tcBorders>
              <w:top w:val="single" w:sz="4" w:space="0" w:color="auto"/>
              <w:left w:val="nil"/>
              <w:bottom w:val="single" w:sz="4" w:space="0" w:color="auto"/>
              <w:right w:val="single" w:sz="4" w:space="0" w:color="auto"/>
            </w:tcBorders>
            <w:shd w:val="clear" w:color="000000" w:fill="75B91A"/>
            <w:hideMark/>
          </w:tcPr>
          <w:p w14:paraId="3E5A06FA"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Original LS</w:t>
            </w:r>
          </w:p>
        </w:tc>
        <w:tc>
          <w:tcPr>
            <w:tcW w:w="833" w:type="dxa"/>
            <w:tcBorders>
              <w:top w:val="single" w:sz="4" w:space="0" w:color="auto"/>
              <w:left w:val="nil"/>
              <w:bottom w:val="single" w:sz="4" w:space="0" w:color="auto"/>
              <w:right w:val="single" w:sz="4" w:space="0" w:color="auto"/>
            </w:tcBorders>
            <w:shd w:val="clear" w:color="000000" w:fill="75B91A"/>
            <w:hideMark/>
          </w:tcPr>
          <w:p w14:paraId="1ECA6CD4" w14:textId="77777777" w:rsidR="00B325F4" w:rsidRPr="00B325F4" w:rsidRDefault="00B325F4" w:rsidP="00B325F4">
            <w:pPr>
              <w:overflowPunct/>
              <w:autoSpaceDE/>
              <w:autoSpaceDN/>
              <w:adjustRightInd/>
              <w:spacing w:after="0"/>
              <w:jc w:val="center"/>
              <w:textAlignment w:val="auto"/>
              <w:rPr>
                <w:rFonts w:ascii="Arial" w:hAnsi="Arial" w:cs="Arial"/>
                <w:b/>
                <w:bCs/>
                <w:sz w:val="14"/>
                <w:szCs w:val="14"/>
              </w:rPr>
            </w:pPr>
            <w:r w:rsidRPr="00B325F4">
              <w:rPr>
                <w:rFonts w:ascii="Arial" w:hAnsi="Arial" w:cs="Arial"/>
                <w:b/>
                <w:bCs/>
                <w:sz w:val="14"/>
                <w:szCs w:val="14"/>
              </w:rPr>
              <w:t>Decision</w:t>
            </w:r>
          </w:p>
        </w:tc>
      </w:tr>
      <w:tr w:rsidR="00B325F4" w:rsidRPr="00B325F4" w14:paraId="10870BC1" w14:textId="77777777" w:rsidTr="00A35F24">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49F5529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0" w:history="1">
              <w:r w:rsidR="00B325F4" w:rsidRPr="00B325F4">
                <w:rPr>
                  <w:rFonts w:ascii="Arial" w:hAnsi="Arial" w:cs="Arial"/>
                  <w:b/>
                  <w:bCs/>
                  <w:color w:val="0000FF"/>
                  <w:sz w:val="14"/>
                  <w:szCs w:val="14"/>
                  <w:u w:val="single"/>
                </w:rPr>
                <w:t>R4-2315082</w:t>
              </w:r>
            </w:hyperlink>
          </w:p>
        </w:tc>
        <w:tc>
          <w:tcPr>
            <w:tcW w:w="1473" w:type="dxa"/>
            <w:tcBorders>
              <w:top w:val="nil"/>
              <w:left w:val="nil"/>
              <w:bottom w:val="single" w:sz="4" w:space="0" w:color="auto"/>
              <w:right w:val="single" w:sz="4" w:space="0" w:color="auto"/>
            </w:tcBorders>
            <w:shd w:val="clear" w:color="auto" w:fill="auto"/>
            <w:hideMark/>
          </w:tcPr>
          <w:p w14:paraId="636E2CA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required DCI signalling for advanced receiver on MU-MIMO scenario</w:t>
            </w:r>
          </w:p>
        </w:tc>
        <w:tc>
          <w:tcPr>
            <w:tcW w:w="1061" w:type="dxa"/>
            <w:tcBorders>
              <w:top w:val="nil"/>
              <w:left w:val="nil"/>
              <w:bottom w:val="single" w:sz="4" w:space="0" w:color="auto"/>
              <w:right w:val="single" w:sz="4" w:space="0" w:color="auto"/>
            </w:tcBorders>
            <w:shd w:val="clear" w:color="auto" w:fill="auto"/>
            <w:hideMark/>
          </w:tcPr>
          <w:p w14:paraId="14B37BD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China Telecom</w:t>
            </w:r>
          </w:p>
        </w:tc>
        <w:tc>
          <w:tcPr>
            <w:tcW w:w="743" w:type="dxa"/>
            <w:tcBorders>
              <w:top w:val="nil"/>
              <w:left w:val="nil"/>
              <w:bottom w:val="single" w:sz="4" w:space="0" w:color="auto"/>
              <w:right w:val="single" w:sz="4" w:space="0" w:color="auto"/>
            </w:tcBorders>
            <w:shd w:val="clear" w:color="auto" w:fill="auto"/>
            <w:hideMark/>
          </w:tcPr>
          <w:p w14:paraId="44A31FB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10511F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w:t>
            </w:r>
          </w:p>
        </w:tc>
        <w:tc>
          <w:tcPr>
            <w:tcW w:w="846" w:type="dxa"/>
            <w:tcBorders>
              <w:top w:val="nil"/>
              <w:left w:val="nil"/>
              <w:bottom w:val="single" w:sz="4" w:space="0" w:color="auto"/>
              <w:right w:val="single" w:sz="4" w:space="0" w:color="auto"/>
            </w:tcBorders>
            <w:shd w:val="clear" w:color="auto" w:fill="auto"/>
            <w:hideMark/>
          </w:tcPr>
          <w:p w14:paraId="7A8FF49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7FA660D3"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2CDD6C2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1"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589C9A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2" w:history="1">
              <w:r w:rsidR="00B325F4" w:rsidRPr="00B325F4">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52094D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R1-2308598</w:t>
            </w:r>
          </w:p>
        </w:tc>
        <w:tc>
          <w:tcPr>
            <w:tcW w:w="903" w:type="dxa"/>
            <w:tcBorders>
              <w:top w:val="nil"/>
              <w:left w:val="nil"/>
              <w:bottom w:val="single" w:sz="4" w:space="0" w:color="auto"/>
              <w:right w:val="single" w:sz="4" w:space="0" w:color="auto"/>
            </w:tcBorders>
            <w:shd w:val="clear" w:color="auto" w:fill="auto"/>
            <w:hideMark/>
          </w:tcPr>
          <w:p w14:paraId="49DCE51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3A4CFA72" w14:textId="2E9A2B3A"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630BA83" w14:textId="64E48A4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66FF7EE" w14:textId="5432387E"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A8334CD"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27DA979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3" w:history="1">
              <w:r w:rsidR="00B325F4" w:rsidRPr="00B325F4">
                <w:rPr>
                  <w:rFonts w:ascii="Arial" w:hAnsi="Arial" w:cs="Arial"/>
                  <w:b/>
                  <w:bCs/>
                  <w:color w:val="0000FF"/>
                  <w:sz w:val="14"/>
                  <w:szCs w:val="14"/>
                  <w:u w:val="single"/>
                </w:rPr>
                <w:t>R4-2315114</w:t>
              </w:r>
            </w:hyperlink>
          </w:p>
        </w:tc>
        <w:tc>
          <w:tcPr>
            <w:tcW w:w="1473" w:type="dxa"/>
            <w:tcBorders>
              <w:top w:val="nil"/>
              <w:left w:val="nil"/>
              <w:bottom w:val="single" w:sz="4" w:space="0" w:color="auto"/>
              <w:right w:val="single" w:sz="4" w:space="0" w:color="auto"/>
            </w:tcBorders>
            <w:shd w:val="clear" w:color="auto" w:fill="auto"/>
            <w:hideMark/>
          </w:tcPr>
          <w:p w14:paraId="07F7848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beam application time for LTM</w:t>
            </w:r>
          </w:p>
        </w:tc>
        <w:tc>
          <w:tcPr>
            <w:tcW w:w="1061" w:type="dxa"/>
            <w:tcBorders>
              <w:top w:val="nil"/>
              <w:left w:val="nil"/>
              <w:bottom w:val="single" w:sz="4" w:space="0" w:color="auto"/>
              <w:right w:val="single" w:sz="4" w:space="0" w:color="auto"/>
            </w:tcBorders>
            <w:shd w:val="clear" w:color="auto" w:fill="auto"/>
            <w:hideMark/>
          </w:tcPr>
          <w:p w14:paraId="3DA5149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CATT</w:t>
            </w:r>
          </w:p>
        </w:tc>
        <w:tc>
          <w:tcPr>
            <w:tcW w:w="743" w:type="dxa"/>
            <w:tcBorders>
              <w:top w:val="nil"/>
              <w:left w:val="nil"/>
              <w:bottom w:val="single" w:sz="4" w:space="0" w:color="auto"/>
              <w:right w:val="single" w:sz="4" w:space="0" w:color="auto"/>
            </w:tcBorders>
            <w:shd w:val="clear" w:color="auto" w:fill="auto"/>
            <w:hideMark/>
          </w:tcPr>
          <w:p w14:paraId="011429B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D904BA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3B35C8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32F0723E"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D5B82E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AB98B3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5" w:history="1">
              <w:r w:rsidR="00B325F4" w:rsidRPr="00B325F4">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4B1FB39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R1-2306259 / R2-2309250</w:t>
            </w:r>
          </w:p>
        </w:tc>
        <w:tc>
          <w:tcPr>
            <w:tcW w:w="903" w:type="dxa"/>
            <w:tcBorders>
              <w:top w:val="nil"/>
              <w:left w:val="nil"/>
              <w:bottom w:val="single" w:sz="4" w:space="0" w:color="auto"/>
              <w:right w:val="single" w:sz="4" w:space="0" w:color="auto"/>
            </w:tcBorders>
            <w:shd w:val="clear" w:color="auto" w:fill="auto"/>
            <w:hideMark/>
          </w:tcPr>
          <w:p w14:paraId="1A3ABC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RAN1/RAN2</w:t>
            </w:r>
          </w:p>
        </w:tc>
        <w:tc>
          <w:tcPr>
            <w:tcW w:w="760" w:type="dxa"/>
            <w:tcBorders>
              <w:top w:val="nil"/>
              <w:left w:val="nil"/>
              <w:bottom w:val="single" w:sz="4" w:space="0" w:color="auto"/>
              <w:right w:val="single" w:sz="4" w:space="0" w:color="auto"/>
            </w:tcBorders>
            <w:shd w:val="clear" w:color="auto" w:fill="auto"/>
            <w:hideMark/>
          </w:tcPr>
          <w:p w14:paraId="5A5A3C2A" w14:textId="03D7CF61"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2C3106B" w14:textId="20D76F5C"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059A7B3" w14:textId="25AE0A8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91218D0"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068D6DD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6" w:history="1">
              <w:r w:rsidR="00B325F4" w:rsidRPr="00B325F4">
                <w:rPr>
                  <w:rFonts w:ascii="Arial" w:hAnsi="Arial" w:cs="Arial"/>
                  <w:b/>
                  <w:bCs/>
                  <w:color w:val="0000FF"/>
                  <w:sz w:val="14"/>
                  <w:szCs w:val="14"/>
                  <w:u w:val="single"/>
                </w:rPr>
                <w:t>R4-2315190</w:t>
              </w:r>
            </w:hyperlink>
          </w:p>
        </w:tc>
        <w:tc>
          <w:tcPr>
            <w:tcW w:w="1473" w:type="dxa"/>
            <w:tcBorders>
              <w:top w:val="nil"/>
              <w:left w:val="nil"/>
              <w:bottom w:val="single" w:sz="4" w:space="0" w:color="auto"/>
              <w:right w:val="single" w:sz="4" w:space="0" w:color="auto"/>
            </w:tcBorders>
            <w:shd w:val="clear" w:color="auto" w:fill="auto"/>
            <w:hideMark/>
          </w:tcPr>
          <w:p w14:paraId="7ABBDB5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to RAN2 about UE RF requirements</w:t>
            </w:r>
          </w:p>
        </w:tc>
        <w:tc>
          <w:tcPr>
            <w:tcW w:w="1061" w:type="dxa"/>
            <w:tcBorders>
              <w:top w:val="nil"/>
              <w:left w:val="nil"/>
              <w:bottom w:val="single" w:sz="4" w:space="0" w:color="auto"/>
              <w:right w:val="single" w:sz="4" w:space="0" w:color="auto"/>
            </w:tcBorders>
            <w:shd w:val="clear" w:color="auto" w:fill="auto"/>
            <w:hideMark/>
          </w:tcPr>
          <w:p w14:paraId="13DAC40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CMCC</w:t>
            </w:r>
          </w:p>
        </w:tc>
        <w:tc>
          <w:tcPr>
            <w:tcW w:w="743" w:type="dxa"/>
            <w:tcBorders>
              <w:top w:val="nil"/>
              <w:left w:val="nil"/>
              <w:bottom w:val="single" w:sz="4" w:space="0" w:color="auto"/>
              <w:right w:val="single" w:sz="4" w:space="0" w:color="auto"/>
            </w:tcBorders>
            <w:shd w:val="clear" w:color="auto" w:fill="auto"/>
            <w:hideMark/>
          </w:tcPr>
          <w:p w14:paraId="4A9FA44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96D055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671B4A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5.13.2.1</w:t>
            </w:r>
          </w:p>
        </w:tc>
        <w:tc>
          <w:tcPr>
            <w:tcW w:w="822" w:type="dxa"/>
            <w:tcBorders>
              <w:top w:val="nil"/>
              <w:left w:val="nil"/>
              <w:bottom w:val="single" w:sz="4" w:space="0" w:color="auto"/>
              <w:right w:val="single" w:sz="4" w:space="0" w:color="auto"/>
            </w:tcBorders>
            <w:shd w:val="clear" w:color="auto" w:fill="auto"/>
            <w:hideMark/>
          </w:tcPr>
          <w:p w14:paraId="232BC49B"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61223DA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7"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9A43D9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8" w:history="1">
              <w:r w:rsidR="00B325F4" w:rsidRPr="00B325F4">
                <w:rPr>
                  <w:rFonts w:ascii="Arial" w:hAnsi="Arial" w:cs="Arial"/>
                  <w:b/>
                  <w:bCs/>
                  <w:color w:val="0000FF"/>
                  <w:sz w:val="14"/>
                  <w:szCs w:val="14"/>
                  <w:u w:val="single"/>
                </w:rPr>
                <w:t>NR_ATG-Core</w:t>
              </w:r>
            </w:hyperlink>
          </w:p>
        </w:tc>
        <w:tc>
          <w:tcPr>
            <w:tcW w:w="819" w:type="dxa"/>
            <w:tcBorders>
              <w:top w:val="nil"/>
              <w:left w:val="nil"/>
              <w:bottom w:val="single" w:sz="4" w:space="0" w:color="auto"/>
              <w:right w:val="single" w:sz="4" w:space="0" w:color="auto"/>
            </w:tcBorders>
            <w:shd w:val="clear" w:color="auto" w:fill="auto"/>
            <w:hideMark/>
          </w:tcPr>
          <w:p w14:paraId="2CDB5805" w14:textId="4570B13A"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5CC78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02597EF" w14:textId="093B5D2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D427B2B" w14:textId="2288E8BF"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A7C2E88" w14:textId="7955BB14"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ABC5FF2" w14:textId="77777777" w:rsidTr="00A35F24">
        <w:trPr>
          <w:trHeight w:val="571"/>
        </w:trPr>
        <w:tc>
          <w:tcPr>
            <w:tcW w:w="820" w:type="dxa"/>
            <w:tcBorders>
              <w:top w:val="nil"/>
              <w:left w:val="single" w:sz="4" w:space="0" w:color="auto"/>
              <w:bottom w:val="single" w:sz="4" w:space="0" w:color="auto"/>
              <w:right w:val="single" w:sz="4" w:space="0" w:color="auto"/>
            </w:tcBorders>
            <w:shd w:val="clear" w:color="auto" w:fill="auto"/>
            <w:hideMark/>
          </w:tcPr>
          <w:p w14:paraId="164E8B5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29" w:history="1">
              <w:r w:rsidR="00B325F4" w:rsidRPr="00B325F4">
                <w:rPr>
                  <w:rFonts w:ascii="Arial" w:hAnsi="Arial" w:cs="Arial"/>
                  <w:b/>
                  <w:bCs/>
                  <w:color w:val="0000FF"/>
                  <w:sz w:val="14"/>
                  <w:szCs w:val="14"/>
                  <w:u w:val="single"/>
                </w:rPr>
                <w:t>R4-2315231</w:t>
              </w:r>
            </w:hyperlink>
          </w:p>
        </w:tc>
        <w:tc>
          <w:tcPr>
            <w:tcW w:w="1473" w:type="dxa"/>
            <w:tcBorders>
              <w:top w:val="nil"/>
              <w:left w:val="nil"/>
              <w:bottom w:val="single" w:sz="4" w:space="0" w:color="auto"/>
              <w:right w:val="single" w:sz="4" w:space="0" w:color="auto"/>
            </w:tcBorders>
            <w:shd w:val="clear" w:color="auto" w:fill="auto"/>
            <w:hideMark/>
          </w:tcPr>
          <w:p w14:paraId="5E44C07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draftLS on Rel-18 Tx switching enhancement</w:t>
            </w:r>
          </w:p>
        </w:tc>
        <w:tc>
          <w:tcPr>
            <w:tcW w:w="1061" w:type="dxa"/>
            <w:tcBorders>
              <w:top w:val="nil"/>
              <w:left w:val="nil"/>
              <w:bottom w:val="single" w:sz="4" w:space="0" w:color="auto"/>
              <w:right w:val="single" w:sz="4" w:space="0" w:color="auto"/>
            </w:tcBorders>
            <w:shd w:val="clear" w:color="auto" w:fill="auto"/>
            <w:hideMark/>
          </w:tcPr>
          <w:p w14:paraId="0E98FEC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1E731F2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17F664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F845BD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5.23.2</w:t>
            </w:r>
          </w:p>
        </w:tc>
        <w:tc>
          <w:tcPr>
            <w:tcW w:w="822" w:type="dxa"/>
            <w:tcBorders>
              <w:top w:val="nil"/>
              <w:left w:val="nil"/>
              <w:bottom w:val="single" w:sz="4" w:space="0" w:color="auto"/>
              <w:right w:val="single" w:sz="4" w:space="0" w:color="auto"/>
            </w:tcBorders>
            <w:shd w:val="clear" w:color="auto" w:fill="auto"/>
            <w:hideMark/>
          </w:tcPr>
          <w:p w14:paraId="23C4D021"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071473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0"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4C62941"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1" w:history="1">
              <w:r w:rsidR="00B325F4" w:rsidRPr="00B325F4">
                <w:rPr>
                  <w:rFonts w:ascii="Arial" w:hAnsi="Arial" w:cs="Arial"/>
                  <w:b/>
                  <w:bCs/>
                  <w:color w:val="0000FF"/>
                  <w:sz w:val="14"/>
                  <w:szCs w:val="14"/>
                  <w:u w:val="single"/>
                </w:rPr>
                <w:t>NR_MC_enh</w:t>
              </w:r>
            </w:hyperlink>
          </w:p>
        </w:tc>
        <w:tc>
          <w:tcPr>
            <w:tcW w:w="819" w:type="dxa"/>
            <w:tcBorders>
              <w:top w:val="nil"/>
              <w:left w:val="nil"/>
              <w:bottom w:val="single" w:sz="4" w:space="0" w:color="auto"/>
              <w:right w:val="single" w:sz="4" w:space="0" w:color="auto"/>
            </w:tcBorders>
            <w:shd w:val="clear" w:color="auto" w:fill="auto"/>
            <w:hideMark/>
          </w:tcPr>
          <w:p w14:paraId="61296A65" w14:textId="0F4BC9AD"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CE37E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0E8B384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0DFBC901" w14:textId="49ECF53C"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F5AD57A" w14:textId="68F6EA5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309A3FA"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17B98A5A" w14:textId="77777777" w:rsidR="00B325F4" w:rsidRPr="00B325F4" w:rsidRDefault="00B325F4" w:rsidP="00B325F4">
            <w:pPr>
              <w:overflowPunct/>
              <w:autoSpaceDE/>
              <w:autoSpaceDN/>
              <w:adjustRightInd/>
              <w:spacing w:after="0"/>
              <w:textAlignment w:val="auto"/>
              <w:rPr>
                <w:rFonts w:ascii="Arial" w:hAnsi="Arial" w:cs="Arial"/>
                <w:color w:val="000000"/>
                <w:sz w:val="14"/>
                <w:szCs w:val="14"/>
              </w:rPr>
            </w:pPr>
            <w:r w:rsidRPr="00B325F4">
              <w:rPr>
                <w:rFonts w:ascii="Arial" w:hAnsi="Arial" w:cs="Arial"/>
                <w:color w:val="000000"/>
                <w:sz w:val="14"/>
                <w:szCs w:val="14"/>
              </w:rPr>
              <w:t>R4-2315238</w:t>
            </w:r>
          </w:p>
        </w:tc>
        <w:tc>
          <w:tcPr>
            <w:tcW w:w="1473" w:type="dxa"/>
            <w:tcBorders>
              <w:top w:val="nil"/>
              <w:left w:val="nil"/>
              <w:bottom w:val="single" w:sz="4" w:space="0" w:color="auto"/>
              <w:right w:val="single" w:sz="4" w:space="0" w:color="auto"/>
            </w:tcBorders>
            <w:shd w:val="clear" w:color="auto" w:fill="auto"/>
            <w:hideMark/>
          </w:tcPr>
          <w:p w14:paraId="43FD64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lower MSD</w:t>
            </w:r>
          </w:p>
        </w:tc>
        <w:tc>
          <w:tcPr>
            <w:tcW w:w="1061" w:type="dxa"/>
            <w:tcBorders>
              <w:top w:val="nil"/>
              <w:left w:val="nil"/>
              <w:bottom w:val="single" w:sz="4" w:space="0" w:color="auto"/>
              <w:right w:val="single" w:sz="4" w:space="0" w:color="auto"/>
            </w:tcBorders>
            <w:shd w:val="clear" w:color="auto" w:fill="auto"/>
            <w:hideMark/>
          </w:tcPr>
          <w:p w14:paraId="6B03941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03557AB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152A80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B043E8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5.3.1.4</w:t>
            </w:r>
          </w:p>
        </w:tc>
        <w:tc>
          <w:tcPr>
            <w:tcW w:w="822" w:type="dxa"/>
            <w:tcBorders>
              <w:top w:val="nil"/>
              <w:left w:val="nil"/>
              <w:bottom w:val="single" w:sz="4" w:space="0" w:color="auto"/>
              <w:right w:val="single" w:sz="4" w:space="0" w:color="auto"/>
            </w:tcBorders>
            <w:shd w:val="clear" w:color="auto" w:fill="auto"/>
            <w:hideMark/>
          </w:tcPr>
          <w:p w14:paraId="4CDF86C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reserved</w:t>
            </w:r>
          </w:p>
        </w:tc>
        <w:tc>
          <w:tcPr>
            <w:tcW w:w="814" w:type="dxa"/>
            <w:tcBorders>
              <w:top w:val="nil"/>
              <w:left w:val="nil"/>
              <w:bottom w:val="single" w:sz="4" w:space="0" w:color="auto"/>
              <w:right w:val="single" w:sz="4" w:space="0" w:color="auto"/>
            </w:tcBorders>
            <w:shd w:val="clear" w:color="auto" w:fill="auto"/>
            <w:hideMark/>
          </w:tcPr>
          <w:p w14:paraId="36434FE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2"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F5CF3D5"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3" w:history="1">
              <w:r w:rsidR="00B325F4" w:rsidRPr="00B325F4">
                <w:rPr>
                  <w:rFonts w:ascii="Arial" w:hAnsi="Arial" w:cs="Arial"/>
                  <w:b/>
                  <w:bCs/>
                  <w:color w:val="0000FF"/>
                  <w:sz w:val="14"/>
                  <w:szCs w:val="14"/>
                  <w:u w:val="single"/>
                </w:rPr>
                <w:t>NR_ENDC_RF_FR1_enh2-Core</w:t>
              </w:r>
            </w:hyperlink>
          </w:p>
        </w:tc>
        <w:tc>
          <w:tcPr>
            <w:tcW w:w="819" w:type="dxa"/>
            <w:tcBorders>
              <w:top w:val="nil"/>
              <w:left w:val="nil"/>
              <w:bottom w:val="single" w:sz="4" w:space="0" w:color="auto"/>
              <w:right w:val="single" w:sz="4" w:space="0" w:color="auto"/>
            </w:tcBorders>
            <w:shd w:val="clear" w:color="auto" w:fill="auto"/>
            <w:hideMark/>
          </w:tcPr>
          <w:p w14:paraId="3C0324F2" w14:textId="6984AFE3"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FAD275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0CAFCC4" w14:textId="27FA571F"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64F9B9B" w14:textId="3CF8985F"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711702F" w14:textId="63892A6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776DA30" w14:textId="77777777" w:rsidTr="00A35F24">
        <w:trPr>
          <w:trHeight w:val="559"/>
        </w:trPr>
        <w:tc>
          <w:tcPr>
            <w:tcW w:w="820" w:type="dxa"/>
            <w:tcBorders>
              <w:top w:val="nil"/>
              <w:left w:val="single" w:sz="4" w:space="0" w:color="auto"/>
              <w:bottom w:val="single" w:sz="4" w:space="0" w:color="auto"/>
              <w:right w:val="single" w:sz="4" w:space="0" w:color="auto"/>
            </w:tcBorders>
            <w:shd w:val="clear" w:color="auto" w:fill="auto"/>
            <w:hideMark/>
          </w:tcPr>
          <w:p w14:paraId="23E46CB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4" w:history="1">
              <w:r w:rsidR="00B325F4" w:rsidRPr="00B325F4">
                <w:rPr>
                  <w:rFonts w:ascii="Arial" w:hAnsi="Arial" w:cs="Arial"/>
                  <w:b/>
                  <w:bCs/>
                  <w:color w:val="0000FF"/>
                  <w:sz w:val="14"/>
                  <w:szCs w:val="14"/>
                  <w:u w:val="single"/>
                </w:rPr>
                <w:t>R4-2315275</w:t>
              </w:r>
            </w:hyperlink>
          </w:p>
        </w:tc>
        <w:tc>
          <w:tcPr>
            <w:tcW w:w="1473" w:type="dxa"/>
            <w:tcBorders>
              <w:top w:val="nil"/>
              <w:left w:val="nil"/>
              <w:bottom w:val="single" w:sz="4" w:space="0" w:color="auto"/>
              <w:right w:val="single" w:sz="4" w:space="0" w:color="auto"/>
            </w:tcBorders>
            <w:shd w:val="clear" w:color="auto" w:fill="auto"/>
            <w:hideMark/>
          </w:tcPr>
          <w:p w14:paraId="0D2A5E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MPR derivation rule for multi-DCI STxMP signalling</w:t>
            </w:r>
          </w:p>
        </w:tc>
        <w:tc>
          <w:tcPr>
            <w:tcW w:w="1061" w:type="dxa"/>
            <w:tcBorders>
              <w:top w:val="nil"/>
              <w:left w:val="nil"/>
              <w:bottom w:val="single" w:sz="4" w:space="0" w:color="auto"/>
              <w:right w:val="single" w:sz="4" w:space="0" w:color="auto"/>
            </w:tcBorders>
            <w:shd w:val="clear" w:color="auto" w:fill="auto"/>
            <w:hideMark/>
          </w:tcPr>
          <w:p w14:paraId="2D7D03E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InterDigital, Inc.</w:t>
            </w:r>
          </w:p>
        </w:tc>
        <w:tc>
          <w:tcPr>
            <w:tcW w:w="743" w:type="dxa"/>
            <w:tcBorders>
              <w:top w:val="nil"/>
              <w:left w:val="nil"/>
              <w:bottom w:val="single" w:sz="4" w:space="0" w:color="auto"/>
              <w:right w:val="single" w:sz="4" w:space="0" w:color="auto"/>
            </w:tcBorders>
            <w:shd w:val="clear" w:color="auto" w:fill="auto"/>
            <w:hideMark/>
          </w:tcPr>
          <w:p w14:paraId="300C993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E5E2E4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E21C0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5.29.1.1</w:t>
            </w:r>
          </w:p>
        </w:tc>
        <w:tc>
          <w:tcPr>
            <w:tcW w:w="822" w:type="dxa"/>
            <w:tcBorders>
              <w:top w:val="nil"/>
              <w:left w:val="nil"/>
              <w:bottom w:val="single" w:sz="4" w:space="0" w:color="auto"/>
              <w:right w:val="single" w:sz="4" w:space="0" w:color="auto"/>
            </w:tcBorders>
            <w:shd w:val="clear" w:color="auto" w:fill="auto"/>
            <w:hideMark/>
          </w:tcPr>
          <w:p w14:paraId="5FDEA680"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7BA66519" w14:textId="11331701"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p>
        </w:tc>
        <w:tc>
          <w:tcPr>
            <w:tcW w:w="1862" w:type="dxa"/>
            <w:tcBorders>
              <w:top w:val="nil"/>
              <w:left w:val="nil"/>
              <w:bottom w:val="single" w:sz="4" w:space="0" w:color="auto"/>
              <w:right w:val="single" w:sz="4" w:space="0" w:color="auto"/>
            </w:tcBorders>
            <w:shd w:val="clear" w:color="auto" w:fill="auto"/>
            <w:hideMark/>
          </w:tcPr>
          <w:p w14:paraId="39815FCD" w14:textId="528346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p>
        </w:tc>
        <w:tc>
          <w:tcPr>
            <w:tcW w:w="819" w:type="dxa"/>
            <w:tcBorders>
              <w:top w:val="nil"/>
              <w:left w:val="nil"/>
              <w:bottom w:val="single" w:sz="4" w:space="0" w:color="auto"/>
              <w:right w:val="single" w:sz="4" w:space="0" w:color="auto"/>
            </w:tcBorders>
            <w:shd w:val="clear" w:color="auto" w:fill="auto"/>
            <w:hideMark/>
          </w:tcPr>
          <w:p w14:paraId="33450EB8" w14:textId="225C809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B527B1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2649F2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7DE19464" w14:textId="12A77322"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206BC69" w14:textId="202BA11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7EA10DC" w14:textId="77777777" w:rsidTr="00A35F24">
        <w:trPr>
          <w:trHeight w:val="425"/>
        </w:trPr>
        <w:tc>
          <w:tcPr>
            <w:tcW w:w="820" w:type="dxa"/>
            <w:tcBorders>
              <w:top w:val="nil"/>
              <w:left w:val="single" w:sz="4" w:space="0" w:color="auto"/>
              <w:bottom w:val="single" w:sz="4" w:space="0" w:color="auto"/>
              <w:right w:val="single" w:sz="4" w:space="0" w:color="auto"/>
            </w:tcBorders>
            <w:shd w:val="clear" w:color="auto" w:fill="auto"/>
            <w:hideMark/>
          </w:tcPr>
          <w:p w14:paraId="559D5FA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5" w:history="1">
              <w:r w:rsidR="00B325F4" w:rsidRPr="00B325F4">
                <w:rPr>
                  <w:rFonts w:ascii="Arial" w:hAnsi="Arial" w:cs="Arial"/>
                  <w:b/>
                  <w:bCs/>
                  <w:color w:val="0000FF"/>
                  <w:sz w:val="14"/>
                  <w:szCs w:val="14"/>
                  <w:u w:val="single"/>
                </w:rPr>
                <w:t>R4-2315378</w:t>
              </w:r>
            </w:hyperlink>
          </w:p>
        </w:tc>
        <w:tc>
          <w:tcPr>
            <w:tcW w:w="1473" w:type="dxa"/>
            <w:tcBorders>
              <w:top w:val="nil"/>
              <w:left w:val="nil"/>
              <w:bottom w:val="single" w:sz="4" w:space="0" w:color="auto"/>
              <w:right w:val="single" w:sz="4" w:space="0" w:color="auto"/>
            </w:tcBorders>
            <w:shd w:val="clear" w:color="auto" w:fill="auto"/>
            <w:hideMark/>
          </w:tcPr>
          <w:p w14:paraId="116C031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simultaneous Rx/Tx testing</w:t>
            </w:r>
          </w:p>
        </w:tc>
        <w:tc>
          <w:tcPr>
            <w:tcW w:w="1061" w:type="dxa"/>
            <w:tcBorders>
              <w:top w:val="nil"/>
              <w:left w:val="nil"/>
              <w:bottom w:val="single" w:sz="4" w:space="0" w:color="auto"/>
              <w:right w:val="single" w:sz="4" w:space="0" w:color="auto"/>
            </w:tcBorders>
            <w:shd w:val="clear" w:color="auto" w:fill="auto"/>
            <w:hideMark/>
          </w:tcPr>
          <w:p w14:paraId="77BFF06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1977B30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01D0D1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58CA9A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4.27.2</w:t>
            </w:r>
          </w:p>
        </w:tc>
        <w:tc>
          <w:tcPr>
            <w:tcW w:w="822" w:type="dxa"/>
            <w:tcBorders>
              <w:top w:val="nil"/>
              <w:left w:val="nil"/>
              <w:bottom w:val="single" w:sz="4" w:space="0" w:color="auto"/>
              <w:right w:val="single" w:sz="4" w:space="0" w:color="auto"/>
            </w:tcBorders>
            <w:shd w:val="clear" w:color="auto" w:fill="auto"/>
            <w:hideMark/>
          </w:tcPr>
          <w:p w14:paraId="5055A4F7"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0A6792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6"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D8212A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7" w:history="1">
              <w:r w:rsidR="00B325F4" w:rsidRPr="00B325F4">
                <w:rPr>
                  <w:rFonts w:ascii="Arial" w:hAnsi="Arial" w:cs="Arial"/>
                  <w:b/>
                  <w:bCs/>
                  <w:color w:val="0000FF"/>
                  <w:sz w:val="14"/>
                  <w:szCs w:val="14"/>
                  <w:u w:val="single"/>
                </w:rPr>
                <w:t>LTE_NR_Simult_RxTx_R18-Core</w:t>
              </w:r>
            </w:hyperlink>
          </w:p>
        </w:tc>
        <w:tc>
          <w:tcPr>
            <w:tcW w:w="819" w:type="dxa"/>
            <w:tcBorders>
              <w:top w:val="nil"/>
              <w:left w:val="nil"/>
              <w:bottom w:val="single" w:sz="4" w:space="0" w:color="auto"/>
              <w:right w:val="single" w:sz="4" w:space="0" w:color="auto"/>
            </w:tcBorders>
            <w:shd w:val="clear" w:color="auto" w:fill="auto"/>
            <w:hideMark/>
          </w:tcPr>
          <w:p w14:paraId="52124977" w14:textId="51BDF4A0"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299336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6A56F958" w14:textId="484ED0A7"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5A8A4E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 </w:t>
            </w:r>
          </w:p>
        </w:tc>
        <w:tc>
          <w:tcPr>
            <w:tcW w:w="833" w:type="dxa"/>
            <w:tcBorders>
              <w:top w:val="nil"/>
              <w:left w:val="nil"/>
              <w:bottom w:val="single" w:sz="4" w:space="0" w:color="auto"/>
              <w:right w:val="single" w:sz="4" w:space="0" w:color="auto"/>
            </w:tcBorders>
            <w:shd w:val="clear" w:color="auto" w:fill="auto"/>
            <w:noWrap/>
            <w:hideMark/>
          </w:tcPr>
          <w:p w14:paraId="51C9DB2C" w14:textId="44D068CB"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6EC70AF" w14:textId="77777777" w:rsidTr="00A35F24">
        <w:trPr>
          <w:trHeight w:val="843"/>
        </w:trPr>
        <w:tc>
          <w:tcPr>
            <w:tcW w:w="820" w:type="dxa"/>
            <w:tcBorders>
              <w:top w:val="nil"/>
              <w:left w:val="single" w:sz="4" w:space="0" w:color="auto"/>
              <w:bottom w:val="single" w:sz="4" w:space="0" w:color="auto"/>
              <w:right w:val="single" w:sz="4" w:space="0" w:color="auto"/>
            </w:tcBorders>
            <w:shd w:val="clear" w:color="auto" w:fill="auto"/>
            <w:hideMark/>
          </w:tcPr>
          <w:p w14:paraId="799594A5"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8" w:history="1">
              <w:r w:rsidR="00B325F4" w:rsidRPr="00B325F4">
                <w:rPr>
                  <w:rFonts w:ascii="Arial" w:hAnsi="Arial" w:cs="Arial"/>
                  <w:b/>
                  <w:bCs/>
                  <w:color w:val="0000FF"/>
                  <w:sz w:val="14"/>
                  <w:szCs w:val="14"/>
                  <w:u w:val="single"/>
                </w:rPr>
                <w:t>R4-2315385</w:t>
              </w:r>
            </w:hyperlink>
          </w:p>
        </w:tc>
        <w:tc>
          <w:tcPr>
            <w:tcW w:w="1473" w:type="dxa"/>
            <w:tcBorders>
              <w:top w:val="nil"/>
              <w:left w:val="nil"/>
              <w:bottom w:val="single" w:sz="4" w:space="0" w:color="auto"/>
              <w:right w:val="single" w:sz="4" w:space="0" w:color="auto"/>
            </w:tcBorders>
            <w:shd w:val="clear" w:color="auto" w:fill="auto"/>
            <w:hideMark/>
          </w:tcPr>
          <w:p w14:paraId="7A747E2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to RAN5 for measurement grid based on the assumption of 6x2 for PC3</w:t>
            </w:r>
          </w:p>
        </w:tc>
        <w:tc>
          <w:tcPr>
            <w:tcW w:w="1061" w:type="dxa"/>
            <w:tcBorders>
              <w:top w:val="nil"/>
              <w:left w:val="nil"/>
              <w:bottom w:val="single" w:sz="4" w:space="0" w:color="auto"/>
              <w:right w:val="single" w:sz="4" w:space="0" w:color="auto"/>
            </w:tcBorders>
            <w:shd w:val="clear" w:color="auto" w:fill="auto"/>
            <w:hideMark/>
          </w:tcPr>
          <w:p w14:paraId="6218233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 Samsung</w:t>
            </w:r>
          </w:p>
        </w:tc>
        <w:tc>
          <w:tcPr>
            <w:tcW w:w="743" w:type="dxa"/>
            <w:tcBorders>
              <w:top w:val="nil"/>
              <w:left w:val="nil"/>
              <w:bottom w:val="single" w:sz="4" w:space="0" w:color="auto"/>
              <w:right w:val="single" w:sz="4" w:space="0" w:color="auto"/>
            </w:tcBorders>
            <w:shd w:val="clear" w:color="auto" w:fill="auto"/>
            <w:hideMark/>
          </w:tcPr>
          <w:p w14:paraId="530AC8D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FC8E41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8E2E80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7.2.5</w:t>
            </w:r>
          </w:p>
        </w:tc>
        <w:tc>
          <w:tcPr>
            <w:tcW w:w="822" w:type="dxa"/>
            <w:tcBorders>
              <w:top w:val="nil"/>
              <w:left w:val="nil"/>
              <w:bottom w:val="single" w:sz="4" w:space="0" w:color="auto"/>
              <w:right w:val="single" w:sz="4" w:space="0" w:color="auto"/>
            </w:tcBorders>
            <w:shd w:val="clear" w:color="auto" w:fill="auto"/>
            <w:hideMark/>
          </w:tcPr>
          <w:p w14:paraId="73EB10D4"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BF1842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39"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1B66F49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0" w:history="1">
              <w:r w:rsidR="00B325F4" w:rsidRPr="00B325F4">
                <w:rPr>
                  <w:rFonts w:ascii="Arial" w:hAnsi="Arial" w:cs="Arial"/>
                  <w:b/>
                  <w:bCs/>
                  <w:color w:val="0000FF"/>
                  <w:sz w:val="14"/>
                  <w:szCs w:val="14"/>
                  <w:u w:val="single"/>
                </w:rPr>
                <w:t>FS_FR2_enhTestMethods</w:t>
              </w:r>
            </w:hyperlink>
          </w:p>
        </w:tc>
        <w:tc>
          <w:tcPr>
            <w:tcW w:w="819" w:type="dxa"/>
            <w:tcBorders>
              <w:top w:val="nil"/>
              <w:left w:val="nil"/>
              <w:bottom w:val="single" w:sz="4" w:space="0" w:color="auto"/>
              <w:right w:val="single" w:sz="4" w:space="0" w:color="auto"/>
            </w:tcBorders>
            <w:shd w:val="clear" w:color="auto" w:fill="auto"/>
            <w:hideMark/>
          </w:tcPr>
          <w:p w14:paraId="57C19EA4" w14:textId="7F5E7ACF"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9EFE15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42A5297D" w14:textId="669A4B7C"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5357A8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 </w:t>
            </w:r>
          </w:p>
        </w:tc>
        <w:tc>
          <w:tcPr>
            <w:tcW w:w="833" w:type="dxa"/>
            <w:tcBorders>
              <w:top w:val="nil"/>
              <w:left w:val="nil"/>
              <w:bottom w:val="single" w:sz="4" w:space="0" w:color="auto"/>
              <w:right w:val="single" w:sz="4" w:space="0" w:color="auto"/>
            </w:tcBorders>
            <w:shd w:val="clear" w:color="auto" w:fill="auto"/>
            <w:noWrap/>
            <w:hideMark/>
          </w:tcPr>
          <w:p w14:paraId="7FAB3A67" w14:textId="0A51016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5F9F020" w14:textId="77777777" w:rsidTr="00A35F24">
        <w:trPr>
          <w:trHeight w:val="841"/>
        </w:trPr>
        <w:tc>
          <w:tcPr>
            <w:tcW w:w="820" w:type="dxa"/>
            <w:tcBorders>
              <w:top w:val="nil"/>
              <w:left w:val="single" w:sz="4" w:space="0" w:color="auto"/>
              <w:bottom w:val="single" w:sz="4" w:space="0" w:color="auto"/>
              <w:right w:val="single" w:sz="4" w:space="0" w:color="auto"/>
            </w:tcBorders>
            <w:shd w:val="clear" w:color="auto" w:fill="auto"/>
            <w:hideMark/>
          </w:tcPr>
          <w:p w14:paraId="17ABDFB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1" w:history="1">
              <w:r w:rsidR="00B325F4" w:rsidRPr="00B325F4">
                <w:rPr>
                  <w:rFonts w:ascii="Arial" w:hAnsi="Arial" w:cs="Arial"/>
                  <w:b/>
                  <w:bCs/>
                  <w:color w:val="0000FF"/>
                  <w:sz w:val="14"/>
                  <w:szCs w:val="14"/>
                  <w:u w:val="single"/>
                </w:rPr>
                <w:t>R4-2315494</w:t>
              </w:r>
            </w:hyperlink>
          </w:p>
        </w:tc>
        <w:tc>
          <w:tcPr>
            <w:tcW w:w="1473" w:type="dxa"/>
            <w:tcBorders>
              <w:top w:val="nil"/>
              <w:left w:val="nil"/>
              <w:bottom w:val="single" w:sz="4" w:space="0" w:color="auto"/>
              <w:right w:val="single" w:sz="4" w:space="0" w:color="auto"/>
            </w:tcBorders>
            <w:shd w:val="clear" w:color="auto" w:fill="auto"/>
            <w:hideMark/>
          </w:tcPr>
          <w:p w14:paraId="37B31A4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update for “interBandMRDC-WithOverlapDL-Bands-r16” in 38.306</w:t>
            </w:r>
          </w:p>
        </w:tc>
        <w:tc>
          <w:tcPr>
            <w:tcW w:w="1061" w:type="dxa"/>
            <w:tcBorders>
              <w:top w:val="nil"/>
              <w:left w:val="nil"/>
              <w:bottom w:val="single" w:sz="4" w:space="0" w:color="auto"/>
              <w:right w:val="single" w:sz="4" w:space="0" w:color="auto"/>
            </w:tcBorders>
            <w:shd w:val="clear" w:color="auto" w:fill="auto"/>
            <w:hideMark/>
          </w:tcPr>
          <w:p w14:paraId="6D0497C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643F495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AEC7FD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DF2408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21A1CBEA"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718A02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2" w:history="1">
              <w:r w:rsidR="00B325F4"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66C5EC2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3" w:history="1">
              <w:r w:rsidR="00B325F4"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5202C15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R2-2309218</w:t>
            </w:r>
          </w:p>
        </w:tc>
        <w:tc>
          <w:tcPr>
            <w:tcW w:w="903" w:type="dxa"/>
            <w:tcBorders>
              <w:top w:val="nil"/>
              <w:left w:val="nil"/>
              <w:bottom w:val="single" w:sz="4" w:space="0" w:color="auto"/>
              <w:right w:val="single" w:sz="4" w:space="0" w:color="auto"/>
            </w:tcBorders>
            <w:shd w:val="clear" w:color="auto" w:fill="auto"/>
            <w:hideMark/>
          </w:tcPr>
          <w:p w14:paraId="4EC0AAA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5060C142" w14:textId="234975A0"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AE2D7F8" w14:textId="6E969E72"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B841A83" w14:textId="781C3E8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5517F311" w14:textId="77777777" w:rsidTr="00A35F24">
        <w:trPr>
          <w:trHeight w:val="414"/>
        </w:trPr>
        <w:tc>
          <w:tcPr>
            <w:tcW w:w="820" w:type="dxa"/>
            <w:tcBorders>
              <w:top w:val="nil"/>
              <w:left w:val="single" w:sz="4" w:space="0" w:color="auto"/>
              <w:bottom w:val="single" w:sz="4" w:space="0" w:color="auto"/>
              <w:right w:val="single" w:sz="4" w:space="0" w:color="auto"/>
            </w:tcBorders>
            <w:shd w:val="clear" w:color="auto" w:fill="auto"/>
            <w:hideMark/>
          </w:tcPr>
          <w:p w14:paraId="107DE1F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4" w:history="1">
              <w:r w:rsidR="00B325F4" w:rsidRPr="00B325F4">
                <w:rPr>
                  <w:rFonts w:ascii="Arial" w:hAnsi="Arial" w:cs="Arial"/>
                  <w:b/>
                  <w:bCs/>
                  <w:color w:val="0000FF"/>
                  <w:sz w:val="14"/>
                  <w:szCs w:val="14"/>
                  <w:u w:val="single"/>
                </w:rPr>
                <w:t>R4-2315495</w:t>
              </w:r>
            </w:hyperlink>
          </w:p>
        </w:tc>
        <w:tc>
          <w:tcPr>
            <w:tcW w:w="1473" w:type="dxa"/>
            <w:tcBorders>
              <w:top w:val="nil"/>
              <w:left w:val="nil"/>
              <w:bottom w:val="single" w:sz="4" w:space="0" w:color="auto"/>
              <w:right w:val="single" w:sz="4" w:space="0" w:color="auto"/>
            </w:tcBorders>
            <w:shd w:val="clear" w:color="auto" w:fill="auto"/>
            <w:hideMark/>
          </w:tcPr>
          <w:p w14:paraId="485312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update for “asyncIntraBandENDC”</w:t>
            </w:r>
          </w:p>
        </w:tc>
        <w:tc>
          <w:tcPr>
            <w:tcW w:w="1061" w:type="dxa"/>
            <w:tcBorders>
              <w:top w:val="nil"/>
              <w:left w:val="nil"/>
              <w:bottom w:val="single" w:sz="4" w:space="0" w:color="auto"/>
              <w:right w:val="single" w:sz="4" w:space="0" w:color="auto"/>
            </w:tcBorders>
            <w:shd w:val="clear" w:color="auto" w:fill="auto"/>
            <w:hideMark/>
          </w:tcPr>
          <w:p w14:paraId="35F7D5C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7FD1849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3D794E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0774C4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1BB6707A"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105B7A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5" w:history="1">
              <w:r w:rsidR="00B325F4"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1362AE5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6" w:history="1">
              <w:r w:rsidR="00B325F4"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4BC766C5" w14:textId="0A8B1451"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BBE769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4D9908D" w14:textId="14972578"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98B1C14" w14:textId="35565AA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8C12792" w14:textId="4CE12E95"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45D9ABC"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12D4A3A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7" w:history="1">
              <w:r w:rsidR="00B325F4" w:rsidRPr="00B325F4">
                <w:rPr>
                  <w:rFonts w:ascii="Arial" w:hAnsi="Arial" w:cs="Arial"/>
                  <w:b/>
                  <w:bCs/>
                  <w:color w:val="0000FF"/>
                  <w:sz w:val="14"/>
                  <w:szCs w:val="14"/>
                  <w:u w:val="single"/>
                </w:rPr>
                <w:t>R4-2315497</w:t>
              </w:r>
            </w:hyperlink>
          </w:p>
        </w:tc>
        <w:tc>
          <w:tcPr>
            <w:tcW w:w="1473" w:type="dxa"/>
            <w:tcBorders>
              <w:top w:val="nil"/>
              <w:left w:val="nil"/>
              <w:bottom w:val="single" w:sz="4" w:space="0" w:color="auto"/>
              <w:right w:val="single" w:sz="4" w:space="0" w:color="auto"/>
            </w:tcBorders>
            <w:shd w:val="clear" w:color="auto" w:fill="auto"/>
            <w:hideMark/>
          </w:tcPr>
          <w:p w14:paraId="0296F4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beam correspondence testing</w:t>
            </w:r>
          </w:p>
        </w:tc>
        <w:tc>
          <w:tcPr>
            <w:tcW w:w="1061" w:type="dxa"/>
            <w:tcBorders>
              <w:top w:val="nil"/>
              <w:left w:val="nil"/>
              <w:bottom w:val="single" w:sz="4" w:space="0" w:color="auto"/>
              <w:right w:val="single" w:sz="4" w:space="0" w:color="auto"/>
            </w:tcBorders>
            <w:shd w:val="clear" w:color="auto" w:fill="auto"/>
            <w:hideMark/>
          </w:tcPr>
          <w:p w14:paraId="7426A4A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0988935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78918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18ADEB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5.6.3.3</w:t>
            </w:r>
          </w:p>
        </w:tc>
        <w:tc>
          <w:tcPr>
            <w:tcW w:w="822" w:type="dxa"/>
            <w:tcBorders>
              <w:top w:val="nil"/>
              <w:left w:val="nil"/>
              <w:bottom w:val="single" w:sz="4" w:space="0" w:color="auto"/>
              <w:right w:val="single" w:sz="4" w:space="0" w:color="auto"/>
            </w:tcBorders>
            <w:shd w:val="clear" w:color="auto" w:fill="auto"/>
            <w:hideMark/>
          </w:tcPr>
          <w:p w14:paraId="078E56C4"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7AA3599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8"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7B1057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49" w:history="1">
              <w:r w:rsidR="00B325F4" w:rsidRPr="00B325F4">
                <w:rPr>
                  <w:rFonts w:ascii="Arial" w:hAnsi="Arial" w:cs="Arial"/>
                  <w:b/>
                  <w:bCs/>
                  <w:color w:val="0000FF"/>
                  <w:sz w:val="14"/>
                  <w:szCs w:val="14"/>
                  <w:u w:val="single"/>
                </w:rPr>
                <w:t>NR_RF_FR2_req_Ph3-Core</w:t>
              </w:r>
            </w:hyperlink>
          </w:p>
        </w:tc>
        <w:tc>
          <w:tcPr>
            <w:tcW w:w="819" w:type="dxa"/>
            <w:tcBorders>
              <w:top w:val="nil"/>
              <w:left w:val="nil"/>
              <w:bottom w:val="single" w:sz="4" w:space="0" w:color="auto"/>
              <w:right w:val="single" w:sz="4" w:space="0" w:color="auto"/>
            </w:tcBorders>
            <w:shd w:val="clear" w:color="auto" w:fill="auto"/>
            <w:hideMark/>
          </w:tcPr>
          <w:p w14:paraId="0D2C948F" w14:textId="2296B42E"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24BE70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34E9B58E" w14:textId="05852F5C"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4E6D82B" w14:textId="5A7AD55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6FF89FE" w14:textId="75C4E982"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8372627" w14:textId="77777777" w:rsidTr="00A35F24">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0605E06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0" w:history="1">
              <w:r w:rsidR="00B325F4" w:rsidRPr="00B325F4">
                <w:rPr>
                  <w:rFonts w:ascii="Arial" w:hAnsi="Arial" w:cs="Arial"/>
                  <w:b/>
                  <w:bCs/>
                  <w:color w:val="0000FF"/>
                  <w:sz w:val="14"/>
                  <w:szCs w:val="14"/>
                  <w:u w:val="single"/>
                </w:rPr>
                <w:t>R4-2315531</w:t>
              </w:r>
            </w:hyperlink>
          </w:p>
        </w:tc>
        <w:tc>
          <w:tcPr>
            <w:tcW w:w="1473" w:type="dxa"/>
            <w:tcBorders>
              <w:top w:val="nil"/>
              <w:left w:val="nil"/>
              <w:bottom w:val="single" w:sz="4" w:space="0" w:color="auto"/>
              <w:right w:val="single" w:sz="4" w:space="0" w:color="auto"/>
            </w:tcBorders>
            <w:shd w:val="clear" w:color="auto" w:fill="auto"/>
            <w:hideMark/>
          </w:tcPr>
          <w:p w14:paraId="2A7DF16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supported SCS of S-SSB in SL unlicensed band</w:t>
            </w:r>
          </w:p>
        </w:tc>
        <w:tc>
          <w:tcPr>
            <w:tcW w:w="1061" w:type="dxa"/>
            <w:tcBorders>
              <w:top w:val="nil"/>
              <w:left w:val="nil"/>
              <w:bottom w:val="single" w:sz="4" w:space="0" w:color="auto"/>
              <w:right w:val="single" w:sz="4" w:space="0" w:color="auto"/>
            </w:tcBorders>
            <w:shd w:val="clear" w:color="auto" w:fill="auto"/>
            <w:hideMark/>
          </w:tcPr>
          <w:p w14:paraId="3CA2180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LG Electronics Inc.</w:t>
            </w:r>
          </w:p>
        </w:tc>
        <w:tc>
          <w:tcPr>
            <w:tcW w:w="743" w:type="dxa"/>
            <w:tcBorders>
              <w:top w:val="nil"/>
              <w:left w:val="nil"/>
              <w:bottom w:val="single" w:sz="4" w:space="0" w:color="auto"/>
              <w:right w:val="single" w:sz="4" w:space="0" w:color="auto"/>
            </w:tcBorders>
            <w:shd w:val="clear" w:color="auto" w:fill="auto"/>
            <w:hideMark/>
          </w:tcPr>
          <w:p w14:paraId="31801C0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ABF484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745881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5.30.3.2</w:t>
            </w:r>
          </w:p>
        </w:tc>
        <w:tc>
          <w:tcPr>
            <w:tcW w:w="822" w:type="dxa"/>
            <w:tcBorders>
              <w:top w:val="nil"/>
              <w:left w:val="nil"/>
              <w:bottom w:val="single" w:sz="4" w:space="0" w:color="auto"/>
              <w:right w:val="single" w:sz="4" w:space="0" w:color="auto"/>
            </w:tcBorders>
            <w:shd w:val="clear" w:color="auto" w:fill="auto"/>
            <w:hideMark/>
          </w:tcPr>
          <w:p w14:paraId="0181C2B4"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6A1734A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1"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74BCC8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2" w:history="1">
              <w:r w:rsidR="00B325F4" w:rsidRPr="00B325F4">
                <w:rPr>
                  <w:rFonts w:ascii="Arial" w:hAnsi="Arial" w:cs="Arial"/>
                  <w:b/>
                  <w:bCs/>
                  <w:color w:val="0000FF"/>
                  <w:sz w:val="14"/>
                  <w:szCs w:val="14"/>
                  <w:u w:val="single"/>
                </w:rPr>
                <w:t>NR_SL_enh2-Core</w:t>
              </w:r>
            </w:hyperlink>
          </w:p>
        </w:tc>
        <w:tc>
          <w:tcPr>
            <w:tcW w:w="819" w:type="dxa"/>
            <w:tcBorders>
              <w:top w:val="nil"/>
              <w:left w:val="nil"/>
              <w:bottom w:val="single" w:sz="4" w:space="0" w:color="auto"/>
              <w:right w:val="single" w:sz="4" w:space="0" w:color="auto"/>
            </w:tcBorders>
            <w:shd w:val="clear" w:color="auto" w:fill="auto"/>
            <w:hideMark/>
          </w:tcPr>
          <w:p w14:paraId="51F21E86" w14:textId="339CD4A6"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089DF7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44E711B" w14:textId="617689D4"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6055FE56" w14:textId="1B9266B4"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E0B07CD" w14:textId="1E3F2933"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92EB231" w14:textId="77777777" w:rsidTr="00A35F24">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26BF887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3" w:history="1">
              <w:r w:rsidR="00B325F4" w:rsidRPr="00B325F4">
                <w:rPr>
                  <w:rFonts w:ascii="Arial" w:hAnsi="Arial" w:cs="Arial"/>
                  <w:b/>
                  <w:bCs/>
                  <w:color w:val="0000FF"/>
                  <w:sz w:val="14"/>
                  <w:szCs w:val="14"/>
                  <w:u w:val="single"/>
                </w:rPr>
                <w:t>R4-2315534</w:t>
              </w:r>
            </w:hyperlink>
          </w:p>
        </w:tc>
        <w:tc>
          <w:tcPr>
            <w:tcW w:w="1473" w:type="dxa"/>
            <w:tcBorders>
              <w:top w:val="nil"/>
              <w:left w:val="nil"/>
              <w:bottom w:val="single" w:sz="4" w:space="0" w:color="auto"/>
              <w:right w:val="single" w:sz="4" w:space="0" w:color="auto"/>
            </w:tcBorders>
            <w:shd w:val="clear" w:color="auto" w:fill="auto"/>
            <w:hideMark/>
          </w:tcPr>
          <w:p w14:paraId="1CE36FC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a capability of UE power class and IE on PEMAX,CA for SL CA</w:t>
            </w:r>
          </w:p>
        </w:tc>
        <w:tc>
          <w:tcPr>
            <w:tcW w:w="1061" w:type="dxa"/>
            <w:tcBorders>
              <w:top w:val="nil"/>
              <w:left w:val="nil"/>
              <w:bottom w:val="single" w:sz="4" w:space="0" w:color="auto"/>
              <w:right w:val="single" w:sz="4" w:space="0" w:color="auto"/>
            </w:tcBorders>
            <w:shd w:val="clear" w:color="auto" w:fill="auto"/>
            <w:hideMark/>
          </w:tcPr>
          <w:p w14:paraId="5C44461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LG Electronics</w:t>
            </w:r>
          </w:p>
        </w:tc>
        <w:tc>
          <w:tcPr>
            <w:tcW w:w="743" w:type="dxa"/>
            <w:tcBorders>
              <w:top w:val="nil"/>
              <w:left w:val="nil"/>
              <w:bottom w:val="single" w:sz="4" w:space="0" w:color="auto"/>
              <w:right w:val="single" w:sz="4" w:space="0" w:color="auto"/>
            </w:tcBorders>
            <w:shd w:val="clear" w:color="auto" w:fill="auto"/>
            <w:hideMark/>
          </w:tcPr>
          <w:p w14:paraId="4241B28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D6BAF0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726774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5.30.2.3</w:t>
            </w:r>
          </w:p>
        </w:tc>
        <w:tc>
          <w:tcPr>
            <w:tcW w:w="822" w:type="dxa"/>
            <w:tcBorders>
              <w:top w:val="nil"/>
              <w:left w:val="nil"/>
              <w:bottom w:val="single" w:sz="4" w:space="0" w:color="auto"/>
              <w:right w:val="single" w:sz="4" w:space="0" w:color="auto"/>
            </w:tcBorders>
            <w:shd w:val="clear" w:color="auto" w:fill="auto"/>
            <w:hideMark/>
          </w:tcPr>
          <w:p w14:paraId="79BAF9F7"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5147FC1"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E75CEE0"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819" w:type="dxa"/>
            <w:tcBorders>
              <w:top w:val="nil"/>
              <w:left w:val="nil"/>
              <w:bottom w:val="single" w:sz="4" w:space="0" w:color="auto"/>
              <w:right w:val="single" w:sz="4" w:space="0" w:color="auto"/>
            </w:tcBorders>
            <w:shd w:val="clear" w:color="auto" w:fill="auto"/>
            <w:hideMark/>
          </w:tcPr>
          <w:p w14:paraId="188E5752" w14:textId="0E5024B4"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7B8A68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1D861CD" w14:textId="7C2ABAE0"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52CE57E" w14:textId="4CF8B453"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66CDB87" w14:textId="365A9AF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8DEF4CD" w14:textId="77777777" w:rsidTr="00A35F24">
        <w:trPr>
          <w:trHeight w:val="755"/>
        </w:trPr>
        <w:tc>
          <w:tcPr>
            <w:tcW w:w="820" w:type="dxa"/>
            <w:tcBorders>
              <w:top w:val="nil"/>
              <w:left w:val="single" w:sz="4" w:space="0" w:color="auto"/>
              <w:bottom w:val="single" w:sz="4" w:space="0" w:color="auto"/>
              <w:right w:val="single" w:sz="4" w:space="0" w:color="auto"/>
            </w:tcBorders>
            <w:shd w:val="clear" w:color="auto" w:fill="auto"/>
            <w:hideMark/>
          </w:tcPr>
          <w:p w14:paraId="1F76EE3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5" w:history="1">
              <w:r w:rsidR="00B325F4" w:rsidRPr="00B325F4">
                <w:rPr>
                  <w:rFonts w:ascii="Arial" w:hAnsi="Arial" w:cs="Arial"/>
                  <w:b/>
                  <w:bCs/>
                  <w:color w:val="0000FF"/>
                  <w:sz w:val="14"/>
                  <w:szCs w:val="14"/>
                  <w:u w:val="single"/>
                </w:rPr>
                <w:t>R4-2315548</w:t>
              </w:r>
            </w:hyperlink>
          </w:p>
        </w:tc>
        <w:tc>
          <w:tcPr>
            <w:tcW w:w="1473" w:type="dxa"/>
            <w:tcBorders>
              <w:top w:val="nil"/>
              <w:left w:val="nil"/>
              <w:bottom w:val="single" w:sz="4" w:space="0" w:color="auto"/>
              <w:right w:val="single" w:sz="4" w:space="0" w:color="auto"/>
            </w:tcBorders>
            <w:shd w:val="clear" w:color="auto" w:fill="auto"/>
            <w:hideMark/>
          </w:tcPr>
          <w:p w14:paraId="309DD42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Rel-18 UL Tx switching for parallel switching on four bands</w:t>
            </w:r>
          </w:p>
        </w:tc>
        <w:tc>
          <w:tcPr>
            <w:tcW w:w="1061" w:type="dxa"/>
            <w:tcBorders>
              <w:top w:val="nil"/>
              <w:left w:val="nil"/>
              <w:bottom w:val="single" w:sz="4" w:space="0" w:color="auto"/>
              <w:right w:val="single" w:sz="4" w:space="0" w:color="auto"/>
            </w:tcBorders>
            <w:shd w:val="clear" w:color="auto" w:fill="auto"/>
            <w:hideMark/>
          </w:tcPr>
          <w:p w14:paraId="31E1A98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MediaTek Inc.</w:t>
            </w:r>
          </w:p>
        </w:tc>
        <w:tc>
          <w:tcPr>
            <w:tcW w:w="743" w:type="dxa"/>
            <w:tcBorders>
              <w:top w:val="nil"/>
              <w:left w:val="nil"/>
              <w:bottom w:val="single" w:sz="4" w:space="0" w:color="auto"/>
              <w:right w:val="single" w:sz="4" w:space="0" w:color="auto"/>
            </w:tcBorders>
            <w:shd w:val="clear" w:color="auto" w:fill="auto"/>
            <w:hideMark/>
          </w:tcPr>
          <w:p w14:paraId="3931581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50D3F1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83A8C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5.23.2.1</w:t>
            </w:r>
          </w:p>
        </w:tc>
        <w:tc>
          <w:tcPr>
            <w:tcW w:w="822" w:type="dxa"/>
            <w:tcBorders>
              <w:top w:val="nil"/>
              <w:left w:val="nil"/>
              <w:bottom w:val="single" w:sz="4" w:space="0" w:color="auto"/>
              <w:right w:val="single" w:sz="4" w:space="0" w:color="auto"/>
            </w:tcBorders>
            <w:shd w:val="clear" w:color="auto" w:fill="auto"/>
            <w:hideMark/>
          </w:tcPr>
          <w:p w14:paraId="5931E191"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69A752C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6"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31FE46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7" w:history="1">
              <w:r w:rsidR="00B325F4" w:rsidRPr="00B325F4">
                <w:rPr>
                  <w:rFonts w:ascii="Arial" w:hAnsi="Arial" w:cs="Arial"/>
                  <w:b/>
                  <w:bCs/>
                  <w:color w:val="0000FF"/>
                  <w:sz w:val="14"/>
                  <w:szCs w:val="14"/>
                  <w:u w:val="single"/>
                </w:rPr>
                <w:t>NR_MC_enh-Core</w:t>
              </w:r>
            </w:hyperlink>
          </w:p>
        </w:tc>
        <w:tc>
          <w:tcPr>
            <w:tcW w:w="819" w:type="dxa"/>
            <w:tcBorders>
              <w:top w:val="nil"/>
              <w:left w:val="nil"/>
              <w:bottom w:val="single" w:sz="4" w:space="0" w:color="auto"/>
              <w:right w:val="single" w:sz="4" w:space="0" w:color="auto"/>
            </w:tcBorders>
            <w:shd w:val="clear" w:color="auto" w:fill="auto"/>
            <w:hideMark/>
          </w:tcPr>
          <w:p w14:paraId="098B09A9" w14:textId="40CC690B"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5FE46A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6E844B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47A1CD9E" w14:textId="3F8A177D"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55A00D7" w14:textId="2FB3E3B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FE9C013" w14:textId="77777777" w:rsidTr="00A35F24">
        <w:trPr>
          <w:trHeight w:val="647"/>
        </w:trPr>
        <w:tc>
          <w:tcPr>
            <w:tcW w:w="820" w:type="dxa"/>
            <w:tcBorders>
              <w:top w:val="nil"/>
              <w:left w:val="single" w:sz="4" w:space="0" w:color="auto"/>
              <w:bottom w:val="single" w:sz="4" w:space="0" w:color="auto"/>
              <w:right w:val="single" w:sz="4" w:space="0" w:color="auto"/>
            </w:tcBorders>
            <w:shd w:val="clear" w:color="auto" w:fill="auto"/>
            <w:hideMark/>
          </w:tcPr>
          <w:p w14:paraId="6C6214E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8" w:history="1">
              <w:r w:rsidR="00B325F4" w:rsidRPr="00B325F4">
                <w:rPr>
                  <w:rFonts w:ascii="Arial" w:hAnsi="Arial" w:cs="Arial"/>
                  <w:b/>
                  <w:bCs/>
                  <w:color w:val="0000FF"/>
                  <w:sz w:val="14"/>
                  <w:szCs w:val="14"/>
                  <w:u w:val="single"/>
                </w:rPr>
                <w:t>R4-2315553</w:t>
              </w:r>
            </w:hyperlink>
          </w:p>
        </w:tc>
        <w:tc>
          <w:tcPr>
            <w:tcW w:w="1473" w:type="dxa"/>
            <w:tcBorders>
              <w:top w:val="nil"/>
              <w:left w:val="nil"/>
              <w:bottom w:val="single" w:sz="4" w:space="0" w:color="auto"/>
              <w:right w:val="single" w:sz="4" w:space="0" w:color="auto"/>
            </w:tcBorders>
            <w:shd w:val="clear" w:color="auto" w:fill="auto"/>
            <w:hideMark/>
          </w:tcPr>
          <w:p w14:paraId="09C8666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to RAN5 on Multi-Rx DL 2AoA spherical coverage test</w:t>
            </w:r>
          </w:p>
        </w:tc>
        <w:tc>
          <w:tcPr>
            <w:tcW w:w="1061" w:type="dxa"/>
            <w:tcBorders>
              <w:top w:val="nil"/>
              <w:left w:val="nil"/>
              <w:bottom w:val="single" w:sz="4" w:space="0" w:color="auto"/>
              <w:right w:val="single" w:sz="4" w:space="0" w:color="auto"/>
            </w:tcBorders>
            <w:shd w:val="clear" w:color="auto" w:fill="auto"/>
            <w:hideMark/>
          </w:tcPr>
          <w:p w14:paraId="680DC67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738310B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6259F7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C626CD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5.7.1.2</w:t>
            </w:r>
          </w:p>
        </w:tc>
        <w:tc>
          <w:tcPr>
            <w:tcW w:w="822" w:type="dxa"/>
            <w:tcBorders>
              <w:top w:val="nil"/>
              <w:left w:val="nil"/>
              <w:bottom w:val="single" w:sz="4" w:space="0" w:color="auto"/>
              <w:right w:val="single" w:sz="4" w:space="0" w:color="auto"/>
            </w:tcBorders>
            <w:shd w:val="clear" w:color="auto" w:fill="auto"/>
            <w:hideMark/>
          </w:tcPr>
          <w:p w14:paraId="16F7710B"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2DB8782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59"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8E6631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0" w:history="1">
              <w:r w:rsidR="00B325F4" w:rsidRPr="00B325F4">
                <w:rPr>
                  <w:rFonts w:ascii="Arial" w:hAnsi="Arial" w:cs="Arial"/>
                  <w:b/>
                  <w:bCs/>
                  <w:color w:val="0000FF"/>
                  <w:sz w:val="14"/>
                  <w:szCs w:val="14"/>
                  <w:u w:val="single"/>
                </w:rPr>
                <w:t>NR_FR2_multiRX_DL-Core</w:t>
              </w:r>
            </w:hyperlink>
          </w:p>
        </w:tc>
        <w:tc>
          <w:tcPr>
            <w:tcW w:w="819" w:type="dxa"/>
            <w:tcBorders>
              <w:top w:val="nil"/>
              <w:left w:val="nil"/>
              <w:bottom w:val="single" w:sz="4" w:space="0" w:color="auto"/>
              <w:right w:val="single" w:sz="4" w:space="0" w:color="auto"/>
            </w:tcBorders>
            <w:shd w:val="clear" w:color="auto" w:fill="auto"/>
            <w:hideMark/>
          </w:tcPr>
          <w:p w14:paraId="5974F513" w14:textId="05203CE2"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6EAB3D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25013191" w14:textId="7CE694A6"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9D75D05" w14:textId="1379B7B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16185E63" w14:textId="23348E85"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6DE0D5E" w14:textId="77777777" w:rsidTr="00A35F24">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057A770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1" w:history="1">
              <w:r w:rsidR="00B325F4" w:rsidRPr="00B325F4">
                <w:rPr>
                  <w:rFonts w:ascii="Arial" w:hAnsi="Arial" w:cs="Arial"/>
                  <w:b/>
                  <w:bCs/>
                  <w:color w:val="0000FF"/>
                  <w:sz w:val="14"/>
                  <w:szCs w:val="14"/>
                  <w:u w:val="single"/>
                </w:rPr>
                <w:t>R4-2315713</w:t>
              </w:r>
            </w:hyperlink>
          </w:p>
        </w:tc>
        <w:tc>
          <w:tcPr>
            <w:tcW w:w="1473" w:type="dxa"/>
            <w:tcBorders>
              <w:top w:val="nil"/>
              <w:left w:val="nil"/>
              <w:bottom w:val="single" w:sz="4" w:space="0" w:color="auto"/>
              <w:right w:val="single" w:sz="4" w:space="0" w:color="auto"/>
            </w:tcBorders>
            <w:shd w:val="clear" w:color="auto" w:fill="auto"/>
            <w:hideMark/>
          </w:tcPr>
          <w:p w14:paraId="46348D5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required DCI signalling for advanced receiver on MU-MIMO scenario</w:t>
            </w:r>
          </w:p>
        </w:tc>
        <w:tc>
          <w:tcPr>
            <w:tcW w:w="1061" w:type="dxa"/>
            <w:tcBorders>
              <w:top w:val="nil"/>
              <w:left w:val="nil"/>
              <w:bottom w:val="single" w:sz="4" w:space="0" w:color="auto"/>
              <w:right w:val="single" w:sz="4" w:space="0" w:color="auto"/>
            </w:tcBorders>
            <w:shd w:val="clear" w:color="auto" w:fill="auto"/>
            <w:hideMark/>
          </w:tcPr>
          <w:p w14:paraId="691E7DD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ZTE Corporation</w:t>
            </w:r>
          </w:p>
        </w:tc>
        <w:tc>
          <w:tcPr>
            <w:tcW w:w="743" w:type="dxa"/>
            <w:tcBorders>
              <w:top w:val="nil"/>
              <w:left w:val="nil"/>
              <w:bottom w:val="single" w:sz="4" w:space="0" w:color="auto"/>
              <w:right w:val="single" w:sz="4" w:space="0" w:color="auto"/>
            </w:tcBorders>
            <w:shd w:val="clear" w:color="auto" w:fill="auto"/>
            <w:hideMark/>
          </w:tcPr>
          <w:p w14:paraId="51CDC4D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E0661D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5E49C9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1E57659B"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9E1B99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2"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39A686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3" w:history="1">
              <w:r w:rsidR="00B325F4" w:rsidRPr="00B325F4">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55A3B28C" w14:textId="07C3FF2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405861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2F6FDE5" w14:textId="34E19359"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8772198" w14:textId="4CDE9E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D50912B" w14:textId="324C5B62"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E86DCA5" w14:textId="77777777" w:rsidTr="00A35F24">
        <w:trPr>
          <w:trHeight w:val="695"/>
        </w:trPr>
        <w:tc>
          <w:tcPr>
            <w:tcW w:w="820" w:type="dxa"/>
            <w:tcBorders>
              <w:top w:val="nil"/>
              <w:left w:val="single" w:sz="4" w:space="0" w:color="auto"/>
              <w:bottom w:val="single" w:sz="4" w:space="0" w:color="auto"/>
              <w:right w:val="single" w:sz="4" w:space="0" w:color="auto"/>
            </w:tcBorders>
            <w:shd w:val="clear" w:color="auto" w:fill="auto"/>
            <w:hideMark/>
          </w:tcPr>
          <w:p w14:paraId="2FB39475"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4" w:history="1">
              <w:r w:rsidR="00B325F4" w:rsidRPr="00B325F4">
                <w:rPr>
                  <w:rFonts w:ascii="Arial" w:hAnsi="Arial" w:cs="Arial"/>
                  <w:b/>
                  <w:bCs/>
                  <w:color w:val="0000FF"/>
                  <w:sz w:val="14"/>
                  <w:szCs w:val="14"/>
                  <w:u w:val="single"/>
                </w:rPr>
                <w:t>R4-2315743</w:t>
              </w:r>
            </w:hyperlink>
          </w:p>
        </w:tc>
        <w:tc>
          <w:tcPr>
            <w:tcW w:w="1473" w:type="dxa"/>
            <w:tcBorders>
              <w:top w:val="nil"/>
              <w:left w:val="nil"/>
              <w:bottom w:val="single" w:sz="4" w:space="0" w:color="auto"/>
              <w:right w:val="single" w:sz="4" w:space="0" w:color="auto"/>
            </w:tcBorders>
            <w:shd w:val="clear" w:color="auto" w:fill="auto"/>
            <w:hideMark/>
          </w:tcPr>
          <w:p w14:paraId="1753270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RAN4 conclusions on BWP operation without restriction</w:t>
            </w:r>
          </w:p>
        </w:tc>
        <w:tc>
          <w:tcPr>
            <w:tcW w:w="1061" w:type="dxa"/>
            <w:tcBorders>
              <w:top w:val="nil"/>
              <w:left w:val="nil"/>
              <w:bottom w:val="single" w:sz="4" w:space="0" w:color="auto"/>
              <w:right w:val="single" w:sz="4" w:space="0" w:color="auto"/>
            </w:tcBorders>
            <w:shd w:val="clear" w:color="auto" w:fill="auto"/>
            <w:hideMark/>
          </w:tcPr>
          <w:p w14:paraId="6C0CAE7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3D8E58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8F88D4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251569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5.10.1</w:t>
            </w:r>
          </w:p>
        </w:tc>
        <w:tc>
          <w:tcPr>
            <w:tcW w:w="822" w:type="dxa"/>
            <w:tcBorders>
              <w:top w:val="nil"/>
              <w:left w:val="nil"/>
              <w:bottom w:val="single" w:sz="4" w:space="0" w:color="auto"/>
              <w:right w:val="single" w:sz="4" w:space="0" w:color="auto"/>
            </w:tcBorders>
            <w:shd w:val="clear" w:color="auto" w:fill="auto"/>
            <w:hideMark/>
          </w:tcPr>
          <w:p w14:paraId="55744269"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6824A8A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5"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1663DA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6" w:history="1">
              <w:r w:rsidR="00B325F4" w:rsidRPr="00B325F4">
                <w:rPr>
                  <w:rFonts w:ascii="Arial" w:hAnsi="Arial" w:cs="Arial"/>
                  <w:b/>
                  <w:bCs/>
                  <w:color w:val="0000FF"/>
                  <w:sz w:val="14"/>
                  <w:szCs w:val="14"/>
                  <w:u w:val="single"/>
                </w:rPr>
                <w:t>NR_BWP_wor-Core</w:t>
              </w:r>
            </w:hyperlink>
          </w:p>
        </w:tc>
        <w:tc>
          <w:tcPr>
            <w:tcW w:w="819" w:type="dxa"/>
            <w:tcBorders>
              <w:top w:val="nil"/>
              <w:left w:val="nil"/>
              <w:bottom w:val="single" w:sz="4" w:space="0" w:color="auto"/>
              <w:right w:val="single" w:sz="4" w:space="0" w:color="auto"/>
            </w:tcBorders>
            <w:shd w:val="clear" w:color="auto" w:fill="auto"/>
            <w:hideMark/>
          </w:tcPr>
          <w:p w14:paraId="2A58BBC3" w14:textId="7CBD5DCA"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927FE3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E5107D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05A64D86" w14:textId="0DAC3486"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7F8CABF" w14:textId="2267A1F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1AA39F6E" w14:textId="77777777" w:rsidTr="00A35F24">
        <w:trPr>
          <w:trHeight w:val="707"/>
        </w:trPr>
        <w:tc>
          <w:tcPr>
            <w:tcW w:w="820" w:type="dxa"/>
            <w:tcBorders>
              <w:top w:val="nil"/>
              <w:left w:val="single" w:sz="4" w:space="0" w:color="auto"/>
              <w:bottom w:val="single" w:sz="4" w:space="0" w:color="auto"/>
              <w:right w:val="single" w:sz="4" w:space="0" w:color="auto"/>
            </w:tcBorders>
            <w:shd w:val="clear" w:color="auto" w:fill="auto"/>
            <w:hideMark/>
          </w:tcPr>
          <w:p w14:paraId="16CBAF4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7" w:history="1">
              <w:r w:rsidR="00B325F4" w:rsidRPr="00B325F4">
                <w:rPr>
                  <w:rFonts w:ascii="Arial" w:hAnsi="Arial" w:cs="Arial"/>
                  <w:b/>
                  <w:bCs/>
                  <w:color w:val="0000FF"/>
                  <w:sz w:val="14"/>
                  <w:szCs w:val="14"/>
                  <w:u w:val="single"/>
                </w:rPr>
                <w:t>R4-2315763</w:t>
              </w:r>
            </w:hyperlink>
          </w:p>
        </w:tc>
        <w:tc>
          <w:tcPr>
            <w:tcW w:w="1473" w:type="dxa"/>
            <w:tcBorders>
              <w:top w:val="nil"/>
              <w:left w:val="nil"/>
              <w:bottom w:val="single" w:sz="4" w:space="0" w:color="auto"/>
              <w:right w:val="single" w:sz="4" w:space="0" w:color="auto"/>
            </w:tcBorders>
            <w:shd w:val="clear" w:color="auto" w:fill="auto"/>
            <w:hideMark/>
          </w:tcPr>
          <w:p w14:paraId="1F105B6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impact/interruption for PDCCH-order based PRACH</w:t>
            </w:r>
          </w:p>
        </w:tc>
        <w:tc>
          <w:tcPr>
            <w:tcW w:w="1061" w:type="dxa"/>
            <w:tcBorders>
              <w:top w:val="nil"/>
              <w:left w:val="nil"/>
              <w:bottom w:val="single" w:sz="4" w:space="0" w:color="auto"/>
              <w:right w:val="single" w:sz="4" w:space="0" w:color="auto"/>
            </w:tcBorders>
            <w:shd w:val="clear" w:color="auto" w:fill="auto"/>
            <w:hideMark/>
          </w:tcPr>
          <w:p w14:paraId="518FA77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CATT</w:t>
            </w:r>
          </w:p>
        </w:tc>
        <w:tc>
          <w:tcPr>
            <w:tcW w:w="743" w:type="dxa"/>
            <w:tcBorders>
              <w:top w:val="nil"/>
              <w:left w:val="nil"/>
              <w:bottom w:val="single" w:sz="4" w:space="0" w:color="auto"/>
              <w:right w:val="single" w:sz="4" w:space="0" w:color="auto"/>
            </w:tcBorders>
            <w:shd w:val="clear" w:color="auto" w:fill="auto"/>
            <w:hideMark/>
          </w:tcPr>
          <w:p w14:paraId="0F1804F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782C9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F6AAB3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1A37279D"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0F7623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8"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3D7FA9F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69" w:history="1">
              <w:r w:rsidR="00B325F4" w:rsidRPr="00B325F4">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65A7C48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R1-2304276</w:t>
            </w:r>
          </w:p>
        </w:tc>
        <w:tc>
          <w:tcPr>
            <w:tcW w:w="903" w:type="dxa"/>
            <w:tcBorders>
              <w:top w:val="nil"/>
              <w:left w:val="nil"/>
              <w:bottom w:val="single" w:sz="4" w:space="0" w:color="auto"/>
              <w:right w:val="single" w:sz="4" w:space="0" w:color="auto"/>
            </w:tcBorders>
            <w:shd w:val="clear" w:color="auto" w:fill="auto"/>
            <w:hideMark/>
          </w:tcPr>
          <w:p w14:paraId="702BC63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A60DF69" w14:textId="1ED4E973" w:rsidR="003F0355" w:rsidRPr="00B325F4" w:rsidRDefault="003F0355"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167A379" w14:textId="6C0E38B9" w:rsidR="003F0355" w:rsidRPr="00B325F4" w:rsidRDefault="003F0355"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FF73B1E" w14:textId="5D53CF6E"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9FDE63C" w14:textId="77777777" w:rsidTr="00A35F24">
        <w:trPr>
          <w:trHeight w:val="830"/>
        </w:trPr>
        <w:tc>
          <w:tcPr>
            <w:tcW w:w="820" w:type="dxa"/>
            <w:tcBorders>
              <w:top w:val="nil"/>
              <w:left w:val="single" w:sz="4" w:space="0" w:color="auto"/>
              <w:bottom w:val="single" w:sz="4" w:space="0" w:color="auto"/>
              <w:right w:val="single" w:sz="4" w:space="0" w:color="auto"/>
            </w:tcBorders>
            <w:shd w:val="clear" w:color="auto" w:fill="auto"/>
            <w:hideMark/>
          </w:tcPr>
          <w:p w14:paraId="1227F4E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0" w:history="1">
              <w:r w:rsidR="00B325F4" w:rsidRPr="00B325F4">
                <w:rPr>
                  <w:rFonts w:ascii="Arial" w:hAnsi="Arial" w:cs="Arial"/>
                  <w:b/>
                  <w:bCs/>
                  <w:color w:val="0000FF"/>
                  <w:sz w:val="14"/>
                  <w:szCs w:val="14"/>
                  <w:u w:val="single"/>
                </w:rPr>
                <w:t>R4-2315784</w:t>
              </w:r>
            </w:hyperlink>
          </w:p>
        </w:tc>
        <w:tc>
          <w:tcPr>
            <w:tcW w:w="1473" w:type="dxa"/>
            <w:tcBorders>
              <w:top w:val="nil"/>
              <w:left w:val="nil"/>
              <w:bottom w:val="single" w:sz="4" w:space="0" w:color="auto"/>
              <w:right w:val="single" w:sz="4" w:space="0" w:color="auto"/>
            </w:tcBorders>
            <w:shd w:val="clear" w:color="auto" w:fill="auto"/>
            <w:hideMark/>
          </w:tcPr>
          <w:p w14:paraId="21EB601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to RAN2 on a capability for UE-specific channel bandwidth location</w:t>
            </w:r>
          </w:p>
        </w:tc>
        <w:tc>
          <w:tcPr>
            <w:tcW w:w="1061" w:type="dxa"/>
            <w:tcBorders>
              <w:top w:val="nil"/>
              <w:left w:val="nil"/>
              <w:bottom w:val="single" w:sz="4" w:space="0" w:color="auto"/>
              <w:right w:val="single" w:sz="4" w:space="0" w:color="auto"/>
            </w:tcBorders>
            <w:shd w:val="clear" w:color="auto" w:fill="auto"/>
            <w:hideMark/>
          </w:tcPr>
          <w:p w14:paraId="5DD23D3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6582CE7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6380F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FB0469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5.4.2</w:t>
            </w:r>
          </w:p>
        </w:tc>
        <w:tc>
          <w:tcPr>
            <w:tcW w:w="822" w:type="dxa"/>
            <w:tcBorders>
              <w:top w:val="nil"/>
              <w:left w:val="nil"/>
              <w:bottom w:val="single" w:sz="4" w:space="0" w:color="auto"/>
              <w:right w:val="single" w:sz="4" w:space="0" w:color="auto"/>
            </w:tcBorders>
            <w:shd w:val="clear" w:color="auto" w:fill="auto"/>
            <w:hideMark/>
          </w:tcPr>
          <w:p w14:paraId="78917A47"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00CEB0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1"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AA25C45"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2" w:history="1">
              <w:r w:rsidR="00B325F4" w:rsidRPr="00B325F4">
                <w:rPr>
                  <w:rFonts w:ascii="Arial" w:hAnsi="Arial" w:cs="Arial"/>
                  <w:b/>
                  <w:bCs/>
                  <w:color w:val="0000FF"/>
                  <w:sz w:val="14"/>
                  <w:szCs w:val="14"/>
                  <w:u w:val="single"/>
                </w:rPr>
                <w:t>NR_channel_raster_enh-Core</w:t>
              </w:r>
            </w:hyperlink>
          </w:p>
        </w:tc>
        <w:tc>
          <w:tcPr>
            <w:tcW w:w="819" w:type="dxa"/>
            <w:tcBorders>
              <w:top w:val="nil"/>
              <w:left w:val="nil"/>
              <w:bottom w:val="single" w:sz="4" w:space="0" w:color="auto"/>
              <w:right w:val="single" w:sz="4" w:space="0" w:color="auto"/>
            </w:tcBorders>
            <w:shd w:val="clear" w:color="auto" w:fill="auto"/>
            <w:hideMark/>
          </w:tcPr>
          <w:p w14:paraId="11BA70ED" w14:textId="2B4B9552"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88AFB8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6E019A4" w14:textId="277A1B6B" w:rsidR="003F0355" w:rsidRPr="00B325F4" w:rsidRDefault="003F0355"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E4487AA" w14:textId="05994078" w:rsidR="003F0355" w:rsidRPr="00B325F4" w:rsidRDefault="003F0355"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6154B7D" w14:textId="4C9FD8C3" w:rsidR="003F0355" w:rsidRPr="00B325F4" w:rsidRDefault="003F0355" w:rsidP="004E3381">
            <w:pPr>
              <w:overflowPunct/>
              <w:autoSpaceDE/>
              <w:autoSpaceDN/>
              <w:adjustRightInd/>
              <w:spacing w:after="0"/>
              <w:textAlignment w:val="auto"/>
              <w:rPr>
                <w:rFonts w:ascii="Arial" w:hAnsi="Arial" w:cs="Arial"/>
                <w:color w:val="000000"/>
                <w:sz w:val="14"/>
                <w:szCs w:val="14"/>
              </w:rPr>
            </w:pPr>
          </w:p>
        </w:tc>
      </w:tr>
      <w:tr w:rsidR="00B325F4" w:rsidRPr="00B325F4" w14:paraId="7B3663EA" w14:textId="77777777" w:rsidTr="00A35F24">
        <w:trPr>
          <w:trHeight w:val="984"/>
        </w:trPr>
        <w:tc>
          <w:tcPr>
            <w:tcW w:w="820" w:type="dxa"/>
            <w:tcBorders>
              <w:top w:val="nil"/>
              <w:left w:val="single" w:sz="4" w:space="0" w:color="auto"/>
              <w:bottom w:val="single" w:sz="4" w:space="0" w:color="auto"/>
              <w:right w:val="single" w:sz="4" w:space="0" w:color="auto"/>
            </w:tcBorders>
            <w:shd w:val="clear" w:color="auto" w:fill="auto"/>
            <w:hideMark/>
          </w:tcPr>
          <w:p w14:paraId="5C764DE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3" w:history="1">
              <w:r w:rsidR="00B325F4" w:rsidRPr="00B325F4">
                <w:rPr>
                  <w:rFonts w:ascii="Arial" w:hAnsi="Arial" w:cs="Arial"/>
                  <w:b/>
                  <w:bCs/>
                  <w:color w:val="0000FF"/>
                  <w:sz w:val="14"/>
                  <w:szCs w:val="14"/>
                  <w:u w:val="single"/>
                </w:rPr>
                <w:t>R4-2315787</w:t>
              </w:r>
            </w:hyperlink>
          </w:p>
        </w:tc>
        <w:tc>
          <w:tcPr>
            <w:tcW w:w="1473" w:type="dxa"/>
            <w:tcBorders>
              <w:top w:val="nil"/>
              <w:left w:val="nil"/>
              <w:bottom w:val="single" w:sz="4" w:space="0" w:color="auto"/>
              <w:right w:val="single" w:sz="4" w:space="0" w:color="auto"/>
            </w:tcBorders>
            <w:shd w:val="clear" w:color="auto" w:fill="auto"/>
            <w:hideMark/>
          </w:tcPr>
          <w:p w14:paraId="4196B8E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4E3F918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77BE3F8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8972DC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AC4E7B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2EFA33F1"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FA783E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687D4A6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5" w:history="1">
              <w:r w:rsidR="00B325F4" w:rsidRPr="00B325F4">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299D394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R1-2308561</w:t>
            </w:r>
          </w:p>
        </w:tc>
        <w:tc>
          <w:tcPr>
            <w:tcW w:w="903" w:type="dxa"/>
            <w:tcBorders>
              <w:top w:val="nil"/>
              <w:left w:val="nil"/>
              <w:bottom w:val="single" w:sz="4" w:space="0" w:color="auto"/>
              <w:right w:val="single" w:sz="4" w:space="0" w:color="auto"/>
            </w:tcBorders>
            <w:shd w:val="clear" w:color="auto" w:fill="auto"/>
            <w:hideMark/>
          </w:tcPr>
          <w:p w14:paraId="0FAC029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54EAFBA5" w14:textId="5F8D4A1B"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5C4BEA9" w14:textId="4A60CC38"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7D32B70" w14:textId="7E87608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D0B2FB8" w14:textId="77777777" w:rsidTr="00A35F24">
        <w:trPr>
          <w:trHeight w:val="558"/>
        </w:trPr>
        <w:tc>
          <w:tcPr>
            <w:tcW w:w="820" w:type="dxa"/>
            <w:tcBorders>
              <w:top w:val="nil"/>
              <w:left w:val="single" w:sz="4" w:space="0" w:color="auto"/>
              <w:bottom w:val="single" w:sz="4" w:space="0" w:color="auto"/>
              <w:right w:val="single" w:sz="4" w:space="0" w:color="auto"/>
            </w:tcBorders>
            <w:shd w:val="clear" w:color="auto" w:fill="auto"/>
            <w:hideMark/>
          </w:tcPr>
          <w:p w14:paraId="70A40E8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6" w:history="1">
              <w:r w:rsidR="00B325F4" w:rsidRPr="00B325F4">
                <w:rPr>
                  <w:rFonts w:ascii="Arial" w:hAnsi="Arial" w:cs="Arial"/>
                  <w:b/>
                  <w:bCs/>
                  <w:color w:val="0000FF"/>
                  <w:sz w:val="14"/>
                  <w:szCs w:val="14"/>
                  <w:u w:val="single"/>
                </w:rPr>
                <w:t>R4-2315809</w:t>
              </w:r>
            </w:hyperlink>
          </w:p>
        </w:tc>
        <w:tc>
          <w:tcPr>
            <w:tcW w:w="1473" w:type="dxa"/>
            <w:tcBorders>
              <w:top w:val="nil"/>
              <w:left w:val="nil"/>
              <w:bottom w:val="single" w:sz="4" w:space="0" w:color="auto"/>
              <w:right w:val="single" w:sz="4" w:space="0" w:color="auto"/>
            </w:tcBorders>
            <w:shd w:val="clear" w:color="auto" w:fill="auto"/>
            <w:hideMark/>
          </w:tcPr>
          <w:p w14:paraId="60CD468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FR2-1 UL 256QAM PTRS configuration</w:t>
            </w:r>
          </w:p>
        </w:tc>
        <w:tc>
          <w:tcPr>
            <w:tcW w:w="1061" w:type="dxa"/>
            <w:tcBorders>
              <w:top w:val="nil"/>
              <w:left w:val="nil"/>
              <w:bottom w:val="single" w:sz="4" w:space="0" w:color="auto"/>
              <w:right w:val="single" w:sz="4" w:space="0" w:color="auto"/>
            </w:tcBorders>
            <w:shd w:val="clear" w:color="auto" w:fill="auto"/>
            <w:hideMark/>
          </w:tcPr>
          <w:p w14:paraId="3E167C0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7FA12F7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5A621D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16E52C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5.6.2</w:t>
            </w:r>
          </w:p>
        </w:tc>
        <w:tc>
          <w:tcPr>
            <w:tcW w:w="822" w:type="dxa"/>
            <w:tcBorders>
              <w:top w:val="nil"/>
              <w:left w:val="nil"/>
              <w:bottom w:val="single" w:sz="4" w:space="0" w:color="auto"/>
              <w:right w:val="single" w:sz="4" w:space="0" w:color="auto"/>
            </w:tcBorders>
            <w:shd w:val="clear" w:color="auto" w:fill="auto"/>
            <w:hideMark/>
          </w:tcPr>
          <w:p w14:paraId="706ABCA3"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9D3AE5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7"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8D3A2C2" w14:textId="38175678"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p>
        </w:tc>
        <w:tc>
          <w:tcPr>
            <w:tcW w:w="819" w:type="dxa"/>
            <w:tcBorders>
              <w:top w:val="nil"/>
              <w:left w:val="nil"/>
              <w:bottom w:val="single" w:sz="4" w:space="0" w:color="auto"/>
              <w:right w:val="single" w:sz="4" w:space="0" w:color="auto"/>
            </w:tcBorders>
            <w:shd w:val="clear" w:color="auto" w:fill="auto"/>
            <w:hideMark/>
          </w:tcPr>
          <w:p w14:paraId="4A17C8F0" w14:textId="017423C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0D847E9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2EF889A5" w14:textId="0FC130A7"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FC55A48" w14:textId="14655D83"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1253FBE" w14:textId="78D4BD0C"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EB8951A" w14:textId="77777777" w:rsidTr="00A35F24">
        <w:trPr>
          <w:trHeight w:val="571"/>
        </w:trPr>
        <w:tc>
          <w:tcPr>
            <w:tcW w:w="820" w:type="dxa"/>
            <w:tcBorders>
              <w:top w:val="nil"/>
              <w:left w:val="single" w:sz="4" w:space="0" w:color="auto"/>
              <w:bottom w:val="single" w:sz="4" w:space="0" w:color="auto"/>
              <w:right w:val="single" w:sz="4" w:space="0" w:color="auto"/>
            </w:tcBorders>
            <w:shd w:val="clear" w:color="auto" w:fill="auto"/>
            <w:hideMark/>
          </w:tcPr>
          <w:p w14:paraId="21327B9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8" w:history="1">
              <w:r w:rsidR="00B325F4" w:rsidRPr="00B325F4">
                <w:rPr>
                  <w:rFonts w:ascii="Arial" w:hAnsi="Arial" w:cs="Arial"/>
                  <w:b/>
                  <w:bCs/>
                  <w:color w:val="0000FF"/>
                  <w:sz w:val="14"/>
                  <w:szCs w:val="14"/>
                  <w:u w:val="single"/>
                </w:rPr>
                <w:t>R4-2315816</w:t>
              </w:r>
            </w:hyperlink>
          </w:p>
        </w:tc>
        <w:tc>
          <w:tcPr>
            <w:tcW w:w="1473" w:type="dxa"/>
            <w:tcBorders>
              <w:top w:val="nil"/>
              <w:left w:val="nil"/>
              <w:bottom w:val="single" w:sz="4" w:space="0" w:color="auto"/>
              <w:right w:val="single" w:sz="4" w:space="0" w:color="auto"/>
            </w:tcBorders>
            <w:shd w:val="clear" w:color="auto" w:fill="auto"/>
            <w:hideMark/>
          </w:tcPr>
          <w:p w14:paraId="28BB155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FR2 CA BW class of R-U</w:t>
            </w:r>
          </w:p>
        </w:tc>
        <w:tc>
          <w:tcPr>
            <w:tcW w:w="1061" w:type="dxa"/>
            <w:tcBorders>
              <w:top w:val="nil"/>
              <w:left w:val="nil"/>
              <w:bottom w:val="single" w:sz="4" w:space="0" w:color="auto"/>
              <w:right w:val="single" w:sz="4" w:space="0" w:color="auto"/>
            </w:tcBorders>
            <w:shd w:val="clear" w:color="auto" w:fill="auto"/>
            <w:hideMark/>
          </w:tcPr>
          <w:p w14:paraId="2C2F40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vivo</w:t>
            </w:r>
          </w:p>
        </w:tc>
        <w:tc>
          <w:tcPr>
            <w:tcW w:w="743" w:type="dxa"/>
            <w:tcBorders>
              <w:top w:val="nil"/>
              <w:left w:val="nil"/>
              <w:bottom w:val="single" w:sz="4" w:space="0" w:color="auto"/>
              <w:right w:val="single" w:sz="4" w:space="0" w:color="auto"/>
            </w:tcBorders>
            <w:shd w:val="clear" w:color="auto" w:fill="auto"/>
            <w:hideMark/>
          </w:tcPr>
          <w:p w14:paraId="2BC236D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4BFB0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8DA4E2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49F567D7"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669D80F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79"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436A5A9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0" w:history="1">
              <w:r w:rsidR="00B325F4" w:rsidRPr="00B325F4">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6222A6FA" w14:textId="17D7F2CE"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66CA7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15A1C31" w14:textId="528A848E"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8F875FE" w14:textId="44BA9F78"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ED36438" w14:textId="4684869A"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19A06F9D" w14:textId="77777777" w:rsidTr="00A35F24">
        <w:trPr>
          <w:trHeight w:val="819"/>
        </w:trPr>
        <w:tc>
          <w:tcPr>
            <w:tcW w:w="820" w:type="dxa"/>
            <w:tcBorders>
              <w:top w:val="nil"/>
              <w:left w:val="single" w:sz="4" w:space="0" w:color="auto"/>
              <w:bottom w:val="single" w:sz="4" w:space="0" w:color="auto"/>
              <w:right w:val="single" w:sz="4" w:space="0" w:color="auto"/>
            </w:tcBorders>
            <w:shd w:val="clear" w:color="auto" w:fill="auto"/>
            <w:hideMark/>
          </w:tcPr>
          <w:p w14:paraId="3A3D01B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1" w:history="1">
              <w:r w:rsidR="00B325F4" w:rsidRPr="00B325F4">
                <w:rPr>
                  <w:rFonts w:ascii="Arial" w:hAnsi="Arial" w:cs="Arial"/>
                  <w:b/>
                  <w:bCs/>
                  <w:color w:val="0000FF"/>
                  <w:sz w:val="14"/>
                  <w:szCs w:val="14"/>
                  <w:u w:val="single"/>
                </w:rPr>
                <w:t>R4-2315864</w:t>
              </w:r>
            </w:hyperlink>
          </w:p>
        </w:tc>
        <w:tc>
          <w:tcPr>
            <w:tcW w:w="1473" w:type="dxa"/>
            <w:tcBorders>
              <w:top w:val="nil"/>
              <w:left w:val="nil"/>
              <w:bottom w:val="single" w:sz="4" w:space="0" w:color="auto"/>
              <w:right w:val="single" w:sz="4" w:space="0" w:color="auto"/>
            </w:tcBorders>
            <w:shd w:val="clear" w:color="auto" w:fill="auto"/>
            <w:hideMark/>
          </w:tcPr>
          <w:p w14:paraId="5177289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testability issues of PRACH beam correspondence requirements</w:t>
            </w:r>
          </w:p>
        </w:tc>
        <w:tc>
          <w:tcPr>
            <w:tcW w:w="1061" w:type="dxa"/>
            <w:tcBorders>
              <w:top w:val="nil"/>
              <w:left w:val="nil"/>
              <w:bottom w:val="single" w:sz="4" w:space="0" w:color="auto"/>
              <w:right w:val="single" w:sz="4" w:space="0" w:color="auto"/>
            </w:tcBorders>
            <w:shd w:val="clear" w:color="auto" w:fill="auto"/>
            <w:hideMark/>
          </w:tcPr>
          <w:p w14:paraId="635CE6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7DFBC95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F68501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FD49C6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5.6.3.3</w:t>
            </w:r>
          </w:p>
        </w:tc>
        <w:tc>
          <w:tcPr>
            <w:tcW w:w="822" w:type="dxa"/>
            <w:tcBorders>
              <w:top w:val="nil"/>
              <w:left w:val="nil"/>
              <w:bottom w:val="single" w:sz="4" w:space="0" w:color="auto"/>
              <w:right w:val="single" w:sz="4" w:space="0" w:color="auto"/>
            </w:tcBorders>
            <w:shd w:val="clear" w:color="auto" w:fill="auto"/>
            <w:hideMark/>
          </w:tcPr>
          <w:p w14:paraId="3A8006E9"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C95F20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2"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F73117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3" w:history="1">
              <w:r w:rsidR="00B325F4" w:rsidRPr="00B325F4">
                <w:rPr>
                  <w:rFonts w:ascii="Arial" w:hAnsi="Arial" w:cs="Arial"/>
                  <w:b/>
                  <w:bCs/>
                  <w:color w:val="0000FF"/>
                  <w:sz w:val="14"/>
                  <w:szCs w:val="14"/>
                  <w:u w:val="single"/>
                </w:rPr>
                <w:t>NR_RF_FR2_req_Ph3</w:t>
              </w:r>
            </w:hyperlink>
          </w:p>
        </w:tc>
        <w:tc>
          <w:tcPr>
            <w:tcW w:w="819" w:type="dxa"/>
            <w:tcBorders>
              <w:top w:val="nil"/>
              <w:left w:val="nil"/>
              <w:bottom w:val="single" w:sz="4" w:space="0" w:color="auto"/>
              <w:right w:val="single" w:sz="4" w:space="0" w:color="auto"/>
            </w:tcBorders>
            <w:shd w:val="clear" w:color="auto" w:fill="auto"/>
            <w:hideMark/>
          </w:tcPr>
          <w:p w14:paraId="7C7300E3" w14:textId="0A025DDF"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2F5F6E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110CFDAB" w14:textId="270C0C8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A6C3A20" w14:textId="1448B7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4FEAF85" w14:textId="652C8AC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52BE850" w14:textId="77777777" w:rsidTr="00A35F24">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3AE69BE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4" w:history="1">
              <w:r w:rsidR="00B325F4" w:rsidRPr="00B325F4">
                <w:rPr>
                  <w:rFonts w:ascii="Arial" w:hAnsi="Arial" w:cs="Arial"/>
                  <w:b/>
                  <w:bCs/>
                  <w:color w:val="0000FF"/>
                  <w:sz w:val="14"/>
                  <w:szCs w:val="14"/>
                  <w:u w:val="single"/>
                </w:rPr>
                <w:t>R4-2315865</w:t>
              </w:r>
            </w:hyperlink>
          </w:p>
        </w:tc>
        <w:tc>
          <w:tcPr>
            <w:tcW w:w="1473" w:type="dxa"/>
            <w:tcBorders>
              <w:top w:val="nil"/>
              <w:left w:val="nil"/>
              <w:bottom w:val="single" w:sz="4" w:space="0" w:color="auto"/>
              <w:right w:val="single" w:sz="4" w:space="0" w:color="auto"/>
            </w:tcBorders>
            <w:shd w:val="clear" w:color="auto" w:fill="auto"/>
            <w:hideMark/>
          </w:tcPr>
          <w:p w14:paraId="3BF7936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LS on the new channel bandwidth class for FR2-2</w:t>
            </w:r>
          </w:p>
        </w:tc>
        <w:tc>
          <w:tcPr>
            <w:tcW w:w="1061" w:type="dxa"/>
            <w:tcBorders>
              <w:top w:val="nil"/>
              <w:left w:val="nil"/>
              <w:bottom w:val="single" w:sz="4" w:space="0" w:color="auto"/>
              <w:right w:val="single" w:sz="4" w:space="0" w:color="auto"/>
            </w:tcBorders>
            <w:shd w:val="clear" w:color="auto" w:fill="auto"/>
            <w:hideMark/>
          </w:tcPr>
          <w:p w14:paraId="23DFCAB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5B717E1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BFF127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375595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77F067B1"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CC6E77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5"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55AA84F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6" w:history="1">
              <w:r w:rsidR="00B325F4" w:rsidRPr="00B325F4">
                <w:rPr>
                  <w:rFonts w:ascii="Arial" w:hAnsi="Arial" w:cs="Arial"/>
                  <w:b/>
                  <w:bCs/>
                  <w:color w:val="0000FF"/>
                  <w:sz w:val="14"/>
                  <w:szCs w:val="14"/>
                  <w:u w:val="single"/>
                </w:rPr>
                <w:t>NR_ext_to_71GHz-Core</w:t>
              </w:r>
            </w:hyperlink>
          </w:p>
        </w:tc>
        <w:tc>
          <w:tcPr>
            <w:tcW w:w="819" w:type="dxa"/>
            <w:tcBorders>
              <w:top w:val="nil"/>
              <w:left w:val="nil"/>
              <w:bottom w:val="single" w:sz="4" w:space="0" w:color="auto"/>
              <w:right w:val="single" w:sz="4" w:space="0" w:color="auto"/>
            </w:tcBorders>
            <w:shd w:val="clear" w:color="auto" w:fill="auto"/>
            <w:hideMark/>
          </w:tcPr>
          <w:p w14:paraId="09BADAAF" w14:textId="29B1186A"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06429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DA5F4C5" w14:textId="72C9258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62AC1756" w14:textId="64BAF155"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F081C20" w14:textId="6F427CCF"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1079E83" w14:textId="77777777" w:rsidTr="004E3381">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307C4C7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7" w:history="1">
              <w:r w:rsidR="00B325F4" w:rsidRPr="00B325F4">
                <w:rPr>
                  <w:rFonts w:ascii="Arial" w:hAnsi="Arial" w:cs="Arial"/>
                  <w:b/>
                  <w:bCs/>
                  <w:color w:val="0000FF"/>
                  <w:sz w:val="14"/>
                  <w:szCs w:val="14"/>
                  <w:u w:val="single"/>
                </w:rPr>
                <w:t>R4-2315906</w:t>
              </w:r>
            </w:hyperlink>
          </w:p>
        </w:tc>
        <w:tc>
          <w:tcPr>
            <w:tcW w:w="1473" w:type="dxa"/>
            <w:tcBorders>
              <w:top w:val="nil"/>
              <w:left w:val="nil"/>
              <w:bottom w:val="single" w:sz="4" w:space="0" w:color="auto"/>
              <w:right w:val="single" w:sz="4" w:space="0" w:color="auto"/>
            </w:tcBorders>
            <w:shd w:val="clear" w:color="auto" w:fill="auto"/>
            <w:hideMark/>
          </w:tcPr>
          <w:p w14:paraId="2B8E070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DCI signalling for advanced receivers</w:t>
            </w:r>
          </w:p>
        </w:tc>
        <w:tc>
          <w:tcPr>
            <w:tcW w:w="1061" w:type="dxa"/>
            <w:tcBorders>
              <w:top w:val="nil"/>
              <w:left w:val="nil"/>
              <w:bottom w:val="single" w:sz="4" w:space="0" w:color="auto"/>
              <w:right w:val="single" w:sz="4" w:space="0" w:color="auto"/>
            </w:tcBorders>
            <w:shd w:val="clear" w:color="auto" w:fill="auto"/>
            <w:hideMark/>
          </w:tcPr>
          <w:p w14:paraId="02B0B8A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Nokia, Nokia Shanghai Bell</w:t>
            </w:r>
          </w:p>
        </w:tc>
        <w:tc>
          <w:tcPr>
            <w:tcW w:w="743" w:type="dxa"/>
            <w:tcBorders>
              <w:top w:val="nil"/>
              <w:left w:val="nil"/>
              <w:bottom w:val="single" w:sz="4" w:space="0" w:color="auto"/>
              <w:right w:val="single" w:sz="4" w:space="0" w:color="auto"/>
            </w:tcBorders>
            <w:shd w:val="clear" w:color="auto" w:fill="auto"/>
            <w:hideMark/>
          </w:tcPr>
          <w:p w14:paraId="50A8334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FC44A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8780A5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0031D5EC"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2E86D31"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8"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9B1BBF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89" w:history="1">
              <w:r w:rsidR="00B325F4" w:rsidRPr="00B325F4">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32846EF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R1-2308598</w:t>
            </w:r>
          </w:p>
        </w:tc>
        <w:tc>
          <w:tcPr>
            <w:tcW w:w="903" w:type="dxa"/>
            <w:tcBorders>
              <w:top w:val="nil"/>
              <w:left w:val="nil"/>
              <w:bottom w:val="single" w:sz="4" w:space="0" w:color="auto"/>
              <w:right w:val="single" w:sz="4" w:space="0" w:color="auto"/>
            </w:tcBorders>
            <w:shd w:val="clear" w:color="auto" w:fill="auto"/>
            <w:hideMark/>
          </w:tcPr>
          <w:p w14:paraId="1DA1D85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4F6516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819" w:type="dxa"/>
            <w:tcBorders>
              <w:top w:val="nil"/>
              <w:left w:val="nil"/>
              <w:bottom w:val="single" w:sz="4" w:space="0" w:color="auto"/>
              <w:right w:val="single" w:sz="4" w:space="0" w:color="auto"/>
            </w:tcBorders>
            <w:shd w:val="clear" w:color="auto" w:fill="auto"/>
            <w:hideMark/>
          </w:tcPr>
          <w:p w14:paraId="589EED82" w14:textId="0B9BB384"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40A7A6D" w14:textId="4A5DCD59"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600CF9F" w14:textId="77777777" w:rsidTr="00A35F24">
        <w:trPr>
          <w:trHeight w:val="830"/>
        </w:trPr>
        <w:tc>
          <w:tcPr>
            <w:tcW w:w="820" w:type="dxa"/>
            <w:tcBorders>
              <w:top w:val="nil"/>
              <w:left w:val="single" w:sz="4" w:space="0" w:color="auto"/>
              <w:bottom w:val="single" w:sz="4" w:space="0" w:color="auto"/>
              <w:right w:val="single" w:sz="4" w:space="0" w:color="auto"/>
            </w:tcBorders>
            <w:shd w:val="clear" w:color="auto" w:fill="auto"/>
            <w:hideMark/>
          </w:tcPr>
          <w:p w14:paraId="1C58C52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0" w:history="1">
              <w:r w:rsidR="00B325F4" w:rsidRPr="00B325F4">
                <w:rPr>
                  <w:rFonts w:ascii="Arial" w:hAnsi="Arial" w:cs="Arial"/>
                  <w:b/>
                  <w:bCs/>
                  <w:color w:val="0000FF"/>
                  <w:sz w:val="14"/>
                  <w:szCs w:val="14"/>
                  <w:u w:val="single"/>
                </w:rPr>
                <w:t>R4-2315907</w:t>
              </w:r>
            </w:hyperlink>
          </w:p>
        </w:tc>
        <w:tc>
          <w:tcPr>
            <w:tcW w:w="1473" w:type="dxa"/>
            <w:tcBorders>
              <w:top w:val="nil"/>
              <w:left w:val="nil"/>
              <w:bottom w:val="single" w:sz="4" w:space="0" w:color="auto"/>
              <w:right w:val="single" w:sz="4" w:space="0" w:color="auto"/>
            </w:tcBorders>
            <w:shd w:val="clear" w:color="auto" w:fill="auto"/>
            <w:hideMark/>
          </w:tcPr>
          <w:p w14:paraId="14915B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UE capability and network assistant signalling for advanced receivers</w:t>
            </w:r>
          </w:p>
        </w:tc>
        <w:tc>
          <w:tcPr>
            <w:tcW w:w="1061" w:type="dxa"/>
            <w:tcBorders>
              <w:top w:val="nil"/>
              <w:left w:val="nil"/>
              <w:bottom w:val="single" w:sz="4" w:space="0" w:color="auto"/>
              <w:right w:val="single" w:sz="4" w:space="0" w:color="auto"/>
            </w:tcBorders>
            <w:shd w:val="clear" w:color="auto" w:fill="auto"/>
            <w:hideMark/>
          </w:tcPr>
          <w:p w14:paraId="276BDCF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Nokia, Nokia Shanghai Bell</w:t>
            </w:r>
          </w:p>
        </w:tc>
        <w:tc>
          <w:tcPr>
            <w:tcW w:w="743" w:type="dxa"/>
            <w:tcBorders>
              <w:top w:val="nil"/>
              <w:left w:val="nil"/>
              <w:bottom w:val="single" w:sz="4" w:space="0" w:color="auto"/>
              <w:right w:val="single" w:sz="4" w:space="0" w:color="auto"/>
            </w:tcBorders>
            <w:shd w:val="clear" w:color="auto" w:fill="auto"/>
            <w:hideMark/>
          </w:tcPr>
          <w:p w14:paraId="7008B2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8B2EF9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39EFF4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25B404D6"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62A488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1"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F2C50A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2" w:history="1">
              <w:r w:rsidR="00B325F4" w:rsidRPr="00B325F4">
                <w:rPr>
                  <w:rFonts w:ascii="Arial" w:hAnsi="Arial" w:cs="Arial"/>
                  <w:b/>
                  <w:bCs/>
                  <w:color w:val="0000FF"/>
                  <w:sz w:val="14"/>
                  <w:szCs w:val="14"/>
                  <w:u w:val="single"/>
                </w:rPr>
                <w:t>NR_demod_enh3-Perf</w:t>
              </w:r>
            </w:hyperlink>
          </w:p>
        </w:tc>
        <w:tc>
          <w:tcPr>
            <w:tcW w:w="819" w:type="dxa"/>
            <w:tcBorders>
              <w:top w:val="nil"/>
              <w:left w:val="nil"/>
              <w:bottom w:val="single" w:sz="4" w:space="0" w:color="auto"/>
              <w:right w:val="single" w:sz="4" w:space="0" w:color="auto"/>
            </w:tcBorders>
            <w:shd w:val="clear" w:color="auto" w:fill="auto"/>
            <w:hideMark/>
          </w:tcPr>
          <w:p w14:paraId="021E338B" w14:textId="4369BBFE"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BAC030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70FE2CB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620575C3" w14:textId="6E47141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683B699" w14:textId="37DB511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569D4009" w14:textId="77777777" w:rsidTr="00A35F24">
        <w:trPr>
          <w:trHeight w:val="559"/>
        </w:trPr>
        <w:tc>
          <w:tcPr>
            <w:tcW w:w="820" w:type="dxa"/>
            <w:tcBorders>
              <w:top w:val="nil"/>
              <w:left w:val="single" w:sz="4" w:space="0" w:color="auto"/>
              <w:bottom w:val="single" w:sz="4" w:space="0" w:color="auto"/>
              <w:right w:val="single" w:sz="4" w:space="0" w:color="auto"/>
            </w:tcBorders>
            <w:shd w:val="clear" w:color="auto" w:fill="auto"/>
            <w:hideMark/>
          </w:tcPr>
          <w:p w14:paraId="6829B78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3" w:history="1">
              <w:r w:rsidR="00B325F4" w:rsidRPr="00B325F4">
                <w:rPr>
                  <w:rFonts w:ascii="Arial" w:hAnsi="Arial" w:cs="Arial"/>
                  <w:b/>
                  <w:bCs/>
                  <w:color w:val="0000FF"/>
                  <w:sz w:val="14"/>
                  <w:szCs w:val="14"/>
                  <w:u w:val="single"/>
                </w:rPr>
                <w:t>R4-2315954</w:t>
              </w:r>
            </w:hyperlink>
          </w:p>
        </w:tc>
        <w:tc>
          <w:tcPr>
            <w:tcW w:w="1473" w:type="dxa"/>
            <w:tcBorders>
              <w:top w:val="nil"/>
              <w:left w:val="nil"/>
              <w:bottom w:val="single" w:sz="4" w:space="0" w:color="auto"/>
              <w:right w:val="single" w:sz="4" w:space="0" w:color="auto"/>
            </w:tcBorders>
            <w:shd w:val="clear" w:color="auto" w:fill="auto"/>
            <w:hideMark/>
          </w:tcPr>
          <w:p w14:paraId="23730C7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signalling for RRM enhancements for Rel-18 NR FR2 HST</w:t>
            </w:r>
          </w:p>
        </w:tc>
        <w:tc>
          <w:tcPr>
            <w:tcW w:w="1061" w:type="dxa"/>
            <w:tcBorders>
              <w:top w:val="nil"/>
              <w:left w:val="nil"/>
              <w:bottom w:val="single" w:sz="4" w:space="0" w:color="auto"/>
              <w:right w:val="single" w:sz="4" w:space="0" w:color="auto"/>
            </w:tcBorders>
            <w:shd w:val="clear" w:color="auto" w:fill="auto"/>
            <w:hideMark/>
          </w:tcPr>
          <w:p w14:paraId="0FB2EBB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5E093F7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23D59C3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4D6C2D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5.12.2.5</w:t>
            </w:r>
          </w:p>
        </w:tc>
        <w:tc>
          <w:tcPr>
            <w:tcW w:w="822" w:type="dxa"/>
            <w:tcBorders>
              <w:top w:val="nil"/>
              <w:left w:val="nil"/>
              <w:bottom w:val="single" w:sz="4" w:space="0" w:color="auto"/>
              <w:right w:val="single" w:sz="4" w:space="0" w:color="auto"/>
            </w:tcBorders>
            <w:shd w:val="clear" w:color="auto" w:fill="auto"/>
            <w:hideMark/>
          </w:tcPr>
          <w:p w14:paraId="4DFDC2A4"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1B20F62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A910C1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5" w:history="1">
              <w:r w:rsidR="00B325F4" w:rsidRPr="00B325F4">
                <w:rPr>
                  <w:rFonts w:ascii="Arial" w:hAnsi="Arial" w:cs="Arial"/>
                  <w:b/>
                  <w:bCs/>
                  <w:color w:val="0000FF"/>
                  <w:sz w:val="14"/>
                  <w:szCs w:val="14"/>
                  <w:u w:val="single"/>
                </w:rPr>
                <w:t>NR_HST_FR2_enh-Core</w:t>
              </w:r>
            </w:hyperlink>
          </w:p>
        </w:tc>
        <w:tc>
          <w:tcPr>
            <w:tcW w:w="819" w:type="dxa"/>
            <w:tcBorders>
              <w:top w:val="nil"/>
              <w:left w:val="nil"/>
              <w:bottom w:val="single" w:sz="4" w:space="0" w:color="auto"/>
              <w:right w:val="single" w:sz="4" w:space="0" w:color="auto"/>
            </w:tcBorders>
            <w:shd w:val="clear" w:color="auto" w:fill="auto"/>
            <w:hideMark/>
          </w:tcPr>
          <w:p w14:paraId="0988BB5A" w14:textId="2189ED85"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D8810A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7F305BF" w14:textId="76E3F06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13043A2" w14:textId="6432409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39F701F" w14:textId="73C1930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01753AC" w14:textId="77777777" w:rsidTr="00A35F24">
        <w:trPr>
          <w:trHeight w:val="611"/>
        </w:trPr>
        <w:tc>
          <w:tcPr>
            <w:tcW w:w="820" w:type="dxa"/>
            <w:tcBorders>
              <w:top w:val="nil"/>
              <w:left w:val="single" w:sz="4" w:space="0" w:color="auto"/>
              <w:bottom w:val="single" w:sz="4" w:space="0" w:color="auto"/>
              <w:right w:val="single" w:sz="4" w:space="0" w:color="auto"/>
            </w:tcBorders>
            <w:shd w:val="clear" w:color="auto" w:fill="auto"/>
            <w:hideMark/>
          </w:tcPr>
          <w:p w14:paraId="69AE6CE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6" w:history="1">
              <w:r w:rsidR="00B325F4" w:rsidRPr="00B325F4">
                <w:rPr>
                  <w:rFonts w:ascii="Arial" w:hAnsi="Arial" w:cs="Arial"/>
                  <w:b/>
                  <w:bCs/>
                  <w:color w:val="0000FF"/>
                  <w:sz w:val="14"/>
                  <w:szCs w:val="14"/>
                  <w:u w:val="single"/>
                </w:rPr>
                <w:t>R4-2315980</w:t>
              </w:r>
            </w:hyperlink>
          </w:p>
        </w:tc>
        <w:tc>
          <w:tcPr>
            <w:tcW w:w="1473" w:type="dxa"/>
            <w:tcBorders>
              <w:top w:val="nil"/>
              <w:left w:val="nil"/>
              <w:bottom w:val="single" w:sz="4" w:space="0" w:color="auto"/>
              <w:right w:val="single" w:sz="4" w:space="0" w:color="auto"/>
            </w:tcBorders>
            <w:shd w:val="clear" w:color="auto" w:fill="auto"/>
            <w:hideMark/>
          </w:tcPr>
          <w:p w14:paraId="6394359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Rely LS on DCI signalling on advanced receiver for MU-MIMO</w:t>
            </w:r>
          </w:p>
        </w:tc>
        <w:tc>
          <w:tcPr>
            <w:tcW w:w="1061" w:type="dxa"/>
            <w:tcBorders>
              <w:top w:val="nil"/>
              <w:left w:val="nil"/>
              <w:bottom w:val="single" w:sz="4" w:space="0" w:color="auto"/>
              <w:right w:val="single" w:sz="4" w:space="0" w:color="auto"/>
            </w:tcBorders>
            <w:shd w:val="clear" w:color="auto" w:fill="auto"/>
            <w:hideMark/>
          </w:tcPr>
          <w:p w14:paraId="47D844E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Huawei,HiSilicon</w:t>
            </w:r>
          </w:p>
        </w:tc>
        <w:tc>
          <w:tcPr>
            <w:tcW w:w="743" w:type="dxa"/>
            <w:tcBorders>
              <w:top w:val="nil"/>
              <w:left w:val="nil"/>
              <w:bottom w:val="single" w:sz="4" w:space="0" w:color="auto"/>
              <w:right w:val="single" w:sz="4" w:space="0" w:color="auto"/>
            </w:tcBorders>
            <w:shd w:val="clear" w:color="auto" w:fill="auto"/>
            <w:hideMark/>
          </w:tcPr>
          <w:p w14:paraId="4ED95A5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36AB8E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04564B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7134B928"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EB03217"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187E47E4"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7" w:history="1">
              <w:r w:rsidR="00B325F4" w:rsidRPr="00B325F4">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3F98BDC2" w14:textId="4D0DCC2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1B4A3B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9F8FD44" w14:textId="671C8B02"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019017B" w14:textId="65D317D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A5A951D" w14:textId="1C9D9E6A"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3EB34A9" w14:textId="77777777" w:rsidTr="00A35F24">
        <w:trPr>
          <w:trHeight w:val="549"/>
        </w:trPr>
        <w:tc>
          <w:tcPr>
            <w:tcW w:w="820" w:type="dxa"/>
            <w:tcBorders>
              <w:top w:val="nil"/>
              <w:left w:val="single" w:sz="4" w:space="0" w:color="auto"/>
              <w:bottom w:val="single" w:sz="4" w:space="0" w:color="auto"/>
              <w:right w:val="single" w:sz="4" w:space="0" w:color="auto"/>
            </w:tcBorders>
            <w:shd w:val="clear" w:color="auto" w:fill="auto"/>
            <w:hideMark/>
          </w:tcPr>
          <w:p w14:paraId="49F1DB07" w14:textId="77777777" w:rsidR="00B325F4" w:rsidRPr="00B325F4" w:rsidRDefault="00B325F4" w:rsidP="00B325F4">
            <w:pPr>
              <w:overflowPunct/>
              <w:autoSpaceDE/>
              <w:autoSpaceDN/>
              <w:adjustRightInd/>
              <w:spacing w:after="0"/>
              <w:textAlignment w:val="auto"/>
              <w:rPr>
                <w:rFonts w:ascii="Arial" w:hAnsi="Arial" w:cs="Arial"/>
                <w:color w:val="000000"/>
                <w:sz w:val="14"/>
                <w:szCs w:val="14"/>
              </w:rPr>
            </w:pPr>
            <w:r w:rsidRPr="00B325F4">
              <w:rPr>
                <w:rFonts w:ascii="Arial" w:hAnsi="Arial" w:cs="Arial"/>
                <w:color w:val="000000"/>
                <w:sz w:val="14"/>
                <w:szCs w:val="14"/>
              </w:rPr>
              <w:t>R4-2315981</w:t>
            </w:r>
          </w:p>
        </w:tc>
        <w:tc>
          <w:tcPr>
            <w:tcW w:w="1473" w:type="dxa"/>
            <w:tcBorders>
              <w:top w:val="nil"/>
              <w:left w:val="nil"/>
              <w:bottom w:val="single" w:sz="4" w:space="0" w:color="auto"/>
              <w:right w:val="single" w:sz="4" w:space="0" w:color="auto"/>
            </w:tcBorders>
            <w:shd w:val="clear" w:color="auto" w:fill="auto"/>
            <w:hideMark/>
          </w:tcPr>
          <w:p w14:paraId="5E6C8AF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RRC signalling on advanced receiver for MU-MIMO</w:t>
            </w:r>
          </w:p>
        </w:tc>
        <w:tc>
          <w:tcPr>
            <w:tcW w:w="1061" w:type="dxa"/>
            <w:tcBorders>
              <w:top w:val="nil"/>
              <w:left w:val="nil"/>
              <w:bottom w:val="single" w:sz="4" w:space="0" w:color="auto"/>
              <w:right w:val="single" w:sz="4" w:space="0" w:color="auto"/>
            </w:tcBorders>
            <w:shd w:val="clear" w:color="auto" w:fill="auto"/>
            <w:hideMark/>
          </w:tcPr>
          <w:p w14:paraId="051BDD0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Huawei,HiSilicon</w:t>
            </w:r>
          </w:p>
        </w:tc>
        <w:tc>
          <w:tcPr>
            <w:tcW w:w="743" w:type="dxa"/>
            <w:tcBorders>
              <w:top w:val="nil"/>
              <w:left w:val="nil"/>
              <w:bottom w:val="single" w:sz="4" w:space="0" w:color="auto"/>
              <w:right w:val="single" w:sz="4" w:space="0" w:color="auto"/>
            </w:tcBorders>
            <w:shd w:val="clear" w:color="auto" w:fill="auto"/>
            <w:hideMark/>
          </w:tcPr>
          <w:p w14:paraId="18FB315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7A050E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C4CDBF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5.18.2.1</w:t>
            </w:r>
          </w:p>
        </w:tc>
        <w:tc>
          <w:tcPr>
            <w:tcW w:w="822" w:type="dxa"/>
            <w:tcBorders>
              <w:top w:val="nil"/>
              <w:left w:val="nil"/>
              <w:bottom w:val="single" w:sz="4" w:space="0" w:color="auto"/>
              <w:right w:val="single" w:sz="4" w:space="0" w:color="auto"/>
            </w:tcBorders>
            <w:shd w:val="clear" w:color="auto" w:fill="auto"/>
            <w:hideMark/>
          </w:tcPr>
          <w:p w14:paraId="0B9FDDD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reserved</w:t>
            </w:r>
          </w:p>
        </w:tc>
        <w:tc>
          <w:tcPr>
            <w:tcW w:w="814" w:type="dxa"/>
            <w:tcBorders>
              <w:top w:val="nil"/>
              <w:left w:val="nil"/>
              <w:bottom w:val="single" w:sz="4" w:space="0" w:color="auto"/>
              <w:right w:val="single" w:sz="4" w:space="0" w:color="auto"/>
            </w:tcBorders>
            <w:shd w:val="clear" w:color="auto" w:fill="auto"/>
            <w:hideMark/>
          </w:tcPr>
          <w:p w14:paraId="0F0F2B2C"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53F8003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8" w:history="1">
              <w:r w:rsidR="00B325F4" w:rsidRPr="00B325F4">
                <w:rPr>
                  <w:rFonts w:ascii="Arial" w:hAnsi="Arial" w:cs="Arial"/>
                  <w:b/>
                  <w:bCs/>
                  <w:color w:val="0000FF"/>
                  <w:sz w:val="14"/>
                  <w:szCs w:val="14"/>
                  <w:u w:val="single"/>
                </w:rPr>
                <w:t>NR_demod_enh3-Core</w:t>
              </w:r>
            </w:hyperlink>
          </w:p>
        </w:tc>
        <w:tc>
          <w:tcPr>
            <w:tcW w:w="819" w:type="dxa"/>
            <w:tcBorders>
              <w:top w:val="nil"/>
              <w:left w:val="nil"/>
              <w:bottom w:val="single" w:sz="4" w:space="0" w:color="auto"/>
              <w:right w:val="single" w:sz="4" w:space="0" w:color="auto"/>
            </w:tcBorders>
            <w:shd w:val="clear" w:color="auto" w:fill="auto"/>
            <w:hideMark/>
          </w:tcPr>
          <w:p w14:paraId="6C2C1D08" w14:textId="255DDABF"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7362B5D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2CE5DAC9" w14:textId="34FCF3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9070BFE" w14:textId="1B4EB185"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E63C0E0" w14:textId="22C2840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448DD9A" w14:textId="77777777" w:rsidTr="00A35F24">
        <w:trPr>
          <w:trHeight w:val="720"/>
        </w:trPr>
        <w:tc>
          <w:tcPr>
            <w:tcW w:w="820" w:type="dxa"/>
            <w:tcBorders>
              <w:top w:val="nil"/>
              <w:left w:val="single" w:sz="4" w:space="0" w:color="auto"/>
              <w:bottom w:val="single" w:sz="4" w:space="0" w:color="auto"/>
              <w:right w:val="single" w:sz="4" w:space="0" w:color="auto"/>
            </w:tcBorders>
            <w:shd w:val="clear" w:color="auto" w:fill="auto"/>
            <w:hideMark/>
          </w:tcPr>
          <w:p w14:paraId="714FDE6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99" w:history="1">
              <w:r w:rsidR="00B325F4" w:rsidRPr="00B325F4">
                <w:rPr>
                  <w:rFonts w:ascii="Arial" w:hAnsi="Arial" w:cs="Arial"/>
                  <w:b/>
                  <w:bCs/>
                  <w:color w:val="0000FF"/>
                  <w:sz w:val="14"/>
                  <w:szCs w:val="14"/>
                  <w:u w:val="single"/>
                </w:rPr>
                <w:t>R4-2316047</w:t>
              </w:r>
            </w:hyperlink>
          </w:p>
        </w:tc>
        <w:tc>
          <w:tcPr>
            <w:tcW w:w="1473" w:type="dxa"/>
            <w:tcBorders>
              <w:top w:val="nil"/>
              <w:left w:val="nil"/>
              <w:bottom w:val="single" w:sz="4" w:space="0" w:color="auto"/>
              <w:right w:val="single" w:sz="4" w:space="0" w:color="auto"/>
            </w:tcBorders>
            <w:shd w:val="clear" w:color="auto" w:fill="auto"/>
            <w:hideMark/>
          </w:tcPr>
          <w:p w14:paraId="2015142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measurement definitions for positioning with bandwidth aggregation</w:t>
            </w:r>
          </w:p>
        </w:tc>
        <w:tc>
          <w:tcPr>
            <w:tcW w:w="1061" w:type="dxa"/>
            <w:tcBorders>
              <w:top w:val="nil"/>
              <w:left w:val="nil"/>
              <w:bottom w:val="single" w:sz="4" w:space="0" w:color="auto"/>
              <w:right w:val="single" w:sz="4" w:space="0" w:color="auto"/>
            </w:tcBorders>
            <w:shd w:val="clear" w:color="auto" w:fill="auto"/>
            <w:hideMark/>
          </w:tcPr>
          <w:p w14:paraId="63B2EF1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628C084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127208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516C6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5.22.2.1</w:t>
            </w:r>
          </w:p>
        </w:tc>
        <w:tc>
          <w:tcPr>
            <w:tcW w:w="822" w:type="dxa"/>
            <w:tcBorders>
              <w:top w:val="nil"/>
              <w:left w:val="nil"/>
              <w:bottom w:val="single" w:sz="4" w:space="0" w:color="auto"/>
              <w:right w:val="single" w:sz="4" w:space="0" w:color="auto"/>
            </w:tcBorders>
            <w:shd w:val="clear" w:color="auto" w:fill="auto"/>
            <w:hideMark/>
          </w:tcPr>
          <w:p w14:paraId="15DC8E63"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94F217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0"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7BC3A03A"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1" w:history="1">
              <w:r w:rsidR="00B325F4"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1AE6D4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R1-2308449</w:t>
            </w:r>
          </w:p>
        </w:tc>
        <w:tc>
          <w:tcPr>
            <w:tcW w:w="903" w:type="dxa"/>
            <w:tcBorders>
              <w:top w:val="nil"/>
              <w:left w:val="nil"/>
              <w:bottom w:val="single" w:sz="4" w:space="0" w:color="auto"/>
              <w:right w:val="single" w:sz="4" w:space="0" w:color="auto"/>
            </w:tcBorders>
            <w:shd w:val="clear" w:color="auto" w:fill="auto"/>
            <w:hideMark/>
          </w:tcPr>
          <w:p w14:paraId="2478964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412A27EA" w14:textId="343488C4"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94A1B18" w14:textId="5E6F86A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AFE2E73" w14:textId="778E2230"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577D2771" w14:textId="77777777" w:rsidTr="00A35F24">
        <w:trPr>
          <w:trHeight w:val="698"/>
        </w:trPr>
        <w:tc>
          <w:tcPr>
            <w:tcW w:w="820" w:type="dxa"/>
            <w:tcBorders>
              <w:top w:val="nil"/>
              <w:left w:val="single" w:sz="4" w:space="0" w:color="auto"/>
              <w:bottom w:val="single" w:sz="4" w:space="0" w:color="auto"/>
              <w:right w:val="single" w:sz="4" w:space="0" w:color="auto"/>
            </w:tcBorders>
            <w:shd w:val="clear" w:color="auto" w:fill="auto"/>
            <w:hideMark/>
          </w:tcPr>
          <w:p w14:paraId="7A6A1F1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2" w:history="1">
              <w:r w:rsidR="00B325F4" w:rsidRPr="00B325F4">
                <w:rPr>
                  <w:rFonts w:ascii="Arial" w:hAnsi="Arial" w:cs="Arial"/>
                  <w:b/>
                  <w:bCs/>
                  <w:color w:val="0000FF"/>
                  <w:sz w:val="14"/>
                  <w:szCs w:val="14"/>
                  <w:u w:val="single"/>
                </w:rPr>
                <w:t>R4-2316048</w:t>
              </w:r>
            </w:hyperlink>
          </w:p>
        </w:tc>
        <w:tc>
          <w:tcPr>
            <w:tcW w:w="1473" w:type="dxa"/>
            <w:tcBorders>
              <w:top w:val="nil"/>
              <w:left w:val="nil"/>
              <w:bottom w:val="single" w:sz="4" w:space="0" w:color="auto"/>
              <w:right w:val="single" w:sz="4" w:space="0" w:color="auto"/>
            </w:tcBorders>
            <w:shd w:val="clear" w:color="auto" w:fill="auto"/>
            <w:hideMark/>
          </w:tcPr>
          <w:p w14:paraId="5438378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RRM requirements for SL positioning</w:t>
            </w:r>
          </w:p>
        </w:tc>
        <w:tc>
          <w:tcPr>
            <w:tcW w:w="1061" w:type="dxa"/>
            <w:tcBorders>
              <w:top w:val="nil"/>
              <w:left w:val="nil"/>
              <w:bottom w:val="single" w:sz="4" w:space="0" w:color="auto"/>
              <w:right w:val="single" w:sz="4" w:space="0" w:color="auto"/>
            </w:tcBorders>
            <w:shd w:val="clear" w:color="auto" w:fill="auto"/>
            <w:hideMark/>
          </w:tcPr>
          <w:p w14:paraId="0BB840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368B153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0B8E2F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FE8530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5.22.2.2</w:t>
            </w:r>
          </w:p>
        </w:tc>
        <w:tc>
          <w:tcPr>
            <w:tcW w:w="822" w:type="dxa"/>
            <w:tcBorders>
              <w:top w:val="nil"/>
              <w:left w:val="nil"/>
              <w:bottom w:val="single" w:sz="4" w:space="0" w:color="auto"/>
              <w:right w:val="single" w:sz="4" w:space="0" w:color="auto"/>
            </w:tcBorders>
            <w:shd w:val="clear" w:color="auto" w:fill="auto"/>
            <w:hideMark/>
          </w:tcPr>
          <w:p w14:paraId="2EC72FCE"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2A81C50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3"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F6FA90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4" w:history="1">
              <w:r w:rsidR="00B325F4"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09B46071" w14:textId="0F95141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67E47BE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 RAN3</w:t>
            </w:r>
          </w:p>
        </w:tc>
        <w:tc>
          <w:tcPr>
            <w:tcW w:w="760" w:type="dxa"/>
            <w:tcBorders>
              <w:top w:val="nil"/>
              <w:left w:val="nil"/>
              <w:bottom w:val="single" w:sz="4" w:space="0" w:color="auto"/>
              <w:right w:val="single" w:sz="4" w:space="0" w:color="auto"/>
            </w:tcBorders>
            <w:shd w:val="clear" w:color="auto" w:fill="auto"/>
            <w:hideMark/>
          </w:tcPr>
          <w:p w14:paraId="4373521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819" w:type="dxa"/>
            <w:tcBorders>
              <w:top w:val="nil"/>
              <w:left w:val="nil"/>
              <w:bottom w:val="single" w:sz="4" w:space="0" w:color="auto"/>
              <w:right w:val="single" w:sz="4" w:space="0" w:color="auto"/>
            </w:tcBorders>
            <w:shd w:val="clear" w:color="auto" w:fill="auto"/>
            <w:hideMark/>
          </w:tcPr>
          <w:p w14:paraId="3A214D7E" w14:textId="097A4EFA"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AA6AE65" w14:textId="242062C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4C4DAFC" w14:textId="77777777" w:rsidTr="00A35F24">
        <w:trPr>
          <w:trHeight w:val="587"/>
        </w:trPr>
        <w:tc>
          <w:tcPr>
            <w:tcW w:w="820" w:type="dxa"/>
            <w:tcBorders>
              <w:top w:val="nil"/>
              <w:left w:val="single" w:sz="4" w:space="0" w:color="auto"/>
              <w:bottom w:val="single" w:sz="4" w:space="0" w:color="auto"/>
              <w:right w:val="single" w:sz="4" w:space="0" w:color="auto"/>
            </w:tcBorders>
            <w:shd w:val="clear" w:color="auto" w:fill="auto"/>
            <w:hideMark/>
          </w:tcPr>
          <w:p w14:paraId="775EF03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5" w:history="1">
              <w:r w:rsidR="00B325F4" w:rsidRPr="00B325F4">
                <w:rPr>
                  <w:rFonts w:ascii="Arial" w:hAnsi="Arial" w:cs="Arial"/>
                  <w:b/>
                  <w:bCs/>
                  <w:color w:val="0000FF"/>
                  <w:sz w:val="14"/>
                  <w:szCs w:val="14"/>
                  <w:u w:val="single"/>
                </w:rPr>
                <w:t>R4-2316049</w:t>
              </w:r>
            </w:hyperlink>
          </w:p>
        </w:tc>
        <w:tc>
          <w:tcPr>
            <w:tcW w:w="1473" w:type="dxa"/>
            <w:tcBorders>
              <w:top w:val="nil"/>
              <w:left w:val="nil"/>
              <w:bottom w:val="single" w:sz="4" w:space="0" w:color="auto"/>
              <w:right w:val="single" w:sz="4" w:space="0" w:color="auto"/>
            </w:tcBorders>
            <w:shd w:val="clear" w:color="auto" w:fill="auto"/>
            <w:hideMark/>
          </w:tcPr>
          <w:p w14:paraId="103269D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RRM requirements for LPHAP</w:t>
            </w:r>
          </w:p>
        </w:tc>
        <w:tc>
          <w:tcPr>
            <w:tcW w:w="1061" w:type="dxa"/>
            <w:tcBorders>
              <w:top w:val="nil"/>
              <w:left w:val="nil"/>
              <w:bottom w:val="single" w:sz="4" w:space="0" w:color="auto"/>
              <w:right w:val="single" w:sz="4" w:space="0" w:color="auto"/>
            </w:tcBorders>
            <w:shd w:val="clear" w:color="auto" w:fill="auto"/>
            <w:hideMark/>
          </w:tcPr>
          <w:p w14:paraId="79131A5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6CE5A4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0F758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C10B0F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5.22.2.3</w:t>
            </w:r>
          </w:p>
        </w:tc>
        <w:tc>
          <w:tcPr>
            <w:tcW w:w="822" w:type="dxa"/>
            <w:tcBorders>
              <w:top w:val="nil"/>
              <w:left w:val="nil"/>
              <w:bottom w:val="single" w:sz="4" w:space="0" w:color="auto"/>
              <w:right w:val="single" w:sz="4" w:space="0" w:color="auto"/>
            </w:tcBorders>
            <w:shd w:val="clear" w:color="auto" w:fill="auto"/>
            <w:hideMark/>
          </w:tcPr>
          <w:p w14:paraId="5761092E"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0AA1ED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6"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96D5AD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7" w:history="1">
              <w:r w:rsidR="00B325F4"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5341FFC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R1-2306248</w:t>
            </w:r>
          </w:p>
        </w:tc>
        <w:tc>
          <w:tcPr>
            <w:tcW w:w="903" w:type="dxa"/>
            <w:tcBorders>
              <w:top w:val="nil"/>
              <w:left w:val="nil"/>
              <w:bottom w:val="single" w:sz="4" w:space="0" w:color="auto"/>
              <w:right w:val="single" w:sz="4" w:space="0" w:color="auto"/>
            </w:tcBorders>
            <w:shd w:val="clear" w:color="auto" w:fill="auto"/>
            <w:hideMark/>
          </w:tcPr>
          <w:p w14:paraId="25FE7F2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2F612A20" w14:textId="653075E5"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D99EC7C" w14:textId="0F27AD3C"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5512293D" w14:textId="002D7E83"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D3B4119" w14:textId="77777777" w:rsidTr="00A35F24">
        <w:trPr>
          <w:trHeight w:val="555"/>
        </w:trPr>
        <w:tc>
          <w:tcPr>
            <w:tcW w:w="820" w:type="dxa"/>
            <w:tcBorders>
              <w:top w:val="nil"/>
              <w:left w:val="single" w:sz="4" w:space="0" w:color="auto"/>
              <w:bottom w:val="single" w:sz="4" w:space="0" w:color="auto"/>
              <w:right w:val="single" w:sz="4" w:space="0" w:color="auto"/>
            </w:tcBorders>
            <w:shd w:val="clear" w:color="auto" w:fill="auto"/>
            <w:hideMark/>
          </w:tcPr>
          <w:p w14:paraId="7F11B68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8" w:history="1">
              <w:r w:rsidR="00B325F4" w:rsidRPr="00B325F4">
                <w:rPr>
                  <w:rFonts w:ascii="Arial" w:hAnsi="Arial" w:cs="Arial"/>
                  <w:b/>
                  <w:bCs/>
                  <w:color w:val="0000FF"/>
                  <w:sz w:val="14"/>
                  <w:szCs w:val="14"/>
                  <w:u w:val="single"/>
                </w:rPr>
                <w:t>R4-2316053</w:t>
              </w:r>
            </w:hyperlink>
          </w:p>
        </w:tc>
        <w:tc>
          <w:tcPr>
            <w:tcW w:w="1473" w:type="dxa"/>
            <w:tcBorders>
              <w:top w:val="nil"/>
              <w:left w:val="nil"/>
              <w:bottom w:val="single" w:sz="4" w:space="0" w:color="auto"/>
              <w:right w:val="single" w:sz="4" w:space="0" w:color="auto"/>
            </w:tcBorders>
            <w:shd w:val="clear" w:color="auto" w:fill="auto"/>
            <w:hideMark/>
          </w:tcPr>
          <w:p w14:paraId="6593859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RRM requirements for CPP</w:t>
            </w:r>
          </w:p>
        </w:tc>
        <w:tc>
          <w:tcPr>
            <w:tcW w:w="1061" w:type="dxa"/>
            <w:tcBorders>
              <w:top w:val="nil"/>
              <w:left w:val="nil"/>
              <w:bottom w:val="single" w:sz="4" w:space="0" w:color="auto"/>
              <w:right w:val="single" w:sz="4" w:space="0" w:color="auto"/>
            </w:tcBorders>
            <w:shd w:val="clear" w:color="auto" w:fill="auto"/>
            <w:hideMark/>
          </w:tcPr>
          <w:p w14:paraId="6778250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07325CF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224F8C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4F6983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5.22.2.6</w:t>
            </w:r>
          </w:p>
        </w:tc>
        <w:tc>
          <w:tcPr>
            <w:tcW w:w="822" w:type="dxa"/>
            <w:tcBorders>
              <w:top w:val="nil"/>
              <w:left w:val="nil"/>
              <w:bottom w:val="single" w:sz="4" w:space="0" w:color="auto"/>
              <w:right w:val="single" w:sz="4" w:space="0" w:color="auto"/>
            </w:tcBorders>
            <w:shd w:val="clear" w:color="auto" w:fill="auto"/>
            <w:hideMark/>
          </w:tcPr>
          <w:p w14:paraId="1DD83460"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A5E00E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09"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5354351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0" w:history="1">
              <w:r w:rsidR="00B325F4"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60868C06" w14:textId="55433D57"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24B6B10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 RAN2, RAN3</w:t>
            </w:r>
          </w:p>
        </w:tc>
        <w:tc>
          <w:tcPr>
            <w:tcW w:w="760" w:type="dxa"/>
            <w:tcBorders>
              <w:top w:val="nil"/>
              <w:left w:val="nil"/>
              <w:bottom w:val="single" w:sz="4" w:space="0" w:color="auto"/>
              <w:right w:val="single" w:sz="4" w:space="0" w:color="auto"/>
            </w:tcBorders>
            <w:shd w:val="clear" w:color="auto" w:fill="auto"/>
            <w:hideMark/>
          </w:tcPr>
          <w:p w14:paraId="0FB1194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 </w:t>
            </w:r>
          </w:p>
        </w:tc>
        <w:tc>
          <w:tcPr>
            <w:tcW w:w="819" w:type="dxa"/>
            <w:tcBorders>
              <w:top w:val="nil"/>
              <w:left w:val="nil"/>
              <w:bottom w:val="single" w:sz="4" w:space="0" w:color="auto"/>
              <w:right w:val="single" w:sz="4" w:space="0" w:color="auto"/>
            </w:tcBorders>
            <w:shd w:val="clear" w:color="auto" w:fill="auto"/>
            <w:hideMark/>
          </w:tcPr>
          <w:p w14:paraId="18238F30" w14:textId="7FB6DB00"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2738E879" w14:textId="6C5B2567"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27C8C64" w14:textId="77777777" w:rsidTr="004E3381">
        <w:trPr>
          <w:trHeight w:val="540"/>
        </w:trPr>
        <w:tc>
          <w:tcPr>
            <w:tcW w:w="820" w:type="dxa"/>
            <w:tcBorders>
              <w:top w:val="nil"/>
              <w:left w:val="single" w:sz="4" w:space="0" w:color="auto"/>
              <w:bottom w:val="single" w:sz="4" w:space="0" w:color="auto"/>
              <w:right w:val="single" w:sz="4" w:space="0" w:color="auto"/>
            </w:tcBorders>
            <w:shd w:val="clear" w:color="auto" w:fill="auto"/>
            <w:hideMark/>
          </w:tcPr>
          <w:p w14:paraId="753D3F6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1" w:history="1">
              <w:r w:rsidR="00B325F4" w:rsidRPr="00B325F4">
                <w:rPr>
                  <w:rFonts w:ascii="Arial" w:hAnsi="Arial" w:cs="Arial"/>
                  <w:b/>
                  <w:bCs/>
                  <w:color w:val="0000FF"/>
                  <w:sz w:val="14"/>
                  <w:szCs w:val="14"/>
                  <w:u w:val="single"/>
                </w:rPr>
                <w:t>R4-2316068</w:t>
              </w:r>
            </w:hyperlink>
          </w:p>
        </w:tc>
        <w:tc>
          <w:tcPr>
            <w:tcW w:w="1473" w:type="dxa"/>
            <w:tcBorders>
              <w:top w:val="nil"/>
              <w:left w:val="nil"/>
              <w:bottom w:val="single" w:sz="4" w:space="0" w:color="auto"/>
              <w:right w:val="single" w:sz="4" w:space="0" w:color="auto"/>
            </w:tcBorders>
            <w:shd w:val="clear" w:color="auto" w:fill="auto"/>
            <w:hideMark/>
          </w:tcPr>
          <w:p w14:paraId="49B77FF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SDT RRM test cases</w:t>
            </w:r>
          </w:p>
        </w:tc>
        <w:tc>
          <w:tcPr>
            <w:tcW w:w="1061" w:type="dxa"/>
            <w:tcBorders>
              <w:top w:val="nil"/>
              <w:left w:val="nil"/>
              <w:bottom w:val="single" w:sz="4" w:space="0" w:color="auto"/>
              <w:right w:val="single" w:sz="4" w:space="0" w:color="auto"/>
            </w:tcBorders>
            <w:shd w:val="clear" w:color="auto" w:fill="auto"/>
            <w:hideMark/>
          </w:tcPr>
          <w:p w14:paraId="1FB5A75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16E252D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3908A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B0FB1C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7.2.4</w:t>
            </w:r>
          </w:p>
        </w:tc>
        <w:tc>
          <w:tcPr>
            <w:tcW w:w="822" w:type="dxa"/>
            <w:tcBorders>
              <w:top w:val="nil"/>
              <w:left w:val="nil"/>
              <w:bottom w:val="single" w:sz="4" w:space="0" w:color="auto"/>
              <w:right w:val="single" w:sz="4" w:space="0" w:color="auto"/>
            </w:tcBorders>
            <w:shd w:val="clear" w:color="auto" w:fill="auto"/>
            <w:hideMark/>
          </w:tcPr>
          <w:p w14:paraId="04253748"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22C679E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2"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333F8E5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3" w:history="1">
              <w:r w:rsidR="00B325F4" w:rsidRPr="00B325F4">
                <w:rPr>
                  <w:rFonts w:ascii="Arial" w:hAnsi="Arial" w:cs="Arial"/>
                  <w:b/>
                  <w:bCs/>
                  <w:color w:val="0000FF"/>
                  <w:sz w:val="14"/>
                  <w:szCs w:val="14"/>
                  <w:u w:val="single"/>
                </w:rPr>
                <w:t>NR_SmallData_INACTIVE-UEConTest</w:t>
              </w:r>
            </w:hyperlink>
          </w:p>
        </w:tc>
        <w:tc>
          <w:tcPr>
            <w:tcW w:w="819" w:type="dxa"/>
            <w:tcBorders>
              <w:top w:val="nil"/>
              <w:left w:val="nil"/>
              <w:bottom w:val="single" w:sz="4" w:space="0" w:color="auto"/>
              <w:right w:val="single" w:sz="4" w:space="0" w:color="auto"/>
            </w:tcBorders>
            <w:shd w:val="clear" w:color="auto" w:fill="auto"/>
            <w:hideMark/>
          </w:tcPr>
          <w:p w14:paraId="2843E63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R5-235340</w:t>
            </w:r>
          </w:p>
        </w:tc>
        <w:tc>
          <w:tcPr>
            <w:tcW w:w="903" w:type="dxa"/>
            <w:tcBorders>
              <w:top w:val="nil"/>
              <w:left w:val="nil"/>
              <w:bottom w:val="single" w:sz="4" w:space="0" w:color="auto"/>
              <w:right w:val="single" w:sz="4" w:space="0" w:color="auto"/>
            </w:tcBorders>
            <w:shd w:val="clear" w:color="auto" w:fill="auto"/>
            <w:hideMark/>
          </w:tcPr>
          <w:p w14:paraId="4FE37A3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64D4463A" w14:textId="24FC7D85"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E970C64" w14:textId="08BFA26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43C332B1" w14:textId="37A8E94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1C5AD37" w14:textId="77777777" w:rsidTr="00A35F24">
        <w:trPr>
          <w:trHeight w:val="411"/>
        </w:trPr>
        <w:tc>
          <w:tcPr>
            <w:tcW w:w="820" w:type="dxa"/>
            <w:tcBorders>
              <w:top w:val="nil"/>
              <w:left w:val="single" w:sz="4" w:space="0" w:color="auto"/>
              <w:bottom w:val="single" w:sz="4" w:space="0" w:color="auto"/>
              <w:right w:val="single" w:sz="4" w:space="0" w:color="auto"/>
            </w:tcBorders>
            <w:shd w:val="clear" w:color="auto" w:fill="auto"/>
            <w:hideMark/>
          </w:tcPr>
          <w:p w14:paraId="6F2294D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4" w:history="1">
              <w:r w:rsidR="00B325F4" w:rsidRPr="00B325F4">
                <w:rPr>
                  <w:rFonts w:ascii="Arial" w:hAnsi="Arial" w:cs="Arial"/>
                  <w:b/>
                  <w:bCs/>
                  <w:color w:val="0000FF"/>
                  <w:sz w:val="14"/>
                  <w:szCs w:val="14"/>
                  <w:u w:val="single"/>
                </w:rPr>
                <w:t>R4-2316366</w:t>
              </w:r>
            </w:hyperlink>
          </w:p>
        </w:tc>
        <w:tc>
          <w:tcPr>
            <w:tcW w:w="1473" w:type="dxa"/>
            <w:tcBorders>
              <w:top w:val="nil"/>
              <w:left w:val="nil"/>
              <w:bottom w:val="single" w:sz="4" w:space="0" w:color="auto"/>
              <w:right w:val="single" w:sz="4" w:space="0" w:color="auto"/>
            </w:tcBorders>
            <w:shd w:val="clear" w:color="auto" w:fill="auto"/>
            <w:hideMark/>
          </w:tcPr>
          <w:p w14:paraId="1CB5FFD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the UE SRS IL imbalance issue</w:t>
            </w:r>
          </w:p>
        </w:tc>
        <w:tc>
          <w:tcPr>
            <w:tcW w:w="1061" w:type="dxa"/>
            <w:tcBorders>
              <w:top w:val="nil"/>
              <w:left w:val="nil"/>
              <w:bottom w:val="single" w:sz="4" w:space="0" w:color="auto"/>
              <w:right w:val="single" w:sz="4" w:space="0" w:color="auto"/>
            </w:tcBorders>
            <w:shd w:val="clear" w:color="auto" w:fill="auto"/>
            <w:hideMark/>
          </w:tcPr>
          <w:p w14:paraId="0D25747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70F1AF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2D4896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EA89AA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5.3.1.3</w:t>
            </w:r>
          </w:p>
        </w:tc>
        <w:tc>
          <w:tcPr>
            <w:tcW w:w="822" w:type="dxa"/>
            <w:tcBorders>
              <w:top w:val="nil"/>
              <w:left w:val="nil"/>
              <w:bottom w:val="single" w:sz="4" w:space="0" w:color="auto"/>
              <w:right w:val="single" w:sz="4" w:space="0" w:color="auto"/>
            </w:tcBorders>
            <w:shd w:val="clear" w:color="auto" w:fill="auto"/>
            <w:hideMark/>
          </w:tcPr>
          <w:p w14:paraId="1542994C"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36FFB6C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5"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0B14A72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6" w:history="1">
              <w:r w:rsidR="00B325F4" w:rsidRPr="00B325F4">
                <w:rPr>
                  <w:rFonts w:ascii="Arial" w:hAnsi="Arial" w:cs="Arial"/>
                  <w:b/>
                  <w:bCs/>
                  <w:color w:val="0000FF"/>
                  <w:sz w:val="14"/>
                  <w:szCs w:val="14"/>
                  <w:u w:val="single"/>
                </w:rPr>
                <w:t>NR_ENDC_RF_FR1_enh2-Core</w:t>
              </w:r>
            </w:hyperlink>
          </w:p>
        </w:tc>
        <w:tc>
          <w:tcPr>
            <w:tcW w:w="819" w:type="dxa"/>
            <w:tcBorders>
              <w:top w:val="nil"/>
              <w:left w:val="nil"/>
              <w:bottom w:val="single" w:sz="4" w:space="0" w:color="auto"/>
              <w:right w:val="single" w:sz="4" w:space="0" w:color="auto"/>
            </w:tcBorders>
            <w:shd w:val="clear" w:color="auto" w:fill="auto"/>
            <w:hideMark/>
          </w:tcPr>
          <w:p w14:paraId="325E0E83" w14:textId="75DA5D89"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5D5F950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36E4F46D" w14:textId="05682E2A"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0881CCFF" w14:textId="3AC521A7"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6A20C7A" w14:textId="6609E19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1ABDE99F" w14:textId="77777777" w:rsidTr="00A35F24">
        <w:trPr>
          <w:trHeight w:val="982"/>
        </w:trPr>
        <w:tc>
          <w:tcPr>
            <w:tcW w:w="820" w:type="dxa"/>
            <w:tcBorders>
              <w:top w:val="nil"/>
              <w:left w:val="single" w:sz="4" w:space="0" w:color="auto"/>
              <w:bottom w:val="single" w:sz="4" w:space="0" w:color="auto"/>
              <w:right w:val="single" w:sz="4" w:space="0" w:color="auto"/>
            </w:tcBorders>
            <w:shd w:val="clear" w:color="auto" w:fill="auto"/>
            <w:hideMark/>
          </w:tcPr>
          <w:p w14:paraId="5792EB6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7" w:history="1">
              <w:r w:rsidR="00B325F4" w:rsidRPr="00B325F4">
                <w:rPr>
                  <w:rFonts w:ascii="Arial" w:hAnsi="Arial" w:cs="Arial"/>
                  <w:b/>
                  <w:bCs/>
                  <w:color w:val="0000FF"/>
                  <w:sz w:val="14"/>
                  <w:szCs w:val="14"/>
                  <w:u w:val="single"/>
                </w:rPr>
                <w:t>R4-2316369</w:t>
              </w:r>
            </w:hyperlink>
          </w:p>
        </w:tc>
        <w:tc>
          <w:tcPr>
            <w:tcW w:w="1473" w:type="dxa"/>
            <w:tcBorders>
              <w:top w:val="nil"/>
              <w:left w:val="nil"/>
              <w:bottom w:val="single" w:sz="4" w:space="0" w:color="auto"/>
              <w:right w:val="single" w:sz="4" w:space="0" w:color="auto"/>
            </w:tcBorders>
            <w:shd w:val="clear" w:color="auto" w:fill="auto"/>
            <w:hideMark/>
          </w:tcPr>
          <w:p w14:paraId="3A5E83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reply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56DEE3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3FCF711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1432D59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D384E2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741B21A1"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FE61A3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8"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989A6FF"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19" w:history="1">
              <w:r w:rsidR="00B325F4" w:rsidRPr="00B325F4">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40D862BF" w14:textId="64CC4ADB"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4851189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RAN1,RAN2</w:t>
            </w:r>
          </w:p>
        </w:tc>
        <w:tc>
          <w:tcPr>
            <w:tcW w:w="760" w:type="dxa"/>
            <w:tcBorders>
              <w:top w:val="nil"/>
              <w:left w:val="nil"/>
              <w:bottom w:val="single" w:sz="4" w:space="0" w:color="auto"/>
              <w:right w:val="single" w:sz="4" w:space="0" w:color="auto"/>
            </w:tcBorders>
            <w:shd w:val="clear" w:color="auto" w:fill="auto"/>
            <w:hideMark/>
          </w:tcPr>
          <w:p w14:paraId="6A2A606E" w14:textId="3DB85CC8"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6C23F8A" w14:textId="19E33D6E"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150C7A56" w14:textId="1057F874"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C799038" w14:textId="77777777" w:rsidTr="00A35F24">
        <w:trPr>
          <w:trHeight w:val="559"/>
        </w:trPr>
        <w:tc>
          <w:tcPr>
            <w:tcW w:w="820" w:type="dxa"/>
            <w:tcBorders>
              <w:top w:val="nil"/>
              <w:left w:val="single" w:sz="4" w:space="0" w:color="auto"/>
              <w:bottom w:val="single" w:sz="4" w:space="0" w:color="auto"/>
              <w:right w:val="single" w:sz="4" w:space="0" w:color="auto"/>
            </w:tcBorders>
            <w:shd w:val="clear" w:color="auto" w:fill="auto"/>
            <w:hideMark/>
          </w:tcPr>
          <w:p w14:paraId="02B82AF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0" w:history="1">
              <w:r w:rsidR="00B325F4" w:rsidRPr="00B325F4">
                <w:rPr>
                  <w:rFonts w:ascii="Arial" w:hAnsi="Arial" w:cs="Arial"/>
                  <w:b/>
                  <w:bCs/>
                  <w:color w:val="0000FF"/>
                  <w:sz w:val="14"/>
                  <w:szCs w:val="14"/>
                  <w:u w:val="single"/>
                </w:rPr>
                <w:t>R4-2316373</w:t>
              </w:r>
            </w:hyperlink>
          </w:p>
        </w:tc>
        <w:tc>
          <w:tcPr>
            <w:tcW w:w="1473" w:type="dxa"/>
            <w:tcBorders>
              <w:top w:val="nil"/>
              <w:left w:val="nil"/>
              <w:bottom w:val="single" w:sz="4" w:space="0" w:color="auto"/>
              <w:right w:val="single" w:sz="4" w:space="0" w:color="auto"/>
            </w:tcBorders>
            <w:shd w:val="clear" w:color="auto" w:fill="auto"/>
            <w:hideMark/>
          </w:tcPr>
          <w:p w14:paraId="6E55140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reply on newly introduced FR2 CA BW Classes</w:t>
            </w:r>
          </w:p>
        </w:tc>
        <w:tc>
          <w:tcPr>
            <w:tcW w:w="1061" w:type="dxa"/>
            <w:tcBorders>
              <w:top w:val="nil"/>
              <w:left w:val="nil"/>
              <w:bottom w:val="single" w:sz="4" w:space="0" w:color="auto"/>
              <w:right w:val="single" w:sz="4" w:space="0" w:color="auto"/>
            </w:tcBorders>
            <w:shd w:val="clear" w:color="auto" w:fill="auto"/>
            <w:hideMark/>
          </w:tcPr>
          <w:p w14:paraId="50EE49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Huawei, HiSilicon</w:t>
            </w:r>
          </w:p>
        </w:tc>
        <w:tc>
          <w:tcPr>
            <w:tcW w:w="743" w:type="dxa"/>
            <w:tcBorders>
              <w:top w:val="nil"/>
              <w:left w:val="nil"/>
              <w:bottom w:val="single" w:sz="4" w:space="0" w:color="auto"/>
              <w:right w:val="single" w:sz="4" w:space="0" w:color="auto"/>
            </w:tcBorders>
            <w:shd w:val="clear" w:color="auto" w:fill="auto"/>
            <w:hideMark/>
          </w:tcPr>
          <w:p w14:paraId="608B846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6364026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0EBCAA6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76E1A607"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49AB435E"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1"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4A444B7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2" w:history="1">
              <w:r w:rsidR="00B325F4" w:rsidRPr="00B325F4">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3910A1D3" w14:textId="0C60AA79"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4E1CE3F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456212B5" w14:textId="0042320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E748863" w14:textId="06853AB1"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7A1279D" w14:textId="4029421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2B51D316" w14:textId="77777777" w:rsidTr="00A35F24">
        <w:trPr>
          <w:trHeight w:val="980"/>
        </w:trPr>
        <w:tc>
          <w:tcPr>
            <w:tcW w:w="820" w:type="dxa"/>
            <w:tcBorders>
              <w:top w:val="nil"/>
              <w:left w:val="single" w:sz="4" w:space="0" w:color="auto"/>
              <w:bottom w:val="single" w:sz="4" w:space="0" w:color="auto"/>
              <w:right w:val="single" w:sz="4" w:space="0" w:color="auto"/>
            </w:tcBorders>
            <w:shd w:val="clear" w:color="auto" w:fill="auto"/>
            <w:hideMark/>
          </w:tcPr>
          <w:p w14:paraId="1E9E9A8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3" w:history="1">
              <w:r w:rsidR="00B325F4" w:rsidRPr="00B325F4">
                <w:rPr>
                  <w:rFonts w:ascii="Arial" w:hAnsi="Arial" w:cs="Arial"/>
                  <w:b/>
                  <w:bCs/>
                  <w:color w:val="0000FF"/>
                  <w:sz w:val="14"/>
                  <w:szCs w:val="14"/>
                  <w:u w:val="single"/>
                </w:rPr>
                <w:t>R4-2316457</w:t>
              </w:r>
            </w:hyperlink>
          </w:p>
        </w:tc>
        <w:tc>
          <w:tcPr>
            <w:tcW w:w="1473" w:type="dxa"/>
            <w:tcBorders>
              <w:top w:val="nil"/>
              <w:left w:val="nil"/>
              <w:bottom w:val="single" w:sz="4" w:space="0" w:color="auto"/>
              <w:right w:val="single" w:sz="4" w:space="0" w:color="auto"/>
            </w:tcBorders>
            <w:shd w:val="clear" w:color="auto" w:fill="auto"/>
            <w:hideMark/>
          </w:tcPr>
          <w:p w14:paraId="459BBD6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Response to RAN1 LS on measurement definitions for positioning with bandwidth aggregation</w:t>
            </w:r>
          </w:p>
        </w:tc>
        <w:tc>
          <w:tcPr>
            <w:tcW w:w="1061" w:type="dxa"/>
            <w:tcBorders>
              <w:top w:val="nil"/>
              <w:left w:val="nil"/>
              <w:bottom w:val="single" w:sz="4" w:space="0" w:color="auto"/>
              <w:right w:val="single" w:sz="4" w:space="0" w:color="auto"/>
            </w:tcBorders>
            <w:shd w:val="clear" w:color="auto" w:fill="auto"/>
            <w:hideMark/>
          </w:tcPr>
          <w:p w14:paraId="02BE22B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53476BF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6061BF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36B511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5.22.2.1</w:t>
            </w:r>
          </w:p>
        </w:tc>
        <w:tc>
          <w:tcPr>
            <w:tcW w:w="822" w:type="dxa"/>
            <w:tcBorders>
              <w:top w:val="nil"/>
              <w:left w:val="nil"/>
              <w:bottom w:val="single" w:sz="4" w:space="0" w:color="auto"/>
              <w:right w:val="single" w:sz="4" w:space="0" w:color="auto"/>
            </w:tcBorders>
            <w:shd w:val="clear" w:color="auto" w:fill="auto"/>
            <w:hideMark/>
          </w:tcPr>
          <w:p w14:paraId="27126CC5"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8E388C1"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1C01F6A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5" w:history="1">
              <w:r w:rsidR="00B325F4" w:rsidRPr="00B325F4">
                <w:rPr>
                  <w:rFonts w:ascii="Arial" w:hAnsi="Arial" w:cs="Arial"/>
                  <w:b/>
                  <w:bCs/>
                  <w:color w:val="0000FF"/>
                  <w:sz w:val="14"/>
                  <w:szCs w:val="14"/>
                  <w:u w:val="single"/>
                </w:rPr>
                <w:t>NR_pos_enh2-Core</w:t>
              </w:r>
            </w:hyperlink>
          </w:p>
        </w:tc>
        <w:tc>
          <w:tcPr>
            <w:tcW w:w="819" w:type="dxa"/>
            <w:tcBorders>
              <w:top w:val="nil"/>
              <w:left w:val="nil"/>
              <w:bottom w:val="single" w:sz="4" w:space="0" w:color="auto"/>
              <w:right w:val="single" w:sz="4" w:space="0" w:color="auto"/>
            </w:tcBorders>
            <w:shd w:val="clear" w:color="auto" w:fill="auto"/>
            <w:hideMark/>
          </w:tcPr>
          <w:p w14:paraId="12605AC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R1-2308449</w:t>
            </w:r>
          </w:p>
        </w:tc>
        <w:tc>
          <w:tcPr>
            <w:tcW w:w="903" w:type="dxa"/>
            <w:tcBorders>
              <w:top w:val="nil"/>
              <w:left w:val="nil"/>
              <w:bottom w:val="single" w:sz="4" w:space="0" w:color="auto"/>
              <w:right w:val="single" w:sz="4" w:space="0" w:color="auto"/>
            </w:tcBorders>
            <w:shd w:val="clear" w:color="auto" w:fill="auto"/>
            <w:hideMark/>
          </w:tcPr>
          <w:p w14:paraId="1586822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643B8BB9" w14:textId="6EA66373"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5B6C209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R1-2308449</w:t>
            </w:r>
          </w:p>
        </w:tc>
        <w:tc>
          <w:tcPr>
            <w:tcW w:w="833" w:type="dxa"/>
            <w:tcBorders>
              <w:top w:val="nil"/>
              <w:left w:val="nil"/>
              <w:bottom w:val="single" w:sz="4" w:space="0" w:color="auto"/>
              <w:right w:val="single" w:sz="4" w:space="0" w:color="auto"/>
            </w:tcBorders>
            <w:shd w:val="clear" w:color="auto" w:fill="auto"/>
            <w:noWrap/>
            <w:hideMark/>
          </w:tcPr>
          <w:p w14:paraId="5E2ACEF1" w14:textId="09DA2206"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6C202919" w14:textId="77777777" w:rsidTr="00A35F24">
        <w:trPr>
          <w:trHeight w:val="839"/>
        </w:trPr>
        <w:tc>
          <w:tcPr>
            <w:tcW w:w="820" w:type="dxa"/>
            <w:tcBorders>
              <w:top w:val="nil"/>
              <w:left w:val="single" w:sz="4" w:space="0" w:color="auto"/>
              <w:bottom w:val="single" w:sz="4" w:space="0" w:color="auto"/>
              <w:right w:val="single" w:sz="4" w:space="0" w:color="auto"/>
            </w:tcBorders>
            <w:shd w:val="clear" w:color="auto" w:fill="auto"/>
            <w:hideMark/>
          </w:tcPr>
          <w:p w14:paraId="7D1BBD2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6" w:history="1">
              <w:r w:rsidR="00B325F4" w:rsidRPr="00B325F4">
                <w:rPr>
                  <w:rFonts w:ascii="Arial" w:hAnsi="Arial" w:cs="Arial"/>
                  <w:b/>
                  <w:bCs/>
                  <w:color w:val="0000FF"/>
                  <w:sz w:val="14"/>
                  <w:szCs w:val="14"/>
                  <w:u w:val="single"/>
                </w:rPr>
                <w:t>R4-2316488</w:t>
              </w:r>
            </w:hyperlink>
          </w:p>
        </w:tc>
        <w:tc>
          <w:tcPr>
            <w:tcW w:w="1473" w:type="dxa"/>
            <w:tcBorders>
              <w:top w:val="nil"/>
              <w:left w:val="nil"/>
              <w:bottom w:val="single" w:sz="4" w:space="0" w:color="auto"/>
              <w:right w:val="single" w:sz="4" w:space="0" w:color="auto"/>
            </w:tcBorders>
            <w:shd w:val="clear" w:color="auto" w:fill="auto"/>
            <w:hideMark/>
          </w:tcPr>
          <w:p w14:paraId="2C35141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update for “interBandMRDC-WithOverlapDL-Bands-r16” in 38.306</w:t>
            </w:r>
          </w:p>
        </w:tc>
        <w:tc>
          <w:tcPr>
            <w:tcW w:w="1061" w:type="dxa"/>
            <w:tcBorders>
              <w:top w:val="nil"/>
              <w:left w:val="nil"/>
              <w:bottom w:val="single" w:sz="4" w:space="0" w:color="auto"/>
              <w:right w:val="single" w:sz="4" w:space="0" w:color="auto"/>
            </w:tcBorders>
            <w:shd w:val="clear" w:color="auto" w:fill="auto"/>
            <w:hideMark/>
          </w:tcPr>
          <w:p w14:paraId="0B502E0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1E03094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7586D15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501AB2F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2B501049"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398D8B9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7" w:history="1">
              <w:r w:rsidR="00B325F4"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0631469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8" w:history="1">
              <w:r w:rsidR="00B325F4"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2B6D2E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R2-2309218</w:t>
            </w:r>
          </w:p>
        </w:tc>
        <w:tc>
          <w:tcPr>
            <w:tcW w:w="903" w:type="dxa"/>
            <w:tcBorders>
              <w:top w:val="nil"/>
              <w:left w:val="nil"/>
              <w:bottom w:val="single" w:sz="4" w:space="0" w:color="auto"/>
              <w:right w:val="single" w:sz="4" w:space="0" w:color="auto"/>
            </w:tcBorders>
            <w:shd w:val="clear" w:color="auto" w:fill="auto"/>
            <w:hideMark/>
          </w:tcPr>
          <w:p w14:paraId="16A3677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5C49C1E" w14:textId="177495E0"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32A5EF9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R4-2310170</w:t>
            </w:r>
          </w:p>
        </w:tc>
        <w:tc>
          <w:tcPr>
            <w:tcW w:w="833" w:type="dxa"/>
            <w:tcBorders>
              <w:top w:val="nil"/>
              <w:left w:val="nil"/>
              <w:bottom w:val="single" w:sz="4" w:space="0" w:color="auto"/>
              <w:right w:val="single" w:sz="4" w:space="0" w:color="auto"/>
            </w:tcBorders>
            <w:shd w:val="clear" w:color="auto" w:fill="auto"/>
            <w:noWrap/>
            <w:hideMark/>
          </w:tcPr>
          <w:p w14:paraId="22E5FCCE" w14:textId="0B3F538A"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7D8DFA7" w14:textId="77777777" w:rsidTr="00A35F24">
        <w:trPr>
          <w:trHeight w:val="568"/>
        </w:trPr>
        <w:tc>
          <w:tcPr>
            <w:tcW w:w="820" w:type="dxa"/>
            <w:tcBorders>
              <w:top w:val="nil"/>
              <w:left w:val="single" w:sz="4" w:space="0" w:color="auto"/>
              <w:bottom w:val="single" w:sz="4" w:space="0" w:color="auto"/>
              <w:right w:val="single" w:sz="4" w:space="0" w:color="auto"/>
            </w:tcBorders>
            <w:shd w:val="clear" w:color="auto" w:fill="auto"/>
            <w:hideMark/>
          </w:tcPr>
          <w:p w14:paraId="28D5A21D"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29" w:history="1">
              <w:r w:rsidR="00B325F4" w:rsidRPr="00B325F4">
                <w:rPr>
                  <w:rFonts w:ascii="Arial" w:hAnsi="Arial" w:cs="Arial"/>
                  <w:b/>
                  <w:bCs/>
                  <w:color w:val="0000FF"/>
                  <w:sz w:val="14"/>
                  <w:szCs w:val="14"/>
                  <w:u w:val="single"/>
                </w:rPr>
                <w:t>R4-2316572</w:t>
              </w:r>
            </w:hyperlink>
          </w:p>
        </w:tc>
        <w:tc>
          <w:tcPr>
            <w:tcW w:w="1473" w:type="dxa"/>
            <w:tcBorders>
              <w:top w:val="nil"/>
              <w:left w:val="nil"/>
              <w:bottom w:val="single" w:sz="4" w:space="0" w:color="auto"/>
              <w:right w:val="single" w:sz="4" w:space="0" w:color="auto"/>
            </w:tcBorders>
            <w:shd w:val="clear" w:color="auto" w:fill="auto"/>
            <w:hideMark/>
          </w:tcPr>
          <w:p w14:paraId="26B8FA1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RRM test cases with testability issues</w:t>
            </w:r>
          </w:p>
        </w:tc>
        <w:tc>
          <w:tcPr>
            <w:tcW w:w="1061" w:type="dxa"/>
            <w:tcBorders>
              <w:top w:val="nil"/>
              <w:left w:val="nil"/>
              <w:bottom w:val="single" w:sz="4" w:space="0" w:color="auto"/>
              <w:right w:val="single" w:sz="4" w:space="0" w:color="auto"/>
            </w:tcBorders>
            <w:shd w:val="clear" w:color="auto" w:fill="auto"/>
            <w:hideMark/>
          </w:tcPr>
          <w:p w14:paraId="215F301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5BC536ED"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37D9080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1C14C30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7.3.2</w:t>
            </w:r>
          </w:p>
        </w:tc>
        <w:tc>
          <w:tcPr>
            <w:tcW w:w="822" w:type="dxa"/>
            <w:tcBorders>
              <w:top w:val="nil"/>
              <w:left w:val="nil"/>
              <w:bottom w:val="single" w:sz="4" w:space="0" w:color="auto"/>
              <w:right w:val="single" w:sz="4" w:space="0" w:color="auto"/>
            </w:tcBorders>
            <w:shd w:val="clear" w:color="auto" w:fill="auto"/>
            <w:hideMark/>
          </w:tcPr>
          <w:p w14:paraId="638B24B5"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6C0C17EE" w14:textId="77777777" w:rsidR="00B325F4" w:rsidRPr="00B325F4" w:rsidRDefault="00B325F4" w:rsidP="00B325F4">
            <w:pPr>
              <w:overflowPunct/>
              <w:autoSpaceDE/>
              <w:autoSpaceDN/>
              <w:adjustRightInd/>
              <w:spacing w:after="0"/>
              <w:textAlignment w:val="auto"/>
              <w:rPr>
                <w:rFonts w:ascii="Arial" w:hAnsi="Arial" w:cs="Arial"/>
                <w:b/>
                <w:bCs/>
                <w:color w:val="0000FF"/>
                <w:sz w:val="14"/>
                <w:szCs w:val="14"/>
                <w:u w:val="single"/>
              </w:rPr>
            </w:pPr>
            <w:r w:rsidRPr="00B325F4">
              <w:rPr>
                <w:rFonts w:ascii="Arial" w:hAnsi="Arial" w:cs="Arial"/>
                <w:b/>
                <w:bCs/>
                <w:color w:val="0000FF"/>
                <w:sz w:val="14"/>
                <w:szCs w:val="14"/>
                <w:u w:val="single"/>
              </w:rPr>
              <w:t> </w:t>
            </w:r>
          </w:p>
        </w:tc>
        <w:tc>
          <w:tcPr>
            <w:tcW w:w="1862" w:type="dxa"/>
            <w:tcBorders>
              <w:top w:val="nil"/>
              <w:left w:val="nil"/>
              <w:bottom w:val="single" w:sz="4" w:space="0" w:color="auto"/>
              <w:right w:val="single" w:sz="4" w:space="0" w:color="auto"/>
            </w:tcBorders>
            <w:shd w:val="clear" w:color="auto" w:fill="auto"/>
            <w:hideMark/>
          </w:tcPr>
          <w:p w14:paraId="26FF000C" w14:textId="77777777" w:rsidR="00B325F4" w:rsidRPr="00B325F4" w:rsidRDefault="00B325F4" w:rsidP="00B325F4">
            <w:pPr>
              <w:overflowPunct/>
              <w:autoSpaceDE/>
              <w:autoSpaceDN/>
              <w:adjustRightInd/>
              <w:spacing w:after="0"/>
              <w:textAlignment w:val="auto"/>
              <w:rPr>
                <w:rFonts w:ascii="Arial" w:hAnsi="Arial" w:cs="Arial"/>
                <w:color w:val="000000"/>
                <w:sz w:val="14"/>
                <w:szCs w:val="14"/>
              </w:rPr>
            </w:pPr>
            <w:r w:rsidRPr="00B325F4">
              <w:rPr>
                <w:rFonts w:ascii="Arial" w:hAnsi="Arial" w:cs="Arial"/>
                <w:color w:val="000000"/>
                <w:sz w:val="14"/>
                <w:szCs w:val="14"/>
              </w:rPr>
              <w:t>TEI15_Test, 5GS_NR_LTE-UEConTest</w:t>
            </w:r>
          </w:p>
        </w:tc>
        <w:tc>
          <w:tcPr>
            <w:tcW w:w="819" w:type="dxa"/>
            <w:tcBorders>
              <w:top w:val="nil"/>
              <w:left w:val="nil"/>
              <w:bottom w:val="single" w:sz="4" w:space="0" w:color="auto"/>
              <w:right w:val="single" w:sz="4" w:space="0" w:color="auto"/>
            </w:tcBorders>
            <w:shd w:val="clear" w:color="auto" w:fill="auto"/>
            <w:hideMark/>
          </w:tcPr>
          <w:p w14:paraId="1FB1862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R5-233782</w:t>
            </w:r>
          </w:p>
        </w:tc>
        <w:tc>
          <w:tcPr>
            <w:tcW w:w="903" w:type="dxa"/>
            <w:tcBorders>
              <w:top w:val="nil"/>
              <w:left w:val="nil"/>
              <w:bottom w:val="single" w:sz="4" w:space="0" w:color="auto"/>
              <w:right w:val="single" w:sz="4" w:space="0" w:color="auto"/>
            </w:tcBorders>
            <w:shd w:val="clear" w:color="auto" w:fill="auto"/>
            <w:hideMark/>
          </w:tcPr>
          <w:p w14:paraId="78737B8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RAN5</w:t>
            </w:r>
          </w:p>
        </w:tc>
        <w:tc>
          <w:tcPr>
            <w:tcW w:w="760" w:type="dxa"/>
            <w:tcBorders>
              <w:top w:val="nil"/>
              <w:left w:val="nil"/>
              <w:bottom w:val="single" w:sz="4" w:space="0" w:color="auto"/>
              <w:right w:val="single" w:sz="4" w:space="0" w:color="auto"/>
            </w:tcBorders>
            <w:shd w:val="clear" w:color="auto" w:fill="auto"/>
            <w:hideMark/>
          </w:tcPr>
          <w:p w14:paraId="0157A8B8" w14:textId="5E04092F"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1AF03BE4" w14:textId="5BE12737"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0D365148" w14:textId="67AA4C55"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39ADD0BB" w14:textId="77777777" w:rsidTr="00A35F24">
        <w:trPr>
          <w:trHeight w:val="927"/>
        </w:trPr>
        <w:tc>
          <w:tcPr>
            <w:tcW w:w="820" w:type="dxa"/>
            <w:tcBorders>
              <w:top w:val="nil"/>
              <w:left w:val="single" w:sz="4" w:space="0" w:color="auto"/>
              <w:bottom w:val="single" w:sz="4" w:space="0" w:color="auto"/>
              <w:right w:val="single" w:sz="4" w:space="0" w:color="auto"/>
            </w:tcBorders>
            <w:shd w:val="clear" w:color="auto" w:fill="auto"/>
            <w:hideMark/>
          </w:tcPr>
          <w:p w14:paraId="5608FD78"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0" w:history="1">
              <w:r w:rsidR="00B325F4" w:rsidRPr="00B325F4">
                <w:rPr>
                  <w:rFonts w:ascii="Arial" w:hAnsi="Arial" w:cs="Arial"/>
                  <w:b/>
                  <w:bCs/>
                  <w:color w:val="0000FF"/>
                  <w:sz w:val="14"/>
                  <w:szCs w:val="14"/>
                  <w:u w:val="single"/>
                </w:rPr>
                <w:t>R4-2316599</w:t>
              </w:r>
            </w:hyperlink>
          </w:p>
        </w:tc>
        <w:tc>
          <w:tcPr>
            <w:tcW w:w="1473" w:type="dxa"/>
            <w:tcBorders>
              <w:top w:val="nil"/>
              <w:left w:val="nil"/>
              <w:bottom w:val="single" w:sz="4" w:space="0" w:color="auto"/>
              <w:right w:val="single" w:sz="4" w:space="0" w:color="auto"/>
            </w:tcBorders>
            <w:shd w:val="clear" w:color="auto" w:fill="auto"/>
            <w:hideMark/>
          </w:tcPr>
          <w:p w14:paraId="31F0C72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Discussion on update for “interBandMRDC-WithOverlapDL-Bands-r16” in 38.306 and draft reply LS</w:t>
            </w:r>
          </w:p>
        </w:tc>
        <w:tc>
          <w:tcPr>
            <w:tcW w:w="1061" w:type="dxa"/>
            <w:tcBorders>
              <w:top w:val="nil"/>
              <w:left w:val="nil"/>
              <w:bottom w:val="single" w:sz="4" w:space="0" w:color="auto"/>
              <w:right w:val="single" w:sz="4" w:space="0" w:color="auto"/>
            </w:tcBorders>
            <w:shd w:val="clear" w:color="auto" w:fill="auto"/>
            <w:hideMark/>
          </w:tcPr>
          <w:p w14:paraId="7D13EAF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Samsung</w:t>
            </w:r>
          </w:p>
        </w:tc>
        <w:tc>
          <w:tcPr>
            <w:tcW w:w="743" w:type="dxa"/>
            <w:tcBorders>
              <w:top w:val="nil"/>
              <w:left w:val="nil"/>
              <w:bottom w:val="single" w:sz="4" w:space="0" w:color="auto"/>
              <w:right w:val="single" w:sz="4" w:space="0" w:color="auto"/>
            </w:tcBorders>
            <w:shd w:val="clear" w:color="auto" w:fill="auto"/>
            <w:hideMark/>
          </w:tcPr>
          <w:p w14:paraId="002B0059"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0CB9035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30C2E6F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7.3.5</w:t>
            </w:r>
          </w:p>
        </w:tc>
        <w:tc>
          <w:tcPr>
            <w:tcW w:w="822" w:type="dxa"/>
            <w:tcBorders>
              <w:top w:val="nil"/>
              <w:left w:val="nil"/>
              <w:bottom w:val="single" w:sz="4" w:space="0" w:color="auto"/>
              <w:right w:val="single" w:sz="4" w:space="0" w:color="auto"/>
            </w:tcBorders>
            <w:shd w:val="clear" w:color="auto" w:fill="auto"/>
            <w:hideMark/>
          </w:tcPr>
          <w:p w14:paraId="40248F2E"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5595BE66"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1" w:history="1">
              <w:r w:rsidR="00B325F4" w:rsidRPr="00B325F4">
                <w:rPr>
                  <w:rFonts w:ascii="Arial" w:hAnsi="Arial" w:cs="Arial"/>
                  <w:b/>
                  <w:bCs/>
                  <w:color w:val="0000FF"/>
                  <w:sz w:val="14"/>
                  <w:szCs w:val="14"/>
                  <w:u w:val="single"/>
                </w:rPr>
                <w:t>Rel-16</w:t>
              </w:r>
            </w:hyperlink>
          </w:p>
        </w:tc>
        <w:tc>
          <w:tcPr>
            <w:tcW w:w="1862" w:type="dxa"/>
            <w:tcBorders>
              <w:top w:val="nil"/>
              <w:left w:val="nil"/>
              <w:bottom w:val="single" w:sz="4" w:space="0" w:color="auto"/>
              <w:right w:val="single" w:sz="4" w:space="0" w:color="auto"/>
            </w:tcBorders>
            <w:shd w:val="clear" w:color="auto" w:fill="auto"/>
            <w:hideMark/>
          </w:tcPr>
          <w:p w14:paraId="6CB639C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2" w:history="1">
              <w:r w:rsidR="00B325F4" w:rsidRPr="00B325F4">
                <w:rPr>
                  <w:rFonts w:ascii="Arial" w:hAnsi="Arial" w:cs="Arial"/>
                  <w:b/>
                  <w:bCs/>
                  <w:color w:val="0000FF"/>
                  <w:sz w:val="14"/>
                  <w:szCs w:val="14"/>
                  <w:u w:val="single"/>
                </w:rPr>
                <w:t>TEI16</w:t>
              </w:r>
            </w:hyperlink>
          </w:p>
        </w:tc>
        <w:tc>
          <w:tcPr>
            <w:tcW w:w="819" w:type="dxa"/>
            <w:tcBorders>
              <w:top w:val="nil"/>
              <w:left w:val="nil"/>
              <w:bottom w:val="single" w:sz="4" w:space="0" w:color="auto"/>
              <w:right w:val="single" w:sz="4" w:space="0" w:color="auto"/>
            </w:tcBorders>
            <w:shd w:val="clear" w:color="auto" w:fill="auto"/>
            <w:hideMark/>
          </w:tcPr>
          <w:p w14:paraId="25D26DC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R4-2315017</w:t>
            </w:r>
          </w:p>
        </w:tc>
        <w:tc>
          <w:tcPr>
            <w:tcW w:w="903" w:type="dxa"/>
            <w:tcBorders>
              <w:top w:val="nil"/>
              <w:left w:val="nil"/>
              <w:bottom w:val="single" w:sz="4" w:space="0" w:color="auto"/>
              <w:right w:val="single" w:sz="4" w:space="0" w:color="auto"/>
            </w:tcBorders>
            <w:shd w:val="clear" w:color="auto" w:fill="auto"/>
            <w:hideMark/>
          </w:tcPr>
          <w:p w14:paraId="14C9CB27"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1C834D92" w14:textId="25BCFB5E"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443889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R2-2309218</w:t>
            </w:r>
          </w:p>
        </w:tc>
        <w:tc>
          <w:tcPr>
            <w:tcW w:w="833" w:type="dxa"/>
            <w:tcBorders>
              <w:top w:val="nil"/>
              <w:left w:val="nil"/>
              <w:bottom w:val="single" w:sz="4" w:space="0" w:color="auto"/>
              <w:right w:val="single" w:sz="4" w:space="0" w:color="auto"/>
            </w:tcBorders>
            <w:shd w:val="clear" w:color="auto" w:fill="auto"/>
            <w:noWrap/>
            <w:hideMark/>
          </w:tcPr>
          <w:p w14:paraId="5DDB1B29" w14:textId="0457574E"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7346D478" w14:textId="77777777" w:rsidTr="00A35F24">
        <w:trPr>
          <w:trHeight w:val="1046"/>
        </w:trPr>
        <w:tc>
          <w:tcPr>
            <w:tcW w:w="820" w:type="dxa"/>
            <w:tcBorders>
              <w:top w:val="nil"/>
              <w:left w:val="single" w:sz="4" w:space="0" w:color="auto"/>
              <w:bottom w:val="single" w:sz="4" w:space="0" w:color="auto"/>
              <w:right w:val="single" w:sz="4" w:space="0" w:color="auto"/>
            </w:tcBorders>
            <w:shd w:val="clear" w:color="auto" w:fill="auto"/>
            <w:hideMark/>
          </w:tcPr>
          <w:p w14:paraId="5C2D71C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3" w:history="1">
              <w:r w:rsidR="00B325F4" w:rsidRPr="00B325F4">
                <w:rPr>
                  <w:rFonts w:ascii="Arial" w:hAnsi="Arial" w:cs="Arial"/>
                  <w:b/>
                  <w:bCs/>
                  <w:color w:val="0000FF"/>
                  <w:sz w:val="14"/>
                  <w:szCs w:val="14"/>
                  <w:u w:val="single"/>
                </w:rPr>
                <w:t>R4-2316667</w:t>
              </w:r>
            </w:hyperlink>
          </w:p>
        </w:tc>
        <w:tc>
          <w:tcPr>
            <w:tcW w:w="1473" w:type="dxa"/>
            <w:tcBorders>
              <w:top w:val="nil"/>
              <w:left w:val="nil"/>
              <w:bottom w:val="single" w:sz="4" w:space="0" w:color="auto"/>
              <w:right w:val="single" w:sz="4" w:space="0" w:color="auto"/>
            </w:tcBorders>
            <w:shd w:val="clear" w:color="auto" w:fill="auto"/>
            <w:hideMark/>
          </w:tcPr>
          <w:p w14:paraId="56736D1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further clarifications on enhancements to realize increasing UE power high limit for CA and DC</w:t>
            </w:r>
          </w:p>
        </w:tc>
        <w:tc>
          <w:tcPr>
            <w:tcW w:w="1061" w:type="dxa"/>
            <w:tcBorders>
              <w:top w:val="nil"/>
              <w:left w:val="nil"/>
              <w:bottom w:val="single" w:sz="4" w:space="0" w:color="auto"/>
              <w:right w:val="single" w:sz="4" w:space="0" w:color="auto"/>
            </w:tcBorders>
            <w:shd w:val="clear" w:color="auto" w:fill="auto"/>
            <w:hideMark/>
          </w:tcPr>
          <w:p w14:paraId="252DA86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MediaTek Inc.</w:t>
            </w:r>
          </w:p>
        </w:tc>
        <w:tc>
          <w:tcPr>
            <w:tcW w:w="743" w:type="dxa"/>
            <w:tcBorders>
              <w:top w:val="nil"/>
              <w:left w:val="nil"/>
              <w:bottom w:val="single" w:sz="4" w:space="0" w:color="auto"/>
              <w:right w:val="single" w:sz="4" w:space="0" w:color="auto"/>
            </w:tcBorders>
            <w:shd w:val="clear" w:color="auto" w:fill="auto"/>
            <w:hideMark/>
          </w:tcPr>
          <w:p w14:paraId="63A18FF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81BF0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72DEE5C8"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5.27.1.1</w:t>
            </w:r>
          </w:p>
        </w:tc>
        <w:tc>
          <w:tcPr>
            <w:tcW w:w="822" w:type="dxa"/>
            <w:tcBorders>
              <w:top w:val="nil"/>
              <w:left w:val="nil"/>
              <w:bottom w:val="single" w:sz="4" w:space="0" w:color="auto"/>
              <w:right w:val="single" w:sz="4" w:space="0" w:color="auto"/>
            </w:tcBorders>
            <w:shd w:val="clear" w:color="auto" w:fill="auto"/>
            <w:hideMark/>
          </w:tcPr>
          <w:p w14:paraId="6C2216C0"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72CFAF9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4"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248F5C91"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5" w:history="1">
              <w:r w:rsidR="00B325F4" w:rsidRPr="00B325F4">
                <w:rPr>
                  <w:rFonts w:ascii="Arial" w:hAnsi="Arial" w:cs="Arial"/>
                  <w:b/>
                  <w:bCs/>
                  <w:color w:val="0000FF"/>
                  <w:sz w:val="14"/>
                  <w:szCs w:val="14"/>
                  <w:u w:val="single"/>
                </w:rPr>
                <w:t>NR_cov_enh2-Core</w:t>
              </w:r>
            </w:hyperlink>
          </w:p>
        </w:tc>
        <w:tc>
          <w:tcPr>
            <w:tcW w:w="819" w:type="dxa"/>
            <w:tcBorders>
              <w:top w:val="nil"/>
              <w:left w:val="nil"/>
              <w:bottom w:val="single" w:sz="4" w:space="0" w:color="auto"/>
              <w:right w:val="single" w:sz="4" w:space="0" w:color="auto"/>
            </w:tcBorders>
            <w:shd w:val="clear" w:color="auto" w:fill="auto"/>
            <w:hideMark/>
          </w:tcPr>
          <w:p w14:paraId="2ADEE92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R4-2315008</w:t>
            </w:r>
          </w:p>
        </w:tc>
        <w:tc>
          <w:tcPr>
            <w:tcW w:w="903" w:type="dxa"/>
            <w:tcBorders>
              <w:top w:val="nil"/>
              <w:left w:val="nil"/>
              <w:bottom w:val="single" w:sz="4" w:space="0" w:color="auto"/>
              <w:right w:val="single" w:sz="4" w:space="0" w:color="auto"/>
            </w:tcBorders>
            <w:shd w:val="clear" w:color="auto" w:fill="auto"/>
            <w:hideMark/>
          </w:tcPr>
          <w:p w14:paraId="44A2C1FA"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32F85AA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819" w:type="dxa"/>
            <w:tcBorders>
              <w:top w:val="nil"/>
              <w:left w:val="nil"/>
              <w:bottom w:val="single" w:sz="4" w:space="0" w:color="auto"/>
              <w:right w:val="single" w:sz="4" w:space="0" w:color="auto"/>
            </w:tcBorders>
            <w:shd w:val="clear" w:color="auto" w:fill="auto"/>
            <w:hideMark/>
          </w:tcPr>
          <w:p w14:paraId="7CB99EE9" w14:textId="40A13ABE"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78125B55" w14:textId="3AE364DD"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0BCB3705" w14:textId="77777777" w:rsidTr="00A35F24">
        <w:trPr>
          <w:trHeight w:val="547"/>
        </w:trPr>
        <w:tc>
          <w:tcPr>
            <w:tcW w:w="820" w:type="dxa"/>
            <w:tcBorders>
              <w:top w:val="nil"/>
              <w:left w:val="single" w:sz="4" w:space="0" w:color="auto"/>
              <w:bottom w:val="single" w:sz="4" w:space="0" w:color="auto"/>
              <w:right w:val="single" w:sz="4" w:space="0" w:color="auto"/>
            </w:tcBorders>
            <w:shd w:val="clear" w:color="auto" w:fill="auto"/>
            <w:hideMark/>
          </w:tcPr>
          <w:p w14:paraId="7F5204E3"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6" w:history="1">
              <w:r w:rsidR="00B325F4" w:rsidRPr="00B325F4">
                <w:rPr>
                  <w:rFonts w:ascii="Arial" w:hAnsi="Arial" w:cs="Arial"/>
                  <w:b/>
                  <w:bCs/>
                  <w:color w:val="0000FF"/>
                  <w:sz w:val="14"/>
                  <w:szCs w:val="14"/>
                  <w:u w:val="single"/>
                </w:rPr>
                <w:t>R4-2316691</w:t>
              </w:r>
            </w:hyperlink>
          </w:p>
        </w:tc>
        <w:tc>
          <w:tcPr>
            <w:tcW w:w="1473" w:type="dxa"/>
            <w:tcBorders>
              <w:top w:val="nil"/>
              <w:left w:val="nil"/>
              <w:bottom w:val="single" w:sz="4" w:space="0" w:color="auto"/>
              <w:right w:val="single" w:sz="4" w:space="0" w:color="auto"/>
            </w:tcBorders>
            <w:shd w:val="clear" w:color="auto" w:fill="auto"/>
            <w:hideMark/>
          </w:tcPr>
          <w:p w14:paraId="08927E1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Draft Reply LS on FR2 CA BW classes RSTU in RAN4</w:t>
            </w:r>
          </w:p>
        </w:tc>
        <w:tc>
          <w:tcPr>
            <w:tcW w:w="1061" w:type="dxa"/>
            <w:tcBorders>
              <w:top w:val="nil"/>
              <w:left w:val="nil"/>
              <w:bottom w:val="single" w:sz="4" w:space="0" w:color="auto"/>
              <w:right w:val="single" w:sz="4" w:space="0" w:color="auto"/>
            </w:tcBorders>
            <w:shd w:val="clear" w:color="auto" w:fill="auto"/>
            <w:hideMark/>
          </w:tcPr>
          <w:p w14:paraId="76FB008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ZTE Corporation</w:t>
            </w:r>
          </w:p>
        </w:tc>
        <w:tc>
          <w:tcPr>
            <w:tcW w:w="743" w:type="dxa"/>
            <w:tcBorders>
              <w:top w:val="nil"/>
              <w:left w:val="nil"/>
              <w:bottom w:val="single" w:sz="4" w:space="0" w:color="auto"/>
              <w:right w:val="single" w:sz="4" w:space="0" w:color="auto"/>
            </w:tcBorders>
            <w:shd w:val="clear" w:color="auto" w:fill="auto"/>
            <w:hideMark/>
          </w:tcPr>
          <w:p w14:paraId="16513223"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3FD279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1E441D0"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7.2.3</w:t>
            </w:r>
          </w:p>
        </w:tc>
        <w:tc>
          <w:tcPr>
            <w:tcW w:w="822" w:type="dxa"/>
            <w:tcBorders>
              <w:top w:val="nil"/>
              <w:left w:val="nil"/>
              <w:bottom w:val="single" w:sz="4" w:space="0" w:color="auto"/>
              <w:right w:val="single" w:sz="4" w:space="0" w:color="auto"/>
            </w:tcBorders>
            <w:shd w:val="clear" w:color="auto" w:fill="auto"/>
            <w:hideMark/>
          </w:tcPr>
          <w:p w14:paraId="0CBDBBBB"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65D7AF6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7" w:history="1">
              <w:r w:rsidR="00B325F4" w:rsidRPr="00B325F4">
                <w:rPr>
                  <w:rFonts w:ascii="Arial" w:hAnsi="Arial" w:cs="Arial"/>
                  <w:b/>
                  <w:bCs/>
                  <w:color w:val="0000FF"/>
                  <w:sz w:val="14"/>
                  <w:szCs w:val="14"/>
                  <w:u w:val="single"/>
                </w:rPr>
                <w:t>Rel-17</w:t>
              </w:r>
            </w:hyperlink>
          </w:p>
        </w:tc>
        <w:tc>
          <w:tcPr>
            <w:tcW w:w="1862" w:type="dxa"/>
            <w:tcBorders>
              <w:top w:val="nil"/>
              <w:left w:val="nil"/>
              <w:bottom w:val="single" w:sz="4" w:space="0" w:color="auto"/>
              <w:right w:val="single" w:sz="4" w:space="0" w:color="auto"/>
            </w:tcBorders>
            <w:shd w:val="clear" w:color="auto" w:fill="auto"/>
            <w:hideMark/>
          </w:tcPr>
          <w:p w14:paraId="1E6FE9CB"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8" w:history="1">
              <w:r w:rsidR="00B325F4" w:rsidRPr="00B325F4">
                <w:rPr>
                  <w:rFonts w:ascii="Arial" w:hAnsi="Arial" w:cs="Arial"/>
                  <w:b/>
                  <w:bCs/>
                  <w:color w:val="0000FF"/>
                  <w:sz w:val="14"/>
                  <w:szCs w:val="14"/>
                  <w:u w:val="single"/>
                </w:rPr>
                <w:t>NR_RF_FR2_req_enh2-Core</w:t>
              </w:r>
            </w:hyperlink>
          </w:p>
        </w:tc>
        <w:tc>
          <w:tcPr>
            <w:tcW w:w="819" w:type="dxa"/>
            <w:tcBorders>
              <w:top w:val="nil"/>
              <w:left w:val="nil"/>
              <w:bottom w:val="single" w:sz="4" w:space="0" w:color="auto"/>
              <w:right w:val="single" w:sz="4" w:space="0" w:color="auto"/>
            </w:tcBorders>
            <w:shd w:val="clear" w:color="auto" w:fill="auto"/>
            <w:hideMark/>
          </w:tcPr>
          <w:p w14:paraId="4668C42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R2-2309219</w:t>
            </w:r>
          </w:p>
        </w:tc>
        <w:tc>
          <w:tcPr>
            <w:tcW w:w="903" w:type="dxa"/>
            <w:tcBorders>
              <w:top w:val="nil"/>
              <w:left w:val="nil"/>
              <w:bottom w:val="single" w:sz="4" w:space="0" w:color="auto"/>
              <w:right w:val="single" w:sz="4" w:space="0" w:color="auto"/>
            </w:tcBorders>
            <w:shd w:val="clear" w:color="auto" w:fill="auto"/>
            <w:hideMark/>
          </w:tcPr>
          <w:p w14:paraId="3C39B08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RAN2</w:t>
            </w:r>
          </w:p>
        </w:tc>
        <w:tc>
          <w:tcPr>
            <w:tcW w:w="760" w:type="dxa"/>
            <w:tcBorders>
              <w:top w:val="nil"/>
              <w:left w:val="nil"/>
              <w:bottom w:val="single" w:sz="4" w:space="0" w:color="auto"/>
              <w:right w:val="single" w:sz="4" w:space="0" w:color="auto"/>
            </w:tcBorders>
            <w:shd w:val="clear" w:color="auto" w:fill="auto"/>
            <w:hideMark/>
          </w:tcPr>
          <w:p w14:paraId="0C3548BE" w14:textId="068BAFBE"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73344882" w14:textId="37E1C605"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37CE98DD" w14:textId="6B7677EB"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D99156E" w14:textId="77777777" w:rsidTr="00A35F24">
        <w:trPr>
          <w:trHeight w:val="414"/>
        </w:trPr>
        <w:tc>
          <w:tcPr>
            <w:tcW w:w="820" w:type="dxa"/>
            <w:tcBorders>
              <w:top w:val="nil"/>
              <w:left w:val="single" w:sz="4" w:space="0" w:color="auto"/>
              <w:bottom w:val="single" w:sz="4" w:space="0" w:color="auto"/>
              <w:right w:val="single" w:sz="4" w:space="0" w:color="auto"/>
            </w:tcBorders>
            <w:shd w:val="clear" w:color="auto" w:fill="auto"/>
            <w:hideMark/>
          </w:tcPr>
          <w:p w14:paraId="0E0A8167"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39" w:history="1">
              <w:r w:rsidR="00B325F4" w:rsidRPr="00B325F4">
                <w:rPr>
                  <w:rFonts w:ascii="Arial" w:hAnsi="Arial" w:cs="Arial"/>
                  <w:b/>
                  <w:bCs/>
                  <w:color w:val="0000FF"/>
                  <w:sz w:val="14"/>
                  <w:szCs w:val="14"/>
                  <w:u w:val="single"/>
                </w:rPr>
                <w:t>R4-2316792</w:t>
              </w:r>
            </w:hyperlink>
          </w:p>
        </w:tc>
        <w:tc>
          <w:tcPr>
            <w:tcW w:w="1473" w:type="dxa"/>
            <w:tcBorders>
              <w:top w:val="nil"/>
              <w:left w:val="nil"/>
              <w:bottom w:val="single" w:sz="4" w:space="0" w:color="auto"/>
              <w:right w:val="single" w:sz="4" w:space="0" w:color="auto"/>
            </w:tcBorders>
            <w:shd w:val="clear" w:color="auto" w:fill="auto"/>
            <w:hideMark/>
          </w:tcPr>
          <w:p w14:paraId="441303F1"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on Rel-18 UL TX switching with dual-TAG</w:t>
            </w:r>
          </w:p>
        </w:tc>
        <w:tc>
          <w:tcPr>
            <w:tcW w:w="1061" w:type="dxa"/>
            <w:tcBorders>
              <w:top w:val="nil"/>
              <w:left w:val="nil"/>
              <w:bottom w:val="single" w:sz="4" w:space="0" w:color="auto"/>
              <w:right w:val="single" w:sz="4" w:space="0" w:color="auto"/>
            </w:tcBorders>
            <w:shd w:val="clear" w:color="auto" w:fill="auto"/>
            <w:hideMark/>
          </w:tcPr>
          <w:p w14:paraId="288AFEE2"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Apple</w:t>
            </w:r>
          </w:p>
        </w:tc>
        <w:tc>
          <w:tcPr>
            <w:tcW w:w="743" w:type="dxa"/>
            <w:tcBorders>
              <w:top w:val="nil"/>
              <w:left w:val="nil"/>
              <w:bottom w:val="single" w:sz="4" w:space="0" w:color="auto"/>
              <w:right w:val="single" w:sz="4" w:space="0" w:color="auto"/>
            </w:tcBorders>
            <w:shd w:val="clear" w:color="auto" w:fill="auto"/>
            <w:hideMark/>
          </w:tcPr>
          <w:p w14:paraId="7760DEC4"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5A4F0E0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25D9C9B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5.23.2</w:t>
            </w:r>
          </w:p>
        </w:tc>
        <w:tc>
          <w:tcPr>
            <w:tcW w:w="822" w:type="dxa"/>
            <w:tcBorders>
              <w:top w:val="nil"/>
              <w:left w:val="nil"/>
              <w:bottom w:val="single" w:sz="4" w:space="0" w:color="auto"/>
              <w:right w:val="single" w:sz="4" w:space="0" w:color="auto"/>
            </w:tcBorders>
            <w:shd w:val="clear" w:color="auto" w:fill="auto"/>
            <w:hideMark/>
          </w:tcPr>
          <w:p w14:paraId="2F1CE4B3"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27E71BC"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40"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47DDF07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41" w:history="1">
              <w:r w:rsidR="00B325F4" w:rsidRPr="00B325F4">
                <w:rPr>
                  <w:rFonts w:ascii="Arial" w:hAnsi="Arial" w:cs="Arial"/>
                  <w:b/>
                  <w:bCs/>
                  <w:color w:val="0000FF"/>
                  <w:sz w:val="14"/>
                  <w:szCs w:val="14"/>
                  <w:u w:val="single"/>
                </w:rPr>
                <w:t>NR_MC_enh-Core</w:t>
              </w:r>
            </w:hyperlink>
          </w:p>
        </w:tc>
        <w:tc>
          <w:tcPr>
            <w:tcW w:w="819" w:type="dxa"/>
            <w:tcBorders>
              <w:top w:val="nil"/>
              <w:left w:val="nil"/>
              <w:bottom w:val="single" w:sz="4" w:space="0" w:color="auto"/>
              <w:right w:val="single" w:sz="4" w:space="0" w:color="auto"/>
            </w:tcBorders>
            <w:shd w:val="clear" w:color="auto" w:fill="auto"/>
            <w:hideMark/>
          </w:tcPr>
          <w:p w14:paraId="285E1345" w14:textId="7378A18C" w:rsidR="00B325F4" w:rsidRPr="00B325F4" w:rsidRDefault="00B325F4" w:rsidP="00B325F4">
            <w:pPr>
              <w:overflowPunct/>
              <w:autoSpaceDE/>
              <w:autoSpaceDN/>
              <w:adjustRightInd/>
              <w:spacing w:after="0"/>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auto" w:fill="auto"/>
            <w:hideMark/>
          </w:tcPr>
          <w:p w14:paraId="3C15FDF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w:t>
            </w:r>
          </w:p>
        </w:tc>
        <w:tc>
          <w:tcPr>
            <w:tcW w:w="760" w:type="dxa"/>
            <w:tcBorders>
              <w:top w:val="nil"/>
              <w:left w:val="nil"/>
              <w:bottom w:val="single" w:sz="4" w:space="0" w:color="auto"/>
              <w:right w:val="single" w:sz="4" w:space="0" w:color="auto"/>
            </w:tcBorders>
            <w:shd w:val="clear" w:color="auto" w:fill="auto"/>
            <w:hideMark/>
          </w:tcPr>
          <w:p w14:paraId="32BD5DB3" w14:textId="5C4CBA15" w:rsidR="00B325F4" w:rsidRPr="00B325F4" w:rsidRDefault="00B325F4" w:rsidP="00B325F4">
            <w:pPr>
              <w:overflowPunct/>
              <w:autoSpaceDE/>
              <w:autoSpaceDN/>
              <w:adjustRightInd/>
              <w:spacing w:after="0"/>
              <w:textAlignment w:val="auto"/>
              <w:rPr>
                <w:rFonts w:ascii="Arial" w:hAnsi="Arial" w:cs="Arial"/>
                <w:sz w:val="14"/>
                <w:szCs w:val="14"/>
              </w:rPr>
            </w:pPr>
          </w:p>
        </w:tc>
        <w:tc>
          <w:tcPr>
            <w:tcW w:w="819" w:type="dxa"/>
            <w:tcBorders>
              <w:top w:val="nil"/>
              <w:left w:val="nil"/>
              <w:bottom w:val="single" w:sz="4" w:space="0" w:color="auto"/>
              <w:right w:val="single" w:sz="4" w:space="0" w:color="auto"/>
            </w:tcBorders>
            <w:shd w:val="clear" w:color="auto" w:fill="auto"/>
            <w:hideMark/>
          </w:tcPr>
          <w:p w14:paraId="25C07BDD" w14:textId="77ED0E5B" w:rsidR="00B325F4" w:rsidRPr="00B325F4" w:rsidRDefault="00B325F4" w:rsidP="00B325F4">
            <w:pPr>
              <w:overflowPunct/>
              <w:autoSpaceDE/>
              <w:autoSpaceDN/>
              <w:adjustRightInd/>
              <w:spacing w:after="0"/>
              <w:textAlignment w:val="auto"/>
              <w:rPr>
                <w:rFonts w:ascii="Arial" w:hAnsi="Arial" w:cs="Arial"/>
                <w:sz w:val="14"/>
                <w:szCs w:val="14"/>
              </w:rPr>
            </w:pPr>
          </w:p>
        </w:tc>
        <w:tc>
          <w:tcPr>
            <w:tcW w:w="833" w:type="dxa"/>
            <w:tcBorders>
              <w:top w:val="nil"/>
              <w:left w:val="nil"/>
              <w:bottom w:val="single" w:sz="4" w:space="0" w:color="auto"/>
              <w:right w:val="single" w:sz="4" w:space="0" w:color="auto"/>
            </w:tcBorders>
            <w:shd w:val="clear" w:color="auto" w:fill="auto"/>
            <w:noWrap/>
            <w:hideMark/>
          </w:tcPr>
          <w:p w14:paraId="645C8CF9" w14:textId="3377044F"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r w:rsidR="00B325F4" w:rsidRPr="00B325F4" w14:paraId="4C54D295" w14:textId="77777777" w:rsidTr="00A35F24">
        <w:trPr>
          <w:trHeight w:val="822"/>
        </w:trPr>
        <w:tc>
          <w:tcPr>
            <w:tcW w:w="820" w:type="dxa"/>
            <w:tcBorders>
              <w:top w:val="nil"/>
              <w:left w:val="single" w:sz="4" w:space="0" w:color="auto"/>
              <w:bottom w:val="single" w:sz="4" w:space="0" w:color="auto"/>
              <w:right w:val="single" w:sz="4" w:space="0" w:color="auto"/>
            </w:tcBorders>
            <w:shd w:val="clear" w:color="auto" w:fill="auto"/>
            <w:hideMark/>
          </w:tcPr>
          <w:p w14:paraId="04D80929"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42" w:history="1">
              <w:r w:rsidR="00B325F4" w:rsidRPr="00B325F4">
                <w:rPr>
                  <w:rFonts w:ascii="Arial" w:hAnsi="Arial" w:cs="Arial"/>
                  <w:b/>
                  <w:bCs/>
                  <w:color w:val="0000FF"/>
                  <w:sz w:val="14"/>
                  <w:szCs w:val="14"/>
                  <w:u w:val="single"/>
                </w:rPr>
                <w:t>R4-2316892</w:t>
              </w:r>
            </w:hyperlink>
          </w:p>
        </w:tc>
        <w:tc>
          <w:tcPr>
            <w:tcW w:w="1473" w:type="dxa"/>
            <w:tcBorders>
              <w:top w:val="nil"/>
              <w:left w:val="nil"/>
              <w:bottom w:val="single" w:sz="4" w:space="0" w:color="auto"/>
              <w:right w:val="single" w:sz="4" w:space="0" w:color="auto"/>
            </w:tcBorders>
            <w:shd w:val="clear" w:color="auto" w:fill="auto"/>
            <w:hideMark/>
          </w:tcPr>
          <w:p w14:paraId="6EE4287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Reply LS on beam application time and UE based TA measurement for LTM</w:t>
            </w:r>
          </w:p>
        </w:tc>
        <w:tc>
          <w:tcPr>
            <w:tcW w:w="1061" w:type="dxa"/>
            <w:tcBorders>
              <w:top w:val="nil"/>
              <w:left w:val="nil"/>
              <w:bottom w:val="single" w:sz="4" w:space="0" w:color="auto"/>
              <w:right w:val="single" w:sz="4" w:space="0" w:color="auto"/>
            </w:tcBorders>
            <w:shd w:val="clear" w:color="auto" w:fill="auto"/>
            <w:hideMark/>
          </w:tcPr>
          <w:p w14:paraId="41F1040B"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Ericsson</w:t>
            </w:r>
          </w:p>
        </w:tc>
        <w:tc>
          <w:tcPr>
            <w:tcW w:w="743" w:type="dxa"/>
            <w:tcBorders>
              <w:top w:val="nil"/>
              <w:left w:val="nil"/>
              <w:bottom w:val="single" w:sz="4" w:space="0" w:color="auto"/>
              <w:right w:val="single" w:sz="4" w:space="0" w:color="auto"/>
            </w:tcBorders>
            <w:shd w:val="clear" w:color="auto" w:fill="auto"/>
            <w:hideMark/>
          </w:tcPr>
          <w:p w14:paraId="5634F76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LS out</w:t>
            </w:r>
          </w:p>
        </w:tc>
        <w:tc>
          <w:tcPr>
            <w:tcW w:w="865" w:type="dxa"/>
            <w:tcBorders>
              <w:top w:val="nil"/>
              <w:left w:val="nil"/>
              <w:bottom w:val="single" w:sz="4" w:space="0" w:color="auto"/>
              <w:right w:val="single" w:sz="4" w:space="0" w:color="auto"/>
            </w:tcBorders>
            <w:shd w:val="clear" w:color="auto" w:fill="auto"/>
            <w:hideMark/>
          </w:tcPr>
          <w:p w14:paraId="49052435"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Approval</w:t>
            </w:r>
          </w:p>
        </w:tc>
        <w:tc>
          <w:tcPr>
            <w:tcW w:w="846" w:type="dxa"/>
            <w:tcBorders>
              <w:top w:val="nil"/>
              <w:left w:val="nil"/>
              <w:bottom w:val="single" w:sz="4" w:space="0" w:color="auto"/>
              <w:right w:val="single" w:sz="4" w:space="0" w:color="auto"/>
            </w:tcBorders>
            <w:shd w:val="clear" w:color="auto" w:fill="auto"/>
            <w:hideMark/>
          </w:tcPr>
          <w:p w14:paraId="654AD8A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5.24.2.1.1</w:t>
            </w:r>
          </w:p>
        </w:tc>
        <w:tc>
          <w:tcPr>
            <w:tcW w:w="822" w:type="dxa"/>
            <w:tcBorders>
              <w:top w:val="nil"/>
              <w:left w:val="nil"/>
              <w:bottom w:val="single" w:sz="4" w:space="0" w:color="auto"/>
              <w:right w:val="single" w:sz="4" w:space="0" w:color="auto"/>
            </w:tcBorders>
            <w:shd w:val="clear" w:color="auto" w:fill="auto"/>
            <w:hideMark/>
          </w:tcPr>
          <w:p w14:paraId="03663884" w14:textId="77777777" w:rsidR="00B325F4" w:rsidRPr="00070699" w:rsidRDefault="00B325F4" w:rsidP="00B325F4">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814" w:type="dxa"/>
            <w:tcBorders>
              <w:top w:val="nil"/>
              <w:left w:val="nil"/>
              <w:bottom w:val="single" w:sz="4" w:space="0" w:color="auto"/>
              <w:right w:val="single" w:sz="4" w:space="0" w:color="auto"/>
            </w:tcBorders>
            <w:shd w:val="clear" w:color="auto" w:fill="auto"/>
            <w:hideMark/>
          </w:tcPr>
          <w:p w14:paraId="0392DC20"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43" w:history="1">
              <w:r w:rsidR="00B325F4" w:rsidRPr="00B325F4">
                <w:rPr>
                  <w:rFonts w:ascii="Arial" w:hAnsi="Arial" w:cs="Arial"/>
                  <w:b/>
                  <w:bCs/>
                  <w:color w:val="0000FF"/>
                  <w:sz w:val="14"/>
                  <w:szCs w:val="14"/>
                  <w:u w:val="single"/>
                </w:rPr>
                <w:t>Rel-18</w:t>
              </w:r>
            </w:hyperlink>
          </w:p>
        </w:tc>
        <w:tc>
          <w:tcPr>
            <w:tcW w:w="1862" w:type="dxa"/>
            <w:tcBorders>
              <w:top w:val="nil"/>
              <w:left w:val="nil"/>
              <w:bottom w:val="single" w:sz="4" w:space="0" w:color="auto"/>
              <w:right w:val="single" w:sz="4" w:space="0" w:color="auto"/>
            </w:tcBorders>
            <w:shd w:val="clear" w:color="auto" w:fill="auto"/>
            <w:hideMark/>
          </w:tcPr>
          <w:p w14:paraId="341365A2" w14:textId="77777777" w:rsidR="00B325F4" w:rsidRPr="00B325F4" w:rsidRDefault="00000000" w:rsidP="00B325F4">
            <w:pPr>
              <w:overflowPunct/>
              <w:autoSpaceDE/>
              <w:autoSpaceDN/>
              <w:adjustRightInd/>
              <w:spacing w:after="0"/>
              <w:textAlignment w:val="auto"/>
              <w:rPr>
                <w:rFonts w:ascii="Arial" w:hAnsi="Arial" w:cs="Arial"/>
                <w:b/>
                <w:bCs/>
                <w:color w:val="0000FF"/>
                <w:sz w:val="14"/>
                <w:szCs w:val="14"/>
                <w:u w:val="single"/>
              </w:rPr>
            </w:pPr>
            <w:hyperlink r:id="rId144" w:history="1">
              <w:r w:rsidR="00B325F4" w:rsidRPr="00B325F4">
                <w:rPr>
                  <w:rFonts w:ascii="Arial" w:hAnsi="Arial" w:cs="Arial"/>
                  <w:b/>
                  <w:bCs/>
                  <w:color w:val="0000FF"/>
                  <w:sz w:val="14"/>
                  <w:szCs w:val="14"/>
                  <w:u w:val="single"/>
                </w:rPr>
                <w:t>NR_Mob_enh2-Core</w:t>
              </w:r>
            </w:hyperlink>
          </w:p>
        </w:tc>
        <w:tc>
          <w:tcPr>
            <w:tcW w:w="819" w:type="dxa"/>
            <w:tcBorders>
              <w:top w:val="nil"/>
              <w:left w:val="nil"/>
              <w:bottom w:val="single" w:sz="4" w:space="0" w:color="auto"/>
              <w:right w:val="single" w:sz="4" w:space="0" w:color="auto"/>
            </w:tcBorders>
            <w:shd w:val="clear" w:color="auto" w:fill="auto"/>
            <w:hideMark/>
          </w:tcPr>
          <w:p w14:paraId="672EBF8E"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R1-2306259</w:t>
            </w:r>
          </w:p>
        </w:tc>
        <w:tc>
          <w:tcPr>
            <w:tcW w:w="903" w:type="dxa"/>
            <w:tcBorders>
              <w:top w:val="nil"/>
              <w:left w:val="nil"/>
              <w:bottom w:val="single" w:sz="4" w:space="0" w:color="auto"/>
              <w:right w:val="single" w:sz="4" w:space="0" w:color="auto"/>
            </w:tcBorders>
            <w:shd w:val="clear" w:color="auto" w:fill="auto"/>
            <w:hideMark/>
          </w:tcPr>
          <w:p w14:paraId="0777A446"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RAN1, RAN2</w:t>
            </w:r>
          </w:p>
        </w:tc>
        <w:tc>
          <w:tcPr>
            <w:tcW w:w="760" w:type="dxa"/>
            <w:tcBorders>
              <w:top w:val="nil"/>
              <w:left w:val="nil"/>
              <w:bottom w:val="single" w:sz="4" w:space="0" w:color="auto"/>
              <w:right w:val="single" w:sz="4" w:space="0" w:color="auto"/>
            </w:tcBorders>
            <w:shd w:val="clear" w:color="auto" w:fill="auto"/>
            <w:hideMark/>
          </w:tcPr>
          <w:p w14:paraId="13E5C44F"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RAN3</w:t>
            </w:r>
          </w:p>
        </w:tc>
        <w:tc>
          <w:tcPr>
            <w:tcW w:w="819" w:type="dxa"/>
            <w:tcBorders>
              <w:top w:val="nil"/>
              <w:left w:val="nil"/>
              <w:bottom w:val="single" w:sz="4" w:space="0" w:color="auto"/>
              <w:right w:val="single" w:sz="4" w:space="0" w:color="auto"/>
            </w:tcBorders>
            <w:shd w:val="clear" w:color="auto" w:fill="auto"/>
            <w:hideMark/>
          </w:tcPr>
          <w:p w14:paraId="70A8CAFC" w14:textId="77777777" w:rsidR="00B325F4" w:rsidRPr="00B325F4" w:rsidRDefault="00B325F4" w:rsidP="00B325F4">
            <w:pPr>
              <w:overflowPunct/>
              <w:autoSpaceDE/>
              <w:autoSpaceDN/>
              <w:adjustRightInd/>
              <w:spacing w:after="0"/>
              <w:textAlignment w:val="auto"/>
              <w:rPr>
                <w:rFonts w:ascii="Arial" w:hAnsi="Arial" w:cs="Arial"/>
                <w:sz w:val="14"/>
                <w:szCs w:val="14"/>
              </w:rPr>
            </w:pPr>
            <w:r w:rsidRPr="00B325F4">
              <w:rPr>
                <w:rFonts w:ascii="Arial" w:hAnsi="Arial" w:cs="Arial"/>
                <w:sz w:val="14"/>
                <w:szCs w:val="14"/>
              </w:rPr>
              <w:t>R1-2306259</w:t>
            </w:r>
          </w:p>
        </w:tc>
        <w:tc>
          <w:tcPr>
            <w:tcW w:w="833" w:type="dxa"/>
            <w:tcBorders>
              <w:top w:val="nil"/>
              <w:left w:val="nil"/>
              <w:bottom w:val="single" w:sz="4" w:space="0" w:color="auto"/>
              <w:right w:val="single" w:sz="4" w:space="0" w:color="auto"/>
            </w:tcBorders>
            <w:shd w:val="clear" w:color="auto" w:fill="auto"/>
            <w:noWrap/>
            <w:hideMark/>
          </w:tcPr>
          <w:p w14:paraId="16801FE8" w14:textId="10193E48" w:rsidR="00B325F4" w:rsidRPr="00B325F4" w:rsidRDefault="00B325F4" w:rsidP="004E3381">
            <w:pPr>
              <w:overflowPunct/>
              <w:autoSpaceDE/>
              <w:autoSpaceDN/>
              <w:adjustRightInd/>
              <w:spacing w:after="0"/>
              <w:textAlignment w:val="auto"/>
              <w:rPr>
                <w:rFonts w:ascii="Arial" w:hAnsi="Arial" w:cs="Arial"/>
                <w:color w:val="000000"/>
                <w:sz w:val="14"/>
                <w:szCs w:val="14"/>
              </w:rPr>
            </w:pPr>
          </w:p>
        </w:tc>
      </w:tr>
    </w:tbl>
    <w:p w14:paraId="2CA83482" w14:textId="77777777" w:rsidR="00833287" w:rsidRPr="00DC2C87" w:rsidRDefault="00833287" w:rsidP="00DC2C87"/>
    <w:p w14:paraId="10660C1B" w14:textId="77777777" w:rsidR="00DC2C87" w:rsidRPr="00DC2C87" w:rsidRDefault="00DC2C87" w:rsidP="00DC2C87"/>
    <w:p w14:paraId="35EB112C" w14:textId="77777777" w:rsidR="00DC2C87" w:rsidRPr="00DC2C87" w:rsidRDefault="00DC2C87" w:rsidP="00DC2C87">
      <w:pPr>
        <w:sectPr w:rsidR="00DC2C87" w:rsidRPr="00DC2C87" w:rsidSect="0080167C">
          <w:footnotePr>
            <w:numRestart w:val="eachSect"/>
          </w:footnotePr>
          <w:pgSz w:w="16840" w:h="11907" w:orient="landscape" w:code="9"/>
          <w:pgMar w:top="1134" w:right="1418" w:bottom="1134" w:left="1134" w:header="680" w:footer="567" w:gutter="0"/>
          <w:cols w:space="720"/>
          <w:titlePg/>
          <w:docGrid w:linePitch="272"/>
        </w:sectPr>
      </w:pPr>
    </w:p>
    <w:p w14:paraId="15FE82A7" w14:textId="77777777" w:rsidR="00DC2C87" w:rsidRPr="00DC2C87" w:rsidRDefault="00DC2C87" w:rsidP="00DC2C87">
      <w:pPr>
        <w:keepNext/>
        <w:keepLines/>
        <w:spacing w:before="180"/>
        <w:ind w:left="1134" w:hanging="1134"/>
        <w:outlineLvl w:val="1"/>
        <w:rPr>
          <w:rFonts w:ascii="Arial" w:hAnsi="Arial"/>
          <w:sz w:val="32"/>
        </w:rPr>
      </w:pPr>
      <w:bookmarkStart w:id="602" w:name="_Toc127701569"/>
      <w:bookmarkStart w:id="603" w:name="_Toc127740189"/>
      <w:bookmarkStart w:id="604" w:name="_Toc127795671"/>
      <w:r w:rsidRPr="00DC2C87">
        <w:rPr>
          <w:rFonts w:ascii="Arial" w:hAnsi="Arial"/>
          <w:sz w:val="32"/>
        </w:rPr>
        <w:lastRenderedPageBreak/>
        <w:t>Annex D: List of agreed/approved new and revised Work Items</w:t>
      </w:r>
      <w:bookmarkEnd w:id="602"/>
      <w:bookmarkEnd w:id="603"/>
      <w:bookmarkEnd w:id="604"/>
    </w:p>
    <w:p w14:paraId="5FE706F3" w14:textId="34144BE7" w:rsidR="00DC2C87" w:rsidRDefault="00D95E3A" w:rsidP="00DC2C87">
      <w:r>
        <w:t>The list of revised WIDs at the start of the meeting.</w:t>
      </w:r>
    </w:p>
    <w:tbl>
      <w:tblPr>
        <w:tblW w:w="4905" w:type="pct"/>
        <w:tblLook w:val="04A0" w:firstRow="1" w:lastRow="0" w:firstColumn="1" w:lastColumn="0" w:noHBand="0" w:noVBand="1"/>
      </w:tblPr>
      <w:tblGrid>
        <w:gridCol w:w="1102"/>
        <w:gridCol w:w="1532"/>
        <w:gridCol w:w="964"/>
        <w:gridCol w:w="931"/>
        <w:gridCol w:w="1049"/>
        <w:gridCol w:w="1526"/>
        <w:gridCol w:w="730"/>
        <w:gridCol w:w="812"/>
        <w:gridCol w:w="800"/>
      </w:tblGrid>
      <w:tr w:rsidR="006C5282" w:rsidRPr="00905111" w14:paraId="3CCE3C22" w14:textId="77777777" w:rsidTr="006C5282">
        <w:trPr>
          <w:trHeight w:val="416"/>
        </w:trPr>
        <w:tc>
          <w:tcPr>
            <w:tcW w:w="598" w:type="pct"/>
            <w:tcBorders>
              <w:top w:val="single" w:sz="4" w:space="0" w:color="FFFFFF"/>
              <w:left w:val="single" w:sz="4" w:space="0" w:color="FFFFFF"/>
              <w:bottom w:val="single" w:sz="4" w:space="0" w:color="auto"/>
              <w:right w:val="single" w:sz="4" w:space="0" w:color="FFFFFF"/>
            </w:tcBorders>
            <w:shd w:val="clear" w:color="000000" w:fill="75B91A"/>
            <w:hideMark/>
          </w:tcPr>
          <w:p w14:paraId="233F08CD" w14:textId="77777777" w:rsidR="00E17BA0" w:rsidRPr="00905111" w:rsidRDefault="00E17BA0"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TDoc</w:t>
            </w:r>
          </w:p>
        </w:tc>
        <w:tc>
          <w:tcPr>
            <w:tcW w:w="826" w:type="pct"/>
            <w:tcBorders>
              <w:top w:val="single" w:sz="4" w:space="0" w:color="FFFFFF"/>
              <w:left w:val="nil"/>
              <w:bottom w:val="single" w:sz="4" w:space="0" w:color="auto"/>
              <w:right w:val="single" w:sz="4" w:space="0" w:color="FFFFFF"/>
            </w:tcBorders>
            <w:shd w:val="clear" w:color="000000" w:fill="75B91A"/>
            <w:hideMark/>
          </w:tcPr>
          <w:p w14:paraId="444165C8" w14:textId="77777777" w:rsidR="00E17BA0" w:rsidRPr="00905111" w:rsidRDefault="00E17BA0"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Title</w:t>
            </w:r>
          </w:p>
        </w:tc>
        <w:tc>
          <w:tcPr>
            <w:tcW w:w="525" w:type="pct"/>
            <w:tcBorders>
              <w:top w:val="single" w:sz="4" w:space="0" w:color="FFFFFF"/>
              <w:left w:val="nil"/>
              <w:bottom w:val="single" w:sz="4" w:space="0" w:color="auto"/>
              <w:right w:val="single" w:sz="4" w:space="0" w:color="FFFFFF"/>
            </w:tcBorders>
            <w:shd w:val="clear" w:color="000000" w:fill="75B91A"/>
            <w:hideMark/>
          </w:tcPr>
          <w:p w14:paraId="1BEA842C" w14:textId="77777777" w:rsidR="00E17BA0" w:rsidRPr="00905111" w:rsidRDefault="00E17BA0"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Source</w:t>
            </w:r>
          </w:p>
        </w:tc>
        <w:tc>
          <w:tcPr>
            <w:tcW w:w="507" w:type="pct"/>
            <w:tcBorders>
              <w:top w:val="single" w:sz="4" w:space="0" w:color="FFFFFF"/>
              <w:left w:val="nil"/>
              <w:bottom w:val="single" w:sz="4" w:space="0" w:color="auto"/>
              <w:right w:val="single" w:sz="4" w:space="0" w:color="FFFFFF"/>
            </w:tcBorders>
            <w:shd w:val="clear" w:color="000000" w:fill="75B91A"/>
            <w:hideMark/>
          </w:tcPr>
          <w:p w14:paraId="0EDD4FA6" w14:textId="77777777" w:rsidR="00E17BA0" w:rsidRPr="00905111" w:rsidRDefault="00E17BA0"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Type</w:t>
            </w:r>
          </w:p>
        </w:tc>
        <w:tc>
          <w:tcPr>
            <w:tcW w:w="468" w:type="pct"/>
            <w:tcBorders>
              <w:top w:val="single" w:sz="4" w:space="0" w:color="FFFFFF"/>
              <w:left w:val="nil"/>
              <w:bottom w:val="single" w:sz="4" w:space="0" w:color="auto"/>
              <w:right w:val="single" w:sz="4" w:space="0" w:color="FFFFFF"/>
            </w:tcBorders>
            <w:shd w:val="clear" w:color="000000" w:fill="75B91A"/>
            <w:hideMark/>
          </w:tcPr>
          <w:p w14:paraId="5B45479A" w14:textId="77777777" w:rsidR="00E17BA0" w:rsidRPr="00905111" w:rsidRDefault="00E17BA0"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For</w:t>
            </w:r>
          </w:p>
        </w:tc>
        <w:tc>
          <w:tcPr>
            <w:tcW w:w="822" w:type="pct"/>
            <w:tcBorders>
              <w:top w:val="single" w:sz="4" w:space="0" w:color="FFFFFF"/>
              <w:left w:val="nil"/>
              <w:bottom w:val="single" w:sz="4" w:space="0" w:color="auto"/>
              <w:right w:val="single" w:sz="4" w:space="0" w:color="FFFFFF"/>
            </w:tcBorders>
            <w:shd w:val="clear" w:color="000000" w:fill="75B91A"/>
            <w:hideMark/>
          </w:tcPr>
          <w:p w14:paraId="0BD8D6E9" w14:textId="77777777" w:rsidR="00E17BA0" w:rsidRPr="00905111" w:rsidRDefault="00E17BA0"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Abstract</w:t>
            </w:r>
          </w:p>
        </w:tc>
        <w:tc>
          <w:tcPr>
            <w:tcW w:w="386" w:type="pct"/>
            <w:tcBorders>
              <w:top w:val="single" w:sz="4" w:space="0" w:color="FFFFFF"/>
              <w:left w:val="nil"/>
              <w:bottom w:val="single" w:sz="4" w:space="0" w:color="auto"/>
              <w:right w:val="single" w:sz="4" w:space="0" w:color="FFFFFF"/>
            </w:tcBorders>
            <w:shd w:val="clear" w:color="000000" w:fill="75B91A"/>
            <w:hideMark/>
          </w:tcPr>
          <w:p w14:paraId="18B954B5" w14:textId="77777777" w:rsidR="00E17BA0" w:rsidRPr="00905111" w:rsidRDefault="00E17BA0"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Agenda item</w:t>
            </w:r>
          </w:p>
        </w:tc>
        <w:tc>
          <w:tcPr>
            <w:tcW w:w="444" w:type="pct"/>
            <w:tcBorders>
              <w:top w:val="single" w:sz="4" w:space="0" w:color="FFFFFF"/>
              <w:left w:val="nil"/>
              <w:bottom w:val="single" w:sz="4" w:space="0" w:color="auto"/>
              <w:right w:val="single" w:sz="4" w:space="0" w:color="FFFFFF"/>
            </w:tcBorders>
            <w:shd w:val="clear" w:color="000000" w:fill="75B91A"/>
            <w:hideMark/>
          </w:tcPr>
          <w:p w14:paraId="18F34FBD" w14:textId="77777777" w:rsidR="00E17BA0" w:rsidRPr="00905111" w:rsidRDefault="00E17BA0"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TDoc Status</w:t>
            </w:r>
          </w:p>
        </w:tc>
        <w:tc>
          <w:tcPr>
            <w:tcW w:w="423" w:type="pct"/>
            <w:tcBorders>
              <w:top w:val="single" w:sz="4" w:space="0" w:color="FFFFFF"/>
              <w:left w:val="nil"/>
              <w:bottom w:val="single" w:sz="4" w:space="0" w:color="auto"/>
              <w:right w:val="single" w:sz="4" w:space="0" w:color="FFFFFF"/>
            </w:tcBorders>
            <w:shd w:val="clear" w:color="000000" w:fill="75B91A"/>
          </w:tcPr>
          <w:p w14:paraId="4946D10A" w14:textId="77777777" w:rsidR="00E17BA0" w:rsidRPr="00905111" w:rsidRDefault="00E17BA0"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Decision</w:t>
            </w:r>
          </w:p>
        </w:tc>
      </w:tr>
      <w:tr w:rsidR="006C5282" w:rsidRPr="00905111" w14:paraId="4F4D129E" w14:textId="77777777" w:rsidTr="006C5282">
        <w:trPr>
          <w:trHeight w:val="420"/>
        </w:trPr>
        <w:tc>
          <w:tcPr>
            <w:tcW w:w="598" w:type="pct"/>
            <w:tcBorders>
              <w:top w:val="single" w:sz="4" w:space="0" w:color="auto"/>
              <w:left w:val="single" w:sz="4" w:space="0" w:color="auto"/>
              <w:bottom w:val="single" w:sz="4" w:space="0" w:color="auto"/>
              <w:right w:val="single" w:sz="4" w:space="0" w:color="auto"/>
            </w:tcBorders>
            <w:shd w:val="clear" w:color="auto" w:fill="auto"/>
            <w:hideMark/>
          </w:tcPr>
          <w:p w14:paraId="4EE5B37A" w14:textId="77777777" w:rsidR="00E17BA0" w:rsidRPr="00905111" w:rsidRDefault="00E17BA0" w:rsidP="000E7C6D">
            <w:pPr>
              <w:overflowPunct/>
              <w:autoSpaceDE/>
              <w:autoSpaceDN/>
              <w:adjustRightInd/>
              <w:spacing w:after="0"/>
              <w:textAlignment w:val="auto"/>
              <w:rPr>
                <w:rFonts w:ascii="Arial" w:hAnsi="Arial" w:cs="Arial"/>
                <w:color w:val="000000"/>
                <w:sz w:val="14"/>
                <w:szCs w:val="14"/>
              </w:rPr>
            </w:pPr>
            <w:r w:rsidRPr="00905111">
              <w:rPr>
                <w:rFonts w:ascii="Arial" w:hAnsi="Arial" w:cs="Arial"/>
                <w:color w:val="000000"/>
                <w:sz w:val="14"/>
                <w:szCs w:val="14"/>
              </w:rPr>
              <w:t>R4-2315232</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5D2321F7"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WID on Simultaneous Rx-Tx basket</w:t>
            </w:r>
          </w:p>
        </w:tc>
        <w:tc>
          <w:tcPr>
            <w:tcW w:w="525" w:type="pct"/>
            <w:tcBorders>
              <w:top w:val="single" w:sz="4" w:space="0" w:color="auto"/>
              <w:left w:val="single" w:sz="4" w:space="0" w:color="auto"/>
              <w:bottom w:val="single" w:sz="4" w:space="0" w:color="auto"/>
              <w:right w:val="single" w:sz="4" w:space="0" w:color="auto"/>
            </w:tcBorders>
            <w:shd w:val="clear" w:color="auto" w:fill="auto"/>
            <w:hideMark/>
          </w:tcPr>
          <w:p w14:paraId="27DAE7FC"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Huawei, HiSilicon</w:t>
            </w:r>
          </w:p>
        </w:tc>
        <w:tc>
          <w:tcPr>
            <w:tcW w:w="507" w:type="pct"/>
            <w:tcBorders>
              <w:top w:val="single" w:sz="4" w:space="0" w:color="auto"/>
              <w:left w:val="single" w:sz="4" w:space="0" w:color="auto"/>
              <w:bottom w:val="single" w:sz="4" w:space="0" w:color="auto"/>
              <w:right w:val="single" w:sz="4" w:space="0" w:color="auto"/>
            </w:tcBorders>
            <w:shd w:val="clear" w:color="auto" w:fill="auto"/>
            <w:hideMark/>
          </w:tcPr>
          <w:p w14:paraId="14026D91"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3C31FDF0"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822" w:type="pct"/>
            <w:tcBorders>
              <w:top w:val="single" w:sz="4" w:space="0" w:color="auto"/>
              <w:left w:val="single" w:sz="4" w:space="0" w:color="auto"/>
              <w:bottom w:val="single" w:sz="4" w:space="0" w:color="auto"/>
              <w:right w:val="single" w:sz="4" w:space="0" w:color="auto"/>
            </w:tcBorders>
            <w:shd w:val="clear" w:color="auto" w:fill="auto"/>
            <w:hideMark/>
          </w:tcPr>
          <w:p w14:paraId="64E7A4BF" w14:textId="77777777" w:rsidR="00E17BA0" w:rsidRPr="00905111" w:rsidRDefault="00E17BA0" w:rsidP="000E7C6D">
            <w:pPr>
              <w:overflowPunct/>
              <w:autoSpaceDE/>
              <w:autoSpaceDN/>
              <w:adjustRightInd/>
              <w:spacing w:after="0"/>
              <w:textAlignment w:val="auto"/>
              <w:rPr>
                <w:rFonts w:ascii="Arial" w:hAnsi="Arial" w:cs="Arial"/>
                <w:sz w:val="14"/>
                <w:szCs w:val="14"/>
              </w:rPr>
            </w:pP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25A814F2"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4.27.1</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3C384E6C"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reserved</w:t>
            </w:r>
          </w:p>
        </w:tc>
        <w:tc>
          <w:tcPr>
            <w:tcW w:w="423" w:type="pct"/>
            <w:tcBorders>
              <w:top w:val="single" w:sz="4" w:space="0" w:color="auto"/>
              <w:left w:val="single" w:sz="4" w:space="0" w:color="auto"/>
              <w:bottom w:val="single" w:sz="4" w:space="0" w:color="auto"/>
              <w:right w:val="single" w:sz="4" w:space="0" w:color="auto"/>
            </w:tcBorders>
          </w:tcPr>
          <w:p w14:paraId="57255C26" w14:textId="77777777" w:rsidR="00E17BA0" w:rsidRPr="00905111" w:rsidRDefault="00E17BA0" w:rsidP="000E7C6D">
            <w:pPr>
              <w:overflowPunct/>
              <w:autoSpaceDE/>
              <w:autoSpaceDN/>
              <w:adjustRightInd/>
              <w:spacing w:after="0"/>
              <w:textAlignment w:val="auto"/>
              <w:rPr>
                <w:rFonts w:ascii="Arial" w:hAnsi="Arial" w:cs="Arial"/>
                <w:sz w:val="14"/>
                <w:szCs w:val="14"/>
              </w:rPr>
            </w:pPr>
          </w:p>
        </w:tc>
      </w:tr>
      <w:tr w:rsidR="006C5282" w:rsidRPr="00905111" w14:paraId="05945E42" w14:textId="77777777" w:rsidTr="006C5282">
        <w:trPr>
          <w:trHeight w:val="1000"/>
        </w:trPr>
        <w:tc>
          <w:tcPr>
            <w:tcW w:w="598" w:type="pct"/>
            <w:tcBorders>
              <w:top w:val="single" w:sz="4" w:space="0" w:color="auto"/>
              <w:left w:val="single" w:sz="4" w:space="0" w:color="auto"/>
              <w:bottom w:val="single" w:sz="4" w:space="0" w:color="auto"/>
              <w:right w:val="single" w:sz="4" w:space="0" w:color="auto"/>
            </w:tcBorders>
            <w:shd w:val="clear" w:color="auto" w:fill="auto"/>
            <w:hideMark/>
          </w:tcPr>
          <w:p w14:paraId="5AD0180E" w14:textId="77777777" w:rsidR="00E17BA0" w:rsidRPr="00905111" w:rsidRDefault="00E17BA0" w:rsidP="000E7C6D">
            <w:pPr>
              <w:overflowPunct/>
              <w:autoSpaceDE/>
              <w:autoSpaceDN/>
              <w:adjustRightInd/>
              <w:spacing w:after="0"/>
              <w:textAlignment w:val="auto"/>
              <w:rPr>
                <w:rFonts w:ascii="Arial" w:hAnsi="Arial" w:cs="Arial"/>
                <w:color w:val="000000"/>
                <w:sz w:val="14"/>
                <w:szCs w:val="14"/>
              </w:rPr>
            </w:pPr>
            <w:r w:rsidRPr="00905111">
              <w:rPr>
                <w:rFonts w:ascii="Arial" w:hAnsi="Arial" w:cs="Arial"/>
                <w:color w:val="000000"/>
                <w:sz w:val="14"/>
                <w:szCs w:val="14"/>
              </w:rPr>
              <w:t>R4-2315773</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7C37B70F"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Basket WID on adding channel bandwidth support to existing NR bands</w:t>
            </w:r>
          </w:p>
        </w:tc>
        <w:tc>
          <w:tcPr>
            <w:tcW w:w="525" w:type="pct"/>
            <w:tcBorders>
              <w:top w:val="single" w:sz="4" w:space="0" w:color="auto"/>
              <w:left w:val="single" w:sz="4" w:space="0" w:color="auto"/>
              <w:bottom w:val="single" w:sz="4" w:space="0" w:color="auto"/>
              <w:right w:val="single" w:sz="4" w:space="0" w:color="auto"/>
            </w:tcBorders>
            <w:shd w:val="clear" w:color="auto" w:fill="auto"/>
            <w:hideMark/>
          </w:tcPr>
          <w:p w14:paraId="0076C2D3"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Ericsson</w:t>
            </w:r>
          </w:p>
        </w:tc>
        <w:tc>
          <w:tcPr>
            <w:tcW w:w="507" w:type="pct"/>
            <w:tcBorders>
              <w:top w:val="single" w:sz="4" w:space="0" w:color="auto"/>
              <w:left w:val="single" w:sz="4" w:space="0" w:color="auto"/>
              <w:bottom w:val="single" w:sz="4" w:space="0" w:color="auto"/>
              <w:right w:val="single" w:sz="4" w:space="0" w:color="auto"/>
            </w:tcBorders>
            <w:shd w:val="clear" w:color="auto" w:fill="auto"/>
            <w:hideMark/>
          </w:tcPr>
          <w:p w14:paraId="671CBC3E"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546E7B14"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822" w:type="pct"/>
            <w:tcBorders>
              <w:top w:val="single" w:sz="4" w:space="0" w:color="auto"/>
              <w:left w:val="single" w:sz="4" w:space="0" w:color="auto"/>
              <w:bottom w:val="single" w:sz="4" w:space="0" w:color="auto"/>
              <w:right w:val="single" w:sz="4" w:space="0" w:color="auto"/>
            </w:tcBorders>
            <w:shd w:val="clear" w:color="auto" w:fill="auto"/>
            <w:hideMark/>
          </w:tcPr>
          <w:p w14:paraId="2D748A6E"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This contribution is a revision of the Rel-18 basket WI for adding new channel BW in existing NR bands</w:t>
            </w: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6AEF6178"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4.26.1</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7C7B2BAE"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reserved</w:t>
            </w:r>
          </w:p>
        </w:tc>
        <w:tc>
          <w:tcPr>
            <w:tcW w:w="423" w:type="pct"/>
            <w:tcBorders>
              <w:top w:val="single" w:sz="4" w:space="0" w:color="auto"/>
              <w:left w:val="single" w:sz="4" w:space="0" w:color="auto"/>
              <w:bottom w:val="single" w:sz="4" w:space="0" w:color="auto"/>
              <w:right w:val="single" w:sz="4" w:space="0" w:color="auto"/>
            </w:tcBorders>
          </w:tcPr>
          <w:p w14:paraId="1C47B26A" w14:textId="77777777" w:rsidR="00E17BA0" w:rsidRPr="00905111" w:rsidRDefault="00E17BA0" w:rsidP="000E7C6D">
            <w:pPr>
              <w:overflowPunct/>
              <w:autoSpaceDE/>
              <w:autoSpaceDN/>
              <w:adjustRightInd/>
              <w:spacing w:after="0"/>
              <w:textAlignment w:val="auto"/>
              <w:rPr>
                <w:rFonts w:ascii="Arial" w:hAnsi="Arial" w:cs="Arial"/>
                <w:sz w:val="14"/>
                <w:szCs w:val="14"/>
              </w:rPr>
            </w:pPr>
          </w:p>
        </w:tc>
      </w:tr>
      <w:tr w:rsidR="006C5282" w:rsidRPr="00905111" w14:paraId="5DD633AD" w14:textId="77777777" w:rsidTr="006C5282">
        <w:trPr>
          <w:trHeight w:val="600"/>
        </w:trPr>
        <w:tc>
          <w:tcPr>
            <w:tcW w:w="598" w:type="pct"/>
            <w:tcBorders>
              <w:top w:val="single" w:sz="4" w:space="0" w:color="auto"/>
              <w:left w:val="single" w:sz="4" w:space="0" w:color="auto"/>
              <w:bottom w:val="single" w:sz="4" w:space="0" w:color="auto"/>
              <w:right w:val="single" w:sz="4" w:space="0" w:color="auto"/>
            </w:tcBorders>
            <w:shd w:val="clear" w:color="auto" w:fill="auto"/>
            <w:hideMark/>
          </w:tcPr>
          <w:p w14:paraId="27F0C3F9" w14:textId="77777777" w:rsidR="00E17BA0" w:rsidRPr="00905111" w:rsidRDefault="00E17BA0" w:rsidP="000E7C6D">
            <w:pPr>
              <w:overflowPunct/>
              <w:autoSpaceDE/>
              <w:autoSpaceDN/>
              <w:adjustRightInd/>
              <w:spacing w:after="0"/>
              <w:textAlignment w:val="auto"/>
              <w:rPr>
                <w:rFonts w:ascii="Arial" w:hAnsi="Arial" w:cs="Arial"/>
                <w:color w:val="000000"/>
                <w:sz w:val="14"/>
                <w:szCs w:val="14"/>
              </w:rPr>
            </w:pPr>
            <w:r w:rsidRPr="00905111">
              <w:rPr>
                <w:rFonts w:ascii="Arial" w:hAnsi="Arial" w:cs="Arial"/>
                <w:color w:val="000000"/>
                <w:sz w:val="14"/>
                <w:szCs w:val="14"/>
              </w:rPr>
              <w:t>R4-2316089</w:t>
            </w:r>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5A9AF18F"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Rel-18 WID on DC of x bands LTE inter-band CA (x=3,4,5) and 1 NR band</w:t>
            </w:r>
          </w:p>
        </w:tc>
        <w:tc>
          <w:tcPr>
            <w:tcW w:w="525" w:type="pct"/>
            <w:tcBorders>
              <w:top w:val="single" w:sz="4" w:space="0" w:color="auto"/>
              <w:left w:val="single" w:sz="4" w:space="0" w:color="auto"/>
              <w:bottom w:val="single" w:sz="4" w:space="0" w:color="auto"/>
              <w:right w:val="single" w:sz="4" w:space="0" w:color="auto"/>
            </w:tcBorders>
            <w:shd w:val="clear" w:color="auto" w:fill="auto"/>
            <w:hideMark/>
          </w:tcPr>
          <w:p w14:paraId="0531ED72"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Nokia, Nokia Shanghai Bell</w:t>
            </w:r>
          </w:p>
        </w:tc>
        <w:tc>
          <w:tcPr>
            <w:tcW w:w="507" w:type="pct"/>
            <w:tcBorders>
              <w:top w:val="single" w:sz="4" w:space="0" w:color="auto"/>
              <w:left w:val="single" w:sz="4" w:space="0" w:color="auto"/>
              <w:bottom w:val="single" w:sz="4" w:space="0" w:color="auto"/>
              <w:right w:val="single" w:sz="4" w:space="0" w:color="auto"/>
            </w:tcBorders>
            <w:shd w:val="clear" w:color="auto" w:fill="auto"/>
            <w:hideMark/>
          </w:tcPr>
          <w:p w14:paraId="676ED081"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2141D781"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822" w:type="pct"/>
            <w:tcBorders>
              <w:top w:val="single" w:sz="4" w:space="0" w:color="auto"/>
              <w:left w:val="single" w:sz="4" w:space="0" w:color="auto"/>
              <w:bottom w:val="single" w:sz="4" w:space="0" w:color="auto"/>
              <w:right w:val="single" w:sz="4" w:space="0" w:color="auto"/>
            </w:tcBorders>
            <w:shd w:val="clear" w:color="auto" w:fill="auto"/>
            <w:hideMark/>
          </w:tcPr>
          <w:p w14:paraId="75F54641"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Inclusion of requests provided for RAN4#108bis</w:t>
            </w: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5D951603"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4.5.1</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3B7A483B"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reserved</w:t>
            </w:r>
          </w:p>
        </w:tc>
        <w:tc>
          <w:tcPr>
            <w:tcW w:w="423" w:type="pct"/>
            <w:tcBorders>
              <w:top w:val="single" w:sz="4" w:space="0" w:color="auto"/>
              <w:left w:val="single" w:sz="4" w:space="0" w:color="auto"/>
              <w:bottom w:val="single" w:sz="4" w:space="0" w:color="auto"/>
              <w:right w:val="single" w:sz="4" w:space="0" w:color="auto"/>
            </w:tcBorders>
          </w:tcPr>
          <w:p w14:paraId="5D31E2C9" w14:textId="77777777" w:rsidR="00E17BA0" w:rsidRPr="00905111" w:rsidRDefault="00E17BA0" w:rsidP="000E7C6D">
            <w:pPr>
              <w:overflowPunct/>
              <w:autoSpaceDE/>
              <w:autoSpaceDN/>
              <w:adjustRightInd/>
              <w:spacing w:after="0"/>
              <w:textAlignment w:val="auto"/>
              <w:rPr>
                <w:rFonts w:ascii="Arial" w:hAnsi="Arial" w:cs="Arial"/>
                <w:sz w:val="14"/>
                <w:szCs w:val="14"/>
              </w:rPr>
            </w:pPr>
          </w:p>
        </w:tc>
      </w:tr>
      <w:tr w:rsidR="006C5282" w:rsidRPr="00905111" w14:paraId="4F283A93" w14:textId="77777777" w:rsidTr="006C5282">
        <w:trPr>
          <w:trHeight w:val="420"/>
        </w:trPr>
        <w:tc>
          <w:tcPr>
            <w:tcW w:w="598" w:type="pct"/>
            <w:tcBorders>
              <w:top w:val="single" w:sz="4" w:space="0" w:color="auto"/>
              <w:left w:val="single" w:sz="4" w:space="0" w:color="auto"/>
              <w:bottom w:val="single" w:sz="4" w:space="0" w:color="auto"/>
              <w:right w:val="single" w:sz="4" w:space="0" w:color="auto"/>
            </w:tcBorders>
            <w:shd w:val="clear" w:color="auto" w:fill="auto"/>
            <w:hideMark/>
          </w:tcPr>
          <w:p w14:paraId="7D895AF2" w14:textId="77777777" w:rsidR="00E17BA0" w:rsidRPr="00905111" w:rsidRDefault="00000000" w:rsidP="000E7C6D">
            <w:pPr>
              <w:overflowPunct/>
              <w:autoSpaceDE/>
              <w:autoSpaceDN/>
              <w:adjustRightInd/>
              <w:spacing w:after="0"/>
              <w:textAlignment w:val="auto"/>
              <w:rPr>
                <w:rFonts w:ascii="Arial" w:hAnsi="Arial" w:cs="Arial"/>
                <w:b/>
                <w:bCs/>
                <w:color w:val="0000FF"/>
                <w:sz w:val="14"/>
                <w:szCs w:val="14"/>
                <w:u w:val="single"/>
              </w:rPr>
            </w:pPr>
            <w:hyperlink r:id="rId145" w:history="1">
              <w:r w:rsidR="00E17BA0" w:rsidRPr="00905111">
                <w:rPr>
                  <w:rFonts w:ascii="Arial" w:hAnsi="Arial" w:cs="Arial"/>
                  <w:b/>
                  <w:bCs/>
                  <w:color w:val="0000FF"/>
                  <w:sz w:val="14"/>
                  <w:szCs w:val="14"/>
                  <w:u w:val="single"/>
                </w:rPr>
                <w:t>R4-2316398</w:t>
              </w:r>
            </w:hyperlink>
          </w:p>
        </w:tc>
        <w:tc>
          <w:tcPr>
            <w:tcW w:w="826" w:type="pct"/>
            <w:tcBorders>
              <w:top w:val="single" w:sz="4" w:space="0" w:color="auto"/>
              <w:left w:val="single" w:sz="4" w:space="0" w:color="auto"/>
              <w:bottom w:val="single" w:sz="4" w:space="0" w:color="auto"/>
              <w:right w:val="single" w:sz="4" w:space="0" w:color="auto"/>
            </w:tcBorders>
            <w:shd w:val="clear" w:color="auto" w:fill="auto"/>
            <w:hideMark/>
          </w:tcPr>
          <w:p w14:paraId="1972F3B9"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WID: Support of intra-band non-collocated EN-DC/NR-CA deployment</w:t>
            </w:r>
          </w:p>
        </w:tc>
        <w:tc>
          <w:tcPr>
            <w:tcW w:w="525" w:type="pct"/>
            <w:tcBorders>
              <w:top w:val="single" w:sz="4" w:space="0" w:color="auto"/>
              <w:left w:val="single" w:sz="4" w:space="0" w:color="auto"/>
              <w:bottom w:val="single" w:sz="4" w:space="0" w:color="auto"/>
              <w:right w:val="single" w:sz="4" w:space="0" w:color="auto"/>
            </w:tcBorders>
            <w:shd w:val="clear" w:color="auto" w:fill="auto"/>
            <w:hideMark/>
          </w:tcPr>
          <w:p w14:paraId="69FCB2C8"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KDDI Corporation</w:t>
            </w:r>
          </w:p>
        </w:tc>
        <w:tc>
          <w:tcPr>
            <w:tcW w:w="507" w:type="pct"/>
            <w:tcBorders>
              <w:top w:val="single" w:sz="4" w:space="0" w:color="auto"/>
              <w:left w:val="single" w:sz="4" w:space="0" w:color="auto"/>
              <w:bottom w:val="single" w:sz="4" w:space="0" w:color="auto"/>
              <w:right w:val="single" w:sz="4" w:space="0" w:color="auto"/>
            </w:tcBorders>
            <w:shd w:val="clear" w:color="auto" w:fill="auto"/>
            <w:hideMark/>
          </w:tcPr>
          <w:p w14:paraId="1E6393CD"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468" w:type="pct"/>
            <w:tcBorders>
              <w:top w:val="single" w:sz="4" w:space="0" w:color="auto"/>
              <w:left w:val="single" w:sz="4" w:space="0" w:color="auto"/>
              <w:bottom w:val="single" w:sz="4" w:space="0" w:color="auto"/>
              <w:right w:val="single" w:sz="4" w:space="0" w:color="auto"/>
            </w:tcBorders>
            <w:shd w:val="clear" w:color="auto" w:fill="auto"/>
            <w:hideMark/>
          </w:tcPr>
          <w:p w14:paraId="6D29DD96"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822" w:type="pct"/>
            <w:tcBorders>
              <w:top w:val="single" w:sz="4" w:space="0" w:color="auto"/>
              <w:left w:val="single" w:sz="4" w:space="0" w:color="auto"/>
              <w:bottom w:val="single" w:sz="4" w:space="0" w:color="auto"/>
              <w:right w:val="single" w:sz="4" w:space="0" w:color="auto"/>
            </w:tcBorders>
            <w:shd w:val="clear" w:color="auto" w:fill="auto"/>
            <w:hideMark/>
          </w:tcPr>
          <w:p w14:paraId="7A26B395"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Revision of RP-231066</w:t>
            </w:r>
          </w:p>
        </w:tc>
        <w:tc>
          <w:tcPr>
            <w:tcW w:w="386" w:type="pct"/>
            <w:tcBorders>
              <w:top w:val="single" w:sz="4" w:space="0" w:color="auto"/>
              <w:left w:val="single" w:sz="4" w:space="0" w:color="auto"/>
              <w:bottom w:val="single" w:sz="4" w:space="0" w:color="auto"/>
              <w:right w:val="single" w:sz="4" w:space="0" w:color="auto"/>
            </w:tcBorders>
            <w:shd w:val="clear" w:color="auto" w:fill="auto"/>
            <w:hideMark/>
          </w:tcPr>
          <w:p w14:paraId="39C45124" w14:textId="77777777" w:rsidR="00E17BA0" w:rsidRPr="00905111" w:rsidRDefault="00E17BA0" w:rsidP="000E7C6D">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5.11</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14:paraId="3B69AF37" w14:textId="77777777" w:rsidR="00E17BA0" w:rsidRPr="00905111" w:rsidRDefault="00E17BA0" w:rsidP="000E7C6D">
            <w:pPr>
              <w:overflowPunct/>
              <w:autoSpaceDE/>
              <w:autoSpaceDN/>
              <w:adjustRightInd/>
              <w:spacing w:after="0"/>
              <w:textAlignment w:val="auto"/>
              <w:rPr>
                <w:rFonts w:ascii="Arial" w:hAnsi="Arial" w:cs="Arial"/>
                <w:b/>
                <w:bCs/>
                <w:sz w:val="14"/>
                <w:szCs w:val="14"/>
                <w:u w:val="single"/>
              </w:rPr>
            </w:pPr>
            <w:r w:rsidRPr="006F0350">
              <w:rPr>
                <w:rFonts w:ascii="Arial" w:hAnsi="Arial" w:cs="Arial"/>
                <w:b/>
                <w:bCs/>
                <w:sz w:val="14"/>
                <w:szCs w:val="14"/>
                <w:highlight w:val="green"/>
                <w:u w:val="single"/>
              </w:rPr>
              <w:t>available</w:t>
            </w:r>
          </w:p>
        </w:tc>
        <w:tc>
          <w:tcPr>
            <w:tcW w:w="423" w:type="pct"/>
            <w:tcBorders>
              <w:top w:val="single" w:sz="4" w:space="0" w:color="auto"/>
              <w:left w:val="single" w:sz="4" w:space="0" w:color="auto"/>
              <w:bottom w:val="single" w:sz="4" w:space="0" w:color="auto"/>
              <w:right w:val="single" w:sz="4" w:space="0" w:color="auto"/>
            </w:tcBorders>
          </w:tcPr>
          <w:p w14:paraId="6073A25A" w14:textId="77777777" w:rsidR="00E17BA0" w:rsidRPr="00905111" w:rsidRDefault="00E17BA0" w:rsidP="000E7C6D">
            <w:pPr>
              <w:overflowPunct/>
              <w:autoSpaceDE/>
              <w:autoSpaceDN/>
              <w:adjustRightInd/>
              <w:spacing w:after="0"/>
              <w:textAlignment w:val="auto"/>
              <w:rPr>
                <w:rFonts w:ascii="Arial" w:hAnsi="Arial" w:cs="Arial"/>
                <w:b/>
                <w:bCs/>
                <w:sz w:val="14"/>
                <w:szCs w:val="14"/>
                <w:u w:val="single"/>
              </w:rPr>
            </w:pPr>
          </w:p>
        </w:tc>
      </w:tr>
    </w:tbl>
    <w:p w14:paraId="08BF0567" w14:textId="77777777" w:rsidR="00E17BA0" w:rsidRDefault="00E17BA0" w:rsidP="00DC2C87"/>
    <w:p w14:paraId="3A48B920" w14:textId="084F68F1" w:rsidR="00D95E3A" w:rsidRDefault="00D95E3A" w:rsidP="00DC2C87">
      <w:r>
        <w:t>The list of new proposed WIDs at the start of the meeting</w:t>
      </w:r>
    </w:p>
    <w:tbl>
      <w:tblPr>
        <w:tblW w:w="4905" w:type="pct"/>
        <w:tblLook w:val="04A0" w:firstRow="1" w:lastRow="0" w:firstColumn="1" w:lastColumn="0" w:noHBand="0" w:noVBand="1"/>
      </w:tblPr>
      <w:tblGrid>
        <w:gridCol w:w="1129"/>
        <w:gridCol w:w="1842"/>
        <w:gridCol w:w="1134"/>
        <w:gridCol w:w="992"/>
        <w:gridCol w:w="994"/>
        <w:gridCol w:w="850"/>
        <w:gridCol w:w="852"/>
        <w:gridCol w:w="846"/>
        <w:gridCol w:w="807"/>
      </w:tblGrid>
      <w:tr w:rsidR="009651B6" w:rsidRPr="00905111" w14:paraId="0894DD45" w14:textId="77777777" w:rsidTr="009651B6">
        <w:trPr>
          <w:trHeight w:val="416"/>
        </w:trPr>
        <w:tc>
          <w:tcPr>
            <w:tcW w:w="598" w:type="pct"/>
            <w:tcBorders>
              <w:top w:val="single" w:sz="4" w:space="0" w:color="FFFFFF"/>
              <w:left w:val="single" w:sz="4" w:space="0" w:color="FFFFFF"/>
              <w:bottom w:val="single" w:sz="4" w:space="0" w:color="auto"/>
              <w:right w:val="single" w:sz="4" w:space="0" w:color="FFFFFF"/>
            </w:tcBorders>
            <w:shd w:val="clear" w:color="000000" w:fill="75B91A"/>
            <w:hideMark/>
          </w:tcPr>
          <w:p w14:paraId="3A36E99F" w14:textId="77777777" w:rsidR="00D95E3A" w:rsidRPr="00905111" w:rsidRDefault="00D95E3A"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TDoc</w:t>
            </w:r>
          </w:p>
        </w:tc>
        <w:tc>
          <w:tcPr>
            <w:tcW w:w="975" w:type="pct"/>
            <w:tcBorders>
              <w:top w:val="single" w:sz="4" w:space="0" w:color="FFFFFF"/>
              <w:left w:val="nil"/>
              <w:bottom w:val="single" w:sz="4" w:space="0" w:color="auto"/>
              <w:right w:val="single" w:sz="4" w:space="0" w:color="FFFFFF"/>
            </w:tcBorders>
            <w:shd w:val="clear" w:color="000000" w:fill="75B91A"/>
            <w:hideMark/>
          </w:tcPr>
          <w:p w14:paraId="67AD49C2" w14:textId="77777777" w:rsidR="00D95E3A" w:rsidRPr="00905111" w:rsidRDefault="00D95E3A"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Title</w:t>
            </w:r>
          </w:p>
        </w:tc>
        <w:tc>
          <w:tcPr>
            <w:tcW w:w="600" w:type="pct"/>
            <w:tcBorders>
              <w:top w:val="single" w:sz="4" w:space="0" w:color="FFFFFF"/>
              <w:left w:val="nil"/>
              <w:bottom w:val="single" w:sz="4" w:space="0" w:color="auto"/>
              <w:right w:val="single" w:sz="4" w:space="0" w:color="FFFFFF"/>
            </w:tcBorders>
            <w:shd w:val="clear" w:color="000000" w:fill="75B91A"/>
            <w:hideMark/>
          </w:tcPr>
          <w:p w14:paraId="7DF37EE0" w14:textId="77777777" w:rsidR="00D95E3A" w:rsidRPr="00905111" w:rsidRDefault="00D95E3A"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Source</w:t>
            </w:r>
          </w:p>
        </w:tc>
        <w:tc>
          <w:tcPr>
            <w:tcW w:w="525" w:type="pct"/>
            <w:tcBorders>
              <w:top w:val="single" w:sz="4" w:space="0" w:color="FFFFFF"/>
              <w:left w:val="nil"/>
              <w:bottom w:val="single" w:sz="4" w:space="0" w:color="auto"/>
              <w:right w:val="single" w:sz="4" w:space="0" w:color="FFFFFF"/>
            </w:tcBorders>
            <w:shd w:val="clear" w:color="000000" w:fill="75B91A"/>
            <w:hideMark/>
          </w:tcPr>
          <w:p w14:paraId="01574AB2" w14:textId="77777777" w:rsidR="00D95E3A" w:rsidRPr="00905111" w:rsidRDefault="00D95E3A"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Type</w:t>
            </w:r>
          </w:p>
        </w:tc>
        <w:tc>
          <w:tcPr>
            <w:tcW w:w="526" w:type="pct"/>
            <w:tcBorders>
              <w:top w:val="single" w:sz="4" w:space="0" w:color="FFFFFF"/>
              <w:left w:val="nil"/>
              <w:bottom w:val="single" w:sz="4" w:space="0" w:color="auto"/>
              <w:right w:val="single" w:sz="4" w:space="0" w:color="FFFFFF"/>
            </w:tcBorders>
            <w:shd w:val="clear" w:color="000000" w:fill="75B91A"/>
            <w:hideMark/>
          </w:tcPr>
          <w:p w14:paraId="0CD930C3" w14:textId="77777777" w:rsidR="00D95E3A" w:rsidRPr="00905111" w:rsidRDefault="00D95E3A"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For</w:t>
            </w:r>
          </w:p>
        </w:tc>
        <w:tc>
          <w:tcPr>
            <w:tcW w:w="450" w:type="pct"/>
            <w:tcBorders>
              <w:top w:val="single" w:sz="4" w:space="0" w:color="FFFFFF"/>
              <w:left w:val="nil"/>
              <w:bottom w:val="single" w:sz="4" w:space="0" w:color="auto"/>
              <w:right w:val="single" w:sz="4" w:space="0" w:color="FFFFFF"/>
            </w:tcBorders>
            <w:shd w:val="clear" w:color="000000" w:fill="75B91A"/>
            <w:hideMark/>
          </w:tcPr>
          <w:p w14:paraId="03304EC2" w14:textId="77777777" w:rsidR="00D95E3A" w:rsidRPr="00905111" w:rsidRDefault="00D95E3A"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Abstract</w:t>
            </w:r>
          </w:p>
        </w:tc>
        <w:tc>
          <w:tcPr>
            <w:tcW w:w="451" w:type="pct"/>
            <w:tcBorders>
              <w:top w:val="single" w:sz="4" w:space="0" w:color="FFFFFF"/>
              <w:left w:val="nil"/>
              <w:bottom w:val="single" w:sz="4" w:space="0" w:color="auto"/>
              <w:right w:val="single" w:sz="4" w:space="0" w:color="FFFFFF"/>
            </w:tcBorders>
            <w:shd w:val="clear" w:color="000000" w:fill="75B91A"/>
            <w:hideMark/>
          </w:tcPr>
          <w:p w14:paraId="6F4A2401" w14:textId="77777777" w:rsidR="00D95E3A" w:rsidRPr="00905111" w:rsidRDefault="00D95E3A"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Agenda item</w:t>
            </w:r>
          </w:p>
        </w:tc>
        <w:tc>
          <w:tcPr>
            <w:tcW w:w="448" w:type="pct"/>
            <w:tcBorders>
              <w:top w:val="single" w:sz="4" w:space="0" w:color="FFFFFF"/>
              <w:left w:val="nil"/>
              <w:bottom w:val="single" w:sz="4" w:space="0" w:color="auto"/>
              <w:right w:val="single" w:sz="4" w:space="0" w:color="FFFFFF"/>
            </w:tcBorders>
            <w:shd w:val="clear" w:color="000000" w:fill="75B91A"/>
            <w:hideMark/>
          </w:tcPr>
          <w:p w14:paraId="0A54336A" w14:textId="77777777" w:rsidR="00D95E3A" w:rsidRPr="00905111" w:rsidRDefault="00D95E3A"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TDoc Status</w:t>
            </w:r>
          </w:p>
        </w:tc>
        <w:tc>
          <w:tcPr>
            <w:tcW w:w="427" w:type="pct"/>
            <w:tcBorders>
              <w:top w:val="single" w:sz="4" w:space="0" w:color="FFFFFF"/>
              <w:left w:val="nil"/>
              <w:bottom w:val="single" w:sz="4" w:space="0" w:color="auto"/>
              <w:right w:val="single" w:sz="4" w:space="0" w:color="FFFFFF"/>
            </w:tcBorders>
            <w:shd w:val="clear" w:color="000000" w:fill="75B91A"/>
          </w:tcPr>
          <w:p w14:paraId="5B4531D0" w14:textId="77777777" w:rsidR="00D95E3A" w:rsidRPr="00905111" w:rsidRDefault="00D95E3A" w:rsidP="000E7C6D">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Decision</w:t>
            </w:r>
          </w:p>
        </w:tc>
      </w:tr>
      <w:tr w:rsidR="009651B6" w:rsidRPr="00905111" w14:paraId="6E439D57" w14:textId="77777777" w:rsidTr="009651B6">
        <w:trPr>
          <w:trHeight w:val="420"/>
        </w:trPr>
        <w:tc>
          <w:tcPr>
            <w:tcW w:w="598" w:type="pct"/>
            <w:tcBorders>
              <w:top w:val="single" w:sz="4" w:space="0" w:color="auto"/>
              <w:left w:val="single" w:sz="4" w:space="0" w:color="auto"/>
              <w:bottom w:val="single" w:sz="4" w:space="0" w:color="auto"/>
              <w:right w:val="single" w:sz="4" w:space="0" w:color="auto"/>
            </w:tcBorders>
            <w:shd w:val="clear" w:color="auto" w:fill="auto"/>
          </w:tcPr>
          <w:p w14:paraId="51F95856" w14:textId="6722B70D" w:rsidR="00D95E3A" w:rsidRPr="00D95E3A" w:rsidRDefault="00000000" w:rsidP="00D95E3A">
            <w:pPr>
              <w:overflowPunct/>
              <w:autoSpaceDE/>
              <w:autoSpaceDN/>
              <w:adjustRightInd/>
              <w:spacing w:after="0"/>
              <w:textAlignment w:val="auto"/>
              <w:rPr>
                <w:rFonts w:ascii="Arial" w:hAnsi="Arial" w:cs="Arial"/>
                <w:color w:val="000000"/>
                <w:sz w:val="14"/>
                <w:szCs w:val="14"/>
              </w:rPr>
            </w:pPr>
            <w:hyperlink r:id="rId146" w:history="1">
              <w:r w:rsidR="00D95E3A" w:rsidRPr="00D95E3A">
                <w:rPr>
                  <w:rStyle w:val="Hyperlink"/>
                  <w:rFonts w:ascii="Arial" w:hAnsi="Arial" w:cs="Arial"/>
                  <w:b/>
                  <w:bCs/>
                  <w:color w:val="0000FF"/>
                  <w:sz w:val="14"/>
                  <w:szCs w:val="14"/>
                </w:rPr>
                <w:t>R4-2316788</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5BEC4E4" w14:textId="39D55174" w:rsidR="00D95E3A" w:rsidRPr="00D95E3A"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Proposals for NR RRM enhancements in Rel-19</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62943D03" w14:textId="47A29FEA" w:rsidR="00D95E3A" w:rsidRPr="00D95E3A"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Ericsson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6BF5824A" w14:textId="5A454334"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449447CB" w14:textId="372B9A4C"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07931AC7"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31770A94" w14:textId="67C511EF"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9</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3EDD91C7" w14:textId="52168072" w:rsidR="00D95E3A" w:rsidRPr="00070699" w:rsidRDefault="00D95E3A" w:rsidP="00D95E3A">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552E5A1B"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r>
      <w:tr w:rsidR="009651B6" w:rsidRPr="00905111" w14:paraId="762D1D92" w14:textId="77777777" w:rsidTr="009651B6">
        <w:trPr>
          <w:trHeight w:val="420"/>
        </w:trPr>
        <w:tc>
          <w:tcPr>
            <w:tcW w:w="598" w:type="pct"/>
            <w:tcBorders>
              <w:top w:val="single" w:sz="4" w:space="0" w:color="auto"/>
              <w:left w:val="single" w:sz="4" w:space="0" w:color="auto"/>
              <w:bottom w:val="single" w:sz="4" w:space="0" w:color="auto"/>
              <w:right w:val="single" w:sz="4" w:space="0" w:color="auto"/>
            </w:tcBorders>
            <w:shd w:val="clear" w:color="auto" w:fill="auto"/>
          </w:tcPr>
          <w:p w14:paraId="2FB35BF5" w14:textId="44DDA681" w:rsidR="00D95E3A" w:rsidRPr="00D95E3A" w:rsidRDefault="00000000" w:rsidP="00D95E3A">
            <w:pPr>
              <w:overflowPunct/>
              <w:autoSpaceDE/>
              <w:autoSpaceDN/>
              <w:adjustRightInd/>
              <w:spacing w:after="0"/>
              <w:textAlignment w:val="auto"/>
              <w:rPr>
                <w:rFonts w:ascii="Arial" w:hAnsi="Arial" w:cs="Arial"/>
                <w:color w:val="000000"/>
                <w:sz w:val="14"/>
                <w:szCs w:val="14"/>
              </w:rPr>
            </w:pPr>
            <w:hyperlink r:id="rId147" w:history="1">
              <w:r w:rsidR="00D95E3A" w:rsidRPr="00D95E3A">
                <w:rPr>
                  <w:rStyle w:val="Hyperlink"/>
                  <w:rFonts w:ascii="Arial" w:hAnsi="Arial" w:cs="Arial"/>
                  <w:b/>
                  <w:bCs/>
                  <w:color w:val="0000FF"/>
                  <w:sz w:val="14"/>
                  <w:szCs w:val="14"/>
                </w:rPr>
                <w:t>R4-2316839</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0EDB8074" w14:textId="06497C2F" w:rsidR="00D95E3A" w:rsidRPr="00D95E3A"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NR UE RF enhancements in Rel-19</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15DBA056" w14:textId="4C2DB7F8" w:rsidR="00D95E3A" w:rsidRPr="00D95E3A"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Ericsson Limited</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25A2AD94" w14:textId="037F0351"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CE9D24A" w14:textId="1918CEDF"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13564AE"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58645488" w14:textId="0E4DDE43"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9</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C0BBFC6" w14:textId="4B18052F" w:rsidR="00D95E3A" w:rsidRPr="00070699" w:rsidRDefault="00D95E3A" w:rsidP="00D95E3A">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09C8C4A8"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r>
      <w:tr w:rsidR="009651B6" w:rsidRPr="00905111" w14:paraId="5C673787" w14:textId="77777777" w:rsidTr="009651B6">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7F4C07E7" w14:textId="594EABD9" w:rsidR="00D95E3A" w:rsidRPr="00D95E3A" w:rsidRDefault="00000000" w:rsidP="00D95E3A">
            <w:pPr>
              <w:overflowPunct/>
              <w:autoSpaceDE/>
              <w:autoSpaceDN/>
              <w:adjustRightInd/>
              <w:spacing w:after="0"/>
              <w:textAlignment w:val="auto"/>
              <w:rPr>
                <w:rFonts w:ascii="Arial" w:hAnsi="Arial" w:cs="Arial"/>
                <w:color w:val="000000"/>
                <w:sz w:val="14"/>
                <w:szCs w:val="14"/>
              </w:rPr>
            </w:pPr>
            <w:hyperlink r:id="rId148" w:history="1">
              <w:r w:rsidR="00D95E3A" w:rsidRPr="00D95E3A">
                <w:rPr>
                  <w:rStyle w:val="Hyperlink"/>
                  <w:rFonts w:ascii="Arial" w:hAnsi="Arial" w:cs="Arial"/>
                  <w:b/>
                  <w:bCs/>
                  <w:color w:val="0000FF"/>
                  <w:sz w:val="14"/>
                  <w:szCs w:val="14"/>
                </w:rPr>
                <w:t>R4-2315972</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22D81711" w14:textId="02C894B2"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Motivation of R19 3Tx enhancements</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56F99B40" w14:textId="363DBE84"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OPPO</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40C5C94E" w14:textId="7E646173"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7EC8941E" w14:textId="2354279B" w:rsidR="00D95E3A" w:rsidRPr="00905111" w:rsidRDefault="00D95E3A" w:rsidP="00D95E3A">
            <w:pPr>
              <w:overflowPunct/>
              <w:autoSpaceDE/>
              <w:autoSpaceDN/>
              <w:adjustRightInd/>
              <w:spacing w:after="0"/>
              <w:textAlignment w:val="auto"/>
              <w:rPr>
                <w:rFonts w:ascii="Arial" w:hAnsi="Arial" w:cs="Arial"/>
                <w:sz w:val="14"/>
                <w:szCs w:val="14"/>
              </w:rPr>
            </w:pPr>
            <w:r w:rsidRPr="006D123C">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FE73A7B"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14BB7CFE" w14:textId="0AC11211"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7B6DCEF" w14:textId="5F3F3578" w:rsidR="00D95E3A" w:rsidRPr="00070699" w:rsidRDefault="00D95E3A" w:rsidP="00D95E3A">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3D46B3A9"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r>
      <w:tr w:rsidR="009651B6" w:rsidRPr="00905111" w14:paraId="18A8149C" w14:textId="77777777" w:rsidTr="009651B6">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646C5EA9" w14:textId="3A238145" w:rsidR="00D95E3A" w:rsidRPr="00D95E3A" w:rsidRDefault="00000000" w:rsidP="00D95E3A">
            <w:pPr>
              <w:overflowPunct/>
              <w:autoSpaceDE/>
              <w:autoSpaceDN/>
              <w:adjustRightInd/>
              <w:spacing w:after="0"/>
              <w:textAlignment w:val="auto"/>
              <w:rPr>
                <w:rFonts w:ascii="Arial" w:hAnsi="Arial" w:cs="Arial"/>
                <w:color w:val="000000"/>
                <w:sz w:val="14"/>
                <w:szCs w:val="14"/>
              </w:rPr>
            </w:pPr>
            <w:hyperlink r:id="rId149" w:history="1">
              <w:r w:rsidR="00D95E3A" w:rsidRPr="00D95E3A">
                <w:rPr>
                  <w:rStyle w:val="Hyperlink"/>
                  <w:rFonts w:ascii="Arial" w:hAnsi="Arial" w:cs="Arial"/>
                  <w:b/>
                  <w:bCs/>
                  <w:color w:val="0000FF"/>
                  <w:sz w:val="14"/>
                  <w:szCs w:val="14"/>
                </w:rPr>
                <w:t>R4-2315973</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2C787314" w14:textId="63FD25B6"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draft WID for Rel-19 NR 3Tx enhancement</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23E39F82" w14:textId="79C2ADC9"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OPPO</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6E6AFE83" w14:textId="6BFB6712"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WID new</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19B2E1F3" w14:textId="6E8037A7" w:rsidR="00D95E3A" w:rsidRPr="00905111" w:rsidRDefault="00D95E3A" w:rsidP="00D95E3A">
            <w:pPr>
              <w:overflowPunct/>
              <w:autoSpaceDE/>
              <w:autoSpaceDN/>
              <w:adjustRightInd/>
              <w:spacing w:after="0"/>
              <w:textAlignment w:val="auto"/>
              <w:rPr>
                <w:rFonts w:ascii="Arial" w:hAnsi="Arial" w:cs="Arial"/>
                <w:sz w:val="14"/>
                <w:szCs w:val="14"/>
              </w:rPr>
            </w:pPr>
            <w:r w:rsidRPr="006D123C">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E92F294"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667106A8" w14:textId="1D6F1765"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191954A4" w14:textId="16F33322" w:rsidR="00D95E3A" w:rsidRPr="00070699" w:rsidRDefault="00D95E3A" w:rsidP="00D95E3A">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7BD0E9D9"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r>
      <w:tr w:rsidR="009651B6" w:rsidRPr="00905111" w14:paraId="28866FDE" w14:textId="77777777" w:rsidTr="009651B6">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26ACD768" w14:textId="7F22FAF2" w:rsidR="00D95E3A" w:rsidRPr="00D95E3A" w:rsidRDefault="00000000" w:rsidP="00D95E3A">
            <w:pPr>
              <w:overflowPunct/>
              <w:autoSpaceDE/>
              <w:autoSpaceDN/>
              <w:adjustRightInd/>
              <w:spacing w:after="0"/>
              <w:textAlignment w:val="auto"/>
              <w:rPr>
                <w:rFonts w:ascii="Arial" w:hAnsi="Arial" w:cs="Arial"/>
                <w:color w:val="000000"/>
                <w:sz w:val="14"/>
                <w:szCs w:val="14"/>
              </w:rPr>
            </w:pPr>
            <w:hyperlink r:id="rId150" w:history="1">
              <w:r w:rsidR="00D95E3A" w:rsidRPr="00D95E3A">
                <w:rPr>
                  <w:rStyle w:val="Hyperlink"/>
                  <w:rFonts w:ascii="Arial" w:hAnsi="Arial" w:cs="Arial"/>
                  <w:b/>
                  <w:bCs/>
                  <w:color w:val="0000FF"/>
                  <w:sz w:val="14"/>
                  <w:szCs w:val="14"/>
                </w:rPr>
                <w:t>R4-2316546</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4FD06681" w14:textId="019CA80A"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Rel-19 RAN4-led topics</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08F945C6" w14:textId="3C91DE13"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ZTE Corporation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5DF6676A" w14:textId="26AE05C4"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50EA26F9" w14:textId="47E3F369" w:rsidR="00D95E3A" w:rsidRPr="00905111" w:rsidRDefault="00D95E3A" w:rsidP="00D95E3A">
            <w:pPr>
              <w:overflowPunct/>
              <w:autoSpaceDE/>
              <w:autoSpaceDN/>
              <w:adjustRightInd/>
              <w:spacing w:after="0"/>
              <w:textAlignment w:val="auto"/>
              <w:rPr>
                <w:rFonts w:ascii="Arial" w:hAnsi="Arial" w:cs="Arial"/>
                <w:sz w:val="14"/>
                <w:szCs w:val="14"/>
              </w:rPr>
            </w:pPr>
            <w:r w:rsidRPr="006D123C">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41E5F3A7"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2DC1154D" w14:textId="5F6D0D30"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635AF753" w14:textId="0AFD6078" w:rsidR="00D95E3A" w:rsidRPr="00070699" w:rsidRDefault="00D95E3A" w:rsidP="00D95E3A">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33CF0884"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r>
      <w:tr w:rsidR="009651B6" w:rsidRPr="00905111" w14:paraId="6158CC92" w14:textId="77777777" w:rsidTr="009651B6">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631E25F2" w14:textId="7C020FAB" w:rsidR="00D95E3A" w:rsidRPr="00D95E3A" w:rsidRDefault="00000000" w:rsidP="00D95E3A">
            <w:pPr>
              <w:overflowPunct/>
              <w:autoSpaceDE/>
              <w:autoSpaceDN/>
              <w:adjustRightInd/>
              <w:spacing w:after="0"/>
              <w:textAlignment w:val="auto"/>
              <w:rPr>
                <w:rFonts w:ascii="Arial" w:hAnsi="Arial" w:cs="Arial"/>
                <w:color w:val="000000"/>
                <w:sz w:val="14"/>
                <w:szCs w:val="14"/>
              </w:rPr>
            </w:pPr>
            <w:hyperlink r:id="rId151" w:history="1">
              <w:r w:rsidR="00D95E3A" w:rsidRPr="00D95E3A">
                <w:rPr>
                  <w:rStyle w:val="Hyperlink"/>
                  <w:rFonts w:ascii="Arial" w:hAnsi="Arial" w:cs="Arial"/>
                  <w:b/>
                  <w:bCs/>
                  <w:color w:val="0000FF"/>
                  <w:sz w:val="14"/>
                  <w:szCs w:val="14"/>
                </w:rPr>
                <w:t>R4-2316547</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16A29D97" w14:textId="71E747D8"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Motivation of introduction of NR based AeroMacs system</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77847A2D" w14:textId="430141AA"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ZTE Corporation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305005C3" w14:textId="7D1FFD27"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8F9D599" w14:textId="0EFDD2CC" w:rsidR="00D95E3A" w:rsidRPr="00905111" w:rsidRDefault="00D95E3A" w:rsidP="00D95E3A">
            <w:pPr>
              <w:overflowPunct/>
              <w:autoSpaceDE/>
              <w:autoSpaceDN/>
              <w:adjustRightInd/>
              <w:spacing w:after="0"/>
              <w:textAlignment w:val="auto"/>
              <w:rPr>
                <w:rFonts w:ascii="Arial" w:hAnsi="Arial" w:cs="Arial"/>
                <w:sz w:val="14"/>
                <w:szCs w:val="14"/>
              </w:rPr>
            </w:pPr>
            <w:r w:rsidRPr="006D123C">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7383F431"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283C030C" w14:textId="0F954E4F"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214DB7F5" w14:textId="356A8927" w:rsidR="00D95E3A" w:rsidRPr="00070699" w:rsidRDefault="00D95E3A" w:rsidP="00D95E3A">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3D96E841"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r>
      <w:tr w:rsidR="009651B6" w:rsidRPr="00905111" w14:paraId="47177E03" w14:textId="77777777" w:rsidTr="009651B6">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30AB33B3" w14:textId="762019C4" w:rsidR="00D95E3A" w:rsidRPr="00D95E3A" w:rsidRDefault="00000000" w:rsidP="00D95E3A">
            <w:pPr>
              <w:overflowPunct/>
              <w:autoSpaceDE/>
              <w:autoSpaceDN/>
              <w:adjustRightInd/>
              <w:spacing w:after="0"/>
              <w:textAlignment w:val="auto"/>
              <w:rPr>
                <w:rFonts w:ascii="Arial" w:hAnsi="Arial" w:cs="Arial"/>
                <w:color w:val="000000"/>
                <w:sz w:val="14"/>
                <w:szCs w:val="14"/>
              </w:rPr>
            </w:pPr>
            <w:hyperlink r:id="rId152" w:history="1">
              <w:r w:rsidR="00D95E3A" w:rsidRPr="00D95E3A">
                <w:rPr>
                  <w:rStyle w:val="Hyperlink"/>
                  <w:rFonts w:ascii="Arial" w:hAnsi="Arial" w:cs="Arial"/>
                  <w:b/>
                  <w:bCs/>
                  <w:color w:val="0000FF"/>
                  <w:sz w:val="14"/>
                  <w:szCs w:val="14"/>
                </w:rPr>
                <w:t>R4-2316548</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32EB1AD7" w14:textId="50BC1CDC"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New WID on NR based AeroMACS</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00718885" w14:textId="2240EA88"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ZTE Corporation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1E8F04B3" w14:textId="138991E7" w:rsidR="00D95E3A" w:rsidRPr="00905111" w:rsidRDefault="00CC59D1"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WID new</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6FB40B36" w14:textId="3A8C92CF" w:rsidR="00D95E3A" w:rsidRPr="00905111" w:rsidRDefault="00D95E3A" w:rsidP="00D95E3A">
            <w:pPr>
              <w:overflowPunct/>
              <w:autoSpaceDE/>
              <w:autoSpaceDN/>
              <w:adjustRightInd/>
              <w:spacing w:after="0"/>
              <w:textAlignment w:val="auto"/>
              <w:rPr>
                <w:rFonts w:ascii="Arial" w:hAnsi="Arial" w:cs="Arial"/>
                <w:sz w:val="14"/>
                <w:szCs w:val="14"/>
              </w:rPr>
            </w:pPr>
            <w:r w:rsidRPr="006D123C">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91F0732"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6663F309" w14:textId="42C25391"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236F935D" w14:textId="531C616D" w:rsidR="00D95E3A" w:rsidRPr="00070699" w:rsidRDefault="00D95E3A" w:rsidP="00D95E3A">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0A750A44"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r>
      <w:tr w:rsidR="009651B6" w:rsidRPr="00905111" w14:paraId="0BF871A7" w14:textId="77777777" w:rsidTr="009651B6">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6B4A127A" w14:textId="48895DC7" w:rsidR="00D95E3A" w:rsidRPr="00D95E3A" w:rsidRDefault="00000000" w:rsidP="00D95E3A">
            <w:pPr>
              <w:overflowPunct/>
              <w:autoSpaceDE/>
              <w:autoSpaceDN/>
              <w:adjustRightInd/>
              <w:spacing w:after="0"/>
              <w:textAlignment w:val="auto"/>
              <w:rPr>
                <w:rFonts w:ascii="Arial" w:hAnsi="Arial" w:cs="Arial"/>
                <w:color w:val="000000"/>
                <w:sz w:val="14"/>
                <w:szCs w:val="14"/>
              </w:rPr>
            </w:pPr>
            <w:hyperlink r:id="rId153" w:history="1">
              <w:r w:rsidR="00D95E3A" w:rsidRPr="00D95E3A">
                <w:rPr>
                  <w:rStyle w:val="Hyperlink"/>
                  <w:rFonts w:ascii="Arial" w:hAnsi="Arial" w:cs="Arial"/>
                  <w:b/>
                  <w:bCs/>
                  <w:color w:val="0000FF"/>
                  <w:sz w:val="14"/>
                  <w:szCs w:val="14"/>
                </w:rPr>
                <w:t>R4-2316692</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13B3C6E9" w14:textId="5BABFECF"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Motivation on Rel-19 WID for further simplification of band combination specification</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72E2A465" w14:textId="2F7219BB"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ZTE Corporation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7BC9A907" w14:textId="594C6977"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other</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26678F1" w14:textId="3DE8D99A" w:rsidR="00D95E3A" w:rsidRPr="00905111" w:rsidRDefault="00D95E3A" w:rsidP="00D95E3A">
            <w:pPr>
              <w:overflowPunct/>
              <w:autoSpaceDE/>
              <w:autoSpaceDN/>
              <w:adjustRightInd/>
              <w:spacing w:after="0"/>
              <w:textAlignment w:val="auto"/>
              <w:rPr>
                <w:rFonts w:ascii="Arial" w:hAnsi="Arial" w:cs="Arial"/>
                <w:sz w:val="14"/>
                <w:szCs w:val="14"/>
              </w:rPr>
            </w:pPr>
            <w:r w:rsidRPr="006D123C">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303A71B8"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4D297437" w14:textId="699370D4"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4A5C40B1" w14:textId="02D27EA6" w:rsidR="00D95E3A" w:rsidRPr="00070699" w:rsidRDefault="00D95E3A" w:rsidP="00D95E3A">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502A908E"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r>
      <w:tr w:rsidR="009651B6" w:rsidRPr="00905111" w14:paraId="40CCBC9A" w14:textId="77777777" w:rsidTr="009651B6">
        <w:trPr>
          <w:trHeight w:val="420"/>
        </w:trPr>
        <w:tc>
          <w:tcPr>
            <w:tcW w:w="598" w:type="pct"/>
            <w:tcBorders>
              <w:top w:val="single" w:sz="4" w:space="0" w:color="auto"/>
              <w:left w:val="single" w:sz="4" w:space="0" w:color="auto"/>
              <w:bottom w:val="single" w:sz="4" w:space="0" w:color="auto"/>
              <w:right w:val="single" w:sz="4" w:space="0" w:color="A6A6A6"/>
            </w:tcBorders>
            <w:shd w:val="clear" w:color="auto" w:fill="auto"/>
          </w:tcPr>
          <w:p w14:paraId="552CD3E1" w14:textId="58DF7295" w:rsidR="00D95E3A" w:rsidRPr="00D95E3A" w:rsidRDefault="00000000" w:rsidP="00D95E3A">
            <w:pPr>
              <w:overflowPunct/>
              <w:autoSpaceDE/>
              <w:autoSpaceDN/>
              <w:adjustRightInd/>
              <w:spacing w:after="0"/>
              <w:textAlignment w:val="auto"/>
              <w:rPr>
                <w:rFonts w:ascii="Arial" w:hAnsi="Arial" w:cs="Arial"/>
                <w:color w:val="000000"/>
                <w:sz w:val="14"/>
                <w:szCs w:val="14"/>
              </w:rPr>
            </w:pPr>
            <w:hyperlink r:id="rId154" w:history="1">
              <w:r w:rsidR="00D95E3A" w:rsidRPr="00D95E3A">
                <w:rPr>
                  <w:rStyle w:val="Hyperlink"/>
                  <w:rFonts w:ascii="Arial" w:hAnsi="Arial" w:cs="Arial"/>
                  <w:b/>
                  <w:bCs/>
                  <w:color w:val="0000FF"/>
                  <w:sz w:val="14"/>
                  <w:szCs w:val="14"/>
                </w:rPr>
                <w:t>R4-2316693</w:t>
              </w:r>
            </w:hyperlink>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33C95221" w14:textId="705B31B3"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Draft New WID for further simplification of band combination specification</w:t>
            </w:r>
          </w:p>
        </w:tc>
        <w:tc>
          <w:tcPr>
            <w:tcW w:w="600" w:type="pct"/>
            <w:tcBorders>
              <w:top w:val="single" w:sz="4" w:space="0" w:color="auto"/>
              <w:left w:val="single" w:sz="4" w:space="0" w:color="auto"/>
              <w:bottom w:val="single" w:sz="4" w:space="0" w:color="auto"/>
              <w:right w:val="single" w:sz="4" w:space="0" w:color="auto"/>
            </w:tcBorders>
            <w:shd w:val="clear" w:color="auto" w:fill="auto"/>
          </w:tcPr>
          <w:p w14:paraId="4D608B56" w14:textId="4751E8DC"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ZTE Corporation</w:t>
            </w:r>
          </w:p>
        </w:tc>
        <w:tc>
          <w:tcPr>
            <w:tcW w:w="525" w:type="pct"/>
            <w:tcBorders>
              <w:top w:val="single" w:sz="4" w:space="0" w:color="auto"/>
              <w:left w:val="single" w:sz="4" w:space="0" w:color="auto"/>
              <w:bottom w:val="single" w:sz="4" w:space="0" w:color="auto"/>
              <w:right w:val="single" w:sz="4" w:space="0" w:color="auto"/>
            </w:tcBorders>
            <w:shd w:val="clear" w:color="auto" w:fill="auto"/>
          </w:tcPr>
          <w:p w14:paraId="0BCE49CC" w14:textId="6376E2AE" w:rsidR="00D95E3A" w:rsidRPr="00905111" w:rsidRDefault="00D95E3A" w:rsidP="00D95E3A">
            <w:pPr>
              <w:overflowPunct/>
              <w:autoSpaceDE/>
              <w:autoSpaceDN/>
              <w:adjustRightInd/>
              <w:spacing w:after="0"/>
              <w:textAlignment w:val="auto"/>
              <w:rPr>
                <w:rFonts w:ascii="Arial" w:hAnsi="Arial" w:cs="Arial"/>
                <w:sz w:val="14"/>
                <w:szCs w:val="14"/>
              </w:rPr>
            </w:pPr>
            <w:r w:rsidRPr="00D95E3A">
              <w:rPr>
                <w:rFonts w:ascii="Arial" w:hAnsi="Arial" w:cs="Arial"/>
                <w:sz w:val="14"/>
                <w:szCs w:val="14"/>
              </w:rPr>
              <w:t>WID new</w:t>
            </w:r>
          </w:p>
        </w:tc>
        <w:tc>
          <w:tcPr>
            <w:tcW w:w="526" w:type="pct"/>
            <w:tcBorders>
              <w:top w:val="single" w:sz="4" w:space="0" w:color="auto"/>
              <w:left w:val="single" w:sz="4" w:space="0" w:color="auto"/>
              <w:bottom w:val="single" w:sz="4" w:space="0" w:color="auto"/>
              <w:right w:val="single" w:sz="4" w:space="0" w:color="auto"/>
            </w:tcBorders>
            <w:shd w:val="clear" w:color="auto" w:fill="auto"/>
          </w:tcPr>
          <w:p w14:paraId="03F1CBA3" w14:textId="28F0D0F3" w:rsidR="00D95E3A" w:rsidRPr="00905111" w:rsidRDefault="00D95E3A" w:rsidP="00D95E3A">
            <w:pPr>
              <w:overflowPunct/>
              <w:autoSpaceDE/>
              <w:autoSpaceDN/>
              <w:adjustRightInd/>
              <w:spacing w:after="0"/>
              <w:textAlignment w:val="auto"/>
              <w:rPr>
                <w:rFonts w:ascii="Arial" w:hAnsi="Arial" w:cs="Arial"/>
                <w:sz w:val="14"/>
                <w:szCs w:val="14"/>
              </w:rPr>
            </w:pPr>
            <w:r w:rsidRPr="006D123C">
              <w:rPr>
                <w:rFonts w:ascii="Arial" w:hAnsi="Arial" w:cs="Arial"/>
                <w:sz w:val="14"/>
                <w:szCs w:val="14"/>
              </w:rPr>
              <w:t>Information</w:t>
            </w:r>
          </w:p>
        </w:tc>
        <w:tc>
          <w:tcPr>
            <w:tcW w:w="450" w:type="pct"/>
            <w:tcBorders>
              <w:top w:val="single" w:sz="4" w:space="0" w:color="auto"/>
              <w:left w:val="single" w:sz="4" w:space="0" w:color="auto"/>
              <w:bottom w:val="single" w:sz="4" w:space="0" w:color="auto"/>
              <w:right w:val="single" w:sz="4" w:space="0" w:color="auto"/>
            </w:tcBorders>
            <w:shd w:val="clear" w:color="auto" w:fill="auto"/>
          </w:tcPr>
          <w:p w14:paraId="6E1DEC5A"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c>
          <w:tcPr>
            <w:tcW w:w="451" w:type="pct"/>
            <w:tcBorders>
              <w:top w:val="single" w:sz="4" w:space="0" w:color="auto"/>
              <w:left w:val="single" w:sz="4" w:space="0" w:color="auto"/>
              <w:bottom w:val="single" w:sz="4" w:space="0" w:color="auto"/>
              <w:right w:val="single" w:sz="4" w:space="0" w:color="auto"/>
            </w:tcBorders>
            <w:shd w:val="clear" w:color="auto" w:fill="auto"/>
          </w:tcPr>
          <w:p w14:paraId="0D01251F" w14:textId="6991AA7C" w:rsidR="00D95E3A" w:rsidRPr="00905111" w:rsidRDefault="00D95E3A" w:rsidP="00D95E3A">
            <w:pPr>
              <w:overflowPunct/>
              <w:autoSpaceDE/>
              <w:autoSpaceDN/>
              <w:adjustRightInd/>
              <w:spacing w:after="0"/>
              <w:textAlignment w:val="auto"/>
              <w:rPr>
                <w:rFonts w:ascii="Arial" w:hAnsi="Arial" w:cs="Arial"/>
                <w:sz w:val="14"/>
                <w:szCs w:val="14"/>
              </w:rPr>
            </w:pPr>
            <w:r>
              <w:rPr>
                <w:rFonts w:ascii="Arial" w:hAnsi="Arial" w:cs="Arial"/>
                <w:sz w:val="14"/>
                <w:szCs w:val="14"/>
              </w:rPr>
              <w:t>10</w:t>
            </w:r>
          </w:p>
        </w:tc>
        <w:tc>
          <w:tcPr>
            <w:tcW w:w="448" w:type="pct"/>
            <w:tcBorders>
              <w:top w:val="single" w:sz="4" w:space="0" w:color="auto"/>
              <w:left w:val="single" w:sz="4" w:space="0" w:color="auto"/>
              <w:bottom w:val="single" w:sz="4" w:space="0" w:color="auto"/>
              <w:right w:val="single" w:sz="4" w:space="0" w:color="auto"/>
            </w:tcBorders>
            <w:shd w:val="clear" w:color="auto" w:fill="auto"/>
          </w:tcPr>
          <w:p w14:paraId="7FF9C371" w14:textId="605156EE" w:rsidR="00D95E3A" w:rsidRPr="00070699" w:rsidRDefault="00D95E3A" w:rsidP="00D95E3A">
            <w:pPr>
              <w:overflowPunct/>
              <w:autoSpaceDE/>
              <w:autoSpaceDN/>
              <w:adjustRightInd/>
              <w:spacing w:after="0"/>
              <w:textAlignment w:val="auto"/>
              <w:rPr>
                <w:rFonts w:ascii="Arial" w:hAnsi="Arial" w:cs="Arial"/>
                <w:sz w:val="14"/>
                <w:szCs w:val="14"/>
                <w:highlight w:val="green"/>
              </w:rPr>
            </w:pPr>
            <w:r w:rsidRPr="00070699">
              <w:rPr>
                <w:rFonts w:ascii="Arial" w:hAnsi="Arial" w:cs="Arial"/>
                <w:sz w:val="14"/>
                <w:szCs w:val="14"/>
                <w:highlight w:val="green"/>
              </w:rPr>
              <w:t>available</w:t>
            </w:r>
          </w:p>
        </w:tc>
        <w:tc>
          <w:tcPr>
            <w:tcW w:w="427" w:type="pct"/>
            <w:tcBorders>
              <w:top w:val="single" w:sz="4" w:space="0" w:color="auto"/>
              <w:left w:val="single" w:sz="4" w:space="0" w:color="auto"/>
              <w:bottom w:val="single" w:sz="4" w:space="0" w:color="auto"/>
              <w:right w:val="single" w:sz="4" w:space="0" w:color="auto"/>
            </w:tcBorders>
          </w:tcPr>
          <w:p w14:paraId="2BCBB432" w14:textId="77777777" w:rsidR="00D95E3A" w:rsidRPr="00905111" w:rsidRDefault="00D95E3A" w:rsidP="00D95E3A">
            <w:pPr>
              <w:overflowPunct/>
              <w:autoSpaceDE/>
              <w:autoSpaceDN/>
              <w:adjustRightInd/>
              <w:spacing w:after="0"/>
              <w:textAlignment w:val="auto"/>
              <w:rPr>
                <w:rFonts w:ascii="Arial" w:hAnsi="Arial" w:cs="Arial"/>
                <w:sz w:val="14"/>
                <w:szCs w:val="14"/>
              </w:rPr>
            </w:pPr>
          </w:p>
        </w:tc>
      </w:tr>
    </w:tbl>
    <w:p w14:paraId="7AB69EC7" w14:textId="77777777" w:rsidR="00D95E3A" w:rsidRPr="00DC2C87" w:rsidRDefault="00D95E3A" w:rsidP="00DC2C87"/>
    <w:p w14:paraId="11C86A77" w14:textId="77777777" w:rsidR="00212B4C" w:rsidRDefault="00212B4C" w:rsidP="00DC2C87"/>
    <w:p w14:paraId="3EA02136" w14:textId="77777777" w:rsidR="004E5D7C" w:rsidRDefault="004E5D7C" w:rsidP="00DC2C87">
      <w:pPr>
        <w:sectPr w:rsidR="004E5D7C" w:rsidSect="00CA52A5">
          <w:footnotePr>
            <w:numRestart w:val="eachSect"/>
          </w:footnotePr>
          <w:pgSz w:w="11907" w:h="16840" w:code="9"/>
          <w:pgMar w:top="1418" w:right="1134" w:bottom="1134" w:left="1134" w:header="680" w:footer="567" w:gutter="0"/>
          <w:cols w:space="720"/>
          <w:titlePg/>
        </w:sectPr>
      </w:pPr>
    </w:p>
    <w:p w14:paraId="240E617C" w14:textId="77777777" w:rsidR="00DC2C87" w:rsidRPr="00DC2C87" w:rsidRDefault="00DC2C87" w:rsidP="00DC2C87">
      <w:pPr>
        <w:keepNext/>
        <w:keepLines/>
        <w:spacing w:before="180"/>
        <w:ind w:left="1134" w:hanging="1134"/>
        <w:outlineLvl w:val="1"/>
        <w:rPr>
          <w:rFonts w:ascii="Arial" w:hAnsi="Arial"/>
          <w:sz w:val="32"/>
        </w:rPr>
      </w:pPr>
      <w:bookmarkStart w:id="605" w:name="_Toc127701570"/>
      <w:bookmarkStart w:id="606" w:name="_Toc127740190"/>
      <w:bookmarkStart w:id="607" w:name="_Toc127795672"/>
      <w:r w:rsidRPr="00DC2C87">
        <w:rPr>
          <w:rFonts w:ascii="Arial" w:hAnsi="Arial"/>
          <w:sz w:val="32"/>
        </w:rPr>
        <w:lastRenderedPageBreak/>
        <w:t>Annex E: List of draft Technical Specifications and Reports</w:t>
      </w:r>
      <w:bookmarkEnd w:id="605"/>
      <w:bookmarkEnd w:id="606"/>
      <w:bookmarkEnd w:id="607"/>
    </w:p>
    <w:p w14:paraId="56BE8B37" w14:textId="77777777" w:rsidR="00DC2C87" w:rsidRPr="00DC2C87" w:rsidRDefault="00DC2C87" w:rsidP="00DC2C87">
      <w:r w:rsidRPr="00DC2C87">
        <w:t>The list of draft TRs/TSs that were provided in 3GU at the start of the meeting.</w:t>
      </w:r>
    </w:p>
    <w:p w14:paraId="432DAF52" w14:textId="77777777" w:rsidR="00DC2C87" w:rsidRDefault="00DC2C87" w:rsidP="00DC2C87"/>
    <w:tbl>
      <w:tblPr>
        <w:tblW w:w="14402" w:type="dxa"/>
        <w:tblInd w:w="-289" w:type="dxa"/>
        <w:tblLayout w:type="fixed"/>
        <w:tblLook w:val="04A0" w:firstRow="1" w:lastRow="0" w:firstColumn="1" w:lastColumn="0" w:noHBand="0" w:noVBand="1"/>
      </w:tblPr>
      <w:tblGrid>
        <w:gridCol w:w="1051"/>
        <w:gridCol w:w="2403"/>
        <w:gridCol w:w="1049"/>
        <w:gridCol w:w="543"/>
        <w:gridCol w:w="901"/>
        <w:gridCol w:w="730"/>
        <w:gridCol w:w="837"/>
        <w:gridCol w:w="850"/>
        <w:gridCol w:w="1077"/>
        <w:gridCol w:w="1049"/>
        <w:gridCol w:w="2778"/>
        <w:gridCol w:w="1134"/>
      </w:tblGrid>
      <w:tr w:rsidR="00A35F24" w:rsidRPr="00212B4C" w14:paraId="4862EBED" w14:textId="77777777" w:rsidTr="00E316F3">
        <w:trPr>
          <w:trHeight w:val="290"/>
        </w:trPr>
        <w:tc>
          <w:tcPr>
            <w:tcW w:w="1051" w:type="dxa"/>
            <w:tcBorders>
              <w:top w:val="single" w:sz="4" w:space="0" w:color="auto"/>
              <w:left w:val="single" w:sz="4" w:space="0" w:color="auto"/>
              <w:bottom w:val="single" w:sz="4" w:space="0" w:color="auto"/>
              <w:right w:val="single" w:sz="4" w:space="0" w:color="auto"/>
            </w:tcBorders>
            <w:shd w:val="clear" w:color="000000" w:fill="75B91A"/>
            <w:hideMark/>
          </w:tcPr>
          <w:p w14:paraId="38E54DDA"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TDoc</w:t>
            </w:r>
          </w:p>
        </w:tc>
        <w:tc>
          <w:tcPr>
            <w:tcW w:w="2403" w:type="dxa"/>
            <w:tcBorders>
              <w:top w:val="single" w:sz="4" w:space="0" w:color="auto"/>
              <w:left w:val="nil"/>
              <w:bottom w:val="single" w:sz="4" w:space="0" w:color="auto"/>
              <w:right w:val="single" w:sz="4" w:space="0" w:color="auto"/>
            </w:tcBorders>
            <w:shd w:val="clear" w:color="000000" w:fill="75B91A"/>
            <w:hideMark/>
          </w:tcPr>
          <w:p w14:paraId="4FE88288"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Title</w:t>
            </w:r>
          </w:p>
        </w:tc>
        <w:tc>
          <w:tcPr>
            <w:tcW w:w="1049" w:type="dxa"/>
            <w:tcBorders>
              <w:top w:val="single" w:sz="4" w:space="0" w:color="auto"/>
              <w:left w:val="nil"/>
              <w:bottom w:val="single" w:sz="4" w:space="0" w:color="auto"/>
              <w:right w:val="single" w:sz="4" w:space="0" w:color="auto"/>
            </w:tcBorders>
            <w:shd w:val="clear" w:color="000000" w:fill="75B91A"/>
            <w:hideMark/>
          </w:tcPr>
          <w:p w14:paraId="25E4692F"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Source</w:t>
            </w:r>
          </w:p>
        </w:tc>
        <w:tc>
          <w:tcPr>
            <w:tcW w:w="543" w:type="dxa"/>
            <w:tcBorders>
              <w:top w:val="single" w:sz="4" w:space="0" w:color="auto"/>
              <w:left w:val="nil"/>
              <w:bottom w:val="single" w:sz="4" w:space="0" w:color="auto"/>
              <w:right w:val="single" w:sz="4" w:space="0" w:color="auto"/>
            </w:tcBorders>
            <w:shd w:val="clear" w:color="000000" w:fill="75B91A"/>
            <w:hideMark/>
          </w:tcPr>
          <w:p w14:paraId="46A3F861"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Type</w:t>
            </w:r>
          </w:p>
        </w:tc>
        <w:tc>
          <w:tcPr>
            <w:tcW w:w="901" w:type="dxa"/>
            <w:tcBorders>
              <w:top w:val="single" w:sz="4" w:space="0" w:color="auto"/>
              <w:left w:val="nil"/>
              <w:bottom w:val="single" w:sz="4" w:space="0" w:color="auto"/>
              <w:right w:val="single" w:sz="4" w:space="0" w:color="auto"/>
            </w:tcBorders>
            <w:shd w:val="clear" w:color="000000" w:fill="75B91A"/>
            <w:hideMark/>
          </w:tcPr>
          <w:p w14:paraId="1B7C85F2"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For</w:t>
            </w:r>
          </w:p>
        </w:tc>
        <w:tc>
          <w:tcPr>
            <w:tcW w:w="730" w:type="dxa"/>
            <w:tcBorders>
              <w:top w:val="single" w:sz="4" w:space="0" w:color="auto"/>
              <w:left w:val="nil"/>
              <w:bottom w:val="single" w:sz="4" w:space="0" w:color="auto"/>
              <w:right w:val="single" w:sz="4" w:space="0" w:color="auto"/>
            </w:tcBorders>
            <w:shd w:val="clear" w:color="000000" w:fill="75B91A"/>
            <w:hideMark/>
          </w:tcPr>
          <w:p w14:paraId="132B4D30"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Agenda item</w:t>
            </w:r>
          </w:p>
        </w:tc>
        <w:tc>
          <w:tcPr>
            <w:tcW w:w="837" w:type="dxa"/>
            <w:tcBorders>
              <w:top w:val="single" w:sz="4" w:space="0" w:color="auto"/>
              <w:left w:val="nil"/>
              <w:bottom w:val="single" w:sz="4" w:space="0" w:color="auto"/>
              <w:right w:val="single" w:sz="4" w:space="0" w:color="auto"/>
            </w:tcBorders>
            <w:shd w:val="clear" w:color="000000" w:fill="75B91A"/>
            <w:hideMark/>
          </w:tcPr>
          <w:p w14:paraId="7F3CEDB8"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TDoc Status</w:t>
            </w:r>
          </w:p>
        </w:tc>
        <w:tc>
          <w:tcPr>
            <w:tcW w:w="850" w:type="dxa"/>
            <w:tcBorders>
              <w:top w:val="single" w:sz="4" w:space="0" w:color="auto"/>
              <w:left w:val="nil"/>
              <w:bottom w:val="single" w:sz="4" w:space="0" w:color="auto"/>
              <w:right w:val="single" w:sz="4" w:space="0" w:color="auto"/>
            </w:tcBorders>
            <w:shd w:val="clear" w:color="000000" w:fill="75B91A"/>
            <w:hideMark/>
          </w:tcPr>
          <w:p w14:paraId="5F78B064"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Release</w:t>
            </w:r>
          </w:p>
        </w:tc>
        <w:tc>
          <w:tcPr>
            <w:tcW w:w="1077" w:type="dxa"/>
            <w:tcBorders>
              <w:top w:val="single" w:sz="4" w:space="0" w:color="auto"/>
              <w:left w:val="nil"/>
              <w:bottom w:val="single" w:sz="4" w:space="0" w:color="auto"/>
              <w:right w:val="single" w:sz="4" w:space="0" w:color="auto"/>
            </w:tcBorders>
            <w:shd w:val="clear" w:color="000000" w:fill="75B91A"/>
            <w:hideMark/>
          </w:tcPr>
          <w:p w14:paraId="3413D29B"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Spec</w:t>
            </w:r>
          </w:p>
        </w:tc>
        <w:tc>
          <w:tcPr>
            <w:tcW w:w="1049" w:type="dxa"/>
            <w:tcBorders>
              <w:top w:val="single" w:sz="4" w:space="0" w:color="auto"/>
              <w:left w:val="nil"/>
              <w:bottom w:val="single" w:sz="4" w:space="0" w:color="auto"/>
              <w:right w:val="single" w:sz="4" w:space="0" w:color="auto"/>
            </w:tcBorders>
            <w:shd w:val="clear" w:color="000000" w:fill="75B91A"/>
            <w:hideMark/>
          </w:tcPr>
          <w:p w14:paraId="77835BD2"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Version</w:t>
            </w:r>
          </w:p>
        </w:tc>
        <w:tc>
          <w:tcPr>
            <w:tcW w:w="2778" w:type="dxa"/>
            <w:tcBorders>
              <w:top w:val="single" w:sz="4" w:space="0" w:color="auto"/>
              <w:left w:val="nil"/>
              <w:bottom w:val="single" w:sz="4" w:space="0" w:color="auto"/>
              <w:right w:val="single" w:sz="4" w:space="0" w:color="auto"/>
            </w:tcBorders>
            <w:shd w:val="clear" w:color="000000" w:fill="75B91A"/>
            <w:hideMark/>
          </w:tcPr>
          <w:p w14:paraId="05668D7D"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Related WIs</w:t>
            </w:r>
          </w:p>
        </w:tc>
        <w:tc>
          <w:tcPr>
            <w:tcW w:w="1134" w:type="dxa"/>
            <w:tcBorders>
              <w:top w:val="single" w:sz="4" w:space="0" w:color="auto"/>
              <w:left w:val="nil"/>
              <w:bottom w:val="single" w:sz="4" w:space="0" w:color="auto"/>
              <w:right w:val="single" w:sz="4" w:space="0" w:color="auto"/>
            </w:tcBorders>
            <w:shd w:val="clear" w:color="000000" w:fill="75B91A"/>
            <w:hideMark/>
          </w:tcPr>
          <w:p w14:paraId="4A4EB42D" w14:textId="77777777" w:rsidR="00212B4C" w:rsidRPr="00212B4C" w:rsidRDefault="00212B4C" w:rsidP="00212B4C">
            <w:pPr>
              <w:overflowPunct/>
              <w:autoSpaceDE/>
              <w:autoSpaceDN/>
              <w:adjustRightInd/>
              <w:spacing w:after="0"/>
              <w:jc w:val="center"/>
              <w:textAlignment w:val="auto"/>
              <w:rPr>
                <w:rFonts w:ascii="Arial" w:hAnsi="Arial" w:cs="Arial"/>
                <w:b/>
                <w:bCs/>
                <w:sz w:val="14"/>
                <w:szCs w:val="14"/>
              </w:rPr>
            </w:pPr>
            <w:r w:rsidRPr="00212B4C">
              <w:rPr>
                <w:rFonts w:ascii="Arial" w:hAnsi="Arial" w:cs="Arial"/>
                <w:b/>
                <w:bCs/>
                <w:sz w:val="14"/>
                <w:szCs w:val="14"/>
              </w:rPr>
              <w:t>Decision</w:t>
            </w:r>
          </w:p>
        </w:tc>
      </w:tr>
      <w:tr w:rsidR="00E316F3" w:rsidRPr="00212B4C" w14:paraId="3743E321" w14:textId="77777777" w:rsidTr="00E316F3">
        <w:trPr>
          <w:trHeight w:val="653"/>
        </w:trPr>
        <w:tc>
          <w:tcPr>
            <w:tcW w:w="1051" w:type="dxa"/>
            <w:tcBorders>
              <w:top w:val="nil"/>
              <w:left w:val="single" w:sz="4" w:space="0" w:color="auto"/>
              <w:bottom w:val="single" w:sz="4" w:space="0" w:color="auto"/>
              <w:right w:val="single" w:sz="4" w:space="0" w:color="auto"/>
            </w:tcBorders>
            <w:shd w:val="clear" w:color="auto" w:fill="auto"/>
            <w:hideMark/>
          </w:tcPr>
          <w:p w14:paraId="1601CB2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R4-2315068</w:t>
            </w:r>
          </w:p>
        </w:tc>
        <w:tc>
          <w:tcPr>
            <w:tcW w:w="2403" w:type="dxa"/>
            <w:tcBorders>
              <w:top w:val="nil"/>
              <w:left w:val="nil"/>
              <w:bottom w:val="single" w:sz="4" w:space="0" w:color="auto"/>
              <w:right w:val="single" w:sz="4" w:space="0" w:color="auto"/>
            </w:tcBorders>
            <w:shd w:val="clear" w:color="auto" w:fill="auto"/>
            <w:hideMark/>
          </w:tcPr>
          <w:p w14:paraId="5DDC3C4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37.718-11-21 v0.8.0 for DC_R18_xBLTE_2BNR_yDL2UL</w:t>
            </w:r>
          </w:p>
        </w:tc>
        <w:tc>
          <w:tcPr>
            <w:tcW w:w="1049" w:type="dxa"/>
            <w:tcBorders>
              <w:top w:val="nil"/>
              <w:left w:val="nil"/>
              <w:bottom w:val="single" w:sz="4" w:space="0" w:color="auto"/>
              <w:right w:val="single" w:sz="4" w:space="0" w:color="auto"/>
            </w:tcBorders>
            <w:shd w:val="clear" w:color="auto" w:fill="auto"/>
            <w:hideMark/>
          </w:tcPr>
          <w:p w14:paraId="6501AC8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LG Electronics Deutschland</w:t>
            </w:r>
          </w:p>
        </w:tc>
        <w:tc>
          <w:tcPr>
            <w:tcW w:w="543" w:type="dxa"/>
            <w:tcBorders>
              <w:top w:val="nil"/>
              <w:left w:val="nil"/>
              <w:bottom w:val="single" w:sz="4" w:space="0" w:color="auto"/>
              <w:right w:val="single" w:sz="4" w:space="0" w:color="auto"/>
            </w:tcBorders>
            <w:shd w:val="clear" w:color="auto" w:fill="auto"/>
            <w:hideMark/>
          </w:tcPr>
          <w:p w14:paraId="0C44F2D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4C23F6B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ABDC76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4.6.1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7D981907"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4F05147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5"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10EFA51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6" w:history="1">
              <w:r w:rsidR="00212B4C" w:rsidRPr="00212B4C">
                <w:rPr>
                  <w:rFonts w:ascii="Arial" w:hAnsi="Arial" w:cs="Arial"/>
                  <w:b/>
                  <w:bCs/>
                  <w:color w:val="0000FF"/>
                  <w:sz w:val="14"/>
                  <w:szCs w:val="14"/>
                  <w:u w:val="single"/>
                </w:rPr>
                <w:t>37.718-11-21</w:t>
              </w:r>
            </w:hyperlink>
          </w:p>
        </w:tc>
        <w:tc>
          <w:tcPr>
            <w:tcW w:w="1049" w:type="dxa"/>
            <w:tcBorders>
              <w:top w:val="nil"/>
              <w:left w:val="nil"/>
              <w:bottom w:val="single" w:sz="4" w:space="0" w:color="auto"/>
              <w:right w:val="single" w:sz="4" w:space="0" w:color="auto"/>
            </w:tcBorders>
            <w:shd w:val="clear" w:color="auto" w:fill="auto"/>
            <w:hideMark/>
          </w:tcPr>
          <w:p w14:paraId="549D97E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778" w:type="dxa"/>
            <w:tcBorders>
              <w:top w:val="nil"/>
              <w:left w:val="nil"/>
              <w:bottom w:val="single" w:sz="4" w:space="0" w:color="auto"/>
              <w:right w:val="single" w:sz="4" w:space="0" w:color="auto"/>
            </w:tcBorders>
            <w:shd w:val="clear" w:color="auto" w:fill="auto"/>
            <w:hideMark/>
          </w:tcPr>
          <w:p w14:paraId="3CDA7C3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7" w:history="1">
              <w:r w:rsidR="00212B4C" w:rsidRPr="00212B4C">
                <w:rPr>
                  <w:rFonts w:ascii="Arial" w:hAnsi="Arial" w:cs="Arial"/>
                  <w:b/>
                  <w:bCs/>
                  <w:color w:val="0000FF"/>
                  <w:sz w:val="14"/>
                  <w:szCs w:val="14"/>
                  <w:u w:val="single"/>
                </w:rPr>
                <w:t>DC_R18_xBLTE_2BNR_yDL2UL-Core</w:t>
              </w:r>
            </w:hyperlink>
          </w:p>
        </w:tc>
        <w:tc>
          <w:tcPr>
            <w:tcW w:w="1134" w:type="dxa"/>
            <w:tcBorders>
              <w:top w:val="nil"/>
              <w:left w:val="nil"/>
              <w:bottom w:val="single" w:sz="4" w:space="0" w:color="auto"/>
              <w:right w:val="single" w:sz="4" w:space="0" w:color="auto"/>
            </w:tcBorders>
            <w:shd w:val="clear" w:color="auto" w:fill="auto"/>
            <w:noWrap/>
            <w:hideMark/>
          </w:tcPr>
          <w:p w14:paraId="24DC6CBA" w14:textId="2902E1A2"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3DF66A4F" w14:textId="77777777" w:rsidTr="00E316F3">
        <w:trPr>
          <w:trHeight w:val="608"/>
        </w:trPr>
        <w:tc>
          <w:tcPr>
            <w:tcW w:w="1051" w:type="dxa"/>
            <w:tcBorders>
              <w:top w:val="nil"/>
              <w:left w:val="single" w:sz="4" w:space="0" w:color="auto"/>
              <w:bottom w:val="single" w:sz="4" w:space="0" w:color="auto"/>
              <w:right w:val="single" w:sz="4" w:space="0" w:color="auto"/>
            </w:tcBorders>
            <w:shd w:val="clear" w:color="auto" w:fill="auto"/>
            <w:hideMark/>
          </w:tcPr>
          <w:p w14:paraId="426D2E5F"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R4-2315086</w:t>
            </w:r>
          </w:p>
        </w:tc>
        <w:tc>
          <w:tcPr>
            <w:tcW w:w="2403" w:type="dxa"/>
            <w:tcBorders>
              <w:top w:val="nil"/>
              <w:left w:val="nil"/>
              <w:bottom w:val="single" w:sz="4" w:space="0" w:color="auto"/>
              <w:right w:val="single" w:sz="4" w:space="0" w:color="auto"/>
            </w:tcBorders>
            <w:shd w:val="clear" w:color="auto" w:fill="auto"/>
            <w:hideMark/>
          </w:tcPr>
          <w:p w14:paraId="7198D3F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38.751v1.1.0 for UE RF requirement for NR FR2 multi-Rx chain DL reception</w:t>
            </w:r>
          </w:p>
        </w:tc>
        <w:tc>
          <w:tcPr>
            <w:tcW w:w="1049" w:type="dxa"/>
            <w:tcBorders>
              <w:top w:val="nil"/>
              <w:left w:val="nil"/>
              <w:bottom w:val="single" w:sz="4" w:space="0" w:color="auto"/>
              <w:right w:val="single" w:sz="4" w:space="0" w:color="auto"/>
            </w:tcBorders>
            <w:shd w:val="clear" w:color="auto" w:fill="auto"/>
            <w:hideMark/>
          </w:tcPr>
          <w:p w14:paraId="0F099D2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vivo Japan KK</w:t>
            </w:r>
          </w:p>
        </w:tc>
        <w:tc>
          <w:tcPr>
            <w:tcW w:w="543" w:type="dxa"/>
            <w:tcBorders>
              <w:top w:val="nil"/>
              <w:left w:val="nil"/>
              <w:bottom w:val="single" w:sz="4" w:space="0" w:color="auto"/>
              <w:right w:val="single" w:sz="4" w:space="0" w:color="auto"/>
            </w:tcBorders>
            <w:shd w:val="clear" w:color="auto" w:fill="auto"/>
            <w:hideMark/>
          </w:tcPr>
          <w:p w14:paraId="7EDFA26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64657E0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24A129F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5.7.1.1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55D3A486"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335B8092"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8"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58603D5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59" w:history="1">
              <w:r w:rsidR="00212B4C" w:rsidRPr="00212B4C">
                <w:rPr>
                  <w:rFonts w:ascii="Arial" w:hAnsi="Arial" w:cs="Arial"/>
                  <w:b/>
                  <w:bCs/>
                  <w:color w:val="0000FF"/>
                  <w:sz w:val="14"/>
                  <w:szCs w:val="14"/>
                  <w:u w:val="single"/>
                </w:rPr>
                <w:t>38.751</w:t>
              </w:r>
            </w:hyperlink>
          </w:p>
        </w:tc>
        <w:tc>
          <w:tcPr>
            <w:tcW w:w="1049" w:type="dxa"/>
            <w:tcBorders>
              <w:top w:val="nil"/>
              <w:left w:val="nil"/>
              <w:bottom w:val="single" w:sz="4" w:space="0" w:color="auto"/>
              <w:right w:val="single" w:sz="4" w:space="0" w:color="auto"/>
            </w:tcBorders>
            <w:shd w:val="clear" w:color="auto" w:fill="auto"/>
            <w:hideMark/>
          </w:tcPr>
          <w:p w14:paraId="7F1E772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778" w:type="dxa"/>
            <w:tcBorders>
              <w:top w:val="nil"/>
              <w:left w:val="nil"/>
              <w:bottom w:val="single" w:sz="4" w:space="0" w:color="auto"/>
              <w:right w:val="single" w:sz="4" w:space="0" w:color="auto"/>
            </w:tcBorders>
            <w:shd w:val="clear" w:color="auto" w:fill="auto"/>
            <w:hideMark/>
          </w:tcPr>
          <w:p w14:paraId="4ECD8AE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0" w:history="1">
              <w:r w:rsidR="00212B4C" w:rsidRPr="00212B4C">
                <w:rPr>
                  <w:rFonts w:ascii="Arial" w:hAnsi="Arial" w:cs="Arial"/>
                  <w:b/>
                  <w:bCs/>
                  <w:color w:val="0000FF"/>
                  <w:sz w:val="14"/>
                  <w:szCs w:val="14"/>
                  <w:u w:val="single"/>
                </w:rPr>
                <w:t>NR_FR2_multiRX_DL-Core</w:t>
              </w:r>
            </w:hyperlink>
          </w:p>
        </w:tc>
        <w:tc>
          <w:tcPr>
            <w:tcW w:w="1134" w:type="dxa"/>
            <w:tcBorders>
              <w:top w:val="nil"/>
              <w:left w:val="nil"/>
              <w:bottom w:val="single" w:sz="4" w:space="0" w:color="auto"/>
              <w:right w:val="single" w:sz="4" w:space="0" w:color="auto"/>
            </w:tcBorders>
            <w:shd w:val="clear" w:color="auto" w:fill="auto"/>
            <w:noWrap/>
            <w:hideMark/>
          </w:tcPr>
          <w:p w14:paraId="3E5780D6" w14:textId="6E96BDD8"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406F1821" w14:textId="77777777" w:rsidTr="00E316F3">
        <w:trPr>
          <w:trHeight w:val="657"/>
        </w:trPr>
        <w:tc>
          <w:tcPr>
            <w:tcW w:w="1051" w:type="dxa"/>
            <w:tcBorders>
              <w:top w:val="nil"/>
              <w:left w:val="single" w:sz="4" w:space="0" w:color="auto"/>
              <w:bottom w:val="single" w:sz="4" w:space="0" w:color="auto"/>
              <w:right w:val="single" w:sz="4" w:space="0" w:color="auto"/>
            </w:tcBorders>
            <w:shd w:val="clear" w:color="auto" w:fill="auto"/>
            <w:hideMark/>
          </w:tcPr>
          <w:p w14:paraId="31592700"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R4-2315201</w:t>
            </w:r>
          </w:p>
        </w:tc>
        <w:tc>
          <w:tcPr>
            <w:tcW w:w="2403" w:type="dxa"/>
            <w:tcBorders>
              <w:top w:val="nil"/>
              <w:left w:val="nil"/>
              <w:bottom w:val="single" w:sz="4" w:space="0" w:color="auto"/>
              <w:right w:val="single" w:sz="4" w:space="0" w:color="auto"/>
            </w:tcBorders>
            <w:shd w:val="clear" w:color="auto" w:fill="auto"/>
            <w:hideMark/>
          </w:tcPr>
          <w:p w14:paraId="4439FDB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38.850 v1.1.0 HPUE_FR1_FDD_NR_CADC_R18</w:t>
            </w:r>
          </w:p>
        </w:tc>
        <w:tc>
          <w:tcPr>
            <w:tcW w:w="1049" w:type="dxa"/>
            <w:tcBorders>
              <w:top w:val="nil"/>
              <w:left w:val="nil"/>
              <w:bottom w:val="single" w:sz="4" w:space="0" w:color="auto"/>
              <w:right w:val="single" w:sz="4" w:space="0" w:color="auto"/>
            </w:tcBorders>
            <w:shd w:val="clear" w:color="auto" w:fill="auto"/>
            <w:hideMark/>
          </w:tcPr>
          <w:p w14:paraId="7FC76A0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China Unicom</w:t>
            </w:r>
          </w:p>
        </w:tc>
        <w:tc>
          <w:tcPr>
            <w:tcW w:w="543" w:type="dxa"/>
            <w:tcBorders>
              <w:top w:val="nil"/>
              <w:left w:val="nil"/>
              <w:bottom w:val="single" w:sz="4" w:space="0" w:color="auto"/>
              <w:right w:val="single" w:sz="4" w:space="0" w:color="auto"/>
            </w:tcBorders>
            <w:shd w:val="clear" w:color="auto" w:fill="auto"/>
            <w:hideMark/>
          </w:tcPr>
          <w:p w14:paraId="203CC91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56FA88A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645A96E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025C53B9"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2B0482F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1"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67216F16"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2" w:history="1">
              <w:r w:rsidR="00212B4C" w:rsidRPr="00212B4C">
                <w:rPr>
                  <w:rFonts w:ascii="Arial" w:hAnsi="Arial" w:cs="Arial"/>
                  <w:b/>
                  <w:bCs/>
                  <w:color w:val="0000FF"/>
                  <w:sz w:val="14"/>
                  <w:szCs w:val="14"/>
                  <w:u w:val="single"/>
                </w:rPr>
                <w:t>38.850</w:t>
              </w:r>
            </w:hyperlink>
          </w:p>
        </w:tc>
        <w:tc>
          <w:tcPr>
            <w:tcW w:w="1049" w:type="dxa"/>
            <w:tcBorders>
              <w:top w:val="nil"/>
              <w:left w:val="nil"/>
              <w:bottom w:val="single" w:sz="4" w:space="0" w:color="auto"/>
              <w:right w:val="single" w:sz="4" w:space="0" w:color="auto"/>
            </w:tcBorders>
            <w:shd w:val="clear" w:color="auto" w:fill="auto"/>
            <w:hideMark/>
          </w:tcPr>
          <w:p w14:paraId="08AF8DA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778" w:type="dxa"/>
            <w:tcBorders>
              <w:top w:val="nil"/>
              <w:left w:val="nil"/>
              <w:bottom w:val="single" w:sz="4" w:space="0" w:color="auto"/>
              <w:right w:val="single" w:sz="4" w:space="0" w:color="auto"/>
            </w:tcBorders>
            <w:shd w:val="clear" w:color="auto" w:fill="auto"/>
            <w:hideMark/>
          </w:tcPr>
          <w:p w14:paraId="51DA711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3" w:history="1">
              <w:r w:rsidR="00212B4C" w:rsidRPr="00212B4C">
                <w:rPr>
                  <w:rFonts w:ascii="Arial" w:hAnsi="Arial" w:cs="Arial"/>
                  <w:b/>
                  <w:bCs/>
                  <w:color w:val="0000FF"/>
                  <w:sz w:val="14"/>
                  <w:szCs w:val="14"/>
                  <w:u w:val="single"/>
                </w:rPr>
                <w:t>HPUE_FR1_FDD_NR_CADC_R18-Core</w:t>
              </w:r>
            </w:hyperlink>
          </w:p>
        </w:tc>
        <w:tc>
          <w:tcPr>
            <w:tcW w:w="1134" w:type="dxa"/>
            <w:tcBorders>
              <w:top w:val="nil"/>
              <w:left w:val="nil"/>
              <w:bottom w:val="single" w:sz="4" w:space="0" w:color="auto"/>
              <w:right w:val="single" w:sz="4" w:space="0" w:color="auto"/>
            </w:tcBorders>
            <w:shd w:val="clear" w:color="auto" w:fill="auto"/>
            <w:noWrap/>
            <w:hideMark/>
          </w:tcPr>
          <w:p w14:paraId="4431AAB7" w14:textId="27FDF7F0"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593A1945" w14:textId="77777777" w:rsidTr="00E316F3">
        <w:trPr>
          <w:trHeight w:val="411"/>
        </w:trPr>
        <w:tc>
          <w:tcPr>
            <w:tcW w:w="1051" w:type="dxa"/>
            <w:tcBorders>
              <w:top w:val="nil"/>
              <w:left w:val="single" w:sz="4" w:space="0" w:color="auto"/>
              <w:bottom w:val="single" w:sz="4" w:space="0" w:color="auto"/>
              <w:right w:val="single" w:sz="4" w:space="0" w:color="auto"/>
            </w:tcBorders>
            <w:shd w:val="clear" w:color="auto" w:fill="auto"/>
            <w:hideMark/>
          </w:tcPr>
          <w:p w14:paraId="00FD882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R4-2315202</w:t>
            </w:r>
          </w:p>
        </w:tc>
        <w:tc>
          <w:tcPr>
            <w:tcW w:w="2403" w:type="dxa"/>
            <w:tcBorders>
              <w:top w:val="nil"/>
              <w:left w:val="nil"/>
              <w:bottom w:val="single" w:sz="4" w:space="0" w:color="auto"/>
              <w:right w:val="single" w:sz="4" w:space="0" w:color="auto"/>
            </w:tcBorders>
            <w:shd w:val="clear" w:color="auto" w:fill="auto"/>
            <w:hideMark/>
          </w:tcPr>
          <w:p w14:paraId="195DE63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38.896 v1.1.0 HPUE_NR_FR1_FDD_R18</w:t>
            </w:r>
          </w:p>
        </w:tc>
        <w:tc>
          <w:tcPr>
            <w:tcW w:w="1049" w:type="dxa"/>
            <w:tcBorders>
              <w:top w:val="nil"/>
              <w:left w:val="nil"/>
              <w:bottom w:val="single" w:sz="4" w:space="0" w:color="auto"/>
              <w:right w:val="single" w:sz="4" w:space="0" w:color="auto"/>
            </w:tcBorders>
            <w:shd w:val="clear" w:color="auto" w:fill="auto"/>
            <w:hideMark/>
          </w:tcPr>
          <w:p w14:paraId="42548FF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China Unicom</w:t>
            </w:r>
          </w:p>
        </w:tc>
        <w:tc>
          <w:tcPr>
            <w:tcW w:w="543" w:type="dxa"/>
            <w:tcBorders>
              <w:top w:val="nil"/>
              <w:left w:val="nil"/>
              <w:bottom w:val="single" w:sz="4" w:space="0" w:color="auto"/>
              <w:right w:val="single" w:sz="4" w:space="0" w:color="auto"/>
            </w:tcBorders>
            <w:shd w:val="clear" w:color="auto" w:fill="auto"/>
            <w:hideMark/>
          </w:tcPr>
          <w:p w14:paraId="4124A60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3601424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6958E72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4.22.1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12A79317"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41C2926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4"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60764F7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5" w:history="1">
              <w:r w:rsidR="00212B4C" w:rsidRPr="00212B4C">
                <w:rPr>
                  <w:rFonts w:ascii="Arial" w:hAnsi="Arial" w:cs="Arial"/>
                  <w:b/>
                  <w:bCs/>
                  <w:color w:val="0000FF"/>
                  <w:sz w:val="14"/>
                  <w:szCs w:val="14"/>
                  <w:u w:val="single"/>
                </w:rPr>
                <w:t>38.896</w:t>
              </w:r>
            </w:hyperlink>
          </w:p>
        </w:tc>
        <w:tc>
          <w:tcPr>
            <w:tcW w:w="1049" w:type="dxa"/>
            <w:tcBorders>
              <w:top w:val="nil"/>
              <w:left w:val="nil"/>
              <w:bottom w:val="single" w:sz="4" w:space="0" w:color="auto"/>
              <w:right w:val="single" w:sz="4" w:space="0" w:color="auto"/>
            </w:tcBorders>
            <w:shd w:val="clear" w:color="auto" w:fill="auto"/>
            <w:hideMark/>
          </w:tcPr>
          <w:p w14:paraId="35D3FD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778" w:type="dxa"/>
            <w:tcBorders>
              <w:top w:val="nil"/>
              <w:left w:val="nil"/>
              <w:bottom w:val="single" w:sz="4" w:space="0" w:color="auto"/>
              <w:right w:val="single" w:sz="4" w:space="0" w:color="auto"/>
            </w:tcBorders>
            <w:shd w:val="clear" w:color="auto" w:fill="auto"/>
            <w:hideMark/>
          </w:tcPr>
          <w:p w14:paraId="209E92C4"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6" w:history="1">
              <w:r w:rsidR="00212B4C" w:rsidRPr="00212B4C">
                <w:rPr>
                  <w:rFonts w:ascii="Arial" w:hAnsi="Arial" w:cs="Arial"/>
                  <w:b/>
                  <w:bCs/>
                  <w:color w:val="0000FF"/>
                  <w:sz w:val="14"/>
                  <w:szCs w:val="14"/>
                  <w:u w:val="single"/>
                </w:rPr>
                <w:t>HPUE_NR_FR1_FDD_R18-Core</w:t>
              </w:r>
            </w:hyperlink>
          </w:p>
        </w:tc>
        <w:tc>
          <w:tcPr>
            <w:tcW w:w="1134" w:type="dxa"/>
            <w:tcBorders>
              <w:top w:val="nil"/>
              <w:left w:val="nil"/>
              <w:bottom w:val="single" w:sz="4" w:space="0" w:color="auto"/>
              <w:right w:val="single" w:sz="4" w:space="0" w:color="auto"/>
            </w:tcBorders>
            <w:shd w:val="clear" w:color="auto" w:fill="auto"/>
            <w:noWrap/>
            <w:hideMark/>
          </w:tcPr>
          <w:p w14:paraId="7E713CE5" w14:textId="551D7E63"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7E47E064" w14:textId="77777777" w:rsidTr="00E316F3">
        <w:trPr>
          <w:trHeight w:val="540"/>
        </w:trPr>
        <w:tc>
          <w:tcPr>
            <w:tcW w:w="1051" w:type="dxa"/>
            <w:tcBorders>
              <w:top w:val="nil"/>
              <w:left w:val="single" w:sz="4" w:space="0" w:color="auto"/>
              <w:bottom w:val="single" w:sz="4" w:space="0" w:color="auto"/>
              <w:right w:val="single" w:sz="4" w:space="0" w:color="auto"/>
            </w:tcBorders>
            <w:shd w:val="clear" w:color="auto" w:fill="auto"/>
            <w:hideMark/>
          </w:tcPr>
          <w:p w14:paraId="24E8647A"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R4-2315222</w:t>
            </w:r>
          </w:p>
        </w:tc>
        <w:tc>
          <w:tcPr>
            <w:tcW w:w="2403" w:type="dxa"/>
            <w:tcBorders>
              <w:top w:val="nil"/>
              <w:left w:val="nil"/>
              <w:bottom w:val="single" w:sz="4" w:space="0" w:color="auto"/>
              <w:right w:val="single" w:sz="4" w:space="0" w:color="auto"/>
            </w:tcBorders>
            <w:shd w:val="clear" w:color="auto" w:fill="auto"/>
            <w:hideMark/>
          </w:tcPr>
          <w:p w14:paraId="0263723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FWA draftTR</w:t>
            </w:r>
          </w:p>
        </w:tc>
        <w:tc>
          <w:tcPr>
            <w:tcW w:w="1049" w:type="dxa"/>
            <w:tcBorders>
              <w:top w:val="nil"/>
              <w:left w:val="nil"/>
              <w:bottom w:val="single" w:sz="4" w:space="0" w:color="auto"/>
              <w:right w:val="single" w:sz="4" w:space="0" w:color="auto"/>
            </w:tcBorders>
            <w:shd w:val="clear" w:color="auto" w:fill="auto"/>
            <w:hideMark/>
          </w:tcPr>
          <w:p w14:paraId="3C207B6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Nokia</w:t>
            </w:r>
          </w:p>
        </w:tc>
        <w:tc>
          <w:tcPr>
            <w:tcW w:w="543" w:type="dxa"/>
            <w:tcBorders>
              <w:top w:val="nil"/>
              <w:left w:val="nil"/>
              <w:bottom w:val="single" w:sz="4" w:space="0" w:color="auto"/>
              <w:right w:val="single" w:sz="4" w:space="0" w:color="auto"/>
            </w:tcBorders>
            <w:shd w:val="clear" w:color="auto" w:fill="auto"/>
            <w:hideMark/>
          </w:tcPr>
          <w:p w14:paraId="452BABD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376D0EA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6DD826E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4.16.1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1859975B"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4010485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7"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4BB2FF2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8" w:history="1">
              <w:r w:rsidR="00212B4C" w:rsidRPr="00212B4C">
                <w:rPr>
                  <w:rFonts w:ascii="Arial" w:hAnsi="Arial" w:cs="Arial"/>
                  <w:b/>
                  <w:bCs/>
                  <w:color w:val="0000FF"/>
                  <w:sz w:val="14"/>
                  <w:szCs w:val="14"/>
                  <w:u w:val="single"/>
                </w:rPr>
                <w:t>37.829</w:t>
              </w:r>
            </w:hyperlink>
          </w:p>
        </w:tc>
        <w:tc>
          <w:tcPr>
            <w:tcW w:w="1049" w:type="dxa"/>
            <w:tcBorders>
              <w:top w:val="nil"/>
              <w:left w:val="nil"/>
              <w:bottom w:val="single" w:sz="4" w:space="0" w:color="auto"/>
              <w:right w:val="single" w:sz="4" w:space="0" w:color="auto"/>
            </w:tcBorders>
            <w:shd w:val="clear" w:color="auto" w:fill="auto"/>
            <w:hideMark/>
          </w:tcPr>
          <w:p w14:paraId="2CF2553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0.7.0</w:t>
            </w:r>
          </w:p>
        </w:tc>
        <w:tc>
          <w:tcPr>
            <w:tcW w:w="2778" w:type="dxa"/>
            <w:tcBorders>
              <w:top w:val="nil"/>
              <w:left w:val="nil"/>
              <w:bottom w:val="single" w:sz="4" w:space="0" w:color="auto"/>
              <w:right w:val="single" w:sz="4" w:space="0" w:color="auto"/>
            </w:tcBorders>
            <w:shd w:val="clear" w:color="auto" w:fill="auto"/>
            <w:hideMark/>
          </w:tcPr>
          <w:p w14:paraId="67BB78E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69" w:history="1">
              <w:r w:rsidR="00212B4C" w:rsidRPr="00212B4C">
                <w:rPr>
                  <w:rFonts w:ascii="Arial" w:hAnsi="Arial" w:cs="Arial"/>
                  <w:b/>
                  <w:bCs/>
                  <w:color w:val="0000FF"/>
                  <w:sz w:val="14"/>
                  <w:szCs w:val="14"/>
                  <w:u w:val="single"/>
                </w:rPr>
                <w:t>LTE_NR_HPUE_FWVM_R18-Core</w:t>
              </w:r>
            </w:hyperlink>
          </w:p>
        </w:tc>
        <w:tc>
          <w:tcPr>
            <w:tcW w:w="1134" w:type="dxa"/>
            <w:tcBorders>
              <w:top w:val="nil"/>
              <w:left w:val="nil"/>
              <w:bottom w:val="single" w:sz="4" w:space="0" w:color="auto"/>
              <w:right w:val="single" w:sz="4" w:space="0" w:color="auto"/>
            </w:tcBorders>
            <w:shd w:val="clear" w:color="auto" w:fill="auto"/>
            <w:noWrap/>
            <w:hideMark/>
          </w:tcPr>
          <w:p w14:paraId="1E1A9EB9" w14:textId="678691C0"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069A0AD9" w14:textId="77777777" w:rsidTr="00E316F3">
        <w:trPr>
          <w:trHeight w:val="540"/>
        </w:trPr>
        <w:tc>
          <w:tcPr>
            <w:tcW w:w="1051" w:type="dxa"/>
            <w:tcBorders>
              <w:top w:val="nil"/>
              <w:left w:val="single" w:sz="4" w:space="0" w:color="auto"/>
              <w:bottom w:val="single" w:sz="4" w:space="0" w:color="auto"/>
              <w:right w:val="single" w:sz="4" w:space="0" w:color="auto"/>
            </w:tcBorders>
            <w:shd w:val="clear" w:color="auto" w:fill="auto"/>
            <w:hideMark/>
          </w:tcPr>
          <w:p w14:paraId="26785D95"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R4-2315237</w:t>
            </w:r>
          </w:p>
        </w:tc>
        <w:tc>
          <w:tcPr>
            <w:tcW w:w="2403" w:type="dxa"/>
            <w:tcBorders>
              <w:top w:val="nil"/>
              <w:left w:val="nil"/>
              <w:bottom w:val="single" w:sz="4" w:space="0" w:color="auto"/>
              <w:right w:val="single" w:sz="4" w:space="0" w:color="auto"/>
            </w:tcBorders>
            <w:shd w:val="clear" w:color="auto" w:fill="auto"/>
            <w:hideMark/>
          </w:tcPr>
          <w:p w14:paraId="72AADD5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38.881 v0.7.0</w:t>
            </w:r>
          </w:p>
        </w:tc>
        <w:tc>
          <w:tcPr>
            <w:tcW w:w="1049" w:type="dxa"/>
            <w:tcBorders>
              <w:top w:val="nil"/>
              <w:left w:val="nil"/>
              <w:bottom w:val="single" w:sz="4" w:space="0" w:color="auto"/>
              <w:right w:val="single" w:sz="4" w:space="0" w:color="auto"/>
            </w:tcBorders>
            <w:shd w:val="clear" w:color="auto" w:fill="auto"/>
            <w:hideMark/>
          </w:tcPr>
          <w:p w14:paraId="1FFA45F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HiSilicon</w:t>
            </w:r>
          </w:p>
        </w:tc>
        <w:tc>
          <w:tcPr>
            <w:tcW w:w="543" w:type="dxa"/>
            <w:tcBorders>
              <w:top w:val="nil"/>
              <w:left w:val="nil"/>
              <w:bottom w:val="single" w:sz="4" w:space="0" w:color="auto"/>
              <w:right w:val="single" w:sz="4" w:space="0" w:color="auto"/>
            </w:tcBorders>
            <w:shd w:val="clear" w:color="auto" w:fill="auto"/>
            <w:hideMark/>
          </w:tcPr>
          <w:p w14:paraId="5F5C16F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6AEAA91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4765FEF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5.3.1.4</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2EF356AC"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4850D183"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0"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5F825DF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1" w:history="1">
              <w:r w:rsidR="00212B4C" w:rsidRPr="00212B4C">
                <w:rPr>
                  <w:rFonts w:ascii="Arial" w:hAnsi="Arial" w:cs="Arial"/>
                  <w:b/>
                  <w:bCs/>
                  <w:color w:val="0000FF"/>
                  <w:sz w:val="14"/>
                  <w:szCs w:val="14"/>
                  <w:u w:val="single"/>
                </w:rPr>
                <w:t>38.881</w:t>
              </w:r>
            </w:hyperlink>
          </w:p>
        </w:tc>
        <w:tc>
          <w:tcPr>
            <w:tcW w:w="1049" w:type="dxa"/>
            <w:tcBorders>
              <w:top w:val="nil"/>
              <w:left w:val="nil"/>
              <w:bottom w:val="single" w:sz="4" w:space="0" w:color="auto"/>
              <w:right w:val="single" w:sz="4" w:space="0" w:color="auto"/>
            </w:tcBorders>
            <w:shd w:val="clear" w:color="auto" w:fill="auto"/>
            <w:hideMark/>
          </w:tcPr>
          <w:p w14:paraId="275AA7B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0.7.0</w:t>
            </w:r>
          </w:p>
        </w:tc>
        <w:tc>
          <w:tcPr>
            <w:tcW w:w="2778" w:type="dxa"/>
            <w:tcBorders>
              <w:top w:val="nil"/>
              <w:left w:val="nil"/>
              <w:bottom w:val="single" w:sz="4" w:space="0" w:color="auto"/>
              <w:right w:val="single" w:sz="4" w:space="0" w:color="auto"/>
            </w:tcBorders>
            <w:shd w:val="clear" w:color="auto" w:fill="auto"/>
            <w:hideMark/>
          </w:tcPr>
          <w:p w14:paraId="5BE1D88C"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2" w:history="1">
              <w:r w:rsidR="00212B4C" w:rsidRPr="00212B4C">
                <w:rPr>
                  <w:rFonts w:ascii="Arial" w:hAnsi="Arial" w:cs="Arial"/>
                  <w:b/>
                  <w:bCs/>
                  <w:color w:val="0000FF"/>
                  <w:sz w:val="14"/>
                  <w:szCs w:val="14"/>
                  <w:u w:val="single"/>
                </w:rPr>
                <w:t>NR_ENDC_RF_FR1_enh2-Core</w:t>
              </w:r>
            </w:hyperlink>
          </w:p>
        </w:tc>
        <w:tc>
          <w:tcPr>
            <w:tcW w:w="1134" w:type="dxa"/>
            <w:tcBorders>
              <w:top w:val="nil"/>
              <w:left w:val="nil"/>
              <w:bottom w:val="single" w:sz="4" w:space="0" w:color="auto"/>
              <w:right w:val="single" w:sz="4" w:space="0" w:color="auto"/>
            </w:tcBorders>
            <w:shd w:val="clear" w:color="auto" w:fill="auto"/>
            <w:noWrap/>
            <w:hideMark/>
          </w:tcPr>
          <w:p w14:paraId="023D595E" w14:textId="30926145"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34BB34D6" w14:textId="77777777" w:rsidTr="00E316F3">
        <w:trPr>
          <w:trHeight w:val="589"/>
        </w:trPr>
        <w:tc>
          <w:tcPr>
            <w:tcW w:w="1051" w:type="dxa"/>
            <w:tcBorders>
              <w:top w:val="nil"/>
              <w:left w:val="single" w:sz="4" w:space="0" w:color="auto"/>
              <w:bottom w:val="single" w:sz="4" w:space="0" w:color="auto"/>
              <w:right w:val="single" w:sz="4" w:space="0" w:color="auto"/>
            </w:tcBorders>
            <w:shd w:val="clear" w:color="auto" w:fill="auto"/>
            <w:hideMark/>
          </w:tcPr>
          <w:p w14:paraId="5E9ED3F1"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R4-2315302</w:t>
            </w:r>
          </w:p>
        </w:tc>
        <w:tc>
          <w:tcPr>
            <w:tcW w:w="2403" w:type="dxa"/>
            <w:tcBorders>
              <w:top w:val="nil"/>
              <w:left w:val="nil"/>
              <w:bottom w:val="single" w:sz="4" w:space="0" w:color="auto"/>
              <w:right w:val="single" w:sz="4" w:space="0" w:color="auto"/>
            </w:tcBorders>
            <w:shd w:val="clear" w:color="auto" w:fill="auto"/>
            <w:hideMark/>
          </w:tcPr>
          <w:p w14:paraId="0E359C5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36.718-02-01 LTE-A CA for x(x=123456) DL y(y=12) UL</w:t>
            </w:r>
          </w:p>
        </w:tc>
        <w:tc>
          <w:tcPr>
            <w:tcW w:w="1049" w:type="dxa"/>
            <w:tcBorders>
              <w:top w:val="nil"/>
              <w:left w:val="nil"/>
              <w:bottom w:val="single" w:sz="4" w:space="0" w:color="auto"/>
              <w:right w:val="single" w:sz="4" w:space="0" w:color="auto"/>
            </w:tcBorders>
            <w:shd w:val="clear" w:color="auto" w:fill="auto"/>
            <w:hideMark/>
          </w:tcPr>
          <w:p w14:paraId="39BC3B7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Technologies France</w:t>
            </w:r>
          </w:p>
        </w:tc>
        <w:tc>
          <w:tcPr>
            <w:tcW w:w="543" w:type="dxa"/>
            <w:tcBorders>
              <w:top w:val="nil"/>
              <w:left w:val="nil"/>
              <w:bottom w:val="single" w:sz="4" w:space="0" w:color="auto"/>
              <w:right w:val="single" w:sz="4" w:space="0" w:color="auto"/>
            </w:tcBorders>
            <w:shd w:val="clear" w:color="auto" w:fill="auto"/>
            <w:hideMark/>
          </w:tcPr>
          <w:p w14:paraId="0542B12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6A930C5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264D6A6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6.1.1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02F6DFFC"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53FB8AB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3"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74060D03"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4" w:history="1">
              <w:r w:rsidR="00212B4C" w:rsidRPr="00212B4C">
                <w:rPr>
                  <w:rFonts w:ascii="Arial" w:hAnsi="Arial" w:cs="Arial"/>
                  <w:b/>
                  <w:bCs/>
                  <w:color w:val="0000FF"/>
                  <w:sz w:val="14"/>
                  <w:szCs w:val="14"/>
                  <w:u w:val="single"/>
                </w:rPr>
                <w:t>36.718-02-01</w:t>
              </w:r>
            </w:hyperlink>
          </w:p>
        </w:tc>
        <w:tc>
          <w:tcPr>
            <w:tcW w:w="1049" w:type="dxa"/>
            <w:tcBorders>
              <w:top w:val="nil"/>
              <w:left w:val="nil"/>
              <w:bottom w:val="single" w:sz="4" w:space="0" w:color="auto"/>
              <w:right w:val="single" w:sz="4" w:space="0" w:color="auto"/>
            </w:tcBorders>
            <w:shd w:val="clear" w:color="auto" w:fill="auto"/>
            <w:hideMark/>
          </w:tcPr>
          <w:p w14:paraId="272E1E3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0.0.4</w:t>
            </w:r>
          </w:p>
        </w:tc>
        <w:tc>
          <w:tcPr>
            <w:tcW w:w="2778" w:type="dxa"/>
            <w:tcBorders>
              <w:top w:val="nil"/>
              <w:left w:val="nil"/>
              <w:bottom w:val="single" w:sz="4" w:space="0" w:color="auto"/>
              <w:right w:val="single" w:sz="4" w:space="0" w:color="auto"/>
            </w:tcBorders>
            <w:shd w:val="clear" w:color="auto" w:fill="auto"/>
            <w:hideMark/>
          </w:tcPr>
          <w:p w14:paraId="2F49A34F"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5" w:history="1">
              <w:r w:rsidR="00212B4C" w:rsidRPr="00212B4C">
                <w:rPr>
                  <w:rFonts w:ascii="Arial" w:hAnsi="Arial" w:cs="Arial"/>
                  <w:b/>
                  <w:bCs/>
                  <w:color w:val="0000FF"/>
                  <w:sz w:val="14"/>
                  <w:szCs w:val="14"/>
                  <w:u w:val="single"/>
                </w:rPr>
                <w:t>LTE_CA_R18_xBDL_yBUL-Core</w:t>
              </w:r>
            </w:hyperlink>
          </w:p>
        </w:tc>
        <w:tc>
          <w:tcPr>
            <w:tcW w:w="1134" w:type="dxa"/>
            <w:tcBorders>
              <w:top w:val="nil"/>
              <w:left w:val="nil"/>
              <w:bottom w:val="single" w:sz="4" w:space="0" w:color="auto"/>
              <w:right w:val="single" w:sz="4" w:space="0" w:color="auto"/>
            </w:tcBorders>
            <w:shd w:val="clear" w:color="auto" w:fill="auto"/>
            <w:noWrap/>
            <w:hideMark/>
          </w:tcPr>
          <w:p w14:paraId="370ACF30" w14:textId="7AAA6AD5"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6CEAAA15" w14:textId="77777777" w:rsidTr="00E316F3">
        <w:trPr>
          <w:trHeight w:val="540"/>
        </w:trPr>
        <w:tc>
          <w:tcPr>
            <w:tcW w:w="1051" w:type="dxa"/>
            <w:tcBorders>
              <w:top w:val="nil"/>
              <w:left w:val="single" w:sz="4" w:space="0" w:color="auto"/>
              <w:bottom w:val="single" w:sz="4" w:space="0" w:color="auto"/>
              <w:right w:val="single" w:sz="4" w:space="0" w:color="auto"/>
            </w:tcBorders>
            <w:shd w:val="clear" w:color="auto" w:fill="auto"/>
            <w:hideMark/>
          </w:tcPr>
          <w:p w14:paraId="0CE6CBC3"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R4-2315838</w:t>
            </w:r>
          </w:p>
        </w:tc>
        <w:tc>
          <w:tcPr>
            <w:tcW w:w="2403" w:type="dxa"/>
            <w:tcBorders>
              <w:top w:val="nil"/>
              <w:left w:val="nil"/>
              <w:bottom w:val="single" w:sz="4" w:space="0" w:color="auto"/>
              <w:right w:val="single" w:sz="4" w:space="0" w:color="auto"/>
            </w:tcBorders>
            <w:shd w:val="clear" w:color="auto" w:fill="auto"/>
            <w:hideMark/>
          </w:tcPr>
          <w:p w14:paraId="0D23BF6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3GPP TR 38.870 v0.6.0</w:t>
            </w:r>
          </w:p>
        </w:tc>
        <w:tc>
          <w:tcPr>
            <w:tcW w:w="1049" w:type="dxa"/>
            <w:tcBorders>
              <w:top w:val="nil"/>
              <w:left w:val="nil"/>
              <w:bottom w:val="single" w:sz="4" w:space="0" w:color="auto"/>
              <w:right w:val="single" w:sz="4" w:space="0" w:color="auto"/>
            </w:tcBorders>
            <w:shd w:val="clear" w:color="auto" w:fill="auto"/>
            <w:hideMark/>
          </w:tcPr>
          <w:p w14:paraId="2F72717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vivo</w:t>
            </w:r>
          </w:p>
        </w:tc>
        <w:tc>
          <w:tcPr>
            <w:tcW w:w="543" w:type="dxa"/>
            <w:tcBorders>
              <w:top w:val="nil"/>
              <w:left w:val="nil"/>
              <w:bottom w:val="single" w:sz="4" w:space="0" w:color="auto"/>
              <w:right w:val="single" w:sz="4" w:space="0" w:color="auto"/>
            </w:tcBorders>
            <w:shd w:val="clear" w:color="auto" w:fill="auto"/>
            <w:hideMark/>
          </w:tcPr>
          <w:p w14:paraId="5476B72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695DD28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4F6239B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5.15.1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064D15EC"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564EBC8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6"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25A44172"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7" w:history="1">
              <w:r w:rsidR="00212B4C" w:rsidRPr="00212B4C">
                <w:rPr>
                  <w:rFonts w:ascii="Arial" w:hAnsi="Arial" w:cs="Arial"/>
                  <w:b/>
                  <w:bCs/>
                  <w:color w:val="0000FF"/>
                  <w:sz w:val="14"/>
                  <w:szCs w:val="14"/>
                  <w:u w:val="single"/>
                </w:rPr>
                <w:t>38.870</w:t>
              </w:r>
            </w:hyperlink>
          </w:p>
        </w:tc>
        <w:tc>
          <w:tcPr>
            <w:tcW w:w="1049" w:type="dxa"/>
            <w:tcBorders>
              <w:top w:val="nil"/>
              <w:left w:val="nil"/>
              <w:bottom w:val="single" w:sz="4" w:space="0" w:color="auto"/>
              <w:right w:val="single" w:sz="4" w:space="0" w:color="auto"/>
            </w:tcBorders>
            <w:shd w:val="clear" w:color="auto" w:fill="auto"/>
            <w:hideMark/>
          </w:tcPr>
          <w:p w14:paraId="296F6C2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778" w:type="dxa"/>
            <w:tcBorders>
              <w:top w:val="nil"/>
              <w:left w:val="nil"/>
              <w:bottom w:val="single" w:sz="4" w:space="0" w:color="auto"/>
              <w:right w:val="single" w:sz="4" w:space="0" w:color="auto"/>
            </w:tcBorders>
            <w:shd w:val="clear" w:color="auto" w:fill="auto"/>
            <w:hideMark/>
          </w:tcPr>
          <w:p w14:paraId="329622A3"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8" w:history="1">
              <w:r w:rsidR="00212B4C" w:rsidRPr="00212B4C">
                <w:rPr>
                  <w:rFonts w:ascii="Arial" w:hAnsi="Arial" w:cs="Arial"/>
                  <w:b/>
                  <w:bCs/>
                  <w:color w:val="0000FF"/>
                  <w:sz w:val="14"/>
                  <w:szCs w:val="14"/>
                  <w:u w:val="single"/>
                </w:rPr>
                <w:t>NR_FR1_TRP_TRS_enh-Core</w:t>
              </w:r>
            </w:hyperlink>
          </w:p>
        </w:tc>
        <w:tc>
          <w:tcPr>
            <w:tcW w:w="1134" w:type="dxa"/>
            <w:tcBorders>
              <w:top w:val="nil"/>
              <w:left w:val="nil"/>
              <w:bottom w:val="single" w:sz="4" w:space="0" w:color="auto"/>
              <w:right w:val="single" w:sz="4" w:space="0" w:color="auto"/>
            </w:tcBorders>
            <w:shd w:val="clear" w:color="auto" w:fill="auto"/>
            <w:noWrap/>
            <w:hideMark/>
          </w:tcPr>
          <w:p w14:paraId="44BB9FB5" w14:textId="76D15441"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32006318" w14:textId="77777777" w:rsidTr="00E316F3">
        <w:trPr>
          <w:trHeight w:val="733"/>
        </w:trPr>
        <w:tc>
          <w:tcPr>
            <w:tcW w:w="1051" w:type="dxa"/>
            <w:tcBorders>
              <w:top w:val="nil"/>
              <w:left w:val="single" w:sz="4" w:space="0" w:color="auto"/>
              <w:bottom w:val="single" w:sz="4" w:space="0" w:color="auto"/>
              <w:right w:val="single" w:sz="4" w:space="0" w:color="auto"/>
            </w:tcBorders>
            <w:shd w:val="clear" w:color="auto" w:fill="auto"/>
            <w:hideMark/>
          </w:tcPr>
          <w:p w14:paraId="018BE4D7"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R4-2315869</w:t>
            </w:r>
          </w:p>
        </w:tc>
        <w:tc>
          <w:tcPr>
            <w:tcW w:w="2403" w:type="dxa"/>
            <w:tcBorders>
              <w:top w:val="nil"/>
              <w:left w:val="nil"/>
              <w:bottom w:val="single" w:sz="4" w:space="0" w:color="auto"/>
              <w:right w:val="single" w:sz="4" w:space="0" w:color="auto"/>
            </w:tcBorders>
            <w:shd w:val="clear" w:color="auto" w:fill="auto"/>
            <w:hideMark/>
          </w:tcPr>
          <w:p w14:paraId="6ED6AD4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TR38.891 v 0.7.0 for NR RF requirements enhancement for frequency range 2 (FR2), Phase 3</w:t>
            </w:r>
          </w:p>
        </w:tc>
        <w:tc>
          <w:tcPr>
            <w:tcW w:w="1049" w:type="dxa"/>
            <w:tcBorders>
              <w:top w:val="nil"/>
              <w:left w:val="nil"/>
              <w:bottom w:val="single" w:sz="4" w:space="0" w:color="auto"/>
              <w:right w:val="single" w:sz="4" w:space="0" w:color="auto"/>
            </w:tcBorders>
            <w:shd w:val="clear" w:color="auto" w:fill="auto"/>
            <w:hideMark/>
          </w:tcPr>
          <w:p w14:paraId="3CC3285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Xiaomi,Nokia</w:t>
            </w:r>
          </w:p>
        </w:tc>
        <w:tc>
          <w:tcPr>
            <w:tcW w:w="543" w:type="dxa"/>
            <w:tcBorders>
              <w:top w:val="nil"/>
              <w:left w:val="nil"/>
              <w:bottom w:val="single" w:sz="4" w:space="0" w:color="auto"/>
              <w:right w:val="single" w:sz="4" w:space="0" w:color="auto"/>
            </w:tcBorders>
            <w:shd w:val="clear" w:color="auto" w:fill="auto"/>
            <w:hideMark/>
          </w:tcPr>
          <w:p w14:paraId="25F0181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06D89C1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3EEA177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5.6.1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35933800"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6BD836EF"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79"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60C04DF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0" w:history="1">
              <w:r w:rsidR="00212B4C" w:rsidRPr="00212B4C">
                <w:rPr>
                  <w:rFonts w:ascii="Arial" w:hAnsi="Arial" w:cs="Arial"/>
                  <w:b/>
                  <w:bCs/>
                  <w:color w:val="0000FF"/>
                  <w:sz w:val="14"/>
                  <w:szCs w:val="14"/>
                  <w:u w:val="single"/>
                </w:rPr>
                <w:t>38.891</w:t>
              </w:r>
            </w:hyperlink>
          </w:p>
        </w:tc>
        <w:tc>
          <w:tcPr>
            <w:tcW w:w="1049" w:type="dxa"/>
            <w:tcBorders>
              <w:top w:val="nil"/>
              <w:left w:val="nil"/>
              <w:bottom w:val="single" w:sz="4" w:space="0" w:color="auto"/>
              <w:right w:val="single" w:sz="4" w:space="0" w:color="auto"/>
            </w:tcBorders>
            <w:shd w:val="clear" w:color="auto" w:fill="auto"/>
            <w:hideMark/>
          </w:tcPr>
          <w:p w14:paraId="4C7C8A6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0.7.0</w:t>
            </w:r>
          </w:p>
        </w:tc>
        <w:tc>
          <w:tcPr>
            <w:tcW w:w="2778" w:type="dxa"/>
            <w:tcBorders>
              <w:top w:val="nil"/>
              <w:left w:val="nil"/>
              <w:bottom w:val="single" w:sz="4" w:space="0" w:color="auto"/>
              <w:right w:val="single" w:sz="4" w:space="0" w:color="auto"/>
            </w:tcBorders>
            <w:shd w:val="clear" w:color="auto" w:fill="auto"/>
            <w:hideMark/>
          </w:tcPr>
          <w:p w14:paraId="60D63A54"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1" w:history="1">
              <w:r w:rsidR="00212B4C" w:rsidRPr="00212B4C">
                <w:rPr>
                  <w:rFonts w:ascii="Arial" w:hAnsi="Arial" w:cs="Arial"/>
                  <w:b/>
                  <w:bCs/>
                  <w:color w:val="0000FF"/>
                  <w:sz w:val="14"/>
                  <w:szCs w:val="14"/>
                  <w:u w:val="single"/>
                </w:rPr>
                <w:t>NR_RF_FR2_req_Ph3-Core</w:t>
              </w:r>
            </w:hyperlink>
          </w:p>
        </w:tc>
        <w:tc>
          <w:tcPr>
            <w:tcW w:w="1134" w:type="dxa"/>
            <w:tcBorders>
              <w:top w:val="nil"/>
              <w:left w:val="nil"/>
              <w:bottom w:val="single" w:sz="4" w:space="0" w:color="auto"/>
              <w:right w:val="single" w:sz="4" w:space="0" w:color="auto"/>
            </w:tcBorders>
            <w:shd w:val="clear" w:color="auto" w:fill="auto"/>
            <w:noWrap/>
            <w:hideMark/>
          </w:tcPr>
          <w:p w14:paraId="1588891A" w14:textId="579A2A96"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670350BA" w14:textId="77777777" w:rsidTr="00E316F3">
        <w:trPr>
          <w:trHeight w:val="686"/>
        </w:trPr>
        <w:tc>
          <w:tcPr>
            <w:tcW w:w="1051" w:type="dxa"/>
            <w:tcBorders>
              <w:top w:val="nil"/>
              <w:left w:val="single" w:sz="4" w:space="0" w:color="auto"/>
              <w:bottom w:val="single" w:sz="4" w:space="0" w:color="auto"/>
              <w:right w:val="single" w:sz="4" w:space="0" w:color="auto"/>
            </w:tcBorders>
            <w:shd w:val="clear" w:color="auto" w:fill="auto"/>
            <w:hideMark/>
          </w:tcPr>
          <w:p w14:paraId="53E64F7B"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R4-2315890</w:t>
            </w:r>
          </w:p>
        </w:tc>
        <w:tc>
          <w:tcPr>
            <w:tcW w:w="2403" w:type="dxa"/>
            <w:tcBorders>
              <w:top w:val="nil"/>
              <w:left w:val="nil"/>
              <w:bottom w:val="single" w:sz="4" w:space="0" w:color="auto"/>
              <w:right w:val="single" w:sz="4" w:space="0" w:color="auto"/>
            </w:tcBorders>
            <w:shd w:val="clear" w:color="auto" w:fill="auto"/>
            <w:hideMark/>
          </w:tcPr>
          <w:p w14:paraId="458411A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37.877 0.4.0 draft TR for Rel-18 downlink interruption for NR and EN-DC band combinations at dynamic Tx switching</w:t>
            </w:r>
          </w:p>
        </w:tc>
        <w:tc>
          <w:tcPr>
            <w:tcW w:w="1049" w:type="dxa"/>
            <w:tcBorders>
              <w:top w:val="nil"/>
              <w:left w:val="nil"/>
              <w:bottom w:val="single" w:sz="4" w:space="0" w:color="auto"/>
              <w:right w:val="single" w:sz="4" w:space="0" w:color="auto"/>
            </w:tcBorders>
            <w:shd w:val="clear" w:color="auto" w:fill="auto"/>
            <w:hideMark/>
          </w:tcPr>
          <w:p w14:paraId="76A50F3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China Telecom</w:t>
            </w:r>
          </w:p>
        </w:tc>
        <w:tc>
          <w:tcPr>
            <w:tcW w:w="543" w:type="dxa"/>
            <w:tcBorders>
              <w:top w:val="nil"/>
              <w:left w:val="nil"/>
              <w:bottom w:val="single" w:sz="4" w:space="0" w:color="auto"/>
              <w:right w:val="single" w:sz="4" w:space="0" w:color="auto"/>
            </w:tcBorders>
            <w:shd w:val="clear" w:color="auto" w:fill="auto"/>
            <w:hideMark/>
          </w:tcPr>
          <w:p w14:paraId="3544FCD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32A4410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625FBEF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4.23.1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0E2D5176"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7B9AE5E5"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2"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00726DB8"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3" w:history="1">
              <w:r w:rsidR="00212B4C" w:rsidRPr="00212B4C">
                <w:rPr>
                  <w:rFonts w:ascii="Arial" w:hAnsi="Arial" w:cs="Arial"/>
                  <w:b/>
                  <w:bCs/>
                  <w:color w:val="0000FF"/>
                  <w:sz w:val="14"/>
                  <w:szCs w:val="14"/>
                  <w:u w:val="single"/>
                </w:rPr>
                <w:t>37.877</w:t>
              </w:r>
            </w:hyperlink>
          </w:p>
        </w:tc>
        <w:tc>
          <w:tcPr>
            <w:tcW w:w="1049" w:type="dxa"/>
            <w:tcBorders>
              <w:top w:val="nil"/>
              <w:left w:val="nil"/>
              <w:bottom w:val="single" w:sz="4" w:space="0" w:color="auto"/>
              <w:right w:val="single" w:sz="4" w:space="0" w:color="auto"/>
            </w:tcBorders>
            <w:shd w:val="clear" w:color="auto" w:fill="auto"/>
            <w:hideMark/>
          </w:tcPr>
          <w:p w14:paraId="40E7D22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0.4.0</w:t>
            </w:r>
          </w:p>
        </w:tc>
        <w:tc>
          <w:tcPr>
            <w:tcW w:w="2778" w:type="dxa"/>
            <w:tcBorders>
              <w:top w:val="nil"/>
              <w:left w:val="nil"/>
              <w:bottom w:val="single" w:sz="4" w:space="0" w:color="auto"/>
              <w:right w:val="single" w:sz="4" w:space="0" w:color="auto"/>
            </w:tcBorders>
            <w:shd w:val="clear" w:color="auto" w:fill="auto"/>
            <w:hideMark/>
          </w:tcPr>
          <w:p w14:paraId="1875353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4" w:history="1">
              <w:r w:rsidR="00212B4C" w:rsidRPr="00212B4C">
                <w:rPr>
                  <w:rFonts w:ascii="Arial" w:hAnsi="Arial" w:cs="Arial"/>
                  <w:b/>
                  <w:bCs/>
                  <w:color w:val="0000FF"/>
                  <w:sz w:val="14"/>
                  <w:szCs w:val="14"/>
                  <w:u w:val="single"/>
                </w:rPr>
                <w:t>DL_intrpt_combos_TxSW_R18</w:t>
              </w:r>
            </w:hyperlink>
          </w:p>
        </w:tc>
        <w:tc>
          <w:tcPr>
            <w:tcW w:w="1134" w:type="dxa"/>
            <w:tcBorders>
              <w:top w:val="nil"/>
              <w:left w:val="nil"/>
              <w:bottom w:val="single" w:sz="4" w:space="0" w:color="auto"/>
              <w:right w:val="single" w:sz="4" w:space="0" w:color="auto"/>
            </w:tcBorders>
            <w:shd w:val="clear" w:color="auto" w:fill="auto"/>
            <w:noWrap/>
            <w:hideMark/>
          </w:tcPr>
          <w:p w14:paraId="6387ACF6" w14:textId="5060A8C3"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79C111A7" w14:textId="77777777" w:rsidTr="00E316F3">
        <w:trPr>
          <w:trHeight w:val="360"/>
        </w:trPr>
        <w:tc>
          <w:tcPr>
            <w:tcW w:w="1051" w:type="dxa"/>
            <w:tcBorders>
              <w:top w:val="nil"/>
              <w:left w:val="single" w:sz="4" w:space="0" w:color="auto"/>
              <w:bottom w:val="single" w:sz="4" w:space="0" w:color="auto"/>
              <w:right w:val="single" w:sz="4" w:space="0" w:color="auto"/>
            </w:tcBorders>
            <w:shd w:val="clear" w:color="auto" w:fill="auto"/>
            <w:hideMark/>
          </w:tcPr>
          <w:p w14:paraId="053CD6FA"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R4-2315904</w:t>
            </w:r>
          </w:p>
        </w:tc>
        <w:tc>
          <w:tcPr>
            <w:tcW w:w="2403" w:type="dxa"/>
            <w:tcBorders>
              <w:top w:val="nil"/>
              <w:left w:val="nil"/>
              <w:bottom w:val="single" w:sz="4" w:space="0" w:color="auto"/>
              <w:right w:val="single" w:sz="4" w:space="0" w:color="auto"/>
            </w:tcBorders>
            <w:shd w:val="clear" w:color="auto" w:fill="auto"/>
            <w:hideMark/>
          </w:tcPr>
          <w:p w14:paraId="0A0FDB6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38.876 ATG</w:t>
            </w:r>
          </w:p>
        </w:tc>
        <w:tc>
          <w:tcPr>
            <w:tcW w:w="1049" w:type="dxa"/>
            <w:tcBorders>
              <w:top w:val="nil"/>
              <w:left w:val="nil"/>
              <w:bottom w:val="single" w:sz="4" w:space="0" w:color="auto"/>
              <w:right w:val="single" w:sz="4" w:space="0" w:color="auto"/>
            </w:tcBorders>
            <w:shd w:val="clear" w:color="auto" w:fill="auto"/>
            <w:hideMark/>
          </w:tcPr>
          <w:p w14:paraId="1D61138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CMCC</w:t>
            </w:r>
          </w:p>
        </w:tc>
        <w:tc>
          <w:tcPr>
            <w:tcW w:w="543" w:type="dxa"/>
            <w:tcBorders>
              <w:top w:val="nil"/>
              <w:left w:val="nil"/>
              <w:bottom w:val="single" w:sz="4" w:space="0" w:color="auto"/>
              <w:right w:val="single" w:sz="4" w:space="0" w:color="auto"/>
            </w:tcBorders>
            <w:shd w:val="clear" w:color="auto" w:fill="auto"/>
            <w:hideMark/>
          </w:tcPr>
          <w:p w14:paraId="3036E75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4556423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936D54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5.13</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67A0DF74"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21A95D1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5"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796580D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6" w:history="1">
              <w:r w:rsidR="00212B4C" w:rsidRPr="00212B4C">
                <w:rPr>
                  <w:rFonts w:ascii="Arial" w:hAnsi="Arial" w:cs="Arial"/>
                  <w:b/>
                  <w:bCs/>
                  <w:color w:val="0000FF"/>
                  <w:sz w:val="14"/>
                  <w:szCs w:val="14"/>
                  <w:u w:val="single"/>
                </w:rPr>
                <w:t>38.876</w:t>
              </w:r>
            </w:hyperlink>
          </w:p>
        </w:tc>
        <w:tc>
          <w:tcPr>
            <w:tcW w:w="1049" w:type="dxa"/>
            <w:tcBorders>
              <w:top w:val="nil"/>
              <w:left w:val="nil"/>
              <w:bottom w:val="single" w:sz="4" w:space="0" w:color="auto"/>
              <w:right w:val="single" w:sz="4" w:space="0" w:color="auto"/>
            </w:tcBorders>
            <w:shd w:val="clear" w:color="auto" w:fill="auto"/>
            <w:hideMark/>
          </w:tcPr>
          <w:p w14:paraId="460D96F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778" w:type="dxa"/>
            <w:tcBorders>
              <w:top w:val="nil"/>
              <w:left w:val="nil"/>
              <w:bottom w:val="single" w:sz="4" w:space="0" w:color="auto"/>
              <w:right w:val="single" w:sz="4" w:space="0" w:color="auto"/>
            </w:tcBorders>
            <w:shd w:val="clear" w:color="auto" w:fill="auto"/>
            <w:hideMark/>
          </w:tcPr>
          <w:p w14:paraId="12668018"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7" w:history="1">
              <w:r w:rsidR="00212B4C" w:rsidRPr="00212B4C">
                <w:rPr>
                  <w:rFonts w:ascii="Arial" w:hAnsi="Arial" w:cs="Arial"/>
                  <w:b/>
                  <w:bCs/>
                  <w:color w:val="0000FF"/>
                  <w:sz w:val="14"/>
                  <w:szCs w:val="14"/>
                  <w:u w:val="single"/>
                </w:rPr>
                <w:t>NR_ATG-Core</w:t>
              </w:r>
            </w:hyperlink>
          </w:p>
        </w:tc>
        <w:tc>
          <w:tcPr>
            <w:tcW w:w="1134" w:type="dxa"/>
            <w:tcBorders>
              <w:top w:val="nil"/>
              <w:left w:val="nil"/>
              <w:bottom w:val="single" w:sz="4" w:space="0" w:color="auto"/>
              <w:right w:val="single" w:sz="4" w:space="0" w:color="auto"/>
            </w:tcBorders>
            <w:shd w:val="clear" w:color="auto" w:fill="auto"/>
            <w:noWrap/>
            <w:hideMark/>
          </w:tcPr>
          <w:p w14:paraId="014CC8D4" w14:textId="27372CBD"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5A74F532" w14:textId="77777777" w:rsidTr="00E316F3">
        <w:trPr>
          <w:trHeight w:val="540"/>
        </w:trPr>
        <w:tc>
          <w:tcPr>
            <w:tcW w:w="1051" w:type="dxa"/>
            <w:tcBorders>
              <w:top w:val="nil"/>
              <w:left w:val="single" w:sz="4" w:space="0" w:color="auto"/>
              <w:bottom w:val="single" w:sz="4" w:space="0" w:color="auto"/>
              <w:right w:val="single" w:sz="4" w:space="0" w:color="auto"/>
            </w:tcBorders>
            <w:shd w:val="clear" w:color="auto" w:fill="auto"/>
            <w:hideMark/>
          </w:tcPr>
          <w:p w14:paraId="7ECF2D0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R4-2315918</w:t>
            </w:r>
          </w:p>
        </w:tc>
        <w:tc>
          <w:tcPr>
            <w:tcW w:w="2403" w:type="dxa"/>
            <w:tcBorders>
              <w:top w:val="nil"/>
              <w:left w:val="nil"/>
              <w:bottom w:val="single" w:sz="4" w:space="0" w:color="auto"/>
              <w:right w:val="single" w:sz="4" w:space="0" w:color="auto"/>
            </w:tcBorders>
            <w:shd w:val="clear" w:color="auto" w:fill="auto"/>
            <w:hideMark/>
          </w:tcPr>
          <w:p w14:paraId="6D003AF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38.895 PC1.5 TDD bands</w:t>
            </w:r>
          </w:p>
        </w:tc>
        <w:tc>
          <w:tcPr>
            <w:tcW w:w="1049" w:type="dxa"/>
            <w:tcBorders>
              <w:top w:val="nil"/>
              <w:left w:val="nil"/>
              <w:bottom w:val="single" w:sz="4" w:space="0" w:color="auto"/>
              <w:right w:val="single" w:sz="4" w:space="0" w:color="auto"/>
            </w:tcBorders>
            <w:shd w:val="clear" w:color="auto" w:fill="auto"/>
            <w:hideMark/>
          </w:tcPr>
          <w:p w14:paraId="3CE3F21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CMCC</w:t>
            </w:r>
          </w:p>
        </w:tc>
        <w:tc>
          <w:tcPr>
            <w:tcW w:w="543" w:type="dxa"/>
            <w:tcBorders>
              <w:top w:val="nil"/>
              <w:left w:val="nil"/>
              <w:bottom w:val="single" w:sz="4" w:space="0" w:color="auto"/>
              <w:right w:val="single" w:sz="4" w:space="0" w:color="auto"/>
            </w:tcBorders>
            <w:shd w:val="clear" w:color="auto" w:fill="auto"/>
            <w:hideMark/>
          </w:tcPr>
          <w:p w14:paraId="0FCA879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67C15B2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7FD33EE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4.19.1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66206221"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036179E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8"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4D8EA50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89" w:history="1">
              <w:r w:rsidR="00212B4C" w:rsidRPr="00212B4C">
                <w:rPr>
                  <w:rFonts w:ascii="Arial" w:hAnsi="Arial" w:cs="Arial"/>
                  <w:b/>
                  <w:bCs/>
                  <w:color w:val="0000FF"/>
                  <w:sz w:val="14"/>
                  <w:szCs w:val="14"/>
                  <w:u w:val="single"/>
                </w:rPr>
                <w:t>38.895</w:t>
              </w:r>
            </w:hyperlink>
          </w:p>
        </w:tc>
        <w:tc>
          <w:tcPr>
            <w:tcW w:w="1049" w:type="dxa"/>
            <w:tcBorders>
              <w:top w:val="nil"/>
              <w:left w:val="nil"/>
              <w:bottom w:val="single" w:sz="4" w:space="0" w:color="auto"/>
              <w:right w:val="single" w:sz="4" w:space="0" w:color="auto"/>
            </w:tcBorders>
            <w:shd w:val="clear" w:color="auto" w:fill="auto"/>
            <w:hideMark/>
          </w:tcPr>
          <w:p w14:paraId="745DDF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0.3.0</w:t>
            </w:r>
          </w:p>
        </w:tc>
        <w:tc>
          <w:tcPr>
            <w:tcW w:w="2778" w:type="dxa"/>
            <w:tcBorders>
              <w:top w:val="nil"/>
              <w:left w:val="nil"/>
              <w:bottom w:val="single" w:sz="4" w:space="0" w:color="auto"/>
              <w:right w:val="single" w:sz="4" w:space="0" w:color="auto"/>
            </w:tcBorders>
            <w:shd w:val="clear" w:color="auto" w:fill="auto"/>
            <w:hideMark/>
          </w:tcPr>
          <w:p w14:paraId="5041CF15"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0" w:history="1">
              <w:r w:rsidR="00212B4C" w:rsidRPr="00212B4C">
                <w:rPr>
                  <w:rFonts w:ascii="Arial" w:hAnsi="Arial" w:cs="Arial"/>
                  <w:b/>
                  <w:bCs/>
                  <w:color w:val="0000FF"/>
                  <w:sz w:val="14"/>
                  <w:szCs w:val="14"/>
                  <w:u w:val="single"/>
                </w:rPr>
                <w:t>HPUE_NR_FR1_TDD_R18-Core</w:t>
              </w:r>
            </w:hyperlink>
          </w:p>
        </w:tc>
        <w:tc>
          <w:tcPr>
            <w:tcW w:w="1134" w:type="dxa"/>
            <w:tcBorders>
              <w:top w:val="nil"/>
              <w:left w:val="nil"/>
              <w:bottom w:val="single" w:sz="4" w:space="0" w:color="auto"/>
              <w:right w:val="single" w:sz="4" w:space="0" w:color="auto"/>
            </w:tcBorders>
            <w:shd w:val="clear" w:color="auto" w:fill="auto"/>
            <w:noWrap/>
            <w:hideMark/>
          </w:tcPr>
          <w:p w14:paraId="07B233AC" w14:textId="0ABC17B8"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7EB0CB78" w14:textId="77777777" w:rsidTr="00E316F3">
        <w:trPr>
          <w:trHeight w:val="484"/>
        </w:trPr>
        <w:tc>
          <w:tcPr>
            <w:tcW w:w="1051" w:type="dxa"/>
            <w:tcBorders>
              <w:top w:val="nil"/>
              <w:left w:val="single" w:sz="4" w:space="0" w:color="auto"/>
              <w:bottom w:val="single" w:sz="4" w:space="0" w:color="auto"/>
              <w:right w:val="single" w:sz="4" w:space="0" w:color="auto"/>
            </w:tcBorders>
            <w:shd w:val="clear" w:color="auto" w:fill="auto"/>
            <w:hideMark/>
          </w:tcPr>
          <w:p w14:paraId="53EF6358"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R4-2315963</w:t>
            </w:r>
          </w:p>
        </w:tc>
        <w:tc>
          <w:tcPr>
            <w:tcW w:w="2403" w:type="dxa"/>
            <w:tcBorders>
              <w:top w:val="nil"/>
              <w:left w:val="nil"/>
              <w:bottom w:val="single" w:sz="4" w:space="0" w:color="auto"/>
              <w:right w:val="single" w:sz="4" w:space="0" w:color="auto"/>
            </w:tcBorders>
            <w:shd w:val="clear" w:color="auto" w:fill="auto"/>
            <w:hideMark/>
          </w:tcPr>
          <w:p w14:paraId="21C2FB3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TR38.786 v1.1.0 for SL evoluation</w:t>
            </w:r>
          </w:p>
        </w:tc>
        <w:tc>
          <w:tcPr>
            <w:tcW w:w="1049" w:type="dxa"/>
            <w:tcBorders>
              <w:top w:val="nil"/>
              <w:left w:val="nil"/>
              <w:bottom w:val="single" w:sz="4" w:space="0" w:color="auto"/>
              <w:right w:val="single" w:sz="4" w:space="0" w:color="auto"/>
            </w:tcBorders>
            <w:shd w:val="clear" w:color="auto" w:fill="auto"/>
            <w:hideMark/>
          </w:tcPr>
          <w:p w14:paraId="502B409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OPPO</w:t>
            </w:r>
          </w:p>
        </w:tc>
        <w:tc>
          <w:tcPr>
            <w:tcW w:w="543" w:type="dxa"/>
            <w:tcBorders>
              <w:top w:val="nil"/>
              <w:left w:val="nil"/>
              <w:bottom w:val="single" w:sz="4" w:space="0" w:color="auto"/>
              <w:right w:val="single" w:sz="4" w:space="0" w:color="auto"/>
            </w:tcBorders>
            <w:shd w:val="clear" w:color="auto" w:fill="auto"/>
            <w:hideMark/>
          </w:tcPr>
          <w:p w14:paraId="2658FC9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3EDF787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E1C28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5.30.1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39381EA9"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38FD00E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1"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5D17762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2" w:history="1">
              <w:r w:rsidR="00212B4C" w:rsidRPr="00212B4C">
                <w:rPr>
                  <w:rFonts w:ascii="Arial" w:hAnsi="Arial" w:cs="Arial"/>
                  <w:b/>
                  <w:bCs/>
                  <w:color w:val="0000FF"/>
                  <w:sz w:val="14"/>
                  <w:szCs w:val="14"/>
                  <w:u w:val="single"/>
                </w:rPr>
                <w:t>38.786</w:t>
              </w:r>
            </w:hyperlink>
          </w:p>
        </w:tc>
        <w:tc>
          <w:tcPr>
            <w:tcW w:w="1049" w:type="dxa"/>
            <w:tcBorders>
              <w:top w:val="nil"/>
              <w:left w:val="nil"/>
              <w:bottom w:val="single" w:sz="4" w:space="0" w:color="auto"/>
              <w:right w:val="single" w:sz="4" w:space="0" w:color="auto"/>
            </w:tcBorders>
            <w:shd w:val="clear" w:color="auto" w:fill="auto"/>
            <w:hideMark/>
          </w:tcPr>
          <w:p w14:paraId="681C9BC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778" w:type="dxa"/>
            <w:tcBorders>
              <w:top w:val="nil"/>
              <w:left w:val="nil"/>
              <w:bottom w:val="single" w:sz="4" w:space="0" w:color="auto"/>
              <w:right w:val="single" w:sz="4" w:space="0" w:color="auto"/>
            </w:tcBorders>
            <w:shd w:val="clear" w:color="auto" w:fill="auto"/>
            <w:hideMark/>
          </w:tcPr>
          <w:p w14:paraId="2C90BA1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3" w:history="1">
              <w:r w:rsidR="00212B4C" w:rsidRPr="00212B4C">
                <w:rPr>
                  <w:rFonts w:ascii="Arial" w:hAnsi="Arial" w:cs="Arial"/>
                  <w:b/>
                  <w:bCs/>
                  <w:color w:val="0000FF"/>
                  <w:sz w:val="14"/>
                  <w:szCs w:val="14"/>
                  <w:u w:val="single"/>
                </w:rPr>
                <w:t>NR_SL_enh2-Core</w:t>
              </w:r>
            </w:hyperlink>
          </w:p>
        </w:tc>
        <w:tc>
          <w:tcPr>
            <w:tcW w:w="1134" w:type="dxa"/>
            <w:tcBorders>
              <w:top w:val="nil"/>
              <w:left w:val="nil"/>
              <w:bottom w:val="single" w:sz="4" w:space="0" w:color="auto"/>
              <w:right w:val="single" w:sz="4" w:space="0" w:color="auto"/>
            </w:tcBorders>
            <w:shd w:val="clear" w:color="auto" w:fill="auto"/>
            <w:noWrap/>
            <w:hideMark/>
          </w:tcPr>
          <w:p w14:paraId="47400947" w14:textId="6CE6A523"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07E02390" w14:textId="77777777" w:rsidTr="00E316F3">
        <w:trPr>
          <w:trHeight w:val="789"/>
        </w:trPr>
        <w:tc>
          <w:tcPr>
            <w:tcW w:w="1051" w:type="dxa"/>
            <w:tcBorders>
              <w:top w:val="nil"/>
              <w:left w:val="single" w:sz="4" w:space="0" w:color="auto"/>
              <w:bottom w:val="single" w:sz="4" w:space="0" w:color="auto"/>
              <w:right w:val="single" w:sz="4" w:space="0" w:color="auto"/>
            </w:tcBorders>
            <w:shd w:val="clear" w:color="auto" w:fill="auto"/>
            <w:hideMark/>
          </w:tcPr>
          <w:p w14:paraId="5F7AC343"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lastRenderedPageBreak/>
              <w:t>R4-2316231</w:t>
            </w:r>
          </w:p>
        </w:tc>
        <w:tc>
          <w:tcPr>
            <w:tcW w:w="2403" w:type="dxa"/>
            <w:tcBorders>
              <w:top w:val="nil"/>
              <w:left w:val="nil"/>
              <w:bottom w:val="single" w:sz="4" w:space="0" w:color="auto"/>
              <w:right w:val="single" w:sz="4" w:space="0" w:color="auto"/>
            </w:tcBorders>
            <w:shd w:val="clear" w:color="auto" w:fill="auto"/>
            <w:hideMark/>
          </w:tcPr>
          <w:p w14:paraId="03A1C72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37.718-11-11 v1.1.0 Rel-18 Dual Connectivity (DC) of 1 LTE band (1DL/1UL) and 1 NR band (1DL/1UL)</w:t>
            </w:r>
          </w:p>
        </w:tc>
        <w:tc>
          <w:tcPr>
            <w:tcW w:w="1049" w:type="dxa"/>
            <w:tcBorders>
              <w:top w:val="nil"/>
              <w:left w:val="nil"/>
              <w:bottom w:val="single" w:sz="4" w:space="0" w:color="auto"/>
              <w:right w:val="single" w:sz="4" w:space="0" w:color="auto"/>
            </w:tcBorders>
            <w:shd w:val="clear" w:color="auto" w:fill="auto"/>
            <w:hideMark/>
          </w:tcPr>
          <w:p w14:paraId="706290B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CHTTL</w:t>
            </w:r>
          </w:p>
        </w:tc>
        <w:tc>
          <w:tcPr>
            <w:tcW w:w="543" w:type="dxa"/>
            <w:tcBorders>
              <w:top w:val="nil"/>
              <w:left w:val="nil"/>
              <w:bottom w:val="single" w:sz="4" w:space="0" w:color="auto"/>
              <w:right w:val="single" w:sz="4" w:space="0" w:color="auto"/>
            </w:tcBorders>
            <w:shd w:val="clear" w:color="auto" w:fill="auto"/>
            <w:hideMark/>
          </w:tcPr>
          <w:p w14:paraId="1055A88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412DF40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AF71C2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4.3.1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15004184"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45DE18A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4"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7464A53E"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5" w:history="1">
              <w:r w:rsidR="00212B4C" w:rsidRPr="00212B4C">
                <w:rPr>
                  <w:rFonts w:ascii="Arial" w:hAnsi="Arial" w:cs="Arial"/>
                  <w:b/>
                  <w:bCs/>
                  <w:color w:val="0000FF"/>
                  <w:sz w:val="14"/>
                  <w:szCs w:val="14"/>
                  <w:u w:val="single"/>
                </w:rPr>
                <w:t>37.718-11-11</w:t>
              </w:r>
            </w:hyperlink>
          </w:p>
        </w:tc>
        <w:tc>
          <w:tcPr>
            <w:tcW w:w="1049" w:type="dxa"/>
            <w:tcBorders>
              <w:top w:val="nil"/>
              <w:left w:val="nil"/>
              <w:bottom w:val="single" w:sz="4" w:space="0" w:color="auto"/>
              <w:right w:val="single" w:sz="4" w:space="0" w:color="auto"/>
            </w:tcBorders>
            <w:shd w:val="clear" w:color="auto" w:fill="auto"/>
            <w:hideMark/>
          </w:tcPr>
          <w:p w14:paraId="54242EE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1.1.0</w:t>
            </w:r>
          </w:p>
        </w:tc>
        <w:tc>
          <w:tcPr>
            <w:tcW w:w="2778" w:type="dxa"/>
            <w:tcBorders>
              <w:top w:val="nil"/>
              <w:left w:val="nil"/>
              <w:bottom w:val="single" w:sz="4" w:space="0" w:color="auto"/>
              <w:right w:val="single" w:sz="4" w:space="0" w:color="auto"/>
            </w:tcBorders>
            <w:shd w:val="clear" w:color="auto" w:fill="auto"/>
            <w:hideMark/>
          </w:tcPr>
          <w:p w14:paraId="0B28965C"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6" w:history="1">
              <w:r w:rsidR="00212B4C" w:rsidRPr="00212B4C">
                <w:rPr>
                  <w:rFonts w:ascii="Arial" w:hAnsi="Arial" w:cs="Arial"/>
                  <w:b/>
                  <w:bCs/>
                  <w:color w:val="0000FF"/>
                  <w:sz w:val="14"/>
                  <w:szCs w:val="14"/>
                  <w:u w:val="single"/>
                </w:rPr>
                <w:t>DC_R18_1BLTE_1BNR_2DL2UL-Core</w:t>
              </w:r>
            </w:hyperlink>
          </w:p>
        </w:tc>
        <w:tc>
          <w:tcPr>
            <w:tcW w:w="1134" w:type="dxa"/>
            <w:tcBorders>
              <w:top w:val="nil"/>
              <w:left w:val="nil"/>
              <w:bottom w:val="single" w:sz="4" w:space="0" w:color="auto"/>
              <w:right w:val="single" w:sz="4" w:space="0" w:color="auto"/>
            </w:tcBorders>
            <w:shd w:val="clear" w:color="auto" w:fill="auto"/>
            <w:noWrap/>
            <w:hideMark/>
          </w:tcPr>
          <w:p w14:paraId="2F1D089C" w14:textId="675A31DD"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5D184626" w14:textId="77777777" w:rsidTr="00E316F3">
        <w:trPr>
          <w:trHeight w:val="843"/>
        </w:trPr>
        <w:tc>
          <w:tcPr>
            <w:tcW w:w="1051" w:type="dxa"/>
            <w:tcBorders>
              <w:top w:val="nil"/>
              <w:left w:val="single" w:sz="4" w:space="0" w:color="auto"/>
              <w:bottom w:val="single" w:sz="4" w:space="0" w:color="auto"/>
              <w:right w:val="single" w:sz="4" w:space="0" w:color="auto"/>
            </w:tcBorders>
            <w:shd w:val="clear" w:color="auto" w:fill="auto"/>
            <w:hideMark/>
          </w:tcPr>
          <w:p w14:paraId="3CC10B74"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R4-2316344</w:t>
            </w:r>
          </w:p>
        </w:tc>
        <w:tc>
          <w:tcPr>
            <w:tcW w:w="2403" w:type="dxa"/>
            <w:tcBorders>
              <w:top w:val="nil"/>
              <w:left w:val="nil"/>
              <w:bottom w:val="single" w:sz="4" w:space="0" w:color="auto"/>
              <w:right w:val="single" w:sz="4" w:space="0" w:color="auto"/>
            </w:tcBorders>
            <w:shd w:val="clear" w:color="auto" w:fill="auto"/>
            <w:hideMark/>
          </w:tcPr>
          <w:p w14:paraId="54E1273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TR38.718-02-01 v0.8.0: Rel-18 NR Inter-band Carrier Aggregation/Dual Connectivity for 2 bands DL with x bands UL (x=1,2)</w:t>
            </w:r>
          </w:p>
        </w:tc>
        <w:tc>
          <w:tcPr>
            <w:tcW w:w="1049" w:type="dxa"/>
            <w:tcBorders>
              <w:top w:val="nil"/>
              <w:left w:val="nil"/>
              <w:bottom w:val="single" w:sz="4" w:space="0" w:color="auto"/>
              <w:right w:val="single" w:sz="4" w:space="0" w:color="auto"/>
            </w:tcBorders>
            <w:shd w:val="clear" w:color="auto" w:fill="auto"/>
            <w:hideMark/>
          </w:tcPr>
          <w:p w14:paraId="5CA9A2F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ZTE Corporation</w:t>
            </w:r>
          </w:p>
        </w:tc>
        <w:tc>
          <w:tcPr>
            <w:tcW w:w="543" w:type="dxa"/>
            <w:tcBorders>
              <w:top w:val="nil"/>
              <w:left w:val="nil"/>
              <w:bottom w:val="single" w:sz="4" w:space="0" w:color="auto"/>
              <w:right w:val="single" w:sz="4" w:space="0" w:color="auto"/>
            </w:tcBorders>
            <w:shd w:val="clear" w:color="auto" w:fill="auto"/>
            <w:hideMark/>
          </w:tcPr>
          <w:p w14:paraId="72DEF7C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6ED5C4F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9F2593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4.10.1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0154E428"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30C171D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7"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08398F31"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8" w:history="1">
              <w:r w:rsidR="00212B4C" w:rsidRPr="00212B4C">
                <w:rPr>
                  <w:rFonts w:ascii="Arial" w:hAnsi="Arial" w:cs="Arial"/>
                  <w:b/>
                  <w:bCs/>
                  <w:color w:val="0000FF"/>
                  <w:sz w:val="14"/>
                  <w:szCs w:val="14"/>
                  <w:u w:val="single"/>
                </w:rPr>
                <w:t>38.718-02-01</w:t>
              </w:r>
            </w:hyperlink>
          </w:p>
        </w:tc>
        <w:tc>
          <w:tcPr>
            <w:tcW w:w="1049" w:type="dxa"/>
            <w:tcBorders>
              <w:top w:val="nil"/>
              <w:left w:val="nil"/>
              <w:bottom w:val="single" w:sz="4" w:space="0" w:color="auto"/>
              <w:right w:val="single" w:sz="4" w:space="0" w:color="auto"/>
            </w:tcBorders>
            <w:shd w:val="clear" w:color="auto" w:fill="auto"/>
            <w:hideMark/>
          </w:tcPr>
          <w:p w14:paraId="2337055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778" w:type="dxa"/>
            <w:tcBorders>
              <w:top w:val="nil"/>
              <w:left w:val="nil"/>
              <w:bottom w:val="single" w:sz="4" w:space="0" w:color="auto"/>
              <w:right w:val="single" w:sz="4" w:space="0" w:color="auto"/>
            </w:tcBorders>
            <w:shd w:val="clear" w:color="auto" w:fill="auto"/>
            <w:hideMark/>
          </w:tcPr>
          <w:p w14:paraId="10D55F3F"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199" w:history="1">
              <w:r w:rsidR="00212B4C" w:rsidRPr="00212B4C">
                <w:rPr>
                  <w:rFonts w:ascii="Arial" w:hAnsi="Arial" w:cs="Arial"/>
                  <w:b/>
                  <w:bCs/>
                  <w:color w:val="0000FF"/>
                  <w:sz w:val="14"/>
                  <w:szCs w:val="14"/>
                  <w:u w:val="single"/>
                </w:rPr>
                <w:t>NR_CADC_R18_2BDL_xBUL-Core</w:t>
              </w:r>
            </w:hyperlink>
          </w:p>
        </w:tc>
        <w:tc>
          <w:tcPr>
            <w:tcW w:w="1134" w:type="dxa"/>
            <w:tcBorders>
              <w:top w:val="nil"/>
              <w:left w:val="nil"/>
              <w:bottom w:val="single" w:sz="4" w:space="0" w:color="auto"/>
              <w:right w:val="single" w:sz="4" w:space="0" w:color="auto"/>
            </w:tcBorders>
            <w:shd w:val="clear" w:color="auto" w:fill="auto"/>
            <w:noWrap/>
            <w:hideMark/>
          </w:tcPr>
          <w:p w14:paraId="64B3B449" w14:textId="0A37D8C2"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716A6272" w14:textId="77777777" w:rsidTr="00E316F3">
        <w:trPr>
          <w:trHeight w:val="557"/>
        </w:trPr>
        <w:tc>
          <w:tcPr>
            <w:tcW w:w="1051" w:type="dxa"/>
            <w:tcBorders>
              <w:top w:val="nil"/>
              <w:left w:val="single" w:sz="4" w:space="0" w:color="auto"/>
              <w:bottom w:val="single" w:sz="4" w:space="0" w:color="auto"/>
              <w:right w:val="single" w:sz="4" w:space="0" w:color="auto"/>
            </w:tcBorders>
            <w:shd w:val="clear" w:color="auto" w:fill="auto"/>
            <w:hideMark/>
          </w:tcPr>
          <w:p w14:paraId="0747F813"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R4-2316389</w:t>
            </w:r>
          </w:p>
        </w:tc>
        <w:tc>
          <w:tcPr>
            <w:tcW w:w="2403" w:type="dxa"/>
            <w:tcBorders>
              <w:top w:val="nil"/>
              <w:left w:val="nil"/>
              <w:bottom w:val="single" w:sz="4" w:space="0" w:color="auto"/>
              <w:right w:val="single" w:sz="4" w:space="0" w:color="auto"/>
            </w:tcBorders>
            <w:shd w:val="clear" w:color="auto" w:fill="auto"/>
            <w:hideMark/>
          </w:tcPr>
          <w:p w14:paraId="6F04A35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37.718-21-11 V0.8.0 for DC of 2 LTE band and 1 NR band</w:t>
            </w:r>
          </w:p>
        </w:tc>
        <w:tc>
          <w:tcPr>
            <w:tcW w:w="1049" w:type="dxa"/>
            <w:tcBorders>
              <w:top w:val="nil"/>
              <w:left w:val="nil"/>
              <w:bottom w:val="single" w:sz="4" w:space="0" w:color="auto"/>
              <w:right w:val="single" w:sz="4" w:space="0" w:color="auto"/>
            </w:tcBorders>
            <w:shd w:val="clear" w:color="auto" w:fill="auto"/>
            <w:hideMark/>
          </w:tcPr>
          <w:p w14:paraId="1FFAB0B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HiSilicon</w:t>
            </w:r>
          </w:p>
        </w:tc>
        <w:tc>
          <w:tcPr>
            <w:tcW w:w="543" w:type="dxa"/>
            <w:tcBorders>
              <w:top w:val="nil"/>
              <w:left w:val="nil"/>
              <w:bottom w:val="single" w:sz="4" w:space="0" w:color="auto"/>
              <w:right w:val="single" w:sz="4" w:space="0" w:color="auto"/>
            </w:tcBorders>
            <w:shd w:val="clear" w:color="auto" w:fill="auto"/>
            <w:hideMark/>
          </w:tcPr>
          <w:p w14:paraId="6F5A6F9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7B76D6A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915C1E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4.4.1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72BB75EE"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1CA81736"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0"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778F2DE2"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1" w:history="1">
              <w:r w:rsidR="00212B4C" w:rsidRPr="00212B4C">
                <w:rPr>
                  <w:rFonts w:ascii="Arial" w:hAnsi="Arial" w:cs="Arial"/>
                  <w:b/>
                  <w:bCs/>
                  <w:color w:val="0000FF"/>
                  <w:sz w:val="14"/>
                  <w:szCs w:val="14"/>
                  <w:u w:val="single"/>
                </w:rPr>
                <w:t>37.718-21-11</w:t>
              </w:r>
            </w:hyperlink>
          </w:p>
        </w:tc>
        <w:tc>
          <w:tcPr>
            <w:tcW w:w="1049" w:type="dxa"/>
            <w:tcBorders>
              <w:top w:val="nil"/>
              <w:left w:val="nil"/>
              <w:bottom w:val="single" w:sz="4" w:space="0" w:color="auto"/>
              <w:right w:val="single" w:sz="4" w:space="0" w:color="auto"/>
            </w:tcBorders>
            <w:shd w:val="clear" w:color="auto" w:fill="auto"/>
            <w:hideMark/>
          </w:tcPr>
          <w:p w14:paraId="4AE02AF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778" w:type="dxa"/>
            <w:tcBorders>
              <w:top w:val="nil"/>
              <w:left w:val="nil"/>
              <w:bottom w:val="single" w:sz="4" w:space="0" w:color="auto"/>
              <w:right w:val="single" w:sz="4" w:space="0" w:color="auto"/>
            </w:tcBorders>
            <w:shd w:val="clear" w:color="auto" w:fill="auto"/>
            <w:hideMark/>
          </w:tcPr>
          <w:p w14:paraId="14DC328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2" w:history="1">
              <w:r w:rsidR="00212B4C" w:rsidRPr="00212B4C">
                <w:rPr>
                  <w:rFonts w:ascii="Arial" w:hAnsi="Arial" w:cs="Arial"/>
                  <w:b/>
                  <w:bCs/>
                  <w:color w:val="0000FF"/>
                  <w:sz w:val="14"/>
                  <w:szCs w:val="14"/>
                  <w:u w:val="single"/>
                </w:rPr>
                <w:t>DC_R18_2BLTE_1BNR_3DL2UL-Core</w:t>
              </w:r>
            </w:hyperlink>
          </w:p>
        </w:tc>
        <w:tc>
          <w:tcPr>
            <w:tcW w:w="1134" w:type="dxa"/>
            <w:tcBorders>
              <w:top w:val="nil"/>
              <w:left w:val="nil"/>
              <w:bottom w:val="single" w:sz="4" w:space="0" w:color="auto"/>
              <w:right w:val="single" w:sz="4" w:space="0" w:color="auto"/>
            </w:tcBorders>
            <w:shd w:val="clear" w:color="auto" w:fill="auto"/>
            <w:noWrap/>
            <w:hideMark/>
          </w:tcPr>
          <w:p w14:paraId="5E8A0EE5" w14:textId="1B834C6A"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7C0C19FA" w14:textId="77777777" w:rsidTr="00E316F3">
        <w:trPr>
          <w:trHeight w:val="395"/>
        </w:trPr>
        <w:tc>
          <w:tcPr>
            <w:tcW w:w="1051" w:type="dxa"/>
            <w:tcBorders>
              <w:top w:val="nil"/>
              <w:left w:val="single" w:sz="4" w:space="0" w:color="auto"/>
              <w:bottom w:val="single" w:sz="4" w:space="0" w:color="auto"/>
              <w:right w:val="single" w:sz="4" w:space="0" w:color="auto"/>
            </w:tcBorders>
            <w:shd w:val="clear" w:color="auto" w:fill="auto"/>
            <w:hideMark/>
          </w:tcPr>
          <w:p w14:paraId="194FA7E7"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R4-2316413</w:t>
            </w:r>
          </w:p>
        </w:tc>
        <w:tc>
          <w:tcPr>
            <w:tcW w:w="2403" w:type="dxa"/>
            <w:tcBorders>
              <w:top w:val="nil"/>
              <w:left w:val="nil"/>
              <w:bottom w:val="single" w:sz="4" w:space="0" w:color="auto"/>
              <w:right w:val="single" w:sz="4" w:space="0" w:color="auto"/>
            </w:tcBorders>
            <w:shd w:val="clear" w:color="auto" w:fill="auto"/>
            <w:hideMark/>
          </w:tcPr>
          <w:p w14:paraId="1FE8FF6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38.718-01-01 v0.6.0 Rel-18 NR Intra-band</w:t>
            </w:r>
          </w:p>
        </w:tc>
        <w:tc>
          <w:tcPr>
            <w:tcW w:w="1049" w:type="dxa"/>
            <w:tcBorders>
              <w:top w:val="nil"/>
              <w:left w:val="nil"/>
              <w:bottom w:val="single" w:sz="4" w:space="0" w:color="auto"/>
              <w:right w:val="single" w:sz="4" w:space="0" w:color="auto"/>
            </w:tcBorders>
            <w:shd w:val="clear" w:color="auto" w:fill="auto"/>
            <w:hideMark/>
          </w:tcPr>
          <w:p w14:paraId="489A7B3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Ericsson</w:t>
            </w:r>
          </w:p>
        </w:tc>
        <w:tc>
          <w:tcPr>
            <w:tcW w:w="543" w:type="dxa"/>
            <w:tcBorders>
              <w:top w:val="nil"/>
              <w:left w:val="nil"/>
              <w:bottom w:val="single" w:sz="4" w:space="0" w:color="auto"/>
              <w:right w:val="single" w:sz="4" w:space="0" w:color="auto"/>
            </w:tcBorders>
            <w:shd w:val="clear" w:color="auto" w:fill="auto"/>
            <w:hideMark/>
          </w:tcPr>
          <w:p w14:paraId="6974D4C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421499A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2B58A6E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4.9.1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03083EC5"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6E5CC449"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3"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77E3119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4" w:history="1">
              <w:r w:rsidR="00212B4C" w:rsidRPr="00212B4C">
                <w:rPr>
                  <w:rFonts w:ascii="Arial" w:hAnsi="Arial" w:cs="Arial"/>
                  <w:b/>
                  <w:bCs/>
                  <w:color w:val="0000FF"/>
                  <w:sz w:val="14"/>
                  <w:szCs w:val="14"/>
                  <w:u w:val="single"/>
                </w:rPr>
                <w:t>38.718-01-01</w:t>
              </w:r>
            </w:hyperlink>
          </w:p>
        </w:tc>
        <w:tc>
          <w:tcPr>
            <w:tcW w:w="1049" w:type="dxa"/>
            <w:tcBorders>
              <w:top w:val="nil"/>
              <w:left w:val="nil"/>
              <w:bottom w:val="single" w:sz="4" w:space="0" w:color="auto"/>
              <w:right w:val="single" w:sz="4" w:space="0" w:color="auto"/>
            </w:tcBorders>
            <w:shd w:val="clear" w:color="auto" w:fill="auto"/>
            <w:hideMark/>
          </w:tcPr>
          <w:p w14:paraId="5D27B6E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778" w:type="dxa"/>
            <w:tcBorders>
              <w:top w:val="nil"/>
              <w:left w:val="nil"/>
              <w:bottom w:val="single" w:sz="4" w:space="0" w:color="auto"/>
              <w:right w:val="single" w:sz="4" w:space="0" w:color="auto"/>
            </w:tcBorders>
            <w:shd w:val="clear" w:color="auto" w:fill="auto"/>
            <w:hideMark/>
          </w:tcPr>
          <w:p w14:paraId="57A1D54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5" w:history="1">
              <w:r w:rsidR="00212B4C" w:rsidRPr="00212B4C">
                <w:rPr>
                  <w:rFonts w:ascii="Arial" w:hAnsi="Arial" w:cs="Arial"/>
                  <w:b/>
                  <w:bCs/>
                  <w:color w:val="0000FF"/>
                  <w:sz w:val="14"/>
                  <w:szCs w:val="14"/>
                  <w:u w:val="single"/>
                </w:rPr>
                <w:t>NR_CA_R18_Intra</w:t>
              </w:r>
            </w:hyperlink>
          </w:p>
        </w:tc>
        <w:tc>
          <w:tcPr>
            <w:tcW w:w="1134" w:type="dxa"/>
            <w:tcBorders>
              <w:top w:val="nil"/>
              <w:left w:val="nil"/>
              <w:bottom w:val="single" w:sz="4" w:space="0" w:color="auto"/>
              <w:right w:val="single" w:sz="4" w:space="0" w:color="auto"/>
            </w:tcBorders>
            <w:shd w:val="clear" w:color="auto" w:fill="auto"/>
            <w:noWrap/>
            <w:hideMark/>
          </w:tcPr>
          <w:p w14:paraId="767EDDB3" w14:textId="1717525B"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4F5FB19E" w14:textId="77777777" w:rsidTr="00E316F3">
        <w:trPr>
          <w:trHeight w:val="677"/>
        </w:trPr>
        <w:tc>
          <w:tcPr>
            <w:tcW w:w="1051" w:type="dxa"/>
            <w:tcBorders>
              <w:top w:val="nil"/>
              <w:left w:val="single" w:sz="4" w:space="0" w:color="auto"/>
              <w:bottom w:val="single" w:sz="4" w:space="0" w:color="auto"/>
              <w:right w:val="single" w:sz="4" w:space="0" w:color="auto"/>
            </w:tcBorders>
            <w:shd w:val="clear" w:color="auto" w:fill="auto"/>
            <w:hideMark/>
          </w:tcPr>
          <w:p w14:paraId="774D990F"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R4-2316414</w:t>
            </w:r>
          </w:p>
        </w:tc>
        <w:tc>
          <w:tcPr>
            <w:tcW w:w="2403" w:type="dxa"/>
            <w:tcBorders>
              <w:top w:val="nil"/>
              <w:left w:val="nil"/>
              <w:bottom w:val="single" w:sz="4" w:space="0" w:color="auto"/>
              <w:right w:val="single" w:sz="4" w:space="0" w:color="auto"/>
            </w:tcBorders>
            <w:shd w:val="clear" w:color="auto" w:fill="auto"/>
            <w:hideMark/>
          </w:tcPr>
          <w:p w14:paraId="76F5BD6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38.898 v0.6.0 Rel-18 High power UE for FR1 for DC_R18_xBLTE_yBNR_zDLnUL</w:t>
            </w:r>
          </w:p>
        </w:tc>
        <w:tc>
          <w:tcPr>
            <w:tcW w:w="1049" w:type="dxa"/>
            <w:tcBorders>
              <w:top w:val="nil"/>
              <w:left w:val="nil"/>
              <w:bottom w:val="single" w:sz="4" w:space="0" w:color="auto"/>
              <w:right w:val="single" w:sz="4" w:space="0" w:color="auto"/>
            </w:tcBorders>
            <w:shd w:val="clear" w:color="auto" w:fill="auto"/>
            <w:hideMark/>
          </w:tcPr>
          <w:p w14:paraId="4C70C481"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Ericsson</w:t>
            </w:r>
          </w:p>
        </w:tc>
        <w:tc>
          <w:tcPr>
            <w:tcW w:w="543" w:type="dxa"/>
            <w:tcBorders>
              <w:top w:val="nil"/>
              <w:left w:val="nil"/>
              <w:bottom w:val="single" w:sz="4" w:space="0" w:color="auto"/>
              <w:right w:val="single" w:sz="4" w:space="0" w:color="auto"/>
            </w:tcBorders>
            <w:shd w:val="clear" w:color="auto" w:fill="auto"/>
            <w:hideMark/>
          </w:tcPr>
          <w:p w14:paraId="1D2F74D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40A205C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22C409B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4.17.1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55B69A2F"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5945E6F2"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6"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69B9C50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7" w:history="1">
              <w:r w:rsidR="00212B4C" w:rsidRPr="00212B4C">
                <w:rPr>
                  <w:rFonts w:ascii="Arial" w:hAnsi="Arial" w:cs="Arial"/>
                  <w:b/>
                  <w:bCs/>
                  <w:color w:val="0000FF"/>
                  <w:sz w:val="14"/>
                  <w:szCs w:val="14"/>
                  <w:u w:val="single"/>
                </w:rPr>
                <w:t>38.898</w:t>
              </w:r>
            </w:hyperlink>
          </w:p>
        </w:tc>
        <w:tc>
          <w:tcPr>
            <w:tcW w:w="1049" w:type="dxa"/>
            <w:tcBorders>
              <w:top w:val="nil"/>
              <w:left w:val="nil"/>
              <w:bottom w:val="single" w:sz="4" w:space="0" w:color="auto"/>
              <w:right w:val="single" w:sz="4" w:space="0" w:color="auto"/>
            </w:tcBorders>
            <w:shd w:val="clear" w:color="auto" w:fill="auto"/>
            <w:hideMark/>
          </w:tcPr>
          <w:p w14:paraId="16C7913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778" w:type="dxa"/>
            <w:tcBorders>
              <w:top w:val="nil"/>
              <w:left w:val="nil"/>
              <w:bottom w:val="single" w:sz="4" w:space="0" w:color="auto"/>
              <w:right w:val="single" w:sz="4" w:space="0" w:color="auto"/>
            </w:tcBorders>
            <w:shd w:val="clear" w:color="auto" w:fill="auto"/>
            <w:hideMark/>
          </w:tcPr>
          <w:p w14:paraId="011A4991"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8" w:history="1">
              <w:r w:rsidR="00212B4C" w:rsidRPr="00212B4C">
                <w:rPr>
                  <w:rFonts w:ascii="Arial" w:hAnsi="Arial" w:cs="Arial"/>
                  <w:b/>
                  <w:bCs/>
                  <w:color w:val="0000FF"/>
                  <w:sz w:val="14"/>
                  <w:szCs w:val="14"/>
                  <w:u w:val="single"/>
                </w:rPr>
                <w:t>HPUE_FR1_DC_LTE_NR_R18</w:t>
              </w:r>
            </w:hyperlink>
          </w:p>
        </w:tc>
        <w:tc>
          <w:tcPr>
            <w:tcW w:w="1134" w:type="dxa"/>
            <w:tcBorders>
              <w:top w:val="nil"/>
              <w:left w:val="nil"/>
              <w:bottom w:val="single" w:sz="4" w:space="0" w:color="auto"/>
              <w:right w:val="single" w:sz="4" w:space="0" w:color="auto"/>
            </w:tcBorders>
            <w:shd w:val="clear" w:color="auto" w:fill="auto"/>
            <w:noWrap/>
            <w:hideMark/>
          </w:tcPr>
          <w:p w14:paraId="6884F2B3" w14:textId="74BF2A59"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6C839686" w14:textId="77777777" w:rsidTr="00E316F3">
        <w:trPr>
          <w:trHeight w:val="1112"/>
        </w:trPr>
        <w:tc>
          <w:tcPr>
            <w:tcW w:w="1051" w:type="dxa"/>
            <w:tcBorders>
              <w:top w:val="nil"/>
              <w:left w:val="single" w:sz="4" w:space="0" w:color="auto"/>
              <w:bottom w:val="single" w:sz="4" w:space="0" w:color="auto"/>
              <w:right w:val="single" w:sz="4" w:space="0" w:color="auto"/>
            </w:tcBorders>
            <w:shd w:val="clear" w:color="auto" w:fill="auto"/>
            <w:hideMark/>
          </w:tcPr>
          <w:p w14:paraId="252DD19E"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R4-2316479</w:t>
            </w:r>
          </w:p>
        </w:tc>
        <w:tc>
          <w:tcPr>
            <w:tcW w:w="2403" w:type="dxa"/>
            <w:tcBorders>
              <w:top w:val="nil"/>
              <w:left w:val="nil"/>
              <w:bottom w:val="single" w:sz="4" w:space="0" w:color="auto"/>
              <w:right w:val="single" w:sz="4" w:space="0" w:color="auto"/>
            </w:tcBorders>
            <w:shd w:val="clear" w:color="auto" w:fill="auto"/>
            <w:hideMark/>
          </w:tcPr>
          <w:p w14:paraId="69CF5E5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for High power UE for FR1 NR inter-band CA/DC or NR SUL band combination with y (1&lt;y&lt;=6) bands DL and x (x=1, 2) bands UL and power class m (m&lt;3) and high power on TDD band(s)</w:t>
            </w:r>
          </w:p>
        </w:tc>
        <w:tc>
          <w:tcPr>
            <w:tcW w:w="1049" w:type="dxa"/>
            <w:tcBorders>
              <w:top w:val="nil"/>
              <w:left w:val="nil"/>
              <w:bottom w:val="single" w:sz="4" w:space="0" w:color="auto"/>
              <w:right w:val="single" w:sz="4" w:space="0" w:color="auto"/>
            </w:tcBorders>
            <w:shd w:val="clear" w:color="auto" w:fill="auto"/>
            <w:hideMark/>
          </w:tcPr>
          <w:p w14:paraId="5363BF9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Huawei, HiSilicon, China Telecom</w:t>
            </w:r>
          </w:p>
        </w:tc>
        <w:tc>
          <w:tcPr>
            <w:tcW w:w="543" w:type="dxa"/>
            <w:tcBorders>
              <w:top w:val="nil"/>
              <w:left w:val="nil"/>
              <w:bottom w:val="single" w:sz="4" w:space="0" w:color="auto"/>
              <w:right w:val="single" w:sz="4" w:space="0" w:color="auto"/>
            </w:tcBorders>
            <w:shd w:val="clear" w:color="auto" w:fill="auto"/>
            <w:hideMark/>
          </w:tcPr>
          <w:p w14:paraId="34BA11B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6145AD95"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492117C0"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4.20.1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15990CCD"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2B8CC51A"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09"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52724BD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0" w:history="1">
              <w:r w:rsidR="00212B4C" w:rsidRPr="00212B4C">
                <w:rPr>
                  <w:rFonts w:ascii="Arial" w:hAnsi="Arial" w:cs="Arial"/>
                  <w:b/>
                  <w:bCs/>
                  <w:color w:val="0000FF"/>
                  <w:sz w:val="14"/>
                  <w:szCs w:val="14"/>
                  <w:u w:val="single"/>
                </w:rPr>
                <w:t>38.899</w:t>
              </w:r>
            </w:hyperlink>
          </w:p>
        </w:tc>
        <w:tc>
          <w:tcPr>
            <w:tcW w:w="1049" w:type="dxa"/>
            <w:tcBorders>
              <w:top w:val="nil"/>
              <w:left w:val="nil"/>
              <w:bottom w:val="single" w:sz="4" w:space="0" w:color="auto"/>
              <w:right w:val="single" w:sz="4" w:space="0" w:color="auto"/>
            </w:tcBorders>
            <w:shd w:val="clear" w:color="auto" w:fill="auto"/>
            <w:hideMark/>
          </w:tcPr>
          <w:p w14:paraId="05D539D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0.6.0</w:t>
            </w:r>
          </w:p>
        </w:tc>
        <w:tc>
          <w:tcPr>
            <w:tcW w:w="2778" w:type="dxa"/>
            <w:tcBorders>
              <w:top w:val="nil"/>
              <w:left w:val="nil"/>
              <w:bottom w:val="single" w:sz="4" w:space="0" w:color="auto"/>
              <w:right w:val="single" w:sz="4" w:space="0" w:color="auto"/>
            </w:tcBorders>
            <w:shd w:val="clear" w:color="auto" w:fill="auto"/>
            <w:hideMark/>
          </w:tcPr>
          <w:p w14:paraId="601813A4"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1" w:history="1">
              <w:r w:rsidR="00212B4C" w:rsidRPr="00212B4C">
                <w:rPr>
                  <w:rFonts w:ascii="Arial" w:hAnsi="Arial" w:cs="Arial"/>
                  <w:b/>
                  <w:bCs/>
                  <w:color w:val="0000FF"/>
                  <w:sz w:val="14"/>
                  <w:szCs w:val="14"/>
                  <w:u w:val="single"/>
                </w:rPr>
                <w:t>HPUE_FR1_TDD_NR_CADC_SUL_R18-Core</w:t>
              </w:r>
            </w:hyperlink>
          </w:p>
        </w:tc>
        <w:tc>
          <w:tcPr>
            <w:tcW w:w="1134" w:type="dxa"/>
            <w:tcBorders>
              <w:top w:val="nil"/>
              <w:left w:val="nil"/>
              <w:bottom w:val="single" w:sz="4" w:space="0" w:color="auto"/>
              <w:right w:val="single" w:sz="4" w:space="0" w:color="auto"/>
            </w:tcBorders>
            <w:shd w:val="clear" w:color="auto" w:fill="auto"/>
            <w:noWrap/>
            <w:hideMark/>
          </w:tcPr>
          <w:p w14:paraId="16B65911" w14:textId="64C8887F"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64D1D193" w14:textId="77777777" w:rsidTr="00E316F3">
        <w:trPr>
          <w:trHeight w:val="445"/>
        </w:trPr>
        <w:tc>
          <w:tcPr>
            <w:tcW w:w="1051" w:type="dxa"/>
            <w:tcBorders>
              <w:top w:val="nil"/>
              <w:left w:val="single" w:sz="4" w:space="0" w:color="auto"/>
              <w:bottom w:val="single" w:sz="4" w:space="0" w:color="auto"/>
              <w:right w:val="single" w:sz="4" w:space="0" w:color="auto"/>
            </w:tcBorders>
            <w:shd w:val="clear" w:color="auto" w:fill="auto"/>
            <w:hideMark/>
          </w:tcPr>
          <w:p w14:paraId="0F32791C"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2" w:history="1">
              <w:r w:rsidR="00212B4C" w:rsidRPr="00212B4C">
                <w:rPr>
                  <w:rFonts w:ascii="Arial" w:hAnsi="Arial" w:cs="Arial"/>
                  <w:b/>
                  <w:bCs/>
                  <w:color w:val="0000FF"/>
                  <w:sz w:val="14"/>
                  <w:szCs w:val="14"/>
                  <w:u w:val="single"/>
                </w:rPr>
                <w:t>R4-2316486</w:t>
              </w:r>
            </w:hyperlink>
          </w:p>
        </w:tc>
        <w:tc>
          <w:tcPr>
            <w:tcW w:w="2403" w:type="dxa"/>
            <w:tcBorders>
              <w:top w:val="nil"/>
              <w:left w:val="nil"/>
              <w:bottom w:val="single" w:sz="4" w:space="0" w:color="auto"/>
              <w:right w:val="single" w:sz="4" w:space="0" w:color="auto"/>
            </w:tcBorders>
            <w:shd w:val="clear" w:color="auto" w:fill="auto"/>
            <w:hideMark/>
          </w:tcPr>
          <w:p w14:paraId="1E5CE65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38.741 for the NTN L-/S-band</w:t>
            </w:r>
          </w:p>
        </w:tc>
        <w:tc>
          <w:tcPr>
            <w:tcW w:w="1049" w:type="dxa"/>
            <w:tcBorders>
              <w:top w:val="nil"/>
              <w:left w:val="nil"/>
              <w:bottom w:val="single" w:sz="4" w:space="0" w:color="auto"/>
              <w:right w:val="single" w:sz="4" w:space="0" w:color="auto"/>
            </w:tcBorders>
            <w:shd w:val="clear" w:color="auto" w:fill="auto"/>
            <w:hideMark/>
          </w:tcPr>
          <w:p w14:paraId="6CFD4FC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Apple, Globalstar</w:t>
            </w:r>
          </w:p>
        </w:tc>
        <w:tc>
          <w:tcPr>
            <w:tcW w:w="543" w:type="dxa"/>
            <w:tcBorders>
              <w:top w:val="nil"/>
              <w:left w:val="nil"/>
              <w:bottom w:val="single" w:sz="4" w:space="0" w:color="auto"/>
              <w:right w:val="single" w:sz="4" w:space="0" w:color="auto"/>
            </w:tcBorders>
            <w:shd w:val="clear" w:color="auto" w:fill="auto"/>
            <w:hideMark/>
          </w:tcPr>
          <w:p w14:paraId="4CEB4E2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7A22108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07E1B7A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4.31.1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794F77FA"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highlight w:val="green"/>
                <w:u w:val="single"/>
              </w:rPr>
              <w:t>available</w:t>
            </w:r>
          </w:p>
        </w:tc>
        <w:tc>
          <w:tcPr>
            <w:tcW w:w="850" w:type="dxa"/>
            <w:tcBorders>
              <w:top w:val="nil"/>
              <w:left w:val="nil"/>
              <w:bottom w:val="single" w:sz="4" w:space="0" w:color="auto"/>
              <w:right w:val="single" w:sz="4" w:space="0" w:color="auto"/>
            </w:tcBorders>
            <w:shd w:val="clear" w:color="auto" w:fill="auto"/>
            <w:hideMark/>
          </w:tcPr>
          <w:p w14:paraId="78BAAAC0"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3"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2C358E8C"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4" w:history="1">
              <w:r w:rsidR="00212B4C" w:rsidRPr="00212B4C">
                <w:rPr>
                  <w:rFonts w:ascii="Arial" w:hAnsi="Arial" w:cs="Arial"/>
                  <w:b/>
                  <w:bCs/>
                  <w:color w:val="0000FF"/>
                  <w:sz w:val="14"/>
                  <w:szCs w:val="14"/>
                  <w:u w:val="single"/>
                </w:rPr>
                <w:t>38.741</w:t>
              </w:r>
            </w:hyperlink>
          </w:p>
        </w:tc>
        <w:tc>
          <w:tcPr>
            <w:tcW w:w="1049" w:type="dxa"/>
            <w:tcBorders>
              <w:top w:val="nil"/>
              <w:left w:val="nil"/>
              <w:bottom w:val="single" w:sz="4" w:space="0" w:color="auto"/>
              <w:right w:val="single" w:sz="4" w:space="0" w:color="auto"/>
            </w:tcBorders>
            <w:shd w:val="clear" w:color="auto" w:fill="auto"/>
            <w:hideMark/>
          </w:tcPr>
          <w:p w14:paraId="1DAA620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0.2.0</w:t>
            </w:r>
          </w:p>
        </w:tc>
        <w:tc>
          <w:tcPr>
            <w:tcW w:w="2778" w:type="dxa"/>
            <w:tcBorders>
              <w:top w:val="nil"/>
              <w:left w:val="nil"/>
              <w:bottom w:val="single" w:sz="4" w:space="0" w:color="auto"/>
              <w:right w:val="single" w:sz="4" w:space="0" w:color="auto"/>
            </w:tcBorders>
            <w:shd w:val="clear" w:color="auto" w:fill="auto"/>
            <w:hideMark/>
          </w:tcPr>
          <w:p w14:paraId="2C7EB5B4"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5" w:history="1">
              <w:r w:rsidR="00212B4C" w:rsidRPr="00212B4C">
                <w:rPr>
                  <w:rFonts w:ascii="Arial" w:hAnsi="Arial" w:cs="Arial"/>
                  <w:b/>
                  <w:bCs/>
                  <w:color w:val="0000FF"/>
                  <w:sz w:val="14"/>
                  <w:szCs w:val="14"/>
                  <w:u w:val="single"/>
                </w:rPr>
                <w:t>NR_NTN_LSband-Core</w:t>
              </w:r>
            </w:hyperlink>
          </w:p>
        </w:tc>
        <w:tc>
          <w:tcPr>
            <w:tcW w:w="1134" w:type="dxa"/>
            <w:tcBorders>
              <w:top w:val="nil"/>
              <w:left w:val="nil"/>
              <w:bottom w:val="single" w:sz="4" w:space="0" w:color="auto"/>
              <w:right w:val="single" w:sz="4" w:space="0" w:color="auto"/>
            </w:tcBorders>
            <w:shd w:val="clear" w:color="auto" w:fill="auto"/>
            <w:noWrap/>
            <w:hideMark/>
          </w:tcPr>
          <w:p w14:paraId="140D7F1A" w14:textId="7C296D30"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296D0E8A" w14:textId="77777777" w:rsidTr="00E316F3">
        <w:trPr>
          <w:trHeight w:val="409"/>
        </w:trPr>
        <w:tc>
          <w:tcPr>
            <w:tcW w:w="1051" w:type="dxa"/>
            <w:tcBorders>
              <w:top w:val="nil"/>
              <w:left w:val="single" w:sz="4" w:space="0" w:color="auto"/>
              <w:bottom w:val="single" w:sz="4" w:space="0" w:color="auto"/>
              <w:right w:val="single" w:sz="4" w:space="0" w:color="auto"/>
            </w:tcBorders>
            <w:shd w:val="clear" w:color="auto" w:fill="auto"/>
            <w:hideMark/>
          </w:tcPr>
          <w:p w14:paraId="6061D908"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R4-2316487</w:t>
            </w:r>
          </w:p>
        </w:tc>
        <w:tc>
          <w:tcPr>
            <w:tcW w:w="2403" w:type="dxa"/>
            <w:tcBorders>
              <w:top w:val="nil"/>
              <w:left w:val="nil"/>
              <w:bottom w:val="single" w:sz="4" w:space="0" w:color="auto"/>
              <w:right w:val="single" w:sz="4" w:space="0" w:color="auto"/>
            </w:tcBorders>
            <w:shd w:val="clear" w:color="auto" w:fill="auto"/>
            <w:hideMark/>
          </w:tcPr>
          <w:p w14:paraId="24CFDF9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38.741 for the NTN L-/S-band</w:t>
            </w:r>
          </w:p>
        </w:tc>
        <w:tc>
          <w:tcPr>
            <w:tcW w:w="1049" w:type="dxa"/>
            <w:tcBorders>
              <w:top w:val="nil"/>
              <w:left w:val="nil"/>
              <w:bottom w:val="single" w:sz="4" w:space="0" w:color="auto"/>
              <w:right w:val="single" w:sz="4" w:space="0" w:color="auto"/>
            </w:tcBorders>
            <w:shd w:val="clear" w:color="auto" w:fill="auto"/>
            <w:hideMark/>
          </w:tcPr>
          <w:p w14:paraId="55C0D1C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Apple, Globalstar</w:t>
            </w:r>
          </w:p>
        </w:tc>
        <w:tc>
          <w:tcPr>
            <w:tcW w:w="543" w:type="dxa"/>
            <w:tcBorders>
              <w:top w:val="nil"/>
              <w:left w:val="nil"/>
              <w:bottom w:val="single" w:sz="4" w:space="0" w:color="auto"/>
              <w:right w:val="single" w:sz="4" w:space="0" w:color="auto"/>
            </w:tcBorders>
            <w:shd w:val="clear" w:color="auto" w:fill="auto"/>
            <w:hideMark/>
          </w:tcPr>
          <w:p w14:paraId="613DD00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1B61C67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1070EEF"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4.31.1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56D4A28A"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366C7F6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6"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7B610C4D"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7" w:history="1">
              <w:r w:rsidR="00212B4C" w:rsidRPr="00212B4C">
                <w:rPr>
                  <w:rFonts w:ascii="Arial" w:hAnsi="Arial" w:cs="Arial"/>
                  <w:b/>
                  <w:bCs/>
                  <w:color w:val="0000FF"/>
                  <w:sz w:val="14"/>
                  <w:szCs w:val="14"/>
                  <w:u w:val="single"/>
                </w:rPr>
                <w:t>38.741</w:t>
              </w:r>
            </w:hyperlink>
          </w:p>
        </w:tc>
        <w:tc>
          <w:tcPr>
            <w:tcW w:w="1049" w:type="dxa"/>
            <w:tcBorders>
              <w:top w:val="nil"/>
              <w:left w:val="nil"/>
              <w:bottom w:val="single" w:sz="4" w:space="0" w:color="auto"/>
              <w:right w:val="single" w:sz="4" w:space="0" w:color="auto"/>
            </w:tcBorders>
            <w:shd w:val="clear" w:color="auto" w:fill="auto"/>
            <w:hideMark/>
          </w:tcPr>
          <w:p w14:paraId="5521DD6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0.2.1</w:t>
            </w:r>
          </w:p>
        </w:tc>
        <w:tc>
          <w:tcPr>
            <w:tcW w:w="2778" w:type="dxa"/>
            <w:tcBorders>
              <w:top w:val="nil"/>
              <w:left w:val="nil"/>
              <w:bottom w:val="single" w:sz="4" w:space="0" w:color="auto"/>
              <w:right w:val="single" w:sz="4" w:space="0" w:color="auto"/>
            </w:tcBorders>
            <w:shd w:val="clear" w:color="auto" w:fill="auto"/>
            <w:hideMark/>
          </w:tcPr>
          <w:p w14:paraId="0F37CD4E"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8" w:history="1">
              <w:r w:rsidR="00212B4C" w:rsidRPr="00212B4C">
                <w:rPr>
                  <w:rFonts w:ascii="Arial" w:hAnsi="Arial" w:cs="Arial"/>
                  <w:b/>
                  <w:bCs/>
                  <w:color w:val="0000FF"/>
                  <w:sz w:val="14"/>
                  <w:szCs w:val="14"/>
                  <w:u w:val="single"/>
                </w:rPr>
                <w:t>NR_NTN_LSband-Core</w:t>
              </w:r>
            </w:hyperlink>
          </w:p>
        </w:tc>
        <w:tc>
          <w:tcPr>
            <w:tcW w:w="1134" w:type="dxa"/>
            <w:tcBorders>
              <w:top w:val="nil"/>
              <w:left w:val="nil"/>
              <w:bottom w:val="single" w:sz="4" w:space="0" w:color="auto"/>
              <w:right w:val="single" w:sz="4" w:space="0" w:color="auto"/>
            </w:tcBorders>
            <w:shd w:val="clear" w:color="auto" w:fill="auto"/>
            <w:noWrap/>
            <w:hideMark/>
          </w:tcPr>
          <w:p w14:paraId="6ACBD9BD" w14:textId="5C4ED0B5"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1A63F3C5" w14:textId="77777777" w:rsidTr="00E316F3">
        <w:trPr>
          <w:trHeight w:val="360"/>
        </w:trPr>
        <w:tc>
          <w:tcPr>
            <w:tcW w:w="1051" w:type="dxa"/>
            <w:tcBorders>
              <w:top w:val="nil"/>
              <w:left w:val="single" w:sz="4" w:space="0" w:color="auto"/>
              <w:bottom w:val="single" w:sz="4" w:space="0" w:color="auto"/>
              <w:right w:val="single" w:sz="4" w:space="0" w:color="auto"/>
            </w:tcBorders>
            <w:shd w:val="clear" w:color="auto" w:fill="auto"/>
            <w:hideMark/>
          </w:tcPr>
          <w:p w14:paraId="57D386BE"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R4-2316513</w:t>
            </w:r>
          </w:p>
        </w:tc>
        <w:tc>
          <w:tcPr>
            <w:tcW w:w="2403" w:type="dxa"/>
            <w:tcBorders>
              <w:top w:val="nil"/>
              <w:left w:val="nil"/>
              <w:bottom w:val="single" w:sz="4" w:space="0" w:color="auto"/>
              <w:right w:val="single" w:sz="4" w:space="0" w:color="auto"/>
            </w:tcBorders>
            <w:shd w:val="clear" w:color="auto" w:fill="auto"/>
            <w:hideMark/>
          </w:tcPr>
          <w:p w14:paraId="68E5133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3GPP TR 38.871 v0.5.0</w:t>
            </w:r>
          </w:p>
        </w:tc>
        <w:tc>
          <w:tcPr>
            <w:tcW w:w="1049" w:type="dxa"/>
            <w:tcBorders>
              <w:top w:val="nil"/>
              <w:left w:val="nil"/>
              <w:bottom w:val="single" w:sz="4" w:space="0" w:color="auto"/>
              <w:right w:val="single" w:sz="4" w:space="0" w:color="auto"/>
            </w:tcBorders>
            <w:shd w:val="clear" w:color="auto" w:fill="auto"/>
            <w:hideMark/>
          </w:tcPr>
          <w:p w14:paraId="371F304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Qualcomm Incorporated</w:t>
            </w:r>
          </w:p>
        </w:tc>
        <w:tc>
          <w:tcPr>
            <w:tcW w:w="543" w:type="dxa"/>
            <w:tcBorders>
              <w:top w:val="nil"/>
              <w:left w:val="nil"/>
              <w:bottom w:val="single" w:sz="4" w:space="0" w:color="auto"/>
              <w:right w:val="single" w:sz="4" w:space="0" w:color="auto"/>
            </w:tcBorders>
            <w:shd w:val="clear" w:color="auto" w:fill="auto"/>
            <w:hideMark/>
          </w:tcPr>
          <w:p w14:paraId="428BBA9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0582A99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00B10B8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5.2.1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231415AF"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549093A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19"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497DFC32"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0" w:history="1">
              <w:r w:rsidR="00212B4C" w:rsidRPr="00212B4C">
                <w:rPr>
                  <w:rFonts w:ascii="Arial" w:hAnsi="Arial" w:cs="Arial"/>
                  <w:b/>
                  <w:bCs/>
                  <w:color w:val="0000FF"/>
                  <w:sz w:val="14"/>
                  <w:szCs w:val="14"/>
                  <w:u w:val="single"/>
                </w:rPr>
                <w:t>38.871</w:t>
              </w:r>
            </w:hyperlink>
          </w:p>
        </w:tc>
        <w:tc>
          <w:tcPr>
            <w:tcW w:w="1049" w:type="dxa"/>
            <w:tcBorders>
              <w:top w:val="nil"/>
              <w:left w:val="nil"/>
              <w:bottom w:val="single" w:sz="4" w:space="0" w:color="auto"/>
              <w:right w:val="single" w:sz="4" w:space="0" w:color="auto"/>
            </w:tcBorders>
            <w:shd w:val="clear" w:color="auto" w:fill="auto"/>
            <w:hideMark/>
          </w:tcPr>
          <w:p w14:paraId="0140F01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0.5.0</w:t>
            </w:r>
          </w:p>
        </w:tc>
        <w:tc>
          <w:tcPr>
            <w:tcW w:w="2778" w:type="dxa"/>
            <w:tcBorders>
              <w:top w:val="nil"/>
              <w:left w:val="nil"/>
              <w:bottom w:val="single" w:sz="4" w:space="0" w:color="auto"/>
              <w:right w:val="single" w:sz="4" w:space="0" w:color="auto"/>
            </w:tcBorders>
            <w:shd w:val="clear" w:color="auto" w:fill="auto"/>
            <w:hideMark/>
          </w:tcPr>
          <w:p w14:paraId="3346973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1" w:history="1">
              <w:r w:rsidR="00212B4C" w:rsidRPr="00212B4C">
                <w:rPr>
                  <w:rFonts w:ascii="Arial" w:hAnsi="Arial" w:cs="Arial"/>
                  <w:b/>
                  <w:bCs/>
                  <w:color w:val="0000FF"/>
                  <w:sz w:val="14"/>
                  <w:szCs w:val="14"/>
                  <w:u w:val="single"/>
                </w:rPr>
                <w:t>FS_NR_FR2_OTA_enh</w:t>
              </w:r>
            </w:hyperlink>
          </w:p>
        </w:tc>
        <w:tc>
          <w:tcPr>
            <w:tcW w:w="1134" w:type="dxa"/>
            <w:tcBorders>
              <w:top w:val="nil"/>
              <w:left w:val="nil"/>
              <w:bottom w:val="single" w:sz="4" w:space="0" w:color="auto"/>
              <w:right w:val="single" w:sz="4" w:space="0" w:color="auto"/>
            </w:tcBorders>
            <w:shd w:val="clear" w:color="auto" w:fill="auto"/>
            <w:noWrap/>
            <w:hideMark/>
          </w:tcPr>
          <w:p w14:paraId="3623E70F" w14:textId="56A99CC6"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7398F3B6" w14:textId="77777777" w:rsidTr="00E316F3">
        <w:trPr>
          <w:trHeight w:val="903"/>
        </w:trPr>
        <w:tc>
          <w:tcPr>
            <w:tcW w:w="1051" w:type="dxa"/>
            <w:tcBorders>
              <w:top w:val="nil"/>
              <w:left w:val="single" w:sz="4" w:space="0" w:color="auto"/>
              <w:bottom w:val="single" w:sz="4" w:space="0" w:color="auto"/>
              <w:right w:val="single" w:sz="4" w:space="0" w:color="auto"/>
            </w:tcBorders>
            <w:shd w:val="clear" w:color="auto" w:fill="auto"/>
            <w:hideMark/>
          </w:tcPr>
          <w:p w14:paraId="078B891D"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R4-2316678</w:t>
            </w:r>
          </w:p>
        </w:tc>
        <w:tc>
          <w:tcPr>
            <w:tcW w:w="2403" w:type="dxa"/>
            <w:tcBorders>
              <w:top w:val="nil"/>
              <w:left w:val="nil"/>
              <w:bottom w:val="single" w:sz="4" w:space="0" w:color="auto"/>
              <w:right w:val="single" w:sz="4" w:space="0" w:color="auto"/>
            </w:tcBorders>
            <w:shd w:val="clear" w:color="auto" w:fill="auto"/>
            <w:hideMark/>
          </w:tcPr>
          <w:p w14:paraId="0F17C80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TR38.718-03-01 v0.8.0 on Rel-18 NR Inter-band Carrier Aggregation/Dual Connectivity for 3 bands DL with x bands UL (x=1,2)</w:t>
            </w:r>
          </w:p>
        </w:tc>
        <w:tc>
          <w:tcPr>
            <w:tcW w:w="1049" w:type="dxa"/>
            <w:tcBorders>
              <w:top w:val="nil"/>
              <w:left w:val="nil"/>
              <w:bottom w:val="single" w:sz="4" w:space="0" w:color="auto"/>
              <w:right w:val="single" w:sz="4" w:space="0" w:color="auto"/>
            </w:tcBorders>
            <w:shd w:val="clear" w:color="auto" w:fill="auto"/>
            <w:hideMark/>
          </w:tcPr>
          <w:p w14:paraId="1E61414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ZTE Corporation</w:t>
            </w:r>
          </w:p>
        </w:tc>
        <w:tc>
          <w:tcPr>
            <w:tcW w:w="543" w:type="dxa"/>
            <w:tcBorders>
              <w:top w:val="nil"/>
              <w:left w:val="nil"/>
              <w:bottom w:val="single" w:sz="4" w:space="0" w:color="auto"/>
              <w:right w:val="single" w:sz="4" w:space="0" w:color="auto"/>
            </w:tcBorders>
            <w:shd w:val="clear" w:color="auto" w:fill="auto"/>
            <w:hideMark/>
          </w:tcPr>
          <w:p w14:paraId="14123C5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1AA21054"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565932D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4.11.1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37014C03"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47CDCF01"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2"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3D8B30E1"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3" w:history="1">
              <w:r w:rsidR="00212B4C" w:rsidRPr="00212B4C">
                <w:rPr>
                  <w:rFonts w:ascii="Arial" w:hAnsi="Arial" w:cs="Arial"/>
                  <w:b/>
                  <w:bCs/>
                  <w:color w:val="0000FF"/>
                  <w:sz w:val="14"/>
                  <w:szCs w:val="14"/>
                  <w:u w:val="single"/>
                </w:rPr>
                <w:t>38.718-03-01</w:t>
              </w:r>
            </w:hyperlink>
          </w:p>
        </w:tc>
        <w:tc>
          <w:tcPr>
            <w:tcW w:w="1049" w:type="dxa"/>
            <w:tcBorders>
              <w:top w:val="nil"/>
              <w:left w:val="nil"/>
              <w:bottom w:val="single" w:sz="4" w:space="0" w:color="auto"/>
              <w:right w:val="single" w:sz="4" w:space="0" w:color="auto"/>
            </w:tcBorders>
            <w:shd w:val="clear" w:color="auto" w:fill="auto"/>
            <w:hideMark/>
          </w:tcPr>
          <w:p w14:paraId="1FDF079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0.8.0</w:t>
            </w:r>
          </w:p>
        </w:tc>
        <w:tc>
          <w:tcPr>
            <w:tcW w:w="2778" w:type="dxa"/>
            <w:tcBorders>
              <w:top w:val="nil"/>
              <w:left w:val="nil"/>
              <w:bottom w:val="single" w:sz="4" w:space="0" w:color="auto"/>
              <w:right w:val="single" w:sz="4" w:space="0" w:color="auto"/>
            </w:tcBorders>
            <w:shd w:val="clear" w:color="auto" w:fill="auto"/>
            <w:hideMark/>
          </w:tcPr>
          <w:p w14:paraId="4A32521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4" w:history="1">
              <w:r w:rsidR="00212B4C" w:rsidRPr="00212B4C">
                <w:rPr>
                  <w:rFonts w:ascii="Arial" w:hAnsi="Arial" w:cs="Arial"/>
                  <w:b/>
                  <w:bCs/>
                  <w:color w:val="0000FF"/>
                  <w:sz w:val="14"/>
                  <w:szCs w:val="14"/>
                  <w:u w:val="single"/>
                </w:rPr>
                <w:t>NR_CADC_R18_3BDL_xBUL-Core</w:t>
              </w:r>
            </w:hyperlink>
          </w:p>
        </w:tc>
        <w:tc>
          <w:tcPr>
            <w:tcW w:w="1134" w:type="dxa"/>
            <w:tcBorders>
              <w:top w:val="nil"/>
              <w:left w:val="nil"/>
              <w:bottom w:val="single" w:sz="4" w:space="0" w:color="auto"/>
              <w:right w:val="single" w:sz="4" w:space="0" w:color="auto"/>
            </w:tcBorders>
            <w:shd w:val="clear" w:color="auto" w:fill="auto"/>
            <w:noWrap/>
            <w:hideMark/>
          </w:tcPr>
          <w:p w14:paraId="07842555" w14:textId="43F03CC9"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0960D077" w14:textId="77777777" w:rsidTr="00E316F3">
        <w:trPr>
          <w:trHeight w:val="571"/>
        </w:trPr>
        <w:tc>
          <w:tcPr>
            <w:tcW w:w="1051" w:type="dxa"/>
            <w:tcBorders>
              <w:top w:val="nil"/>
              <w:left w:val="single" w:sz="4" w:space="0" w:color="auto"/>
              <w:bottom w:val="single" w:sz="4" w:space="0" w:color="auto"/>
              <w:right w:val="single" w:sz="4" w:space="0" w:color="auto"/>
            </w:tcBorders>
            <w:shd w:val="clear" w:color="auto" w:fill="auto"/>
            <w:hideMark/>
          </w:tcPr>
          <w:p w14:paraId="4DCA720C" w14:textId="77777777" w:rsidR="00212B4C" w:rsidRPr="00212B4C" w:rsidRDefault="00212B4C" w:rsidP="00212B4C">
            <w:pPr>
              <w:overflowPunct/>
              <w:autoSpaceDE/>
              <w:autoSpaceDN/>
              <w:adjustRightInd/>
              <w:spacing w:after="0"/>
              <w:textAlignment w:val="auto"/>
              <w:rPr>
                <w:rFonts w:ascii="Arial" w:hAnsi="Arial" w:cs="Arial"/>
                <w:color w:val="000000"/>
                <w:sz w:val="14"/>
                <w:szCs w:val="14"/>
              </w:rPr>
            </w:pPr>
            <w:r w:rsidRPr="00212B4C">
              <w:rPr>
                <w:rFonts w:ascii="Arial" w:hAnsi="Arial" w:cs="Arial"/>
                <w:color w:val="000000"/>
                <w:sz w:val="14"/>
                <w:szCs w:val="14"/>
              </w:rPr>
              <w:t>R4-2316679</w:t>
            </w:r>
          </w:p>
        </w:tc>
        <w:tc>
          <w:tcPr>
            <w:tcW w:w="2403" w:type="dxa"/>
            <w:tcBorders>
              <w:top w:val="nil"/>
              <w:left w:val="nil"/>
              <w:bottom w:val="single" w:sz="4" w:space="0" w:color="auto"/>
              <w:right w:val="single" w:sz="4" w:space="0" w:color="auto"/>
            </w:tcBorders>
            <w:shd w:val="clear" w:color="auto" w:fill="auto"/>
            <w:hideMark/>
          </w:tcPr>
          <w:p w14:paraId="6A86039C"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38.846 v1.3.0_Study on simplification of band combination specification for NR and LTE</w:t>
            </w:r>
          </w:p>
        </w:tc>
        <w:tc>
          <w:tcPr>
            <w:tcW w:w="1049" w:type="dxa"/>
            <w:tcBorders>
              <w:top w:val="nil"/>
              <w:left w:val="nil"/>
              <w:bottom w:val="single" w:sz="4" w:space="0" w:color="auto"/>
              <w:right w:val="single" w:sz="4" w:space="0" w:color="auto"/>
            </w:tcBorders>
            <w:shd w:val="clear" w:color="auto" w:fill="auto"/>
            <w:hideMark/>
          </w:tcPr>
          <w:p w14:paraId="32455BED"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ZTE Corporation</w:t>
            </w:r>
          </w:p>
        </w:tc>
        <w:tc>
          <w:tcPr>
            <w:tcW w:w="543" w:type="dxa"/>
            <w:tcBorders>
              <w:top w:val="nil"/>
              <w:left w:val="nil"/>
              <w:bottom w:val="single" w:sz="4" w:space="0" w:color="auto"/>
              <w:right w:val="single" w:sz="4" w:space="0" w:color="auto"/>
            </w:tcBorders>
            <w:shd w:val="clear" w:color="auto" w:fill="auto"/>
            <w:hideMark/>
          </w:tcPr>
          <w:p w14:paraId="29E46E4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3B67C288"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169EB759"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61EC7FF0" w14:textId="77777777" w:rsidR="00212B4C" w:rsidRPr="00212B4C" w:rsidRDefault="00212B4C" w:rsidP="00212B4C">
            <w:pPr>
              <w:overflowPunct/>
              <w:autoSpaceDE/>
              <w:autoSpaceDN/>
              <w:adjustRightInd/>
              <w:spacing w:after="0"/>
              <w:textAlignment w:val="auto"/>
              <w:rPr>
                <w:rFonts w:ascii="Arial" w:hAnsi="Arial" w:cs="Arial"/>
                <w:b/>
                <w:bCs/>
                <w:sz w:val="14"/>
                <w:szCs w:val="14"/>
                <w:u w:val="single"/>
              </w:rPr>
            </w:pPr>
            <w:r w:rsidRPr="00212B4C">
              <w:rPr>
                <w:rFonts w:ascii="Arial" w:hAnsi="Arial" w:cs="Arial"/>
                <w:b/>
                <w:bCs/>
                <w:sz w:val="14"/>
                <w:szCs w:val="14"/>
                <w:u w:val="single"/>
              </w:rPr>
              <w:t>reserved</w:t>
            </w:r>
          </w:p>
        </w:tc>
        <w:tc>
          <w:tcPr>
            <w:tcW w:w="850" w:type="dxa"/>
            <w:tcBorders>
              <w:top w:val="nil"/>
              <w:left w:val="nil"/>
              <w:bottom w:val="single" w:sz="4" w:space="0" w:color="auto"/>
              <w:right w:val="single" w:sz="4" w:space="0" w:color="auto"/>
            </w:tcBorders>
            <w:shd w:val="clear" w:color="auto" w:fill="auto"/>
            <w:hideMark/>
          </w:tcPr>
          <w:p w14:paraId="48F4F34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5"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7825C381"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6" w:history="1">
              <w:r w:rsidR="00212B4C" w:rsidRPr="00212B4C">
                <w:rPr>
                  <w:rFonts w:ascii="Arial" w:hAnsi="Arial" w:cs="Arial"/>
                  <w:b/>
                  <w:bCs/>
                  <w:color w:val="0000FF"/>
                  <w:sz w:val="14"/>
                  <w:szCs w:val="14"/>
                  <w:u w:val="single"/>
                </w:rPr>
                <w:t>38.846</w:t>
              </w:r>
            </w:hyperlink>
          </w:p>
        </w:tc>
        <w:tc>
          <w:tcPr>
            <w:tcW w:w="1049" w:type="dxa"/>
            <w:tcBorders>
              <w:top w:val="nil"/>
              <w:left w:val="nil"/>
              <w:bottom w:val="single" w:sz="4" w:space="0" w:color="auto"/>
              <w:right w:val="single" w:sz="4" w:space="0" w:color="auto"/>
            </w:tcBorders>
            <w:shd w:val="clear" w:color="auto" w:fill="auto"/>
            <w:hideMark/>
          </w:tcPr>
          <w:p w14:paraId="5BCA2E76"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1.3.0</w:t>
            </w:r>
          </w:p>
        </w:tc>
        <w:tc>
          <w:tcPr>
            <w:tcW w:w="2778" w:type="dxa"/>
            <w:tcBorders>
              <w:top w:val="nil"/>
              <w:left w:val="nil"/>
              <w:bottom w:val="single" w:sz="4" w:space="0" w:color="auto"/>
              <w:right w:val="single" w:sz="4" w:space="0" w:color="auto"/>
            </w:tcBorders>
            <w:shd w:val="clear" w:color="auto" w:fill="auto"/>
            <w:hideMark/>
          </w:tcPr>
          <w:p w14:paraId="766555C8"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7" w:history="1">
              <w:r w:rsidR="00212B4C" w:rsidRPr="00212B4C">
                <w:rPr>
                  <w:rFonts w:ascii="Arial" w:hAnsi="Arial" w:cs="Arial"/>
                  <w:b/>
                  <w:bCs/>
                  <w:color w:val="0000FF"/>
                  <w:sz w:val="14"/>
                  <w:szCs w:val="14"/>
                  <w:u w:val="single"/>
                </w:rPr>
                <w:t>FS_SimBC</w:t>
              </w:r>
            </w:hyperlink>
          </w:p>
        </w:tc>
        <w:tc>
          <w:tcPr>
            <w:tcW w:w="1134" w:type="dxa"/>
            <w:tcBorders>
              <w:top w:val="nil"/>
              <w:left w:val="nil"/>
              <w:bottom w:val="single" w:sz="4" w:space="0" w:color="auto"/>
              <w:right w:val="single" w:sz="4" w:space="0" w:color="auto"/>
            </w:tcBorders>
            <w:shd w:val="clear" w:color="auto" w:fill="auto"/>
            <w:noWrap/>
            <w:hideMark/>
          </w:tcPr>
          <w:p w14:paraId="2898CF98" w14:textId="7258B139"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r w:rsidR="00E316F3" w:rsidRPr="00212B4C" w14:paraId="159C2792" w14:textId="77777777" w:rsidTr="00E316F3">
        <w:trPr>
          <w:trHeight w:val="738"/>
        </w:trPr>
        <w:tc>
          <w:tcPr>
            <w:tcW w:w="1051" w:type="dxa"/>
            <w:tcBorders>
              <w:top w:val="nil"/>
              <w:left w:val="single" w:sz="4" w:space="0" w:color="auto"/>
              <w:bottom w:val="single" w:sz="4" w:space="0" w:color="auto"/>
              <w:right w:val="single" w:sz="4" w:space="0" w:color="auto"/>
            </w:tcBorders>
            <w:shd w:val="clear" w:color="auto" w:fill="auto"/>
            <w:hideMark/>
          </w:tcPr>
          <w:p w14:paraId="622A1B54"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8" w:history="1">
              <w:r w:rsidR="00212B4C" w:rsidRPr="00212B4C">
                <w:rPr>
                  <w:rFonts w:ascii="Arial" w:hAnsi="Arial" w:cs="Arial"/>
                  <w:b/>
                  <w:bCs/>
                  <w:color w:val="0000FF"/>
                  <w:sz w:val="14"/>
                  <w:szCs w:val="14"/>
                  <w:u w:val="single"/>
                </w:rPr>
                <w:t>R4-2316704</w:t>
              </w:r>
            </w:hyperlink>
          </w:p>
        </w:tc>
        <w:tc>
          <w:tcPr>
            <w:tcW w:w="2403" w:type="dxa"/>
            <w:tcBorders>
              <w:top w:val="nil"/>
              <w:left w:val="nil"/>
              <w:bottom w:val="single" w:sz="4" w:space="0" w:color="auto"/>
              <w:right w:val="single" w:sz="4" w:space="0" w:color="auto"/>
            </w:tcBorders>
            <w:shd w:val="clear" w:color="auto" w:fill="auto"/>
            <w:hideMark/>
          </w:tcPr>
          <w:p w14:paraId="046744E7"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TR 38.761 skeleton for  Measurements of MIMO OTA performance</w:t>
            </w:r>
          </w:p>
        </w:tc>
        <w:tc>
          <w:tcPr>
            <w:tcW w:w="1049" w:type="dxa"/>
            <w:tcBorders>
              <w:top w:val="nil"/>
              <w:left w:val="nil"/>
              <w:bottom w:val="single" w:sz="4" w:space="0" w:color="auto"/>
              <w:right w:val="single" w:sz="4" w:space="0" w:color="auto"/>
            </w:tcBorders>
            <w:shd w:val="clear" w:color="auto" w:fill="auto"/>
            <w:hideMark/>
          </w:tcPr>
          <w:p w14:paraId="08CB0E2A"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CAICT</w:t>
            </w:r>
          </w:p>
        </w:tc>
        <w:tc>
          <w:tcPr>
            <w:tcW w:w="543" w:type="dxa"/>
            <w:tcBorders>
              <w:top w:val="nil"/>
              <w:left w:val="nil"/>
              <w:bottom w:val="single" w:sz="4" w:space="0" w:color="auto"/>
              <w:right w:val="single" w:sz="4" w:space="0" w:color="auto"/>
            </w:tcBorders>
            <w:shd w:val="clear" w:color="auto" w:fill="auto"/>
            <w:hideMark/>
          </w:tcPr>
          <w:p w14:paraId="70EB163B"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draft TR</w:t>
            </w:r>
          </w:p>
        </w:tc>
        <w:tc>
          <w:tcPr>
            <w:tcW w:w="901" w:type="dxa"/>
            <w:tcBorders>
              <w:top w:val="nil"/>
              <w:left w:val="nil"/>
              <w:bottom w:val="single" w:sz="4" w:space="0" w:color="auto"/>
              <w:right w:val="single" w:sz="4" w:space="0" w:color="auto"/>
            </w:tcBorders>
            <w:shd w:val="clear" w:color="auto" w:fill="auto"/>
            <w:hideMark/>
          </w:tcPr>
          <w:p w14:paraId="05C0BF63"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Agreement</w:t>
            </w:r>
          </w:p>
        </w:tc>
        <w:tc>
          <w:tcPr>
            <w:tcW w:w="730" w:type="dxa"/>
            <w:tcBorders>
              <w:top w:val="nil"/>
              <w:left w:val="nil"/>
              <w:bottom w:val="single" w:sz="4" w:space="0" w:color="auto"/>
              <w:right w:val="single" w:sz="4" w:space="0" w:color="auto"/>
            </w:tcBorders>
            <w:shd w:val="clear" w:color="auto" w:fill="auto"/>
            <w:hideMark/>
          </w:tcPr>
          <w:p w14:paraId="4E7AE672"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5.16.1</w:t>
            </w:r>
          </w:p>
        </w:tc>
        <w:tc>
          <w:tcPr>
            <w:tcW w:w="837" w:type="dxa"/>
            <w:tcBorders>
              <w:top w:val="single" w:sz="4" w:space="0" w:color="auto"/>
              <w:left w:val="single" w:sz="4" w:space="0" w:color="auto"/>
              <w:bottom w:val="single" w:sz="4" w:space="0" w:color="auto"/>
              <w:right w:val="single" w:sz="4" w:space="0" w:color="auto"/>
            </w:tcBorders>
            <w:shd w:val="clear" w:color="auto" w:fill="auto"/>
            <w:hideMark/>
          </w:tcPr>
          <w:p w14:paraId="5BE78711" w14:textId="77777777" w:rsidR="00212B4C" w:rsidRPr="00212B4C" w:rsidRDefault="00212B4C" w:rsidP="00212B4C">
            <w:pPr>
              <w:overflowPunct/>
              <w:autoSpaceDE/>
              <w:autoSpaceDN/>
              <w:adjustRightInd/>
              <w:spacing w:after="0"/>
              <w:textAlignment w:val="auto"/>
              <w:rPr>
                <w:rFonts w:ascii="Arial" w:hAnsi="Arial" w:cs="Arial"/>
                <w:b/>
                <w:bCs/>
                <w:sz w:val="14"/>
                <w:szCs w:val="14"/>
                <w:highlight w:val="green"/>
                <w:u w:val="single"/>
              </w:rPr>
            </w:pPr>
            <w:r w:rsidRPr="00212B4C">
              <w:rPr>
                <w:rFonts w:ascii="Arial" w:hAnsi="Arial" w:cs="Arial"/>
                <w:b/>
                <w:bCs/>
                <w:sz w:val="14"/>
                <w:szCs w:val="14"/>
                <w:highlight w:val="green"/>
                <w:u w:val="single"/>
              </w:rPr>
              <w:t>available</w:t>
            </w:r>
          </w:p>
        </w:tc>
        <w:tc>
          <w:tcPr>
            <w:tcW w:w="850" w:type="dxa"/>
            <w:tcBorders>
              <w:top w:val="nil"/>
              <w:left w:val="nil"/>
              <w:bottom w:val="single" w:sz="4" w:space="0" w:color="auto"/>
              <w:right w:val="single" w:sz="4" w:space="0" w:color="auto"/>
            </w:tcBorders>
            <w:shd w:val="clear" w:color="auto" w:fill="auto"/>
            <w:hideMark/>
          </w:tcPr>
          <w:p w14:paraId="5C358758"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29" w:history="1">
              <w:r w:rsidR="00212B4C" w:rsidRPr="00212B4C">
                <w:rPr>
                  <w:rFonts w:ascii="Arial" w:hAnsi="Arial" w:cs="Arial"/>
                  <w:b/>
                  <w:bCs/>
                  <w:color w:val="0000FF"/>
                  <w:sz w:val="14"/>
                  <w:szCs w:val="14"/>
                  <w:u w:val="single"/>
                </w:rPr>
                <w:t>Rel-18</w:t>
              </w:r>
            </w:hyperlink>
          </w:p>
        </w:tc>
        <w:tc>
          <w:tcPr>
            <w:tcW w:w="1077" w:type="dxa"/>
            <w:tcBorders>
              <w:top w:val="nil"/>
              <w:left w:val="nil"/>
              <w:bottom w:val="single" w:sz="4" w:space="0" w:color="auto"/>
              <w:right w:val="single" w:sz="4" w:space="0" w:color="auto"/>
            </w:tcBorders>
            <w:shd w:val="clear" w:color="auto" w:fill="auto"/>
            <w:hideMark/>
          </w:tcPr>
          <w:p w14:paraId="0C961197"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30" w:history="1">
              <w:r w:rsidR="00212B4C" w:rsidRPr="00212B4C">
                <w:rPr>
                  <w:rFonts w:ascii="Arial" w:hAnsi="Arial" w:cs="Arial"/>
                  <w:b/>
                  <w:bCs/>
                  <w:color w:val="0000FF"/>
                  <w:sz w:val="14"/>
                  <w:szCs w:val="14"/>
                  <w:u w:val="single"/>
                </w:rPr>
                <w:t>38.761</w:t>
              </w:r>
            </w:hyperlink>
          </w:p>
        </w:tc>
        <w:tc>
          <w:tcPr>
            <w:tcW w:w="1049" w:type="dxa"/>
            <w:tcBorders>
              <w:top w:val="nil"/>
              <w:left w:val="nil"/>
              <w:bottom w:val="single" w:sz="4" w:space="0" w:color="auto"/>
              <w:right w:val="single" w:sz="4" w:space="0" w:color="auto"/>
            </w:tcBorders>
            <w:shd w:val="clear" w:color="auto" w:fill="auto"/>
            <w:hideMark/>
          </w:tcPr>
          <w:p w14:paraId="742D806E" w14:textId="77777777" w:rsidR="00212B4C" w:rsidRPr="00212B4C" w:rsidRDefault="00212B4C" w:rsidP="00212B4C">
            <w:pPr>
              <w:overflowPunct/>
              <w:autoSpaceDE/>
              <w:autoSpaceDN/>
              <w:adjustRightInd/>
              <w:spacing w:after="0"/>
              <w:textAlignment w:val="auto"/>
              <w:rPr>
                <w:rFonts w:ascii="Arial" w:hAnsi="Arial" w:cs="Arial"/>
                <w:sz w:val="14"/>
                <w:szCs w:val="14"/>
              </w:rPr>
            </w:pPr>
            <w:r w:rsidRPr="00212B4C">
              <w:rPr>
                <w:rFonts w:ascii="Arial" w:hAnsi="Arial" w:cs="Arial"/>
                <w:sz w:val="14"/>
                <w:szCs w:val="14"/>
              </w:rPr>
              <w:t>0.0.1</w:t>
            </w:r>
          </w:p>
        </w:tc>
        <w:tc>
          <w:tcPr>
            <w:tcW w:w="2778" w:type="dxa"/>
            <w:tcBorders>
              <w:top w:val="nil"/>
              <w:left w:val="nil"/>
              <w:bottom w:val="single" w:sz="4" w:space="0" w:color="auto"/>
              <w:right w:val="single" w:sz="4" w:space="0" w:color="auto"/>
            </w:tcBorders>
            <w:shd w:val="clear" w:color="auto" w:fill="auto"/>
            <w:hideMark/>
          </w:tcPr>
          <w:p w14:paraId="10A4ED1B" w14:textId="77777777" w:rsidR="00212B4C" w:rsidRPr="00212B4C" w:rsidRDefault="00000000" w:rsidP="00212B4C">
            <w:pPr>
              <w:overflowPunct/>
              <w:autoSpaceDE/>
              <w:autoSpaceDN/>
              <w:adjustRightInd/>
              <w:spacing w:after="0"/>
              <w:textAlignment w:val="auto"/>
              <w:rPr>
                <w:rFonts w:ascii="Arial" w:hAnsi="Arial" w:cs="Arial"/>
                <w:b/>
                <w:bCs/>
                <w:color w:val="0000FF"/>
                <w:sz w:val="14"/>
                <w:szCs w:val="14"/>
                <w:u w:val="single"/>
              </w:rPr>
            </w:pPr>
            <w:hyperlink r:id="rId231" w:history="1">
              <w:r w:rsidR="00212B4C" w:rsidRPr="00212B4C">
                <w:rPr>
                  <w:rFonts w:ascii="Arial" w:hAnsi="Arial" w:cs="Arial"/>
                  <w:b/>
                  <w:bCs/>
                  <w:color w:val="0000FF"/>
                  <w:sz w:val="14"/>
                  <w:szCs w:val="14"/>
                  <w:u w:val="single"/>
                </w:rPr>
                <w:t>NR_MIMO_OTA_enh</w:t>
              </w:r>
            </w:hyperlink>
          </w:p>
        </w:tc>
        <w:tc>
          <w:tcPr>
            <w:tcW w:w="1134" w:type="dxa"/>
            <w:tcBorders>
              <w:top w:val="nil"/>
              <w:left w:val="nil"/>
              <w:bottom w:val="single" w:sz="4" w:space="0" w:color="auto"/>
              <w:right w:val="single" w:sz="4" w:space="0" w:color="auto"/>
            </w:tcBorders>
            <w:shd w:val="clear" w:color="auto" w:fill="auto"/>
            <w:noWrap/>
            <w:hideMark/>
          </w:tcPr>
          <w:p w14:paraId="2228E313" w14:textId="4F93DF7A" w:rsidR="00212B4C" w:rsidRPr="00212B4C" w:rsidRDefault="00212B4C" w:rsidP="00602040">
            <w:pPr>
              <w:overflowPunct/>
              <w:autoSpaceDE/>
              <w:autoSpaceDN/>
              <w:adjustRightInd/>
              <w:spacing w:after="0"/>
              <w:textAlignment w:val="auto"/>
              <w:rPr>
                <w:rFonts w:ascii="Arial" w:hAnsi="Arial" w:cs="Arial"/>
                <w:color w:val="000000"/>
                <w:sz w:val="14"/>
                <w:szCs w:val="14"/>
              </w:rPr>
            </w:pPr>
          </w:p>
        </w:tc>
      </w:tr>
    </w:tbl>
    <w:p w14:paraId="45984E30" w14:textId="77777777" w:rsidR="00212B4C" w:rsidRDefault="00212B4C" w:rsidP="00DC2C87"/>
    <w:p w14:paraId="77276D7C" w14:textId="77777777" w:rsidR="00212B4C" w:rsidRDefault="00212B4C" w:rsidP="00DC2C87">
      <w:pPr>
        <w:sectPr w:rsidR="00212B4C" w:rsidSect="00212B4C">
          <w:footnotePr>
            <w:numRestart w:val="eachSect"/>
          </w:footnotePr>
          <w:pgSz w:w="16840" w:h="11907" w:orient="landscape" w:code="9"/>
          <w:pgMar w:top="1134" w:right="1418" w:bottom="1134" w:left="1134" w:header="680" w:footer="567" w:gutter="0"/>
          <w:cols w:space="720"/>
          <w:titlePg/>
          <w:docGrid w:linePitch="272"/>
        </w:sectPr>
      </w:pPr>
    </w:p>
    <w:p w14:paraId="4AABC05E" w14:textId="77777777" w:rsidR="00DC2C87" w:rsidRPr="00DC2C87" w:rsidRDefault="00DC2C87" w:rsidP="00DC2C87">
      <w:pPr>
        <w:keepNext/>
        <w:keepLines/>
        <w:spacing w:before="180"/>
        <w:ind w:left="1134" w:hanging="1134"/>
        <w:outlineLvl w:val="1"/>
        <w:rPr>
          <w:rFonts w:ascii="Arial" w:hAnsi="Arial"/>
          <w:sz w:val="32"/>
        </w:rPr>
      </w:pPr>
      <w:bookmarkStart w:id="608" w:name="_Toc127701571"/>
      <w:bookmarkStart w:id="609" w:name="_Toc127740191"/>
      <w:bookmarkStart w:id="610" w:name="_Toc127795673"/>
      <w:r w:rsidRPr="00DC2C87">
        <w:rPr>
          <w:rFonts w:ascii="Arial" w:hAnsi="Arial"/>
          <w:sz w:val="32"/>
        </w:rPr>
        <w:lastRenderedPageBreak/>
        <w:t>Annex F: List of actions – Post-meeting</w:t>
      </w:r>
      <w:bookmarkEnd w:id="608"/>
      <w:bookmarkEnd w:id="609"/>
      <w:bookmarkEnd w:id="610"/>
    </w:p>
    <w:p w14:paraId="39FFBF59" w14:textId="77777777" w:rsidR="00DC2C87" w:rsidRPr="00DC2C87" w:rsidRDefault="00DC2C87" w:rsidP="00DC2C87">
      <w:pPr>
        <w:rPr>
          <w:i/>
          <w:iCs/>
        </w:rPr>
      </w:pPr>
      <w:r w:rsidRPr="00DC2C87">
        <w:rPr>
          <w:i/>
          <w:iCs/>
        </w:rPr>
        <w:t>The timeline for post-meeting is provided below.</w:t>
      </w:r>
    </w:p>
    <w:p w14:paraId="235C9413" w14:textId="7DC100A5" w:rsidR="00DC2C87" w:rsidRPr="00DC2C87" w:rsidRDefault="00DC2C87" w:rsidP="00DC2C87">
      <w:pPr>
        <w:ind w:left="568" w:hanging="284"/>
        <w:rPr>
          <w:i/>
          <w:iCs/>
        </w:rPr>
      </w:pPr>
      <w:r w:rsidRPr="00DC2C87">
        <w:rPr>
          <w:i/>
          <w:iCs/>
        </w:rPr>
        <w:t>-</w:t>
      </w:r>
      <w:r w:rsidRPr="00DC2C87">
        <w:rPr>
          <w:i/>
          <w:iCs/>
        </w:rPr>
        <w:tab/>
      </w:r>
      <w:r w:rsidR="00E37CEF">
        <w:rPr>
          <w:i/>
          <w:iCs/>
        </w:rPr>
        <w:t>October</w:t>
      </w:r>
      <w:r w:rsidRPr="00DC2C87">
        <w:rPr>
          <w:i/>
          <w:iCs/>
        </w:rPr>
        <w:t xml:space="preserve"> </w:t>
      </w:r>
      <w:r w:rsidR="00E37CEF">
        <w:rPr>
          <w:i/>
          <w:iCs/>
        </w:rPr>
        <w:t>16</w:t>
      </w:r>
      <w:r w:rsidRPr="00DC2C87">
        <w:rPr>
          <w:i/>
          <w:iCs/>
        </w:rPr>
        <w:t xml:space="preserve"> (Monday), 17:00 UTC: Session chairs will provide the list of tdocs for post-meeting email process.</w:t>
      </w:r>
    </w:p>
    <w:p w14:paraId="31A94F1B" w14:textId="2A13D93C" w:rsidR="00DC2C87" w:rsidRPr="00DC2C87" w:rsidRDefault="00DC2C87" w:rsidP="00DC2C87">
      <w:pPr>
        <w:ind w:left="568" w:hanging="284"/>
        <w:rPr>
          <w:i/>
          <w:iCs/>
        </w:rPr>
      </w:pPr>
      <w:r w:rsidRPr="00DC2C87">
        <w:rPr>
          <w:i/>
          <w:iCs/>
        </w:rPr>
        <w:t>-</w:t>
      </w:r>
      <w:r w:rsidRPr="00DC2C87">
        <w:rPr>
          <w:i/>
          <w:iCs/>
        </w:rPr>
        <w:tab/>
      </w:r>
      <w:r w:rsidR="00E37CEF">
        <w:rPr>
          <w:i/>
          <w:iCs/>
        </w:rPr>
        <w:t>October</w:t>
      </w:r>
      <w:r w:rsidRPr="00DC2C87">
        <w:rPr>
          <w:i/>
          <w:iCs/>
        </w:rPr>
        <w:t xml:space="preserve"> </w:t>
      </w:r>
      <w:r w:rsidR="00E37CEF">
        <w:rPr>
          <w:i/>
          <w:iCs/>
        </w:rPr>
        <w:t>17</w:t>
      </w:r>
      <w:r w:rsidRPr="00DC2C87">
        <w:rPr>
          <w:i/>
          <w:iCs/>
        </w:rPr>
        <w:t xml:space="preserve"> (Tuesday), 17:00 UTC: Authors of tdocs need share the drafts and submit them into inbox for review. </w:t>
      </w:r>
    </w:p>
    <w:p w14:paraId="474C8D1C" w14:textId="025BB185" w:rsidR="00DC2C87" w:rsidRPr="00DC2C87" w:rsidRDefault="00DC2C87" w:rsidP="00DC2C87">
      <w:pPr>
        <w:ind w:left="568" w:hanging="284"/>
        <w:rPr>
          <w:i/>
          <w:iCs/>
        </w:rPr>
      </w:pPr>
      <w:r w:rsidRPr="00DC2C87">
        <w:rPr>
          <w:i/>
          <w:iCs/>
        </w:rPr>
        <w:t>-</w:t>
      </w:r>
      <w:r w:rsidRPr="00DC2C87">
        <w:rPr>
          <w:i/>
          <w:iCs/>
        </w:rPr>
        <w:tab/>
      </w:r>
      <w:r w:rsidR="00E37CEF">
        <w:rPr>
          <w:i/>
          <w:iCs/>
        </w:rPr>
        <w:t>October</w:t>
      </w:r>
      <w:r w:rsidRPr="00DC2C87">
        <w:rPr>
          <w:i/>
          <w:iCs/>
        </w:rPr>
        <w:t xml:space="preserve"> </w:t>
      </w:r>
      <w:r w:rsidR="00E37CEF">
        <w:rPr>
          <w:i/>
          <w:iCs/>
        </w:rPr>
        <w:t>19</w:t>
      </w:r>
      <w:r w:rsidRPr="00DC2C87">
        <w:rPr>
          <w:i/>
          <w:iCs/>
        </w:rPr>
        <w:t xml:space="preserve"> (Thursday), 13:00 UTC: Companies provided comments if any and author should provide necessary revisions</w:t>
      </w:r>
    </w:p>
    <w:p w14:paraId="5ECE3DE4" w14:textId="13CE065F" w:rsidR="00DC2C87" w:rsidRPr="00DC2C87" w:rsidRDefault="00DC2C87" w:rsidP="00DC2C87">
      <w:pPr>
        <w:ind w:left="568" w:hanging="284"/>
        <w:rPr>
          <w:i/>
          <w:iCs/>
        </w:rPr>
      </w:pPr>
      <w:r w:rsidRPr="00DC2C87">
        <w:rPr>
          <w:i/>
          <w:iCs/>
        </w:rPr>
        <w:t>-</w:t>
      </w:r>
      <w:r w:rsidRPr="00DC2C87">
        <w:rPr>
          <w:i/>
          <w:iCs/>
        </w:rPr>
        <w:tab/>
      </w:r>
      <w:r w:rsidR="00E37CEF">
        <w:rPr>
          <w:i/>
          <w:iCs/>
        </w:rPr>
        <w:t xml:space="preserve">October </w:t>
      </w:r>
      <w:r w:rsidRPr="00DC2C87">
        <w:rPr>
          <w:i/>
          <w:iCs/>
        </w:rPr>
        <w:t>1</w:t>
      </w:r>
      <w:r w:rsidR="00E37CEF">
        <w:rPr>
          <w:i/>
          <w:iCs/>
        </w:rPr>
        <w:t>9</w:t>
      </w:r>
      <w:r w:rsidRPr="00DC2C87">
        <w:rPr>
          <w:i/>
          <w:iCs/>
        </w:rPr>
        <w:t xml:space="preserve"> (Thursday), 17:00 UTC: Based on the summary, session chair will announce decisions.</w:t>
      </w:r>
    </w:p>
    <w:p w14:paraId="2929420D" w14:textId="77777777" w:rsidR="00DC2C87" w:rsidRPr="00DC2C87" w:rsidRDefault="00DC2C87" w:rsidP="00DC2C87"/>
    <w:p w14:paraId="2ED7A79E" w14:textId="77777777" w:rsidR="00DC2C87" w:rsidRPr="00DC2C87" w:rsidRDefault="00DC2C87" w:rsidP="00DC2C87">
      <w:pPr>
        <w:keepNext/>
        <w:keepLines/>
        <w:spacing w:before="120"/>
        <w:ind w:left="1134" w:hanging="1134"/>
        <w:outlineLvl w:val="2"/>
        <w:rPr>
          <w:rFonts w:ascii="Arial" w:hAnsi="Arial"/>
          <w:sz w:val="28"/>
        </w:rPr>
      </w:pPr>
      <w:bookmarkStart w:id="611" w:name="_Toc127701572"/>
      <w:bookmarkStart w:id="612" w:name="_Toc127740192"/>
      <w:bookmarkStart w:id="613" w:name="_Toc127795674"/>
      <w:r w:rsidRPr="00DC2C87">
        <w:rPr>
          <w:rFonts w:ascii="Arial" w:hAnsi="Arial"/>
          <w:sz w:val="28"/>
        </w:rPr>
        <w:t>F.1</w:t>
      </w:r>
      <w:r w:rsidRPr="00DC2C87">
        <w:rPr>
          <w:rFonts w:ascii="Arial" w:hAnsi="Arial"/>
          <w:sz w:val="28"/>
        </w:rPr>
        <w:tab/>
        <w:t>CR Agreements</w:t>
      </w:r>
      <w:bookmarkEnd w:id="611"/>
      <w:bookmarkEnd w:id="612"/>
      <w:bookmarkEnd w:id="613"/>
    </w:p>
    <w:p w14:paraId="22462966" w14:textId="77777777" w:rsidR="00DC2C87" w:rsidRPr="00DC2C87" w:rsidRDefault="00DC2C87" w:rsidP="00DC2C87">
      <w:pPr>
        <w:ind w:left="568" w:hanging="284"/>
        <w:rPr>
          <w:i/>
          <w:iCs/>
        </w:rPr>
      </w:pPr>
      <w:r w:rsidRPr="00DC2C87">
        <w:rPr>
          <w:i/>
          <w:iCs/>
        </w:rPr>
        <w:t>Tdocs under post-meeting email process:</w:t>
      </w:r>
    </w:p>
    <w:p w14:paraId="78AEEF17" w14:textId="77777777" w:rsidR="00DC2C87" w:rsidRPr="00DC2C87" w:rsidRDefault="00DC2C87" w:rsidP="00DC2C87">
      <w:pPr>
        <w:ind w:left="568" w:hanging="284"/>
        <w:rPr>
          <w:i/>
          <w:iCs/>
        </w:rPr>
      </w:pPr>
      <w:r w:rsidRPr="00DC2C87">
        <w:rPr>
          <w:i/>
          <w:iCs/>
        </w:rPr>
        <w:t>-</w:t>
      </w:r>
      <w:r w:rsidRPr="00DC2C87">
        <w:rPr>
          <w:i/>
          <w:iCs/>
        </w:rPr>
        <w:tab/>
        <w:t>Big CRs for Rel-18 on-going WIs</w:t>
      </w:r>
    </w:p>
    <w:p w14:paraId="6A1738AB" w14:textId="77777777" w:rsidR="00DC2C87" w:rsidRPr="00DC2C87" w:rsidRDefault="00DC2C87" w:rsidP="00DC2C87">
      <w:pPr>
        <w:ind w:left="568" w:hanging="284"/>
        <w:rPr>
          <w:i/>
          <w:iCs/>
        </w:rPr>
      </w:pPr>
      <w:r w:rsidRPr="00DC2C87">
        <w:rPr>
          <w:i/>
          <w:iCs/>
        </w:rPr>
        <w:t>-</w:t>
      </w:r>
      <w:r w:rsidRPr="00DC2C87">
        <w:rPr>
          <w:i/>
          <w:iCs/>
        </w:rPr>
        <w:tab/>
        <w:t>Big CRs/Revised WIDs/TRs for Rel-18 basket WIs</w:t>
      </w:r>
    </w:p>
    <w:p w14:paraId="17E5E6F1" w14:textId="77777777" w:rsidR="00DC2C87" w:rsidRPr="00DC2C87" w:rsidRDefault="00DC2C87" w:rsidP="00DC2C87">
      <w:pPr>
        <w:ind w:left="568" w:hanging="284"/>
      </w:pPr>
      <w:r w:rsidRPr="00DC2C87">
        <w:rPr>
          <w:i/>
          <w:iCs/>
        </w:rPr>
        <w:t>-</w:t>
      </w:r>
      <w:r w:rsidRPr="00DC2C87">
        <w:rPr>
          <w:i/>
          <w:iCs/>
        </w:rPr>
        <w:tab/>
        <w:t>Other tdocs based on Chairs guidance</w:t>
      </w:r>
    </w:p>
    <w:p w14:paraId="69D977D3" w14:textId="77777777" w:rsidR="00DC2C87" w:rsidRPr="00DC2C87" w:rsidRDefault="00DC2C87" w:rsidP="00DC2C87">
      <w:pPr>
        <w:keepNext/>
        <w:keepLines/>
        <w:spacing w:before="120"/>
        <w:ind w:left="1418" w:hanging="1418"/>
        <w:outlineLvl w:val="3"/>
        <w:rPr>
          <w:rFonts w:ascii="Arial" w:hAnsi="Arial"/>
          <w:sz w:val="24"/>
        </w:rPr>
      </w:pPr>
      <w:bookmarkStart w:id="614" w:name="_Toc127701573"/>
      <w:bookmarkStart w:id="615" w:name="_Toc127740193"/>
      <w:bookmarkStart w:id="616" w:name="_Toc127795675"/>
      <w:r w:rsidRPr="00DC2C87">
        <w:rPr>
          <w:rFonts w:ascii="Arial" w:hAnsi="Arial"/>
          <w:sz w:val="24"/>
        </w:rPr>
        <w:t>F.1.1</w:t>
      </w:r>
      <w:r w:rsidRPr="00DC2C87">
        <w:rPr>
          <w:rFonts w:ascii="Arial" w:hAnsi="Arial"/>
          <w:sz w:val="24"/>
        </w:rPr>
        <w:tab/>
        <w:t>Main CR Agreements</w:t>
      </w:r>
      <w:bookmarkEnd w:id="614"/>
      <w:bookmarkEnd w:id="615"/>
      <w:bookmarkEnd w:id="616"/>
    </w:p>
    <w:p w14:paraId="56D6D668" w14:textId="77777777" w:rsidR="00DC2C87" w:rsidRPr="00DC2C87" w:rsidRDefault="00DC2C87" w:rsidP="00DC2C87"/>
    <w:tbl>
      <w:tblPr>
        <w:tblStyle w:val="TableGrid6"/>
        <w:tblW w:w="0" w:type="auto"/>
        <w:tblLook w:val="04A0" w:firstRow="1" w:lastRow="0" w:firstColumn="1" w:lastColumn="0" w:noHBand="0" w:noVBand="1"/>
      </w:tblPr>
      <w:tblGrid>
        <w:gridCol w:w="1413"/>
        <w:gridCol w:w="6095"/>
        <w:gridCol w:w="1985"/>
      </w:tblGrid>
      <w:tr w:rsidR="00DC2C87" w:rsidRPr="00DC2C87" w14:paraId="775C9484" w14:textId="77777777" w:rsidTr="00FC2AC7">
        <w:tc>
          <w:tcPr>
            <w:tcW w:w="1413" w:type="dxa"/>
            <w:shd w:val="clear" w:color="auto" w:fill="92D050"/>
          </w:tcPr>
          <w:p w14:paraId="0AEC3E2F"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Tdoc</w:t>
            </w:r>
          </w:p>
        </w:tc>
        <w:tc>
          <w:tcPr>
            <w:tcW w:w="6095" w:type="dxa"/>
            <w:shd w:val="clear" w:color="auto" w:fill="92D050"/>
          </w:tcPr>
          <w:p w14:paraId="241A41DB"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Title</w:t>
            </w:r>
          </w:p>
        </w:tc>
        <w:tc>
          <w:tcPr>
            <w:tcW w:w="1985" w:type="dxa"/>
            <w:shd w:val="clear" w:color="auto" w:fill="92D050"/>
          </w:tcPr>
          <w:p w14:paraId="1E5D2B8D"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Decision</w:t>
            </w:r>
          </w:p>
        </w:tc>
      </w:tr>
      <w:tr w:rsidR="00DC2C87" w:rsidRPr="00DC2C87" w14:paraId="346C4475" w14:textId="77777777" w:rsidTr="00FC2AC7">
        <w:tc>
          <w:tcPr>
            <w:tcW w:w="1413" w:type="dxa"/>
          </w:tcPr>
          <w:p w14:paraId="35BA730E" w14:textId="77777777" w:rsidR="00DC2C87" w:rsidRPr="00DC2C87" w:rsidRDefault="00DC2C87" w:rsidP="00DC2C87">
            <w:pPr>
              <w:keepNext/>
              <w:keepLines/>
              <w:spacing w:after="0"/>
              <w:rPr>
                <w:rFonts w:ascii="Arial" w:hAnsi="Arial"/>
                <w:sz w:val="16"/>
                <w:szCs w:val="16"/>
                <w:highlight w:val="magenta"/>
              </w:rPr>
            </w:pPr>
          </w:p>
        </w:tc>
        <w:tc>
          <w:tcPr>
            <w:tcW w:w="6095" w:type="dxa"/>
          </w:tcPr>
          <w:p w14:paraId="4CDCB787" w14:textId="77777777" w:rsidR="00DC2C87" w:rsidRPr="00DC2C87" w:rsidRDefault="00DC2C87" w:rsidP="00DC2C87">
            <w:pPr>
              <w:keepNext/>
              <w:keepLines/>
              <w:spacing w:after="0"/>
              <w:rPr>
                <w:rFonts w:ascii="Arial" w:hAnsi="Arial"/>
                <w:sz w:val="16"/>
                <w:szCs w:val="16"/>
              </w:rPr>
            </w:pPr>
          </w:p>
        </w:tc>
        <w:tc>
          <w:tcPr>
            <w:tcW w:w="1985" w:type="dxa"/>
          </w:tcPr>
          <w:p w14:paraId="4A798EE8" w14:textId="77777777" w:rsidR="00DC2C87" w:rsidRPr="00DC2C87" w:rsidRDefault="00DC2C87" w:rsidP="00DC2C87">
            <w:pPr>
              <w:keepNext/>
              <w:keepLines/>
              <w:spacing w:after="0"/>
              <w:rPr>
                <w:rFonts w:ascii="Arial" w:hAnsi="Arial"/>
                <w:sz w:val="16"/>
                <w:szCs w:val="16"/>
              </w:rPr>
            </w:pPr>
          </w:p>
        </w:tc>
      </w:tr>
      <w:tr w:rsidR="00DC2C87" w:rsidRPr="00DC2C87" w14:paraId="15FABB73" w14:textId="77777777" w:rsidTr="00FC2AC7">
        <w:tc>
          <w:tcPr>
            <w:tcW w:w="1413" w:type="dxa"/>
          </w:tcPr>
          <w:p w14:paraId="388AFEBE" w14:textId="77777777" w:rsidR="00DC2C87" w:rsidRPr="00DC2C87" w:rsidRDefault="00DC2C87" w:rsidP="00DC2C87">
            <w:pPr>
              <w:keepNext/>
              <w:keepLines/>
              <w:spacing w:after="0"/>
              <w:rPr>
                <w:rFonts w:ascii="Arial" w:hAnsi="Arial"/>
                <w:sz w:val="16"/>
                <w:szCs w:val="16"/>
                <w:highlight w:val="magenta"/>
              </w:rPr>
            </w:pPr>
          </w:p>
        </w:tc>
        <w:tc>
          <w:tcPr>
            <w:tcW w:w="6095" w:type="dxa"/>
          </w:tcPr>
          <w:p w14:paraId="475B8861" w14:textId="77777777" w:rsidR="00DC2C87" w:rsidRPr="00DC2C87" w:rsidRDefault="00DC2C87" w:rsidP="00DC2C87">
            <w:pPr>
              <w:keepNext/>
              <w:keepLines/>
              <w:spacing w:after="0"/>
              <w:rPr>
                <w:rFonts w:ascii="Arial" w:hAnsi="Arial"/>
                <w:sz w:val="16"/>
                <w:szCs w:val="16"/>
              </w:rPr>
            </w:pPr>
          </w:p>
        </w:tc>
        <w:tc>
          <w:tcPr>
            <w:tcW w:w="1985" w:type="dxa"/>
          </w:tcPr>
          <w:p w14:paraId="1D8BC469" w14:textId="77777777" w:rsidR="00DC2C87" w:rsidRPr="00DC2C87" w:rsidRDefault="00DC2C87" w:rsidP="00DC2C87">
            <w:pPr>
              <w:keepNext/>
              <w:keepLines/>
              <w:spacing w:after="0"/>
              <w:rPr>
                <w:rFonts w:ascii="Arial" w:hAnsi="Arial"/>
                <w:sz w:val="16"/>
                <w:szCs w:val="16"/>
              </w:rPr>
            </w:pPr>
          </w:p>
        </w:tc>
      </w:tr>
    </w:tbl>
    <w:p w14:paraId="4EF5F34F" w14:textId="77777777" w:rsidR="00DC2C87" w:rsidRPr="00DC2C87" w:rsidRDefault="00DC2C87" w:rsidP="00DC2C87"/>
    <w:p w14:paraId="4C83F0F2" w14:textId="77777777" w:rsidR="00DC2C87" w:rsidRPr="00DC2C87" w:rsidRDefault="00DC2C87" w:rsidP="00DC2C87">
      <w:pPr>
        <w:keepNext/>
        <w:keepLines/>
        <w:spacing w:before="120"/>
        <w:ind w:left="1418" w:hanging="1418"/>
        <w:outlineLvl w:val="3"/>
        <w:rPr>
          <w:rFonts w:ascii="Arial" w:hAnsi="Arial"/>
          <w:sz w:val="24"/>
        </w:rPr>
      </w:pPr>
      <w:bookmarkStart w:id="617" w:name="_Toc127701574"/>
      <w:bookmarkStart w:id="618" w:name="_Toc127740194"/>
      <w:bookmarkStart w:id="619" w:name="_Toc127795676"/>
      <w:r w:rsidRPr="00DC2C87">
        <w:rPr>
          <w:rFonts w:ascii="Arial" w:hAnsi="Arial"/>
          <w:sz w:val="24"/>
        </w:rPr>
        <w:t>F.1.2</w:t>
      </w:r>
      <w:r w:rsidRPr="00DC2C87">
        <w:rPr>
          <w:rFonts w:ascii="Arial" w:hAnsi="Arial"/>
          <w:sz w:val="24"/>
        </w:rPr>
        <w:tab/>
        <w:t>RRM CR Agreements</w:t>
      </w:r>
      <w:bookmarkEnd w:id="617"/>
      <w:bookmarkEnd w:id="618"/>
      <w:bookmarkEnd w:id="619"/>
    </w:p>
    <w:p w14:paraId="7CBF462F" w14:textId="77777777" w:rsidR="00DC2C87" w:rsidRPr="00DC2C87" w:rsidRDefault="00DC2C87" w:rsidP="00DC2C87"/>
    <w:tbl>
      <w:tblPr>
        <w:tblStyle w:val="TableGrid6"/>
        <w:tblW w:w="0" w:type="auto"/>
        <w:tblLook w:val="04A0" w:firstRow="1" w:lastRow="0" w:firstColumn="1" w:lastColumn="0" w:noHBand="0" w:noVBand="1"/>
      </w:tblPr>
      <w:tblGrid>
        <w:gridCol w:w="1381"/>
        <w:gridCol w:w="5184"/>
        <w:gridCol w:w="1529"/>
        <w:gridCol w:w="1535"/>
      </w:tblGrid>
      <w:tr w:rsidR="00DC2C87" w:rsidRPr="00DC2C87" w14:paraId="24B29756" w14:textId="77777777" w:rsidTr="00FC2AC7">
        <w:tc>
          <w:tcPr>
            <w:tcW w:w="1413" w:type="dxa"/>
            <w:shd w:val="clear" w:color="auto" w:fill="92D050"/>
          </w:tcPr>
          <w:p w14:paraId="50F463D9"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Tdoc</w:t>
            </w:r>
          </w:p>
        </w:tc>
        <w:tc>
          <w:tcPr>
            <w:tcW w:w="5386" w:type="dxa"/>
            <w:shd w:val="clear" w:color="auto" w:fill="92D050"/>
          </w:tcPr>
          <w:p w14:paraId="4AA74F87"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Title</w:t>
            </w:r>
          </w:p>
        </w:tc>
        <w:tc>
          <w:tcPr>
            <w:tcW w:w="1560" w:type="dxa"/>
            <w:shd w:val="clear" w:color="auto" w:fill="92D050"/>
          </w:tcPr>
          <w:p w14:paraId="0FA2C3C4"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Source</w:t>
            </w:r>
          </w:p>
        </w:tc>
        <w:tc>
          <w:tcPr>
            <w:tcW w:w="1560" w:type="dxa"/>
            <w:shd w:val="clear" w:color="auto" w:fill="92D050"/>
          </w:tcPr>
          <w:p w14:paraId="723CE1E2" w14:textId="77777777" w:rsidR="00DC2C87" w:rsidRPr="00DC2C87" w:rsidRDefault="00DC2C87" w:rsidP="00DC2C87">
            <w:pPr>
              <w:keepNext/>
              <w:keepLines/>
              <w:spacing w:after="0"/>
              <w:jc w:val="center"/>
              <w:rPr>
                <w:rFonts w:ascii="Arial" w:hAnsi="Arial"/>
                <w:b/>
                <w:sz w:val="18"/>
              </w:rPr>
            </w:pPr>
            <w:r w:rsidRPr="00DC2C87">
              <w:rPr>
                <w:rFonts w:ascii="Arial" w:hAnsi="Arial"/>
                <w:b/>
                <w:sz w:val="18"/>
              </w:rPr>
              <w:t>Decision</w:t>
            </w:r>
          </w:p>
        </w:tc>
      </w:tr>
      <w:tr w:rsidR="00DC2C87" w:rsidRPr="00DC2C87" w14:paraId="4A69ACD8" w14:textId="77777777" w:rsidTr="00FC2AC7">
        <w:tc>
          <w:tcPr>
            <w:tcW w:w="1413" w:type="dxa"/>
          </w:tcPr>
          <w:p w14:paraId="72647802" w14:textId="77777777" w:rsidR="00DC2C87" w:rsidRPr="00DC2C87" w:rsidRDefault="00DC2C87" w:rsidP="00DC2C87">
            <w:pPr>
              <w:keepNext/>
              <w:keepLines/>
              <w:spacing w:after="0"/>
              <w:rPr>
                <w:rFonts w:ascii="Arial" w:hAnsi="Arial"/>
                <w:sz w:val="16"/>
                <w:szCs w:val="16"/>
                <w:highlight w:val="magenta"/>
              </w:rPr>
            </w:pPr>
          </w:p>
        </w:tc>
        <w:tc>
          <w:tcPr>
            <w:tcW w:w="5386" w:type="dxa"/>
          </w:tcPr>
          <w:p w14:paraId="135CE6A8" w14:textId="77777777" w:rsidR="00DC2C87" w:rsidRPr="00DC2C87" w:rsidRDefault="00DC2C87" w:rsidP="00DC2C87">
            <w:pPr>
              <w:keepNext/>
              <w:keepLines/>
              <w:spacing w:after="0"/>
              <w:rPr>
                <w:rFonts w:ascii="Arial" w:hAnsi="Arial"/>
                <w:sz w:val="16"/>
                <w:szCs w:val="16"/>
              </w:rPr>
            </w:pPr>
          </w:p>
        </w:tc>
        <w:tc>
          <w:tcPr>
            <w:tcW w:w="1560" w:type="dxa"/>
          </w:tcPr>
          <w:p w14:paraId="6E096D4E" w14:textId="77777777" w:rsidR="00DC2C87" w:rsidRPr="00DC2C87" w:rsidRDefault="00DC2C87" w:rsidP="00DC2C87">
            <w:pPr>
              <w:keepNext/>
              <w:keepLines/>
              <w:spacing w:after="0"/>
              <w:rPr>
                <w:rFonts w:ascii="Arial" w:hAnsi="Arial"/>
                <w:sz w:val="16"/>
                <w:szCs w:val="16"/>
              </w:rPr>
            </w:pPr>
          </w:p>
        </w:tc>
        <w:tc>
          <w:tcPr>
            <w:tcW w:w="1560" w:type="dxa"/>
          </w:tcPr>
          <w:p w14:paraId="7AB344F7" w14:textId="77777777" w:rsidR="00DC2C87" w:rsidRPr="00DC2C87" w:rsidRDefault="00DC2C87" w:rsidP="00DC2C87">
            <w:pPr>
              <w:keepNext/>
              <w:keepLines/>
              <w:spacing w:after="0"/>
              <w:rPr>
                <w:rFonts w:ascii="Arial" w:hAnsi="Arial"/>
                <w:sz w:val="16"/>
                <w:szCs w:val="16"/>
              </w:rPr>
            </w:pPr>
          </w:p>
        </w:tc>
      </w:tr>
      <w:tr w:rsidR="00DC2C87" w:rsidRPr="00DC2C87" w14:paraId="4345CA5A" w14:textId="77777777" w:rsidTr="00FC2AC7">
        <w:tc>
          <w:tcPr>
            <w:tcW w:w="1413" w:type="dxa"/>
          </w:tcPr>
          <w:p w14:paraId="5318B0B6" w14:textId="77777777" w:rsidR="00DC2C87" w:rsidRPr="00DC2C87" w:rsidRDefault="00DC2C87" w:rsidP="00DC2C87">
            <w:pPr>
              <w:keepNext/>
              <w:keepLines/>
              <w:spacing w:after="0"/>
              <w:rPr>
                <w:rFonts w:ascii="Arial" w:hAnsi="Arial"/>
                <w:sz w:val="16"/>
                <w:szCs w:val="16"/>
                <w:highlight w:val="magenta"/>
              </w:rPr>
            </w:pPr>
          </w:p>
        </w:tc>
        <w:tc>
          <w:tcPr>
            <w:tcW w:w="5386" w:type="dxa"/>
          </w:tcPr>
          <w:p w14:paraId="75401293" w14:textId="77777777" w:rsidR="00DC2C87" w:rsidRPr="00DC2C87" w:rsidRDefault="00DC2C87" w:rsidP="00DC2C87">
            <w:pPr>
              <w:keepNext/>
              <w:keepLines/>
              <w:spacing w:after="0"/>
              <w:rPr>
                <w:rFonts w:ascii="Arial" w:hAnsi="Arial"/>
                <w:sz w:val="16"/>
                <w:szCs w:val="16"/>
              </w:rPr>
            </w:pPr>
          </w:p>
        </w:tc>
        <w:tc>
          <w:tcPr>
            <w:tcW w:w="1560" w:type="dxa"/>
          </w:tcPr>
          <w:p w14:paraId="36159726" w14:textId="77777777" w:rsidR="00DC2C87" w:rsidRPr="00DC2C87" w:rsidRDefault="00DC2C87" w:rsidP="00DC2C87">
            <w:pPr>
              <w:keepNext/>
              <w:keepLines/>
              <w:spacing w:after="0"/>
              <w:rPr>
                <w:rFonts w:ascii="Arial" w:hAnsi="Arial"/>
                <w:sz w:val="16"/>
                <w:szCs w:val="16"/>
              </w:rPr>
            </w:pPr>
          </w:p>
        </w:tc>
        <w:tc>
          <w:tcPr>
            <w:tcW w:w="1560" w:type="dxa"/>
          </w:tcPr>
          <w:p w14:paraId="75546F7B" w14:textId="77777777" w:rsidR="00DC2C87" w:rsidRPr="00DC2C87" w:rsidRDefault="00DC2C87" w:rsidP="00DC2C87">
            <w:pPr>
              <w:keepNext/>
              <w:keepLines/>
              <w:spacing w:after="0"/>
              <w:rPr>
                <w:rFonts w:ascii="Arial" w:hAnsi="Arial"/>
                <w:sz w:val="16"/>
                <w:szCs w:val="16"/>
              </w:rPr>
            </w:pPr>
          </w:p>
        </w:tc>
      </w:tr>
    </w:tbl>
    <w:p w14:paraId="6770C485" w14:textId="77777777" w:rsidR="00DC2C87" w:rsidRPr="00DC2C87" w:rsidRDefault="00DC2C87" w:rsidP="00DC2C87"/>
    <w:p w14:paraId="6C301CBF" w14:textId="77777777" w:rsidR="00DC2C87" w:rsidRPr="00DC2C87" w:rsidRDefault="00DC2C87" w:rsidP="00DC2C87">
      <w:pPr>
        <w:keepNext/>
        <w:keepLines/>
        <w:spacing w:before="120"/>
        <w:ind w:left="1418" w:hanging="1418"/>
        <w:outlineLvl w:val="3"/>
        <w:rPr>
          <w:rFonts w:ascii="Arial" w:hAnsi="Arial"/>
          <w:sz w:val="24"/>
        </w:rPr>
      </w:pPr>
      <w:bookmarkStart w:id="620" w:name="_Toc127701575"/>
      <w:bookmarkStart w:id="621" w:name="_Toc127740195"/>
      <w:bookmarkStart w:id="622" w:name="_Toc127795677"/>
      <w:r w:rsidRPr="00DC2C87">
        <w:rPr>
          <w:rFonts w:ascii="Arial" w:hAnsi="Arial"/>
          <w:sz w:val="24"/>
        </w:rPr>
        <w:t>F.1.3</w:t>
      </w:r>
      <w:r w:rsidRPr="00DC2C87">
        <w:rPr>
          <w:rFonts w:ascii="Arial" w:hAnsi="Arial"/>
          <w:sz w:val="24"/>
        </w:rPr>
        <w:tab/>
        <w:t>BSRF_Demod CR Agreements</w:t>
      </w:r>
      <w:bookmarkEnd w:id="620"/>
      <w:bookmarkEnd w:id="621"/>
      <w:bookmarkEnd w:id="622"/>
    </w:p>
    <w:p w14:paraId="0CCBC3F3" w14:textId="77777777" w:rsidR="00DC2C87" w:rsidRPr="00DC2C87" w:rsidRDefault="00DC2C87" w:rsidP="00DC2C87"/>
    <w:tbl>
      <w:tblPr>
        <w:tblStyle w:val="TableGrid5"/>
        <w:tblW w:w="0" w:type="auto"/>
        <w:tblLook w:val="04A0" w:firstRow="1" w:lastRow="0" w:firstColumn="1" w:lastColumn="0" w:noHBand="0" w:noVBand="1"/>
      </w:tblPr>
      <w:tblGrid>
        <w:gridCol w:w="1245"/>
        <w:gridCol w:w="5325"/>
        <w:gridCol w:w="1527"/>
        <w:gridCol w:w="1532"/>
      </w:tblGrid>
      <w:tr w:rsidR="00DC2C87" w:rsidRPr="00DC2C87" w14:paraId="473669E1" w14:textId="77777777" w:rsidTr="00FC2AC7">
        <w:tc>
          <w:tcPr>
            <w:tcW w:w="1271" w:type="dxa"/>
            <w:shd w:val="clear" w:color="auto" w:fill="92D050"/>
          </w:tcPr>
          <w:p w14:paraId="0028FECC"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w:t>
            </w:r>
          </w:p>
        </w:tc>
        <w:tc>
          <w:tcPr>
            <w:tcW w:w="5528" w:type="dxa"/>
            <w:shd w:val="clear" w:color="auto" w:fill="92D050"/>
          </w:tcPr>
          <w:p w14:paraId="3FC39075"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1560" w:type="dxa"/>
            <w:shd w:val="clear" w:color="auto" w:fill="92D050"/>
          </w:tcPr>
          <w:p w14:paraId="4C89A2C2"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Source</w:t>
            </w:r>
          </w:p>
        </w:tc>
        <w:tc>
          <w:tcPr>
            <w:tcW w:w="1560" w:type="dxa"/>
            <w:shd w:val="clear" w:color="auto" w:fill="92D050"/>
          </w:tcPr>
          <w:p w14:paraId="5735D4E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Decision</w:t>
            </w:r>
          </w:p>
        </w:tc>
      </w:tr>
      <w:tr w:rsidR="00DC2C87" w:rsidRPr="00DC2C87" w14:paraId="36189447" w14:textId="77777777" w:rsidTr="00FC2AC7">
        <w:tc>
          <w:tcPr>
            <w:tcW w:w="1271" w:type="dxa"/>
          </w:tcPr>
          <w:p w14:paraId="0D88B827" w14:textId="77777777" w:rsidR="00DC2C87" w:rsidRPr="00DC2C87" w:rsidRDefault="00DC2C87" w:rsidP="00DC2C87">
            <w:pPr>
              <w:keepNext/>
              <w:keepLines/>
              <w:spacing w:after="0"/>
              <w:rPr>
                <w:rFonts w:ascii="Arial" w:hAnsi="Arial" w:cs="Arial"/>
                <w:sz w:val="16"/>
                <w:szCs w:val="16"/>
              </w:rPr>
            </w:pPr>
          </w:p>
        </w:tc>
        <w:tc>
          <w:tcPr>
            <w:tcW w:w="5528" w:type="dxa"/>
          </w:tcPr>
          <w:p w14:paraId="510D7AB9" w14:textId="77777777" w:rsidR="00DC2C87" w:rsidRPr="00DC2C87" w:rsidRDefault="00DC2C87" w:rsidP="00DC2C87">
            <w:pPr>
              <w:keepNext/>
              <w:keepLines/>
              <w:spacing w:after="0"/>
              <w:rPr>
                <w:rFonts w:ascii="Arial" w:hAnsi="Arial" w:cs="Arial"/>
                <w:sz w:val="16"/>
                <w:szCs w:val="16"/>
              </w:rPr>
            </w:pPr>
          </w:p>
        </w:tc>
        <w:tc>
          <w:tcPr>
            <w:tcW w:w="1560" w:type="dxa"/>
          </w:tcPr>
          <w:p w14:paraId="0D29DAC9" w14:textId="77777777" w:rsidR="00DC2C87" w:rsidRPr="00DC2C87" w:rsidRDefault="00DC2C87" w:rsidP="00DC2C87">
            <w:pPr>
              <w:keepNext/>
              <w:keepLines/>
              <w:spacing w:after="0"/>
              <w:rPr>
                <w:rFonts w:ascii="Arial" w:hAnsi="Arial" w:cs="Arial"/>
                <w:sz w:val="16"/>
                <w:szCs w:val="16"/>
              </w:rPr>
            </w:pPr>
          </w:p>
        </w:tc>
        <w:tc>
          <w:tcPr>
            <w:tcW w:w="1560" w:type="dxa"/>
          </w:tcPr>
          <w:p w14:paraId="19BB00C0" w14:textId="77777777" w:rsidR="00DC2C87" w:rsidRPr="00DC2C87" w:rsidRDefault="00DC2C87" w:rsidP="00DC2C87">
            <w:pPr>
              <w:keepNext/>
              <w:keepLines/>
              <w:spacing w:after="0"/>
              <w:rPr>
                <w:rFonts w:ascii="Arial" w:hAnsi="Arial"/>
                <w:sz w:val="16"/>
                <w:szCs w:val="16"/>
              </w:rPr>
            </w:pPr>
          </w:p>
        </w:tc>
      </w:tr>
      <w:tr w:rsidR="00DC2C87" w:rsidRPr="00DC2C87" w14:paraId="22AE00CC" w14:textId="77777777" w:rsidTr="00FC2AC7">
        <w:tc>
          <w:tcPr>
            <w:tcW w:w="1271" w:type="dxa"/>
          </w:tcPr>
          <w:p w14:paraId="67FD290E" w14:textId="77777777" w:rsidR="00DC2C87" w:rsidRPr="00DC2C87" w:rsidRDefault="00DC2C87" w:rsidP="00DC2C87">
            <w:pPr>
              <w:keepNext/>
              <w:keepLines/>
              <w:spacing w:after="0"/>
              <w:rPr>
                <w:rFonts w:ascii="Arial" w:hAnsi="Arial"/>
                <w:sz w:val="16"/>
                <w:szCs w:val="16"/>
                <w:highlight w:val="magenta"/>
              </w:rPr>
            </w:pPr>
          </w:p>
        </w:tc>
        <w:tc>
          <w:tcPr>
            <w:tcW w:w="5528" w:type="dxa"/>
          </w:tcPr>
          <w:p w14:paraId="761CDFF0" w14:textId="77777777" w:rsidR="00DC2C87" w:rsidRPr="00DC2C87" w:rsidRDefault="00DC2C87" w:rsidP="00DC2C87">
            <w:pPr>
              <w:keepNext/>
              <w:keepLines/>
              <w:spacing w:after="0"/>
              <w:rPr>
                <w:rFonts w:ascii="Arial" w:hAnsi="Arial"/>
                <w:sz w:val="16"/>
                <w:szCs w:val="16"/>
              </w:rPr>
            </w:pPr>
          </w:p>
        </w:tc>
        <w:tc>
          <w:tcPr>
            <w:tcW w:w="1560" w:type="dxa"/>
          </w:tcPr>
          <w:p w14:paraId="4CC802EE" w14:textId="77777777" w:rsidR="00DC2C87" w:rsidRPr="00DC2C87" w:rsidRDefault="00DC2C87" w:rsidP="00DC2C87">
            <w:pPr>
              <w:keepNext/>
              <w:keepLines/>
              <w:spacing w:after="0"/>
              <w:rPr>
                <w:rFonts w:ascii="Arial" w:hAnsi="Arial"/>
                <w:sz w:val="16"/>
                <w:szCs w:val="16"/>
              </w:rPr>
            </w:pPr>
          </w:p>
        </w:tc>
        <w:tc>
          <w:tcPr>
            <w:tcW w:w="1560" w:type="dxa"/>
          </w:tcPr>
          <w:p w14:paraId="30255155" w14:textId="77777777" w:rsidR="00DC2C87" w:rsidRPr="00DC2C87" w:rsidRDefault="00DC2C87" w:rsidP="00DC2C87">
            <w:pPr>
              <w:keepNext/>
              <w:keepLines/>
              <w:spacing w:after="0"/>
              <w:rPr>
                <w:rFonts w:ascii="Arial" w:hAnsi="Arial"/>
                <w:sz w:val="16"/>
                <w:szCs w:val="16"/>
              </w:rPr>
            </w:pPr>
          </w:p>
        </w:tc>
      </w:tr>
    </w:tbl>
    <w:p w14:paraId="08616090" w14:textId="77777777" w:rsidR="00DC2C87" w:rsidRPr="00DC2C87" w:rsidRDefault="00DC2C87" w:rsidP="00DC2C87"/>
    <w:p w14:paraId="1AC22E9C" w14:textId="77777777" w:rsidR="00DC2C87" w:rsidRPr="00DC2C87" w:rsidRDefault="00DC2C87" w:rsidP="00DC2C87">
      <w:pPr>
        <w:overflowPunct/>
        <w:autoSpaceDE/>
        <w:autoSpaceDN/>
        <w:adjustRightInd/>
        <w:spacing w:after="160" w:line="259" w:lineRule="auto"/>
        <w:textAlignment w:val="auto"/>
      </w:pPr>
      <w:r w:rsidRPr="00DC2C87">
        <w:br w:type="page"/>
      </w:r>
    </w:p>
    <w:p w14:paraId="2682D64A" w14:textId="77777777" w:rsidR="00DC2C87" w:rsidRPr="00DC2C87" w:rsidRDefault="00DC2C87" w:rsidP="00DC2C87">
      <w:pPr>
        <w:keepNext/>
        <w:keepLines/>
        <w:spacing w:before="120"/>
        <w:ind w:left="1134" w:hanging="1134"/>
        <w:outlineLvl w:val="2"/>
        <w:rPr>
          <w:rFonts w:ascii="Arial" w:hAnsi="Arial"/>
          <w:sz w:val="28"/>
        </w:rPr>
      </w:pPr>
      <w:bookmarkStart w:id="623" w:name="_Toc127701576"/>
      <w:bookmarkStart w:id="624" w:name="_Toc127740196"/>
      <w:bookmarkStart w:id="625" w:name="_Toc127795678"/>
      <w:r w:rsidRPr="00DC2C87">
        <w:rPr>
          <w:rFonts w:ascii="Arial" w:hAnsi="Arial"/>
          <w:sz w:val="28"/>
        </w:rPr>
        <w:lastRenderedPageBreak/>
        <w:t>F.2</w:t>
      </w:r>
      <w:r w:rsidRPr="00DC2C87">
        <w:rPr>
          <w:rFonts w:ascii="Arial" w:hAnsi="Arial"/>
          <w:sz w:val="28"/>
        </w:rPr>
        <w:tab/>
        <w:t>TRs/TSs Agreements</w:t>
      </w:r>
      <w:bookmarkEnd w:id="623"/>
      <w:bookmarkEnd w:id="624"/>
      <w:bookmarkEnd w:id="625"/>
    </w:p>
    <w:p w14:paraId="04639088" w14:textId="77777777" w:rsidR="00DC2C87" w:rsidRPr="00DC2C87" w:rsidRDefault="00DC2C87" w:rsidP="00DC2C87">
      <w:pPr>
        <w:rPr>
          <w:i/>
          <w:iCs/>
        </w:rPr>
      </w:pPr>
      <w:r w:rsidRPr="00DC2C87">
        <w:rPr>
          <w:i/>
          <w:iCs/>
        </w:rPr>
        <w:t>The TRs/TSs under post-meting consist of:</w:t>
      </w:r>
    </w:p>
    <w:p w14:paraId="7AAC54FE" w14:textId="77777777" w:rsidR="00DC2C87" w:rsidRPr="00DC2C87" w:rsidRDefault="00DC2C87" w:rsidP="00DC2C87">
      <w:pPr>
        <w:ind w:left="568" w:hanging="284"/>
        <w:rPr>
          <w:i/>
          <w:iCs/>
        </w:rPr>
      </w:pPr>
      <w:r w:rsidRPr="00DC2C87">
        <w:rPr>
          <w:i/>
          <w:iCs/>
        </w:rPr>
        <w:t>-</w:t>
      </w:r>
      <w:r w:rsidRPr="00DC2C87">
        <w:rPr>
          <w:i/>
          <w:iCs/>
        </w:rPr>
        <w:tab/>
        <w:t>TRs for Rel-18 basket WIs</w:t>
      </w:r>
    </w:p>
    <w:p w14:paraId="40459F31" w14:textId="77777777" w:rsidR="00DC2C87" w:rsidRPr="00DC2C87" w:rsidRDefault="00DC2C87" w:rsidP="00DC2C87">
      <w:r w:rsidRPr="00DC2C87">
        <w:t>For draft TS/TR which planned to be submitted to RAN plenary for approval, please provide to MCC for review.</w:t>
      </w:r>
    </w:p>
    <w:p w14:paraId="49F8EBA6" w14:textId="77777777" w:rsidR="00DC2C87" w:rsidRPr="00DC2C87" w:rsidRDefault="00DC2C87" w:rsidP="00DC2C87">
      <w:r w:rsidRPr="00DC2C87">
        <w:t>The current list of Rel-18 TRs/TSs are provided below.</w:t>
      </w:r>
    </w:p>
    <w:tbl>
      <w:tblPr>
        <w:tblW w:w="4642" w:type="pct"/>
        <w:tblInd w:w="-10" w:type="dxa"/>
        <w:tblLayout w:type="fixed"/>
        <w:tblCellMar>
          <w:left w:w="0" w:type="dxa"/>
          <w:right w:w="0" w:type="dxa"/>
        </w:tblCellMar>
        <w:tblLook w:val="04A0" w:firstRow="1" w:lastRow="0" w:firstColumn="1" w:lastColumn="0" w:noHBand="0" w:noVBand="1"/>
      </w:tblPr>
      <w:tblGrid>
        <w:gridCol w:w="1275"/>
        <w:gridCol w:w="1847"/>
        <w:gridCol w:w="3683"/>
        <w:gridCol w:w="2125"/>
      </w:tblGrid>
      <w:tr w:rsidR="00223A3A" w:rsidRPr="00DC2C87" w14:paraId="164DEDF4" w14:textId="77777777" w:rsidTr="00223A3A">
        <w:trPr>
          <w:trHeight w:val="240"/>
        </w:trPr>
        <w:tc>
          <w:tcPr>
            <w:tcW w:w="714"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6D7518C4"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Spec No</w:t>
            </w:r>
          </w:p>
        </w:tc>
        <w:tc>
          <w:tcPr>
            <w:tcW w:w="1034"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404412C3"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Type</w:t>
            </w:r>
          </w:p>
        </w:tc>
        <w:tc>
          <w:tcPr>
            <w:tcW w:w="2062"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0E908A8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1190"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5A1FF02E"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Acronym</w:t>
            </w:r>
          </w:p>
        </w:tc>
      </w:tr>
      <w:tr w:rsidR="00223A3A" w:rsidRPr="00DC2C87" w14:paraId="6C554249" w14:textId="77777777" w:rsidTr="00223A3A">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6AE69EE" w14:textId="77777777" w:rsidR="00DC2C87" w:rsidRPr="00DC2C87" w:rsidRDefault="00000000" w:rsidP="00DC2C87">
            <w:pPr>
              <w:spacing w:after="120"/>
              <w:rPr>
                <w:rFonts w:ascii="Arial" w:hAnsi="Arial" w:cs="Arial"/>
                <w:b/>
                <w:bCs/>
                <w:color w:val="0000FF"/>
                <w:sz w:val="16"/>
                <w:szCs w:val="16"/>
                <w:u w:val="single"/>
              </w:rPr>
            </w:pPr>
            <w:hyperlink r:id="rId232" w:history="1">
              <w:r w:rsidR="00DC2C87" w:rsidRPr="00DC2C87">
                <w:rPr>
                  <w:rFonts w:ascii="Arial" w:hAnsi="Arial" w:cs="Arial"/>
                  <w:b/>
                  <w:bCs/>
                  <w:color w:val="0563C1"/>
                  <w:sz w:val="16"/>
                  <w:szCs w:val="16"/>
                  <w:u w:val="single"/>
                </w:rPr>
                <w:t>36.718-02-01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C22A37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7E58AB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LTE Advanced Carrier Aggregation for x bands (1&lt;= x&lt;=6) DL with y bands (y=1,2) 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C080FD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LTE_CA_R18_xBDL_yBUL-Core</w:t>
            </w:r>
          </w:p>
        </w:tc>
      </w:tr>
      <w:tr w:rsidR="00223A3A" w:rsidRPr="00DC2C87" w14:paraId="347381E6" w14:textId="77777777" w:rsidTr="00223A3A">
        <w:trPr>
          <w:trHeight w:val="6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DDCE2C8" w14:textId="77777777" w:rsidR="00DC2C87" w:rsidRPr="00DC2C87" w:rsidRDefault="00000000" w:rsidP="00DC2C87">
            <w:pPr>
              <w:spacing w:after="120"/>
              <w:rPr>
                <w:rFonts w:ascii="Arial" w:hAnsi="Arial" w:cs="Arial"/>
                <w:b/>
                <w:bCs/>
                <w:color w:val="0000FF"/>
                <w:sz w:val="16"/>
                <w:szCs w:val="16"/>
                <w:u w:val="single"/>
              </w:rPr>
            </w:pPr>
            <w:hyperlink r:id="rId233" w:history="1">
              <w:r w:rsidR="00DC2C87" w:rsidRPr="00DC2C87">
                <w:rPr>
                  <w:rFonts w:ascii="Arial" w:hAnsi="Arial" w:cs="Arial"/>
                  <w:b/>
                  <w:bCs/>
                  <w:color w:val="0563C1"/>
                  <w:sz w:val="16"/>
                  <w:szCs w:val="16"/>
                  <w:u w:val="single"/>
                </w:rPr>
                <w:t>37.718-00-00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F4DAA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575749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SUL Band combinations for SA NR Supplementary uplink (SUL), NSA NR SUL, NSA NR SUL with UL sharing from the UE perspective (ULSUP)</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6068D9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NR_SUL_combos_R18-Core</w:t>
            </w:r>
          </w:p>
        </w:tc>
      </w:tr>
      <w:tr w:rsidR="00223A3A" w:rsidRPr="00DC2C87" w14:paraId="47CE4752" w14:textId="77777777" w:rsidTr="00223A3A">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E4B216E" w14:textId="77777777" w:rsidR="00DC2C87" w:rsidRPr="00DC2C87" w:rsidRDefault="00000000" w:rsidP="00DC2C87">
            <w:pPr>
              <w:spacing w:after="120"/>
              <w:rPr>
                <w:rFonts w:ascii="Arial" w:hAnsi="Arial" w:cs="Arial"/>
                <w:b/>
                <w:bCs/>
                <w:color w:val="0000FF"/>
                <w:sz w:val="16"/>
                <w:szCs w:val="16"/>
                <w:u w:val="single"/>
              </w:rPr>
            </w:pPr>
            <w:hyperlink r:id="rId234" w:history="1">
              <w:r w:rsidR="00DC2C87" w:rsidRPr="00DC2C87">
                <w:rPr>
                  <w:rFonts w:ascii="Arial" w:hAnsi="Arial" w:cs="Arial"/>
                  <w:b/>
                  <w:bCs/>
                  <w:color w:val="0563C1"/>
                  <w:sz w:val="16"/>
                  <w:szCs w:val="16"/>
                  <w:u w:val="single"/>
                </w:rPr>
                <w:t>37.718-11-11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34E60B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E1FC1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Dual Connectivity (DC) of 1 band LTE (1DL/1UL) and 1 NR band (1DL/1UL)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890D87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DC_R18_1BLTE_1BNR_2DL2UL-Core</w:t>
            </w:r>
          </w:p>
        </w:tc>
      </w:tr>
      <w:tr w:rsidR="00223A3A" w:rsidRPr="00DC2C87" w14:paraId="17EDC5C0" w14:textId="77777777" w:rsidTr="00223A3A">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F92DDB2" w14:textId="77777777" w:rsidR="00DC2C87" w:rsidRPr="00DC2C87" w:rsidRDefault="00000000" w:rsidP="00DC2C87">
            <w:pPr>
              <w:spacing w:after="120"/>
              <w:rPr>
                <w:rFonts w:ascii="Arial" w:hAnsi="Arial" w:cs="Arial"/>
                <w:b/>
                <w:bCs/>
                <w:color w:val="0000FF"/>
                <w:sz w:val="16"/>
                <w:szCs w:val="16"/>
                <w:u w:val="single"/>
              </w:rPr>
            </w:pPr>
            <w:hyperlink r:id="rId235" w:history="1">
              <w:r w:rsidR="00DC2C87" w:rsidRPr="00DC2C87">
                <w:rPr>
                  <w:rFonts w:ascii="Arial" w:hAnsi="Arial" w:cs="Arial"/>
                  <w:b/>
                  <w:bCs/>
                  <w:color w:val="0563C1"/>
                  <w:sz w:val="16"/>
                  <w:szCs w:val="16"/>
                  <w:u w:val="single"/>
                </w:rPr>
                <w:t>37.718-11-21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04FC56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F544AFF"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DC of x bands (x=1,2,3,4) LTE inter-band CA (xDL/1UL) and 2 bands NR inter-band CA (2DL/1UL)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7FCDDEE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DC_R18_xBLTE_2BNR_yDL2UL-Core</w:t>
            </w:r>
          </w:p>
        </w:tc>
      </w:tr>
      <w:tr w:rsidR="00223A3A" w:rsidRPr="00DC2C87" w14:paraId="37D0A529" w14:textId="77777777" w:rsidTr="00223A3A">
        <w:trPr>
          <w:trHeight w:val="3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7C80B47" w14:textId="77777777" w:rsidR="00DC2C87" w:rsidRPr="00DC2C87" w:rsidRDefault="00000000" w:rsidP="00DC2C87">
            <w:pPr>
              <w:spacing w:after="120"/>
              <w:rPr>
                <w:rFonts w:ascii="Arial" w:hAnsi="Arial" w:cs="Arial"/>
                <w:b/>
                <w:bCs/>
                <w:color w:val="0000FF"/>
                <w:sz w:val="16"/>
                <w:szCs w:val="16"/>
                <w:u w:val="single"/>
              </w:rPr>
            </w:pPr>
            <w:hyperlink r:id="rId236" w:history="1">
              <w:r w:rsidR="00DC2C87" w:rsidRPr="00DC2C87">
                <w:rPr>
                  <w:rFonts w:ascii="Arial" w:hAnsi="Arial" w:cs="Arial"/>
                  <w:b/>
                  <w:bCs/>
                  <w:color w:val="0563C1"/>
                  <w:sz w:val="16"/>
                  <w:szCs w:val="16"/>
                  <w:u w:val="single"/>
                </w:rPr>
                <w:t>37.718-21-11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6562E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9130E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Dual Connectivity of 2 bands LTE inter-band CA and 1 NR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90D21A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DC_R18_2BLTE_1BNR_3DL2UL-Core</w:t>
            </w:r>
          </w:p>
        </w:tc>
      </w:tr>
      <w:tr w:rsidR="00223A3A" w:rsidRPr="00DC2C87" w14:paraId="505BF4B6" w14:textId="77777777" w:rsidTr="00223A3A">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A5CF726" w14:textId="77777777" w:rsidR="00DC2C87" w:rsidRPr="00DC2C87" w:rsidRDefault="00000000" w:rsidP="00DC2C87">
            <w:pPr>
              <w:spacing w:after="120"/>
              <w:rPr>
                <w:rFonts w:ascii="Arial" w:hAnsi="Arial" w:cs="Arial"/>
                <w:b/>
                <w:bCs/>
                <w:color w:val="0000FF"/>
                <w:sz w:val="16"/>
                <w:szCs w:val="16"/>
                <w:u w:val="single"/>
              </w:rPr>
            </w:pPr>
            <w:hyperlink r:id="rId237" w:history="1">
              <w:r w:rsidR="00DC2C87" w:rsidRPr="00DC2C87">
                <w:rPr>
                  <w:rFonts w:ascii="Arial" w:hAnsi="Arial" w:cs="Arial"/>
                  <w:b/>
                  <w:bCs/>
                  <w:color w:val="0563C1"/>
                  <w:sz w:val="16"/>
                  <w:szCs w:val="16"/>
                  <w:u w:val="single"/>
                </w:rPr>
                <w:t>37.829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B82642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44986A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High-power UE operation for fixed-wireless/vehicle-mounted use cases in LTE bands and NR bands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3BFCE5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LTE_NR_HPUE_FWVM_R18-Core</w:t>
            </w:r>
          </w:p>
        </w:tc>
      </w:tr>
      <w:tr w:rsidR="00223A3A" w:rsidRPr="00DC2C87" w14:paraId="4FEDF67C" w14:textId="77777777" w:rsidTr="00223A3A">
        <w:trPr>
          <w:trHeight w:val="4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2C7D5C9" w14:textId="77777777" w:rsidR="00DC2C87" w:rsidRPr="00DC2C87" w:rsidRDefault="00000000" w:rsidP="00DC2C87">
            <w:pPr>
              <w:spacing w:after="120"/>
              <w:rPr>
                <w:rFonts w:ascii="Arial" w:hAnsi="Arial" w:cs="Arial"/>
                <w:b/>
                <w:bCs/>
                <w:color w:val="0000FF"/>
                <w:sz w:val="16"/>
                <w:szCs w:val="16"/>
                <w:u w:val="single"/>
              </w:rPr>
            </w:pPr>
            <w:hyperlink r:id="rId238" w:history="1">
              <w:r w:rsidR="00DC2C87" w:rsidRPr="00DC2C87">
                <w:rPr>
                  <w:rFonts w:ascii="Arial" w:hAnsi="Arial" w:cs="Arial"/>
                  <w:b/>
                  <w:bCs/>
                  <w:color w:val="0563C1"/>
                  <w:sz w:val="16"/>
                  <w:szCs w:val="16"/>
                  <w:u w:val="single"/>
                </w:rPr>
                <w:t>37.877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6180E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9ABB3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downlink interruption for NR and EN-DC band combinations at dynamic Tx switching</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50D07B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DL_intrpt_combos_TxSW_R18-Core</w:t>
            </w:r>
          </w:p>
        </w:tc>
      </w:tr>
      <w:tr w:rsidR="00223A3A" w:rsidRPr="00DC2C87" w14:paraId="4E630167" w14:textId="77777777" w:rsidTr="00223A3A">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715C850" w14:textId="77777777" w:rsidR="00DC2C87" w:rsidRPr="00DC2C87" w:rsidRDefault="00000000" w:rsidP="00DC2C87">
            <w:pPr>
              <w:spacing w:after="120"/>
              <w:rPr>
                <w:rFonts w:ascii="Arial" w:hAnsi="Arial" w:cs="Arial"/>
                <w:b/>
                <w:bCs/>
                <w:color w:val="0000FF"/>
                <w:sz w:val="16"/>
                <w:szCs w:val="16"/>
                <w:u w:val="single"/>
              </w:rPr>
            </w:pPr>
            <w:hyperlink r:id="rId239" w:history="1">
              <w:r w:rsidR="00DC2C87" w:rsidRPr="00DC2C87">
                <w:rPr>
                  <w:rFonts w:ascii="Arial" w:hAnsi="Arial" w:cs="Arial"/>
                  <w:b/>
                  <w:bCs/>
                  <w:color w:val="0563C1"/>
                  <w:sz w:val="16"/>
                  <w:szCs w:val="16"/>
                  <w:u w:val="single"/>
                </w:rPr>
                <w:t>37.878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B29A0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3CBC6D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Band combinations for con-current operation of NR/LTE Uu bands/band combinations and one NR/LTE V2X PC5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B98578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NR_LTE_V2X_PC5_combos_R18-Core</w:t>
            </w:r>
          </w:p>
        </w:tc>
      </w:tr>
      <w:tr w:rsidR="00223A3A" w:rsidRPr="00DC2C87" w14:paraId="0EBBF2D0" w14:textId="77777777" w:rsidTr="00223A3A">
        <w:trPr>
          <w:trHeight w:val="3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739B624" w14:textId="77777777" w:rsidR="00DC2C87" w:rsidRPr="00DC2C87" w:rsidRDefault="00000000" w:rsidP="00DC2C87">
            <w:pPr>
              <w:spacing w:after="120"/>
              <w:rPr>
                <w:rFonts w:ascii="Arial" w:hAnsi="Arial" w:cs="Arial"/>
                <w:b/>
                <w:bCs/>
                <w:color w:val="0000FF"/>
                <w:sz w:val="16"/>
                <w:szCs w:val="16"/>
                <w:u w:val="single"/>
              </w:rPr>
            </w:pPr>
            <w:hyperlink r:id="rId240" w:history="1">
              <w:r w:rsidR="00DC2C87" w:rsidRPr="00DC2C87">
                <w:rPr>
                  <w:rFonts w:ascii="Arial" w:hAnsi="Arial" w:cs="Arial"/>
                  <w:b/>
                  <w:bCs/>
                  <w:color w:val="0563C1"/>
                  <w:sz w:val="16"/>
                  <w:szCs w:val="16"/>
                  <w:u w:val="single"/>
                </w:rPr>
                <w:t>38.718-00-02</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C0D683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64818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 Carrier Aggregation band combinations with two SUL cells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FC975E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NR_2SUL_cell_combos_R18-Core</w:t>
            </w:r>
          </w:p>
        </w:tc>
      </w:tr>
      <w:tr w:rsidR="00223A3A" w:rsidRPr="00DC2C87" w14:paraId="6A5707B0" w14:textId="77777777" w:rsidTr="00223A3A">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B5EC045" w14:textId="77777777" w:rsidR="00DC2C87" w:rsidRPr="00DC2C87" w:rsidRDefault="00000000" w:rsidP="00DC2C87">
            <w:pPr>
              <w:spacing w:after="120"/>
              <w:rPr>
                <w:rFonts w:ascii="Arial" w:hAnsi="Arial" w:cs="Arial"/>
                <w:b/>
                <w:bCs/>
                <w:color w:val="0000FF"/>
                <w:sz w:val="16"/>
                <w:szCs w:val="16"/>
                <w:u w:val="single"/>
              </w:rPr>
            </w:pPr>
            <w:hyperlink r:id="rId241" w:history="1">
              <w:r w:rsidR="00DC2C87" w:rsidRPr="00DC2C87">
                <w:rPr>
                  <w:rFonts w:ascii="Arial" w:hAnsi="Arial" w:cs="Arial"/>
                  <w:b/>
                  <w:bCs/>
                  <w:color w:val="0563C1"/>
                  <w:sz w:val="16"/>
                  <w:szCs w:val="16"/>
                  <w:u w:val="single"/>
                </w:rPr>
                <w:t>38.718-01-01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D03056F"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7F46284"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NR intra band Carrier Aggregation for xCC DL/yCC UL including contiguous and non-contiguous spectrum (x&gt;=y)</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5745112"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NR_CA_R18_Intra-Core</w:t>
            </w:r>
          </w:p>
        </w:tc>
      </w:tr>
      <w:tr w:rsidR="00223A3A" w:rsidRPr="00DC2C87" w14:paraId="543DFAEF" w14:textId="77777777" w:rsidTr="00223A3A">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CED736" w14:textId="77777777" w:rsidR="00DC2C87" w:rsidRPr="00DC2C87" w:rsidRDefault="00000000" w:rsidP="00DC2C87">
            <w:pPr>
              <w:spacing w:after="120"/>
              <w:rPr>
                <w:rFonts w:ascii="Arial" w:hAnsi="Arial" w:cs="Arial"/>
                <w:b/>
                <w:bCs/>
                <w:color w:val="0000FF"/>
                <w:sz w:val="16"/>
                <w:szCs w:val="16"/>
                <w:u w:val="single"/>
              </w:rPr>
            </w:pPr>
            <w:hyperlink r:id="rId242" w:history="1">
              <w:r w:rsidR="00DC2C87" w:rsidRPr="00DC2C87">
                <w:rPr>
                  <w:rFonts w:ascii="Arial" w:hAnsi="Arial" w:cs="Arial"/>
                  <w:b/>
                  <w:bCs/>
                  <w:color w:val="0563C1"/>
                  <w:sz w:val="16"/>
                  <w:szCs w:val="16"/>
                  <w:u w:val="single"/>
                </w:rPr>
                <w:t>38.718-02-01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22F82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996B93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 inter-band Carrier Aggregation/Dual connectivity for 2 bands DL with x bands UL (x=1,2)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64C9D5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NR_CADC_R18_2BDL_xBUL-Core</w:t>
            </w:r>
          </w:p>
        </w:tc>
      </w:tr>
      <w:tr w:rsidR="00223A3A" w:rsidRPr="00DC2C87" w14:paraId="30EE0ECC" w14:textId="77777777" w:rsidTr="00223A3A">
        <w:trPr>
          <w:trHeight w:val="48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D09038" w14:textId="77777777" w:rsidR="00DC2C87" w:rsidRPr="00DC2C87" w:rsidRDefault="00000000" w:rsidP="00DC2C87">
            <w:pPr>
              <w:spacing w:after="120"/>
              <w:rPr>
                <w:rFonts w:ascii="Arial" w:hAnsi="Arial" w:cs="Arial"/>
                <w:b/>
                <w:bCs/>
                <w:color w:val="0563C1"/>
                <w:sz w:val="16"/>
                <w:szCs w:val="16"/>
                <w:u w:val="single"/>
              </w:rPr>
            </w:pPr>
            <w:hyperlink r:id="rId243" w:history="1">
              <w:r w:rsidR="00DC2C87" w:rsidRPr="00DC2C87">
                <w:rPr>
                  <w:rFonts w:ascii="Arial" w:hAnsi="Arial" w:cs="Arial"/>
                  <w:b/>
                  <w:bCs/>
                  <w:color w:val="0563C1"/>
                  <w:sz w:val="16"/>
                  <w:szCs w:val="16"/>
                  <w:u w:val="single"/>
                </w:rPr>
                <w:t>38.718-03-01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43995A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2FE5D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 inter-band Carrier Aggregation/Dual Connectivity for 3 bands DL with x bands UL(x=1,2)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8903FD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NR_CADC_R18_3BDL_xBUL-Core</w:t>
            </w:r>
          </w:p>
        </w:tc>
      </w:tr>
      <w:tr w:rsidR="00223A3A" w:rsidRPr="00DC2C87" w14:paraId="69D59BC3" w14:textId="77777777" w:rsidTr="00223A3A">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37BA6CF8" w14:textId="77777777" w:rsidR="00DC2C87" w:rsidRPr="00DC2C87" w:rsidRDefault="00000000" w:rsidP="00DC2C87">
            <w:pPr>
              <w:overflowPunct/>
              <w:autoSpaceDE/>
              <w:autoSpaceDN/>
              <w:adjustRightInd/>
              <w:spacing w:after="0"/>
              <w:textAlignment w:val="auto"/>
              <w:rPr>
                <w:rFonts w:ascii="Arial" w:hAnsi="Arial" w:cs="Arial"/>
                <w:b/>
                <w:bCs/>
                <w:color w:val="0070C0"/>
                <w:sz w:val="16"/>
                <w:szCs w:val="16"/>
                <w:u w:val="single"/>
              </w:rPr>
            </w:pPr>
            <w:hyperlink r:id="rId244" w:history="1">
              <w:r w:rsidR="00DC2C87" w:rsidRPr="00DC2C87">
                <w:rPr>
                  <w:rFonts w:ascii="Arial" w:hAnsi="Arial" w:cs="Arial"/>
                  <w:b/>
                  <w:bCs/>
                  <w:color w:val="0070C0"/>
                  <w:sz w:val="16"/>
                  <w:szCs w:val="16"/>
                  <w:u w:val="single"/>
                </w:rPr>
                <w:t>38.741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05F33D2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tcPr>
          <w:p w14:paraId="5F7E2A4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Non-Terrestrial Networks (NTN) L-/S-band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tcPr>
          <w:p w14:paraId="0628E49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NR_NTN_LSband-Core</w:t>
            </w:r>
          </w:p>
        </w:tc>
      </w:tr>
      <w:tr w:rsidR="00223A3A" w:rsidRPr="00DC2C87" w14:paraId="0FA16B37" w14:textId="77777777" w:rsidTr="00223A3A">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2C5892B" w14:textId="77777777" w:rsidR="00DC2C87" w:rsidRPr="00DC2C87" w:rsidRDefault="00DC2C87" w:rsidP="00DC2C87">
            <w:pPr>
              <w:spacing w:after="120"/>
              <w:rPr>
                <w:sz w:val="16"/>
                <w:szCs w:val="16"/>
              </w:rPr>
            </w:pPr>
            <w:r w:rsidRPr="00DC2C87">
              <w:rPr>
                <w:rFonts w:ascii="Arial" w:hAnsi="Arial" w:cs="Arial"/>
                <w:b/>
                <w:bCs/>
                <w:color w:val="0563C1"/>
                <w:sz w:val="16"/>
                <w:szCs w:val="16"/>
                <w:u w:val="single"/>
              </w:rPr>
              <w:t>38.751</w:t>
            </w:r>
          </w:p>
        </w:tc>
        <w:tc>
          <w:tcPr>
            <w:tcW w:w="103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2F2BFDB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45B1B0DF"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UE RF requirement for NR frequency range 2 (FR2) multi-Rx chain DL reception</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DB2ED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NR_FR2_multiRX_DL-core</w:t>
            </w:r>
          </w:p>
        </w:tc>
      </w:tr>
      <w:tr w:rsidR="00223A3A" w:rsidRPr="00DC2C87" w14:paraId="24429DF8" w14:textId="77777777" w:rsidTr="00223A3A">
        <w:trPr>
          <w:trHeight w:val="47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3EC5862E" w14:textId="41340DB1" w:rsidR="00DC2C87" w:rsidRPr="00DC2C87" w:rsidRDefault="00DC2C87" w:rsidP="00DC2C87">
            <w:pPr>
              <w:spacing w:after="120"/>
            </w:pPr>
            <w:r w:rsidRPr="00DC2C87">
              <w:rPr>
                <w:rFonts w:ascii="Arial" w:hAnsi="Arial" w:cs="Arial"/>
                <w:b/>
                <w:bCs/>
                <w:color w:val="0563C1"/>
                <w:sz w:val="16"/>
                <w:szCs w:val="16"/>
                <w:u w:val="single"/>
              </w:rPr>
              <w:t>38.761</w:t>
            </w:r>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3AB96AE7" w14:textId="3F96A99B"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14:paraId="7646F1BD" w14:textId="2408C0E3" w:rsidR="00DC2C87" w:rsidRPr="00DC2C87" w:rsidRDefault="00DC2C87" w:rsidP="00DC2C87">
            <w:pPr>
              <w:spacing w:after="120"/>
              <w:rPr>
                <w:rFonts w:ascii="Arial" w:hAnsi="Arial" w:cs="Arial"/>
                <w:sz w:val="16"/>
                <w:szCs w:val="16"/>
              </w:rPr>
            </w:pPr>
            <w:r w:rsidRPr="00DC2C87">
              <w:rPr>
                <w:rFonts w:ascii="Arial" w:hAnsi="Arial" w:cs="Arial"/>
                <w:sz w:val="16"/>
                <w:szCs w:val="16"/>
              </w:rPr>
              <w:t>Measurements of Multiple Input Multiple Output (MIMO) Over-the-Air (OTA) performance of User Equipment (UE)</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B4C6FD" w14:textId="0B5C7678" w:rsidR="00DC2C87" w:rsidRPr="00DC2C87" w:rsidRDefault="00DC2C87" w:rsidP="00DC2C87">
            <w:pPr>
              <w:spacing w:after="120"/>
              <w:rPr>
                <w:rFonts w:ascii="Arial" w:hAnsi="Arial" w:cs="Arial"/>
                <w:sz w:val="16"/>
                <w:szCs w:val="16"/>
              </w:rPr>
            </w:pPr>
            <w:r w:rsidRPr="00DC2C87">
              <w:rPr>
                <w:rFonts w:ascii="Arial" w:hAnsi="Arial" w:cs="Arial"/>
                <w:sz w:val="16"/>
                <w:szCs w:val="16"/>
              </w:rPr>
              <w:t>NR_MIMO_OTA_enh</w:t>
            </w:r>
          </w:p>
        </w:tc>
      </w:tr>
      <w:tr w:rsidR="00223A3A" w:rsidRPr="00DC2C87" w14:paraId="7EF24553" w14:textId="77777777" w:rsidTr="00223A3A">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3E9AE6C9" w14:textId="77777777" w:rsidR="00DC2C87" w:rsidRPr="00DC2C87" w:rsidRDefault="00000000" w:rsidP="00DC2C87">
            <w:pPr>
              <w:spacing w:after="120"/>
              <w:rPr>
                <w:rFonts w:ascii="Arial" w:hAnsi="Arial" w:cs="Arial"/>
                <w:b/>
                <w:bCs/>
                <w:color w:val="0000FF"/>
                <w:sz w:val="16"/>
                <w:szCs w:val="16"/>
                <w:u w:val="single"/>
              </w:rPr>
            </w:pPr>
            <w:hyperlink r:id="rId245" w:history="1">
              <w:r w:rsidR="00DC2C87" w:rsidRPr="00DC2C87">
                <w:rPr>
                  <w:rFonts w:ascii="Arial" w:hAnsi="Arial" w:cs="Arial"/>
                  <w:b/>
                  <w:bCs/>
                  <w:color w:val="0563C1"/>
                  <w:sz w:val="16"/>
                  <w:szCs w:val="16"/>
                  <w:u w:val="single"/>
                </w:rPr>
                <w:t>38.786</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579483A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778ADD2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User Equipment (UE) radio transmission and reception for NR sidelink evolution</w:t>
            </w:r>
          </w:p>
        </w:tc>
        <w:tc>
          <w:tcPr>
            <w:tcW w:w="1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53125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NR_SL_enh2-Core</w:t>
            </w:r>
          </w:p>
        </w:tc>
      </w:tr>
      <w:tr w:rsidR="00223A3A" w:rsidRPr="00DC2C87" w14:paraId="5A83C1B2" w14:textId="77777777" w:rsidTr="00223A3A">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F5A7F2F" w14:textId="77777777" w:rsidR="00DC2C87" w:rsidRPr="00DC2C87" w:rsidRDefault="00000000" w:rsidP="00DC2C87">
            <w:pPr>
              <w:spacing w:after="120"/>
              <w:rPr>
                <w:rFonts w:ascii="Arial" w:hAnsi="Arial" w:cs="Arial"/>
                <w:b/>
                <w:bCs/>
                <w:color w:val="0000FF"/>
                <w:sz w:val="16"/>
                <w:szCs w:val="16"/>
                <w:u w:val="single"/>
              </w:rPr>
            </w:pPr>
            <w:hyperlink r:id="rId246" w:history="1">
              <w:r w:rsidR="00DC2C87" w:rsidRPr="00DC2C87">
                <w:rPr>
                  <w:rFonts w:ascii="Arial" w:hAnsi="Arial" w:cs="Arial"/>
                  <w:b/>
                  <w:bCs/>
                  <w:color w:val="0563C1"/>
                  <w:sz w:val="16"/>
                  <w:szCs w:val="16"/>
                  <w:u w:val="single"/>
                </w:rPr>
                <w:t>38.846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DCDF5A2"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550D3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simplification of band combination specification</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6E99847"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FS_SimBC</w:t>
            </w:r>
          </w:p>
        </w:tc>
      </w:tr>
      <w:tr w:rsidR="00223A3A" w:rsidRPr="00DC2C87" w14:paraId="011A27EC" w14:textId="77777777" w:rsidTr="00223A3A">
        <w:trPr>
          <w:trHeight w:val="59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0BAAA4B5" w14:textId="77777777" w:rsidR="00DC2C87" w:rsidRPr="00DC2C87" w:rsidRDefault="00000000" w:rsidP="00DC2C87">
            <w:pPr>
              <w:spacing w:after="120"/>
              <w:rPr>
                <w:rFonts w:ascii="Arial" w:hAnsi="Arial" w:cs="Arial"/>
                <w:b/>
                <w:bCs/>
                <w:color w:val="0000FF"/>
                <w:sz w:val="16"/>
                <w:szCs w:val="16"/>
                <w:u w:val="single"/>
              </w:rPr>
            </w:pPr>
            <w:hyperlink r:id="rId247" w:history="1">
              <w:r w:rsidR="00DC2C87" w:rsidRPr="00DC2C87">
                <w:rPr>
                  <w:rFonts w:ascii="Arial" w:hAnsi="Arial" w:cs="Arial"/>
                  <w:b/>
                  <w:bCs/>
                  <w:color w:val="0563C1"/>
                  <w:sz w:val="16"/>
                  <w:szCs w:val="16"/>
                  <w:u w:val="single"/>
                </w:rPr>
                <w:t>38.850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C7D5B7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02AC86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Rel-18 High power UE (power class 2) for FR1 NR FDD band in UL of NR inter-band CA/DC combinations with y bands downlink (y=2,3,4,5,6) and x bands uplink (x=1)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457385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HPUE_FR1_FDD_NR_CADC_R18-Core</w:t>
            </w:r>
          </w:p>
        </w:tc>
      </w:tr>
      <w:tr w:rsidR="00223A3A" w:rsidRPr="00DC2C87" w14:paraId="37A1D38B" w14:textId="77777777" w:rsidTr="00223A3A">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7A3DEE" w14:textId="77777777" w:rsidR="00DC2C87" w:rsidRPr="00DC2C87" w:rsidRDefault="00000000" w:rsidP="00DC2C87">
            <w:pPr>
              <w:spacing w:after="120"/>
              <w:rPr>
                <w:rFonts w:ascii="Arial" w:hAnsi="Arial" w:cs="Arial"/>
                <w:b/>
                <w:bCs/>
                <w:color w:val="0563C1"/>
                <w:sz w:val="16"/>
                <w:szCs w:val="16"/>
                <w:u w:val="single"/>
              </w:rPr>
            </w:pPr>
            <w:hyperlink r:id="rId248" w:history="1">
              <w:r w:rsidR="00DC2C87" w:rsidRPr="00DC2C87">
                <w:rPr>
                  <w:rFonts w:ascii="Arial" w:hAnsi="Arial" w:cs="Arial"/>
                  <w:b/>
                  <w:bCs/>
                  <w:color w:val="0563C1"/>
                  <w:sz w:val="16"/>
                  <w:szCs w:val="16"/>
                  <w:u w:val="single"/>
                </w:rPr>
                <w:t>38.870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3A6D25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DF403A"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Enhanced Over-the-Air (OTA) test methods for NR FR1 Total Radiated Power (TRP) and Total Radiated Sensitivity (TRS)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CAF998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NR_FR1_TRP_TRS_enh-Core</w:t>
            </w:r>
          </w:p>
        </w:tc>
      </w:tr>
      <w:tr w:rsidR="00223A3A" w:rsidRPr="00DC2C87" w14:paraId="2E7D8337" w14:textId="77777777" w:rsidTr="00223A3A">
        <w:trPr>
          <w:trHeight w:val="4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3D4CDE" w14:textId="77777777" w:rsidR="00DC2C87" w:rsidRPr="00DC2C87" w:rsidRDefault="00000000" w:rsidP="00DC2C87">
            <w:pPr>
              <w:spacing w:after="120"/>
              <w:rPr>
                <w:rFonts w:ascii="Arial" w:hAnsi="Arial" w:cs="Arial"/>
                <w:b/>
                <w:bCs/>
                <w:color w:val="0000FF"/>
                <w:sz w:val="16"/>
                <w:szCs w:val="16"/>
                <w:u w:val="single"/>
              </w:rPr>
            </w:pPr>
            <w:hyperlink r:id="rId249" w:history="1">
              <w:r w:rsidR="00DC2C87" w:rsidRPr="00DC2C87">
                <w:rPr>
                  <w:rFonts w:ascii="Arial" w:hAnsi="Arial" w:cs="Arial"/>
                  <w:b/>
                  <w:bCs/>
                  <w:color w:val="0563C1"/>
                  <w:sz w:val="16"/>
                  <w:szCs w:val="16"/>
                  <w:u w:val="single"/>
                </w:rPr>
                <w:t>38.871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8BAC488"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0124DC2"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NR frequency range 2 (FR2) Over-the-Air (OTA) testing enhancements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93DAF5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FS_NR_FR2_OTA_enh</w:t>
            </w:r>
          </w:p>
        </w:tc>
      </w:tr>
      <w:tr w:rsidR="00223A3A" w:rsidRPr="00DC2C87" w14:paraId="6844CAF9" w14:textId="77777777" w:rsidTr="00223A3A">
        <w:trPr>
          <w:trHeight w:val="3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01FA2D5" w14:textId="77777777" w:rsidR="00DC2C87" w:rsidRPr="00DC2C87" w:rsidRDefault="00000000" w:rsidP="00DC2C87">
            <w:pPr>
              <w:spacing w:after="120"/>
              <w:rPr>
                <w:rFonts w:ascii="Arial" w:hAnsi="Arial" w:cs="Arial"/>
                <w:b/>
                <w:bCs/>
                <w:color w:val="0000FF"/>
                <w:sz w:val="16"/>
                <w:szCs w:val="16"/>
                <w:u w:val="single"/>
              </w:rPr>
            </w:pPr>
            <w:hyperlink r:id="rId250" w:history="1">
              <w:r w:rsidR="00DC2C87" w:rsidRPr="00DC2C87">
                <w:rPr>
                  <w:rFonts w:ascii="Arial" w:hAnsi="Arial" w:cs="Arial"/>
                  <w:b/>
                  <w:bCs/>
                  <w:color w:val="0563C1"/>
                  <w:sz w:val="16"/>
                  <w:szCs w:val="16"/>
                  <w:u w:val="single"/>
                </w:rPr>
                <w:t>38.876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8B694A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F71AB4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Air-to-ground network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6C39556"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NR_ATG-Core</w:t>
            </w:r>
          </w:p>
        </w:tc>
      </w:tr>
      <w:tr w:rsidR="00223A3A" w:rsidRPr="00DC2C87" w14:paraId="5302A7E2" w14:textId="77777777" w:rsidTr="00223A3A">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23B60E9" w14:textId="77777777" w:rsidR="00DC2C87" w:rsidRPr="00DC2C87" w:rsidRDefault="00000000" w:rsidP="00DC2C87">
            <w:pPr>
              <w:spacing w:after="120"/>
              <w:rPr>
                <w:rFonts w:ascii="Arial" w:hAnsi="Arial" w:cs="Arial"/>
                <w:b/>
                <w:bCs/>
                <w:color w:val="0000FF"/>
                <w:sz w:val="16"/>
                <w:szCs w:val="16"/>
                <w:u w:val="single"/>
              </w:rPr>
            </w:pPr>
            <w:hyperlink r:id="rId251" w:history="1">
              <w:r w:rsidR="00DC2C87" w:rsidRPr="00DC2C87">
                <w:rPr>
                  <w:rFonts w:ascii="Arial" w:hAnsi="Arial" w:cs="Arial"/>
                  <w:b/>
                  <w:bCs/>
                  <w:color w:val="0563C1"/>
                  <w:sz w:val="16"/>
                  <w:szCs w:val="16"/>
                  <w:u w:val="single"/>
                </w:rPr>
                <w:t>38.881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01A0BD"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880413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Study on lower MSD for inter-band CA/EN-DC/DC combinations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B518FB4"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NR_ENDC_RF_FR1_enh2-Core</w:t>
            </w:r>
          </w:p>
        </w:tc>
      </w:tr>
      <w:tr w:rsidR="00223A3A" w:rsidRPr="00DC2C87" w14:paraId="6DD2F484" w14:textId="77777777" w:rsidTr="00223A3A">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7EF6B7C" w14:textId="77777777" w:rsidR="00DC2C87" w:rsidRPr="00DC2C87" w:rsidRDefault="00000000" w:rsidP="00DC2C87">
            <w:pPr>
              <w:spacing w:after="120"/>
              <w:rPr>
                <w:rFonts w:ascii="Arial" w:hAnsi="Arial" w:cs="Arial"/>
                <w:b/>
                <w:bCs/>
                <w:color w:val="0000FF"/>
                <w:sz w:val="16"/>
                <w:szCs w:val="16"/>
                <w:u w:val="single"/>
              </w:rPr>
            </w:pPr>
            <w:hyperlink r:id="rId252" w:history="1">
              <w:r w:rsidR="00DC2C87" w:rsidRPr="00DC2C87">
                <w:rPr>
                  <w:rFonts w:ascii="Arial" w:hAnsi="Arial" w:cs="Arial"/>
                  <w:b/>
                  <w:bCs/>
                  <w:color w:val="0563C1"/>
                  <w:sz w:val="16"/>
                  <w:szCs w:val="16"/>
                  <w:u w:val="single"/>
                </w:rPr>
                <w:t>38.891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FB3A7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EFF50A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User Equipment (UE) Further enhancements of NR RF requirements for frequency range 2 (FR2)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73C5296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NR_RF_FR2_req_Ph3-Core</w:t>
            </w:r>
          </w:p>
        </w:tc>
      </w:tr>
      <w:tr w:rsidR="00223A3A" w:rsidRPr="00DC2C87" w14:paraId="70A9F231" w14:textId="77777777" w:rsidTr="00223A3A">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FB5587" w14:textId="77777777" w:rsidR="00DC2C87" w:rsidRPr="00DC2C87" w:rsidRDefault="00000000" w:rsidP="00DC2C87">
            <w:pPr>
              <w:spacing w:after="120"/>
              <w:rPr>
                <w:rFonts w:ascii="Arial" w:hAnsi="Arial" w:cs="Arial"/>
                <w:b/>
                <w:bCs/>
                <w:color w:val="0000FF"/>
                <w:sz w:val="16"/>
                <w:szCs w:val="16"/>
                <w:u w:val="single"/>
              </w:rPr>
            </w:pPr>
            <w:hyperlink r:id="rId253" w:history="1">
              <w:r w:rsidR="00DC2C87" w:rsidRPr="00DC2C87">
                <w:rPr>
                  <w:rFonts w:ascii="Arial" w:hAnsi="Arial" w:cs="Arial"/>
                  <w:b/>
                  <w:bCs/>
                  <w:color w:val="0563C1"/>
                  <w:sz w:val="16"/>
                  <w:szCs w:val="16"/>
                  <w:u w:val="single"/>
                </w:rPr>
                <w:t>38.894</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50CF35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CDFF52B"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Requirements for simultaneous Rx/Tx band combinations for NR CA/DC, NR SUL and LTE/NR DC</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6CD650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LTE_NR_Simult_RxTx_R18-Core</w:t>
            </w:r>
          </w:p>
        </w:tc>
      </w:tr>
      <w:tr w:rsidR="00223A3A" w:rsidRPr="00DC2C87" w14:paraId="46E8357D" w14:textId="77777777" w:rsidTr="00223A3A">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BD3F88" w14:textId="77777777" w:rsidR="00DC2C87" w:rsidRPr="00DC2C87" w:rsidRDefault="00000000" w:rsidP="00DC2C87">
            <w:pPr>
              <w:spacing w:after="120"/>
              <w:rPr>
                <w:rFonts w:ascii="Arial" w:hAnsi="Arial" w:cs="Arial"/>
                <w:b/>
                <w:bCs/>
                <w:color w:val="0000FF"/>
                <w:sz w:val="16"/>
                <w:szCs w:val="16"/>
                <w:u w:val="single"/>
              </w:rPr>
            </w:pPr>
            <w:hyperlink r:id="rId254" w:history="1">
              <w:r w:rsidR="00DC2C87" w:rsidRPr="00DC2C87">
                <w:rPr>
                  <w:rFonts w:ascii="Arial" w:hAnsi="Arial" w:cs="Arial"/>
                  <w:b/>
                  <w:bCs/>
                  <w:color w:val="0563C1"/>
                  <w:sz w:val="16"/>
                  <w:szCs w:val="16"/>
                  <w:u w:val="single"/>
                </w:rPr>
                <w:t>38.895</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13B167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2D9360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for FR1 TDD single bands with power class 1.5</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1F9CAD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HPUE_NR_FR1_TDD_R18-Core</w:t>
            </w:r>
          </w:p>
        </w:tc>
      </w:tr>
      <w:tr w:rsidR="00223A3A" w:rsidRPr="00DC2C87" w14:paraId="2DF35DBD" w14:textId="77777777" w:rsidTr="00223A3A">
        <w:trPr>
          <w:trHeight w:val="3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58C58A" w14:textId="77777777" w:rsidR="00DC2C87" w:rsidRPr="00DC2C87" w:rsidRDefault="00000000" w:rsidP="00DC2C87">
            <w:pPr>
              <w:spacing w:after="120"/>
              <w:rPr>
                <w:rFonts w:ascii="Arial" w:hAnsi="Arial" w:cs="Arial"/>
                <w:b/>
                <w:bCs/>
                <w:color w:val="0000FF"/>
                <w:sz w:val="16"/>
                <w:szCs w:val="16"/>
                <w:u w:val="single"/>
              </w:rPr>
            </w:pPr>
            <w:hyperlink r:id="rId255" w:history="1">
              <w:r w:rsidR="00DC2C87" w:rsidRPr="00DC2C87">
                <w:rPr>
                  <w:rFonts w:ascii="Arial" w:hAnsi="Arial" w:cs="Arial"/>
                  <w:b/>
                  <w:bCs/>
                  <w:color w:val="0563C1"/>
                  <w:sz w:val="16"/>
                  <w:szCs w:val="16"/>
                  <w:u w:val="single"/>
                </w:rPr>
                <w:t>38.896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99F23C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92BC78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for FR1 for FDD single band(s) with power class 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F918DA3"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HPUE_NR_FR1_FDD_R18-Core</w:t>
            </w:r>
          </w:p>
        </w:tc>
      </w:tr>
      <w:tr w:rsidR="00223A3A" w:rsidRPr="00DC2C87" w14:paraId="38AA80B5" w14:textId="77777777" w:rsidTr="00223A3A">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5FE5FD" w14:textId="77777777" w:rsidR="00DC2C87" w:rsidRPr="00DC2C87" w:rsidRDefault="00000000" w:rsidP="00DC2C87">
            <w:pPr>
              <w:spacing w:after="120"/>
              <w:rPr>
                <w:rFonts w:ascii="Arial" w:hAnsi="Arial" w:cs="Arial"/>
                <w:b/>
                <w:bCs/>
                <w:color w:val="0000FF"/>
                <w:sz w:val="16"/>
                <w:szCs w:val="16"/>
                <w:u w:val="single"/>
              </w:rPr>
            </w:pPr>
            <w:hyperlink r:id="rId256" w:history="1">
              <w:r w:rsidR="00DC2C87" w:rsidRPr="00DC2C87">
                <w:rPr>
                  <w:rFonts w:ascii="Arial" w:hAnsi="Arial" w:cs="Arial"/>
                  <w:b/>
                  <w:bCs/>
                  <w:color w:val="0563C1"/>
                  <w:sz w:val="16"/>
                  <w:szCs w:val="16"/>
                  <w:u w:val="single"/>
                </w:rPr>
                <w:t>38.897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606FBF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4FC2F1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UE for NR TDD intra-band carrier aggregation in frequency range FR1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9A70D00"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HPUE_NR_FR1_TDD_intra_CA_R18-Core</w:t>
            </w:r>
          </w:p>
        </w:tc>
      </w:tr>
      <w:tr w:rsidR="00223A3A" w:rsidRPr="00DC2C87" w14:paraId="0D9DB328" w14:textId="77777777" w:rsidTr="00223A3A">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0187314" w14:textId="77777777" w:rsidR="00DC2C87" w:rsidRPr="00DC2C87" w:rsidRDefault="00000000" w:rsidP="00DC2C87">
            <w:pPr>
              <w:spacing w:after="120"/>
              <w:rPr>
                <w:rFonts w:ascii="Arial" w:hAnsi="Arial" w:cs="Arial"/>
                <w:b/>
                <w:bCs/>
                <w:color w:val="0000FF"/>
                <w:sz w:val="16"/>
                <w:szCs w:val="16"/>
                <w:u w:val="single"/>
              </w:rPr>
            </w:pPr>
            <w:hyperlink r:id="rId257" w:history="1">
              <w:r w:rsidR="00DC2C87" w:rsidRPr="00DC2C87">
                <w:rPr>
                  <w:rFonts w:ascii="Arial" w:hAnsi="Arial" w:cs="Arial"/>
                  <w:b/>
                  <w:bCs/>
                  <w:color w:val="0563C1"/>
                  <w:sz w:val="16"/>
                  <w:szCs w:val="16"/>
                  <w:u w:val="single"/>
                </w:rPr>
                <w:t>38.898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5037924"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314B40BC"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UE for FR1 for DC_R18_xBLTE_yBNR_zDLnUL with power class m (x= 1, 2, 3, 4; y=1, 2; m&lt;3)</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EFF2791"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HPUE_FR1_DC_LTE_NR_R18-Core</w:t>
            </w:r>
          </w:p>
        </w:tc>
      </w:tr>
      <w:tr w:rsidR="00223A3A" w:rsidRPr="00DC2C87" w14:paraId="56DA12A5" w14:textId="77777777" w:rsidTr="00223A3A">
        <w:trPr>
          <w:trHeight w:val="8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EEB1F6" w14:textId="77777777" w:rsidR="00DC2C87" w:rsidRPr="00DC2C87" w:rsidRDefault="00000000" w:rsidP="00DC2C87">
            <w:pPr>
              <w:spacing w:after="120"/>
              <w:rPr>
                <w:rFonts w:ascii="Arial" w:hAnsi="Arial" w:cs="Arial"/>
                <w:b/>
                <w:bCs/>
                <w:color w:val="0000FF"/>
                <w:sz w:val="16"/>
                <w:szCs w:val="16"/>
                <w:u w:val="single"/>
              </w:rPr>
            </w:pPr>
            <w:hyperlink r:id="rId258" w:history="1">
              <w:r w:rsidR="00DC2C87" w:rsidRPr="00DC2C87">
                <w:rPr>
                  <w:rFonts w:ascii="Arial" w:hAnsi="Arial" w:cs="Arial"/>
                  <w:b/>
                  <w:bCs/>
                  <w:color w:val="0563C1"/>
                  <w:sz w:val="16"/>
                  <w:szCs w:val="16"/>
                  <w:u w:val="single"/>
                </w:rPr>
                <w:t>38.899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612E1F8E"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417D67B9"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300F595" w14:textId="77777777" w:rsidR="00DC2C87" w:rsidRPr="00DC2C87" w:rsidRDefault="00DC2C87" w:rsidP="00DC2C87">
            <w:pPr>
              <w:spacing w:after="120"/>
              <w:rPr>
                <w:rFonts w:ascii="Arial" w:hAnsi="Arial" w:cs="Arial"/>
                <w:sz w:val="16"/>
                <w:szCs w:val="16"/>
              </w:rPr>
            </w:pPr>
            <w:r w:rsidRPr="00DC2C87">
              <w:rPr>
                <w:rFonts w:ascii="Arial" w:hAnsi="Arial" w:cs="Arial"/>
                <w:sz w:val="16"/>
                <w:szCs w:val="16"/>
              </w:rPr>
              <w:t>HPUE_FR1_TDD_NR_CADC_SUL_R18-Core</w:t>
            </w:r>
          </w:p>
        </w:tc>
      </w:tr>
    </w:tbl>
    <w:p w14:paraId="070A22A8" w14:textId="77777777" w:rsidR="00DC2C87" w:rsidRPr="00DC2C87" w:rsidRDefault="00DC2C87" w:rsidP="00DC2C87"/>
    <w:p w14:paraId="2AE041ED" w14:textId="77777777" w:rsidR="00DC2C87" w:rsidRPr="00DC2C87" w:rsidRDefault="00DC2C87" w:rsidP="00DC2C87">
      <w:pPr>
        <w:keepNext/>
        <w:keepLines/>
        <w:spacing w:before="120"/>
        <w:ind w:left="1418" w:hanging="1418"/>
        <w:outlineLvl w:val="3"/>
        <w:rPr>
          <w:rFonts w:ascii="Arial" w:hAnsi="Arial"/>
          <w:sz w:val="24"/>
        </w:rPr>
      </w:pPr>
      <w:bookmarkStart w:id="626" w:name="_Toc127701577"/>
      <w:bookmarkStart w:id="627" w:name="_Toc127740197"/>
      <w:bookmarkStart w:id="628" w:name="_Toc127795679"/>
      <w:r w:rsidRPr="00DC2C87">
        <w:rPr>
          <w:rFonts w:ascii="Arial" w:hAnsi="Arial"/>
          <w:sz w:val="24"/>
        </w:rPr>
        <w:t>F.2.1</w:t>
      </w:r>
      <w:r w:rsidRPr="00DC2C87">
        <w:rPr>
          <w:rFonts w:ascii="Arial" w:hAnsi="Arial"/>
          <w:sz w:val="24"/>
        </w:rPr>
        <w:tab/>
        <w:t>Main TRs/TSs Agreements</w:t>
      </w:r>
      <w:bookmarkEnd w:id="626"/>
      <w:bookmarkEnd w:id="627"/>
      <w:bookmarkEnd w:id="628"/>
    </w:p>
    <w:p w14:paraId="784DF218" w14:textId="77777777" w:rsidR="00DC2C87" w:rsidRPr="00DC2C87" w:rsidRDefault="00DC2C87" w:rsidP="00DC2C87"/>
    <w:tbl>
      <w:tblPr>
        <w:tblStyle w:val="TableGrid1"/>
        <w:tblW w:w="0" w:type="auto"/>
        <w:tblLook w:val="04A0" w:firstRow="1" w:lastRow="0" w:firstColumn="1" w:lastColumn="0" w:noHBand="0" w:noVBand="1"/>
      </w:tblPr>
      <w:tblGrid>
        <w:gridCol w:w="1146"/>
        <w:gridCol w:w="3969"/>
        <w:gridCol w:w="2388"/>
        <w:gridCol w:w="2126"/>
      </w:tblGrid>
      <w:tr w:rsidR="00DC2C87" w:rsidRPr="00DC2C87" w14:paraId="21D86DFA" w14:textId="77777777" w:rsidTr="00FC2AC7">
        <w:tc>
          <w:tcPr>
            <w:tcW w:w="1271" w:type="dxa"/>
            <w:shd w:val="clear" w:color="auto" w:fill="92D050"/>
          </w:tcPr>
          <w:p w14:paraId="614D6A1E"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w:t>
            </w:r>
          </w:p>
        </w:tc>
        <w:tc>
          <w:tcPr>
            <w:tcW w:w="4752" w:type="dxa"/>
            <w:shd w:val="clear" w:color="auto" w:fill="92D050"/>
          </w:tcPr>
          <w:p w14:paraId="71ECF43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2761" w:type="dxa"/>
            <w:shd w:val="clear" w:color="auto" w:fill="92D050"/>
          </w:tcPr>
          <w:p w14:paraId="2A61AA5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Source</w:t>
            </w:r>
          </w:p>
        </w:tc>
        <w:tc>
          <w:tcPr>
            <w:tcW w:w="2410" w:type="dxa"/>
            <w:shd w:val="clear" w:color="auto" w:fill="92D050"/>
          </w:tcPr>
          <w:p w14:paraId="7FD1773D"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Decision</w:t>
            </w:r>
          </w:p>
        </w:tc>
      </w:tr>
      <w:tr w:rsidR="00DC2C87" w:rsidRPr="00DC2C87" w14:paraId="3A112F99" w14:textId="77777777" w:rsidTr="00FC2AC7">
        <w:tc>
          <w:tcPr>
            <w:tcW w:w="1271" w:type="dxa"/>
          </w:tcPr>
          <w:p w14:paraId="06FFCB64" w14:textId="77777777" w:rsidR="00DC2C87" w:rsidRPr="00DC2C87" w:rsidRDefault="00DC2C87" w:rsidP="00DC2C87">
            <w:pPr>
              <w:keepNext/>
              <w:keepLines/>
              <w:spacing w:after="0"/>
              <w:rPr>
                <w:rFonts w:ascii="Arial" w:hAnsi="Arial" w:cs="Arial"/>
                <w:sz w:val="16"/>
                <w:szCs w:val="16"/>
              </w:rPr>
            </w:pPr>
          </w:p>
        </w:tc>
        <w:tc>
          <w:tcPr>
            <w:tcW w:w="4752" w:type="dxa"/>
          </w:tcPr>
          <w:p w14:paraId="1E2A7E51" w14:textId="77777777" w:rsidR="00DC2C87" w:rsidRPr="00DC2C87" w:rsidRDefault="00DC2C87" w:rsidP="00DC2C87">
            <w:pPr>
              <w:keepNext/>
              <w:keepLines/>
              <w:spacing w:after="0"/>
              <w:rPr>
                <w:rFonts w:ascii="Arial" w:hAnsi="Arial" w:cs="Arial"/>
                <w:sz w:val="16"/>
                <w:szCs w:val="16"/>
              </w:rPr>
            </w:pPr>
          </w:p>
        </w:tc>
        <w:tc>
          <w:tcPr>
            <w:tcW w:w="2761" w:type="dxa"/>
          </w:tcPr>
          <w:p w14:paraId="5F3CABBC" w14:textId="77777777" w:rsidR="00DC2C87" w:rsidRPr="00DC2C87" w:rsidRDefault="00DC2C87" w:rsidP="00DC2C87">
            <w:pPr>
              <w:keepNext/>
              <w:keepLines/>
              <w:spacing w:after="0"/>
              <w:rPr>
                <w:rFonts w:ascii="Arial" w:hAnsi="Arial" w:cs="Arial"/>
                <w:sz w:val="16"/>
                <w:szCs w:val="16"/>
              </w:rPr>
            </w:pPr>
          </w:p>
        </w:tc>
        <w:tc>
          <w:tcPr>
            <w:tcW w:w="2410" w:type="dxa"/>
          </w:tcPr>
          <w:p w14:paraId="359541FC" w14:textId="77777777" w:rsidR="00DC2C87" w:rsidRPr="00DC2C87" w:rsidRDefault="00DC2C87" w:rsidP="00DC2C87">
            <w:pPr>
              <w:keepNext/>
              <w:keepLines/>
              <w:spacing w:after="0"/>
              <w:rPr>
                <w:rFonts w:ascii="Arial" w:hAnsi="Arial"/>
                <w:sz w:val="16"/>
                <w:szCs w:val="16"/>
              </w:rPr>
            </w:pPr>
          </w:p>
        </w:tc>
      </w:tr>
      <w:tr w:rsidR="00DC2C87" w:rsidRPr="00DC2C87" w14:paraId="5EF41421" w14:textId="77777777" w:rsidTr="00FC2AC7">
        <w:tc>
          <w:tcPr>
            <w:tcW w:w="1271" w:type="dxa"/>
          </w:tcPr>
          <w:p w14:paraId="405BCC43" w14:textId="77777777" w:rsidR="00DC2C87" w:rsidRPr="00DC2C87" w:rsidRDefault="00DC2C87" w:rsidP="00DC2C87">
            <w:pPr>
              <w:keepNext/>
              <w:keepLines/>
              <w:spacing w:after="0"/>
              <w:rPr>
                <w:rFonts w:ascii="Arial" w:hAnsi="Arial" w:cs="Arial"/>
                <w:sz w:val="16"/>
                <w:szCs w:val="16"/>
              </w:rPr>
            </w:pPr>
          </w:p>
        </w:tc>
        <w:tc>
          <w:tcPr>
            <w:tcW w:w="4752" w:type="dxa"/>
          </w:tcPr>
          <w:p w14:paraId="1CB7EB5A" w14:textId="77777777" w:rsidR="00DC2C87" w:rsidRPr="00DC2C87" w:rsidRDefault="00DC2C87" w:rsidP="00DC2C87">
            <w:pPr>
              <w:keepNext/>
              <w:keepLines/>
              <w:spacing w:after="0"/>
              <w:rPr>
                <w:rFonts w:ascii="Arial" w:hAnsi="Arial" w:cs="Arial"/>
                <w:sz w:val="16"/>
                <w:szCs w:val="16"/>
              </w:rPr>
            </w:pPr>
          </w:p>
        </w:tc>
        <w:tc>
          <w:tcPr>
            <w:tcW w:w="2761" w:type="dxa"/>
          </w:tcPr>
          <w:p w14:paraId="56CC9A56" w14:textId="77777777" w:rsidR="00DC2C87" w:rsidRPr="00DC2C87" w:rsidRDefault="00DC2C87" w:rsidP="00DC2C87">
            <w:pPr>
              <w:keepNext/>
              <w:keepLines/>
              <w:spacing w:after="0"/>
              <w:rPr>
                <w:rFonts w:ascii="Arial" w:hAnsi="Arial" w:cs="Arial"/>
                <w:sz w:val="16"/>
                <w:szCs w:val="16"/>
              </w:rPr>
            </w:pPr>
          </w:p>
        </w:tc>
        <w:tc>
          <w:tcPr>
            <w:tcW w:w="2410" w:type="dxa"/>
          </w:tcPr>
          <w:p w14:paraId="0249A964" w14:textId="77777777" w:rsidR="00DC2C87" w:rsidRPr="00DC2C87" w:rsidRDefault="00DC2C87" w:rsidP="00DC2C87">
            <w:pPr>
              <w:keepNext/>
              <w:keepLines/>
              <w:spacing w:after="0"/>
              <w:rPr>
                <w:rFonts w:ascii="Arial" w:hAnsi="Arial"/>
                <w:sz w:val="16"/>
                <w:szCs w:val="16"/>
              </w:rPr>
            </w:pPr>
          </w:p>
        </w:tc>
      </w:tr>
      <w:tr w:rsidR="00DC2C87" w:rsidRPr="00DC2C87" w14:paraId="5F8A53CE" w14:textId="77777777" w:rsidTr="00FC2AC7">
        <w:tc>
          <w:tcPr>
            <w:tcW w:w="1271" w:type="dxa"/>
          </w:tcPr>
          <w:p w14:paraId="54B515AC" w14:textId="77777777" w:rsidR="00DC2C87" w:rsidRPr="00DC2C87" w:rsidRDefault="00DC2C87" w:rsidP="00DC2C87">
            <w:pPr>
              <w:keepNext/>
              <w:keepLines/>
              <w:spacing w:after="0"/>
              <w:rPr>
                <w:rFonts w:ascii="Arial" w:hAnsi="Arial" w:cs="Arial"/>
                <w:sz w:val="16"/>
                <w:szCs w:val="16"/>
              </w:rPr>
            </w:pPr>
          </w:p>
        </w:tc>
        <w:tc>
          <w:tcPr>
            <w:tcW w:w="4752" w:type="dxa"/>
          </w:tcPr>
          <w:p w14:paraId="420D569A" w14:textId="77777777" w:rsidR="00DC2C87" w:rsidRPr="00DC2C87" w:rsidRDefault="00DC2C87" w:rsidP="00DC2C87">
            <w:pPr>
              <w:keepNext/>
              <w:keepLines/>
              <w:spacing w:after="0"/>
              <w:rPr>
                <w:rFonts w:ascii="Arial" w:hAnsi="Arial" w:cs="Arial"/>
                <w:sz w:val="16"/>
                <w:szCs w:val="16"/>
              </w:rPr>
            </w:pPr>
          </w:p>
        </w:tc>
        <w:tc>
          <w:tcPr>
            <w:tcW w:w="2761" w:type="dxa"/>
          </w:tcPr>
          <w:p w14:paraId="14C03A19" w14:textId="77777777" w:rsidR="00DC2C87" w:rsidRPr="00DC2C87" w:rsidRDefault="00DC2C87" w:rsidP="00DC2C87">
            <w:pPr>
              <w:keepNext/>
              <w:keepLines/>
              <w:spacing w:after="0"/>
              <w:rPr>
                <w:rFonts w:ascii="Arial" w:hAnsi="Arial" w:cs="Arial"/>
                <w:sz w:val="16"/>
                <w:szCs w:val="16"/>
              </w:rPr>
            </w:pPr>
          </w:p>
        </w:tc>
        <w:tc>
          <w:tcPr>
            <w:tcW w:w="2410" w:type="dxa"/>
          </w:tcPr>
          <w:p w14:paraId="2D8196FE" w14:textId="77777777" w:rsidR="00DC2C87" w:rsidRPr="00DC2C87" w:rsidRDefault="00DC2C87" w:rsidP="00DC2C87">
            <w:pPr>
              <w:keepNext/>
              <w:keepLines/>
              <w:spacing w:after="0"/>
              <w:rPr>
                <w:rFonts w:ascii="Arial" w:hAnsi="Arial"/>
                <w:sz w:val="16"/>
                <w:szCs w:val="16"/>
              </w:rPr>
            </w:pPr>
          </w:p>
        </w:tc>
      </w:tr>
      <w:tr w:rsidR="00DC2C87" w:rsidRPr="00DC2C87" w14:paraId="7168D034" w14:textId="77777777" w:rsidTr="00FC2AC7">
        <w:tc>
          <w:tcPr>
            <w:tcW w:w="1271" w:type="dxa"/>
          </w:tcPr>
          <w:p w14:paraId="58BDF541" w14:textId="77777777" w:rsidR="00DC2C87" w:rsidRPr="00DC2C87" w:rsidRDefault="00DC2C87" w:rsidP="00DC2C87">
            <w:pPr>
              <w:keepNext/>
              <w:keepLines/>
              <w:spacing w:after="0"/>
              <w:rPr>
                <w:rFonts w:ascii="Arial" w:hAnsi="Arial" w:cs="Arial"/>
                <w:sz w:val="16"/>
                <w:szCs w:val="16"/>
              </w:rPr>
            </w:pPr>
          </w:p>
        </w:tc>
        <w:tc>
          <w:tcPr>
            <w:tcW w:w="4752" w:type="dxa"/>
          </w:tcPr>
          <w:p w14:paraId="0A769C47" w14:textId="77777777" w:rsidR="00DC2C87" w:rsidRPr="00DC2C87" w:rsidRDefault="00DC2C87" w:rsidP="00DC2C87">
            <w:pPr>
              <w:keepNext/>
              <w:keepLines/>
              <w:spacing w:after="0"/>
              <w:rPr>
                <w:rFonts w:ascii="Arial" w:hAnsi="Arial" w:cs="Arial"/>
                <w:sz w:val="16"/>
                <w:szCs w:val="16"/>
              </w:rPr>
            </w:pPr>
          </w:p>
        </w:tc>
        <w:tc>
          <w:tcPr>
            <w:tcW w:w="2761" w:type="dxa"/>
          </w:tcPr>
          <w:p w14:paraId="03560539" w14:textId="77777777" w:rsidR="00DC2C87" w:rsidRPr="00DC2C87" w:rsidRDefault="00DC2C87" w:rsidP="00DC2C87">
            <w:pPr>
              <w:keepNext/>
              <w:keepLines/>
              <w:spacing w:after="0"/>
              <w:rPr>
                <w:rFonts w:ascii="Arial" w:hAnsi="Arial" w:cs="Arial"/>
                <w:sz w:val="16"/>
                <w:szCs w:val="16"/>
              </w:rPr>
            </w:pPr>
          </w:p>
        </w:tc>
        <w:tc>
          <w:tcPr>
            <w:tcW w:w="2410" w:type="dxa"/>
          </w:tcPr>
          <w:p w14:paraId="1612FC61" w14:textId="77777777" w:rsidR="00DC2C87" w:rsidRPr="00DC2C87" w:rsidRDefault="00DC2C87" w:rsidP="00DC2C87">
            <w:pPr>
              <w:keepNext/>
              <w:keepLines/>
              <w:spacing w:after="0"/>
              <w:rPr>
                <w:rFonts w:ascii="Arial" w:hAnsi="Arial"/>
                <w:sz w:val="16"/>
                <w:szCs w:val="16"/>
              </w:rPr>
            </w:pPr>
          </w:p>
        </w:tc>
      </w:tr>
      <w:tr w:rsidR="00DC2C87" w:rsidRPr="00DC2C87" w14:paraId="00B0ED7A" w14:textId="77777777" w:rsidTr="00FC2AC7">
        <w:tc>
          <w:tcPr>
            <w:tcW w:w="1271" w:type="dxa"/>
          </w:tcPr>
          <w:p w14:paraId="5D085938" w14:textId="77777777" w:rsidR="00DC2C87" w:rsidRPr="00DC2C87" w:rsidRDefault="00DC2C87" w:rsidP="00DC2C87">
            <w:pPr>
              <w:keepNext/>
              <w:keepLines/>
              <w:spacing w:after="0"/>
              <w:rPr>
                <w:rFonts w:ascii="Arial" w:hAnsi="Arial" w:cs="Arial"/>
                <w:sz w:val="16"/>
                <w:szCs w:val="16"/>
              </w:rPr>
            </w:pPr>
          </w:p>
        </w:tc>
        <w:tc>
          <w:tcPr>
            <w:tcW w:w="4752" w:type="dxa"/>
          </w:tcPr>
          <w:p w14:paraId="24539CC7" w14:textId="77777777" w:rsidR="00DC2C87" w:rsidRPr="00DC2C87" w:rsidRDefault="00DC2C87" w:rsidP="00DC2C87">
            <w:pPr>
              <w:keepNext/>
              <w:keepLines/>
              <w:spacing w:after="0"/>
              <w:rPr>
                <w:rFonts w:ascii="Arial" w:hAnsi="Arial" w:cs="Arial"/>
                <w:sz w:val="16"/>
                <w:szCs w:val="16"/>
              </w:rPr>
            </w:pPr>
          </w:p>
        </w:tc>
        <w:tc>
          <w:tcPr>
            <w:tcW w:w="2761" w:type="dxa"/>
          </w:tcPr>
          <w:p w14:paraId="36B23331" w14:textId="77777777" w:rsidR="00DC2C87" w:rsidRPr="00DC2C87" w:rsidRDefault="00DC2C87" w:rsidP="00DC2C87">
            <w:pPr>
              <w:keepNext/>
              <w:keepLines/>
              <w:spacing w:after="0"/>
              <w:rPr>
                <w:rFonts w:ascii="Arial" w:hAnsi="Arial" w:cs="Arial"/>
                <w:sz w:val="16"/>
                <w:szCs w:val="16"/>
              </w:rPr>
            </w:pPr>
          </w:p>
        </w:tc>
        <w:tc>
          <w:tcPr>
            <w:tcW w:w="2410" w:type="dxa"/>
          </w:tcPr>
          <w:p w14:paraId="6D62C1C7" w14:textId="77777777" w:rsidR="00DC2C87" w:rsidRPr="00DC2C87" w:rsidRDefault="00DC2C87" w:rsidP="00DC2C87">
            <w:pPr>
              <w:keepNext/>
              <w:keepLines/>
              <w:spacing w:after="0"/>
              <w:rPr>
                <w:rFonts w:ascii="Arial" w:hAnsi="Arial"/>
                <w:sz w:val="16"/>
                <w:szCs w:val="16"/>
              </w:rPr>
            </w:pPr>
          </w:p>
        </w:tc>
      </w:tr>
      <w:tr w:rsidR="00DC2C87" w:rsidRPr="00DC2C87" w14:paraId="74CC6152" w14:textId="77777777" w:rsidTr="00FC2AC7">
        <w:tc>
          <w:tcPr>
            <w:tcW w:w="1271" w:type="dxa"/>
          </w:tcPr>
          <w:p w14:paraId="1E93104D" w14:textId="77777777" w:rsidR="00DC2C87" w:rsidRPr="00DC2C87" w:rsidRDefault="00DC2C87" w:rsidP="00DC2C87">
            <w:pPr>
              <w:keepNext/>
              <w:keepLines/>
              <w:spacing w:after="0"/>
              <w:rPr>
                <w:rFonts w:ascii="Arial" w:hAnsi="Arial" w:cs="Arial"/>
                <w:sz w:val="16"/>
                <w:szCs w:val="16"/>
              </w:rPr>
            </w:pPr>
          </w:p>
        </w:tc>
        <w:tc>
          <w:tcPr>
            <w:tcW w:w="4752" w:type="dxa"/>
          </w:tcPr>
          <w:p w14:paraId="0AE52F8C" w14:textId="77777777" w:rsidR="00DC2C87" w:rsidRPr="00DC2C87" w:rsidRDefault="00DC2C87" w:rsidP="00DC2C87">
            <w:pPr>
              <w:keepNext/>
              <w:keepLines/>
              <w:spacing w:after="0"/>
              <w:rPr>
                <w:rFonts w:ascii="Arial" w:hAnsi="Arial" w:cs="Arial"/>
                <w:sz w:val="16"/>
                <w:szCs w:val="16"/>
              </w:rPr>
            </w:pPr>
          </w:p>
        </w:tc>
        <w:tc>
          <w:tcPr>
            <w:tcW w:w="2761" w:type="dxa"/>
          </w:tcPr>
          <w:p w14:paraId="155DB71C" w14:textId="77777777" w:rsidR="00DC2C87" w:rsidRPr="00DC2C87" w:rsidRDefault="00DC2C87" w:rsidP="00DC2C87">
            <w:pPr>
              <w:keepNext/>
              <w:keepLines/>
              <w:spacing w:after="0"/>
              <w:rPr>
                <w:rFonts w:ascii="Arial" w:hAnsi="Arial" w:cs="Arial"/>
                <w:sz w:val="16"/>
                <w:szCs w:val="16"/>
              </w:rPr>
            </w:pPr>
          </w:p>
        </w:tc>
        <w:tc>
          <w:tcPr>
            <w:tcW w:w="2410" w:type="dxa"/>
          </w:tcPr>
          <w:p w14:paraId="47467391" w14:textId="77777777" w:rsidR="00DC2C87" w:rsidRPr="00DC2C87" w:rsidRDefault="00DC2C87" w:rsidP="00DC2C87">
            <w:pPr>
              <w:keepNext/>
              <w:keepLines/>
              <w:spacing w:after="0"/>
              <w:rPr>
                <w:rFonts w:ascii="Arial" w:hAnsi="Arial"/>
                <w:sz w:val="16"/>
                <w:szCs w:val="16"/>
              </w:rPr>
            </w:pPr>
          </w:p>
        </w:tc>
      </w:tr>
      <w:tr w:rsidR="00DC2C87" w:rsidRPr="00DC2C87" w14:paraId="3E57EB8C" w14:textId="77777777" w:rsidTr="00FC2AC7">
        <w:tc>
          <w:tcPr>
            <w:tcW w:w="1271" w:type="dxa"/>
          </w:tcPr>
          <w:p w14:paraId="5FBE6EA3" w14:textId="77777777" w:rsidR="00DC2C87" w:rsidRPr="00DC2C87" w:rsidRDefault="00DC2C87" w:rsidP="00DC2C87">
            <w:pPr>
              <w:keepNext/>
              <w:keepLines/>
              <w:spacing w:after="0"/>
              <w:rPr>
                <w:rFonts w:ascii="Arial" w:hAnsi="Arial" w:cs="Arial"/>
                <w:sz w:val="16"/>
                <w:szCs w:val="16"/>
              </w:rPr>
            </w:pPr>
          </w:p>
        </w:tc>
        <w:tc>
          <w:tcPr>
            <w:tcW w:w="4752" w:type="dxa"/>
          </w:tcPr>
          <w:p w14:paraId="27A75A21" w14:textId="77777777" w:rsidR="00DC2C87" w:rsidRPr="00DC2C87" w:rsidRDefault="00DC2C87" w:rsidP="00DC2C87">
            <w:pPr>
              <w:keepNext/>
              <w:keepLines/>
              <w:spacing w:after="0"/>
              <w:rPr>
                <w:rFonts w:ascii="Arial" w:hAnsi="Arial" w:cs="Arial"/>
                <w:sz w:val="16"/>
                <w:szCs w:val="16"/>
              </w:rPr>
            </w:pPr>
          </w:p>
        </w:tc>
        <w:tc>
          <w:tcPr>
            <w:tcW w:w="2761" w:type="dxa"/>
          </w:tcPr>
          <w:p w14:paraId="5A396194" w14:textId="77777777" w:rsidR="00DC2C87" w:rsidRPr="00DC2C87" w:rsidRDefault="00DC2C87" w:rsidP="00DC2C87">
            <w:pPr>
              <w:keepNext/>
              <w:keepLines/>
              <w:spacing w:after="0"/>
              <w:rPr>
                <w:rFonts w:ascii="Arial" w:hAnsi="Arial" w:cs="Arial"/>
                <w:sz w:val="16"/>
                <w:szCs w:val="16"/>
              </w:rPr>
            </w:pPr>
          </w:p>
        </w:tc>
        <w:tc>
          <w:tcPr>
            <w:tcW w:w="2410" w:type="dxa"/>
          </w:tcPr>
          <w:p w14:paraId="66615071" w14:textId="77777777" w:rsidR="00DC2C87" w:rsidRPr="00DC2C87" w:rsidRDefault="00DC2C87" w:rsidP="00DC2C87">
            <w:pPr>
              <w:keepNext/>
              <w:keepLines/>
              <w:spacing w:after="0"/>
              <w:rPr>
                <w:rFonts w:ascii="Arial" w:hAnsi="Arial"/>
                <w:sz w:val="16"/>
                <w:szCs w:val="16"/>
              </w:rPr>
            </w:pPr>
          </w:p>
        </w:tc>
      </w:tr>
      <w:tr w:rsidR="00DC2C87" w:rsidRPr="00DC2C87" w14:paraId="526643C9" w14:textId="77777777" w:rsidTr="00FC2AC7">
        <w:tc>
          <w:tcPr>
            <w:tcW w:w="1271" w:type="dxa"/>
          </w:tcPr>
          <w:p w14:paraId="4DF4344C" w14:textId="77777777" w:rsidR="00DC2C87" w:rsidRPr="00DC2C87" w:rsidRDefault="00DC2C87" w:rsidP="00DC2C87">
            <w:pPr>
              <w:keepNext/>
              <w:keepLines/>
              <w:spacing w:after="0"/>
              <w:rPr>
                <w:rFonts w:ascii="Arial" w:hAnsi="Arial" w:cs="Arial"/>
                <w:sz w:val="16"/>
                <w:szCs w:val="16"/>
              </w:rPr>
            </w:pPr>
          </w:p>
        </w:tc>
        <w:tc>
          <w:tcPr>
            <w:tcW w:w="4752" w:type="dxa"/>
          </w:tcPr>
          <w:p w14:paraId="2C872AAB" w14:textId="77777777" w:rsidR="00DC2C87" w:rsidRPr="00DC2C87" w:rsidRDefault="00DC2C87" w:rsidP="00DC2C87">
            <w:pPr>
              <w:keepNext/>
              <w:keepLines/>
              <w:spacing w:after="0"/>
              <w:rPr>
                <w:rFonts w:ascii="Arial" w:hAnsi="Arial" w:cs="Arial"/>
                <w:sz w:val="16"/>
                <w:szCs w:val="16"/>
              </w:rPr>
            </w:pPr>
          </w:p>
        </w:tc>
        <w:tc>
          <w:tcPr>
            <w:tcW w:w="2761" w:type="dxa"/>
          </w:tcPr>
          <w:p w14:paraId="587C9A8A" w14:textId="77777777" w:rsidR="00DC2C87" w:rsidRPr="00DC2C87" w:rsidRDefault="00DC2C87" w:rsidP="00DC2C87">
            <w:pPr>
              <w:keepNext/>
              <w:keepLines/>
              <w:spacing w:after="0"/>
              <w:rPr>
                <w:rFonts w:ascii="Arial" w:hAnsi="Arial" w:cs="Arial"/>
                <w:sz w:val="16"/>
                <w:szCs w:val="16"/>
              </w:rPr>
            </w:pPr>
          </w:p>
        </w:tc>
        <w:tc>
          <w:tcPr>
            <w:tcW w:w="2410" w:type="dxa"/>
          </w:tcPr>
          <w:p w14:paraId="3F4197B8" w14:textId="77777777" w:rsidR="00DC2C87" w:rsidRPr="00DC2C87" w:rsidRDefault="00DC2C87" w:rsidP="00DC2C87">
            <w:pPr>
              <w:keepNext/>
              <w:keepLines/>
              <w:spacing w:after="0"/>
              <w:rPr>
                <w:rFonts w:ascii="Arial" w:hAnsi="Arial"/>
                <w:sz w:val="16"/>
                <w:szCs w:val="16"/>
              </w:rPr>
            </w:pPr>
          </w:p>
        </w:tc>
      </w:tr>
      <w:tr w:rsidR="00027E35" w:rsidRPr="00DC2C87" w14:paraId="31F45A70" w14:textId="77777777" w:rsidTr="00FC2AC7">
        <w:tc>
          <w:tcPr>
            <w:tcW w:w="1271" w:type="dxa"/>
          </w:tcPr>
          <w:p w14:paraId="256EC255" w14:textId="77777777" w:rsidR="00027E35" w:rsidRPr="00DC2C87" w:rsidRDefault="00027E35" w:rsidP="00DC2C87">
            <w:pPr>
              <w:keepNext/>
              <w:keepLines/>
              <w:spacing w:after="0"/>
              <w:rPr>
                <w:rFonts w:ascii="Arial" w:hAnsi="Arial" w:cs="Arial"/>
                <w:sz w:val="16"/>
                <w:szCs w:val="16"/>
              </w:rPr>
            </w:pPr>
          </w:p>
        </w:tc>
        <w:tc>
          <w:tcPr>
            <w:tcW w:w="4752" w:type="dxa"/>
          </w:tcPr>
          <w:p w14:paraId="2521F166" w14:textId="77777777" w:rsidR="00027E35" w:rsidRPr="00DC2C87" w:rsidRDefault="00027E35" w:rsidP="00DC2C87">
            <w:pPr>
              <w:keepNext/>
              <w:keepLines/>
              <w:spacing w:after="0"/>
              <w:rPr>
                <w:rFonts w:ascii="Arial" w:hAnsi="Arial" w:cs="Arial"/>
                <w:sz w:val="16"/>
                <w:szCs w:val="16"/>
              </w:rPr>
            </w:pPr>
          </w:p>
        </w:tc>
        <w:tc>
          <w:tcPr>
            <w:tcW w:w="2761" w:type="dxa"/>
          </w:tcPr>
          <w:p w14:paraId="2236AA93" w14:textId="77777777" w:rsidR="00027E35" w:rsidRPr="00DC2C87" w:rsidRDefault="00027E35" w:rsidP="00DC2C87">
            <w:pPr>
              <w:keepNext/>
              <w:keepLines/>
              <w:spacing w:after="0"/>
              <w:rPr>
                <w:rFonts w:ascii="Arial" w:hAnsi="Arial" w:cs="Arial"/>
                <w:sz w:val="16"/>
                <w:szCs w:val="16"/>
              </w:rPr>
            </w:pPr>
          </w:p>
        </w:tc>
        <w:tc>
          <w:tcPr>
            <w:tcW w:w="2410" w:type="dxa"/>
          </w:tcPr>
          <w:p w14:paraId="263A9F0C" w14:textId="77777777" w:rsidR="00027E35" w:rsidRPr="00DC2C87" w:rsidRDefault="00027E35" w:rsidP="00DC2C87">
            <w:pPr>
              <w:keepNext/>
              <w:keepLines/>
              <w:spacing w:after="0"/>
              <w:rPr>
                <w:rFonts w:ascii="Arial" w:hAnsi="Arial"/>
                <w:sz w:val="16"/>
                <w:szCs w:val="16"/>
              </w:rPr>
            </w:pPr>
          </w:p>
        </w:tc>
      </w:tr>
      <w:tr w:rsidR="00027E35" w:rsidRPr="00DC2C87" w14:paraId="56DB50A6" w14:textId="77777777" w:rsidTr="00FC2AC7">
        <w:tc>
          <w:tcPr>
            <w:tcW w:w="1271" w:type="dxa"/>
          </w:tcPr>
          <w:p w14:paraId="063E54AE" w14:textId="77777777" w:rsidR="00027E35" w:rsidRPr="00DC2C87" w:rsidRDefault="00027E35" w:rsidP="00DC2C87">
            <w:pPr>
              <w:keepNext/>
              <w:keepLines/>
              <w:spacing w:after="0"/>
              <w:rPr>
                <w:rFonts w:ascii="Arial" w:hAnsi="Arial" w:cs="Arial"/>
                <w:sz w:val="16"/>
                <w:szCs w:val="16"/>
              </w:rPr>
            </w:pPr>
          </w:p>
        </w:tc>
        <w:tc>
          <w:tcPr>
            <w:tcW w:w="4752" w:type="dxa"/>
          </w:tcPr>
          <w:p w14:paraId="20435075" w14:textId="77777777" w:rsidR="00027E35" w:rsidRPr="00DC2C87" w:rsidRDefault="00027E35" w:rsidP="00DC2C87">
            <w:pPr>
              <w:keepNext/>
              <w:keepLines/>
              <w:spacing w:after="0"/>
              <w:rPr>
                <w:rFonts w:ascii="Arial" w:hAnsi="Arial" w:cs="Arial"/>
                <w:sz w:val="16"/>
                <w:szCs w:val="16"/>
              </w:rPr>
            </w:pPr>
          </w:p>
        </w:tc>
        <w:tc>
          <w:tcPr>
            <w:tcW w:w="2761" w:type="dxa"/>
          </w:tcPr>
          <w:p w14:paraId="517269A7" w14:textId="77777777" w:rsidR="00027E35" w:rsidRPr="00DC2C87" w:rsidRDefault="00027E35" w:rsidP="00DC2C87">
            <w:pPr>
              <w:keepNext/>
              <w:keepLines/>
              <w:spacing w:after="0"/>
              <w:rPr>
                <w:rFonts w:ascii="Arial" w:hAnsi="Arial" w:cs="Arial"/>
                <w:sz w:val="16"/>
                <w:szCs w:val="16"/>
              </w:rPr>
            </w:pPr>
          </w:p>
        </w:tc>
        <w:tc>
          <w:tcPr>
            <w:tcW w:w="2410" w:type="dxa"/>
          </w:tcPr>
          <w:p w14:paraId="2D4BFAA5" w14:textId="77777777" w:rsidR="00027E35" w:rsidRPr="00DC2C87" w:rsidRDefault="00027E35" w:rsidP="00DC2C87">
            <w:pPr>
              <w:keepNext/>
              <w:keepLines/>
              <w:spacing w:after="0"/>
              <w:rPr>
                <w:rFonts w:ascii="Arial" w:hAnsi="Arial"/>
                <w:sz w:val="16"/>
                <w:szCs w:val="16"/>
              </w:rPr>
            </w:pPr>
          </w:p>
        </w:tc>
      </w:tr>
      <w:tr w:rsidR="00027E35" w:rsidRPr="00DC2C87" w14:paraId="1A825B8C" w14:textId="77777777" w:rsidTr="00FC2AC7">
        <w:tc>
          <w:tcPr>
            <w:tcW w:w="1271" w:type="dxa"/>
          </w:tcPr>
          <w:p w14:paraId="36B1DFCD" w14:textId="77777777" w:rsidR="00027E35" w:rsidRPr="00DC2C87" w:rsidRDefault="00027E35" w:rsidP="00DC2C87">
            <w:pPr>
              <w:keepNext/>
              <w:keepLines/>
              <w:spacing w:after="0"/>
              <w:rPr>
                <w:rFonts w:ascii="Arial" w:hAnsi="Arial" w:cs="Arial"/>
                <w:sz w:val="16"/>
                <w:szCs w:val="16"/>
              </w:rPr>
            </w:pPr>
          </w:p>
        </w:tc>
        <w:tc>
          <w:tcPr>
            <w:tcW w:w="4752" w:type="dxa"/>
          </w:tcPr>
          <w:p w14:paraId="60E379BD" w14:textId="77777777" w:rsidR="00027E35" w:rsidRPr="00DC2C87" w:rsidRDefault="00027E35" w:rsidP="00DC2C87">
            <w:pPr>
              <w:keepNext/>
              <w:keepLines/>
              <w:spacing w:after="0"/>
              <w:rPr>
                <w:rFonts w:ascii="Arial" w:hAnsi="Arial" w:cs="Arial"/>
                <w:sz w:val="16"/>
                <w:szCs w:val="16"/>
              </w:rPr>
            </w:pPr>
          </w:p>
        </w:tc>
        <w:tc>
          <w:tcPr>
            <w:tcW w:w="2761" w:type="dxa"/>
          </w:tcPr>
          <w:p w14:paraId="11C21F54" w14:textId="77777777" w:rsidR="00027E35" w:rsidRPr="00DC2C87" w:rsidRDefault="00027E35" w:rsidP="00DC2C87">
            <w:pPr>
              <w:keepNext/>
              <w:keepLines/>
              <w:spacing w:after="0"/>
              <w:rPr>
                <w:rFonts w:ascii="Arial" w:hAnsi="Arial" w:cs="Arial"/>
                <w:sz w:val="16"/>
                <w:szCs w:val="16"/>
              </w:rPr>
            </w:pPr>
          </w:p>
        </w:tc>
        <w:tc>
          <w:tcPr>
            <w:tcW w:w="2410" w:type="dxa"/>
          </w:tcPr>
          <w:p w14:paraId="5F38A0EC" w14:textId="77777777" w:rsidR="00027E35" w:rsidRPr="00DC2C87" w:rsidRDefault="00027E35" w:rsidP="00DC2C87">
            <w:pPr>
              <w:keepNext/>
              <w:keepLines/>
              <w:spacing w:after="0"/>
              <w:rPr>
                <w:rFonts w:ascii="Arial" w:hAnsi="Arial"/>
                <w:sz w:val="16"/>
                <w:szCs w:val="16"/>
              </w:rPr>
            </w:pPr>
          </w:p>
        </w:tc>
      </w:tr>
      <w:tr w:rsidR="00027E35" w:rsidRPr="00DC2C87" w14:paraId="766FB614" w14:textId="77777777" w:rsidTr="00FC2AC7">
        <w:tc>
          <w:tcPr>
            <w:tcW w:w="1271" w:type="dxa"/>
          </w:tcPr>
          <w:p w14:paraId="15FECD39" w14:textId="77777777" w:rsidR="00027E35" w:rsidRPr="00DC2C87" w:rsidRDefault="00027E35" w:rsidP="00DC2C87">
            <w:pPr>
              <w:keepNext/>
              <w:keepLines/>
              <w:spacing w:after="0"/>
              <w:rPr>
                <w:rFonts w:ascii="Arial" w:hAnsi="Arial" w:cs="Arial"/>
                <w:sz w:val="16"/>
                <w:szCs w:val="16"/>
              </w:rPr>
            </w:pPr>
          </w:p>
        </w:tc>
        <w:tc>
          <w:tcPr>
            <w:tcW w:w="4752" w:type="dxa"/>
          </w:tcPr>
          <w:p w14:paraId="6B13C27F" w14:textId="77777777" w:rsidR="00027E35" w:rsidRPr="00DC2C87" w:rsidRDefault="00027E35" w:rsidP="00DC2C87">
            <w:pPr>
              <w:keepNext/>
              <w:keepLines/>
              <w:spacing w:after="0"/>
              <w:rPr>
                <w:rFonts w:ascii="Arial" w:hAnsi="Arial" w:cs="Arial"/>
                <w:sz w:val="16"/>
                <w:szCs w:val="16"/>
              </w:rPr>
            </w:pPr>
          </w:p>
        </w:tc>
        <w:tc>
          <w:tcPr>
            <w:tcW w:w="2761" w:type="dxa"/>
          </w:tcPr>
          <w:p w14:paraId="70196437" w14:textId="77777777" w:rsidR="00027E35" w:rsidRPr="00DC2C87" w:rsidRDefault="00027E35" w:rsidP="00DC2C87">
            <w:pPr>
              <w:keepNext/>
              <w:keepLines/>
              <w:spacing w:after="0"/>
              <w:rPr>
                <w:rFonts w:ascii="Arial" w:hAnsi="Arial" w:cs="Arial"/>
                <w:sz w:val="16"/>
                <w:szCs w:val="16"/>
              </w:rPr>
            </w:pPr>
          </w:p>
        </w:tc>
        <w:tc>
          <w:tcPr>
            <w:tcW w:w="2410" w:type="dxa"/>
          </w:tcPr>
          <w:p w14:paraId="19268958" w14:textId="77777777" w:rsidR="00027E35" w:rsidRPr="00DC2C87" w:rsidRDefault="00027E35" w:rsidP="00DC2C87">
            <w:pPr>
              <w:keepNext/>
              <w:keepLines/>
              <w:spacing w:after="0"/>
              <w:rPr>
                <w:rFonts w:ascii="Arial" w:hAnsi="Arial"/>
                <w:sz w:val="16"/>
                <w:szCs w:val="16"/>
              </w:rPr>
            </w:pPr>
          </w:p>
        </w:tc>
      </w:tr>
      <w:tr w:rsidR="00027E35" w:rsidRPr="00DC2C87" w14:paraId="6A9E2F83" w14:textId="77777777" w:rsidTr="00FC2AC7">
        <w:tc>
          <w:tcPr>
            <w:tcW w:w="1271" w:type="dxa"/>
          </w:tcPr>
          <w:p w14:paraId="36A9178D" w14:textId="77777777" w:rsidR="00027E35" w:rsidRPr="00DC2C87" w:rsidRDefault="00027E35" w:rsidP="00DC2C87">
            <w:pPr>
              <w:keepNext/>
              <w:keepLines/>
              <w:spacing w:after="0"/>
              <w:rPr>
                <w:rFonts w:ascii="Arial" w:hAnsi="Arial" w:cs="Arial"/>
                <w:sz w:val="16"/>
                <w:szCs w:val="16"/>
              </w:rPr>
            </w:pPr>
          </w:p>
        </w:tc>
        <w:tc>
          <w:tcPr>
            <w:tcW w:w="4752" w:type="dxa"/>
          </w:tcPr>
          <w:p w14:paraId="0FF9407C" w14:textId="77777777" w:rsidR="00027E35" w:rsidRPr="00DC2C87" w:rsidRDefault="00027E35" w:rsidP="00DC2C87">
            <w:pPr>
              <w:keepNext/>
              <w:keepLines/>
              <w:spacing w:after="0"/>
              <w:rPr>
                <w:rFonts w:ascii="Arial" w:hAnsi="Arial" w:cs="Arial"/>
                <w:sz w:val="16"/>
                <w:szCs w:val="16"/>
              </w:rPr>
            </w:pPr>
          </w:p>
        </w:tc>
        <w:tc>
          <w:tcPr>
            <w:tcW w:w="2761" w:type="dxa"/>
          </w:tcPr>
          <w:p w14:paraId="682B9ABA" w14:textId="77777777" w:rsidR="00027E35" w:rsidRPr="00DC2C87" w:rsidRDefault="00027E35" w:rsidP="00DC2C87">
            <w:pPr>
              <w:keepNext/>
              <w:keepLines/>
              <w:spacing w:after="0"/>
              <w:rPr>
                <w:rFonts w:ascii="Arial" w:hAnsi="Arial" w:cs="Arial"/>
                <w:sz w:val="16"/>
                <w:szCs w:val="16"/>
              </w:rPr>
            </w:pPr>
          </w:p>
        </w:tc>
        <w:tc>
          <w:tcPr>
            <w:tcW w:w="2410" w:type="dxa"/>
          </w:tcPr>
          <w:p w14:paraId="6BDBCEEC" w14:textId="77777777" w:rsidR="00027E35" w:rsidRPr="00DC2C87" w:rsidRDefault="00027E35" w:rsidP="00DC2C87">
            <w:pPr>
              <w:keepNext/>
              <w:keepLines/>
              <w:spacing w:after="0"/>
              <w:rPr>
                <w:rFonts w:ascii="Arial" w:hAnsi="Arial"/>
                <w:sz w:val="16"/>
                <w:szCs w:val="16"/>
              </w:rPr>
            </w:pPr>
          </w:p>
        </w:tc>
      </w:tr>
      <w:tr w:rsidR="00027E35" w:rsidRPr="00DC2C87" w14:paraId="4D84DEB6" w14:textId="77777777" w:rsidTr="00FC2AC7">
        <w:tc>
          <w:tcPr>
            <w:tcW w:w="1271" w:type="dxa"/>
          </w:tcPr>
          <w:p w14:paraId="5191B77D" w14:textId="77777777" w:rsidR="00027E35" w:rsidRPr="00DC2C87" w:rsidRDefault="00027E35" w:rsidP="00DC2C87">
            <w:pPr>
              <w:keepNext/>
              <w:keepLines/>
              <w:spacing w:after="0"/>
              <w:rPr>
                <w:rFonts w:ascii="Arial" w:hAnsi="Arial" w:cs="Arial"/>
                <w:sz w:val="16"/>
                <w:szCs w:val="16"/>
              </w:rPr>
            </w:pPr>
          </w:p>
        </w:tc>
        <w:tc>
          <w:tcPr>
            <w:tcW w:w="4752" w:type="dxa"/>
          </w:tcPr>
          <w:p w14:paraId="5E391CC3" w14:textId="77777777" w:rsidR="00027E35" w:rsidRPr="00DC2C87" w:rsidRDefault="00027E35" w:rsidP="00DC2C87">
            <w:pPr>
              <w:keepNext/>
              <w:keepLines/>
              <w:spacing w:after="0"/>
              <w:rPr>
                <w:rFonts w:ascii="Arial" w:hAnsi="Arial" w:cs="Arial"/>
                <w:sz w:val="16"/>
                <w:szCs w:val="16"/>
              </w:rPr>
            </w:pPr>
          </w:p>
        </w:tc>
        <w:tc>
          <w:tcPr>
            <w:tcW w:w="2761" w:type="dxa"/>
          </w:tcPr>
          <w:p w14:paraId="50114353" w14:textId="77777777" w:rsidR="00027E35" w:rsidRPr="00DC2C87" w:rsidRDefault="00027E35" w:rsidP="00DC2C87">
            <w:pPr>
              <w:keepNext/>
              <w:keepLines/>
              <w:spacing w:after="0"/>
              <w:rPr>
                <w:rFonts w:ascii="Arial" w:hAnsi="Arial" w:cs="Arial"/>
                <w:sz w:val="16"/>
                <w:szCs w:val="16"/>
              </w:rPr>
            </w:pPr>
          </w:p>
        </w:tc>
        <w:tc>
          <w:tcPr>
            <w:tcW w:w="2410" w:type="dxa"/>
          </w:tcPr>
          <w:p w14:paraId="4150A2DD" w14:textId="77777777" w:rsidR="00027E35" w:rsidRPr="00DC2C87" w:rsidRDefault="00027E35" w:rsidP="00DC2C87">
            <w:pPr>
              <w:keepNext/>
              <w:keepLines/>
              <w:spacing w:after="0"/>
              <w:rPr>
                <w:rFonts w:ascii="Arial" w:hAnsi="Arial"/>
                <w:sz w:val="16"/>
                <w:szCs w:val="16"/>
              </w:rPr>
            </w:pPr>
          </w:p>
        </w:tc>
      </w:tr>
      <w:tr w:rsidR="00027E35" w:rsidRPr="00DC2C87" w14:paraId="0EC44ECE" w14:textId="77777777" w:rsidTr="00FC2AC7">
        <w:tc>
          <w:tcPr>
            <w:tcW w:w="1271" w:type="dxa"/>
          </w:tcPr>
          <w:p w14:paraId="7D60D191" w14:textId="77777777" w:rsidR="00027E35" w:rsidRPr="00DC2C87" w:rsidRDefault="00027E35" w:rsidP="00DC2C87">
            <w:pPr>
              <w:keepNext/>
              <w:keepLines/>
              <w:spacing w:after="0"/>
              <w:rPr>
                <w:rFonts w:ascii="Arial" w:hAnsi="Arial" w:cs="Arial"/>
                <w:sz w:val="16"/>
                <w:szCs w:val="16"/>
              </w:rPr>
            </w:pPr>
          </w:p>
        </w:tc>
        <w:tc>
          <w:tcPr>
            <w:tcW w:w="4752" w:type="dxa"/>
          </w:tcPr>
          <w:p w14:paraId="0654A5A2" w14:textId="77777777" w:rsidR="00027E35" w:rsidRPr="00DC2C87" w:rsidRDefault="00027E35" w:rsidP="00DC2C87">
            <w:pPr>
              <w:keepNext/>
              <w:keepLines/>
              <w:spacing w:after="0"/>
              <w:rPr>
                <w:rFonts w:ascii="Arial" w:hAnsi="Arial" w:cs="Arial"/>
                <w:sz w:val="16"/>
                <w:szCs w:val="16"/>
              </w:rPr>
            </w:pPr>
          </w:p>
        </w:tc>
        <w:tc>
          <w:tcPr>
            <w:tcW w:w="2761" w:type="dxa"/>
          </w:tcPr>
          <w:p w14:paraId="7862F85D" w14:textId="77777777" w:rsidR="00027E35" w:rsidRPr="00DC2C87" w:rsidRDefault="00027E35" w:rsidP="00DC2C87">
            <w:pPr>
              <w:keepNext/>
              <w:keepLines/>
              <w:spacing w:after="0"/>
              <w:rPr>
                <w:rFonts w:ascii="Arial" w:hAnsi="Arial" w:cs="Arial"/>
                <w:sz w:val="16"/>
                <w:szCs w:val="16"/>
              </w:rPr>
            </w:pPr>
          </w:p>
        </w:tc>
        <w:tc>
          <w:tcPr>
            <w:tcW w:w="2410" w:type="dxa"/>
          </w:tcPr>
          <w:p w14:paraId="07DEF0B0" w14:textId="77777777" w:rsidR="00027E35" w:rsidRPr="00DC2C87" w:rsidRDefault="00027E35" w:rsidP="00DC2C87">
            <w:pPr>
              <w:keepNext/>
              <w:keepLines/>
              <w:spacing w:after="0"/>
              <w:rPr>
                <w:rFonts w:ascii="Arial" w:hAnsi="Arial"/>
                <w:sz w:val="16"/>
                <w:szCs w:val="16"/>
              </w:rPr>
            </w:pPr>
          </w:p>
        </w:tc>
      </w:tr>
      <w:tr w:rsidR="00027E35" w:rsidRPr="00DC2C87" w14:paraId="6353EFFD" w14:textId="77777777" w:rsidTr="00FC2AC7">
        <w:tc>
          <w:tcPr>
            <w:tcW w:w="1271" w:type="dxa"/>
          </w:tcPr>
          <w:p w14:paraId="1C0FF786" w14:textId="77777777" w:rsidR="00027E35" w:rsidRPr="00DC2C87" w:rsidRDefault="00027E35" w:rsidP="00DC2C87">
            <w:pPr>
              <w:keepNext/>
              <w:keepLines/>
              <w:spacing w:after="0"/>
              <w:rPr>
                <w:rFonts w:ascii="Arial" w:hAnsi="Arial" w:cs="Arial"/>
                <w:sz w:val="16"/>
                <w:szCs w:val="16"/>
              </w:rPr>
            </w:pPr>
          </w:p>
        </w:tc>
        <w:tc>
          <w:tcPr>
            <w:tcW w:w="4752" w:type="dxa"/>
          </w:tcPr>
          <w:p w14:paraId="2B979C7C" w14:textId="77777777" w:rsidR="00027E35" w:rsidRPr="00DC2C87" w:rsidRDefault="00027E35" w:rsidP="00DC2C87">
            <w:pPr>
              <w:keepNext/>
              <w:keepLines/>
              <w:spacing w:after="0"/>
              <w:rPr>
                <w:rFonts w:ascii="Arial" w:hAnsi="Arial" w:cs="Arial"/>
                <w:sz w:val="16"/>
                <w:szCs w:val="16"/>
              </w:rPr>
            </w:pPr>
          </w:p>
        </w:tc>
        <w:tc>
          <w:tcPr>
            <w:tcW w:w="2761" w:type="dxa"/>
          </w:tcPr>
          <w:p w14:paraId="725AFB7D" w14:textId="77777777" w:rsidR="00027E35" w:rsidRPr="00DC2C87" w:rsidRDefault="00027E35" w:rsidP="00DC2C87">
            <w:pPr>
              <w:keepNext/>
              <w:keepLines/>
              <w:spacing w:after="0"/>
              <w:rPr>
                <w:rFonts w:ascii="Arial" w:hAnsi="Arial" w:cs="Arial"/>
                <w:sz w:val="16"/>
                <w:szCs w:val="16"/>
              </w:rPr>
            </w:pPr>
          </w:p>
        </w:tc>
        <w:tc>
          <w:tcPr>
            <w:tcW w:w="2410" w:type="dxa"/>
          </w:tcPr>
          <w:p w14:paraId="276EDE53" w14:textId="77777777" w:rsidR="00027E35" w:rsidRPr="00DC2C87" w:rsidRDefault="00027E35" w:rsidP="00DC2C87">
            <w:pPr>
              <w:keepNext/>
              <w:keepLines/>
              <w:spacing w:after="0"/>
              <w:rPr>
                <w:rFonts w:ascii="Arial" w:hAnsi="Arial"/>
                <w:sz w:val="16"/>
                <w:szCs w:val="16"/>
              </w:rPr>
            </w:pPr>
          </w:p>
        </w:tc>
      </w:tr>
      <w:tr w:rsidR="00DC2C87" w:rsidRPr="00DC2C87" w14:paraId="35DD3EF5" w14:textId="77777777" w:rsidTr="00FC2AC7">
        <w:tc>
          <w:tcPr>
            <w:tcW w:w="1271" w:type="dxa"/>
          </w:tcPr>
          <w:p w14:paraId="38435CF9" w14:textId="77777777" w:rsidR="00DC2C87" w:rsidRPr="00DC2C87" w:rsidRDefault="00DC2C87" w:rsidP="00DC2C87">
            <w:pPr>
              <w:keepNext/>
              <w:keepLines/>
              <w:spacing w:after="0"/>
              <w:rPr>
                <w:rFonts w:ascii="Arial" w:hAnsi="Arial" w:cs="Arial"/>
                <w:sz w:val="16"/>
                <w:szCs w:val="16"/>
              </w:rPr>
            </w:pPr>
          </w:p>
        </w:tc>
        <w:tc>
          <w:tcPr>
            <w:tcW w:w="4752" w:type="dxa"/>
          </w:tcPr>
          <w:p w14:paraId="0B5285F7" w14:textId="77777777" w:rsidR="00DC2C87" w:rsidRPr="00DC2C87" w:rsidRDefault="00DC2C87" w:rsidP="00DC2C87">
            <w:pPr>
              <w:keepNext/>
              <w:keepLines/>
              <w:spacing w:after="0"/>
              <w:rPr>
                <w:rFonts w:ascii="Arial" w:hAnsi="Arial" w:cs="Arial"/>
                <w:sz w:val="16"/>
                <w:szCs w:val="16"/>
              </w:rPr>
            </w:pPr>
          </w:p>
        </w:tc>
        <w:tc>
          <w:tcPr>
            <w:tcW w:w="2761" w:type="dxa"/>
          </w:tcPr>
          <w:p w14:paraId="77EA0F79" w14:textId="77777777" w:rsidR="00DC2C87" w:rsidRPr="00DC2C87" w:rsidRDefault="00DC2C87" w:rsidP="00DC2C87">
            <w:pPr>
              <w:keepNext/>
              <w:keepLines/>
              <w:spacing w:after="0"/>
              <w:rPr>
                <w:rFonts w:ascii="Arial" w:hAnsi="Arial" w:cs="Arial"/>
                <w:sz w:val="16"/>
                <w:szCs w:val="16"/>
              </w:rPr>
            </w:pPr>
          </w:p>
        </w:tc>
        <w:tc>
          <w:tcPr>
            <w:tcW w:w="2410" w:type="dxa"/>
          </w:tcPr>
          <w:p w14:paraId="69607E61" w14:textId="77777777" w:rsidR="00DC2C87" w:rsidRPr="00DC2C87" w:rsidRDefault="00DC2C87" w:rsidP="00DC2C87">
            <w:pPr>
              <w:keepNext/>
              <w:keepLines/>
              <w:spacing w:after="0"/>
              <w:rPr>
                <w:rFonts w:ascii="Arial" w:hAnsi="Arial"/>
                <w:sz w:val="16"/>
                <w:szCs w:val="16"/>
              </w:rPr>
            </w:pPr>
          </w:p>
        </w:tc>
      </w:tr>
      <w:tr w:rsidR="00DC2C87" w:rsidRPr="00DC2C87" w14:paraId="3981FD34" w14:textId="77777777" w:rsidTr="00FC2AC7">
        <w:tc>
          <w:tcPr>
            <w:tcW w:w="1271" w:type="dxa"/>
          </w:tcPr>
          <w:p w14:paraId="03C5102E" w14:textId="77777777" w:rsidR="00DC2C87" w:rsidRPr="00DC2C87" w:rsidRDefault="00DC2C87" w:rsidP="00DC2C87">
            <w:pPr>
              <w:keepNext/>
              <w:keepLines/>
              <w:spacing w:after="0"/>
              <w:rPr>
                <w:rFonts w:ascii="Arial" w:hAnsi="Arial" w:cs="Arial"/>
                <w:sz w:val="16"/>
                <w:szCs w:val="16"/>
              </w:rPr>
            </w:pPr>
          </w:p>
        </w:tc>
        <w:tc>
          <w:tcPr>
            <w:tcW w:w="4752" w:type="dxa"/>
          </w:tcPr>
          <w:p w14:paraId="3A0A59A7" w14:textId="77777777" w:rsidR="00DC2C87" w:rsidRPr="00DC2C87" w:rsidRDefault="00DC2C87" w:rsidP="00DC2C87">
            <w:pPr>
              <w:keepNext/>
              <w:keepLines/>
              <w:spacing w:after="0"/>
              <w:rPr>
                <w:rFonts w:ascii="Arial" w:hAnsi="Arial" w:cs="Arial"/>
                <w:sz w:val="16"/>
                <w:szCs w:val="16"/>
              </w:rPr>
            </w:pPr>
          </w:p>
        </w:tc>
        <w:tc>
          <w:tcPr>
            <w:tcW w:w="2761" w:type="dxa"/>
          </w:tcPr>
          <w:p w14:paraId="3A1E2433" w14:textId="77777777" w:rsidR="00DC2C87" w:rsidRPr="00DC2C87" w:rsidRDefault="00DC2C87" w:rsidP="00DC2C87">
            <w:pPr>
              <w:keepNext/>
              <w:keepLines/>
              <w:spacing w:after="0"/>
              <w:rPr>
                <w:rFonts w:ascii="Arial" w:hAnsi="Arial" w:cs="Arial"/>
                <w:sz w:val="16"/>
                <w:szCs w:val="16"/>
              </w:rPr>
            </w:pPr>
          </w:p>
        </w:tc>
        <w:tc>
          <w:tcPr>
            <w:tcW w:w="2410" w:type="dxa"/>
          </w:tcPr>
          <w:p w14:paraId="315F8BC6" w14:textId="77777777" w:rsidR="00DC2C87" w:rsidRPr="00DC2C87" w:rsidRDefault="00DC2C87" w:rsidP="00DC2C87">
            <w:pPr>
              <w:keepNext/>
              <w:keepLines/>
              <w:spacing w:after="0"/>
              <w:rPr>
                <w:rFonts w:ascii="Arial" w:hAnsi="Arial"/>
                <w:sz w:val="16"/>
                <w:szCs w:val="16"/>
              </w:rPr>
            </w:pPr>
          </w:p>
        </w:tc>
      </w:tr>
      <w:tr w:rsidR="00DC2C87" w:rsidRPr="00DC2C87" w14:paraId="48C8A5D5" w14:textId="77777777" w:rsidTr="00FC2AC7">
        <w:tc>
          <w:tcPr>
            <w:tcW w:w="1271" w:type="dxa"/>
          </w:tcPr>
          <w:p w14:paraId="4ADB784D" w14:textId="77777777" w:rsidR="00DC2C87" w:rsidRPr="00DC2C87" w:rsidRDefault="00DC2C87" w:rsidP="00DC2C87">
            <w:pPr>
              <w:keepNext/>
              <w:keepLines/>
              <w:spacing w:after="0"/>
              <w:rPr>
                <w:rFonts w:ascii="Arial" w:hAnsi="Arial" w:cs="Arial"/>
                <w:sz w:val="16"/>
                <w:szCs w:val="16"/>
              </w:rPr>
            </w:pPr>
          </w:p>
        </w:tc>
        <w:tc>
          <w:tcPr>
            <w:tcW w:w="4752" w:type="dxa"/>
          </w:tcPr>
          <w:p w14:paraId="60A2F597" w14:textId="77777777" w:rsidR="00DC2C87" w:rsidRPr="00DC2C87" w:rsidRDefault="00DC2C87" w:rsidP="00DC2C87">
            <w:pPr>
              <w:keepNext/>
              <w:keepLines/>
              <w:spacing w:after="0"/>
              <w:rPr>
                <w:rFonts w:ascii="Arial" w:hAnsi="Arial" w:cs="Arial"/>
                <w:sz w:val="16"/>
                <w:szCs w:val="16"/>
              </w:rPr>
            </w:pPr>
          </w:p>
        </w:tc>
        <w:tc>
          <w:tcPr>
            <w:tcW w:w="2761" w:type="dxa"/>
          </w:tcPr>
          <w:p w14:paraId="66B496F7" w14:textId="77777777" w:rsidR="00DC2C87" w:rsidRPr="00DC2C87" w:rsidRDefault="00DC2C87" w:rsidP="00DC2C87">
            <w:pPr>
              <w:keepNext/>
              <w:keepLines/>
              <w:spacing w:after="0"/>
              <w:rPr>
                <w:rFonts w:ascii="Arial" w:hAnsi="Arial" w:cs="Arial"/>
                <w:sz w:val="16"/>
                <w:szCs w:val="16"/>
              </w:rPr>
            </w:pPr>
          </w:p>
        </w:tc>
        <w:tc>
          <w:tcPr>
            <w:tcW w:w="2410" w:type="dxa"/>
          </w:tcPr>
          <w:p w14:paraId="39107E43" w14:textId="77777777" w:rsidR="00DC2C87" w:rsidRPr="00DC2C87" w:rsidRDefault="00DC2C87" w:rsidP="00DC2C87">
            <w:pPr>
              <w:keepNext/>
              <w:keepLines/>
              <w:spacing w:after="0"/>
              <w:rPr>
                <w:rFonts w:ascii="Arial" w:hAnsi="Arial"/>
                <w:sz w:val="16"/>
                <w:szCs w:val="16"/>
              </w:rPr>
            </w:pPr>
          </w:p>
        </w:tc>
      </w:tr>
      <w:tr w:rsidR="00DC2C87" w:rsidRPr="00DC2C87" w14:paraId="0E342105" w14:textId="77777777" w:rsidTr="00FC2AC7">
        <w:tc>
          <w:tcPr>
            <w:tcW w:w="1271" w:type="dxa"/>
          </w:tcPr>
          <w:p w14:paraId="548EBFE2" w14:textId="77777777" w:rsidR="00DC2C87" w:rsidRPr="00DC2C87" w:rsidRDefault="00DC2C87" w:rsidP="00DC2C87">
            <w:pPr>
              <w:keepNext/>
              <w:keepLines/>
              <w:spacing w:after="0"/>
              <w:rPr>
                <w:rFonts w:ascii="Arial" w:hAnsi="Arial" w:cs="Arial"/>
                <w:sz w:val="16"/>
                <w:szCs w:val="16"/>
              </w:rPr>
            </w:pPr>
          </w:p>
        </w:tc>
        <w:tc>
          <w:tcPr>
            <w:tcW w:w="4752" w:type="dxa"/>
          </w:tcPr>
          <w:p w14:paraId="03642356" w14:textId="77777777" w:rsidR="00DC2C87" w:rsidRPr="00DC2C87" w:rsidRDefault="00DC2C87" w:rsidP="00DC2C87">
            <w:pPr>
              <w:keepNext/>
              <w:keepLines/>
              <w:spacing w:after="0"/>
              <w:rPr>
                <w:rFonts w:ascii="Arial" w:hAnsi="Arial" w:cs="Arial"/>
                <w:sz w:val="16"/>
                <w:szCs w:val="16"/>
              </w:rPr>
            </w:pPr>
          </w:p>
        </w:tc>
        <w:tc>
          <w:tcPr>
            <w:tcW w:w="2761" w:type="dxa"/>
          </w:tcPr>
          <w:p w14:paraId="33AC52BD" w14:textId="77777777" w:rsidR="00DC2C87" w:rsidRPr="00DC2C87" w:rsidRDefault="00DC2C87" w:rsidP="00DC2C87">
            <w:pPr>
              <w:keepNext/>
              <w:keepLines/>
              <w:spacing w:after="0"/>
              <w:rPr>
                <w:rFonts w:ascii="Arial" w:hAnsi="Arial" w:cs="Arial"/>
                <w:sz w:val="16"/>
                <w:szCs w:val="16"/>
              </w:rPr>
            </w:pPr>
          </w:p>
        </w:tc>
        <w:tc>
          <w:tcPr>
            <w:tcW w:w="2410" w:type="dxa"/>
          </w:tcPr>
          <w:p w14:paraId="74EEF4D9" w14:textId="77777777" w:rsidR="00DC2C87" w:rsidRPr="00DC2C87" w:rsidRDefault="00DC2C87" w:rsidP="00DC2C87">
            <w:pPr>
              <w:keepNext/>
              <w:keepLines/>
              <w:spacing w:after="0"/>
              <w:rPr>
                <w:rFonts w:ascii="Arial" w:hAnsi="Arial"/>
                <w:sz w:val="16"/>
                <w:szCs w:val="16"/>
              </w:rPr>
            </w:pPr>
          </w:p>
        </w:tc>
      </w:tr>
      <w:tr w:rsidR="00DC2C87" w:rsidRPr="00DC2C87" w14:paraId="3DE1D376" w14:textId="77777777" w:rsidTr="00FC2AC7">
        <w:tc>
          <w:tcPr>
            <w:tcW w:w="1271" w:type="dxa"/>
          </w:tcPr>
          <w:p w14:paraId="00E37DC9" w14:textId="77777777" w:rsidR="00DC2C87" w:rsidRPr="00DC2C87" w:rsidRDefault="00DC2C87" w:rsidP="00DC2C87">
            <w:pPr>
              <w:keepNext/>
              <w:keepLines/>
              <w:spacing w:after="0"/>
              <w:rPr>
                <w:rFonts w:ascii="Arial" w:hAnsi="Arial" w:cs="Arial"/>
                <w:sz w:val="16"/>
                <w:szCs w:val="16"/>
              </w:rPr>
            </w:pPr>
          </w:p>
        </w:tc>
        <w:tc>
          <w:tcPr>
            <w:tcW w:w="4752" w:type="dxa"/>
          </w:tcPr>
          <w:p w14:paraId="325D27A4" w14:textId="77777777" w:rsidR="00DC2C87" w:rsidRPr="00DC2C87" w:rsidRDefault="00DC2C87" w:rsidP="00DC2C87">
            <w:pPr>
              <w:keepNext/>
              <w:keepLines/>
              <w:spacing w:after="0"/>
              <w:rPr>
                <w:rFonts w:ascii="Arial" w:hAnsi="Arial" w:cs="Arial"/>
                <w:sz w:val="16"/>
                <w:szCs w:val="16"/>
              </w:rPr>
            </w:pPr>
          </w:p>
        </w:tc>
        <w:tc>
          <w:tcPr>
            <w:tcW w:w="2761" w:type="dxa"/>
          </w:tcPr>
          <w:p w14:paraId="3AC68B15" w14:textId="77777777" w:rsidR="00DC2C87" w:rsidRPr="00DC2C87" w:rsidRDefault="00DC2C87" w:rsidP="00DC2C87">
            <w:pPr>
              <w:keepNext/>
              <w:keepLines/>
              <w:spacing w:after="0"/>
              <w:rPr>
                <w:rFonts w:ascii="Arial" w:hAnsi="Arial" w:cs="Arial"/>
                <w:sz w:val="16"/>
                <w:szCs w:val="16"/>
              </w:rPr>
            </w:pPr>
          </w:p>
        </w:tc>
        <w:tc>
          <w:tcPr>
            <w:tcW w:w="2410" w:type="dxa"/>
          </w:tcPr>
          <w:p w14:paraId="6DD27510" w14:textId="77777777" w:rsidR="00DC2C87" w:rsidRPr="00DC2C87" w:rsidRDefault="00DC2C87" w:rsidP="00DC2C87">
            <w:pPr>
              <w:keepNext/>
              <w:keepLines/>
              <w:spacing w:after="0"/>
              <w:rPr>
                <w:rFonts w:ascii="Arial" w:hAnsi="Arial"/>
                <w:sz w:val="16"/>
                <w:szCs w:val="16"/>
              </w:rPr>
            </w:pPr>
          </w:p>
        </w:tc>
      </w:tr>
      <w:tr w:rsidR="00DC2C87" w:rsidRPr="00DC2C87" w14:paraId="52DD3BDD" w14:textId="77777777" w:rsidTr="00FC2AC7">
        <w:tc>
          <w:tcPr>
            <w:tcW w:w="1271" w:type="dxa"/>
          </w:tcPr>
          <w:p w14:paraId="1B7A1808" w14:textId="77777777" w:rsidR="00DC2C87" w:rsidRPr="00DC2C87" w:rsidRDefault="00DC2C87" w:rsidP="00DC2C87">
            <w:pPr>
              <w:keepNext/>
              <w:keepLines/>
              <w:spacing w:after="0"/>
              <w:rPr>
                <w:rFonts w:ascii="Arial" w:hAnsi="Arial" w:cs="Arial"/>
                <w:sz w:val="16"/>
                <w:szCs w:val="16"/>
              </w:rPr>
            </w:pPr>
          </w:p>
        </w:tc>
        <w:tc>
          <w:tcPr>
            <w:tcW w:w="4752" w:type="dxa"/>
          </w:tcPr>
          <w:p w14:paraId="35F8AD4B" w14:textId="77777777" w:rsidR="00DC2C87" w:rsidRPr="00DC2C87" w:rsidRDefault="00DC2C87" w:rsidP="00DC2C87">
            <w:pPr>
              <w:keepNext/>
              <w:keepLines/>
              <w:spacing w:after="0"/>
              <w:rPr>
                <w:rFonts w:ascii="Arial" w:hAnsi="Arial" w:cs="Arial"/>
                <w:sz w:val="16"/>
                <w:szCs w:val="16"/>
              </w:rPr>
            </w:pPr>
          </w:p>
        </w:tc>
        <w:tc>
          <w:tcPr>
            <w:tcW w:w="2761" w:type="dxa"/>
          </w:tcPr>
          <w:p w14:paraId="201CED8A" w14:textId="77777777" w:rsidR="00DC2C87" w:rsidRPr="00DC2C87" w:rsidRDefault="00DC2C87" w:rsidP="00DC2C87">
            <w:pPr>
              <w:keepNext/>
              <w:keepLines/>
              <w:spacing w:after="0"/>
              <w:rPr>
                <w:rFonts w:ascii="Arial" w:hAnsi="Arial" w:cs="Arial"/>
                <w:sz w:val="16"/>
                <w:szCs w:val="16"/>
              </w:rPr>
            </w:pPr>
          </w:p>
        </w:tc>
        <w:tc>
          <w:tcPr>
            <w:tcW w:w="2410" w:type="dxa"/>
          </w:tcPr>
          <w:p w14:paraId="10D19210" w14:textId="77777777" w:rsidR="00DC2C87" w:rsidRPr="00DC2C87" w:rsidRDefault="00DC2C87" w:rsidP="00DC2C87">
            <w:pPr>
              <w:keepNext/>
              <w:keepLines/>
              <w:spacing w:after="0"/>
              <w:rPr>
                <w:rFonts w:ascii="Arial" w:hAnsi="Arial"/>
                <w:sz w:val="16"/>
                <w:szCs w:val="16"/>
              </w:rPr>
            </w:pPr>
          </w:p>
        </w:tc>
      </w:tr>
      <w:tr w:rsidR="00DC2C87" w:rsidRPr="00DC2C87" w14:paraId="0351B1E7" w14:textId="77777777" w:rsidTr="00FC2AC7">
        <w:tc>
          <w:tcPr>
            <w:tcW w:w="1271" w:type="dxa"/>
          </w:tcPr>
          <w:p w14:paraId="0C4E7524" w14:textId="77777777" w:rsidR="00DC2C87" w:rsidRPr="00DC2C87" w:rsidRDefault="00DC2C87" w:rsidP="00DC2C87">
            <w:pPr>
              <w:keepNext/>
              <w:keepLines/>
              <w:spacing w:after="0"/>
              <w:rPr>
                <w:rFonts w:ascii="Arial" w:hAnsi="Arial" w:cs="Arial"/>
                <w:sz w:val="16"/>
                <w:szCs w:val="16"/>
              </w:rPr>
            </w:pPr>
          </w:p>
        </w:tc>
        <w:tc>
          <w:tcPr>
            <w:tcW w:w="4752" w:type="dxa"/>
          </w:tcPr>
          <w:p w14:paraId="38F0901D" w14:textId="77777777" w:rsidR="00DC2C87" w:rsidRPr="00DC2C87" w:rsidRDefault="00DC2C87" w:rsidP="00DC2C87">
            <w:pPr>
              <w:keepNext/>
              <w:keepLines/>
              <w:spacing w:after="0"/>
              <w:rPr>
                <w:rFonts w:ascii="Arial" w:hAnsi="Arial" w:cs="Arial"/>
                <w:sz w:val="16"/>
                <w:szCs w:val="16"/>
              </w:rPr>
            </w:pPr>
          </w:p>
        </w:tc>
        <w:tc>
          <w:tcPr>
            <w:tcW w:w="2761" w:type="dxa"/>
          </w:tcPr>
          <w:p w14:paraId="7FD57E8D" w14:textId="77777777" w:rsidR="00DC2C87" w:rsidRPr="00DC2C87" w:rsidRDefault="00DC2C87" w:rsidP="00DC2C87">
            <w:pPr>
              <w:keepNext/>
              <w:keepLines/>
              <w:spacing w:after="0"/>
              <w:rPr>
                <w:rFonts w:ascii="Arial" w:hAnsi="Arial" w:cs="Arial"/>
                <w:sz w:val="16"/>
                <w:szCs w:val="16"/>
              </w:rPr>
            </w:pPr>
          </w:p>
        </w:tc>
        <w:tc>
          <w:tcPr>
            <w:tcW w:w="2410" w:type="dxa"/>
          </w:tcPr>
          <w:p w14:paraId="3C64D525" w14:textId="77777777" w:rsidR="00DC2C87" w:rsidRPr="00DC2C87" w:rsidRDefault="00DC2C87" w:rsidP="00DC2C87">
            <w:pPr>
              <w:keepNext/>
              <w:keepLines/>
              <w:spacing w:after="0"/>
              <w:rPr>
                <w:rFonts w:ascii="Arial" w:hAnsi="Arial"/>
                <w:sz w:val="16"/>
                <w:szCs w:val="16"/>
              </w:rPr>
            </w:pPr>
          </w:p>
        </w:tc>
      </w:tr>
      <w:tr w:rsidR="00DC2C87" w:rsidRPr="00DC2C87" w14:paraId="5C6A2B69" w14:textId="77777777" w:rsidTr="00FC2AC7">
        <w:tc>
          <w:tcPr>
            <w:tcW w:w="1271" w:type="dxa"/>
          </w:tcPr>
          <w:p w14:paraId="7022AD01" w14:textId="77777777" w:rsidR="00DC2C87" w:rsidRPr="00DC2C87" w:rsidRDefault="00DC2C87" w:rsidP="00DC2C87">
            <w:pPr>
              <w:keepNext/>
              <w:keepLines/>
              <w:spacing w:after="0"/>
              <w:rPr>
                <w:rFonts w:ascii="Arial" w:hAnsi="Arial" w:cs="Arial"/>
                <w:sz w:val="16"/>
                <w:szCs w:val="16"/>
              </w:rPr>
            </w:pPr>
          </w:p>
        </w:tc>
        <w:tc>
          <w:tcPr>
            <w:tcW w:w="4752" w:type="dxa"/>
          </w:tcPr>
          <w:p w14:paraId="7D53E125" w14:textId="77777777" w:rsidR="00DC2C87" w:rsidRPr="00DC2C87" w:rsidRDefault="00DC2C87" w:rsidP="00DC2C87">
            <w:pPr>
              <w:keepNext/>
              <w:keepLines/>
              <w:spacing w:after="0"/>
              <w:rPr>
                <w:rFonts w:ascii="Arial" w:hAnsi="Arial" w:cs="Arial"/>
                <w:sz w:val="16"/>
                <w:szCs w:val="16"/>
              </w:rPr>
            </w:pPr>
          </w:p>
        </w:tc>
        <w:tc>
          <w:tcPr>
            <w:tcW w:w="2761" w:type="dxa"/>
          </w:tcPr>
          <w:p w14:paraId="15F13ADC" w14:textId="77777777" w:rsidR="00DC2C87" w:rsidRPr="00DC2C87" w:rsidRDefault="00DC2C87" w:rsidP="00DC2C87">
            <w:pPr>
              <w:keepNext/>
              <w:keepLines/>
              <w:spacing w:after="0"/>
              <w:rPr>
                <w:rFonts w:ascii="Arial" w:hAnsi="Arial" w:cs="Arial"/>
                <w:sz w:val="16"/>
                <w:szCs w:val="16"/>
              </w:rPr>
            </w:pPr>
          </w:p>
        </w:tc>
        <w:tc>
          <w:tcPr>
            <w:tcW w:w="2410" w:type="dxa"/>
          </w:tcPr>
          <w:p w14:paraId="626BCB7B" w14:textId="77777777" w:rsidR="00DC2C87" w:rsidRPr="00DC2C87" w:rsidRDefault="00DC2C87" w:rsidP="00DC2C87">
            <w:pPr>
              <w:keepNext/>
              <w:keepLines/>
              <w:spacing w:after="0"/>
              <w:rPr>
                <w:rFonts w:ascii="Arial" w:hAnsi="Arial"/>
                <w:sz w:val="16"/>
                <w:szCs w:val="16"/>
              </w:rPr>
            </w:pPr>
          </w:p>
        </w:tc>
      </w:tr>
      <w:tr w:rsidR="00DC2C87" w:rsidRPr="00DC2C87" w14:paraId="6376843E" w14:textId="77777777" w:rsidTr="00FC2AC7">
        <w:tc>
          <w:tcPr>
            <w:tcW w:w="1271" w:type="dxa"/>
          </w:tcPr>
          <w:p w14:paraId="70105367" w14:textId="77777777" w:rsidR="00DC2C87" w:rsidRPr="00DC2C87" w:rsidRDefault="00DC2C87" w:rsidP="00DC2C87">
            <w:pPr>
              <w:keepNext/>
              <w:keepLines/>
              <w:spacing w:after="0"/>
              <w:rPr>
                <w:rFonts w:ascii="Arial" w:hAnsi="Arial" w:cs="Arial"/>
                <w:sz w:val="16"/>
                <w:szCs w:val="16"/>
              </w:rPr>
            </w:pPr>
          </w:p>
        </w:tc>
        <w:tc>
          <w:tcPr>
            <w:tcW w:w="4752" w:type="dxa"/>
          </w:tcPr>
          <w:p w14:paraId="3D5C84B7" w14:textId="77777777" w:rsidR="00DC2C87" w:rsidRPr="00DC2C87" w:rsidRDefault="00DC2C87" w:rsidP="00DC2C87">
            <w:pPr>
              <w:keepNext/>
              <w:keepLines/>
              <w:spacing w:after="0"/>
              <w:rPr>
                <w:rFonts w:ascii="Arial" w:hAnsi="Arial" w:cs="Arial"/>
                <w:sz w:val="16"/>
                <w:szCs w:val="16"/>
              </w:rPr>
            </w:pPr>
          </w:p>
        </w:tc>
        <w:tc>
          <w:tcPr>
            <w:tcW w:w="2761" w:type="dxa"/>
          </w:tcPr>
          <w:p w14:paraId="215C2258" w14:textId="77777777" w:rsidR="00DC2C87" w:rsidRPr="00DC2C87" w:rsidRDefault="00DC2C87" w:rsidP="00DC2C87">
            <w:pPr>
              <w:keepNext/>
              <w:keepLines/>
              <w:spacing w:after="0"/>
              <w:rPr>
                <w:rFonts w:ascii="Arial" w:hAnsi="Arial" w:cs="Arial"/>
                <w:sz w:val="16"/>
                <w:szCs w:val="16"/>
              </w:rPr>
            </w:pPr>
          </w:p>
        </w:tc>
        <w:tc>
          <w:tcPr>
            <w:tcW w:w="2410" w:type="dxa"/>
          </w:tcPr>
          <w:p w14:paraId="669E56D8" w14:textId="77777777" w:rsidR="00DC2C87" w:rsidRPr="00DC2C87" w:rsidRDefault="00DC2C87" w:rsidP="00DC2C87">
            <w:pPr>
              <w:keepNext/>
              <w:keepLines/>
              <w:spacing w:after="0"/>
              <w:rPr>
                <w:rFonts w:ascii="Arial" w:hAnsi="Arial"/>
                <w:sz w:val="16"/>
                <w:szCs w:val="16"/>
              </w:rPr>
            </w:pPr>
          </w:p>
        </w:tc>
      </w:tr>
      <w:tr w:rsidR="00DC2C87" w:rsidRPr="00DC2C87" w14:paraId="03E81CD1" w14:textId="77777777" w:rsidTr="00FC2AC7">
        <w:tc>
          <w:tcPr>
            <w:tcW w:w="1271" w:type="dxa"/>
          </w:tcPr>
          <w:p w14:paraId="54BC2E51" w14:textId="77777777" w:rsidR="00DC2C87" w:rsidRPr="00DC2C87" w:rsidRDefault="00DC2C87" w:rsidP="00DC2C87">
            <w:pPr>
              <w:keepNext/>
              <w:keepLines/>
              <w:spacing w:after="0"/>
              <w:rPr>
                <w:rFonts w:ascii="Arial" w:hAnsi="Arial" w:cs="Arial"/>
                <w:sz w:val="16"/>
                <w:szCs w:val="16"/>
                <w:highlight w:val="red"/>
              </w:rPr>
            </w:pPr>
          </w:p>
        </w:tc>
        <w:tc>
          <w:tcPr>
            <w:tcW w:w="4752" w:type="dxa"/>
          </w:tcPr>
          <w:p w14:paraId="5249B390" w14:textId="77777777" w:rsidR="00DC2C87" w:rsidRPr="00DC2C87" w:rsidRDefault="00DC2C87" w:rsidP="00DC2C87">
            <w:pPr>
              <w:keepNext/>
              <w:keepLines/>
              <w:spacing w:after="0"/>
              <w:rPr>
                <w:rFonts w:ascii="Arial" w:hAnsi="Arial" w:cs="Arial"/>
                <w:sz w:val="16"/>
                <w:szCs w:val="16"/>
              </w:rPr>
            </w:pPr>
          </w:p>
        </w:tc>
        <w:tc>
          <w:tcPr>
            <w:tcW w:w="2761" w:type="dxa"/>
          </w:tcPr>
          <w:p w14:paraId="707A88DB" w14:textId="77777777" w:rsidR="00DC2C87" w:rsidRPr="00DC2C87" w:rsidRDefault="00DC2C87" w:rsidP="00DC2C87">
            <w:pPr>
              <w:keepNext/>
              <w:keepLines/>
              <w:spacing w:after="0"/>
              <w:rPr>
                <w:rFonts w:ascii="Arial" w:hAnsi="Arial" w:cs="Arial"/>
                <w:sz w:val="16"/>
                <w:szCs w:val="16"/>
              </w:rPr>
            </w:pPr>
          </w:p>
        </w:tc>
        <w:tc>
          <w:tcPr>
            <w:tcW w:w="2410" w:type="dxa"/>
          </w:tcPr>
          <w:p w14:paraId="27E128D4" w14:textId="77777777" w:rsidR="00DC2C87" w:rsidRPr="00DC2C87" w:rsidRDefault="00DC2C87" w:rsidP="00DC2C87">
            <w:pPr>
              <w:keepNext/>
              <w:keepLines/>
              <w:spacing w:after="0"/>
              <w:rPr>
                <w:rFonts w:ascii="Arial" w:hAnsi="Arial"/>
                <w:sz w:val="16"/>
                <w:szCs w:val="16"/>
              </w:rPr>
            </w:pPr>
          </w:p>
        </w:tc>
      </w:tr>
      <w:tr w:rsidR="00DC2C87" w:rsidRPr="00DC2C87" w14:paraId="046A262F" w14:textId="77777777" w:rsidTr="00FC2AC7">
        <w:tc>
          <w:tcPr>
            <w:tcW w:w="1271" w:type="dxa"/>
          </w:tcPr>
          <w:p w14:paraId="7AA6428F" w14:textId="77777777" w:rsidR="00DC2C87" w:rsidRPr="00DC2C87" w:rsidRDefault="00DC2C87" w:rsidP="00DC2C87">
            <w:pPr>
              <w:keepNext/>
              <w:keepLines/>
              <w:spacing w:after="0"/>
              <w:rPr>
                <w:rFonts w:ascii="Arial" w:hAnsi="Arial" w:cs="Arial"/>
                <w:sz w:val="16"/>
                <w:szCs w:val="16"/>
              </w:rPr>
            </w:pPr>
          </w:p>
        </w:tc>
        <w:tc>
          <w:tcPr>
            <w:tcW w:w="4752" w:type="dxa"/>
          </w:tcPr>
          <w:p w14:paraId="57545079" w14:textId="77777777" w:rsidR="00DC2C87" w:rsidRPr="00DC2C87" w:rsidRDefault="00DC2C87" w:rsidP="00DC2C87">
            <w:pPr>
              <w:keepNext/>
              <w:keepLines/>
              <w:spacing w:after="0"/>
              <w:rPr>
                <w:rFonts w:ascii="Arial" w:hAnsi="Arial" w:cs="Arial"/>
                <w:sz w:val="16"/>
                <w:szCs w:val="16"/>
              </w:rPr>
            </w:pPr>
          </w:p>
        </w:tc>
        <w:tc>
          <w:tcPr>
            <w:tcW w:w="2761" w:type="dxa"/>
          </w:tcPr>
          <w:p w14:paraId="58A01AC8" w14:textId="77777777" w:rsidR="00DC2C87" w:rsidRPr="00DC2C87" w:rsidRDefault="00DC2C87" w:rsidP="00DC2C87">
            <w:pPr>
              <w:keepNext/>
              <w:keepLines/>
              <w:spacing w:after="0"/>
              <w:rPr>
                <w:rFonts w:ascii="Arial" w:hAnsi="Arial" w:cs="Arial"/>
                <w:sz w:val="16"/>
                <w:szCs w:val="16"/>
              </w:rPr>
            </w:pPr>
          </w:p>
        </w:tc>
        <w:tc>
          <w:tcPr>
            <w:tcW w:w="2410" w:type="dxa"/>
          </w:tcPr>
          <w:p w14:paraId="113048EB" w14:textId="77777777" w:rsidR="00DC2C87" w:rsidRPr="00DC2C87" w:rsidRDefault="00DC2C87" w:rsidP="00DC2C87">
            <w:pPr>
              <w:keepNext/>
              <w:keepLines/>
              <w:spacing w:after="0"/>
              <w:rPr>
                <w:rFonts w:ascii="Arial" w:hAnsi="Arial"/>
                <w:sz w:val="16"/>
                <w:szCs w:val="16"/>
              </w:rPr>
            </w:pPr>
          </w:p>
        </w:tc>
      </w:tr>
      <w:tr w:rsidR="00DC2C87" w:rsidRPr="00DC2C87" w14:paraId="273A9BA7" w14:textId="77777777" w:rsidTr="00FC2AC7">
        <w:tc>
          <w:tcPr>
            <w:tcW w:w="1271" w:type="dxa"/>
          </w:tcPr>
          <w:p w14:paraId="77477F22" w14:textId="77777777" w:rsidR="00DC2C87" w:rsidRPr="00DC2C87" w:rsidRDefault="00DC2C87" w:rsidP="00DC2C87">
            <w:pPr>
              <w:keepNext/>
              <w:keepLines/>
              <w:spacing w:after="0"/>
              <w:rPr>
                <w:rFonts w:ascii="Arial" w:hAnsi="Arial" w:cs="Arial"/>
                <w:sz w:val="16"/>
                <w:szCs w:val="16"/>
              </w:rPr>
            </w:pPr>
          </w:p>
        </w:tc>
        <w:tc>
          <w:tcPr>
            <w:tcW w:w="4752" w:type="dxa"/>
          </w:tcPr>
          <w:p w14:paraId="0CE5460C" w14:textId="77777777" w:rsidR="00DC2C87" w:rsidRPr="00DC2C87" w:rsidRDefault="00DC2C87" w:rsidP="00DC2C87">
            <w:pPr>
              <w:keepNext/>
              <w:keepLines/>
              <w:spacing w:after="0"/>
              <w:rPr>
                <w:rFonts w:ascii="Arial" w:hAnsi="Arial" w:cs="Arial"/>
                <w:sz w:val="16"/>
                <w:szCs w:val="16"/>
              </w:rPr>
            </w:pPr>
          </w:p>
        </w:tc>
        <w:tc>
          <w:tcPr>
            <w:tcW w:w="2761" w:type="dxa"/>
          </w:tcPr>
          <w:p w14:paraId="52BCF63A" w14:textId="77777777" w:rsidR="00DC2C87" w:rsidRPr="00DC2C87" w:rsidRDefault="00DC2C87" w:rsidP="00DC2C87">
            <w:pPr>
              <w:keepNext/>
              <w:keepLines/>
              <w:spacing w:after="0"/>
              <w:rPr>
                <w:rFonts w:ascii="Arial" w:hAnsi="Arial" w:cs="Arial"/>
                <w:sz w:val="16"/>
                <w:szCs w:val="16"/>
              </w:rPr>
            </w:pPr>
          </w:p>
        </w:tc>
        <w:tc>
          <w:tcPr>
            <w:tcW w:w="2410" w:type="dxa"/>
          </w:tcPr>
          <w:p w14:paraId="363EEDEE" w14:textId="77777777" w:rsidR="00DC2C87" w:rsidRPr="00DC2C87" w:rsidRDefault="00DC2C87" w:rsidP="00DC2C87">
            <w:pPr>
              <w:keepNext/>
              <w:keepLines/>
              <w:spacing w:after="0"/>
              <w:rPr>
                <w:rFonts w:ascii="Arial" w:hAnsi="Arial"/>
                <w:sz w:val="16"/>
                <w:szCs w:val="16"/>
              </w:rPr>
            </w:pPr>
          </w:p>
        </w:tc>
      </w:tr>
      <w:tr w:rsidR="00DC2C87" w:rsidRPr="00DC2C87" w14:paraId="78B06158" w14:textId="77777777" w:rsidTr="00FC2AC7">
        <w:tc>
          <w:tcPr>
            <w:tcW w:w="1271" w:type="dxa"/>
          </w:tcPr>
          <w:p w14:paraId="0E72277E" w14:textId="77777777" w:rsidR="00DC2C87" w:rsidRPr="00DC2C87" w:rsidRDefault="00DC2C87" w:rsidP="00DC2C87">
            <w:pPr>
              <w:keepNext/>
              <w:keepLines/>
              <w:spacing w:after="0"/>
              <w:rPr>
                <w:rFonts w:ascii="Arial" w:hAnsi="Arial" w:cs="Arial"/>
                <w:sz w:val="16"/>
                <w:szCs w:val="16"/>
              </w:rPr>
            </w:pPr>
          </w:p>
        </w:tc>
        <w:tc>
          <w:tcPr>
            <w:tcW w:w="4752" w:type="dxa"/>
          </w:tcPr>
          <w:p w14:paraId="4C61CDBC" w14:textId="77777777" w:rsidR="00DC2C87" w:rsidRPr="00DC2C87" w:rsidRDefault="00DC2C87" w:rsidP="00DC2C87">
            <w:pPr>
              <w:keepNext/>
              <w:keepLines/>
              <w:spacing w:after="0"/>
              <w:rPr>
                <w:rFonts w:ascii="Arial" w:hAnsi="Arial" w:cs="Arial"/>
                <w:sz w:val="16"/>
                <w:szCs w:val="16"/>
              </w:rPr>
            </w:pPr>
          </w:p>
        </w:tc>
        <w:tc>
          <w:tcPr>
            <w:tcW w:w="2761" w:type="dxa"/>
          </w:tcPr>
          <w:p w14:paraId="5F1E91A4" w14:textId="77777777" w:rsidR="00DC2C87" w:rsidRPr="00DC2C87" w:rsidRDefault="00DC2C87" w:rsidP="00DC2C87">
            <w:pPr>
              <w:keepNext/>
              <w:keepLines/>
              <w:spacing w:after="0"/>
              <w:rPr>
                <w:rFonts w:ascii="Arial" w:hAnsi="Arial" w:cs="Arial"/>
                <w:sz w:val="16"/>
                <w:szCs w:val="16"/>
              </w:rPr>
            </w:pPr>
          </w:p>
        </w:tc>
        <w:tc>
          <w:tcPr>
            <w:tcW w:w="2410" w:type="dxa"/>
          </w:tcPr>
          <w:p w14:paraId="32C63372" w14:textId="77777777" w:rsidR="00DC2C87" w:rsidRPr="00DC2C87" w:rsidRDefault="00DC2C87" w:rsidP="00DC2C87">
            <w:pPr>
              <w:keepNext/>
              <w:keepLines/>
              <w:spacing w:after="0"/>
              <w:rPr>
                <w:rFonts w:ascii="Arial" w:hAnsi="Arial"/>
                <w:sz w:val="16"/>
                <w:szCs w:val="16"/>
              </w:rPr>
            </w:pPr>
          </w:p>
        </w:tc>
      </w:tr>
      <w:tr w:rsidR="00DC2C87" w:rsidRPr="00DC2C87" w14:paraId="2C989090" w14:textId="77777777" w:rsidTr="00FC2AC7">
        <w:tc>
          <w:tcPr>
            <w:tcW w:w="1271" w:type="dxa"/>
          </w:tcPr>
          <w:p w14:paraId="2193715F" w14:textId="77777777" w:rsidR="00DC2C87" w:rsidRPr="00DC2C87" w:rsidRDefault="00DC2C87" w:rsidP="00DC2C87">
            <w:pPr>
              <w:keepNext/>
              <w:keepLines/>
              <w:spacing w:after="0"/>
              <w:rPr>
                <w:rFonts w:ascii="Arial" w:hAnsi="Arial"/>
                <w:sz w:val="16"/>
                <w:szCs w:val="16"/>
              </w:rPr>
            </w:pPr>
          </w:p>
        </w:tc>
        <w:tc>
          <w:tcPr>
            <w:tcW w:w="4752" w:type="dxa"/>
          </w:tcPr>
          <w:p w14:paraId="3070FB7D" w14:textId="77777777" w:rsidR="00DC2C87" w:rsidRPr="00DC2C87" w:rsidRDefault="00DC2C87" w:rsidP="00DC2C87">
            <w:pPr>
              <w:keepNext/>
              <w:keepLines/>
              <w:spacing w:after="0"/>
              <w:rPr>
                <w:rFonts w:ascii="Arial" w:hAnsi="Arial"/>
                <w:sz w:val="16"/>
                <w:szCs w:val="16"/>
              </w:rPr>
            </w:pPr>
          </w:p>
        </w:tc>
        <w:tc>
          <w:tcPr>
            <w:tcW w:w="2761" w:type="dxa"/>
          </w:tcPr>
          <w:p w14:paraId="796CCA2A" w14:textId="77777777" w:rsidR="00DC2C87" w:rsidRPr="00DC2C87" w:rsidRDefault="00DC2C87" w:rsidP="00DC2C87">
            <w:pPr>
              <w:keepNext/>
              <w:keepLines/>
              <w:spacing w:after="0"/>
              <w:rPr>
                <w:rFonts w:ascii="Arial" w:hAnsi="Arial"/>
                <w:sz w:val="16"/>
                <w:szCs w:val="16"/>
              </w:rPr>
            </w:pPr>
          </w:p>
        </w:tc>
        <w:tc>
          <w:tcPr>
            <w:tcW w:w="2410" w:type="dxa"/>
          </w:tcPr>
          <w:p w14:paraId="5D94B2B4" w14:textId="77777777" w:rsidR="00DC2C87" w:rsidRPr="00DC2C87" w:rsidRDefault="00DC2C87" w:rsidP="00DC2C87">
            <w:pPr>
              <w:keepNext/>
              <w:keepLines/>
              <w:spacing w:after="0"/>
              <w:rPr>
                <w:rFonts w:ascii="Arial" w:hAnsi="Arial"/>
                <w:sz w:val="16"/>
                <w:szCs w:val="16"/>
              </w:rPr>
            </w:pPr>
          </w:p>
        </w:tc>
      </w:tr>
    </w:tbl>
    <w:p w14:paraId="73EEB0BD" w14:textId="77777777" w:rsidR="00DC2C87" w:rsidRPr="00DC2C87" w:rsidRDefault="00DC2C87" w:rsidP="00DC2C87"/>
    <w:p w14:paraId="26FF26FE" w14:textId="77777777" w:rsidR="00DC2C87" w:rsidRPr="00DC2C87" w:rsidRDefault="00DC2C87" w:rsidP="00DC2C87">
      <w:pPr>
        <w:keepNext/>
        <w:keepLines/>
        <w:spacing w:before="120"/>
        <w:ind w:left="1418" w:hanging="1418"/>
        <w:outlineLvl w:val="3"/>
        <w:rPr>
          <w:rFonts w:ascii="Arial" w:hAnsi="Arial"/>
          <w:sz w:val="24"/>
        </w:rPr>
      </w:pPr>
      <w:bookmarkStart w:id="629" w:name="_Toc127701578"/>
      <w:bookmarkStart w:id="630" w:name="_Toc127740198"/>
      <w:bookmarkStart w:id="631" w:name="_Toc127795680"/>
      <w:r w:rsidRPr="00DC2C87">
        <w:rPr>
          <w:rFonts w:ascii="Arial" w:hAnsi="Arial"/>
          <w:sz w:val="24"/>
        </w:rPr>
        <w:lastRenderedPageBreak/>
        <w:t>F.2.2</w:t>
      </w:r>
      <w:r w:rsidRPr="00DC2C87">
        <w:rPr>
          <w:rFonts w:ascii="Arial" w:hAnsi="Arial"/>
          <w:sz w:val="24"/>
        </w:rPr>
        <w:tab/>
        <w:t>RRM TRs/TSs Agreements</w:t>
      </w:r>
      <w:bookmarkEnd w:id="629"/>
      <w:bookmarkEnd w:id="630"/>
      <w:bookmarkEnd w:id="631"/>
    </w:p>
    <w:p w14:paraId="25879A25" w14:textId="77777777" w:rsidR="00DC2C87" w:rsidRPr="00DC2C87" w:rsidRDefault="00DC2C87" w:rsidP="00DC2C87">
      <w:r w:rsidRPr="00DC2C87">
        <w:t>None</w:t>
      </w:r>
    </w:p>
    <w:p w14:paraId="5E3135F0" w14:textId="77777777" w:rsidR="00DC2C87" w:rsidRPr="00DC2C87" w:rsidRDefault="00DC2C87" w:rsidP="00DC2C87"/>
    <w:p w14:paraId="20EF1061" w14:textId="77777777" w:rsidR="00DC2C87" w:rsidRPr="00DC2C87" w:rsidRDefault="00DC2C87" w:rsidP="00DC2C87">
      <w:pPr>
        <w:keepNext/>
        <w:keepLines/>
        <w:spacing w:before="120"/>
        <w:ind w:left="1418" w:hanging="1418"/>
        <w:outlineLvl w:val="3"/>
        <w:rPr>
          <w:rFonts w:ascii="Arial" w:hAnsi="Arial"/>
          <w:sz w:val="24"/>
        </w:rPr>
      </w:pPr>
      <w:bookmarkStart w:id="632" w:name="_Toc127701579"/>
      <w:bookmarkStart w:id="633" w:name="_Toc127740199"/>
      <w:bookmarkStart w:id="634" w:name="_Toc127795681"/>
      <w:r w:rsidRPr="00DC2C87">
        <w:rPr>
          <w:rFonts w:ascii="Arial" w:hAnsi="Arial"/>
          <w:sz w:val="24"/>
        </w:rPr>
        <w:t>F.2.3</w:t>
      </w:r>
      <w:r w:rsidRPr="00DC2C87">
        <w:rPr>
          <w:rFonts w:ascii="Arial" w:hAnsi="Arial"/>
          <w:sz w:val="24"/>
        </w:rPr>
        <w:tab/>
        <w:t>BSRF_Demod TRs/TSs Agreements</w:t>
      </w:r>
      <w:bookmarkEnd w:id="632"/>
      <w:bookmarkEnd w:id="633"/>
      <w:bookmarkEnd w:id="634"/>
    </w:p>
    <w:p w14:paraId="0E542B10" w14:textId="77777777" w:rsidR="00DC2C87" w:rsidRPr="00DC2C87" w:rsidRDefault="00DC2C87" w:rsidP="00DC2C87"/>
    <w:tbl>
      <w:tblPr>
        <w:tblStyle w:val="TableGrid4"/>
        <w:tblW w:w="0" w:type="auto"/>
        <w:tblLook w:val="04A0" w:firstRow="1" w:lastRow="0" w:firstColumn="1" w:lastColumn="0" w:noHBand="0" w:noVBand="1"/>
      </w:tblPr>
      <w:tblGrid>
        <w:gridCol w:w="1244"/>
        <w:gridCol w:w="4569"/>
        <w:gridCol w:w="2012"/>
        <w:gridCol w:w="1804"/>
      </w:tblGrid>
      <w:tr w:rsidR="00DC2C87" w:rsidRPr="00DC2C87" w14:paraId="7FABF787" w14:textId="77777777" w:rsidTr="00FC2AC7">
        <w:tc>
          <w:tcPr>
            <w:tcW w:w="1271" w:type="dxa"/>
            <w:shd w:val="clear" w:color="auto" w:fill="92D050"/>
          </w:tcPr>
          <w:p w14:paraId="4E04C5C6"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Tdoc</w:t>
            </w:r>
          </w:p>
        </w:tc>
        <w:tc>
          <w:tcPr>
            <w:tcW w:w="4739" w:type="dxa"/>
            <w:shd w:val="clear" w:color="auto" w:fill="92D050"/>
          </w:tcPr>
          <w:p w14:paraId="28242947"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Title</w:t>
            </w:r>
          </w:p>
        </w:tc>
        <w:tc>
          <w:tcPr>
            <w:tcW w:w="2065" w:type="dxa"/>
            <w:shd w:val="clear" w:color="auto" w:fill="92D050"/>
          </w:tcPr>
          <w:p w14:paraId="0E50554C"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Source</w:t>
            </w:r>
          </w:p>
        </w:tc>
        <w:tc>
          <w:tcPr>
            <w:tcW w:w="1843" w:type="dxa"/>
            <w:shd w:val="clear" w:color="auto" w:fill="92D050"/>
          </w:tcPr>
          <w:p w14:paraId="3AE5098B" w14:textId="77777777" w:rsidR="00DC2C87" w:rsidRPr="00DC2C87" w:rsidRDefault="00DC2C87" w:rsidP="00DC2C87">
            <w:pPr>
              <w:keepNext/>
              <w:keepLines/>
              <w:spacing w:after="0"/>
              <w:jc w:val="center"/>
              <w:rPr>
                <w:rFonts w:ascii="Arial" w:hAnsi="Arial"/>
                <w:b/>
                <w:sz w:val="16"/>
                <w:szCs w:val="16"/>
              </w:rPr>
            </w:pPr>
            <w:r w:rsidRPr="00DC2C87">
              <w:rPr>
                <w:rFonts w:ascii="Arial" w:hAnsi="Arial"/>
                <w:b/>
                <w:sz w:val="16"/>
                <w:szCs w:val="16"/>
              </w:rPr>
              <w:t>Decision</w:t>
            </w:r>
          </w:p>
        </w:tc>
      </w:tr>
      <w:tr w:rsidR="00DC2C87" w:rsidRPr="00DC2C87" w14:paraId="711D1F15" w14:textId="77777777" w:rsidTr="00FC2AC7">
        <w:tc>
          <w:tcPr>
            <w:tcW w:w="1271" w:type="dxa"/>
          </w:tcPr>
          <w:p w14:paraId="0343F4AD" w14:textId="77777777" w:rsidR="00DC2C87" w:rsidRPr="00DC2C87" w:rsidRDefault="00DC2C87" w:rsidP="00DC2C87">
            <w:pPr>
              <w:keepNext/>
              <w:keepLines/>
              <w:spacing w:after="0"/>
              <w:rPr>
                <w:rFonts w:ascii="Arial" w:hAnsi="Arial"/>
                <w:sz w:val="16"/>
                <w:szCs w:val="16"/>
                <w:highlight w:val="magenta"/>
              </w:rPr>
            </w:pPr>
          </w:p>
        </w:tc>
        <w:tc>
          <w:tcPr>
            <w:tcW w:w="4739" w:type="dxa"/>
          </w:tcPr>
          <w:p w14:paraId="610E436C" w14:textId="77777777" w:rsidR="00DC2C87" w:rsidRPr="00DC2C87" w:rsidRDefault="00DC2C87" w:rsidP="00DC2C87">
            <w:pPr>
              <w:keepNext/>
              <w:keepLines/>
              <w:spacing w:after="0"/>
              <w:rPr>
                <w:rFonts w:ascii="Arial" w:hAnsi="Arial"/>
                <w:sz w:val="16"/>
                <w:szCs w:val="16"/>
              </w:rPr>
            </w:pPr>
          </w:p>
        </w:tc>
        <w:tc>
          <w:tcPr>
            <w:tcW w:w="2065" w:type="dxa"/>
          </w:tcPr>
          <w:p w14:paraId="7B3D7760" w14:textId="77777777" w:rsidR="00DC2C87" w:rsidRPr="00DC2C87" w:rsidRDefault="00DC2C87" w:rsidP="00DC2C87">
            <w:pPr>
              <w:keepNext/>
              <w:keepLines/>
              <w:spacing w:after="0"/>
              <w:rPr>
                <w:rFonts w:ascii="Arial" w:hAnsi="Arial"/>
                <w:sz w:val="16"/>
                <w:szCs w:val="16"/>
              </w:rPr>
            </w:pPr>
          </w:p>
        </w:tc>
        <w:tc>
          <w:tcPr>
            <w:tcW w:w="1843" w:type="dxa"/>
          </w:tcPr>
          <w:p w14:paraId="0019995C" w14:textId="77777777" w:rsidR="00DC2C87" w:rsidRPr="00DC2C87" w:rsidRDefault="00DC2C87" w:rsidP="00DC2C87">
            <w:pPr>
              <w:keepNext/>
              <w:keepLines/>
              <w:spacing w:after="0"/>
              <w:rPr>
                <w:rFonts w:ascii="Arial" w:hAnsi="Arial"/>
                <w:sz w:val="16"/>
                <w:szCs w:val="16"/>
              </w:rPr>
            </w:pPr>
          </w:p>
        </w:tc>
      </w:tr>
      <w:tr w:rsidR="00DC2C87" w:rsidRPr="00DC2C87" w14:paraId="23E613C7" w14:textId="77777777" w:rsidTr="00FC2AC7">
        <w:tc>
          <w:tcPr>
            <w:tcW w:w="1271" w:type="dxa"/>
          </w:tcPr>
          <w:p w14:paraId="053E5F78" w14:textId="77777777" w:rsidR="00DC2C87" w:rsidRPr="00DC2C87" w:rsidRDefault="00DC2C87" w:rsidP="00DC2C87">
            <w:pPr>
              <w:keepNext/>
              <w:keepLines/>
              <w:spacing w:after="0"/>
              <w:rPr>
                <w:rFonts w:ascii="Arial" w:hAnsi="Arial"/>
                <w:sz w:val="16"/>
                <w:szCs w:val="16"/>
                <w:highlight w:val="magenta"/>
              </w:rPr>
            </w:pPr>
          </w:p>
        </w:tc>
        <w:tc>
          <w:tcPr>
            <w:tcW w:w="4739" w:type="dxa"/>
          </w:tcPr>
          <w:p w14:paraId="44E14301" w14:textId="77777777" w:rsidR="00DC2C87" w:rsidRPr="00DC2C87" w:rsidRDefault="00DC2C87" w:rsidP="00DC2C87">
            <w:pPr>
              <w:keepNext/>
              <w:keepLines/>
              <w:spacing w:after="0"/>
              <w:rPr>
                <w:rFonts w:ascii="Arial" w:hAnsi="Arial"/>
                <w:sz w:val="16"/>
                <w:szCs w:val="16"/>
              </w:rPr>
            </w:pPr>
          </w:p>
        </w:tc>
        <w:tc>
          <w:tcPr>
            <w:tcW w:w="2065" w:type="dxa"/>
          </w:tcPr>
          <w:p w14:paraId="10D450FD" w14:textId="77777777" w:rsidR="00DC2C87" w:rsidRPr="00DC2C87" w:rsidRDefault="00DC2C87" w:rsidP="00DC2C87">
            <w:pPr>
              <w:keepNext/>
              <w:keepLines/>
              <w:spacing w:after="0"/>
              <w:rPr>
                <w:rFonts w:ascii="Arial" w:hAnsi="Arial"/>
                <w:sz w:val="16"/>
                <w:szCs w:val="16"/>
              </w:rPr>
            </w:pPr>
          </w:p>
        </w:tc>
        <w:tc>
          <w:tcPr>
            <w:tcW w:w="1843" w:type="dxa"/>
          </w:tcPr>
          <w:p w14:paraId="3C33A24C" w14:textId="77777777" w:rsidR="00DC2C87" w:rsidRPr="00DC2C87" w:rsidRDefault="00DC2C87" w:rsidP="00DC2C87">
            <w:pPr>
              <w:keepNext/>
              <w:keepLines/>
              <w:spacing w:after="0"/>
              <w:rPr>
                <w:rFonts w:ascii="Arial" w:hAnsi="Arial"/>
                <w:sz w:val="16"/>
                <w:szCs w:val="16"/>
              </w:rPr>
            </w:pPr>
          </w:p>
        </w:tc>
      </w:tr>
      <w:tr w:rsidR="00DC2C87" w:rsidRPr="00DC2C87" w14:paraId="5A2F500D" w14:textId="77777777" w:rsidTr="00FC2AC7">
        <w:tc>
          <w:tcPr>
            <w:tcW w:w="1271" w:type="dxa"/>
          </w:tcPr>
          <w:p w14:paraId="4C918EC9" w14:textId="77777777" w:rsidR="00DC2C87" w:rsidRPr="00DC2C87" w:rsidRDefault="00DC2C87" w:rsidP="00DC2C87">
            <w:pPr>
              <w:keepNext/>
              <w:keepLines/>
              <w:spacing w:after="0"/>
              <w:rPr>
                <w:rFonts w:ascii="Arial" w:hAnsi="Arial"/>
                <w:sz w:val="16"/>
                <w:szCs w:val="16"/>
              </w:rPr>
            </w:pPr>
          </w:p>
        </w:tc>
        <w:tc>
          <w:tcPr>
            <w:tcW w:w="4739" w:type="dxa"/>
          </w:tcPr>
          <w:p w14:paraId="071F9887" w14:textId="77777777" w:rsidR="00DC2C87" w:rsidRPr="00DC2C87" w:rsidRDefault="00DC2C87" w:rsidP="00DC2C87">
            <w:pPr>
              <w:keepNext/>
              <w:keepLines/>
              <w:spacing w:after="0"/>
              <w:rPr>
                <w:rFonts w:ascii="Arial" w:hAnsi="Arial"/>
                <w:sz w:val="16"/>
                <w:szCs w:val="16"/>
              </w:rPr>
            </w:pPr>
          </w:p>
        </w:tc>
        <w:tc>
          <w:tcPr>
            <w:tcW w:w="2065" w:type="dxa"/>
          </w:tcPr>
          <w:p w14:paraId="622B2EE9" w14:textId="77777777" w:rsidR="00DC2C87" w:rsidRPr="00DC2C87" w:rsidRDefault="00DC2C87" w:rsidP="00DC2C87">
            <w:pPr>
              <w:keepNext/>
              <w:keepLines/>
              <w:spacing w:after="0"/>
              <w:rPr>
                <w:rFonts w:ascii="Arial" w:hAnsi="Arial"/>
                <w:sz w:val="16"/>
                <w:szCs w:val="16"/>
              </w:rPr>
            </w:pPr>
          </w:p>
        </w:tc>
        <w:tc>
          <w:tcPr>
            <w:tcW w:w="1843" w:type="dxa"/>
          </w:tcPr>
          <w:p w14:paraId="2DB37F81" w14:textId="77777777" w:rsidR="00DC2C87" w:rsidRPr="00DC2C87" w:rsidRDefault="00DC2C87" w:rsidP="00DC2C87">
            <w:pPr>
              <w:keepNext/>
              <w:keepLines/>
              <w:spacing w:after="0"/>
              <w:rPr>
                <w:rFonts w:ascii="Arial" w:hAnsi="Arial"/>
                <w:sz w:val="16"/>
                <w:szCs w:val="16"/>
              </w:rPr>
            </w:pPr>
          </w:p>
        </w:tc>
      </w:tr>
    </w:tbl>
    <w:p w14:paraId="641EFAE8" w14:textId="77777777" w:rsidR="00DC2C87" w:rsidRPr="00DC2C87" w:rsidRDefault="00DC2C87" w:rsidP="00DC2C87"/>
    <w:p w14:paraId="138C7D9C" w14:textId="77777777" w:rsidR="00DC2C87" w:rsidRPr="00DC2C87" w:rsidRDefault="00DC2C87" w:rsidP="00DC2C87">
      <w:pPr>
        <w:keepNext/>
        <w:keepLines/>
        <w:spacing w:before="120"/>
        <w:ind w:left="1134" w:hanging="1134"/>
        <w:outlineLvl w:val="2"/>
        <w:rPr>
          <w:rFonts w:ascii="Arial" w:hAnsi="Arial"/>
          <w:sz w:val="28"/>
        </w:rPr>
      </w:pPr>
      <w:bookmarkStart w:id="635" w:name="_Toc127701580"/>
      <w:bookmarkStart w:id="636" w:name="_Toc127740200"/>
      <w:bookmarkStart w:id="637" w:name="_Toc127795682"/>
      <w:r w:rsidRPr="00DC2C87">
        <w:rPr>
          <w:rFonts w:ascii="Arial" w:hAnsi="Arial"/>
          <w:sz w:val="28"/>
        </w:rPr>
        <w:t>F.3</w:t>
      </w:r>
      <w:r w:rsidRPr="00DC2C87">
        <w:rPr>
          <w:rFonts w:ascii="Arial" w:hAnsi="Arial"/>
          <w:sz w:val="28"/>
        </w:rPr>
        <w:tab/>
        <w:t>Others</w:t>
      </w:r>
      <w:bookmarkEnd w:id="635"/>
      <w:bookmarkEnd w:id="636"/>
      <w:bookmarkEnd w:id="637"/>
    </w:p>
    <w:p w14:paraId="0FBB8FA8" w14:textId="77777777" w:rsidR="00DC2C87" w:rsidRPr="00DC2C87" w:rsidRDefault="00DC2C87" w:rsidP="00DC2C87">
      <w:pPr>
        <w:rPr>
          <w:i/>
          <w:iCs/>
        </w:rPr>
      </w:pPr>
      <w:r w:rsidRPr="00DC2C87">
        <w:rPr>
          <w:i/>
          <w:iCs/>
        </w:rPr>
        <w:t>The other tdocs are based on Chairs guidance. This may include Revised WIDs.</w:t>
      </w:r>
    </w:p>
    <w:p w14:paraId="2982EC89" w14:textId="77777777" w:rsidR="00DC2C87" w:rsidRDefault="00DC2C87" w:rsidP="00DC2C87"/>
    <w:tbl>
      <w:tblPr>
        <w:tblW w:w="4905" w:type="pct"/>
        <w:tblLook w:val="04A0" w:firstRow="1" w:lastRow="0" w:firstColumn="1" w:lastColumn="0" w:noHBand="0" w:noVBand="1"/>
      </w:tblPr>
      <w:tblGrid>
        <w:gridCol w:w="895"/>
        <w:gridCol w:w="1266"/>
        <w:gridCol w:w="1124"/>
        <w:gridCol w:w="782"/>
        <w:gridCol w:w="1247"/>
        <w:gridCol w:w="1287"/>
        <w:gridCol w:w="937"/>
        <w:gridCol w:w="954"/>
        <w:gridCol w:w="954"/>
      </w:tblGrid>
      <w:tr w:rsidR="00905111" w:rsidRPr="00905111" w14:paraId="17C1C67C" w14:textId="77777777" w:rsidTr="00134E38">
        <w:trPr>
          <w:trHeight w:val="416"/>
        </w:trPr>
        <w:tc>
          <w:tcPr>
            <w:tcW w:w="474" w:type="pct"/>
            <w:tcBorders>
              <w:top w:val="single" w:sz="4" w:space="0" w:color="FFFFFF"/>
              <w:left w:val="single" w:sz="4" w:space="0" w:color="FFFFFF"/>
              <w:bottom w:val="single" w:sz="4" w:space="0" w:color="FFFFFF"/>
              <w:right w:val="single" w:sz="4" w:space="0" w:color="FFFFFF"/>
            </w:tcBorders>
            <w:shd w:val="clear" w:color="000000" w:fill="75B91A"/>
            <w:hideMark/>
          </w:tcPr>
          <w:p w14:paraId="127000CF"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TDoc</w:t>
            </w:r>
          </w:p>
        </w:tc>
        <w:tc>
          <w:tcPr>
            <w:tcW w:w="670" w:type="pct"/>
            <w:tcBorders>
              <w:top w:val="single" w:sz="4" w:space="0" w:color="FFFFFF"/>
              <w:left w:val="nil"/>
              <w:bottom w:val="single" w:sz="4" w:space="0" w:color="FFFFFF"/>
              <w:right w:val="single" w:sz="4" w:space="0" w:color="FFFFFF"/>
            </w:tcBorders>
            <w:shd w:val="clear" w:color="000000" w:fill="75B91A"/>
            <w:hideMark/>
          </w:tcPr>
          <w:p w14:paraId="6DDBD0B9"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Title</w:t>
            </w:r>
          </w:p>
        </w:tc>
        <w:tc>
          <w:tcPr>
            <w:tcW w:w="595" w:type="pct"/>
            <w:tcBorders>
              <w:top w:val="single" w:sz="4" w:space="0" w:color="FFFFFF"/>
              <w:left w:val="nil"/>
              <w:bottom w:val="single" w:sz="4" w:space="0" w:color="FFFFFF"/>
              <w:right w:val="single" w:sz="4" w:space="0" w:color="FFFFFF"/>
            </w:tcBorders>
            <w:shd w:val="clear" w:color="000000" w:fill="75B91A"/>
            <w:hideMark/>
          </w:tcPr>
          <w:p w14:paraId="24E34D02"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Source</w:t>
            </w:r>
          </w:p>
        </w:tc>
        <w:tc>
          <w:tcPr>
            <w:tcW w:w="414" w:type="pct"/>
            <w:tcBorders>
              <w:top w:val="single" w:sz="4" w:space="0" w:color="FFFFFF"/>
              <w:left w:val="nil"/>
              <w:bottom w:val="single" w:sz="4" w:space="0" w:color="FFFFFF"/>
              <w:right w:val="single" w:sz="4" w:space="0" w:color="FFFFFF"/>
            </w:tcBorders>
            <w:shd w:val="clear" w:color="000000" w:fill="75B91A"/>
            <w:hideMark/>
          </w:tcPr>
          <w:p w14:paraId="3F0E0CAF"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Type</w:t>
            </w:r>
          </w:p>
        </w:tc>
        <w:tc>
          <w:tcPr>
            <w:tcW w:w="660" w:type="pct"/>
            <w:tcBorders>
              <w:top w:val="single" w:sz="4" w:space="0" w:color="FFFFFF"/>
              <w:left w:val="nil"/>
              <w:bottom w:val="single" w:sz="4" w:space="0" w:color="FFFFFF"/>
              <w:right w:val="single" w:sz="4" w:space="0" w:color="FFFFFF"/>
            </w:tcBorders>
            <w:shd w:val="clear" w:color="000000" w:fill="75B91A"/>
            <w:hideMark/>
          </w:tcPr>
          <w:p w14:paraId="19096FF1"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For</w:t>
            </w:r>
          </w:p>
        </w:tc>
        <w:tc>
          <w:tcPr>
            <w:tcW w:w="681" w:type="pct"/>
            <w:tcBorders>
              <w:top w:val="single" w:sz="4" w:space="0" w:color="FFFFFF"/>
              <w:left w:val="nil"/>
              <w:bottom w:val="single" w:sz="4" w:space="0" w:color="FFFFFF"/>
              <w:right w:val="single" w:sz="4" w:space="0" w:color="FFFFFF"/>
            </w:tcBorders>
            <w:shd w:val="clear" w:color="000000" w:fill="75B91A"/>
            <w:hideMark/>
          </w:tcPr>
          <w:p w14:paraId="1A182647"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Abstract</w:t>
            </w:r>
          </w:p>
        </w:tc>
        <w:tc>
          <w:tcPr>
            <w:tcW w:w="496" w:type="pct"/>
            <w:tcBorders>
              <w:top w:val="single" w:sz="4" w:space="0" w:color="FFFFFF"/>
              <w:left w:val="nil"/>
              <w:bottom w:val="single" w:sz="4" w:space="0" w:color="FFFFFF"/>
              <w:right w:val="single" w:sz="4" w:space="0" w:color="FFFFFF"/>
            </w:tcBorders>
            <w:shd w:val="clear" w:color="000000" w:fill="75B91A"/>
            <w:hideMark/>
          </w:tcPr>
          <w:p w14:paraId="2B812E56"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Agenda item</w:t>
            </w:r>
          </w:p>
        </w:tc>
        <w:tc>
          <w:tcPr>
            <w:tcW w:w="505" w:type="pct"/>
            <w:tcBorders>
              <w:top w:val="single" w:sz="4" w:space="0" w:color="FFFFFF"/>
              <w:left w:val="nil"/>
              <w:bottom w:val="single" w:sz="4" w:space="0" w:color="FFFFFF"/>
              <w:right w:val="single" w:sz="4" w:space="0" w:color="FFFFFF"/>
            </w:tcBorders>
            <w:shd w:val="clear" w:color="000000" w:fill="75B91A"/>
            <w:hideMark/>
          </w:tcPr>
          <w:p w14:paraId="15DB6A18"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TDoc Status</w:t>
            </w:r>
          </w:p>
        </w:tc>
        <w:tc>
          <w:tcPr>
            <w:tcW w:w="505" w:type="pct"/>
            <w:tcBorders>
              <w:top w:val="single" w:sz="4" w:space="0" w:color="FFFFFF"/>
              <w:left w:val="nil"/>
              <w:bottom w:val="single" w:sz="4" w:space="0" w:color="FFFFFF"/>
              <w:right w:val="single" w:sz="4" w:space="0" w:color="FFFFFF"/>
            </w:tcBorders>
            <w:shd w:val="clear" w:color="000000" w:fill="75B91A"/>
          </w:tcPr>
          <w:p w14:paraId="1D81CDD3" w14:textId="77777777" w:rsidR="00905111" w:rsidRPr="00905111" w:rsidRDefault="00905111" w:rsidP="00905111">
            <w:pPr>
              <w:overflowPunct/>
              <w:autoSpaceDE/>
              <w:autoSpaceDN/>
              <w:adjustRightInd/>
              <w:spacing w:after="0"/>
              <w:jc w:val="center"/>
              <w:textAlignment w:val="auto"/>
              <w:rPr>
                <w:rFonts w:ascii="Arial" w:hAnsi="Arial" w:cs="Arial"/>
                <w:b/>
                <w:bCs/>
                <w:sz w:val="14"/>
                <w:szCs w:val="14"/>
              </w:rPr>
            </w:pPr>
            <w:r w:rsidRPr="00905111">
              <w:rPr>
                <w:rFonts w:ascii="Arial" w:hAnsi="Arial" w:cs="Arial"/>
                <w:b/>
                <w:bCs/>
                <w:sz w:val="14"/>
                <w:szCs w:val="14"/>
              </w:rPr>
              <w:t>Decision</w:t>
            </w:r>
          </w:p>
        </w:tc>
      </w:tr>
      <w:tr w:rsidR="00905111" w:rsidRPr="00905111" w14:paraId="14C8E449" w14:textId="77777777" w:rsidTr="00134E38">
        <w:trPr>
          <w:trHeight w:val="420"/>
        </w:trPr>
        <w:tc>
          <w:tcPr>
            <w:tcW w:w="474" w:type="pct"/>
            <w:tcBorders>
              <w:top w:val="nil"/>
              <w:left w:val="single" w:sz="4" w:space="0" w:color="A6A6A6"/>
              <w:bottom w:val="single" w:sz="4" w:space="0" w:color="A6A6A6"/>
              <w:right w:val="single" w:sz="4" w:space="0" w:color="A6A6A6"/>
            </w:tcBorders>
            <w:shd w:val="clear" w:color="auto" w:fill="auto"/>
            <w:hideMark/>
          </w:tcPr>
          <w:p w14:paraId="7FE84AAD" w14:textId="77777777" w:rsidR="00905111" w:rsidRPr="00905111" w:rsidRDefault="00905111" w:rsidP="00905111">
            <w:pPr>
              <w:overflowPunct/>
              <w:autoSpaceDE/>
              <w:autoSpaceDN/>
              <w:adjustRightInd/>
              <w:spacing w:after="0"/>
              <w:textAlignment w:val="auto"/>
              <w:rPr>
                <w:rFonts w:ascii="Arial" w:hAnsi="Arial" w:cs="Arial"/>
                <w:color w:val="000000"/>
                <w:sz w:val="14"/>
                <w:szCs w:val="14"/>
              </w:rPr>
            </w:pPr>
            <w:r w:rsidRPr="00905111">
              <w:rPr>
                <w:rFonts w:ascii="Arial" w:hAnsi="Arial" w:cs="Arial"/>
                <w:color w:val="000000"/>
                <w:sz w:val="14"/>
                <w:szCs w:val="14"/>
              </w:rPr>
              <w:t>R4-2315232</w:t>
            </w:r>
          </w:p>
        </w:tc>
        <w:tc>
          <w:tcPr>
            <w:tcW w:w="670" w:type="pct"/>
            <w:tcBorders>
              <w:top w:val="nil"/>
              <w:left w:val="nil"/>
              <w:bottom w:val="single" w:sz="4" w:space="0" w:color="A6A6A6"/>
              <w:right w:val="single" w:sz="4" w:space="0" w:color="A6A6A6"/>
            </w:tcBorders>
            <w:shd w:val="clear" w:color="auto" w:fill="auto"/>
            <w:hideMark/>
          </w:tcPr>
          <w:p w14:paraId="0D85C191"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WID on Simultaneous Rx-Tx basket</w:t>
            </w:r>
          </w:p>
        </w:tc>
        <w:tc>
          <w:tcPr>
            <w:tcW w:w="595" w:type="pct"/>
            <w:tcBorders>
              <w:top w:val="nil"/>
              <w:left w:val="nil"/>
              <w:bottom w:val="single" w:sz="4" w:space="0" w:color="A6A6A6"/>
              <w:right w:val="single" w:sz="4" w:space="0" w:color="A6A6A6"/>
            </w:tcBorders>
            <w:shd w:val="clear" w:color="auto" w:fill="auto"/>
            <w:hideMark/>
          </w:tcPr>
          <w:p w14:paraId="5F5F8EBF"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Huawei, HiSilicon</w:t>
            </w:r>
          </w:p>
        </w:tc>
        <w:tc>
          <w:tcPr>
            <w:tcW w:w="414" w:type="pct"/>
            <w:tcBorders>
              <w:top w:val="nil"/>
              <w:left w:val="nil"/>
              <w:bottom w:val="single" w:sz="4" w:space="0" w:color="A6A6A6"/>
              <w:right w:val="single" w:sz="4" w:space="0" w:color="A6A6A6"/>
            </w:tcBorders>
            <w:shd w:val="clear" w:color="auto" w:fill="auto"/>
            <w:hideMark/>
          </w:tcPr>
          <w:p w14:paraId="6FF422A1"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660" w:type="pct"/>
            <w:tcBorders>
              <w:top w:val="nil"/>
              <w:left w:val="nil"/>
              <w:bottom w:val="single" w:sz="4" w:space="0" w:color="A6A6A6"/>
              <w:right w:val="single" w:sz="4" w:space="0" w:color="A6A6A6"/>
            </w:tcBorders>
            <w:shd w:val="clear" w:color="auto" w:fill="auto"/>
            <w:hideMark/>
          </w:tcPr>
          <w:p w14:paraId="03E17440"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681" w:type="pct"/>
            <w:tcBorders>
              <w:top w:val="nil"/>
              <w:left w:val="nil"/>
              <w:bottom w:val="single" w:sz="4" w:space="0" w:color="A6A6A6"/>
              <w:right w:val="single" w:sz="4" w:space="0" w:color="A6A6A6"/>
            </w:tcBorders>
            <w:shd w:val="clear" w:color="auto" w:fill="auto"/>
            <w:hideMark/>
          </w:tcPr>
          <w:p w14:paraId="7B35752B" w14:textId="77777777" w:rsidR="00905111" w:rsidRPr="00905111" w:rsidRDefault="00905111" w:rsidP="00905111">
            <w:pPr>
              <w:overflowPunct/>
              <w:autoSpaceDE/>
              <w:autoSpaceDN/>
              <w:adjustRightInd/>
              <w:spacing w:after="0"/>
              <w:textAlignment w:val="auto"/>
              <w:rPr>
                <w:rFonts w:ascii="Arial" w:hAnsi="Arial" w:cs="Arial"/>
                <w:sz w:val="14"/>
                <w:szCs w:val="14"/>
              </w:rPr>
            </w:pPr>
          </w:p>
        </w:tc>
        <w:tc>
          <w:tcPr>
            <w:tcW w:w="496" w:type="pct"/>
            <w:tcBorders>
              <w:top w:val="nil"/>
              <w:left w:val="nil"/>
              <w:bottom w:val="single" w:sz="4" w:space="0" w:color="A6A6A6"/>
              <w:right w:val="single" w:sz="4" w:space="0" w:color="A6A6A6"/>
            </w:tcBorders>
            <w:shd w:val="clear" w:color="auto" w:fill="auto"/>
            <w:hideMark/>
          </w:tcPr>
          <w:p w14:paraId="4CDCDC1F"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4.27.1</w:t>
            </w:r>
          </w:p>
        </w:tc>
        <w:tc>
          <w:tcPr>
            <w:tcW w:w="505" w:type="pct"/>
            <w:tcBorders>
              <w:top w:val="nil"/>
              <w:left w:val="nil"/>
              <w:bottom w:val="single" w:sz="4" w:space="0" w:color="A6A6A6"/>
              <w:right w:val="single" w:sz="4" w:space="0" w:color="A6A6A6"/>
            </w:tcBorders>
            <w:shd w:val="clear" w:color="auto" w:fill="auto"/>
            <w:hideMark/>
          </w:tcPr>
          <w:p w14:paraId="4FF56182"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reserved</w:t>
            </w:r>
          </w:p>
        </w:tc>
        <w:tc>
          <w:tcPr>
            <w:tcW w:w="505" w:type="pct"/>
            <w:tcBorders>
              <w:top w:val="nil"/>
              <w:left w:val="nil"/>
              <w:bottom w:val="single" w:sz="4" w:space="0" w:color="A6A6A6"/>
              <w:right w:val="single" w:sz="4" w:space="0" w:color="A6A6A6"/>
            </w:tcBorders>
          </w:tcPr>
          <w:p w14:paraId="13AAA6AD" w14:textId="77777777" w:rsidR="00905111" w:rsidRPr="00905111" w:rsidRDefault="00905111" w:rsidP="00905111">
            <w:pPr>
              <w:overflowPunct/>
              <w:autoSpaceDE/>
              <w:autoSpaceDN/>
              <w:adjustRightInd/>
              <w:spacing w:after="0"/>
              <w:textAlignment w:val="auto"/>
              <w:rPr>
                <w:rFonts w:ascii="Arial" w:hAnsi="Arial" w:cs="Arial"/>
                <w:sz w:val="14"/>
                <w:szCs w:val="14"/>
              </w:rPr>
            </w:pPr>
          </w:p>
        </w:tc>
      </w:tr>
      <w:tr w:rsidR="00905111" w:rsidRPr="00905111" w14:paraId="3B74B658" w14:textId="77777777" w:rsidTr="00134E38">
        <w:trPr>
          <w:trHeight w:val="1000"/>
        </w:trPr>
        <w:tc>
          <w:tcPr>
            <w:tcW w:w="474" w:type="pct"/>
            <w:tcBorders>
              <w:top w:val="nil"/>
              <w:left w:val="single" w:sz="4" w:space="0" w:color="A6A6A6"/>
              <w:bottom w:val="single" w:sz="4" w:space="0" w:color="A6A6A6"/>
              <w:right w:val="single" w:sz="4" w:space="0" w:color="A6A6A6"/>
            </w:tcBorders>
            <w:shd w:val="clear" w:color="auto" w:fill="auto"/>
            <w:hideMark/>
          </w:tcPr>
          <w:p w14:paraId="79EA8927" w14:textId="77777777" w:rsidR="00905111" w:rsidRPr="00905111" w:rsidRDefault="00905111" w:rsidP="00905111">
            <w:pPr>
              <w:overflowPunct/>
              <w:autoSpaceDE/>
              <w:autoSpaceDN/>
              <w:adjustRightInd/>
              <w:spacing w:after="0"/>
              <w:textAlignment w:val="auto"/>
              <w:rPr>
                <w:rFonts w:ascii="Arial" w:hAnsi="Arial" w:cs="Arial"/>
                <w:color w:val="000000"/>
                <w:sz w:val="14"/>
                <w:szCs w:val="14"/>
              </w:rPr>
            </w:pPr>
            <w:r w:rsidRPr="00905111">
              <w:rPr>
                <w:rFonts w:ascii="Arial" w:hAnsi="Arial" w:cs="Arial"/>
                <w:color w:val="000000"/>
                <w:sz w:val="14"/>
                <w:szCs w:val="14"/>
              </w:rPr>
              <w:t>R4-2315773</w:t>
            </w:r>
          </w:p>
        </w:tc>
        <w:tc>
          <w:tcPr>
            <w:tcW w:w="670" w:type="pct"/>
            <w:tcBorders>
              <w:top w:val="nil"/>
              <w:left w:val="nil"/>
              <w:bottom w:val="single" w:sz="4" w:space="0" w:color="A6A6A6"/>
              <w:right w:val="single" w:sz="4" w:space="0" w:color="A6A6A6"/>
            </w:tcBorders>
            <w:shd w:val="clear" w:color="auto" w:fill="auto"/>
            <w:hideMark/>
          </w:tcPr>
          <w:p w14:paraId="359C85B2"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Basket WID on adding channel bandwidth support to existing NR bands</w:t>
            </w:r>
          </w:p>
        </w:tc>
        <w:tc>
          <w:tcPr>
            <w:tcW w:w="595" w:type="pct"/>
            <w:tcBorders>
              <w:top w:val="nil"/>
              <w:left w:val="nil"/>
              <w:bottom w:val="single" w:sz="4" w:space="0" w:color="A6A6A6"/>
              <w:right w:val="single" w:sz="4" w:space="0" w:color="A6A6A6"/>
            </w:tcBorders>
            <w:shd w:val="clear" w:color="auto" w:fill="auto"/>
            <w:hideMark/>
          </w:tcPr>
          <w:p w14:paraId="50C1C020"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Ericsson</w:t>
            </w:r>
          </w:p>
        </w:tc>
        <w:tc>
          <w:tcPr>
            <w:tcW w:w="414" w:type="pct"/>
            <w:tcBorders>
              <w:top w:val="nil"/>
              <w:left w:val="nil"/>
              <w:bottom w:val="single" w:sz="4" w:space="0" w:color="A6A6A6"/>
              <w:right w:val="single" w:sz="4" w:space="0" w:color="A6A6A6"/>
            </w:tcBorders>
            <w:shd w:val="clear" w:color="auto" w:fill="auto"/>
            <w:hideMark/>
          </w:tcPr>
          <w:p w14:paraId="33F469E3"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660" w:type="pct"/>
            <w:tcBorders>
              <w:top w:val="nil"/>
              <w:left w:val="nil"/>
              <w:bottom w:val="single" w:sz="4" w:space="0" w:color="A6A6A6"/>
              <w:right w:val="single" w:sz="4" w:space="0" w:color="A6A6A6"/>
            </w:tcBorders>
            <w:shd w:val="clear" w:color="auto" w:fill="auto"/>
            <w:hideMark/>
          </w:tcPr>
          <w:p w14:paraId="428EF046"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681" w:type="pct"/>
            <w:tcBorders>
              <w:top w:val="nil"/>
              <w:left w:val="nil"/>
              <w:bottom w:val="single" w:sz="4" w:space="0" w:color="A6A6A6"/>
              <w:right w:val="single" w:sz="4" w:space="0" w:color="A6A6A6"/>
            </w:tcBorders>
            <w:shd w:val="clear" w:color="auto" w:fill="auto"/>
            <w:hideMark/>
          </w:tcPr>
          <w:p w14:paraId="00A479DC"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This contribution is a revision of the Rel-18 basket WI for adding new channel BW in existing NR bands</w:t>
            </w:r>
          </w:p>
        </w:tc>
        <w:tc>
          <w:tcPr>
            <w:tcW w:w="496" w:type="pct"/>
            <w:tcBorders>
              <w:top w:val="nil"/>
              <w:left w:val="nil"/>
              <w:bottom w:val="single" w:sz="4" w:space="0" w:color="A6A6A6"/>
              <w:right w:val="single" w:sz="4" w:space="0" w:color="A6A6A6"/>
            </w:tcBorders>
            <w:shd w:val="clear" w:color="auto" w:fill="auto"/>
            <w:hideMark/>
          </w:tcPr>
          <w:p w14:paraId="40E3AAE3"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4.26.1</w:t>
            </w:r>
          </w:p>
        </w:tc>
        <w:tc>
          <w:tcPr>
            <w:tcW w:w="505" w:type="pct"/>
            <w:tcBorders>
              <w:top w:val="nil"/>
              <w:left w:val="nil"/>
              <w:bottom w:val="single" w:sz="4" w:space="0" w:color="A6A6A6"/>
              <w:right w:val="single" w:sz="4" w:space="0" w:color="A6A6A6"/>
            </w:tcBorders>
            <w:shd w:val="clear" w:color="auto" w:fill="auto"/>
            <w:hideMark/>
          </w:tcPr>
          <w:p w14:paraId="791FA89E"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reserved</w:t>
            </w:r>
          </w:p>
        </w:tc>
        <w:tc>
          <w:tcPr>
            <w:tcW w:w="505" w:type="pct"/>
            <w:tcBorders>
              <w:top w:val="nil"/>
              <w:left w:val="nil"/>
              <w:bottom w:val="single" w:sz="4" w:space="0" w:color="A6A6A6"/>
              <w:right w:val="single" w:sz="4" w:space="0" w:color="A6A6A6"/>
            </w:tcBorders>
          </w:tcPr>
          <w:p w14:paraId="4E94BF1E" w14:textId="77777777" w:rsidR="00905111" w:rsidRPr="00905111" w:rsidRDefault="00905111" w:rsidP="00905111">
            <w:pPr>
              <w:overflowPunct/>
              <w:autoSpaceDE/>
              <w:autoSpaceDN/>
              <w:adjustRightInd/>
              <w:spacing w:after="0"/>
              <w:textAlignment w:val="auto"/>
              <w:rPr>
                <w:rFonts w:ascii="Arial" w:hAnsi="Arial" w:cs="Arial"/>
                <w:sz w:val="14"/>
                <w:szCs w:val="14"/>
              </w:rPr>
            </w:pPr>
          </w:p>
        </w:tc>
      </w:tr>
      <w:tr w:rsidR="00905111" w:rsidRPr="00905111" w14:paraId="1A7FA9EB" w14:textId="77777777" w:rsidTr="00134E38">
        <w:trPr>
          <w:trHeight w:val="600"/>
        </w:trPr>
        <w:tc>
          <w:tcPr>
            <w:tcW w:w="474" w:type="pct"/>
            <w:tcBorders>
              <w:top w:val="nil"/>
              <w:left w:val="single" w:sz="4" w:space="0" w:color="A6A6A6"/>
              <w:bottom w:val="single" w:sz="4" w:space="0" w:color="A6A6A6"/>
              <w:right w:val="single" w:sz="4" w:space="0" w:color="A6A6A6"/>
            </w:tcBorders>
            <w:shd w:val="clear" w:color="auto" w:fill="auto"/>
            <w:hideMark/>
          </w:tcPr>
          <w:p w14:paraId="07841CA6" w14:textId="77777777" w:rsidR="00905111" w:rsidRPr="00905111" w:rsidRDefault="00905111" w:rsidP="00905111">
            <w:pPr>
              <w:overflowPunct/>
              <w:autoSpaceDE/>
              <w:autoSpaceDN/>
              <w:adjustRightInd/>
              <w:spacing w:after="0"/>
              <w:textAlignment w:val="auto"/>
              <w:rPr>
                <w:rFonts w:ascii="Arial" w:hAnsi="Arial" w:cs="Arial"/>
                <w:color w:val="000000"/>
                <w:sz w:val="14"/>
                <w:szCs w:val="14"/>
              </w:rPr>
            </w:pPr>
            <w:r w:rsidRPr="00905111">
              <w:rPr>
                <w:rFonts w:ascii="Arial" w:hAnsi="Arial" w:cs="Arial"/>
                <w:color w:val="000000"/>
                <w:sz w:val="14"/>
                <w:szCs w:val="14"/>
              </w:rPr>
              <w:t>R4-2316089</w:t>
            </w:r>
          </w:p>
        </w:tc>
        <w:tc>
          <w:tcPr>
            <w:tcW w:w="670" w:type="pct"/>
            <w:tcBorders>
              <w:top w:val="nil"/>
              <w:left w:val="nil"/>
              <w:bottom w:val="single" w:sz="4" w:space="0" w:color="A6A6A6"/>
              <w:right w:val="single" w:sz="4" w:space="0" w:color="A6A6A6"/>
            </w:tcBorders>
            <w:shd w:val="clear" w:color="auto" w:fill="auto"/>
            <w:hideMark/>
          </w:tcPr>
          <w:p w14:paraId="724BB523"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Rel-18 WID on DC of x bands LTE inter-band CA (x=3,4,5) and 1 NR band</w:t>
            </w:r>
          </w:p>
        </w:tc>
        <w:tc>
          <w:tcPr>
            <w:tcW w:w="595" w:type="pct"/>
            <w:tcBorders>
              <w:top w:val="nil"/>
              <w:left w:val="nil"/>
              <w:bottom w:val="single" w:sz="4" w:space="0" w:color="A6A6A6"/>
              <w:right w:val="single" w:sz="4" w:space="0" w:color="A6A6A6"/>
            </w:tcBorders>
            <w:shd w:val="clear" w:color="auto" w:fill="auto"/>
            <w:hideMark/>
          </w:tcPr>
          <w:p w14:paraId="5D70FFB1"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Nokia, Nokia Shanghai Bell</w:t>
            </w:r>
          </w:p>
        </w:tc>
        <w:tc>
          <w:tcPr>
            <w:tcW w:w="414" w:type="pct"/>
            <w:tcBorders>
              <w:top w:val="nil"/>
              <w:left w:val="nil"/>
              <w:bottom w:val="single" w:sz="4" w:space="0" w:color="A6A6A6"/>
              <w:right w:val="single" w:sz="4" w:space="0" w:color="A6A6A6"/>
            </w:tcBorders>
            <w:shd w:val="clear" w:color="auto" w:fill="auto"/>
            <w:hideMark/>
          </w:tcPr>
          <w:p w14:paraId="530E0C6E"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660" w:type="pct"/>
            <w:tcBorders>
              <w:top w:val="nil"/>
              <w:left w:val="nil"/>
              <w:bottom w:val="single" w:sz="4" w:space="0" w:color="A6A6A6"/>
              <w:right w:val="single" w:sz="4" w:space="0" w:color="A6A6A6"/>
            </w:tcBorders>
            <w:shd w:val="clear" w:color="auto" w:fill="auto"/>
            <w:hideMark/>
          </w:tcPr>
          <w:p w14:paraId="5CFFBDB6"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681" w:type="pct"/>
            <w:tcBorders>
              <w:top w:val="nil"/>
              <w:left w:val="nil"/>
              <w:bottom w:val="single" w:sz="4" w:space="0" w:color="A6A6A6"/>
              <w:right w:val="single" w:sz="4" w:space="0" w:color="A6A6A6"/>
            </w:tcBorders>
            <w:shd w:val="clear" w:color="auto" w:fill="auto"/>
            <w:hideMark/>
          </w:tcPr>
          <w:p w14:paraId="5A1DE295"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Inclusion of requests provided for RAN4#108bis</w:t>
            </w:r>
          </w:p>
        </w:tc>
        <w:tc>
          <w:tcPr>
            <w:tcW w:w="496" w:type="pct"/>
            <w:tcBorders>
              <w:top w:val="nil"/>
              <w:left w:val="nil"/>
              <w:bottom w:val="single" w:sz="4" w:space="0" w:color="A6A6A6"/>
              <w:right w:val="single" w:sz="4" w:space="0" w:color="A6A6A6"/>
            </w:tcBorders>
            <w:shd w:val="clear" w:color="auto" w:fill="auto"/>
            <w:hideMark/>
          </w:tcPr>
          <w:p w14:paraId="478A4472"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4.5.1</w:t>
            </w:r>
          </w:p>
        </w:tc>
        <w:tc>
          <w:tcPr>
            <w:tcW w:w="505" w:type="pct"/>
            <w:tcBorders>
              <w:top w:val="nil"/>
              <w:left w:val="nil"/>
              <w:bottom w:val="single" w:sz="4" w:space="0" w:color="A6A6A6"/>
              <w:right w:val="single" w:sz="4" w:space="0" w:color="A6A6A6"/>
            </w:tcBorders>
            <w:shd w:val="clear" w:color="auto" w:fill="auto"/>
            <w:hideMark/>
          </w:tcPr>
          <w:p w14:paraId="1E70ACD9"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reserved</w:t>
            </w:r>
          </w:p>
        </w:tc>
        <w:tc>
          <w:tcPr>
            <w:tcW w:w="505" w:type="pct"/>
            <w:tcBorders>
              <w:top w:val="nil"/>
              <w:left w:val="nil"/>
              <w:bottom w:val="single" w:sz="4" w:space="0" w:color="A6A6A6"/>
              <w:right w:val="single" w:sz="4" w:space="0" w:color="A6A6A6"/>
            </w:tcBorders>
          </w:tcPr>
          <w:p w14:paraId="63A3B5BB" w14:textId="77777777" w:rsidR="00905111" w:rsidRPr="00905111" w:rsidRDefault="00905111" w:rsidP="00905111">
            <w:pPr>
              <w:overflowPunct/>
              <w:autoSpaceDE/>
              <w:autoSpaceDN/>
              <w:adjustRightInd/>
              <w:spacing w:after="0"/>
              <w:textAlignment w:val="auto"/>
              <w:rPr>
                <w:rFonts w:ascii="Arial" w:hAnsi="Arial" w:cs="Arial"/>
                <w:sz w:val="14"/>
                <w:szCs w:val="14"/>
              </w:rPr>
            </w:pPr>
          </w:p>
        </w:tc>
      </w:tr>
      <w:tr w:rsidR="00905111" w:rsidRPr="00905111" w14:paraId="454D4598" w14:textId="77777777" w:rsidTr="00134E38">
        <w:trPr>
          <w:trHeight w:val="420"/>
        </w:trPr>
        <w:tc>
          <w:tcPr>
            <w:tcW w:w="474" w:type="pct"/>
            <w:tcBorders>
              <w:top w:val="nil"/>
              <w:left w:val="single" w:sz="4" w:space="0" w:color="A6A6A6"/>
              <w:bottom w:val="single" w:sz="4" w:space="0" w:color="A6A6A6"/>
              <w:right w:val="single" w:sz="4" w:space="0" w:color="A6A6A6"/>
            </w:tcBorders>
            <w:shd w:val="clear" w:color="auto" w:fill="auto"/>
            <w:hideMark/>
          </w:tcPr>
          <w:p w14:paraId="2EA64DD3" w14:textId="77777777" w:rsidR="00905111" w:rsidRPr="00905111" w:rsidRDefault="00000000" w:rsidP="00905111">
            <w:pPr>
              <w:overflowPunct/>
              <w:autoSpaceDE/>
              <w:autoSpaceDN/>
              <w:adjustRightInd/>
              <w:spacing w:after="0"/>
              <w:textAlignment w:val="auto"/>
              <w:rPr>
                <w:rFonts w:ascii="Arial" w:hAnsi="Arial" w:cs="Arial"/>
                <w:b/>
                <w:bCs/>
                <w:color w:val="0000FF"/>
                <w:sz w:val="14"/>
                <w:szCs w:val="14"/>
                <w:u w:val="single"/>
              </w:rPr>
            </w:pPr>
            <w:hyperlink r:id="rId259" w:history="1">
              <w:r w:rsidR="00905111" w:rsidRPr="00905111">
                <w:rPr>
                  <w:rFonts w:ascii="Arial" w:hAnsi="Arial" w:cs="Arial"/>
                  <w:b/>
                  <w:bCs/>
                  <w:color w:val="0000FF"/>
                  <w:sz w:val="14"/>
                  <w:szCs w:val="14"/>
                  <w:u w:val="single"/>
                </w:rPr>
                <w:t>R4-2316398</w:t>
              </w:r>
            </w:hyperlink>
          </w:p>
        </w:tc>
        <w:tc>
          <w:tcPr>
            <w:tcW w:w="670" w:type="pct"/>
            <w:tcBorders>
              <w:top w:val="nil"/>
              <w:left w:val="nil"/>
              <w:bottom w:val="single" w:sz="4" w:space="0" w:color="A6A6A6"/>
              <w:right w:val="single" w:sz="4" w:space="0" w:color="A6A6A6"/>
            </w:tcBorders>
            <w:shd w:val="clear" w:color="auto" w:fill="auto"/>
            <w:hideMark/>
          </w:tcPr>
          <w:p w14:paraId="3D046CFF"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Revised WID: Support of intra-band non-collocated EN-DC/NR-CA deployment</w:t>
            </w:r>
          </w:p>
        </w:tc>
        <w:tc>
          <w:tcPr>
            <w:tcW w:w="595" w:type="pct"/>
            <w:tcBorders>
              <w:top w:val="nil"/>
              <w:left w:val="nil"/>
              <w:bottom w:val="single" w:sz="4" w:space="0" w:color="A6A6A6"/>
              <w:right w:val="single" w:sz="4" w:space="0" w:color="A6A6A6"/>
            </w:tcBorders>
            <w:shd w:val="clear" w:color="auto" w:fill="auto"/>
            <w:hideMark/>
          </w:tcPr>
          <w:p w14:paraId="6DD64834"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KDDI Corporation</w:t>
            </w:r>
          </w:p>
        </w:tc>
        <w:tc>
          <w:tcPr>
            <w:tcW w:w="414" w:type="pct"/>
            <w:tcBorders>
              <w:top w:val="nil"/>
              <w:left w:val="nil"/>
              <w:bottom w:val="single" w:sz="4" w:space="0" w:color="A6A6A6"/>
              <w:right w:val="single" w:sz="4" w:space="0" w:color="A6A6A6"/>
            </w:tcBorders>
            <w:shd w:val="clear" w:color="auto" w:fill="auto"/>
            <w:hideMark/>
          </w:tcPr>
          <w:p w14:paraId="509CDD5D"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WID revised</w:t>
            </w:r>
          </w:p>
        </w:tc>
        <w:tc>
          <w:tcPr>
            <w:tcW w:w="660" w:type="pct"/>
            <w:tcBorders>
              <w:top w:val="nil"/>
              <w:left w:val="nil"/>
              <w:bottom w:val="single" w:sz="4" w:space="0" w:color="A6A6A6"/>
              <w:right w:val="single" w:sz="4" w:space="0" w:color="A6A6A6"/>
            </w:tcBorders>
            <w:shd w:val="clear" w:color="auto" w:fill="auto"/>
            <w:hideMark/>
          </w:tcPr>
          <w:p w14:paraId="2CE516F9"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Endorsement</w:t>
            </w:r>
          </w:p>
        </w:tc>
        <w:tc>
          <w:tcPr>
            <w:tcW w:w="681" w:type="pct"/>
            <w:tcBorders>
              <w:top w:val="nil"/>
              <w:left w:val="nil"/>
              <w:bottom w:val="single" w:sz="4" w:space="0" w:color="A6A6A6"/>
              <w:right w:val="single" w:sz="4" w:space="0" w:color="A6A6A6"/>
            </w:tcBorders>
            <w:shd w:val="clear" w:color="auto" w:fill="auto"/>
            <w:hideMark/>
          </w:tcPr>
          <w:p w14:paraId="6BAF0E4B"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Revision of RP-231066</w:t>
            </w:r>
          </w:p>
        </w:tc>
        <w:tc>
          <w:tcPr>
            <w:tcW w:w="496" w:type="pct"/>
            <w:tcBorders>
              <w:top w:val="nil"/>
              <w:left w:val="nil"/>
              <w:bottom w:val="single" w:sz="4" w:space="0" w:color="A6A6A6"/>
              <w:right w:val="single" w:sz="4" w:space="0" w:color="A6A6A6"/>
            </w:tcBorders>
            <w:shd w:val="clear" w:color="auto" w:fill="auto"/>
            <w:hideMark/>
          </w:tcPr>
          <w:p w14:paraId="35C44A29" w14:textId="77777777" w:rsidR="00905111" w:rsidRPr="00905111" w:rsidRDefault="00905111" w:rsidP="00905111">
            <w:pPr>
              <w:overflowPunct/>
              <w:autoSpaceDE/>
              <w:autoSpaceDN/>
              <w:adjustRightInd/>
              <w:spacing w:after="0"/>
              <w:textAlignment w:val="auto"/>
              <w:rPr>
                <w:rFonts w:ascii="Arial" w:hAnsi="Arial" w:cs="Arial"/>
                <w:sz w:val="14"/>
                <w:szCs w:val="14"/>
              </w:rPr>
            </w:pPr>
            <w:r w:rsidRPr="00905111">
              <w:rPr>
                <w:rFonts w:ascii="Arial" w:hAnsi="Arial" w:cs="Arial"/>
                <w:sz w:val="14"/>
                <w:szCs w:val="14"/>
              </w:rPr>
              <w:t>5.11</w:t>
            </w:r>
          </w:p>
        </w:tc>
        <w:tc>
          <w:tcPr>
            <w:tcW w:w="505" w:type="pct"/>
            <w:tcBorders>
              <w:top w:val="single" w:sz="4" w:space="0" w:color="A6A6A6"/>
              <w:left w:val="single" w:sz="4" w:space="0" w:color="A6A6A6"/>
              <w:bottom w:val="single" w:sz="4" w:space="0" w:color="A6A6A6"/>
              <w:right w:val="single" w:sz="4" w:space="0" w:color="A6A6A6"/>
            </w:tcBorders>
            <w:shd w:val="clear" w:color="auto" w:fill="auto"/>
            <w:hideMark/>
          </w:tcPr>
          <w:p w14:paraId="465DC48F" w14:textId="77777777" w:rsidR="00905111" w:rsidRPr="00905111" w:rsidRDefault="00905111" w:rsidP="00905111">
            <w:pPr>
              <w:overflowPunct/>
              <w:autoSpaceDE/>
              <w:autoSpaceDN/>
              <w:adjustRightInd/>
              <w:spacing w:after="0"/>
              <w:textAlignment w:val="auto"/>
              <w:rPr>
                <w:rFonts w:ascii="Arial" w:hAnsi="Arial" w:cs="Arial"/>
                <w:b/>
                <w:bCs/>
                <w:sz w:val="14"/>
                <w:szCs w:val="14"/>
                <w:u w:val="single"/>
              </w:rPr>
            </w:pPr>
            <w:r w:rsidRPr="00905111">
              <w:rPr>
                <w:rFonts w:ascii="Arial" w:hAnsi="Arial" w:cs="Arial"/>
                <w:b/>
                <w:bCs/>
                <w:sz w:val="14"/>
                <w:szCs w:val="14"/>
                <w:u w:val="single"/>
              </w:rPr>
              <w:t>available</w:t>
            </w:r>
          </w:p>
        </w:tc>
        <w:tc>
          <w:tcPr>
            <w:tcW w:w="505" w:type="pct"/>
            <w:tcBorders>
              <w:top w:val="single" w:sz="4" w:space="0" w:color="A6A6A6"/>
              <w:left w:val="single" w:sz="4" w:space="0" w:color="A6A6A6"/>
              <w:bottom w:val="single" w:sz="4" w:space="0" w:color="A6A6A6"/>
              <w:right w:val="single" w:sz="4" w:space="0" w:color="A6A6A6"/>
            </w:tcBorders>
          </w:tcPr>
          <w:p w14:paraId="164A8E99" w14:textId="77777777" w:rsidR="00905111" w:rsidRPr="00905111" w:rsidRDefault="00905111" w:rsidP="00905111">
            <w:pPr>
              <w:overflowPunct/>
              <w:autoSpaceDE/>
              <w:autoSpaceDN/>
              <w:adjustRightInd/>
              <w:spacing w:after="0"/>
              <w:textAlignment w:val="auto"/>
              <w:rPr>
                <w:rFonts w:ascii="Arial" w:hAnsi="Arial" w:cs="Arial"/>
                <w:b/>
                <w:bCs/>
                <w:sz w:val="14"/>
                <w:szCs w:val="14"/>
                <w:u w:val="single"/>
              </w:rPr>
            </w:pPr>
          </w:p>
        </w:tc>
      </w:tr>
    </w:tbl>
    <w:p w14:paraId="59D32E33" w14:textId="77777777" w:rsidR="00905111" w:rsidRDefault="00905111" w:rsidP="00DC2C87"/>
    <w:p w14:paraId="1848EE79" w14:textId="77777777" w:rsidR="00DC2C87" w:rsidRPr="00E42D40" w:rsidRDefault="00DC2C87" w:rsidP="00E42D40">
      <w:pPr>
        <w:spacing w:after="0"/>
      </w:pPr>
    </w:p>
    <w:p w14:paraId="67A6A63C" w14:textId="20F86FDC" w:rsidR="00CA52A5" w:rsidRDefault="00CA52A5" w:rsidP="00CA52A5">
      <w:pPr>
        <w:pStyle w:val="FP"/>
      </w:pPr>
      <w:r>
        <w:t>Report prepared by: MCC</w:t>
      </w:r>
    </w:p>
    <w:p w14:paraId="31E8F1E7" w14:textId="2BEE14F4" w:rsidR="00CA52A5" w:rsidRPr="00CA52A5" w:rsidRDefault="00CA52A5" w:rsidP="00CA52A5">
      <w:pPr>
        <w:pStyle w:val="FP"/>
      </w:pPr>
    </w:p>
    <w:sectPr w:rsidR="00CA52A5" w:rsidRPr="00CA52A5" w:rsidSect="00CA52A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D00B1" w14:textId="77777777" w:rsidR="00AC2E2D" w:rsidRDefault="00AC2E2D">
      <w:pPr>
        <w:spacing w:after="0"/>
      </w:pPr>
      <w:r>
        <w:separator/>
      </w:r>
    </w:p>
  </w:endnote>
  <w:endnote w:type="continuationSeparator" w:id="0">
    <w:p w14:paraId="2AC6412C" w14:textId="77777777" w:rsidR="00AC2E2D" w:rsidRDefault="00AC2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A24F8" w14:textId="77777777"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7EA74682" w14:textId="77777777" w:rsidR="00CA52A5" w:rsidRDefault="00CA52A5" w:rsidP="00CA52A5">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92B1D" w14:textId="08018E69" w:rsidR="00CA52A5" w:rsidRDefault="00CA52A5" w:rsidP="008109F6">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742F9BAF" w14:textId="77777777" w:rsidR="00CA52A5" w:rsidRDefault="00CA52A5" w:rsidP="00CA52A5">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D0271" w14:textId="77777777" w:rsidR="00AC2E2D" w:rsidRDefault="00AC2E2D">
      <w:pPr>
        <w:spacing w:after="0"/>
      </w:pPr>
      <w:r>
        <w:separator/>
      </w:r>
    </w:p>
  </w:footnote>
  <w:footnote w:type="continuationSeparator" w:id="0">
    <w:p w14:paraId="1706D0E3" w14:textId="77777777" w:rsidR="00AC2E2D" w:rsidRDefault="00AC2E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68D53" w14:textId="77777777" w:rsidR="00957126"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2A5"/>
    <w:rsid w:val="0001562E"/>
    <w:rsid w:val="00027E35"/>
    <w:rsid w:val="00065476"/>
    <w:rsid w:val="00070699"/>
    <w:rsid w:val="00072ACA"/>
    <w:rsid w:val="000762A8"/>
    <w:rsid w:val="000913EE"/>
    <w:rsid w:val="000C07A5"/>
    <w:rsid w:val="000D7AE9"/>
    <w:rsid w:val="00101159"/>
    <w:rsid w:val="00112BF7"/>
    <w:rsid w:val="00112DB7"/>
    <w:rsid w:val="00135702"/>
    <w:rsid w:val="00161E3E"/>
    <w:rsid w:val="00163BB0"/>
    <w:rsid w:val="00171133"/>
    <w:rsid w:val="00192173"/>
    <w:rsid w:val="001F4870"/>
    <w:rsid w:val="00212B4C"/>
    <w:rsid w:val="00223A3A"/>
    <w:rsid w:val="00244DC6"/>
    <w:rsid w:val="0024693B"/>
    <w:rsid w:val="0024748F"/>
    <w:rsid w:val="00255A01"/>
    <w:rsid w:val="00260020"/>
    <w:rsid w:val="0026756C"/>
    <w:rsid w:val="00270465"/>
    <w:rsid w:val="00313799"/>
    <w:rsid w:val="003430E2"/>
    <w:rsid w:val="0035217D"/>
    <w:rsid w:val="003808D7"/>
    <w:rsid w:val="003B59CF"/>
    <w:rsid w:val="003F0355"/>
    <w:rsid w:val="004115C6"/>
    <w:rsid w:val="00447B68"/>
    <w:rsid w:val="00460D91"/>
    <w:rsid w:val="00461611"/>
    <w:rsid w:val="00471EBD"/>
    <w:rsid w:val="00475CC5"/>
    <w:rsid w:val="00485233"/>
    <w:rsid w:val="00495983"/>
    <w:rsid w:val="00496345"/>
    <w:rsid w:val="004A524F"/>
    <w:rsid w:val="004B0A33"/>
    <w:rsid w:val="004B0C73"/>
    <w:rsid w:val="004B707B"/>
    <w:rsid w:val="004B7566"/>
    <w:rsid w:val="004E3381"/>
    <w:rsid w:val="004E5D7C"/>
    <w:rsid w:val="00500C28"/>
    <w:rsid w:val="00506C08"/>
    <w:rsid w:val="00547AC3"/>
    <w:rsid w:val="0055592C"/>
    <w:rsid w:val="00561455"/>
    <w:rsid w:val="005949B2"/>
    <w:rsid w:val="005B5867"/>
    <w:rsid w:val="00602040"/>
    <w:rsid w:val="006409D8"/>
    <w:rsid w:val="0065219D"/>
    <w:rsid w:val="0068226A"/>
    <w:rsid w:val="0069770C"/>
    <w:rsid w:val="006A16E9"/>
    <w:rsid w:val="006A62DB"/>
    <w:rsid w:val="006B759C"/>
    <w:rsid w:val="006C5282"/>
    <w:rsid w:val="006F0350"/>
    <w:rsid w:val="006F16C4"/>
    <w:rsid w:val="0071747A"/>
    <w:rsid w:val="00727E24"/>
    <w:rsid w:val="00735E91"/>
    <w:rsid w:val="00763D32"/>
    <w:rsid w:val="007E1EC8"/>
    <w:rsid w:val="00812B4F"/>
    <w:rsid w:val="00833287"/>
    <w:rsid w:val="0083762B"/>
    <w:rsid w:val="00864A8D"/>
    <w:rsid w:val="008E6E46"/>
    <w:rsid w:val="00905111"/>
    <w:rsid w:val="009524F3"/>
    <w:rsid w:val="00957126"/>
    <w:rsid w:val="009602E5"/>
    <w:rsid w:val="009651B6"/>
    <w:rsid w:val="00A35F24"/>
    <w:rsid w:val="00A849FF"/>
    <w:rsid w:val="00AC2E2D"/>
    <w:rsid w:val="00AD0685"/>
    <w:rsid w:val="00AF0DFE"/>
    <w:rsid w:val="00B0503D"/>
    <w:rsid w:val="00B30272"/>
    <w:rsid w:val="00B325F4"/>
    <w:rsid w:val="00B6680E"/>
    <w:rsid w:val="00B72154"/>
    <w:rsid w:val="00B9373D"/>
    <w:rsid w:val="00BA425D"/>
    <w:rsid w:val="00BD03D5"/>
    <w:rsid w:val="00BD2CD8"/>
    <w:rsid w:val="00BE0D72"/>
    <w:rsid w:val="00BE1CBA"/>
    <w:rsid w:val="00C10D85"/>
    <w:rsid w:val="00C14B5F"/>
    <w:rsid w:val="00C31DCA"/>
    <w:rsid w:val="00C32416"/>
    <w:rsid w:val="00CA52A5"/>
    <w:rsid w:val="00CC0990"/>
    <w:rsid w:val="00CC27FB"/>
    <w:rsid w:val="00CC59D1"/>
    <w:rsid w:val="00CD7E2E"/>
    <w:rsid w:val="00D2672F"/>
    <w:rsid w:val="00D35971"/>
    <w:rsid w:val="00D46B2B"/>
    <w:rsid w:val="00D95E3A"/>
    <w:rsid w:val="00DA2C4B"/>
    <w:rsid w:val="00DA6A8C"/>
    <w:rsid w:val="00DB5DDF"/>
    <w:rsid w:val="00DB68D0"/>
    <w:rsid w:val="00DC2C87"/>
    <w:rsid w:val="00E01654"/>
    <w:rsid w:val="00E17BA0"/>
    <w:rsid w:val="00E21C3F"/>
    <w:rsid w:val="00E316F3"/>
    <w:rsid w:val="00E37CEF"/>
    <w:rsid w:val="00E42696"/>
    <w:rsid w:val="00E42D40"/>
    <w:rsid w:val="00E54FF0"/>
    <w:rsid w:val="00E600A4"/>
    <w:rsid w:val="00E73035"/>
    <w:rsid w:val="00E940A4"/>
    <w:rsid w:val="00EE45D1"/>
    <w:rsid w:val="00EF3E1B"/>
    <w:rsid w:val="00F06570"/>
    <w:rsid w:val="00F53CE9"/>
    <w:rsid w:val="00F612B8"/>
    <w:rsid w:val="00F639A2"/>
    <w:rsid w:val="00F6647D"/>
    <w:rsid w:val="00F77092"/>
    <w:rsid w:val="00F85FDA"/>
    <w:rsid w:val="00F976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177C34"/>
  <w15:chartTrackingRefBased/>
  <w15:docId w15:val="{91437ED0-3B59-487C-A89F-B30F9A025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709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F770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F77092"/>
    <w:pPr>
      <w:pBdr>
        <w:top w:val="none" w:sz="0" w:space="0" w:color="auto"/>
      </w:pBdr>
      <w:spacing w:before="180"/>
      <w:outlineLvl w:val="1"/>
    </w:pPr>
    <w:rPr>
      <w:sz w:val="32"/>
    </w:rPr>
  </w:style>
  <w:style w:type="paragraph" w:styleId="Heading3">
    <w:name w:val="heading 3"/>
    <w:basedOn w:val="Heading2"/>
    <w:next w:val="Normal"/>
    <w:qFormat/>
    <w:rsid w:val="00F77092"/>
    <w:pPr>
      <w:spacing w:before="120"/>
      <w:outlineLvl w:val="2"/>
    </w:pPr>
    <w:rPr>
      <w:sz w:val="28"/>
    </w:rPr>
  </w:style>
  <w:style w:type="paragraph" w:styleId="Heading4">
    <w:name w:val="heading 4"/>
    <w:basedOn w:val="Heading3"/>
    <w:next w:val="Normal"/>
    <w:qFormat/>
    <w:rsid w:val="00F77092"/>
    <w:pPr>
      <w:ind w:left="1418" w:hanging="1418"/>
      <w:outlineLvl w:val="3"/>
    </w:pPr>
    <w:rPr>
      <w:sz w:val="24"/>
    </w:rPr>
  </w:style>
  <w:style w:type="paragraph" w:styleId="Heading5">
    <w:name w:val="heading 5"/>
    <w:basedOn w:val="Heading4"/>
    <w:next w:val="Normal"/>
    <w:qFormat/>
    <w:rsid w:val="00F77092"/>
    <w:pPr>
      <w:ind w:left="1701" w:hanging="1701"/>
      <w:outlineLvl w:val="4"/>
    </w:pPr>
    <w:rPr>
      <w:sz w:val="22"/>
    </w:rPr>
  </w:style>
  <w:style w:type="paragraph" w:styleId="Heading6">
    <w:name w:val="heading 6"/>
    <w:basedOn w:val="H6"/>
    <w:next w:val="Normal"/>
    <w:qFormat/>
    <w:rsid w:val="00F77092"/>
    <w:pPr>
      <w:outlineLvl w:val="5"/>
    </w:pPr>
  </w:style>
  <w:style w:type="paragraph" w:styleId="Heading7">
    <w:name w:val="heading 7"/>
    <w:basedOn w:val="H6"/>
    <w:next w:val="Normal"/>
    <w:qFormat/>
    <w:rsid w:val="00F77092"/>
    <w:pPr>
      <w:outlineLvl w:val="6"/>
    </w:pPr>
  </w:style>
  <w:style w:type="paragraph" w:styleId="Heading8">
    <w:name w:val="heading 8"/>
    <w:basedOn w:val="Heading1"/>
    <w:next w:val="Normal"/>
    <w:qFormat/>
    <w:rsid w:val="00F77092"/>
    <w:pPr>
      <w:ind w:left="0" w:firstLine="0"/>
      <w:outlineLvl w:val="7"/>
    </w:pPr>
  </w:style>
  <w:style w:type="paragraph" w:styleId="Heading9">
    <w:name w:val="heading 9"/>
    <w:basedOn w:val="Heading8"/>
    <w:next w:val="Normal"/>
    <w:qFormat/>
    <w:rsid w:val="00F77092"/>
    <w:pPr>
      <w:outlineLvl w:val="8"/>
    </w:pPr>
  </w:style>
  <w:style w:type="character" w:default="1" w:styleId="DefaultParagraphFont">
    <w:name w:val="Default Paragraph Font"/>
    <w:semiHidden/>
    <w:rsid w:val="00F7709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7092"/>
  </w:style>
  <w:style w:type="paragraph" w:styleId="TOC8">
    <w:name w:val="toc 8"/>
    <w:basedOn w:val="TOC1"/>
    <w:rsid w:val="00F77092"/>
    <w:pPr>
      <w:spacing w:before="180"/>
      <w:ind w:left="2693" w:hanging="2693"/>
    </w:pPr>
    <w:rPr>
      <w:b/>
    </w:rPr>
  </w:style>
  <w:style w:type="paragraph" w:styleId="TOC1">
    <w:name w:val="toc 1"/>
    <w:rsid w:val="00F770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7709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F77092"/>
    <w:pPr>
      <w:ind w:left="1701" w:hanging="1701"/>
    </w:pPr>
  </w:style>
  <w:style w:type="paragraph" w:styleId="TOC4">
    <w:name w:val="toc 4"/>
    <w:basedOn w:val="TOC3"/>
    <w:rsid w:val="00F77092"/>
    <w:pPr>
      <w:ind w:left="1418" w:hanging="1418"/>
    </w:pPr>
  </w:style>
  <w:style w:type="paragraph" w:styleId="TOC3">
    <w:name w:val="toc 3"/>
    <w:basedOn w:val="TOC2"/>
    <w:rsid w:val="00F77092"/>
    <w:pPr>
      <w:ind w:left="1134" w:hanging="1134"/>
    </w:pPr>
  </w:style>
  <w:style w:type="paragraph" w:styleId="TOC2">
    <w:name w:val="toc 2"/>
    <w:basedOn w:val="TOC1"/>
    <w:rsid w:val="00F77092"/>
    <w:pPr>
      <w:keepNext w:val="0"/>
      <w:spacing w:before="0"/>
      <w:ind w:left="851" w:hanging="851"/>
    </w:pPr>
    <w:rPr>
      <w:sz w:val="20"/>
    </w:rPr>
  </w:style>
  <w:style w:type="paragraph" w:styleId="Index2">
    <w:name w:val="index 2"/>
    <w:basedOn w:val="Index1"/>
    <w:semiHidden/>
    <w:rsid w:val="00F77092"/>
    <w:pPr>
      <w:ind w:left="284"/>
    </w:pPr>
  </w:style>
  <w:style w:type="paragraph" w:styleId="Index1">
    <w:name w:val="index 1"/>
    <w:basedOn w:val="Normal"/>
    <w:semiHidden/>
    <w:rsid w:val="00F77092"/>
    <w:pPr>
      <w:keepLines/>
      <w:spacing w:after="0"/>
    </w:pPr>
  </w:style>
  <w:style w:type="paragraph" w:customStyle="1" w:styleId="ZH">
    <w:name w:val="ZH"/>
    <w:rsid w:val="00F7709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77092"/>
    <w:pPr>
      <w:outlineLvl w:val="9"/>
    </w:pPr>
  </w:style>
  <w:style w:type="paragraph" w:styleId="ListNumber2">
    <w:name w:val="List Number 2"/>
    <w:basedOn w:val="ListNumber"/>
    <w:semiHidden/>
    <w:rsid w:val="00F77092"/>
    <w:pPr>
      <w:ind w:left="851"/>
    </w:pPr>
  </w:style>
  <w:style w:type="paragraph" w:styleId="Header">
    <w:name w:val="header"/>
    <w:semiHidden/>
    <w:rsid w:val="00F7709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77092"/>
    <w:rPr>
      <w:b/>
      <w:position w:val="6"/>
      <w:sz w:val="16"/>
    </w:rPr>
  </w:style>
  <w:style w:type="paragraph" w:styleId="FootnoteText">
    <w:name w:val="footnote text"/>
    <w:basedOn w:val="Normal"/>
    <w:semiHidden/>
    <w:rsid w:val="00F77092"/>
    <w:pPr>
      <w:keepLines/>
      <w:spacing w:after="0"/>
      <w:ind w:left="454" w:hanging="454"/>
    </w:pPr>
    <w:rPr>
      <w:sz w:val="16"/>
    </w:rPr>
  </w:style>
  <w:style w:type="paragraph" w:customStyle="1" w:styleId="TAH">
    <w:name w:val="TAH"/>
    <w:basedOn w:val="TAC"/>
    <w:rsid w:val="00F77092"/>
    <w:rPr>
      <w:b/>
    </w:rPr>
  </w:style>
  <w:style w:type="paragraph" w:customStyle="1" w:styleId="TAC">
    <w:name w:val="TAC"/>
    <w:basedOn w:val="TAL"/>
    <w:rsid w:val="00F77092"/>
    <w:pPr>
      <w:jc w:val="center"/>
    </w:pPr>
  </w:style>
  <w:style w:type="paragraph" w:customStyle="1" w:styleId="TF">
    <w:name w:val="TF"/>
    <w:basedOn w:val="TH"/>
    <w:rsid w:val="00F77092"/>
    <w:pPr>
      <w:keepNext w:val="0"/>
      <w:spacing w:before="0" w:after="240"/>
    </w:pPr>
  </w:style>
  <w:style w:type="paragraph" w:customStyle="1" w:styleId="NO">
    <w:name w:val="NO"/>
    <w:basedOn w:val="Normal"/>
    <w:rsid w:val="00F77092"/>
    <w:pPr>
      <w:keepLines/>
      <w:ind w:left="1135" w:hanging="851"/>
    </w:pPr>
  </w:style>
  <w:style w:type="paragraph" w:styleId="TOC9">
    <w:name w:val="toc 9"/>
    <w:basedOn w:val="TOC8"/>
    <w:rsid w:val="00F77092"/>
    <w:pPr>
      <w:ind w:left="1418" w:hanging="1418"/>
    </w:pPr>
  </w:style>
  <w:style w:type="paragraph" w:customStyle="1" w:styleId="EX">
    <w:name w:val="EX"/>
    <w:basedOn w:val="Normal"/>
    <w:rsid w:val="00F77092"/>
    <w:pPr>
      <w:keepLines/>
      <w:ind w:left="1702" w:hanging="1418"/>
    </w:pPr>
  </w:style>
  <w:style w:type="paragraph" w:customStyle="1" w:styleId="FP">
    <w:name w:val="FP"/>
    <w:basedOn w:val="Normal"/>
    <w:rsid w:val="00F77092"/>
    <w:pPr>
      <w:spacing w:after="0"/>
    </w:pPr>
  </w:style>
  <w:style w:type="paragraph" w:customStyle="1" w:styleId="LD">
    <w:name w:val="LD"/>
    <w:rsid w:val="00F7709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77092"/>
    <w:pPr>
      <w:spacing w:after="0"/>
    </w:pPr>
  </w:style>
  <w:style w:type="paragraph" w:customStyle="1" w:styleId="EW">
    <w:name w:val="EW"/>
    <w:basedOn w:val="EX"/>
    <w:rsid w:val="00F77092"/>
    <w:pPr>
      <w:spacing w:after="0"/>
    </w:pPr>
  </w:style>
  <w:style w:type="paragraph" w:styleId="TOC6">
    <w:name w:val="toc 6"/>
    <w:basedOn w:val="TOC5"/>
    <w:next w:val="Normal"/>
    <w:rsid w:val="00F77092"/>
    <w:pPr>
      <w:ind w:left="1985" w:hanging="1985"/>
    </w:pPr>
  </w:style>
  <w:style w:type="paragraph" w:styleId="TOC7">
    <w:name w:val="toc 7"/>
    <w:basedOn w:val="TOC6"/>
    <w:next w:val="Normal"/>
    <w:rsid w:val="00F77092"/>
    <w:pPr>
      <w:ind w:left="2268" w:hanging="2268"/>
    </w:pPr>
  </w:style>
  <w:style w:type="paragraph" w:styleId="ListBullet2">
    <w:name w:val="List Bullet 2"/>
    <w:basedOn w:val="ListBullet"/>
    <w:semiHidden/>
    <w:rsid w:val="00F77092"/>
    <w:pPr>
      <w:ind w:left="851"/>
    </w:pPr>
  </w:style>
  <w:style w:type="paragraph" w:styleId="ListBullet3">
    <w:name w:val="List Bullet 3"/>
    <w:basedOn w:val="ListBullet2"/>
    <w:semiHidden/>
    <w:rsid w:val="00F77092"/>
    <w:pPr>
      <w:ind w:left="1135"/>
    </w:pPr>
  </w:style>
  <w:style w:type="paragraph" w:styleId="ListNumber">
    <w:name w:val="List Number"/>
    <w:basedOn w:val="List"/>
    <w:semiHidden/>
    <w:rsid w:val="00F77092"/>
  </w:style>
  <w:style w:type="paragraph" w:customStyle="1" w:styleId="EQ">
    <w:name w:val="EQ"/>
    <w:basedOn w:val="Normal"/>
    <w:next w:val="Normal"/>
    <w:rsid w:val="00F77092"/>
    <w:pPr>
      <w:keepLines/>
      <w:tabs>
        <w:tab w:val="center" w:pos="4536"/>
        <w:tab w:val="right" w:pos="9072"/>
      </w:tabs>
    </w:pPr>
    <w:rPr>
      <w:noProof/>
    </w:rPr>
  </w:style>
  <w:style w:type="paragraph" w:customStyle="1" w:styleId="TH">
    <w:name w:val="TH"/>
    <w:basedOn w:val="Normal"/>
    <w:rsid w:val="00F77092"/>
    <w:pPr>
      <w:keepNext/>
      <w:keepLines/>
      <w:spacing w:before="60"/>
      <w:jc w:val="center"/>
    </w:pPr>
    <w:rPr>
      <w:rFonts w:ascii="Arial" w:hAnsi="Arial"/>
      <w:b/>
    </w:rPr>
  </w:style>
  <w:style w:type="paragraph" w:customStyle="1" w:styleId="NF">
    <w:name w:val="NF"/>
    <w:basedOn w:val="NO"/>
    <w:rsid w:val="00F77092"/>
    <w:pPr>
      <w:keepNext/>
      <w:spacing w:after="0"/>
    </w:pPr>
    <w:rPr>
      <w:rFonts w:ascii="Arial" w:hAnsi="Arial"/>
      <w:sz w:val="18"/>
    </w:rPr>
  </w:style>
  <w:style w:type="paragraph" w:customStyle="1" w:styleId="PL">
    <w:name w:val="PL"/>
    <w:rsid w:val="00F7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77092"/>
    <w:pPr>
      <w:jc w:val="right"/>
    </w:pPr>
  </w:style>
  <w:style w:type="paragraph" w:customStyle="1" w:styleId="H6">
    <w:name w:val="H6"/>
    <w:basedOn w:val="Heading5"/>
    <w:next w:val="Normal"/>
    <w:rsid w:val="00F77092"/>
    <w:pPr>
      <w:ind w:left="1985" w:hanging="1985"/>
      <w:outlineLvl w:val="9"/>
    </w:pPr>
    <w:rPr>
      <w:sz w:val="20"/>
    </w:rPr>
  </w:style>
  <w:style w:type="paragraph" w:customStyle="1" w:styleId="TAN">
    <w:name w:val="TAN"/>
    <w:basedOn w:val="TAL"/>
    <w:rsid w:val="00F77092"/>
    <w:pPr>
      <w:ind w:left="851" w:hanging="851"/>
    </w:pPr>
  </w:style>
  <w:style w:type="paragraph" w:customStyle="1" w:styleId="TAL">
    <w:name w:val="TAL"/>
    <w:basedOn w:val="Normal"/>
    <w:rsid w:val="00F77092"/>
    <w:pPr>
      <w:keepNext/>
      <w:keepLines/>
      <w:spacing w:after="0"/>
    </w:pPr>
    <w:rPr>
      <w:rFonts w:ascii="Arial" w:hAnsi="Arial"/>
      <w:sz w:val="18"/>
    </w:rPr>
  </w:style>
  <w:style w:type="paragraph" w:customStyle="1" w:styleId="ZA">
    <w:name w:val="ZA"/>
    <w:rsid w:val="00F770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770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7709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770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77092"/>
    <w:pPr>
      <w:framePr w:wrap="notBeside" w:y="16161"/>
    </w:pPr>
  </w:style>
  <w:style w:type="character" w:customStyle="1" w:styleId="ZGSM">
    <w:name w:val="ZGSM"/>
    <w:rsid w:val="00F77092"/>
  </w:style>
  <w:style w:type="paragraph" w:styleId="List2">
    <w:name w:val="List 2"/>
    <w:basedOn w:val="List"/>
    <w:semiHidden/>
    <w:rsid w:val="00F77092"/>
    <w:pPr>
      <w:ind w:left="851"/>
    </w:pPr>
  </w:style>
  <w:style w:type="paragraph" w:customStyle="1" w:styleId="ZG">
    <w:name w:val="ZG"/>
    <w:rsid w:val="00F7709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77092"/>
    <w:pPr>
      <w:ind w:left="1135"/>
    </w:pPr>
  </w:style>
  <w:style w:type="paragraph" w:styleId="List4">
    <w:name w:val="List 4"/>
    <w:basedOn w:val="List3"/>
    <w:semiHidden/>
    <w:rsid w:val="00F77092"/>
    <w:pPr>
      <w:ind w:left="1418"/>
    </w:pPr>
  </w:style>
  <w:style w:type="paragraph" w:styleId="List5">
    <w:name w:val="List 5"/>
    <w:basedOn w:val="List4"/>
    <w:semiHidden/>
    <w:rsid w:val="00F77092"/>
    <w:pPr>
      <w:ind w:left="1702"/>
    </w:pPr>
  </w:style>
  <w:style w:type="paragraph" w:customStyle="1" w:styleId="EditorsNote">
    <w:name w:val="Editor's Note"/>
    <w:basedOn w:val="NO"/>
    <w:rsid w:val="00F77092"/>
    <w:rPr>
      <w:color w:val="FF0000"/>
    </w:rPr>
  </w:style>
  <w:style w:type="paragraph" w:styleId="List">
    <w:name w:val="List"/>
    <w:basedOn w:val="Normal"/>
    <w:semiHidden/>
    <w:rsid w:val="00F77092"/>
    <w:pPr>
      <w:ind w:left="568" w:hanging="284"/>
    </w:pPr>
  </w:style>
  <w:style w:type="paragraph" w:styleId="ListBullet">
    <w:name w:val="List Bullet"/>
    <w:basedOn w:val="List"/>
    <w:semiHidden/>
    <w:rsid w:val="00F77092"/>
  </w:style>
  <w:style w:type="paragraph" w:styleId="ListBullet4">
    <w:name w:val="List Bullet 4"/>
    <w:basedOn w:val="ListBullet3"/>
    <w:semiHidden/>
    <w:rsid w:val="00F77092"/>
    <w:pPr>
      <w:ind w:left="1418"/>
    </w:pPr>
  </w:style>
  <w:style w:type="paragraph" w:styleId="ListBullet5">
    <w:name w:val="List Bullet 5"/>
    <w:basedOn w:val="ListBullet4"/>
    <w:semiHidden/>
    <w:rsid w:val="00F77092"/>
    <w:pPr>
      <w:ind w:left="1702"/>
    </w:pPr>
  </w:style>
  <w:style w:type="paragraph" w:customStyle="1" w:styleId="B1">
    <w:name w:val="B1"/>
    <w:basedOn w:val="List"/>
    <w:rsid w:val="00F77092"/>
  </w:style>
  <w:style w:type="paragraph" w:customStyle="1" w:styleId="B2">
    <w:name w:val="B2"/>
    <w:basedOn w:val="List2"/>
    <w:rsid w:val="00F77092"/>
  </w:style>
  <w:style w:type="paragraph" w:customStyle="1" w:styleId="B3">
    <w:name w:val="B3"/>
    <w:basedOn w:val="List3"/>
    <w:rsid w:val="00F77092"/>
  </w:style>
  <w:style w:type="paragraph" w:customStyle="1" w:styleId="B4">
    <w:name w:val="B4"/>
    <w:basedOn w:val="List4"/>
    <w:rsid w:val="00F77092"/>
  </w:style>
  <w:style w:type="paragraph" w:customStyle="1" w:styleId="B5">
    <w:name w:val="B5"/>
    <w:basedOn w:val="List5"/>
    <w:rsid w:val="00F77092"/>
  </w:style>
  <w:style w:type="paragraph" w:styleId="Footer">
    <w:name w:val="footer"/>
    <w:basedOn w:val="Header"/>
    <w:semiHidden/>
    <w:rsid w:val="00F77092"/>
    <w:pPr>
      <w:jc w:val="center"/>
    </w:pPr>
    <w:rPr>
      <w:i/>
    </w:rPr>
  </w:style>
  <w:style w:type="paragraph" w:customStyle="1" w:styleId="ZTD">
    <w:name w:val="ZTD"/>
    <w:basedOn w:val="ZB"/>
    <w:rsid w:val="00F77092"/>
    <w:pPr>
      <w:framePr w:hRule="auto" w:wrap="notBeside" w:y="852"/>
    </w:pPr>
    <w:rPr>
      <w:i w:val="0"/>
      <w:sz w:val="40"/>
    </w:rPr>
  </w:style>
  <w:style w:type="character" w:styleId="PageNumber">
    <w:name w:val="page number"/>
    <w:basedOn w:val="DefaultParagraphFont"/>
    <w:uiPriority w:val="99"/>
    <w:semiHidden/>
    <w:unhideWhenUsed/>
    <w:rsid w:val="00CA52A5"/>
  </w:style>
  <w:style w:type="character" w:styleId="Hyperlink">
    <w:name w:val="Hyperlink"/>
    <w:basedOn w:val="DefaultParagraphFont"/>
    <w:uiPriority w:val="99"/>
    <w:semiHidden/>
    <w:unhideWhenUsed/>
    <w:rsid w:val="00DC2C87"/>
    <w:rPr>
      <w:color w:val="0563C1"/>
      <w:u w:val="single"/>
    </w:rPr>
  </w:style>
  <w:style w:type="character" w:styleId="FollowedHyperlink">
    <w:name w:val="FollowedHyperlink"/>
    <w:basedOn w:val="DefaultParagraphFont"/>
    <w:uiPriority w:val="99"/>
    <w:semiHidden/>
    <w:unhideWhenUsed/>
    <w:rsid w:val="00DC2C87"/>
    <w:rPr>
      <w:color w:val="954F72"/>
      <w:u w:val="single"/>
    </w:rPr>
  </w:style>
  <w:style w:type="paragraph" w:customStyle="1" w:styleId="msonormal0">
    <w:name w:val="msonormal"/>
    <w:basedOn w:val="Normal"/>
    <w:rsid w:val="00DC2C87"/>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DC2C87"/>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DC2C87"/>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5">
    <w:name w:val="xl65"/>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66">
    <w:name w:val="xl66"/>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7">
    <w:name w:val="xl67"/>
    <w:basedOn w:val="Normal"/>
    <w:rsid w:val="00DC2C87"/>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8">
    <w:name w:val="xl68"/>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69">
    <w:name w:val="xl69"/>
    <w:basedOn w:val="Normal"/>
    <w:rsid w:val="00DC2C8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0">
    <w:name w:val="xl70"/>
    <w:basedOn w:val="Normal"/>
    <w:rsid w:val="00DC2C87"/>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1">
    <w:name w:val="xl71"/>
    <w:basedOn w:val="Normal"/>
    <w:rsid w:val="00DC2C87"/>
    <w:pPr>
      <w:pBdr>
        <w:left w:val="single" w:sz="4" w:space="0" w:color="FFFFFF"/>
        <w:right w:val="single" w:sz="4" w:space="0" w:color="FFFFFF"/>
      </w:pBdr>
      <w:shd w:val="clear" w:color="000000" w:fill="75B91A"/>
      <w:overflowPunct/>
      <w:autoSpaceDE/>
      <w:autoSpaceDN/>
      <w:adjustRightInd/>
      <w:spacing w:before="100" w:beforeAutospacing="1" w:after="100" w:afterAutospacing="1"/>
      <w:textAlignment w:val="top"/>
    </w:pPr>
    <w:rPr>
      <w:rFonts w:ascii="Arial" w:hAnsi="Arial" w:cs="Arial"/>
      <w:b/>
      <w:bCs/>
      <w:color w:val="FFFFFF"/>
      <w:sz w:val="16"/>
      <w:szCs w:val="16"/>
    </w:rPr>
  </w:style>
  <w:style w:type="paragraph" w:customStyle="1" w:styleId="xl72">
    <w:name w:val="xl72"/>
    <w:basedOn w:val="Normal"/>
    <w:rsid w:val="00DC2C87"/>
    <w:pPr>
      <w:overflowPunct/>
      <w:autoSpaceDE/>
      <w:autoSpaceDN/>
      <w:adjustRightInd/>
      <w:spacing w:before="100" w:beforeAutospacing="1" w:after="100" w:afterAutospacing="1"/>
      <w:textAlignment w:val="auto"/>
    </w:pPr>
    <w:rPr>
      <w:rFonts w:ascii="Arial" w:hAnsi="Arial" w:cs="Arial"/>
      <w:sz w:val="16"/>
      <w:szCs w:val="16"/>
    </w:rPr>
  </w:style>
  <w:style w:type="table" w:customStyle="1" w:styleId="TableGrid1">
    <w:name w:val="Table Grid1"/>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DC2C8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C2C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3">
    <w:name w:val="xl73"/>
    <w:basedOn w:val="Normal"/>
    <w:rsid w:val="001011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auto"/>
    </w:pPr>
    <w:rPr>
      <w:rFonts w:ascii="Arial" w:hAnsi="Arial" w:cs="Arial"/>
      <w:sz w:val="14"/>
      <w:szCs w:val="14"/>
    </w:rPr>
  </w:style>
  <w:style w:type="numbering" w:customStyle="1" w:styleId="NoList1">
    <w:name w:val="No List1"/>
    <w:next w:val="NoList"/>
    <w:uiPriority w:val="99"/>
    <w:semiHidden/>
    <w:unhideWhenUsed/>
    <w:rsid w:val="00B050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89420">
      <w:bodyDiv w:val="1"/>
      <w:marLeft w:val="0"/>
      <w:marRight w:val="0"/>
      <w:marTop w:val="0"/>
      <w:marBottom w:val="0"/>
      <w:divBdr>
        <w:top w:val="none" w:sz="0" w:space="0" w:color="auto"/>
        <w:left w:val="none" w:sz="0" w:space="0" w:color="auto"/>
        <w:bottom w:val="none" w:sz="0" w:space="0" w:color="auto"/>
        <w:right w:val="none" w:sz="0" w:space="0" w:color="auto"/>
      </w:divBdr>
    </w:div>
    <w:div w:id="311759570">
      <w:bodyDiv w:val="1"/>
      <w:marLeft w:val="0"/>
      <w:marRight w:val="0"/>
      <w:marTop w:val="0"/>
      <w:marBottom w:val="0"/>
      <w:divBdr>
        <w:top w:val="none" w:sz="0" w:space="0" w:color="auto"/>
        <w:left w:val="none" w:sz="0" w:space="0" w:color="auto"/>
        <w:bottom w:val="none" w:sz="0" w:space="0" w:color="auto"/>
        <w:right w:val="none" w:sz="0" w:space="0" w:color="auto"/>
      </w:divBdr>
    </w:div>
    <w:div w:id="315569002">
      <w:bodyDiv w:val="1"/>
      <w:marLeft w:val="0"/>
      <w:marRight w:val="0"/>
      <w:marTop w:val="0"/>
      <w:marBottom w:val="0"/>
      <w:divBdr>
        <w:top w:val="none" w:sz="0" w:space="0" w:color="auto"/>
        <w:left w:val="none" w:sz="0" w:space="0" w:color="auto"/>
        <w:bottom w:val="none" w:sz="0" w:space="0" w:color="auto"/>
        <w:right w:val="none" w:sz="0" w:space="0" w:color="auto"/>
      </w:divBdr>
    </w:div>
    <w:div w:id="324164496">
      <w:bodyDiv w:val="1"/>
      <w:marLeft w:val="0"/>
      <w:marRight w:val="0"/>
      <w:marTop w:val="0"/>
      <w:marBottom w:val="0"/>
      <w:divBdr>
        <w:top w:val="none" w:sz="0" w:space="0" w:color="auto"/>
        <w:left w:val="none" w:sz="0" w:space="0" w:color="auto"/>
        <w:bottom w:val="none" w:sz="0" w:space="0" w:color="auto"/>
        <w:right w:val="none" w:sz="0" w:space="0" w:color="auto"/>
      </w:divBdr>
    </w:div>
    <w:div w:id="905914041">
      <w:bodyDiv w:val="1"/>
      <w:marLeft w:val="0"/>
      <w:marRight w:val="0"/>
      <w:marTop w:val="0"/>
      <w:marBottom w:val="0"/>
      <w:divBdr>
        <w:top w:val="none" w:sz="0" w:space="0" w:color="auto"/>
        <w:left w:val="none" w:sz="0" w:space="0" w:color="auto"/>
        <w:bottom w:val="none" w:sz="0" w:space="0" w:color="auto"/>
        <w:right w:val="none" w:sz="0" w:space="0" w:color="auto"/>
      </w:divBdr>
    </w:div>
    <w:div w:id="979649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4_Radio/TSGR4_108bis/Docs/R4-2316369.zip" TargetMode="External"/><Relationship Id="rId21" Type="http://schemas.openxmlformats.org/officeDocument/2006/relationships/hyperlink" Target="https://portal.3gpp.org/desktopmodules/Release/ReleaseDetails.aspx?releaseId=193" TargetMode="External"/><Relationship Id="rId42" Type="http://schemas.openxmlformats.org/officeDocument/2006/relationships/hyperlink" Target="https://portal.3gpp.org/desktopmodules/Release/ReleaseDetails.aspx?releaseId=191" TargetMode="External"/><Relationship Id="rId63" Type="http://schemas.openxmlformats.org/officeDocument/2006/relationships/hyperlink" Target="https://portal.3gpp.org/desktopmodules/WorkItem/WorkItemDetails.aspx?workitemId=950273" TargetMode="External"/><Relationship Id="rId84" Type="http://schemas.openxmlformats.org/officeDocument/2006/relationships/hyperlink" Target="https://www.3gpp.org/ftp/TSG_RAN/WG4_Radio/TSGR4_108bis/Docs/R4-2315865.zip" TargetMode="External"/><Relationship Id="rId138" Type="http://schemas.openxmlformats.org/officeDocument/2006/relationships/hyperlink" Target="https://portal.3gpp.org/desktopmodules/WorkItem/WorkItemDetails.aspx?workitemId=890159" TargetMode="External"/><Relationship Id="rId159" Type="http://schemas.openxmlformats.org/officeDocument/2006/relationships/hyperlink" Target="https://portal.3gpp.org/desktopmodules/Specifications/SpecificationDetails.aspx?specificationId=4201" TargetMode="External"/><Relationship Id="rId170" Type="http://schemas.openxmlformats.org/officeDocument/2006/relationships/hyperlink" Target="https://portal.3gpp.org/desktopmodules/Release/ReleaseDetails.aspx?releaseId=193" TargetMode="External"/><Relationship Id="rId191" Type="http://schemas.openxmlformats.org/officeDocument/2006/relationships/hyperlink" Target="https://portal.3gpp.org/desktopmodules/Release/ReleaseDetails.aspx?releaseId=193" TargetMode="External"/><Relationship Id="rId205" Type="http://schemas.openxmlformats.org/officeDocument/2006/relationships/hyperlink" Target="https://portal.3gpp.org/desktopmodules/WorkItem/WorkItemDetails.aspx?workitemId=961007" TargetMode="External"/><Relationship Id="rId226" Type="http://schemas.openxmlformats.org/officeDocument/2006/relationships/hyperlink" Target="https://portal.3gpp.org/desktopmodules/Specifications/SpecificationDetails.aspx?specificationId=4057" TargetMode="External"/><Relationship Id="rId247" Type="http://schemas.openxmlformats.org/officeDocument/2006/relationships/hyperlink" Target="https://portal.3gpp.org/desktopmodules/Specifications/SpecificationDetails.aspx?specificationId=4158" TargetMode="External"/><Relationship Id="rId107" Type="http://schemas.openxmlformats.org/officeDocument/2006/relationships/hyperlink" Target="https://portal.3gpp.org/desktopmodules/WorkItem/WorkItemDetails.aspx?workitemId=981138" TargetMode="External"/><Relationship Id="rId11" Type="http://schemas.openxmlformats.org/officeDocument/2006/relationships/hyperlink" Target="https://www.3gpp.org/ftp/TSG_RAN/WG4_Radio/TSGR4_108bis/Docs/R4-2315146.zip" TargetMode="External"/><Relationship Id="rId32" Type="http://schemas.openxmlformats.org/officeDocument/2006/relationships/hyperlink" Target="https://portal.3gpp.org/desktopmodules/Release/ReleaseDetails.aspx?releaseId=193" TargetMode="External"/><Relationship Id="rId53" Type="http://schemas.openxmlformats.org/officeDocument/2006/relationships/hyperlink" Target="https://www.3gpp.org/ftp/TSG_RAN/WG4_Radio/TSGR4_108bis/Docs/R4-2315534.zip" TargetMode="External"/><Relationship Id="rId74" Type="http://schemas.openxmlformats.org/officeDocument/2006/relationships/hyperlink" Target="https://portal.3gpp.org/desktopmodules/Release/ReleaseDetails.aspx?releaseId=193" TargetMode="External"/><Relationship Id="rId128" Type="http://schemas.openxmlformats.org/officeDocument/2006/relationships/hyperlink" Target="https://portal.3gpp.org/desktopmodules/WorkItem/WorkItemDetails.aspx?workitemId=770050" TargetMode="External"/><Relationship Id="rId149" Type="http://schemas.openxmlformats.org/officeDocument/2006/relationships/hyperlink" Target="https://www.3gpp.org/ftp/TSG_RAN/WG4_Radio/TSGR4_108bis/Docs/R4-2315973.zip" TargetMode="External"/><Relationship Id="rId5" Type="http://schemas.openxmlformats.org/officeDocument/2006/relationships/endnotes" Target="endnotes.xml"/><Relationship Id="rId95" Type="http://schemas.openxmlformats.org/officeDocument/2006/relationships/hyperlink" Target="https://portal.3gpp.org/desktopmodules/WorkItem/WorkItemDetails.aspx?workitemId=950179" TargetMode="External"/><Relationship Id="rId160" Type="http://schemas.openxmlformats.org/officeDocument/2006/relationships/hyperlink" Target="https://portal.3gpp.org/desktopmodules/WorkItem/WorkItemDetails.aspx?workitemId=950177" TargetMode="External"/><Relationship Id="rId181" Type="http://schemas.openxmlformats.org/officeDocument/2006/relationships/hyperlink" Target="https://portal.3gpp.org/desktopmodules/WorkItem/WorkItemDetails.aspx?workitemId=950176" TargetMode="External"/><Relationship Id="rId216" Type="http://schemas.openxmlformats.org/officeDocument/2006/relationships/hyperlink" Target="https://portal.3gpp.org/desktopmodules/Release/ReleaseDetails.aspx?releaseId=193" TargetMode="External"/><Relationship Id="rId237" Type="http://schemas.openxmlformats.org/officeDocument/2006/relationships/hyperlink" Target="https://portal.3gpp.org/desktopmodules/Specifications/SpecificationDetails.aspx?specificationId=4071" TargetMode="External"/><Relationship Id="rId258" Type="http://schemas.openxmlformats.org/officeDocument/2006/relationships/hyperlink" Target="https://portal.3gpp.org/desktopmodules/Specifications/SpecificationDetails.aspx?specificationId=4144" TargetMode="External"/><Relationship Id="rId22" Type="http://schemas.openxmlformats.org/officeDocument/2006/relationships/hyperlink" Target="https://portal.3gpp.org/desktopmodules/WorkItem/WorkItemDetails.aspx?workitemId=1001061" TargetMode="External"/><Relationship Id="rId43" Type="http://schemas.openxmlformats.org/officeDocument/2006/relationships/hyperlink" Target="https://portal.3gpp.org/desktopmodules/WorkItem/WorkItemDetails.aspx?workitemId=770050" TargetMode="External"/><Relationship Id="rId64" Type="http://schemas.openxmlformats.org/officeDocument/2006/relationships/hyperlink" Target="https://www.3gpp.org/ftp/TSG_RAN/WG4_Radio/TSGR4_108bis/Docs/R4-2315743.zip" TargetMode="External"/><Relationship Id="rId118" Type="http://schemas.openxmlformats.org/officeDocument/2006/relationships/hyperlink" Target="https://portal.3gpp.org/desktopmodules/Release/ReleaseDetails.aspx?releaseId=193" TargetMode="External"/><Relationship Id="rId139" Type="http://schemas.openxmlformats.org/officeDocument/2006/relationships/hyperlink" Target="https://www.3gpp.org/ftp/TSG_RAN/WG4_Radio/TSGR4_108bis/Docs/R4-2316792.zip" TargetMode="External"/><Relationship Id="rId85" Type="http://schemas.openxmlformats.org/officeDocument/2006/relationships/hyperlink" Target="https://portal.3gpp.org/desktopmodules/Release/ReleaseDetails.aspx?releaseId=192" TargetMode="External"/><Relationship Id="rId150" Type="http://schemas.openxmlformats.org/officeDocument/2006/relationships/hyperlink" Target="https://www.3gpp.org/ftp/TSG_RAN/WG4_Radio/TSGR4_108bis/Docs/R4-2316546.zip" TargetMode="External"/><Relationship Id="rId171" Type="http://schemas.openxmlformats.org/officeDocument/2006/relationships/hyperlink" Target="https://portal.3gpp.org/desktopmodules/Specifications/SpecificationDetails.aspx?specificationId=4061" TargetMode="External"/><Relationship Id="rId192" Type="http://schemas.openxmlformats.org/officeDocument/2006/relationships/hyperlink" Target="https://portal.3gpp.org/desktopmodules/Specifications/SpecificationDetails.aspx?specificationId=4160" TargetMode="External"/><Relationship Id="rId206" Type="http://schemas.openxmlformats.org/officeDocument/2006/relationships/hyperlink" Target="https://portal.3gpp.org/desktopmodules/Release/ReleaseDetails.aspx?releaseId=193" TargetMode="External"/><Relationship Id="rId227" Type="http://schemas.openxmlformats.org/officeDocument/2006/relationships/hyperlink" Target="https://portal.3gpp.org/desktopmodules/WorkItem/WorkItemDetails.aspx?workitemId=950067" TargetMode="External"/><Relationship Id="rId248" Type="http://schemas.openxmlformats.org/officeDocument/2006/relationships/hyperlink" Target="https://portal.3gpp.org/desktopmodules/Specifications/SpecificationDetails.aspx?specificationId=4134" TargetMode="External"/><Relationship Id="rId12" Type="http://schemas.openxmlformats.org/officeDocument/2006/relationships/hyperlink" Target="https://www.3gpp.org/ftp/TSG_RAN/WG4_Radio/TSGR4_108bis/Docs/R4-2315296.zip" TargetMode="External"/><Relationship Id="rId33" Type="http://schemas.openxmlformats.org/officeDocument/2006/relationships/hyperlink" Target="https://portal.3gpp.org/desktopmodules/WorkItem/WorkItemDetails.aspx?workitemId=950180" TargetMode="External"/><Relationship Id="rId108" Type="http://schemas.openxmlformats.org/officeDocument/2006/relationships/hyperlink" Target="https://www.3gpp.org/ftp/TSG_RAN/WG4_Radio/TSGR4_108bis/Docs/R4-2316053.zip" TargetMode="External"/><Relationship Id="rId129" Type="http://schemas.openxmlformats.org/officeDocument/2006/relationships/hyperlink" Target="https://www.3gpp.org/ftp/TSG_RAN/WG4_Radio/TSGR4_108bis/Docs/R4-2316572.zip" TargetMode="External"/><Relationship Id="rId54" Type="http://schemas.openxmlformats.org/officeDocument/2006/relationships/hyperlink" Target="https://portal.3gpp.org/desktopmodules/Release/ReleaseDetails.aspx?releaseId=193" TargetMode="External"/><Relationship Id="rId75" Type="http://schemas.openxmlformats.org/officeDocument/2006/relationships/hyperlink" Target="https://portal.3gpp.org/desktopmodules/WorkItem/WorkItemDetails.aspx?workitemId=940195" TargetMode="External"/><Relationship Id="rId96" Type="http://schemas.openxmlformats.org/officeDocument/2006/relationships/hyperlink" Target="https://www.3gpp.org/ftp/TSG_RAN/WG4_Radio/TSGR4_108bis/Docs/R4-2315980.zip" TargetMode="External"/><Relationship Id="rId140" Type="http://schemas.openxmlformats.org/officeDocument/2006/relationships/hyperlink" Target="https://portal.3gpp.org/desktopmodules/Release/ReleaseDetails.aspx?releaseId=193" TargetMode="External"/><Relationship Id="rId161" Type="http://schemas.openxmlformats.org/officeDocument/2006/relationships/hyperlink" Target="https://portal.3gpp.org/desktopmodules/Release/ReleaseDetails.aspx?releaseId=193" TargetMode="External"/><Relationship Id="rId182" Type="http://schemas.openxmlformats.org/officeDocument/2006/relationships/hyperlink" Target="https://portal.3gpp.org/desktopmodules/Release/ReleaseDetails.aspx?releaseId=193" TargetMode="External"/><Relationship Id="rId217" Type="http://schemas.openxmlformats.org/officeDocument/2006/relationships/hyperlink" Target="https://portal.3gpp.org/desktopmodules/Specifications/SpecificationDetails.aspx?specificationId=4184" TargetMode="External"/><Relationship Id="rId1" Type="http://schemas.openxmlformats.org/officeDocument/2006/relationships/styles" Target="styles.xml"/><Relationship Id="rId6" Type="http://schemas.openxmlformats.org/officeDocument/2006/relationships/chart" Target="charts/chart1.xml"/><Relationship Id="rId212" Type="http://schemas.openxmlformats.org/officeDocument/2006/relationships/hyperlink" Target="https://www.3gpp.org/ftp/TSG_RAN/WG4_Radio/TSGR4_108bis/Docs/R4-2316486.zip" TargetMode="External"/><Relationship Id="rId233" Type="http://schemas.openxmlformats.org/officeDocument/2006/relationships/hyperlink" Target="https://portal.3gpp.org/desktopmodules/Specifications/SpecificationDetails.aspx?specificationId=4119" TargetMode="External"/><Relationship Id="rId238" Type="http://schemas.openxmlformats.org/officeDocument/2006/relationships/hyperlink" Target="https://portal.3gpp.org/desktopmodules/Specifications/SpecificationDetails.aspx?specificationId=4124" TargetMode="External"/><Relationship Id="rId254" Type="http://schemas.openxmlformats.org/officeDocument/2006/relationships/hyperlink" Target="https://portal.3gpp.org/desktopmodules/Specifications/SpecificationDetails.aspx?specificationId=4140" TargetMode="External"/><Relationship Id="rId259" Type="http://schemas.openxmlformats.org/officeDocument/2006/relationships/hyperlink" Target="https://www.3gpp.org/ftp/TSG_RAN/WG4_Radio/TSGR4_108bis/Docs/R4-2316398.zip" TargetMode="External"/><Relationship Id="rId23" Type="http://schemas.openxmlformats.org/officeDocument/2006/relationships/hyperlink" Target="https://www.3gpp.org/ftp/TSG_RAN/WG4_Radio/TSGR4_108bis/Docs/R4-2315114.zip" TargetMode="External"/><Relationship Id="rId28" Type="http://schemas.openxmlformats.org/officeDocument/2006/relationships/hyperlink" Target="https://portal.3gpp.org/desktopmodules/WorkItem/WorkItemDetails.aspx?workitemId=950175" TargetMode="External"/><Relationship Id="rId49" Type="http://schemas.openxmlformats.org/officeDocument/2006/relationships/hyperlink" Target="https://portal.3gpp.org/desktopmodules/WorkItem/WorkItemDetails.aspx?workitemId=950176" TargetMode="External"/><Relationship Id="rId114" Type="http://schemas.openxmlformats.org/officeDocument/2006/relationships/hyperlink" Target="https://www.3gpp.org/ftp/TSG_RAN/WG4_Radio/TSGR4_108bis/Docs/R4-2316366.zip" TargetMode="External"/><Relationship Id="rId119" Type="http://schemas.openxmlformats.org/officeDocument/2006/relationships/hyperlink" Target="https://portal.3gpp.org/desktopmodules/WorkItem/WorkItemDetails.aspx?workitemId=940195" TargetMode="External"/><Relationship Id="rId44" Type="http://schemas.openxmlformats.org/officeDocument/2006/relationships/hyperlink" Target="https://www.3gpp.org/ftp/TSG_RAN/WG4_Radio/TSGR4_108bis/Docs/R4-2315495.zip" TargetMode="External"/><Relationship Id="rId60" Type="http://schemas.openxmlformats.org/officeDocument/2006/relationships/hyperlink" Target="https://portal.3gpp.org/desktopmodules/WorkItem/WorkItemDetails.aspx?workitemId=950177" TargetMode="External"/><Relationship Id="rId65" Type="http://schemas.openxmlformats.org/officeDocument/2006/relationships/hyperlink" Target="https://portal.3gpp.org/desktopmodules/Release/ReleaseDetails.aspx?releaseId=193" TargetMode="External"/><Relationship Id="rId81" Type="http://schemas.openxmlformats.org/officeDocument/2006/relationships/hyperlink" Target="https://www.3gpp.org/ftp/TSG_RAN/WG4_Radio/TSGR4_108bis/Docs/R4-2315864.zip" TargetMode="External"/><Relationship Id="rId86" Type="http://schemas.openxmlformats.org/officeDocument/2006/relationships/hyperlink" Target="https://portal.3gpp.org/desktopmodules/WorkItem/WorkItemDetails.aspx?workitemId=860141" TargetMode="External"/><Relationship Id="rId130" Type="http://schemas.openxmlformats.org/officeDocument/2006/relationships/hyperlink" Target="https://www.3gpp.org/ftp/TSG_RAN/WG4_Radio/TSGR4_108bis/Docs/R4-2316599.zip" TargetMode="External"/><Relationship Id="rId135" Type="http://schemas.openxmlformats.org/officeDocument/2006/relationships/hyperlink" Target="https://portal.3gpp.org/desktopmodules/WorkItem/WorkItemDetails.aspx?workitemId=940195" TargetMode="External"/><Relationship Id="rId151" Type="http://schemas.openxmlformats.org/officeDocument/2006/relationships/hyperlink" Target="https://www.3gpp.org/ftp/TSG_RAN/WG4_Radio/TSGR4_108bis/Docs/R4-2316547.zip" TargetMode="External"/><Relationship Id="rId156" Type="http://schemas.openxmlformats.org/officeDocument/2006/relationships/hyperlink" Target="https://portal.3gpp.org/desktopmodules/Specifications/SpecificationDetails.aspx?specificationId=4121" TargetMode="External"/><Relationship Id="rId177" Type="http://schemas.openxmlformats.org/officeDocument/2006/relationships/hyperlink" Target="https://portal.3gpp.org/desktopmodules/Specifications/SpecificationDetails.aspx?specificationId=4134" TargetMode="External"/><Relationship Id="rId198" Type="http://schemas.openxmlformats.org/officeDocument/2006/relationships/hyperlink" Target="https://portal.3gpp.org/desktopmodules/Specifications/SpecificationDetails.aspx?specificationId=4118" TargetMode="External"/><Relationship Id="rId172" Type="http://schemas.openxmlformats.org/officeDocument/2006/relationships/hyperlink" Target="https://portal.3gpp.org/desktopmodules/WorkItem/WorkItemDetails.aspx?workitemId=950180" TargetMode="External"/><Relationship Id="rId193" Type="http://schemas.openxmlformats.org/officeDocument/2006/relationships/hyperlink" Target="https://portal.3gpp.org/desktopmodules/WorkItem/WorkItemDetails.aspx?workitemId=940197" TargetMode="External"/><Relationship Id="rId202" Type="http://schemas.openxmlformats.org/officeDocument/2006/relationships/hyperlink" Target="https://portal.3gpp.org/desktopmodules/WorkItem/WorkItemDetails.aspx?workitemId=961104" TargetMode="External"/><Relationship Id="rId207" Type="http://schemas.openxmlformats.org/officeDocument/2006/relationships/hyperlink" Target="https://portal.3gpp.org/desktopmodules/Specifications/SpecificationDetails.aspx?specificationId=4143" TargetMode="External"/><Relationship Id="rId223" Type="http://schemas.openxmlformats.org/officeDocument/2006/relationships/hyperlink" Target="https://portal.3gpp.org/desktopmodules/Specifications/SpecificationDetails.aspx?specificationId=4117" TargetMode="External"/><Relationship Id="rId228" Type="http://schemas.openxmlformats.org/officeDocument/2006/relationships/hyperlink" Target="https://www.3gpp.org/ftp/TSG_RAN/WG4_Radio/TSGR4_108bis/Docs/R4-2316704.zip" TargetMode="External"/><Relationship Id="rId244" Type="http://schemas.openxmlformats.org/officeDocument/2006/relationships/hyperlink" Target="https://portal.3gpp.org/desktopmodules/Specifications/SpecificationDetails.aspx?specificationId=4184" TargetMode="External"/><Relationship Id="rId249" Type="http://schemas.openxmlformats.org/officeDocument/2006/relationships/hyperlink" Target="https://portal.3gpp.org/desktopmodules/Specifications/SpecificationDetails.aspx?specificationId=4058" TargetMode="External"/><Relationship Id="rId13" Type="http://schemas.openxmlformats.org/officeDocument/2006/relationships/hyperlink" Target="https://www.3gpp.org/ftp/TSG_RAN/WG4_Radio/TSGR4_108bis/Docs/R4-2315646.zip" TargetMode="External"/><Relationship Id="rId18" Type="http://schemas.openxmlformats.org/officeDocument/2006/relationships/hyperlink" Target="https://www.3gpp.org/ftp/TSG_RAN/WG4_Radio/TSGR4_108bis/Docs/R4-2316188.zip" TargetMode="External"/><Relationship Id="rId39" Type="http://schemas.openxmlformats.org/officeDocument/2006/relationships/hyperlink" Target="https://portal.3gpp.org/desktopmodules/Release/ReleaseDetails.aspx?releaseId=192" TargetMode="External"/><Relationship Id="rId109" Type="http://schemas.openxmlformats.org/officeDocument/2006/relationships/hyperlink" Target="https://portal.3gpp.org/desktopmodules/Release/ReleaseDetails.aspx?releaseId=193" TargetMode="External"/><Relationship Id="rId260" Type="http://schemas.openxmlformats.org/officeDocument/2006/relationships/fontTable" Target="fontTable.xml"/><Relationship Id="rId34" Type="http://schemas.openxmlformats.org/officeDocument/2006/relationships/hyperlink" Target="https://www.3gpp.org/ftp/TSG_RAN/WG4_Radio/TSGR4_108bis/Docs/R4-2315275.zip" TargetMode="External"/><Relationship Id="rId50" Type="http://schemas.openxmlformats.org/officeDocument/2006/relationships/hyperlink" Target="https://www.3gpp.org/ftp/TSG_RAN/WG4_Radio/TSGR4_108bis/Docs/R4-2315531.zip" TargetMode="External"/><Relationship Id="rId55" Type="http://schemas.openxmlformats.org/officeDocument/2006/relationships/hyperlink" Target="https://www.3gpp.org/ftp/TSG_RAN/WG4_Radio/TSGR4_108bis/Docs/R4-2315548.zip" TargetMode="External"/><Relationship Id="rId76" Type="http://schemas.openxmlformats.org/officeDocument/2006/relationships/hyperlink" Target="https://www.3gpp.org/ftp/TSG_RAN/WG4_Radio/TSGR4_108bis/Docs/R4-2315809.zip" TargetMode="External"/><Relationship Id="rId97" Type="http://schemas.openxmlformats.org/officeDocument/2006/relationships/hyperlink" Target="https://portal.3gpp.org/desktopmodules/WorkItem/WorkItemDetails.aspx?workitemId=1001061" TargetMode="External"/><Relationship Id="rId104" Type="http://schemas.openxmlformats.org/officeDocument/2006/relationships/hyperlink" Target="https://portal.3gpp.org/desktopmodules/WorkItem/WorkItemDetails.aspx?workitemId=981138" TargetMode="External"/><Relationship Id="rId120" Type="http://schemas.openxmlformats.org/officeDocument/2006/relationships/hyperlink" Target="https://www.3gpp.org/ftp/TSG_RAN/WG4_Radio/TSGR4_108bis/Docs/R4-2316373.zip" TargetMode="External"/><Relationship Id="rId125" Type="http://schemas.openxmlformats.org/officeDocument/2006/relationships/hyperlink" Target="https://portal.3gpp.org/desktopmodules/WorkItem/WorkItemDetails.aspx?workitemId=981138" TargetMode="External"/><Relationship Id="rId141" Type="http://schemas.openxmlformats.org/officeDocument/2006/relationships/hyperlink" Target="https://portal.3gpp.org/desktopmodules/WorkItem/WorkItemDetails.aspx?workitemId=940194" TargetMode="External"/><Relationship Id="rId146" Type="http://schemas.openxmlformats.org/officeDocument/2006/relationships/hyperlink" Target="https://www.3gpp.org/ftp/TSG_RAN/WG4_Radio/TSGR4_108bis/Docs/R4-2316788.zip" TargetMode="External"/><Relationship Id="rId167" Type="http://schemas.openxmlformats.org/officeDocument/2006/relationships/hyperlink" Target="https://portal.3gpp.org/desktopmodules/Release/ReleaseDetails.aspx?releaseId=193" TargetMode="External"/><Relationship Id="rId188" Type="http://schemas.openxmlformats.org/officeDocument/2006/relationships/hyperlink" Target="https://portal.3gpp.org/desktopmodules/Release/ReleaseDetails.aspx?releaseId=193" TargetMode="External"/><Relationship Id="rId7" Type="http://schemas.openxmlformats.org/officeDocument/2006/relationships/header" Target="header1.xml"/><Relationship Id="rId71" Type="http://schemas.openxmlformats.org/officeDocument/2006/relationships/hyperlink" Target="https://portal.3gpp.org/desktopmodules/Release/ReleaseDetails.aspx?releaseId=193" TargetMode="External"/><Relationship Id="rId92" Type="http://schemas.openxmlformats.org/officeDocument/2006/relationships/hyperlink" Target="https://portal.3gpp.org/desktopmodules/WorkItem/WorkItemDetails.aspx?workitemId=950273" TargetMode="External"/><Relationship Id="rId162" Type="http://schemas.openxmlformats.org/officeDocument/2006/relationships/hyperlink" Target="https://portal.3gpp.org/desktopmodules/Specifications/SpecificationDetails.aspx?specificationId=4158" TargetMode="External"/><Relationship Id="rId183" Type="http://schemas.openxmlformats.org/officeDocument/2006/relationships/hyperlink" Target="https://portal.3gpp.org/desktopmodules/Specifications/SpecificationDetails.aspx?specificationId=4124" TargetMode="External"/><Relationship Id="rId213" Type="http://schemas.openxmlformats.org/officeDocument/2006/relationships/hyperlink" Target="https://portal.3gpp.org/desktopmodules/Release/ReleaseDetails.aspx?releaseId=193" TargetMode="External"/><Relationship Id="rId218" Type="http://schemas.openxmlformats.org/officeDocument/2006/relationships/hyperlink" Target="https://portal.3gpp.org/desktopmodules/WorkItem/WorkItemDetails.aspx?workitemId=981143" TargetMode="External"/><Relationship Id="rId234" Type="http://schemas.openxmlformats.org/officeDocument/2006/relationships/hyperlink" Target="https://portal.3gpp.org/desktopmodules/Specifications/SpecificationDetails.aspx?specificationId=4120" TargetMode="External"/><Relationship Id="rId239" Type="http://schemas.openxmlformats.org/officeDocument/2006/relationships/hyperlink" Target="https://portal.3gpp.org/desktopmodules/Specifications/SpecificationDetails.aspx?specificationId=4125" TargetMode="External"/><Relationship Id="rId2" Type="http://schemas.openxmlformats.org/officeDocument/2006/relationships/settings" Target="settings.xml"/><Relationship Id="rId29" Type="http://schemas.openxmlformats.org/officeDocument/2006/relationships/hyperlink" Target="https://www.3gpp.org/ftp/TSG_RAN/WG4_Radio/TSGR4_108bis/Docs/R4-2315231.zip" TargetMode="External"/><Relationship Id="rId250" Type="http://schemas.openxmlformats.org/officeDocument/2006/relationships/hyperlink" Target="https://portal.3gpp.org/desktopmodules/Specifications/SpecificationDetails.aspx?specificationId=4062" TargetMode="External"/><Relationship Id="rId255" Type="http://schemas.openxmlformats.org/officeDocument/2006/relationships/hyperlink" Target="https://portal.3gpp.org/desktopmodules/Specifications/SpecificationDetails.aspx?specificationId=4141" TargetMode="External"/><Relationship Id="rId24" Type="http://schemas.openxmlformats.org/officeDocument/2006/relationships/hyperlink" Target="https://portal.3gpp.org/desktopmodules/Release/ReleaseDetails.aspx?releaseId=193" TargetMode="External"/><Relationship Id="rId40" Type="http://schemas.openxmlformats.org/officeDocument/2006/relationships/hyperlink" Target="https://portal.3gpp.org/desktopmodules/WorkItem/WorkItemDetails.aspx?workitemId=850071" TargetMode="External"/><Relationship Id="rId45" Type="http://schemas.openxmlformats.org/officeDocument/2006/relationships/hyperlink" Target="https://portal.3gpp.org/desktopmodules/Release/ReleaseDetails.aspx?releaseId=191" TargetMode="External"/><Relationship Id="rId66" Type="http://schemas.openxmlformats.org/officeDocument/2006/relationships/hyperlink" Target="https://portal.3gpp.org/desktopmodules/WorkItem/WorkItemDetails.aspx?workitemId=991144" TargetMode="External"/><Relationship Id="rId87" Type="http://schemas.openxmlformats.org/officeDocument/2006/relationships/hyperlink" Target="https://www.3gpp.org/ftp/TSG_RAN/WG4_Radio/TSGR4_108bis/Docs/R4-2315906.zip" TargetMode="External"/><Relationship Id="rId110" Type="http://schemas.openxmlformats.org/officeDocument/2006/relationships/hyperlink" Target="https://portal.3gpp.org/desktopmodules/WorkItem/WorkItemDetails.aspx?workitemId=981138" TargetMode="External"/><Relationship Id="rId115" Type="http://schemas.openxmlformats.org/officeDocument/2006/relationships/hyperlink" Target="https://portal.3gpp.org/desktopmodules/Release/ReleaseDetails.aspx?releaseId=193" TargetMode="External"/><Relationship Id="rId131" Type="http://schemas.openxmlformats.org/officeDocument/2006/relationships/hyperlink" Target="https://portal.3gpp.org/desktopmodules/Release/ReleaseDetails.aspx?releaseId=191" TargetMode="External"/><Relationship Id="rId136" Type="http://schemas.openxmlformats.org/officeDocument/2006/relationships/hyperlink" Target="https://www.3gpp.org/ftp/TSG_RAN/WG4_Radio/TSGR4_108bis/Docs/R4-2316691.zip" TargetMode="External"/><Relationship Id="rId157" Type="http://schemas.openxmlformats.org/officeDocument/2006/relationships/hyperlink" Target="https://portal.3gpp.org/desktopmodules/WorkItem/WorkItemDetails.aspx?workitemId=961103" TargetMode="External"/><Relationship Id="rId178" Type="http://schemas.openxmlformats.org/officeDocument/2006/relationships/hyperlink" Target="https://portal.3gpp.org/desktopmodules/WorkItem/WorkItemDetails.aspx?workitemId=970182" TargetMode="External"/><Relationship Id="rId61" Type="http://schemas.openxmlformats.org/officeDocument/2006/relationships/hyperlink" Target="https://www.3gpp.org/ftp/TSG_RAN/WG4_Radio/TSGR4_108bis/Docs/R4-2315713.zip" TargetMode="External"/><Relationship Id="rId82" Type="http://schemas.openxmlformats.org/officeDocument/2006/relationships/hyperlink" Target="https://portal.3gpp.org/desktopmodules/Release/ReleaseDetails.aspx?releaseId=193" TargetMode="External"/><Relationship Id="rId152" Type="http://schemas.openxmlformats.org/officeDocument/2006/relationships/hyperlink" Target="https://www.3gpp.org/ftp/TSG_RAN/WG4_Radio/TSGR4_108bis/Docs/R4-2316548.zip" TargetMode="External"/><Relationship Id="rId173" Type="http://schemas.openxmlformats.org/officeDocument/2006/relationships/hyperlink" Target="https://portal.3gpp.org/desktopmodules/Release/ReleaseDetails.aspx?releaseId=193" TargetMode="External"/><Relationship Id="rId194" Type="http://schemas.openxmlformats.org/officeDocument/2006/relationships/hyperlink" Target="https://portal.3gpp.org/desktopmodules/Release/ReleaseDetails.aspx?releaseId=193" TargetMode="External"/><Relationship Id="rId199" Type="http://schemas.openxmlformats.org/officeDocument/2006/relationships/hyperlink" Target="https://portal.3gpp.org/desktopmodules/WorkItem/WorkItemDetails.aspx?workitemId=961110" TargetMode="External"/><Relationship Id="rId203" Type="http://schemas.openxmlformats.org/officeDocument/2006/relationships/hyperlink" Target="https://portal.3gpp.org/desktopmodules/Release/ReleaseDetails.aspx?releaseId=193" TargetMode="External"/><Relationship Id="rId208" Type="http://schemas.openxmlformats.org/officeDocument/2006/relationships/hyperlink" Target="https://portal.3gpp.org/desktopmodules/WorkItem/WorkItemDetails.aspx?workitemId=970088" TargetMode="External"/><Relationship Id="rId229" Type="http://schemas.openxmlformats.org/officeDocument/2006/relationships/hyperlink" Target="https://portal.3gpp.org/desktopmodules/Release/ReleaseDetails.aspx?releaseId=193" TargetMode="External"/><Relationship Id="rId19" Type="http://schemas.openxmlformats.org/officeDocument/2006/relationships/hyperlink" Target="https://www.3gpp.org/ftp/TSG_RAN/WG4_Radio/TSGR4_108bis/Docs/R4-2316243.zip" TargetMode="External"/><Relationship Id="rId224" Type="http://schemas.openxmlformats.org/officeDocument/2006/relationships/hyperlink" Target="https://portal.3gpp.org/desktopmodules/WorkItem/WorkItemDetails.aspx?workitemId=961111" TargetMode="External"/><Relationship Id="rId240" Type="http://schemas.openxmlformats.org/officeDocument/2006/relationships/hyperlink" Target="https://portal.3gpp.org/desktopmodules/Specifications/SpecificationDetails.aspx?specificationId=4157" TargetMode="External"/><Relationship Id="rId245" Type="http://schemas.openxmlformats.org/officeDocument/2006/relationships/hyperlink" Target="https://portal.3gpp.org/desktopmodules/Specifications/SpecificationDetails.aspx?specificationId=4160" TargetMode="External"/><Relationship Id="rId261" Type="http://schemas.openxmlformats.org/officeDocument/2006/relationships/theme" Target="theme/theme1.xml"/><Relationship Id="rId14" Type="http://schemas.openxmlformats.org/officeDocument/2006/relationships/hyperlink" Target="https://www.3gpp.org/ftp/TSG_RAN/WG4_Radio/TSGR4_108bis/Docs/R4-2315849.zip" TargetMode="External"/><Relationship Id="rId30" Type="http://schemas.openxmlformats.org/officeDocument/2006/relationships/hyperlink" Target="https://portal.3gpp.org/desktopmodules/Release/ReleaseDetails.aspx?releaseId=193" TargetMode="External"/><Relationship Id="rId35" Type="http://schemas.openxmlformats.org/officeDocument/2006/relationships/hyperlink" Target="https://www.3gpp.org/ftp/TSG_RAN/WG4_Radio/TSGR4_108bis/Docs/R4-2315378.zip" TargetMode="External"/><Relationship Id="rId56" Type="http://schemas.openxmlformats.org/officeDocument/2006/relationships/hyperlink" Target="https://portal.3gpp.org/desktopmodules/Release/ReleaseDetails.aspx?releaseId=193" TargetMode="External"/><Relationship Id="rId77" Type="http://schemas.openxmlformats.org/officeDocument/2006/relationships/hyperlink" Target="https://portal.3gpp.org/desktopmodules/Release/ReleaseDetails.aspx?releaseId=193" TargetMode="External"/><Relationship Id="rId100" Type="http://schemas.openxmlformats.org/officeDocument/2006/relationships/hyperlink" Target="https://portal.3gpp.org/desktopmodules/Release/ReleaseDetails.aspx?releaseId=193" TargetMode="External"/><Relationship Id="rId105" Type="http://schemas.openxmlformats.org/officeDocument/2006/relationships/hyperlink" Target="https://www.3gpp.org/ftp/TSG_RAN/WG4_Radio/TSGR4_108bis/Docs/R4-2316049.zip" TargetMode="External"/><Relationship Id="rId126" Type="http://schemas.openxmlformats.org/officeDocument/2006/relationships/hyperlink" Target="https://www.3gpp.org/ftp/TSG_RAN/WG4_Radio/TSGR4_108bis/Docs/R4-2316488.zip" TargetMode="External"/><Relationship Id="rId147" Type="http://schemas.openxmlformats.org/officeDocument/2006/relationships/hyperlink" Target="https://www.3gpp.org/ftp/TSG_RAN/WG4_Radio/TSGR4_108bis/Docs/R4-2316839.zip" TargetMode="External"/><Relationship Id="rId168" Type="http://schemas.openxmlformats.org/officeDocument/2006/relationships/hyperlink" Target="https://portal.3gpp.org/desktopmodules/Specifications/SpecificationDetails.aspx?specificationId=4071" TargetMode="External"/><Relationship Id="rId8" Type="http://schemas.openxmlformats.org/officeDocument/2006/relationships/footer" Target="footer1.xml"/><Relationship Id="rId51" Type="http://schemas.openxmlformats.org/officeDocument/2006/relationships/hyperlink" Target="https://portal.3gpp.org/desktopmodules/Release/ReleaseDetails.aspx?releaseId=193" TargetMode="External"/><Relationship Id="rId72" Type="http://schemas.openxmlformats.org/officeDocument/2006/relationships/hyperlink" Target="https://portal.3gpp.org/desktopmodules/WorkItem/WorkItemDetails.aspx?workitemId=991145" TargetMode="External"/><Relationship Id="rId93" Type="http://schemas.openxmlformats.org/officeDocument/2006/relationships/hyperlink" Target="https://www.3gpp.org/ftp/TSG_RAN/WG4_Radio/TSGR4_108bis/Docs/R4-2315954.zip" TargetMode="External"/><Relationship Id="rId98" Type="http://schemas.openxmlformats.org/officeDocument/2006/relationships/hyperlink" Target="https://portal.3gpp.org/desktopmodules/WorkItem/WorkItemDetails.aspx?workitemId=1001061" TargetMode="External"/><Relationship Id="rId121" Type="http://schemas.openxmlformats.org/officeDocument/2006/relationships/hyperlink" Target="https://portal.3gpp.org/desktopmodules/Release/ReleaseDetails.aspx?releaseId=192" TargetMode="External"/><Relationship Id="rId142" Type="http://schemas.openxmlformats.org/officeDocument/2006/relationships/hyperlink" Target="https://www.3gpp.org/ftp/TSG_RAN/WG4_Radio/TSGR4_108bis/Docs/R4-2316892.zip" TargetMode="External"/><Relationship Id="rId163" Type="http://schemas.openxmlformats.org/officeDocument/2006/relationships/hyperlink" Target="https://portal.3gpp.org/desktopmodules/WorkItem/WorkItemDetails.aspx?workitemId=970190" TargetMode="External"/><Relationship Id="rId184" Type="http://schemas.openxmlformats.org/officeDocument/2006/relationships/hyperlink" Target="https://portal.3gpp.org/desktopmodules/WorkItem/WorkItemDetails.aspx?workitemId=960094" TargetMode="External"/><Relationship Id="rId189" Type="http://schemas.openxmlformats.org/officeDocument/2006/relationships/hyperlink" Target="https://portal.3gpp.org/desktopmodules/Specifications/SpecificationDetails.aspx?specificationId=4140" TargetMode="External"/><Relationship Id="rId219" Type="http://schemas.openxmlformats.org/officeDocument/2006/relationships/hyperlink" Target="https://portal.3gpp.org/desktopmodules/Release/ReleaseDetails.aspx?releaseId=193" TargetMode="External"/><Relationship Id="rId3" Type="http://schemas.openxmlformats.org/officeDocument/2006/relationships/webSettings" Target="webSettings.xml"/><Relationship Id="rId214" Type="http://schemas.openxmlformats.org/officeDocument/2006/relationships/hyperlink" Target="https://portal.3gpp.org/desktopmodules/Specifications/SpecificationDetails.aspx?specificationId=4184" TargetMode="External"/><Relationship Id="rId230" Type="http://schemas.openxmlformats.org/officeDocument/2006/relationships/hyperlink" Target="https://portal.3gpp.org/desktopmodules/Specifications/SpecificationDetails.aspx?specificationId=4213" TargetMode="External"/><Relationship Id="rId235" Type="http://schemas.openxmlformats.org/officeDocument/2006/relationships/hyperlink" Target="https://portal.3gpp.org/desktopmodules/Specifications/SpecificationDetails.aspx?specificationId=4121" TargetMode="External"/><Relationship Id="rId251" Type="http://schemas.openxmlformats.org/officeDocument/2006/relationships/hyperlink" Target="https://portal.3gpp.org/desktopmodules/Specifications/SpecificationDetails.aspx?specificationId=4061" TargetMode="External"/><Relationship Id="rId256" Type="http://schemas.openxmlformats.org/officeDocument/2006/relationships/hyperlink" Target="https://portal.3gpp.org/desktopmodules/Specifications/SpecificationDetails.aspx?specificationId=4142" TargetMode="External"/><Relationship Id="rId25" Type="http://schemas.openxmlformats.org/officeDocument/2006/relationships/hyperlink" Target="https://portal.3gpp.org/desktopmodules/WorkItem/WorkItemDetails.aspx?workitemId=940198" TargetMode="External"/><Relationship Id="rId46" Type="http://schemas.openxmlformats.org/officeDocument/2006/relationships/hyperlink" Target="https://portal.3gpp.org/desktopmodules/WorkItem/WorkItemDetails.aspx?workitemId=770050" TargetMode="External"/><Relationship Id="rId67" Type="http://schemas.openxmlformats.org/officeDocument/2006/relationships/hyperlink" Target="https://www.3gpp.org/ftp/TSG_RAN/WG4_Radio/TSGR4_108bis/Docs/R4-2315763.zip" TargetMode="External"/><Relationship Id="rId116" Type="http://schemas.openxmlformats.org/officeDocument/2006/relationships/hyperlink" Target="https://portal.3gpp.org/desktopmodules/WorkItem/WorkItemDetails.aspx?workitemId=950180" TargetMode="External"/><Relationship Id="rId137" Type="http://schemas.openxmlformats.org/officeDocument/2006/relationships/hyperlink" Target="https://portal.3gpp.org/desktopmodules/Release/ReleaseDetails.aspx?releaseId=192" TargetMode="External"/><Relationship Id="rId158" Type="http://schemas.openxmlformats.org/officeDocument/2006/relationships/hyperlink" Target="https://portal.3gpp.org/desktopmodules/Release/ReleaseDetails.aspx?releaseId=193" TargetMode="External"/><Relationship Id="rId20" Type="http://schemas.openxmlformats.org/officeDocument/2006/relationships/hyperlink" Target="https://www.3gpp.org/ftp/TSG_RAN/WG4_Radio/TSGR4_108bis/Docs/R4-2315082.zip" TargetMode="External"/><Relationship Id="rId41" Type="http://schemas.openxmlformats.org/officeDocument/2006/relationships/hyperlink" Target="https://www.3gpp.org/ftp/TSG_RAN/WG4_Radio/TSGR4_108bis/Docs/R4-2315494.zip" TargetMode="External"/><Relationship Id="rId62" Type="http://schemas.openxmlformats.org/officeDocument/2006/relationships/hyperlink" Target="https://portal.3gpp.org/desktopmodules/Release/ReleaseDetails.aspx?releaseId=193" TargetMode="External"/><Relationship Id="rId83" Type="http://schemas.openxmlformats.org/officeDocument/2006/relationships/hyperlink" Target="https://portal.3gpp.org/desktopmodules/WorkItem/WorkItemDetails.aspx?workitemId=950076" TargetMode="External"/><Relationship Id="rId88" Type="http://schemas.openxmlformats.org/officeDocument/2006/relationships/hyperlink" Target="https://portal.3gpp.org/desktopmodules/Release/ReleaseDetails.aspx?releaseId=193" TargetMode="External"/><Relationship Id="rId111" Type="http://schemas.openxmlformats.org/officeDocument/2006/relationships/hyperlink" Target="https://www.3gpp.org/ftp/TSG_RAN/WG4_Radio/TSGR4_108bis/Docs/R4-2316068.zip" TargetMode="External"/><Relationship Id="rId132" Type="http://schemas.openxmlformats.org/officeDocument/2006/relationships/hyperlink" Target="https://portal.3gpp.org/desktopmodules/WorkItem/WorkItemDetails.aspx?workitemId=770050" TargetMode="External"/><Relationship Id="rId153" Type="http://schemas.openxmlformats.org/officeDocument/2006/relationships/hyperlink" Target="https://www.3gpp.org/ftp/TSG_RAN/WG4_Radio/TSGR4_108bis/Docs/R4-2316692.zip" TargetMode="External"/><Relationship Id="rId174" Type="http://schemas.openxmlformats.org/officeDocument/2006/relationships/hyperlink" Target="https://portal.3gpp.org/desktopmodules/Specifications/SpecificationDetails.aspx?specificationId=4115" TargetMode="External"/><Relationship Id="rId179" Type="http://schemas.openxmlformats.org/officeDocument/2006/relationships/hyperlink" Target="https://portal.3gpp.org/desktopmodules/Release/ReleaseDetails.aspx?releaseId=193" TargetMode="External"/><Relationship Id="rId195" Type="http://schemas.openxmlformats.org/officeDocument/2006/relationships/hyperlink" Target="https://portal.3gpp.org/desktopmodules/Specifications/SpecificationDetails.aspx?specificationId=4120" TargetMode="External"/><Relationship Id="rId209" Type="http://schemas.openxmlformats.org/officeDocument/2006/relationships/hyperlink" Target="https://portal.3gpp.org/desktopmodules/Release/ReleaseDetails.aspx?releaseId=193" TargetMode="External"/><Relationship Id="rId190" Type="http://schemas.openxmlformats.org/officeDocument/2006/relationships/hyperlink" Target="https://portal.3gpp.org/desktopmodules/WorkItem/WorkItemDetails.aspx?workitemId=970185" TargetMode="External"/><Relationship Id="rId204" Type="http://schemas.openxmlformats.org/officeDocument/2006/relationships/hyperlink" Target="https://portal.3gpp.org/desktopmodules/Specifications/SpecificationDetails.aspx?specificationId=4116" TargetMode="External"/><Relationship Id="rId220" Type="http://schemas.openxmlformats.org/officeDocument/2006/relationships/hyperlink" Target="https://portal.3gpp.org/desktopmodules/Specifications/SpecificationDetails.aspx?specificationId=4058" TargetMode="External"/><Relationship Id="rId225" Type="http://schemas.openxmlformats.org/officeDocument/2006/relationships/hyperlink" Target="https://portal.3gpp.org/desktopmodules/Release/ReleaseDetails.aspx?releaseId=193" TargetMode="External"/><Relationship Id="rId241" Type="http://schemas.openxmlformats.org/officeDocument/2006/relationships/hyperlink" Target="https://portal.3gpp.org/desktopmodules/Specifications/SpecificationDetails.aspx?specificationId=4116" TargetMode="External"/><Relationship Id="rId246" Type="http://schemas.openxmlformats.org/officeDocument/2006/relationships/hyperlink" Target="https://portal.3gpp.org/desktopmodules/Specifications/SpecificationDetails.aspx?specificationId=4057" TargetMode="External"/><Relationship Id="rId15" Type="http://schemas.openxmlformats.org/officeDocument/2006/relationships/hyperlink" Target="https://www.3gpp.org/ftp/TSG_RAN/WG4_Radio/TSGR4_108bis/Docs/R4-2315987.zip" TargetMode="External"/><Relationship Id="rId36" Type="http://schemas.openxmlformats.org/officeDocument/2006/relationships/hyperlink" Target="https://portal.3gpp.org/desktopmodules/Release/ReleaseDetails.aspx?releaseId=193" TargetMode="External"/><Relationship Id="rId57" Type="http://schemas.openxmlformats.org/officeDocument/2006/relationships/hyperlink" Target="https://portal.3gpp.org/desktopmodules/WorkItem/WorkItemDetails.aspx?workitemId=940194" TargetMode="External"/><Relationship Id="rId106" Type="http://schemas.openxmlformats.org/officeDocument/2006/relationships/hyperlink" Target="https://portal.3gpp.org/desktopmodules/Release/ReleaseDetails.aspx?releaseId=193" TargetMode="External"/><Relationship Id="rId127" Type="http://schemas.openxmlformats.org/officeDocument/2006/relationships/hyperlink" Target="https://portal.3gpp.org/desktopmodules/Release/ReleaseDetails.aspx?releaseId=191" TargetMode="External"/><Relationship Id="rId10" Type="http://schemas.openxmlformats.org/officeDocument/2006/relationships/hyperlink" Target="https://www.3gpp.org/ftp/TSG_RAN/WG4_Radio/TSGR4_108bis/Docs/R4-2315219.zip" TargetMode="External"/><Relationship Id="rId31" Type="http://schemas.openxmlformats.org/officeDocument/2006/relationships/hyperlink" Target="https://portal.3gpp.org/desktopmodules/WorkItem/WorkItemDetails.aspx?workitemId=940094" TargetMode="External"/><Relationship Id="rId52" Type="http://schemas.openxmlformats.org/officeDocument/2006/relationships/hyperlink" Target="https://portal.3gpp.org/desktopmodules/WorkItem/WorkItemDetails.aspx?workitemId=940197" TargetMode="External"/><Relationship Id="rId73" Type="http://schemas.openxmlformats.org/officeDocument/2006/relationships/hyperlink" Target="https://www.3gpp.org/ftp/TSG_RAN/WG4_Radio/TSGR4_108bis/Docs/R4-2315787.zip" TargetMode="External"/><Relationship Id="rId78" Type="http://schemas.openxmlformats.org/officeDocument/2006/relationships/hyperlink" Target="https://www.3gpp.org/ftp/TSG_RAN/WG4_Radio/TSGR4_108bis/Docs/R4-2315816.zip" TargetMode="External"/><Relationship Id="rId94" Type="http://schemas.openxmlformats.org/officeDocument/2006/relationships/hyperlink" Target="https://portal.3gpp.org/desktopmodules/Release/ReleaseDetails.aspx?releaseId=193" TargetMode="External"/><Relationship Id="rId99" Type="http://schemas.openxmlformats.org/officeDocument/2006/relationships/hyperlink" Target="https://www.3gpp.org/ftp/TSG_RAN/WG4_Radio/TSGR4_108bis/Docs/R4-2316047.zip" TargetMode="External"/><Relationship Id="rId101" Type="http://schemas.openxmlformats.org/officeDocument/2006/relationships/hyperlink" Target="https://portal.3gpp.org/desktopmodules/WorkItem/WorkItemDetails.aspx?workitemId=981138" TargetMode="External"/><Relationship Id="rId122" Type="http://schemas.openxmlformats.org/officeDocument/2006/relationships/hyperlink" Target="https://portal.3gpp.org/desktopmodules/WorkItem/WorkItemDetails.aspx?workitemId=890159" TargetMode="External"/><Relationship Id="rId143" Type="http://schemas.openxmlformats.org/officeDocument/2006/relationships/hyperlink" Target="https://portal.3gpp.org/desktopmodules/Release/ReleaseDetails.aspx?releaseId=193" TargetMode="External"/><Relationship Id="rId148" Type="http://schemas.openxmlformats.org/officeDocument/2006/relationships/hyperlink" Target="https://www.3gpp.org/ftp/TSG_RAN/WG4_Radio/TSGR4_108bis/Docs/R4-2315972.zip" TargetMode="External"/><Relationship Id="rId164" Type="http://schemas.openxmlformats.org/officeDocument/2006/relationships/hyperlink" Target="https://portal.3gpp.org/desktopmodules/Release/ReleaseDetails.aspx?releaseId=193" TargetMode="External"/><Relationship Id="rId169" Type="http://schemas.openxmlformats.org/officeDocument/2006/relationships/hyperlink" Target="https://portal.3gpp.org/desktopmodules/WorkItem/WorkItemDetails.aspx?workitemId=961112" TargetMode="External"/><Relationship Id="rId185" Type="http://schemas.openxmlformats.org/officeDocument/2006/relationships/hyperlink" Target="https://portal.3gpp.org/desktopmodules/Release/ReleaseDetails.aspx?releaseId=193" TargetMode="External"/><Relationship Id="rId4" Type="http://schemas.openxmlformats.org/officeDocument/2006/relationships/footnotes" Target="footnotes.xml"/><Relationship Id="rId9" Type="http://schemas.openxmlformats.org/officeDocument/2006/relationships/footer" Target="footer2.xml"/><Relationship Id="rId180" Type="http://schemas.openxmlformats.org/officeDocument/2006/relationships/hyperlink" Target="https://portal.3gpp.org/desktopmodules/Specifications/SpecificationDetails.aspx?specificationId=4070" TargetMode="External"/><Relationship Id="rId210" Type="http://schemas.openxmlformats.org/officeDocument/2006/relationships/hyperlink" Target="https://portal.3gpp.org/desktopmodules/Specifications/SpecificationDetails.aspx?specificationId=4144" TargetMode="External"/><Relationship Id="rId215" Type="http://schemas.openxmlformats.org/officeDocument/2006/relationships/hyperlink" Target="https://portal.3gpp.org/desktopmodules/WorkItem/WorkItemDetails.aspx?workitemId=981143" TargetMode="External"/><Relationship Id="rId236" Type="http://schemas.openxmlformats.org/officeDocument/2006/relationships/hyperlink" Target="https://portal.3gpp.org/desktopmodules/Specifications/SpecificationDetails.aspx?specificationId=4122" TargetMode="External"/><Relationship Id="rId257" Type="http://schemas.openxmlformats.org/officeDocument/2006/relationships/hyperlink" Target="https://portal.3gpp.org/desktopmodules/Specifications/SpecificationDetails.aspx?specificationId=4143" TargetMode="External"/><Relationship Id="rId26" Type="http://schemas.openxmlformats.org/officeDocument/2006/relationships/hyperlink" Target="https://www.3gpp.org/ftp/TSG_RAN/WG4_Radio/TSGR4_108bis/Docs/R4-2315190.zip" TargetMode="External"/><Relationship Id="rId231" Type="http://schemas.openxmlformats.org/officeDocument/2006/relationships/hyperlink" Target="https://portal.3gpp.org/desktopmodules/WorkItem/WorkItemDetails.aspx?workitemId=970081" TargetMode="External"/><Relationship Id="rId252" Type="http://schemas.openxmlformats.org/officeDocument/2006/relationships/hyperlink" Target="https://portal.3gpp.org/desktopmodules/Specifications/SpecificationDetails.aspx?specificationId=4070" TargetMode="External"/><Relationship Id="rId47" Type="http://schemas.openxmlformats.org/officeDocument/2006/relationships/hyperlink" Target="https://www.3gpp.org/ftp/TSG_RAN/WG4_Radio/TSGR4_108bis/Docs/R4-2315497.zip" TargetMode="External"/><Relationship Id="rId68" Type="http://schemas.openxmlformats.org/officeDocument/2006/relationships/hyperlink" Target="https://portal.3gpp.org/desktopmodules/Release/ReleaseDetails.aspx?releaseId=193" TargetMode="External"/><Relationship Id="rId89" Type="http://schemas.openxmlformats.org/officeDocument/2006/relationships/hyperlink" Target="https://portal.3gpp.org/desktopmodules/WorkItem/WorkItemDetails.aspx?workitemId=950273" TargetMode="External"/><Relationship Id="rId112" Type="http://schemas.openxmlformats.org/officeDocument/2006/relationships/hyperlink" Target="https://portal.3gpp.org/desktopmodules/Release/ReleaseDetails.aspx?releaseId=192" TargetMode="External"/><Relationship Id="rId133" Type="http://schemas.openxmlformats.org/officeDocument/2006/relationships/hyperlink" Target="https://www.3gpp.org/ftp/TSG_RAN/WG4_Radio/TSGR4_108bis/Docs/R4-2316667.zip" TargetMode="External"/><Relationship Id="rId154" Type="http://schemas.openxmlformats.org/officeDocument/2006/relationships/hyperlink" Target="https://www.3gpp.org/ftp/TSG_RAN/WG4_Radio/TSGR4_108bis/Docs/R4-2316693.zip" TargetMode="External"/><Relationship Id="rId175" Type="http://schemas.openxmlformats.org/officeDocument/2006/relationships/hyperlink" Target="https://portal.3gpp.org/desktopmodules/WorkItem/WorkItemDetails.aspx?workitemId=960199" TargetMode="External"/><Relationship Id="rId196" Type="http://schemas.openxmlformats.org/officeDocument/2006/relationships/hyperlink" Target="https://portal.3gpp.org/desktopmodules/WorkItem/WorkItemDetails.aspx?workitemId=961101" TargetMode="External"/><Relationship Id="rId200" Type="http://schemas.openxmlformats.org/officeDocument/2006/relationships/hyperlink" Target="https://portal.3gpp.org/desktopmodules/Release/ReleaseDetails.aspx?releaseId=193" TargetMode="External"/><Relationship Id="rId16" Type="http://schemas.openxmlformats.org/officeDocument/2006/relationships/hyperlink" Target="https://www.3gpp.org/ftp/TSG_RAN/WG4_Radio/TSGR4_108bis/Docs/R4-2316015.zip" TargetMode="External"/><Relationship Id="rId221" Type="http://schemas.openxmlformats.org/officeDocument/2006/relationships/hyperlink" Target="https://portal.3gpp.org/desktopmodules/WorkItem/WorkItemDetails.aspx?workitemId=950068" TargetMode="External"/><Relationship Id="rId242" Type="http://schemas.openxmlformats.org/officeDocument/2006/relationships/hyperlink" Target="https://portal.3gpp.org/desktopmodules/Specifications/SpecificationDetails.aspx?specificationId=4118" TargetMode="External"/><Relationship Id="rId37" Type="http://schemas.openxmlformats.org/officeDocument/2006/relationships/hyperlink" Target="https://portal.3gpp.org/desktopmodules/WorkItem/WorkItemDetails.aspx?workitemId=970184" TargetMode="External"/><Relationship Id="rId58" Type="http://schemas.openxmlformats.org/officeDocument/2006/relationships/hyperlink" Target="https://www.3gpp.org/ftp/TSG_RAN/WG4_Radio/TSGR4_108bis/Docs/R4-2315553.zip" TargetMode="External"/><Relationship Id="rId79" Type="http://schemas.openxmlformats.org/officeDocument/2006/relationships/hyperlink" Target="https://portal.3gpp.org/desktopmodules/Release/ReleaseDetails.aspx?releaseId=192" TargetMode="External"/><Relationship Id="rId102" Type="http://schemas.openxmlformats.org/officeDocument/2006/relationships/hyperlink" Target="https://www.3gpp.org/ftp/TSG_RAN/WG4_Radio/TSGR4_108bis/Docs/R4-2316048.zip" TargetMode="External"/><Relationship Id="rId123" Type="http://schemas.openxmlformats.org/officeDocument/2006/relationships/hyperlink" Target="https://www.3gpp.org/ftp/TSG_RAN/WG4_Radio/TSGR4_108bis/Docs/R4-2316457.zip" TargetMode="External"/><Relationship Id="rId144" Type="http://schemas.openxmlformats.org/officeDocument/2006/relationships/hyperlink" Target="https://portal.3gpp.org/desktopmodules/WorkItem/WorkItemDetails.aspx?workitemId=940198" TargetMode="External"/><Relationship Id="rId90" Type="http://schemas.openxmlformats.org/officeDocument/2006/relationships/hyperlink" Target="https://www.3gpp.org/ftp/TSG_RAN/WG4_Radio/TSGR4_108bis/Docs/R4-2315907.zip" TargetMode="External"/><Relationship Id="rId165" Type="http://schemas.openxmlformats.org/officeDocument/2006/relationships/hyperlink" Target="https://portal.3gpp.org/desktopmodules/Specifications/SpecificationDetails.aspx?specificationId=4141" TargetMode="External"/><Relationship Id="rId186" Type="http://schemas.openxmlformats.org/officeDocument/2006/relationships/hyperlink" Target="https://portal.3gpp.org/desktopmodules/Specifications/SpecificationDetails.aspx?specificationId=4062" TargetMode="External"/><Relationship Id="rId211" Type="http://schemas.openxmlformats.org/officeDocument/2006/relationships/hyperlink" Target="https://portal.3gpp.org/desktopmodules/WorkItem/WorkItemDetails.aspx?workitemId=970189" TargetMode="External"/><Relationship Id="rId232" Type="http://schemas.openxmlformats.org/officeDocument/2006/relationships/hyperlink" Target="https://portal.3gpp.org/desktopmodules/Specifications/SpecificationDetails.aspx?specificationId=4115" TargetMode="External"/><Relationship Id="rId253" Type="http://schemas.openxmlformats.org/officeDocument/2006/relationships/hyperlink" Target="https://portal.3gpp.org/desktopmodules/Specifications/SpecificationDetails.aspx?specificationId=4139" TargetMode="External"/><Relationship Id="rId27" Type="http://schemas.openxmlformats.org/officeDocument/2006/relationships/hyperlink" Target="https://portal.3gpp.org/desktopmodules/Release/ReleaseDetails.aspx?releaseId=193" TargetMode="External"/><Relationship Id="rId48" Type="http://schemas.openxmlformats.org/officeDocument/2006/relationships/hyperlink" Target="https://portal.3gpp.org/desktopmodules/Release/ReleaseDetails.aspx?releaseId=193" TargetMode="External"/><Relationship Id="rId69" Type="http://schemas.openxmlformats.org/officeDocument/2006/relationships/hyperlink" Target="https://portal.3gpp.org/desktopmodules/WorkItem/WorkItemDetails.aspx?workitemId=940198" TargetMode="External"/><Relationship Id="rId113" Type="http://schemas.openxmlformats.org/officeDocument/2006/relationships/hyperlink" Target="https://portal.3gpp.org/desktopmodules/WorkItem/WorkItemDetails.aspx?workitemId=960072" TargetMode="External"/><Relationship Id="rId134" Type="http://schemas.openxmlformats.org/officeDocument/2006/relationships/hyperlink" Target="https://portal.3gpp.org/desktopmodules/Release/ReleaseDetails.aspx?releaseId=193" TargetMode="External"/><Relationship Id="rId80" Type="http://schemas.openxmlformats.org/officeDocument/2006/relationships/hyperlink" Target="https://portal.3gpp.org/desktopmodules/WorkItem/WorkItemDetails.aspx?workitemId=890159" TargetMode="External"/><Relationship Id="rId155" Type="http://schemas.openxmlformats.org/officeDocument/2006/relationships/hyperlink" Target="https://portal.3gpp.org/desktopmodules/Release/ReleaseDetails.aspx?releaseId=193" TargetMode="External"/><Relationship Id="rId176" Type="http://schemas.openxmlformats.org/officeDocument/2006/relationships/hyperlink" Target="https://portal.3gpp.org/desktopmodules/Release/ReleaseDetails.aspx?releaseId=193" TargetMode="External"/><Relationship Id="rId197" Type="http://schemas.openxmlformats.org/officeDocument/2006/relationships/hyperlink" Target="https://portal.3gpp.org/desktopmodules/Release/ReleaseDetails.aspx?releaseId=193" TargetMode="External"/><Relationship Id="rId201" Type="http://schemas.openxmlformats.org/officeDocument/2006/relationships/hyperlink" Target="https://portal.3gpp.org/desktopmodules/Specifications/SpecificationDetails.aspx?specificationId=4122" TargetMode="External"/><Relationship Id="rId222" Type="http://schemas.openxmlformats.org/officeDocument/2006/relationships/hyperlink" Target="https://portal.3gpp.org/desktopmodules/Release/ReleaseDetails.aspx?releaseId=193" TargetMode="External"/><Relationship Id="rId243" Type="http://schemas.openxmlformats.org/officeDocument/2006/relationships/hyperlink" Target="https://portal.3gpp.org/desktopmodules/Specifications/SpecificationDetails.aspx?specificationId=4117" TargetMode="External"/><Relationship Id="rId17" Type="http://schemas.openxmlformats.org/officeDocument/2006/relationships/hyperlink" Target="https://www.3gpp.org/ftp/TSG_RAN/WG4_Radio/TSGR4_108bis/Docs/R4-2316164.zip" TargetMode="External"/><Relationship Id="rId38" Type="http://schemas.openxmlformats.org/officeDocument/2006/relationships/hyperlink" Target="https://www.3gpp.org/ftp/TSG_RAN/WG4_Radio/TSGR4_108bis/Docs/R4-2315385.zip" TargetMode="External"/><Relationship Id="rId59" Type="http://schemas.openxmlformats.org/officeDocument/2006/relationships/hyperlink" Target="https://portal.3gpp.org/desktopmodules/Release/ReleaseDetails.aspx?releaseId=193" TargetMode="External"/><Relationship Id="rId103" Type="http://schemas.openxmlformats.org/officeDocument/2006/relationships/hyperlink" Target="https://portal.3gpp.org/desktopmodules/Release/ReleaseDetails.aspx?releaseId=193" TargetMode="External"/><Relationship Id="rId124" Type="http://schemas.openxmlformats.org/officeDocument/2006/relationships/hyperlink" Target="https://portal.3gpp.org/desktopmodules/Release/ReleaseDetails.aspx?releaseId=193" TargetMode="External"/><Relationship Id="rId70" Type="http://schemas.openxmlformats.org/officeDocument/2006/relationships/hyperlink" Target="https://www.3gpp.org/ftp/TSG_RAN/WG4_Radio/TSGR4_108bis/Docs/R4-2315784.zip" TargetMode="External"/><Relationship Id="rId91" Type="http://schemas.openxmlformats.org/officeDocument/2006/relationships/hyperlink" Target="https://portal.3gpp.org/desktopmodules/Release/ReleaseDetails.aspx?releaseId=193" TargetMode="External"/><Relationship Id="rId145" Type="http://schemas.openxmlformats.org/officeDocument/2006/relationships/hyperlink" Target="https://www.3gpp.org/ftp/TSG_RAN/WG4_Radio/TSGR4_108bis/Docs/R4-2316398.zip" TargetMode="External"/><Relationship Id="rId166" Type="http://schemas.openxmlformats.org/officeDocument/2006/relationships/hyperlink" Target="https://portal.3gpp.org/desktopmodules/WorkItem/WorkItemDetails.aspx?workitemId=970186" TargetMode="External"/><Relationship Id="rId187" Type="http://schemas.openxmlformats.org/officeDocument/2006/relationships/hyperlink" Target="https://portal.3gpp.org/desktopmodules/WorkItem/WorkItemDetails.aspx?workitemId=95017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en-US"/>
              <a:t>Contributions </a:t>
            </a:r>
          </a:p>
        </c:rich>
      </c:tx>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1D88-4310-BA9D-34B1A1259BB1}"/>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1D88-4310-BA9D-34B1A1259BB1}"/>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1D88-4310-BA9D-34B1A1259BB1}"/>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1D88-4310-BA9D-34B1A1259BB1}"/>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Sheet1!$A$2:$A$5</c:f>
              <c:strCache>
                <c:ptCount val="4"/>
                <c:pt idx="0">
                  <c:v>Discussion</c:v>
                </c:pt>
                <c:pt idx="1">
                  <c:v>Draft CRs</c:v>
                </c:pt>
                <c:pt idx="2">
                  <c:v>pCRs</c:v>
                </c:pt>
                <c:pt idx="3">
                  <c:v>Others</c:v>
                </c:pt>
              </c:strCache>
            </c:strRef>
          </c:cat>
          <c:val>
            <c:numRef>
              <c:f>Sheet1!$B$2:$B$5</c:f>
              <c:numCache>
                <c:formatCode>General</c:formatCode>
                <c:ptCount val="4"/>
                <c:pt idx="0">
                  <c:v>794</c:v>
                </c:pt>
                <c:pt idx="1">
                  <c:v>413</c:v>
                </c:pt>
                <c:pt idx="2">
                  <c:v>146</c:v>
                </c:pt>
                <c:pt idx="3">
                  <c:v>420</c:v>
                </c:pt>
              </c:numCache>
            </c:numRef>
          </c:val>
          <c:extLst>
            <c:ext xmlns:c16="http://schemas.microsoft.com/office/drawing/2014/chart" uri="{C3380CC4-5D6E-409C-BE32-E72D297353CC}">
              <c16:uniqueId val="{00000000-364A-45F6-A483-0046DF648888}"/>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244</TotalTime>
  <Pages>397</Pages>
  <Words>97547</Words>
  <Characters>556018</Characters>
  <Application>Microsoft Office Word</Application>
  <DocSecurity>0</DocSecurity>
  <Lines>4633</Lines>
  <Paragraphs>1304</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652261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108</cp:revision>
  <cp:lastPrinted>1899-12-31T23:00:00Z</cp:lastPrinted>
  <dcterms:created xsi:type="dcterms:W3CDTF">2023-09-28T10:45:00Z</dcterms:created>
  <dcterms:modified xsi:type="dcterms:W3CDTF">2023-10-08T04:39:00Z</dcterms:modified>
</cp:coreProperties>
</file>