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53381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95214">
        <w:rPr>
          <w:rFonts w:ascii="Arial" w:eastAsiaTheme="minorEastAsia" w:hAnsi="Arial" w:cs="Arial"/>
          <w:b/>
          <w:sz w:val="24"/>
          <w:szCs w:val="24"/>
          <w:lang w:eastAsia="zh-CN"/>
        </w:rPr>
        <w:t>09949</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71A95A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24A4">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9B24A4">
        <w:rPr>
          <w:rFonts w:ascii="Arial" w:eastAsiaTheme="minorEastAsia" w:hAnsi="Arial" w:cs="Arial"/>
          <w:color w:val="000000"/>
          <w:sz w:val="22"/>
          <w:lang w:eastAsia="zh-CN"/>
        </w:rPr>
        <w:t>4</w:t>
      </w:r>
    </w:p>
    <w:p w14:paraId="50D5329D" w14:textId="5974E71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B24A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840989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7EDA" w:rsidRPr="00877EDA">
        <w:rPr>
          <w:rFonts w:ascii="Arial" w:eastAsia="MS Mincho" w:hAnsi="Arial" w:cs="Arial"/>
          <w:bCs/>
          <w:color w:val="000000"/>
          <w:sz w:val="22"/>
        </w:rPr>
        <w:t>T</w:t>
      </w:r>
      <w:r w:rsidR="00877EDA">
        <w:rPr>
          <w:rFonts w:ascii="Arial" w:eastAsiaTheme="minorEastAsia" w:hAnsi="Arial" w:cs="Arial"/>
          <w:color w:val="000000"/>
          <w:sz w:val="22"/>
          <w:lang w:eastAsia="zh-CN"/>
        </w:rPr>
        <w:t>opic summary for</w:t>
      </w:r>
      <w:r w:rsidR="00484C5D">
        <w:rPr>
          <w:rFonts w:ascii="Arial" w:eastAsiaTheme="minorEastAsia" w:hAnsi="Arial" w:cs="Arial" w:hint="eastAsia"/>
          <w:color w:val="000000"/>
          <w:sz w:val="22"/>
          <w:lang w:eastAsia="zh-CN"/>
        </w:rPr>
        <w:t xml:space="preserve"> </w:t>
      </w:r>
      <w:r w:rsidR="009B24A4" w:rsidRPr="00533159">
        <w:rPr>
          <w:rFonts w:ascii="Arial" w:eastAsiaTheme="minorEastAsia" w:hAnsi="Arial" w:cs="Arial"/>
          <w:color w:val="000000"/>
          <w:sz w:val="22"/>
          <w:lang w:eastAsia="zh-CN"/>
        </w:rPr>
        <w:t>[</w:t>
      </w:r>
      <w:r w:rsidR="009B24A4">
        <w:rPr>
          <w:rFonts w:ascii="Arial" w:eastAsiaTheme="minorEastAsia" w:hAnsi="Arial" w:cs="Arial"/>
          <w:color w:val="000000"/>
          <w:sz w:val="22"/>
          <w:lang w:eastAsia="zh-CN"/>
        </w:rPr>
        <w:t>107</w:t>
      </w:r>
      <w:r w:rsidR="009B24A4" w:rsidRPr="00533159">
        <w:rPr>
          <w:rFonts w:ascii="Arial" w:eastAsiaTheme="minorEastAsia" w:hAnsi="Arial" w:cs="Arial"/>
          <w:color w:val="000000"/>
          <w:sz w:val="22"/>
          <w:lang w:eastAsia="zh-CN"/>
        </w:rPr>
        <w:t>][</w:t>
      </w:r>
      <w:r w:rsidR="009B24A4">
        <w:rPr>
          <w:rFonts w:ascii="Arial" w:eastAsiaTheme="minorEastAsia" w:hAnsi="Arial" w:cs="Arial"/>
          <w:color w:val="000000"/>
          <w:sz w:val="22"/>
          <w:lang w:eastAsia="zh-CN"/>
        </w:rPr>
        <w:t>204</w:t>
      </w:r>
      <w:r w:rsidR="009B24A4" w:rsidRPr="00533159">
        <w:rPr>
          <w:rFonts w:ascii="Arial" w:eastAsiaTheme="minorEastAsia" w:hAnsi="Arial" w:cs="Arial"/>
          <w:color w:val="000000"/>
          <w:sz w:val="22"/>
          <w:lang w:eastAsia="zh-CN"/>
        </w:rPr>
        <w:t>]</w:t>
      </w:r>
      <w:r w:rsidR="009B24A4" w:rsidRPr="00C57B77">
        <w:rPr>
          <w:rFonts w:ascii="Arial" w:eastAsiaTheme="minorEastAsia" w:hAnsi="Arial" w:cs="Arial"/>
          <w:color w:val="000000"/>
          <w:sz w:val="22"/>
          <w:lang w:eastAsia="zh-CN"/>
        </w:rPr>
        <w:t xml:space="preserve"> </w:t>
      </w:r>
      <w:proofErr w:type="spellStart"/>
      <w:r w:rsidR="009B24A4" w:rsidRPr="00C57B77">
        <w:rPr>
          <w:rFonts w:ascii="Arial" w:eastAsiaTheme="minorEastAsia" w:hAnsi="Arial" w:cs="Arial"/>
          <w:color w:val="000000"/>
          <w:sz w:val="22"/>
          <w:lang w:eastAsia="zh-CN"/>
        </w:rPr>
        <w:t>NR_feMIMO</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62F13A" w14:textId="77777777" w:rsidR="009B24A4" w:rsidRPr="00205C9A" w:rsidRDefault="009B24A4" w:rsidP="009B24A4">
      <w:pPr>
        <w:rPr>
          <w:iCs/>
          <w:lang w:eastAsia="zh-CN"/>
        </w:rPr>
      </w:pPr>
      <w:bookmarkStart w:id="0" w:name="OLE_LINK3"/>
      <w:r w:rsidRPr="00205C9A">
        <w:rPr>
          <w:rFonts w:hint="eastAsia"/>
          <w:iCs/>
          <w:lang w:eastAsia="zh-CN"/>
        </w:rPr>
        <w:t>T</w:t>
      </w:r>
      <w:r w:rsidRPr="00205C9A">
        <w:rPr>
          <w:iCs/>
          <w:lang w:eastAsia="zh-CN"/>
        </w:rPr>
        <w:t>his topic summary covers the contributions submitted under the following AI</w:t>
      </w:r>
      <w:r>
        <w:rPr>
          <w:iCs/>
          <w:lang w:eastAsia="zh-CN"/>
        </w:rPr>
        <w:t xml:space="preserve"> for Rel-17 </w:t>
      </w:r>
      <w:proofErr w:type="spellStart"/>
      <w:r>
        <w:rPr>
          <w:iCs/>
          <w:lang w:eastAsia="zh-CN"/>
        </w:rPr>
        <w:t>FeMIMO</w:t>
      </w:r>
      <w:proofErr w:type="spellEnd"/>
      <w:r>
        <w:rPr>
          <w:iCs/>
          <w:lang w:eastAsia="zh-CN"/>
        </w:rPr>
        <w:t xml:space="preserve"> RRM maintenance</w:t>
      </w:r>
      <w:r w:rsidRPr="00205C9A">
        <w:rPr>
          <w:iCs/>
          <w:lang w:eastAsia="zh-CN"/>
        </w:rPr>
        <w:t>:</w:t>
      </w:r>
    </w:p>
    <w:bookmarkEnd w:id="0"/>
    <w:p w14:paraId="44CD16A3" w14:textId="77777777" w:rsidR="009B24A4" w:rsidRPr="009B24A4" w:rsidRDefault="009B24A4" w:rsidP="009B24A4">
      <w:pPr>
        <w:pStyle w:val="aff8"/>
        <w:numPr>
          <w:ilvl w:val="0"/>
          <w:numId w:val="24"/>
        </w:numPr>
        <w:ind w:firstLineChars="0"/>
        <w:rPr>
          <w:iCs/>
          <w:lang w:eastAsia="zh-CN"/>
        </w:rPr>
      </w:pPr>
      <w:r w:rsidRPr="009B24A4">
        <w:rPr>
          <w:iCs/>
          <w:lang w:eastAsia="zh-CN"/>
        </w:rPr>
        <w:t>5.2.3.1</w:t>
      </w:r>
      <w:r w:rsidRPr="009B24A4">
        <w:rPr>
          <w:iCs/>
          <w:lang w:eastAsia="zh-CN"/>
        </w:rPr>
        <w:tab/>
        <w:t>RRM core requirements</w:t>
      </w:r>
    </w:p>
    <w:p w14:paraId="1A286333" w14:textId="0AEA3985" w:rsidR="00484C5D" w:rsidRPr="009B24A4" w:rsidRDefault="009B24A4" w:rsidP="009B24A4">
      <w:pPr>
        <w:pStyle w:val="aff8"/>
        <w:numPr>
          <w:ilvl w:val="0"/>
          <w:numId w:val="24"/>
        </w:numPr>
        <w:ind w:firstLineChars="0"/>
        <w:rPr>
          <w:i/>
          <w:lang w:eastAsia="zh-CN"/>
        </w:rPr>
      </w:pPr>
      <w:r w:rsidRPr="009B24A4">
        <w:rPr>
          <w:rFonts w:eastAsiaTheme="minorEastAsia" w:hint="eastAsia"/>
          <w:iCs/>
          <w:lang w:eastAsia="zh-CN"/>
        </w:rPr>
        <w:t>5</w:t>
      </w:r>
      <w:r w:rsidRPr="009B24A4">
        <w:rPr>
          <w:rFonts w:eastAsiaTheme="minorEastAsia"/>
          <w:iCs/>
          <w:lang w:eastAsia="zh-CN"/>
        </w:rPr>
        <w:t>.2.3.2</w:t>
      </w:r>
      <w:r w:rsidRPr="009B24A4">
        <w:rPr>
          <w:rFonts w:eastAsiaTheme="minorEastAsia"/>
          <w:iCs/>
          <w:lang w:eastAsia="zh-CN"/>
        </w:rPr>
        <w:tab/>
        <w:t xml:space="preserve">RRM </w:t>
      </w:r>
      <w:r w:rsidRPr="009B24A4">
        <w:rPr>
          <w:iCs/>
          <w:lang w:eastAsia="zh-CN"/>
        </w:rPr>
        <w:t>performance</w:t>
      </w:r>
      <w:r w:rsidRPr="009B24A4">
        <w:rPr>
          <w:rFonts w:eastAsiaTheme="minorEastAsia"/>
          <w:iCs/>
          <w:lang w:eastAsia="zh-CN"/>
        </w:rPr>
        <w:t xml:space="preserve"> requirements</w:t>
      </w:r>
    </w:p>
    <w:p w14:paraId="609286E5" w14:textId="2AD3781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B24A4">
        <w:rPr>
          <w:lang w:eastAsia="ja-JP"/>
        </w:rPr>
        <w:t>Core part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7"/>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bookmarkStart w:id="1" w:name="_Hlk135244452"/>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4F264D9" w:rsidR="00F53FE2" w:rsidRPr="004A7544" w:rsidRDefault="004655AA" w:rsidP="00805BE8">
            <w:pPr>
              <w:spacing w:before="120" w:after="120"/>
            </w:pPr>
            <w:r>
              <w:t>R4-2308209</w:t>
            </w:r>
          </w:p>
        </w:tc>
        <w:tc>
          <w:tcPr>
            <w:tcW w:w="1437" w:type="dxa"/>
          </w:tcPr>
          <w:p w14:paraId="1A5AAE84" w14:textId="56CB022A" w:rsidR="00F53FE2" w:rsidRPr="004A7544" w:rsidRDefault="004655AA" w:rsidP="00805BE8">
            <w:pPr>
              <w:spacing w:before="120" w:after="120"/>
            </w:pPr>
            <w:r>
              <w:t>vivo</w:t>
            </w:r>
          </w:p>
        </w:tc>
        <w:tc>
          <w:tcPr>
            <w:tcW w:w="6772" w:type="dxa"/>
          </w:tcPr>
          <w:p w14:paraId="2B8C91EA" w14:textId="77777777" w:rsidR="008314ED" w:rsidRDefault="008314ED" w:rsidP="008314ED">
            <w:pPr>
              <w:spacing w:before="120" w:after="120"/>
            </w:pPr>
            <w:r>
              <w:t xml:space="preserve">Observation </w:t>
            </w:r>
            <w:proofErr w:type="gramStart"/>
            <w:r>
              <w:t>1  In</w:t>
            </w:r>
            <w:proofErr w:type="gramEnd"/>
            <w:r>
              <w:t xml:space="preserve"> R17 unified TCI, especially for the inter-cell BM scenario, the UL TCI only provides UL TX spatial filter information, and UL timing is determined based on the DL reference timing.</w:t>
            </w:r>
          </w:p>
          <w:p w14:paraId="4AC67ED2" w14:textId="77777777" w:rsidR="008314ED" w:rsidRDefault="008314ED" w:rsidP="008314ED">
            <w:pPr>
              <w:spacing w:before="120" w:after="120"/>
            </w:pPr>
            <w:r>
              <w:t xml:space="preserve">Proposal </w:t>
            </w:r>
            <w:proofErr w:type="gramStart"/>
            <w:r>
              <w:t>1  The</w:t>
            </w:r>
            <w:proofErr w:type="gramEnd"/>
            <w:r>
              <w:t xml:space="preserve"> mechanism on how does UE support the scenario where the source RS of DL TCI and UL TCI are from different TRP should be discussed in RAN1 in the scope of R18.</w:t>
            </w:r>
          </w:p>
          <w:p w14:paraId="3BFC1CB3" w14:textId="77777777" w:rsidR="008314ED" w:rsidRDefault="008314ED" w:rsidP="008314ED">
            <w:pPr>
              <w:spacing w:before="120" w:after="120"/>
            </w:pPr>
            <w:r>
              <w:t xml:space="preserve">Proposal </w:t>
            </w:r>
            <w:proofErr w:type="gramStart"/>
            <w:r>
              <w:t>2  RAN</w:t>
            </w:r>
            <w:proofErr w:type="gramEnd"/>
            <w:r>
              <w:t>4 solves issue 1-1-3 in R4-2303145 only by removing the last sentence in square bracket in 8.16.5 of TS 38.133.</w:t>
            </w:r>
          </w:p>
          <w:p w14:paraId="51E5D3C5" w14:textId="77777777" w:rsidR="008314ED" w:rsidRDefault="008314ED" w:rsidP="008314ED">
            <w:pPr>
              <w:spacing w:before="120" w:after="120"/>
            </w:pPr>
            <w:r>
              <w:t xml:space="preserve">Observation </w:t>
            </w:r>
            <w:proofErr w:type="gramStart"/>
            <w:r>
              <w:t>2  In</w:t>
            </w:r>
            <w:proofErr w:type="gramEnd"/>
            <w:r>
              <w:t xml:space="preserve"> R17 unified TCI framework, it is a possible scenario that UL TCI, i.e. spatial Tx info of the UE is switched by MAC CE, but PL-RS is maintained, i.e. it is possible that NM = 0.</w:t>
            </w:r>
          </w:p>
          <w:p w14:paraId="78FA171C" w14:textId="77777777" w:rsidR="008314ED" w:rsidRDefault="008314ED" w:rsidP="008314ED">
            <w:pPr>
              <w:spacing w:before="120" w:after="120"/>
            </w:pPr>
            <w:r>
              <w:t xml:space="preserve">Proposal </w:t>
            </w:r>
            <w:proofErr w:type="gramStart"/>
            <w:r>
              <w:t>3  For</w:t>
            </w:r>
            <w:proofErr w:type="gramEnd"/>
            <w:r>
              <w:t xml:space="preserve"> the definition of maintained PL-RS, revise the 1st bullet and the 3rd bullet to the following:</w:t>
            </w:r>
          </w:p>
          <w:p w14:paraId="2D55989D" w14:textId="77777777" w:rsidR="008314ED" w:rsidRDefault="008314ED" w:rsidP="008314ED">
            <w:pPr>
              <w:spacing w:before="120" w:after="120"/>
            </w:pPr>
            <w:r>
              <w:rPr>
                <w:rFonts w:hint="eastAsia"/>
              </w:rPr>
              <w:t>‘</w:t>
            </w:r>
            <w:r>
              <w:t>-</w:t>
            </w:r>
            <w:r>
              <w:tab/>
              <w:t xml:space="preserve">The target PL-RS is associated with or included in the UL or joint TCI states in the </w:t>
            </w:r>
            <w:r w:rsidRPr="008314ED">
              <w:rPr>
                <w:color w:val="FF0000"/>
              </w:rPr>
              <w:t xml:space="preserve">old </w:t>
            </w:r>
            <w:r>
              <w:t>TCI list for PUSCH/PUCCH/SRS transmissions</w:t>
            </w:r>
          </w:p>
          <w:p w14:paraId="47CC9A39" w14:textId="77777777" w:rsidR="008314ED" w:rsidRDefault="008314ED" w:rsidP="008314ED">
            <w:pPr>
              <w:spacing w:before="120" w:after="120"/>
            </w:pPr>
            <w:r>
              <w:t>-</w:t>
            </w:r>
            <w:r>
              <w:tab/>
              <w:t>There are no more than 4 different RS configured as PL-RS per serving cell among all active UL (or joint) TCI states for PUSCH/PUCCH/SRS transmissions</w:t>
            </w:r>
          </w:p>
          <w:p w14:paraId="0F4558B9" w14:textId="77777777" w:rsidR="008314ED" w:rsidRDefault="008314ED" w:rsidP="008314ED">
            <w:pPr>
              <w:spacing w:before="120" w:after="120"/>
            </w:pPr>
            <w:r>
              <w:t>-</w:t>
            </w:r>
            <w:r>
              <w:tab/>
              <w:t xml:space="preserve">The target pathloss reference signal remains detectable during </w:t>
            </w:r>
            <w:r w:rsidRPr="008314ED">
              <w:rPr>
                <w:color w:val="FF0000"/>
              </w:rPr>
              <w:t>TCI state</w:t>
            </w:r>
            <w:r>
              <w:t xml:space="preserve"> switching period</w:t>
            </w:r>
          </w:p>
          <w:p w14:paraId="726966C7" w14:textId="77777777" w:rsidR="008314ED" w:rsidRDefault="008314ED" w:rsidP="008314ED">
            <w:pPr>
              <w:spacing w:before="120" w:after="120"/>
            </w:pPr>
            <w:r>
              <w:rPr>
                <w:rFonts w:hint="eastAsia"/>
              </w:rPr>
              <w:t>-</w:t>
            </w:r>
            <w:r>
              <w:rPr>
                <w:rFonts w:hint="eastAsia"/>
              </w:rPr>
              <w:tab/>
              <w:t>SNR of the target pathloss reference signal</w:t>
            </w:r>
            <w:r>
              <w:rPr>
                <w:rFonts w:hint="eastAsia"/>
              </w:rPr>
              <w:t>≥</w:t>
            </w:r>
            <w:r>
              <w:rPr>
                <w:rFonts w:hint="eastAsia"/>
              </w:rPr>
              <w:t>-3dB</w:t>
            </w:r>
            <w:r>
              <w:rPr>
                <w:rFonts w:hint="eastAsia"/>
              </w:rPr>
              <w:t>’</w:t>
            </w:r>
          </w:p>
          <w:p w14:paraId="5098DBA0" w14:textId="77777777" w:rsidR="008314ED" w:rsidRDefault="008314ED" w:rsidP="008314ED">
            <w:pPr>
              <w:spacing w:before="120" w:after="120"/>
            </w:pPr>
            <w:r>
              <w:lastRenderedPageBreak/>
              <w:t xml:space="preserve">Observation </w:t>
            </w:r>
            <w:proofErr w:type="gramStart"/>
            <w:r>
              <w:t>3  In</w:t>
            </w:r>
            <w:proofErr w:type="gramEnd"/>
            <w:r>
              <w:t xml:space="preserve"> legacy R16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32E625E" w14:textId="77777777" w:rsidR="008314ED" w:rsidRDefault="008314ED" w:rsidP="008314ED">
            <w:pPr>
              <w:spacing w:before="120" w:after="120"/>
            </w:pPr>
            <w:r>
              <w:t xml:space="preserve">Proposal </w:t>
            </w:r>
            <w:proofErr w:type="gramStart"/>
            <w:r>
              <w:t>4  MAC</w:t>
            </w:r>
            <w:proofErr w:type="gramEnd"/>
            <w:r>
              <w:t>-CE based UL TCI state switching delay requirements agreed in RAN4 101-bis-e can be applicable to the case when the PL-RS is the SSB which is configured for L1-RSRP measurements. The note in 8.16.3 should be removed.</w:t>
            </w:r>
          </w:p>
          <w:p w14:paraId="23E5CF1A" w14:textId="7580706F" w:rsidR="005E366A" w:rsidRPr="004A7544" w:rsidRDefault="008314ED" w:rsidP="008314ED">
            <w:pPr>
              <w:spacing w:before="120" w:after="120"/>
            </w:pPr>
            <w:r>
              <w:t xml:space="preserve">Proposal </w:t>
            </w:r>
            <w:proofErr w:type="gramStart"/>
            <w:r>
              <w:t>5  Introduce</w:t>
            </w:r>
            <w:proofErr w:type="gramEnd"/>
            <w:r>
              <w:t xml:space="preserve"> scheduling restrictions for the cases when UE simultaneously receive SSB and PDSCH/PDCCH, while SSB is associated to a PCI different from the PCI to which the active TCI of PDSCH/PDCCH is associated. RRM requirements do not apply for these cases.</w:t>
            </w:r>
          </w:p>
        </w:tc>
      </w:tr>
      <w:tr w:rsidR="004655AA" w14:paraId="2864D304" w14:textId="77777777" w:rsidTr="00805BE8">
        <w:trPr>
          <w:trHeight w:val="468"/>
        </w:trPr>
        <w:tc>
          <w:tcPr>
            <w:tcW w:w="1648" w:type="dxa"/>
          </w:tcPr>
          <w:p w14:paraId="225C5BD4" w14:textId="76137C7F" w:rsidR="004655AA" w:rsidRPr="004655AA" w:rsidRDefault="004655A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4-2308692</w:t>
            </w:r>
          </w:p>
        </w:tc>
        <w:tc>
          <w:tcPr>
            <w:tcW w:w="1437" w:type="dxa"/>
          </w:tcPr>
          <w:p w14:paraId="4C3B950E" w14:textId="57FA7441" w:rsidR="004655AA" w:rsidRPr="004655AA" w:rsidRDefault="004655AA" w:rsidP="00805BE8">
            <w:pPr>
              <w:spacing w:before="120" w:after="120"/>
              <w:rPr>
                <w:rFonts w:eastAsiaTheme="minorEastAsia"/>
                <w:lang w:eastAsia="zh-CN"/>
              </w:rPr>
            </w:pPr>
            <w:r w:rsidRPr="00FF0B26">
              <w:t xml:space="preserve">Huawei, </w:t>
            </w:r>
            <w:proofErr w:type="spellStart"/>
            <w:r w:rsidRPr="00FF0B26">
              <w:t>HiSilicon</w:t>
            </w:r>
            <w:proofErr w:type="spellEnd"/>
          </w:p>
        </w:tc>
        <w:tc>
          <w:tcPr>
            <w:tcW w:w="6772" w:type="dxa"/>
          </w:tcPr>
          <w:p w14:paraId="58BB51A5" w14:textId="77777777" w:rsidR="008314ED" w:rsidRDefault="008314ED" w:rsidP="008314ED">
            <w:pPr>
              <w:spacing w:before="120" w:after="120"/>
            </w:pPr>
            <w:r>
              <w:t>Proposal 1: For MAC-CE based UL TCI state switching, a longer UL TCI state switch delay is expected when an SSB is indicated as PL-RS in UL TCI state in FR2.</w:t>
            </w:r>
          </w:p>
          <w:p w14:paraId="24D2070A" w14:textId="2537FEE9" w:rsidR="004655AA" w:rsidRDefault="008314ED" w:rsidP="008314ED">
            <w:pPr>
              <w:spacing w:before="120" w:after="120"/>
            </w:pPr>
            <w:r>
              <w:t>Proposal 2: If no consensus can be achieved, we suggest that there are no requirements when SSB is indicated as PL-RS in UL TCI state in FR2.</w:t>
            </w:r>
          </w:p>
        </w:tc>
      </w:tr>
      <w:tr w:rsidR="004655AA" w14:paraId="433B2722" w14:textId="77777777" w:rsidTr="00805BE8">
        <w:trPr>
          <w:trHeight w:val="468"/>
        </w:trPr>
        <w:tc>
          <w:tcPr>
            <w:tcW w:w="1648" w:type="dxa"/>
          </w:tcPr>
          <w:p w14:paraId="702CDCCD" w14:textId="1162A1D6" w:rsidR="004655AA" w:rsidRDefault="004655A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4-2308732</w:t>
            </w:r>
          </w:p>
        </w:tc>
        <w:tc>
          <w:tcPr>
            <w:tcW w:w="1437" w:type="dxa"/>
          </w:tcPr>
          <w:p w14:paraId="041F9B63" w14:textId="35287E8D" w:rsidR="004655AA" w:rsidRPr="00FF0B26" w:rsidRDefault="004655AA" w:rsidP="00805BE8">
            <w:pPr>
              <w:spacing w:before="120" w:after="120"/>
            </w:pPr>
            <w:r w:rsidRPr="004655AA">
              <w:t>ZTE Corporation</w:t>
            </w:r>
          </w:p>
        </w:tc>
        <w:tc>
          <w:tcPr>
            <w:tcW w:w="6772" w:type="dxa"/>
          </w:tcPr>
          <w:p w14:paraId="3D55D330" w14:textId="77777777" w:rsidR="008314ED" w:rsidRDefault="008314ED" w:rsidP="008314ED">
            <w:pPr>
              <w:spacing w:before="120" w:after="120"/>
            </w:pPr>
            <w:r>
              <w:t xml:space="preserve">Proposal 1: Under </w:t>
            </w:r>
            <w:proofErr w:type="spellStart"/>
            <w:r>
              <w:t>mTRP</w:t>
            </w:r>
            <w:proofErr w:type="spellEnd"/>
            <w:r>
              <w:t xml:space="preserve"> scenario, if source RS in UL TCI state is not in the DL active TCI list, the acquisition of time and frequency tracking should be addressed. Performing additional time/frequency tracking is necessary or we can check with RAN1.</w:t>
            </w:r>
          </w:p>
          <w:p w14:paraId="2093B07B" w14:textId="77777777" w:rsidR="008314ED" w:rsidRDefault="008314ED" w:rsidP="008314ED">
            <w:pPr>
              <w:spacing w:before="120" w:after="120"/>
            </w:pPr>
            <w:r>
              <w:t>Proposal 2: For the case when SSB is indicated as PL-RS in UL TCI state for FR2, which means the source RS is the SSB or QCL-</w:t>
            </w:r>
            <w:proofErr w:type="spellStart"/>
            <w:r>
              <w:t>Ded</w:t>
            </w:r>
            <w:proofErr w:type="spellEnd"/>
            <w:r>
              <w:t xml:space="preserve"> with the SSB. It should be emphasized once more that beam alignment is the precondition based on previous agreements. So not additional Rx beam sweeping is necessary. We prefer to reuse the existing delay requirement of MAC CE based UL TCI state switch. </w:t>
            </w:r>
            <w:proofErr w:type="gramStart"/>
            <w:r>
              <w:t>However</w:t>
            </w:r>
            <w:proofErr w:type="gramEnd"/>
            <w:r>
              <w:t xml:space="preserve"> to move forward, a compromised solution is needed, e.g. allowing a clear but not too long additional latency.</w:t>
            </w:r>
          </w:p>
          <w:p w14:paraId="5CE62291" w14:textId="77777777" w:rsidR="008314ED" w:rsidRDefault="008314ED" w:rsidP="008314ED">
            <w:pPr>
              <w:spacing w:before="120" w:after="120"/>
            </w:pPr>
            <w:r>
              <w:t xml:space="preserve">Proposal 3: Based on RAN1 agreements, RAN1 has specified that the PDCCH/PDSCH should be rate matched around the L1 SSB within the same PCI. </w:t>
            </w:r>
            <w:proofErr w:type="gramStart"/>
            <w:r>
              <w:t>So</w:t>
            </w:r>
            <w:proofErr w:type="gramEnd"/>
            <w:r>
              <w:t xml:space="preserve"> no need to clarify anything more in RAN4 specification.</w:t>
            </w:r>
          </w:p>
          <w:p w14:paraId="4B98E2A1" w14:textId="03C9043F" w:rsidR="004655AA" w:rsidRDefault="008314ED" w:rsidP="008314ED">
            <w:pPr>
              <w:spacing w:before="120" w:after="120"/>
            </w:pPr>
            <w:r>
              <w:t>Proposal 4: For the inter-TRP with different PCI case, we are fine to introduce the PDCCH/PDSCH rate matching.</w:t>
            </w:r>
          </w:p>
        </w:tc>
      </w:tr>
      <w:tr w:rsidR="004655AA" w14:paraId="398CEF2F" w14:textId="77777777" w:rsidTr="00805BE8">
        <w:trPr>
          <w:trHeight w:val="468"/>
        </w:trPr>
        <w:tc>
          <w:tcPr>
            <w:tcW w:w="1648" w:type="dxa"/>
          </w:tcPr>
          <w:p w14:paraId="216370CC" w14:textId="30F6A118" w:rsidR="004655AA" w:rsidRDefault="004655A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4-2308755</w:t>
            </w:r>
          </w:p>
        </w:tc>
        <w:tc>
          <w:tcPr>
            <w:tcW w:w="1437" w:type="dxa"/>
          </w:tcPr>
          <w:p w14:paraId="7EEB0A90" w14:textId="78C1EC11" w:rsidR="004655AA" w:rsidRPr="00FF0B26" w:rsidRDefault="004655AA" w:rsidP="00805BE8">
            <w:pPr>
              <w:spacing w:before="120" w:after="120"/>
            </w:pPr>
            <w:r w:rsidRPr="004655AA">
              <w:t>Nokia, Nokia Shanghai Bell</w:t>
            </w:r>
          </w:p>
        </w:tc>
        <w:tc>
          <w:tcPr>
            <w:tcW w:w="6772" w:type="dxa"/>
          </w:tcPr>
          <w:p w14:paraId="7BC71F92" w14:textId="77777777" w:rsidR="008314ED" w:rsidRDefault="008314ED" w:rsidP="008314ED">
            <w:pPr>
              <w:spacing w:before="120" w:after="120"/>
            </w:pPr>
            <w:r>
              <w:t>Proposal 1: If source DL-RS associated with the indicated UL TCI state is unknown (</w:t>
            </w:r>
            <w:proofErr w:type="gramStart"/>
            <w:r>
              <w:t>e.g.</w:t>
            </w:r>
            <w:proofErr w:type="gramEnd"/>
            <w:r>
              <w:t xml:space="preserve"> it is not in the DL active TCI list), additional time for time/frequency tracking should be allowed for the indicated UL TCI state.</w:t>
            </w:r>
          </w:p>
          <w:p w14:paraId="21132764" w14:textId="77777777" w:rsidR="008314ED" w:rsidRDefault="008314ED" w:rsidP="008314ED">
            <w:pPr>
              <w:spacing w:before="120" w:after="120"/>
            </w:pPr>
            <w:r>
              <w:t>Proposal 2: UE shall track time and frequency of the associated DL RS for an UL TCI state when the UL state is in the active TCI state list.</w:t>
            </w:r>
          </w:p>
          <w:p w14:paraId="76DAEAD6" w14:textId="77777777" w:rsidR="008314ED" w:rsidRDefault="008314ED" w:rsidP="008314ED">
            <w:pPr>
              <w:spacing w:before="120" w:after="120"/>
            </w:pPr>
            <w:r>
              <w:t>Proposal 3: Check with RAN1 if UE is required to do DL time tracking for an UL TCI state in the active TCI state list.</w:t>
            </w:r>
          </w:p>
          <w:p w14:paraId="477006D5" w14:textId="77777777" w:rsidR="008314ED" w:rsidRDefault="008314ED" w:rsidP="008314ED">
            <w:pPr>
              <w:spacing w:before="120" w:after="120"/>
            </w:pPr>
            <w:r>
              <w:t>Definition of ‘maintained PL-RS’</w:t>
            </w:r>
          </w:p>
          <w:p w14:paraId="2FC2F338" w14:textId="77777777" w:rsidR="008314ED" w:rsidRDefault="008314ED" w:rsidP="008314ED">
            <w:pPr>
              <w:spacing w:before="120" w:after="120"/>
            </w:pPr>
            <w:r>
              <w:t>Proposal 4: The PL-RS is maintained provided UE is not having more than 4 different PL-RS for all activated UL TCI states for PUSCH, PUCCH and SRS transmissions.</w:t>
            </w:r>
          </w:p>
          <w:p w14:paraId="64F97D03" w14:textId="77777777" w:rsidR="008314ED" w:rsidRDefault="008314ED" w:rsidP="008314ED">
            <w:pPr>
              <w:spacing w:before="120" w:after="120"/>
            </w:pPr>
            <w:r>
              <w:lastRenderedPageBreak/>
              <w:t>Proposal 5: Agree on the TP for PL-RS maintained for Release 17.</w:t>
            </w:r>
          </w:p>
          <w:p w14:paraId="523DDBD7" w14:textId="77777777" w:rsidR="008314ED" w:rsidRDefault="008314ED" w:rsidP="008314ED">
            <w:pPr>
              <w:spacing w:before="120" w:after="120"/>
            </w:pPr>
            <w:r>
              <w:t>MAC-CE based UL TCI state switching delay when SSB is indicated as PL-RS in UL TCI state for FR2</w:t>
            </w:r>
          </w:p>
          <w:p w14:paraId="1A0128F5" w14:textId="2A27BBB2" w:rsidR="004655AA" w:rsidRDefault="008314ED" w:rsidP="008314ED">
            <w:pPr>
              <w:spacing w:before="120" w:after="120"/>
            </w:pPr>
            <w:r>
              <w:t>Proposal 6: There shall be no beam sweeping for PL-RS measurements in FR2 if the PL-RS is SSB (assuming UE is having no more than 4 different PL-RS).</w:t>
            </w:r>
          </w:p>
        </w:tc>
      </w:tr>
      <w:tr w:rsidR="004655AA" w14:paraId="5E4A8C8E" w14:textId="77777777" w:rsidTr="00805BE8">
        <w:trPr>
          <w:trHeight w:val="468"/>
        </w:trPr>
        <w:tc>
          <w:tcPr>
            <w:tcW w:w="1648" w:type="dxa"/>
          </w:tcPr>
          <w:p w14:paraId="0574CAD9" w14:textId="0EA0112D" w:rsidR="004655AA" w:rsidRDefault="004655A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4-2309373</w:t>
            </w:r>
          </w:p>
        </w:tc>
        <w:tc>
          <w:tcPr>
            <w:tcW w:w="1437" w:type="dxa"/>
          </w:tcPr>
          <w:p w14:paraId="6C9699DB" w14:textId="24BBE9EE" w:rsidR="004655AA" w:rsidRPr="004655AA" w:rsidRDefault="004655A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4AB882D4" w14:textId="77777777" w:rsidR="008314ED" w:rsidRDefault="008314ED" w:rsidP="008314ED">
            <w:pPr>
              <w:spacing w:before="120" w:after="120"/>
            </w:pPr>
            <w:r>
              <w:t>Proposal #1: Do not define requirements for the case if source RS in UL TCI state is not in DL active TCI state list.</w:t>
            </w:r>
          </w:p>
          <w:p w14:paraId="237FD03D" w14:textId="77777777" w:rsidR="008314ED" w:rsidRDefault="008314ED" w:rsidP="008314ED">
            <w:pPr>
              <w:spacing w:before="120" w:after="120"/>
            </w:pPr>
            <w:r>
              <w:t>Proposal #2: When PL-RS in UL TCI state switch is SSB in FR2, longer delay is expected.</w:t>
            </w:r>
          </w:p>
          <w:p w14:paraId="79648A1A" w14:textId="77777777" w:rsidR="008314ED" w:rsidRDefault="008314ED" w:rsidP="008314ED">
            <w:pPr>
              <w:spacing w:before="120" w:after="120"/>
            </w:pPr>
            <w:r>
              <w:t xml:space="preserve">Proposal #3: If no consensus is reached in RAN4 for SSB based PL-RS measurement in FR2, no requirements </w:t>
            </w:r>
          </w:p>
          <w:p w14:paraId="2112EE66" w14:textId="77777777" w:rsidR="008314ED" w:rsidRDefault="008314ED" w:rsidP="008314ED">
            <w:pPr>
              <w:spacing w:before="120" w:after="120"/>
            </w:pPr>
            <w:r>
              <w:t>Proposal #4: Define maintained PL-RS as:</w:t>
            </w:r>
          </w:p>
          <w:p w14:paraId="6E5088B5" w14:textId="77777777" w:rsidR="008314ED" w:rsidRDefault="008314ED" w:rsidP="008314ED">
            <w:pPr>
              <w:spacing w:before="120" w:after="120"/>
            </w:pPr>
            <w:r>
              <w:t>-</w:t>
            </w:r>
            <w:r>
              <w:tab/>
              <w:t xml:space="preserve">PL-RS is maintained provided: </w:t>
            </w:r>
          </w:p>
          <w:p w14:paraId="229976CD" w14:textId="77777777" w:rsidR="008314ED" w:rsidRDefault="008314ED" w:rsidP="008314ED">
            <w:pPr>
              <w:spacing w:before="120" w:after="120"/>
            </w:pPr>
            <w:r>
              <w:t>-</w:t>
            </w:r>
            <w:r>
              <w:tab/>
              <w:t>the target PL-RS is associated with or included in the UL or joint TCI states in the active TCI list for PUSCH/PUCCH/SRS transmissions</w:t>
            </w:r>
          </w:p>
          <w:p w14:paraId="746F5170" w14:textId="77777777" w:rsidR="008314ED" w:rsidRDefault="008314ED" w:rsidP="008314ED">
            <w:pPr>
              <w:spacing w:before="120" w:after="120"/>
            </w:pPr>
            <w:r>
              <w:t>-</w:t>
            </w:r>
            <w:r>
              <w:tab/>
              <w:t>There are no more than 4 different RS configured as PL-RS per serving cell for all active UL TCI states (UL or joint TCI state) for PUSCH/PUCCH/SRS transmissions</w:t>
            </w:r>
          </w:p>
          <w:p w14:paraId="6D943404" w14:textId="77777777" w:rsidR="008314ED" w:rsidRDefault="008314ED" w:rsidP="008314ED">
            <w:pPr>
              <w:spacing w:before="120" w:after="120"/>
            </w:pPr>
            <w:r>
              <w:t>-    The target pathloss reference signal remains detectable during TCI state switching period</w:t>
            </w:r>
          </w:p>
          <w:p w14:paraId="699C60E1" w14:textId="77777777" w:rsidR="008314ED" w:rsidRDefault="008314ED" w:rsidP="008314ED">
            <w:pPr>
              <w:spacing w:before="120" w:after="120"/>
            </w:pPr>
            <w:r>
              <w:rPr>
                <w:rFonts w:hint="eastAsia"/>
              </w:rPr>
              <w:t>-</w:t>
            </w:r>
            <w:r>
              <w:rPr>
                <w:rFonts w:hint="eastAsia"/>
              </w:rPr>
              <w:tab/>
              <w:t>SNR of the target pathloss reference signal</w:t>
            </w:r>
            <w:r>
              <w:rPr>
                <w:rFonts w:hint="eastAsia"/>
              </w:rPr>
              <w:t>≥</w:t>
            </w:r>
            <w:r>
              <w:rPr>
                <w:rFonts w:hint="eastAsia"/>
              </w:rPr>
              <w:t>-3dB</w:t>
            </w:r>
          </w:p>
          <w:p w14:paraId="2F3D9971" w14:textId="77777777" w:rsidR="008314ED" w:rsidRDefault="008314ED" w:rsidP="008314ED">
            <w:pPr>
              <w:spacing w:before="120" w:after="120"/>
            </w:pPr>
            <w:r>
              <w:t>-</w:t>
            </w:r>
            <w:r>
              <w:tab/>
              <w:t>The associated SSBs with the target pathloss reference signal remain detectable during the TCI state switching period.</w:t>
            </w:r>
          </w:p>
          <w:p w14:paraId="68995B25" w14:textId="693447A2" w:rsidR="004655AA" w:rsidRDefault="008314ED" w:rsidP="008314ED">
            <w:pPr>
              <w:spacing w:before="120" w:after="120"/>
            </w:pPr>
            <w:r>
              <w:rPr>
                <w:rFonts w:hint="eastAsia"/>
              </w:rPr>
              <w:t>-</w:t>
            </w:r>
            <w:r>
              <w:rPr>
                <w:rFonts w:hint="eastAsia"/>
              </w:rPr>
              <w:tab/>
              <w:t xml:space="preserve">SNR of the associated SSB </w:t>
            </w:r>
            <w:r>
              <w:rPr>
                <w:rFonts w:hint="eastAsia"/>
              </w:rPr>
              <w:t>≥</w:t>
            </w:r>
            <w:r>
              <w:rPr>
                <w:rFonts w:hint="eastAsia"/>
              </w:rPr>
              <w:t>-3dB</w:t>
            </w:r>
          </w:p>
        </w:tc>
      </w:tr>
      <w:tr w:rsidR="004655AA" w14:paraId="24936613" w14:textId="77777777" w:rsidTr="00805BE8">
        <w:trPr>
          <w:trHeight w:val="468"/>
        </w:trPr>
        <w:tc>
          <w:tcPr>
            <w:tcW w:w="1648" w:type="dxa"/>
          </w:tcPr>
          <w:p w14:paraId="3FD4250E" w14:textId="5CB3C7AA" w:rsidR="004655AA" w:rsidRDefault="004655A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4-2309581</w:t>
            </w:r>
          </w:p>
        </w:tc>
        <w:tc>
          <w:tcPr>
            <w:tcW w:w="1437" w:type="dxa"/>
          </w:tcPr>
          <w:p w14:paraId="489E5158" w14:textId="76F3A843" w:rsidR="004655AA" w:rsidRDefault="004655AA" w:rsidP="00805BE8">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772" w:type="dxa"/>
          </w:tcPr>
          <w:p w14:paraId="1EE7748B" w14:textId="77777777" w:rsidR="008314ED" w:rsidRDefault="008314ED" w:rsidP="008314ED">
            <w:pPr>
              <w:spacing w:before="120" w:after="120"/>
            </w:pPr>
            <w:r>
              <w:t xml:space="preserve">Proposal 1: </w:t>
            </w:r>
            <w:r>
              <w:tab/>
              <w:t xml:space="preserve"> RAN4 not to define requirements for the case source RS in UL TCI state is not in DL active TCI state list.</w:t>
            </w:r>
          </w:p>
          <w:p w14:paraId="306EAB4C" w14:textId="77777777" w:rsidR="008314ED" w:rsidRDefault="008314ED" w:rsidP="008314ED">
            <w:pPr>
              <w:spacing w:before="120" w:after="120"/>
            </w:pPr>
            <w:r>
              <w:t xml:space="preserve">Proposal 2: </w:t>
            </w:r>
            <w:r>
              <w:tab/>
              <w:t>RAN4 to reuse the existing delay requirement of MAC CE based UL TCI state switch</w:t>
            </w:r>
          </w:p>
          <w:p w14:paraId="20AE624C" w14:textId="77777777" w:rsidR="008314ED" w:rsidRDefault="008314ED" w:rsidP="008314ED">
            <w:pPr>
              <w:spacing w:before="120" w:after="120"/>
            </w:pPr>
            <w:r>
              <w:t xml:space="preserve">Proposal 3: </w:t>
            </w:r>
            <w:r>
              <w:tab/>
              <w:t>RAN4 to not agree on ‘if the TCI state of the PDSCH /PDCCH is associated to the SSB of the cell with different PCI, UE is not expected to receive PDSCH/PDCCH on the symbols corresponding to the SSB indexes configured for L1-RSRP measurement on the serving cell’</w:t>
            </w:r>
          </w:p>
          <w:p w14:paraId="5CFDAF5C" w14:textId="77777777" w:rsidR="008314ED" w:rsidRDefault="008314ED" w:rsidP="008314ED">
            <w:pPr>
              <w:spacing w:before="120" w:after="120"/>
            </w:pPr>
            <w:r>
              <w:t xml:space="preserve">Proposal 4: </w:t>
            </w:r>
            <w:r>
              <w:tab/>
              <w:t xml:space="preserve">RAN4 to </w:t>
            </w:r>
            <w:proofErr w:type="spellStart"/>
            <w:r>
              <w:t>introdcue</w:t>
            </w:r>
            <w:proofErr w:type="spellEnd"/>
            <w:r>
              <w:t xml:space="preserve"> L1-RRSP requirements for T</w:t>
            </w:r>
            <w:r w:rsidRPr="008314ED">
              <w:rPr>
                <w:vertAlign w:val="subscript"/>
              </w:rPr>
              <w:t>SSB_CDP</w:t>
            </w:r>
            <w:r>
              <w:t xml:space="preserve"> = </w:t>
            </w:r>
            <w:proofErr w:type="spellStart"/>
            <w:r>
              <w:t>T</w:t>
            </w:r>
            <w:r w:rsidRPr="008314ED">
              <w:rPr>
                <w:vertAlign w:val="subscript"/>
              </w:rPr>
              <w:t>SMTCperiod</w:t>
            </w:r>
            <w:proofErr w:type="spellEnd"/>
          </w:p>
          <w:p w14:paraId="7CA36CD7" w14:textId="0B3D4DA4" w:rsidR="004655AA" w:rsidRDefault="008314ED" w:rsidP="008314ED">
            <w:pPr>
              <w:spacing w:before="120" w:after="120"/>
            </w:pPr>
            <w:r>
              <w:t xml:space="preserve">Proposal 5: </w:t>
            </w:r>
            <w:r>
              <w:tab/>
              <w:t>RAN4 to introduce equal sharing between SC and NSC L1-RSRP</w:t>
            </w:r>
          </w:p>
        </w:tc>
      </w:tr>
      <w:tr w:rsidR="004655AA" w14:paraId="79FF6BFF" w14:textId="77777777" w:rsidTr="00805BE8">
        <w:trPr>
          <w:trHeight w:val="468"/>
        </w:trPr>
        <w:tc>
          <w:tcPr>
            <w:tcW w:w="1648" w:type="dxa"/>
          </w:tcPr>
          <w:p w14:paraId="2139BAE4" w14:textId="328E093A" w:rsidR="004655AA" w:rsidRDefault="004655A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4-2309743</w:t>
            </w:r>
          </w:p>
        </w:tc>
        <w:tc>
          <w:tcPr>
            <w:tcW w:w="1437" w:type="dxa"/>
          </w:tcPr>
          <w:p w14:paraId="3EC37E17" w14:textId="0FCFAEA7" w:rsidR="004655AA" w:rsidRDefault="004655AA"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772" w:type="dxa"/>
          </w:tcPr>
          <w:p w14:paraId="0F3B8852" w14:textId="77777777" w:rsidR="0091081D" w:rsidRPr="0091081D" w:rsidRDefault="0091081D" w:rsidP="0091081D">
            <w:pPr>
              <w:spacing w:before="120" w:after="120"/>
            </w:pPr>
            <w:r w:rsidRPr="0091081D">
              <w:rPr>
                <w:rFonts w:hint="eastAsia"/>
              </w:rPr>
              <w:t>P</w:t>
            </w:r>
            <w:r w:rsidRPr="0091081D">
              <w:t xml:space="preserve">roposal 1: If source RS in UL TCI state is not in the DL active TCI list, </w:t>
            </w:r>
            <w:proofErr w:type="gramStart"/>
            <w:r w:rsidRPr="0091081D">
              <w:t>Do</w:t>
            </w:r>
            <w:proofErr w:type="gramEnd"/>
            <w:r w:rsidRPr="0091081D">
              <w:t xml:space="preserve"> not define requirements for the case if source RS in UL TCI state is not in DL active TCI state list.</w:t>
            </w:r>
          </w:p>
          <w:p w14:paraId="6CC91A36" w14:textId="30C56BEA" w:rsidR="004655AA" w:rsidRPr="0091081D" w:rsidRDefault="0091081D" w:rsidP="00805BE8">
            <w:pPr>
              <w:spacing w:before="120" w:after="120"/>
            </w:pPr>
            <w:r w:rsidRPr="0091081D">
              <w:lastRenderedPageBreak/>
              <w:t>Proposal 2: For MAC-CE based UL TCI state switching delay when SSB is indicated as PL-RS in UL TCI state for FR2, we support Proposal 1.</w:t>
            </w:r>
          </w:p>
        </w:tc>
      </w:tr>
      <w:bookmarkEnd w:id="1"/>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E5A6BF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0A3113">
        <w:rPr>
          <w:sz w:val="24"/>
          <w:szCs w:val="16"/>
        </w:rPr>
        <w:t>: RRM maintenace of unified TCI</w:t>
      </w:r>
    </w:p>
    <w:p w14:paraId="0F9DB6B0" w14:textId="527EFE87" w:rsidR="00E416B8" w:rsidRPr="00693F5C" w:rsidRDefault="00E416B8" w:rsidP="00E416B8">
      <w:pPr>
        <w:spacing w:after="120"/>
        <w:rPr>
          <w:rFonts w:eastAsiaTheme="minorEastAsia"/>
          <w:b/>
          <w:u w:val="single"/>
          <w:lang w:eastAsia="zh-CN"/>
        </w:rPr>
      </w:pPr>
      <w:r w:rsidRPr="00693F5C">
        <w:rPr>
          <w:rFonts w:eastAsiaTheme="minorEastAsia"/>
          <w:b/>
          <w:u w:val="single"/>
          <w:lang w:eastAsia="zh-CN"/>
        </w:rPr>
        <w:t>Issue 1-1-1</w:t>
      </w:r>
      <w:r w:rsidR="00B36A4E" w:rsidRPr="00693F5C">
        <w:rPr>
          <w:rFonts w:eastAsiaTheme="minorEastAsia"/>
          <w:b/>
          <w:u w:val="single"/>
          <w:lang w:eastAsia="zh-CN"/>
        </w:rPr>
        <w:t xml:space="preserve">: </w:t>
      </w:r>
      <w:r w:rsidRPr="00693F5C">
        <w:rPr>
          <w:rFonts w:eastAsiaTheme="minorEastAsia"/>
          <w:b/>
          <w:u w:val="single"/>
          <w:lang w:eastAsia="zh-CN"/>
        </w:rPr>
        <w:t xml:space="preserve">Whether </w:t>
      </w:r>
      <w:r w:rsidRPr="00693F5C">
        <w:rPr>
          <w:b/>
          <w:bCs/>
          <w:u w:val="single"/>
        </w:rPr>
        <w:t xml:space="preserve">UE need to track UL time/frequency </w:t>
      </w:r>
      <w:r w:rsidRPr="00693F5C">
        <w:rPr>
          <w:rFonts w:eastAsiaTheme="minorEastAsia"/>
          <w:b/>
          <w:u w:val="single"/>
          <w:lang w:eastAsia="zh-CN"/>
        </w:rPr>
        <w:t>if source RS in UL TCI state is not in the DL active TCI list</w:t>
      </w:r>
    </w:p>
    <w:p w14:paraId="39F85CC7" w14:textId="0A374FA6" w:rsidR="00E416B8" w:rsidRPr="00693F5C" w:rsidRDefault="00E416B8" w:rsidP="00E416B8">
      <w:pPr>
        <w:spacing w:after="120"/>
        <w:rPr>
          <w:rFonts w:eastAsiaTheme="minorEastAsia"/>
          <w:bCs/>
          <w:lang w:eastAsia="zh-CN"/>
        </w:rPr>
      </w:pPr>
      <w:r w:rsidRPr="00693F5C">
        <w:rPr>
          <w:rFonts w:eastAsiaTheme="minorEastAsia"/>
          <w:bCs/>
          <w:lang w:eastAsia="zh-CN"/>
        </w:rPr>
        <w:t xml:space="preserve">Background: in WF in RAN4#106 meeting, </w:t>
      </w:r>
    </w:p>
    <w:tbl>
      <w:tblPr>
        <w:tblStyle w:val="aff7"/>
        <w:tblW w:w="0" w:type="auto"/>
        <w:tblLook w:val="04A0" w:firstRow="1" w:lastRow="0" w:firstColumn="1" w:lastColumn="0" w:noHBand="0" w:noVBand="1"/>
      </w:tblPr>
      <w:tblGrid>
        <w:gridCol w:w="9631"/>
      </w:tblGrid>
      <w:tr w:rsidR="00E416B8" w:rsidRPr="00693F5C" w14:paraId="337F1A72" w14:textId="77777777" w:rsidTr="00E416B8">
        <w:tc>
          <w:tcPr>
            <w:tcW w:w="9631" w:type="dxa"/>
          </w:tcPr>
          <w:p w14:paraId="29A3FE18" w14:textId="77777777" w:rsidR="00E416B8" w:rsidRPr="00693F5C" w:rsidRDefault="00E416B8" w:rsidP="00E416B8">
            <w:pPr>
              <w:spacing w:after="120"/>
              <w:rPr>
                <w:rFonts w:eastAsiaTheme="minorEastAsia"/>
                <w:b/>
                <w:u w:val="single"/>
                <w:lang w:eastAsia="zh-CN"/>
              </w:rPr>
            </w:pPr>
            <w:r w:rsidRPr="00693F5C">
              <w:rPr>
                <w:rFonts w:eastAsiaTheme="minorEastAsia"/>
                <w:b/>
                <w:u w:val="single"/>
                <w:lang w:eastAsia="zh-CN"/>
              </w:rPr>
              <w:t xml:space="preserve">Issue 1-1-3 Whether </w:t>
            </w:r>
            <w:r w:rsidRPr="00693F5C">
              <w:rPr>
                <w:b/>
                <w:bCs/>
                <w:u w:val="single"/>
              </w:rPr>
              <w:t xml:space="preserve">UE need to track UL time/frequency </w:t>
            </w:r>
            <w:r w:rsidRPr="00693F5C">
              <w:rPr>
                <w:rFonts w:eastAsiaTheme="minorEastAsia"/>
                <w:b/>
                <w:u w:val="single"/>
                <w:lang w:eastAsia="zh-CN"/>
              </w:rPr>
              <w:t>if source RS in UL TCI state is not in the DL active TCI list</w:t>
            </w:r>
          </w:p>
          <w:p w14:paraId="13579A37" w14:textId="77777777" w:rsidR="00E416B8" w:rsidRPr="00693F5C" w:rsidRDefault="00E416B8" w:rsidP="00E416B8">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sidRPr="00693F5C">
              <w:rPr>
                <w:rFonts w:eastAsiaTheme="minorEastAsia"/>
                <w:bCs/>
                <w:lang w:eastAsia="zh-CN"/>
              </w:rPr>
              <w:t>To be confirmed:</w:t>
            </w:r>
          </w:p>
          <w:p w14:paraId="37C24934" w14:textId="2E7F2E3D" w:rsidR="00E416B8" w:rsidRPr="00693F5C" w:rsidRDefault="00E416B8" w:rsidP="00E416B8">
            <w:pPr>
              <w:pStyle w:val="aff8"/>
              <w:numPr>
                <w:ilvl w:val="1"/>
                <w:numId w:val="4"/>
              </w:numPr>
              <w:overflowPunct/>
              <w:autoSpaceDE/>
              <w:adjustRightInd/>
              <w:spacing w:after="120" w:line="252" w:lineRule="auto"/>
              <w:ind w:firstLineChars="0"/>
              <w:textAlignment w:val="auto"/>
              <w:rPr>
                <w:lang w:val="sv-SE"/>
              </w:rPr>
            </w:pPr>
            <w:r w:rsidRPr="00693F5C">
              <w:rPr>
                <w:rFonts w:eastAsiaTheme="minorEastAsia"/>
                <w:lang w:val="sv-SE" w:eastAsia="zh-CN"/>
              </w:rPr>
              <w:t>[</w:t>
            </w:r>
            <w:r w:rsidRPr="00693F5C">
              <w:rPr>
                <w:lang w:val="sv-SE"/>
              </w:rPr>
              <w:t xml:space="preserve">Do not define requirements for the case </w:t>
            </w:r>
            <w:r w:rsidRPr="00693F5C">
              <w:t>if source RS in UL TCI state is not in DL active TCI state list]</w:t>
            </w:r>
          </w:p>
        </w:tc>
      </w:tr>
    </w:tbl>
    <w:p w14:paraId="06F75326" w14:textId="77777777" w:rsidR="00E416B8" w:rsidRPr="00693F5C" w:rsidRDefault="00E416B8" w:rsidP="00E416B8">
      <w:pPr>
        <w:spacing w:after="120"/>
        <w:rPr>
          <w:rFonts w:eastAsiaTheme="minorEastAsia"/>
          <w:b/>
          <w:u w:val="single"/>
          <w:lang w:eastAsia="zh-CN"/>
        </w:rPr>
      </w:pPr>
    </w:p>
    <w:p w14:paraId="30763995" w14:textId="491F248F" w:rsidR="00E416B8" w:rsidRPr="00693F5C" w:rsidRDefault="00E416B8" w:rsidP="00E416B8">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sidRPr="00693F5C">
        <w:rPr>
          <w:rFonts w:eastAsiaTheme="minorEastAsia"/>
          <w:bCs/>
          <w:lang w:eastAsia="zh-CN"/>
        </w:rPr>
        <w:t>Proposals:</w:t>
      </w:r>
    </w:p>
    <w:p w14:paraId="521BAFF0" w14:textId="33BFDA2E" w:rsidR="00E416B8" w:rsidRPr="00693F5C" w:rsidRDefault="00E416B8" w:rsidP="00E416B8">
      <w:pPr>
        <w:pStyle w:val="aff8"/>
        <w:numPr>
          <w:ilvl w:val="1"/>
          <w:numId w:val="4"/>
        </w:numPr>
        <w:overflowPunct/>
        <w:autoSpaceDE/>
        <w:adjustRightInd/>
        <w:spacing w:after="120" w:line="252" w:lineRule="auto"/>
        <w:ind w:firstLineChars="0"/>
        <w:textAlignment w:val="auto"/>
        <w:rPr>
          <w:lang w:val="sv-SE"/>
        </w:rPr>
      </w:pPr>
      <w:r w:rsidRPr="00693F5C">
        <w:rPr>
          <w:rFonts w:eastAsiaTheme="minorEastAsia"/>
          <w:lang w:val="sv-SE" w:eastAsia="zh-CN"/>
        </w:rPr>
        <w:t>Proposal</w:t>
      </w:r>
      <w:r w:rsidR="000A3113" w:rsidRPr="00693F5C">
        <w:rPr>
          <w:rFonts w:eastAsiaTheme="minorEastAsia"/>
          <w:lang w:val="sv-SE" w:eastAsia="zh-CN"/>
        </w:rPr>
        <w:t xml:space="preserve"> </w:t>
      </w:r>
      <w:r w:rsidRPr="00693F5C">
        <w:rPr>
          <w:rFonts w:eastAsiaTheme="minorEastAsia"/>
          <w:lang w:val="sv-SE" w:eastAsia="zh-CN"/>
        </w:rPr>
        <w:t xml:space="preserve">1: </w:t>
      </w:r>
      <w:r w:rsidR="0062632F" w:rsidRPr="00693F5C">
        <w:rPr>
          <w:rFonts w:eastAsiaTheme="minorEastAsia"/>
          <w:lang w:val="sv-SE" w:eastAsia="zh-CN"/>
        </w:rPr>
        <w:t>(vivo</w:t>
      </w:r>
      <w:r w:rsidR="004B331D" w:rsidRPr="00693F5C">
        <w:rPr>
          <w:rFonts w:eastAsiaTheme="minorEastAsia"/>
          <w:lang w:val="sv-SE" w:eastAsia="zh-CN"/>
        </w:rPr>
        <w:t>, Apple</w:t>
      </w:r>
      <w:r w:rsidR="001F691C" w:rsidRPr="00693F5C">
        <w:rPr>
          <w:rFonts w:eastAsiaTheme="minorEastAsia"/>
          <w:lang w:val="sv-SE" w:eastAsia="zh-CN"/>
        </w:rPr>
        <w:t>, Ericsson, Samsung</w:t>
      </w:r>
      <w:r w:rsidR="0062632F" w:rsidRPr="00693F5C">
        <w:rPr>
          <w:rFonts w:eastAsiaTheme="minorEastAsia"/>
          <w:lang w:val="sv-SE" w:eastAsia="zh-CN"/>
        </w:rPr>
        <w:t>)</w:t>
      </w:r>
    </w:p>
    <w:p w14:paraId="428BD315" w14:textId="53C6E830" w:rsidR="00E416B8" w:rsidRPr="00693F5C" w:rsidRDefault="00E416B8" w:rsidP="00E416B8">
      <w:pPr>
        <w:pStyle w:val="aff8"/>
        <w:numPr>
          <w:ilvl w:val="2"/>
          <w:numId w:val="4"/>
        </w:numPr>
        <w:overflowPunct/>
        <w:autoSpaceDE/>
        <w:adjustRightInd/>
        <w:spacing w:after="120" w:line="252" w:lineRule="auto"/>
        <w:ind w:firstLineChars="0"/>
        <w:textAlignment w:val="auto"/>
        <w:rPr>
          <w:lang w:val="sv-SE"/>
        </w:rPr>
      </w:pPr>
      <w:r w:rsidRPr="00693F5C">
        <w:rPr>
          <w:lang w:val="sv-SE"/>
        </w:rPr>
        <w:t xml:space="preserve">Do not define requirements for the case </w:t>
      </w:r>
      <w:r w:rsidRPr="00693F5C">
        <w:t>if source RS in UL TCI state is not in DL active TCI state list</w:t>
      </w:r>
    </w:p>
    <w:p w14:paraId="10C65AEC" w14:textId="029C4CAD" w:rsidR="00C4362F" w:rsidRPr="00693F5C" w:rsidRDefault="00C4362F" w:rsidP="00C4362F">
      <w:pPr>
        <w:pStyle w:val="aff8"/>
        <w:numPr>
          <w:ilvl w:val="1"/>
          <w:numId w:val="4"/>
        </w:numPr>
        <w:overflowPunct/>
        <w:autoSpaceDE/>
        <w:adjustRightInd/>
        <w:spacing w:after="120" w:line="252" w:lineRule="auto"/>
        <w:ind w:firstLineChars="0"/>
        <w:textAlignment w:val="auto"/>
        <w:rPr>
          <w:rFonts w:eastAsiaTheme="minorEastAsia"/>
          <w:lang w:val="sv-SE" w:eastAsia="zh-CN"/>
        </w:rPr>
      </w:pPr>
      <w:r w:rsidRPr="00693F5C">
        <w:rPr>
          <w:rFonts w:eastAsiaTheme="minorEastAsia"/>
          <w:lang w:val="sv-SE" w:eastAsia="zh-CN"/>
        </w:rPr>
        <w:t>Proposal 2: (</w:t>
      </w:r>
      <w:r w:rsidR="00060731" w:rsidRPr="00693F5C">
        <w:rPr>
          <w:rFonts w:eastAsiaTheme="minorEastAsia"/>
          <w:lang w:val="sv-SE" w:eastAsia="zh-CN"/>
        </w:rPr>
        <w:t>ZTE, Nokia</w:t>
      </w:r>
      <w:r w:rsidRPr="00693F5C">
        <w:rPr>
          <w:rFonts w:eastAsiaTheme="minorEastAsia"/>
          <w:lang w:val="sv-SE" w:eastAsia="zh-CN"/>
        </w:rPr>
        <w:t>)</w:t>
      </w:r>
    </w:p>
    <w:p w14:paraId="55B8703A" w14:textId="2593F98D" w:rsidR="00060731" w:rsidRPr="00693F5C" w:rsidRDefault="00060731" w:rsidP="00E416B8">
      <w:pPr>
        <w:pStyle w:val="aff8"/>
        <w:numPr>
          <w:ilvl w:val="2"/>
          <w:numId w:val="4"/>
        </w:numPr>
        <w:overflowPunct/>
        <w:autoSpaceDE/>
        <w:adjustRightInd/>
        <w:spacing w:after="120" w:line="252" w:lineRule="auto"/>
        <w:ind w:firstLineChars="0"/>
        <w:textAlignment w:val="auto"/>
      </w:pPr>
      <w:r w:rsidRPr="00693F5C">
        <w:rPr>
          <w:lang w:eastAsia="zh-CN"/>
        </w:rPr>
        <w:t>Additional time for time/frequency tracking should be allowed for the indicated UL TCI state.</w:t>
      </w:r>
    </w:p>
    <w:p w14:paraId="7D1BA8DF" w14:textId="77777777" w:rsidR="00060731" w:rsidRPr="00693F5C" w:rsidRDefault="00060731" w:rsidP="00060731">
      <w:pPr>
        <w:pStyle w:val="aff8"/>
        <w:numPr>
          <w:ilvl w:val="2"/>
          <w:numId w:val="4"/>
        </w:numPr>
        <w:overflowPunct/>
        <w:autoSpaceDE/>
        <w:adjustRightInd/>
        <w:spacing w:after="120" w:line="252" w:lineRule="auto"/>
        <w:ind w:firstLineChars="0"/>
        <w:textAlignment w:val="auto"/>
      </w:pPr>
      <w:r w:rsidRPr="00693F5C">
        <w:t xml:space="preserve">UE shall track time and frequency of the </w:t>
      </w:r>
      <w:r w:rsidRPr="00693F5C">
        <w:rPr>
          <w:lang w:eastAsia="zh-CN"/>
        </w:rPr>
        <w:t>associated</w:t>
      </w:r>
      <w:r w:rsidRPr="00693F5C">
        <w:t xml:space="preserve"> DL RS for an UL TCI state when the UL state is in the active TCI state list.</w:t>
      </w:r>
    </w:p>
    <w:p w14:paraId="3A0F3A7C" w14:textId="642D6631" w:rsidR="00060731" w:rsidRPr="00693F5C" w:rsidRDefault="00060731" w:rsidP="00060731">
      <w:pPr>
        <w:pStyle w:val="aff8"/>
        <w:numPr>
          <w:ilvl w:val="2"/>
          <w:numId w:val="4"/>
        </w:numPr>
        <w:overflowPunct/>
        <w:autoSpaceDE/>
        <w:adjustRightInd/>
        <w:spacing w:after="120" w:line="252" w:lineRule="auto"/>
        <w:ind w:firstLineChars="0"/>
        <w:textAlignment w:val="auto"/>
      </w:pPr>
      <w:r w:rsidRPr="00693F5C">
        <w:rPr>
          <w:rFonts w:eastAsiaTheme="minorEastAsia"/>
          <w:lang w:eastAsia="zh-CN"/>
        </w:rPr>
        <w:t>Send LS to</w:t>
      </w:r>
      <w:r w:rsidR="00B36A4E" w:rsidRPr="00693F5C">
        <w:rPr>
          <w:rFonts w:eastAsiaTheme="minorEastAsia"/>
          <w:lang w:eastAsia="zh-CN"/>
        </w:rPr>
        <w:t xml:space="preserve"> </w:t>
      </w:r>
      <w:r w:rsidRPr="00693F5C">
        <w:rPr>
          <w:rFonts w:eastAsiaTheme="minorEastAsia"/>
          <w:lang w:eastAsia="zh-CN"/>
        </w:rPr>
        <w:t>check with RAN1</w:t>
      </w:r>
    </w:p>
    <w:p w14:paraId="1DDEB4D9" w14:textId="268F9A71" w:rsidR="00B4108D" w:rsidRPr="00693F5C" w:rsidRDefault="00B4108D" w:rsidP="005B4802">
      <w:pPr>
        <w:rPr>
          <w:i/>
          <w:color w:val="0070C0"/>
          <w:lang w:val="sv-SE" w:eastAsia="zh-CN"/>
        </w:rPr>
      </w:pPr>
    </w:p>
    <w:p w14:paraId="11DAB1BC" w14:textId="3634CA86" w:rsidR="000A3113" w:rsidRPr="00693F5C" w:rsidRDefault="000A3113" w:rsidP="000A3113">
      <w:pPr>
        <w:spacing w:after="120"/>
        <w:rPr>
          <w:rFonts w:eastAsiaTheme="minorEastAsia"/>
          <w:b/>
          <w:u w:val="single"/>
          <w:lang w:eastAsia="zh-CN"/>
        </w:rPr>
      </w:pPr>
      <w:r w:rsidRPr="00693F5C">
        <w:rPr>
          <w:rFonts w:eastAsiaTheme="minorEastAsia"/>
          <w:b/>
          <w:u w:val="single"/>
          <w:lang w:eastAsia="zh-CN"/>
        </w:rPr>
        <w:t>Issue 1-1-2 Definition of maintained PL-RS</w:t>
      </w:r>
    </w:p>
    <w:p w14:paraId="37F6DC2A" w14:textId="746397B6" w:rsidR="00123DB2" w:rsidRPr="00693F5C" w:rsidRDefault="00123DB2" w:rsidP="00123DB2">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sidRPr="00693F5C">
        <w:rPr>
          <w:rFonts w:eastAsiaTheme="minorEastAsia"/>
          <w:bCs/>
          <w:lang w:eastAsia="zh-CN"/>
        </w:rPr>
        <w:t>Proposals:</w:t>
      </w:r>
    </w:p>
    <w:p w14:paraId="04EAB731" w14:textId="77777777" w:rsidR="00123DB2" w:rsidRPr="00693F5C" w:rsidRDefault="00123DB2" w:rsidP="00123DB2">
      <w:pPr>
        <w:pStyle w:val="aff8"/>
        <w:numPr>
          <w:ilvl w:val="1"/>
          <w:numId w:val="4"/>
        </w:numPr>
        <w:overflowPunct/>
        <w:autoSpaceDE/>
        <w:adjustRightInd/>
        <w:spacing w:after="120" w:line="252" w:lineRule="auto"/>
        <w:ind w:firstLineChars="0"/>
        <w:textAlignment w:val="auto"/>
        <w:rPr>
          <w:lang w:val="sv-SE"/>
        </w:rPr>
      </w:pPr>
      <w:r w:rsidRPr="00693F5C">
        <w:rPr>
          <w:rFonts w:eastAsiaTheme="minorEastAsia"/>
          <w:lang w:val="sv-SE" w:eastAsia="zh-CN"/>
        </w:rPr>
        <w:t>Proposal 1: (vivo)</w:t>
      </w:r>
    </w:p>
    <w:p w14:paraId="7FB7107A" w14:textId="77777777" w:rsidR="003C692A" w:rsidRPr="00693F5C" w:rsidRDefault="003C692A" w:rsidP="00123DB2">
      <w:pPr>
        <w:pStyle w:val="aff8"/>
        <w:numPr>
          <w:ilvl w:val="2"/>
          <w:numId w:val="4"/>
        </w:numPr>
        <w:overflowPunct/>
        <w:autoSpaceDE/>
        <w:adjustRightInd/>
        <w:spacing w:after="120" w:line="252" w:lineRule="auto"/>
        <w:ind w:firstLineChars="0"/>
        <w:textAlignment w:val="auto"/>
        <w:rPr>
          <w:lang w:eastAsia="zh-CN"/>
        </w:rPr>
      </w:pPr>
      <w:r w:rsidRPr="00693F5C">
        <w:rPr>
          <w:lang w:eastAsia="zh-CN"/>
        </w:rPr>
        <w:t>For the definition of maintained PL-RS, revise the 1</w:t>
      </w:r>
      <w:r w:rsidRPr="00693F5C">
        <w:rPr>
          <w:vertAlign w:val="superscript"/>
          <w:lang w:eastAsia="zh-CN"/>
        </w:rPr>
        <w:t>st</w:t>
      </w:r>
      <w:r w:rsidRPr="00693F5C">
        <w:rPr>
          <w:lang w:eastAsia="zh-CN"/>
        </w:rPr>
        <w:t xml:space="preserve"> bullet and the 3</w:t>
      </w:r>
      <w:r w:rsidRPr="00693F5C">
        <w:rPr>
          <w:vertAlign w:val="superscript"/>
          <w:lang w:eastAsia="zh-CN"/>
        </w:rPr>
        <w:t>rd</w:t>
      </w:r>
      <w:r w:rsidRPr="00693F5C">
        <w:rPr>
          <w:lang w:eastAsia="zh-CN"/>
        </w:rPr>
        <w:t xml:space="preserve"> bullet to the following:</w:t>
      </w:r>
    </w:p>
    <w:p w14:paraId="2D002171" w14:textId="77777777" w:rsidR="003C692A" w:rsidRPr="00693F5C" w:rsidRDefault="003C692A" w:rsidP="00123DB2">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 xml:space="preserve">The target PL-RS is associated with or included in the UL or joint TCI states in the </w:t>
      </w:r>
      <w:r w:rsidRPr="00693F5C">
        <w:rPr>
          <w:color w:val="FF0000"/>
          <w:lang w:eastAsia="zh-CN"/>
        </w:rPr>
        <w:t>old</w:t>
      </w:r>
      <w:r w:rsidRPr="00693F5C">
        <w:rPr>
          <w:lang w:eastAsia="zh-CN"/>
        </w:rPr>
        <w:t xml:space="preserve"> TCI list for PUSCH/PUCCH/SRS transmissions</w:t>
      </w:r>
    </w:p>
    <w:p w14:paraId="790FAF1C" w14:textId="77777777" w:rsidR="003C692A" w:rsidRPr="00693F5C" w:rsidRDefault="003C692A" w:rsidP="00123DB2">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There are no more than 4 different RS configured as PL-RS per serving cell among all active UL (or joint) TCI states for PUSCH/PUCCH/SRS transmissions</w:t>
      </w:r>
    </w:p>
    <w:p w14:paraId="69BDB4D0" w14:textId="77777777" w:rsidR="003C692A" w:rsidRPr="00693F5C" w:rsidRDefault="003C692A" w:rsidP="00123DB2">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 xml:space="preserve">The target pathloss reference signal remains detectable during </w:t>
      </w:r>
      <w:r w:rsidRPr="00693F5C">
        <w:rPr>
          <w:color w:val="FF0000"/>
          <w:lang w:eastAsia="zh-CN"/>
        </w:rPr>
        <w:t xml:space="preserve">TCI state </w:t>
      </w:r>
      <w:r w:rsidRPr="00693F5C">
        <w:rPr>
          <w:lang w:eastAsia="zh-CN"/>
        </w:rPr>
        <w:t>switching period</w:t>
      </w:r>
    </w:p>
    <w:p w14:paraId="2DCE8247" w14:textId="77777777" w:rsidR="003C692A" w:rsidRPr="00693F5C" w:rsidRDefault="003C692A" w:rsidP="00B36A4E">
      <w:pPr>
        <w:pStyle w:val="aff8"/>
        <w:overflowPunct/>
        <w:autoSpaceDE/>
        <w:adjustRightInd/>
        <w:spacing w:after="120" w:line="252" w:lineRule="auto"/>
        <w:ind w:left="3380" w:firstLineChars="0" w:firstLine="28"/>
        <w:textAlignment w:val="auto"/>
        <w:rPr>
          <w:lang w:eastAsia="zh-CN"/>
        </w:rPr>
      </w:pPr>
      <w:r w:rsidRPr="00693F5C">
        <w:rPr>
          <w:lang w:eastAsia="zh-CN"/>
        </w:rPr>
        <w:t>-</w:t>
      </w:r>
      <w:r w:rsidRPr="00693F5C">
        <w:rPr>
          <w:lang w:eastAsia="zh-CN"/>
        </w:rPr>
        <w:tab/>
        <w:t>SNR of the target pathloss reference signal≥-3dB’</w:t>
      </w:r>
    </w:p>
    <w:p w14:paraId="69A676EE" w14:textId="6F4180BB" w:rsidR="00123DB2" w:rsidRPr="00693F5C" w:rsidRDefault="00123DB2" w:rsidP="00123DB2">
      <w:pPr>
        <w:pStyle w:val="aff8"/>
        <w:numPr>
          <w:ilvl w:val="1"/>
          <w:numId w:val="4"/>
        </w:numPr>
        <w:overflowPunct/>
        <w:autoSpaceDE/>
        <w:adjustRightInd/>
        <w:spacing w:after="120" w:line="252" w:lineRule="auto"/>
        <w:ind w:firstLineChars="0"/>
        <w:textAlignment w:val="auto"/>
        <w:rPr>
          <w:lang w:val="sv-SE"/>
        </w:rPr>
      </w:pPr>
      <w:r w:rsidRPr="00693F5C">
        <w:rPr>
          <w:rFonts w:eastAsiaTheme="minorEastAsia"/>
          <w:lang w:val="sv-SE" w:eastAsia="zh-CN"/>
        </w:rPr>
        <w:t>Proposal 2: (Nokia)</w:t>
      </w:r>
    </w:p>
    <w:p w14:paraId="7CD47713" w14:textId="3E6703B8" w:rsidR="00123DB2" w:rsidRDefault="00123DB2" w:rsidP="00123DB2">
      <w:pPr>
        <w:pStyle w:val="aff8"/>
        <w:numPr>
          <w:ilvl w:val="2"/>
          <w:numId w:val="4"/>
        </w:numPr>
        <w:overflowPunct/>
        <w:autoSpaceDE/>
        <w:adjustRightInd/>
        <w:spacing w:after="120" w:line="252" w:lineRule="auto"/>
        <w:ind w:firstLineChars="0"/>
        <w:textAlignment w:val="auto"/>
        <w:rPr>
          <w:lang w:eastAsia="zh-CN"/>
        </w:rPr>
      </w:pPr>
      <w:r w:rsidRPr="00693F5C">
        <w:rPr>
          <w:lang w:eastAsia="zh-CN"/>
        </w:rPr>
        <w:t xml:space="preserve">PL-RS is maintained provided: </w:t>
      </w:r>
    </w:p>
    <w:p w14:paraId="11067F6A" w14:textId="5B1E5CB9" w:rsidR="008011B7" w:rsidRPr="008011B7" w:rsidRDefault="008011B7" w:rsidP="008011B7">
      <w:pPr>
        <w:pStyle w:val="aff8"/>
        <w:overflowPunct/>
        <w:autoSpaceDE/>
        <w:adjustRightInd/>
        <w:spacing w:after="120" w:line="252" w:lineRule="auto"/>
        <w:ind w:left="3096" w:firstLineChars="0" w:firstLine="0"/>
        <w:textAlignment w:val="auto"/>
        <w:rPr>
          <w:strike/>
          <w:color w:val="FF0000"/>
          <w:lang w:eastAsia="zh-CN"/>
        </w:rPr>
      </w:pPr>
      <w:r w:rsidRPr="008011B7">
        <w:rPr>
          <w:strike/>
          <w:color w:val="FF0000"/>
          <w:lang w:eastAsia="zh-CN"/>
        </w:rPr>
        <w:t>-</w:t>
      </w:r>
      <w:r w:rsidRPr="008011B7">
        <w:rPr>
          <w:strike/>
          <w:color w:val="FF0000"/>
          <w:lang w:eastAsia="zh-CN"/>
        </w:rPr>
        <w:tab/>
        <w:t>the target PL-RS is associated with or included in the UL or joint TCI states in the active TCI list for PUSCH/PUCCH/SRS transmissions</w:t>
      </w:r>
    </w:p>
    <w:p w14:paraId="7DE9129A" w14:textId="0B0F3C68" w:rsidR="00123DB2" w:rsidRPr="00693F5C" w:rsidRDefault="00123DB2" w:rsidP="00123DB2">
      <w:pPr>
        <w:pStyle w:val="aff8"/>
        <w:overflowPunct/>
        <w:autoSpaceDE/>
        <w:adjustRightInd/>
        <w:spacing w:after="120" w:line="252" w:lineRule="auto"/>
        <w:ind w:left="3096" w:firstLineChars="0" w:firstLine="0"/>
        <w:textAlignment w:val="auto"/>
        <w:rPr>
          <w:rFonts w:eastAsia="Times New Roman"/>
          <w:i/>
          <w:iCs/>
          <w:lang w:eastAsia="en-GB"/>
        </w:rPr>
      </w:pPr>
      <w:r w:rsidRPr="00693F5C">
        <w:rPr>
          <w:rFonts w:eastAsia="Times New Roman"/>
          <w:i/>
          <w:iCs/>
          <w:lang w:eastAsia="en-GB"/>
        </w:rPr>
        <w:lastRenderedPageBreak/>
        <w:t>-</w:t>
      </w:r>
      <w:r w:rsidRPr="00693F5C">
        <w:rPr>
          <w:lang w:eastAsia="zh-CN"/>
        </w:rPr>
        <w:tab/>
        <w:t xml:space="preserve">There are no more than 4 different RS configured as PL-RS per serving cell among all active UL </w:t>
      </w:r>
      <w:r w:rsidRPr="00693F5C">
        <w:rPr>
          <w:color w:val="FF0000"/>
          <w:lang w:eastAsia="zh-CN"/>
        </w:rPr>
        <w:t>TCI states (UL TCI state or joint)</w:t>
      </w:r>
      <w:r w:rsidRPr="00693F5C">
        <w:rPr>
          <w:lang w:eastAsia="zh-CN"/>
        </w:rPr>
        <w:t xml:space="preserve"> for PUSCH/PUCCH/SRS transmissions</w:t>
      </w:r>
    </w:p>
    <w:p w14:paraId="717BA424" w14:textId="77777777" w:rsidR="00123DB2" w:rsidRPr="00693F5C" w:rsidRDefault="00123DB2" w:rsidP="00123DB2">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The target pathloss reference signal remains detectable during TCI state switching period</w:t>
      </w:r>
    </w:p>
    <w:p w14:paraId="2F54DF35" w14:textId="0019E3B2" w:rsidR="00123DB2" w:rsidRPr="00693F5C" w:rsidRDefault="00123DB2" w:rsidP="00123DB2">
      <w:pPr>
        <w:pStyle w:val="aff8"/>
        <w:overflowPunct/>
        <w:autoSpaceDE/>
        <w:adjustRightInd/>
        <w:spacing w:after="120" w:line="252" w:lineRule="auto"/>
        <w:ind w:left="3096" w:firstLineChars="0" w:firstLine="0"/>
        <w:textAlignment w:val="auto"/>
        <w:rPr>
          <w:bCs/>
          <w:i/>
          <w:iCs/>
          <w:highlight w:val="yellow"/>
          <w:lang w:eastAsia="zh-CN"/>
        </w:rPr>
      </w:pPr>
      <w:r w:rsidRPr="00693F5C">
        <w:rPr>
          <w:rFonts w:eastAsia="Times New Roman"/>
          <w:i/>
          <w:iCs/>
          <w:lang w:eastAsia="en-GB"/>
        </w:rPr>
        <w:tab/>
      </w:r>
      <w:r w:rsidRPr="00693F5C">
        <w:rPr>
          <w:rFonts w:eastAsia="Times New Roman"/>
          <w:i/>
          <w:iCs/>
          <w:lang w:eastAsia="en-GB"/>
        </w:rPr>
        <w:tab/>
      </w:r>
      <w:r w:rsidRPr="00693F5C">
        <w:rPr>
          <w:lang w:eastAsia="zh-CN"/>
        </w:rPr>
        <w:t>-</w:t>
      </w:r>
      <w:r w:rsidRPr="00693F5C">
        <w:rPr>
          <w:lang w:eastAsia="zh-CN"/>
        </w:rPr>
        <w:tab/>
        <w:t>SNR of the target pathloss reference signal≥-3dB</w:t>
      </w:r>
    </w:p>
    <w:p w14:paraId="6603BDE8" w14:textId="77777777" w:rsidR="00123DB2" w:rsidRPr="00693F5C" w:rsidRDefault="00123DB2" w:rsidP="00123DB2">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The associated SSBs with the target pathloss reference signal remain detectable during the TCI state switching period</w:t>
      </w:r>
    </w:p>
    <w:p w14:paraId="38995C53" w14:textId="0BC0FEE6" w:rsidR="00123DB2" w:rsidRPr="00693F5C" w:rsidRDefault="00123DB2" w:rsidP="00123DB2">
      <w:pPr>
        <w:pStyle w:val="aff8"/>
        <w:overflowPunct/>
        <w:autoSpaceDE/>
        <w:adjustRightInd/>
        <w:spacing w:after="120" w:line="252" w:lineRule="auto"/>
        <w:ind w:left="3096" w:firstLineChars="0" w:firstLine="0"/>
        <w:textAlignment w:val="auto"/>
        <w:rPr>
          <w:lang w:eastAsia="zh-CN"/>
        </w:rPr>
      </w:pPr>
      <w:r w:rsidRPr="00693F5C">
        <w:rPr>
          <w:lang w:eastAsia="zh-CN"/>
        </w:rPr>
        <w:tab/>
      </w:r>
      <w:r w:rsidRPr="00693F5C">
        <w:rPr>
          <w:lang w:eastAsia="zh-CN"/>
        </w:rPr>
        <w:tab/>
        <w:t>-</w:t>
      </w:r>
      <w:r w:rsidRPr="00693F5C">
        <w:rPr>
          <w:lang w:eastAsia="zh-CN"/>
        </w:rPr>
        <w:tab/>
        <w:t>SNR of the associated SSB ≥-3dB</w:t>
      </w:r>
    </w:p>
    <w:p w14:paraId="27761D78" w14:textId="1E191630" w:rsidR="004B331D" w:rsidRPr="00693F5C" w:rsidRDefault="004B331D" w:rsidP="004B331D">
      <w:pPr>
        <w:pStyle w:val="aff8"/>
        <w:numPr>
          <w:ilvl w:val="1"/>
          <w:numId w:val="4"/>
        </w:numPr>
        <w:overflowPunct/>
        <w:autoSpaceDE/>
        <w:adjustRightInd/>
        <w:spacing w:after="120" w:line="252" w:lineRule="auto"/>
        <w:ind w:firstLineChars="0"/>
        <w:textAlignment w:val="auto"/>
        <w:rPr>
          <w:lang w:val="sv-SE"/>
        </w:rPr>
      </w:pPr>
      <w:r w:rsidRPr="00693F5C">
        <w:rPr>
          <w:rFonts w:eastAsiaTheme="minorEastAsia"/>
          <w:lang w:val="sv-SE" w:eastAsia="zh-CN"/>
        </w:rPr>
        <w:t>Proposal 3: (Apple)</w:t>
      </w:r>
    </w:p>
    <w:p w14:paraId="11B070BD" w14:textId="77777777" w:rsidR="004B331D" w:rsidRPr="00693F5C" w:rsidRDefault="004B331D" w:rsidP="004B331D">
      <w:pPr>
        <w:pStyle w:val="aff8"/>
        <w:numPr>
          <w:ilvl w:val="2"/>
          <w:numId w:val="4"/>
        </w:numPr>
        <w:overflowPunct/>
        <w:autoSpaceDE/>
        <w:adjustRightInd/>
        <w:spacing w:after="120" w:line="252" w:lineRule="auto"/>
        <w:ind w:firstLineChars="0"/>
        <w:textAlignment w:val="auto"/>
        <w:rPr>
          <w:lang w:eastAsia="zh-CN"/>
        </w:rPr>
      </w:pPr>
      <w:r w:rsidRPr="00693F5C">
        <w:rPr>
          <w:lang w:eastAsia="zh-CN"/>
        </w:rPr>
        <w:t xml:space="preserve">PL-RS is maintained provided: </w:t>
      </w:r>
    </w:p>
    <w:p w14:paraId="38E1BDDB" w14:textId="77777777" w:rsidR="004B331D" w:rsidRPr="00693F5C" w:rsidRDefault="004B331D" w:rsidP="004B331D">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the target PL-RS is associated with or included in the UL or joint TCI states in the active TCI list for PUSCH/PUCCH/SRS transmissions</w:t>
      </w:r>
    </w:p>
    <w:p w14:paraId="473D4111" w14:textId="77777777" w:rsidR="004B331D" w:rsidRPr="00693F5C" w:rsidRDefault="004B331D" w:rsidP="004B331D">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 xml:space="preserve">There are no more than 4 different RS configured as PL-RS per serving cell </w:t>
      </w:r>
      <w:r w:rsidRPr="008011B7">
        <w:rPr>
          <w:color w:val="FF0000"/>
          <w:lang w:eastAsia="zh-CN"/>
        </w:rPr>
        <w:t>for all active UL TCI states (UL or joint TCI state)</w:t>
      </w:r>
      <w:r w:rsidRPr="00693F5C">
        <w:rPr>
          <w:lang w:eastAsia="zh-CN"/>
        </w:rPr>
        <w:t xml:space="preserve"> for PUSCH/PUCCH/SRS transmissions</w:t>
      </w:r>
    </w:p>
    <w:p w14:paraId="13F60018" w14:textId="77777777" w:rsidR="004B331D" w:rsidRPr="00693F5C" w:rsidRDefault="004B331D" w:rsidP="004B331D">
      <w:pPr>
        <w:pStyle w:val="aff8"/>
        <w:overflowPunct/>
        <w:autoSpaceDE/>
        <w:adjustRightInd/>
        <w:spacing w:after="120" w:line="252" w:lineRule="auto"/>
        <w:ind w:left="3096" w:firstLineChars="0" w:firstLine="0"/>
        <w:textAlignment w:val="auto"/>
        <w:rPr>
          <w:lang w:eastAsia="zh-CN"/>
        </w:rPr>
      </w:pPr>
      <w:r w:rsidRPr="00693F5C">
        <w:rPr>
          <w:lang w:eastAsia="zh-CN"/>
        </w:rPr>
        <w:t>-    The target pathloss reference signal remains detectable during TCI state switching period</w:t>
      </w:r>
    </w:p>
    <w:p w14:paraId="5F6E672B" w14:textId="50B64BEB" w:rsidR="004B331D" w:rsidRPr="00693F5C" w:rsidRDefault="004B331D" w:rsidP="00E63DF5">
      <w:pPr>
        <w:pStyle w:val="aff8"/>
        <w:overflowPunct/>
        <w:autoSpaceDE/>
        <w:adjustRightInd/>
        <w:spacing w:after="120" w:line="252" w:lineRule="auto"/>
        <w:ind w:left="3380" w:firstLineChars="0" w:firstLine="28"/>
        <w:textAlignment w:val="auto"/>
        <w:rPr>
          <w:lang w:eastAsia="zh-CN"/>
        </w:rPr>
      </w:pPr>
      <w:r w:rsidRPr="00693F5C">
        <w:rPr>
          <w:lang w:eastAsia="zh-CN"/>
        </w:rPr>
        <w:t>-</w:t>
      </w:r>
      <w:r w:rsidR="00E63DF5" w:rsidRPr="00693F5C">
        <w:rPr>
          <w:lang w:eastAsia="zh-CN"/>
        </w:rPr>
        <w:tab/>
      </w:r>
      <w:r w:rsidRPr="00693F5C">
        <w:rPr>
          <w:lang w:eastAsia="zh-CN"/>
        </w:rPr>
        <w:t>SNR of the target pathloss reference signal≥-3dB</w:t>
      </w:r>
    </w:p>
    <w:p w14:paraId="2978BD48" w14:textId="77777777" w:rsidR="004B331D" w:rsidRPr="00693F5C" w:rsidRDefault="004B331D" w:rsidP="00E63DF5">
      <w:pPr>
        <w:pStyle w:val="aff8"/>
        <w:overflowPunct/>
        <w:autoSpaceDE/>
        <w:adjustRightInd/>
        <w:spacing w:after="120" w:line="252" w:lineRule="auto"/>
        <w:ind w:left="3096" w:firstLineChars="0" w:firstLine="0"/>
        <w:textAlignment w:val="auto"/>
        <w:rPr>
          <w:lang w:eastAsia="zh-CN"/>
        </w:rPr>
      </w:pPr>
      <w:r w:rsidRPr="00693F5C">
        <w:rPr>
          <w:lang w:eastAsia="zh-CN"/>
        </w:rPr>
        <w:t>-</w:t>
      </w:r>
      <w:r w:rsidRPr="00693F5C">
        <w:rPr>
          <w:lang w:eastAsia="zh-CN"/>
        </w:rPr>
        <w:tab/>
        <w:t>The associated SSBs with the target pathloss reference signal remain detectable during the TCI state switching period.</w:t>
      </w:r>
    </w:p>
    <w:p w14:paraId="180232C6" w14:textId="77777777" w:rsidR="004B331D" w:rsidRPr="00693F5C" w:rsidRDefault="004B331D" w:rsidP="00E63DF5">
      <w:pPr>
        <w:pStyle w:val="aff8"/>
        <w:overflowPunct/>
        <w:autoSpaceDE/>
        <w:adjustRightInd/>
        <w:spacing w:after="120" w:line="252" w:lineRule="auto"/>
        <w:ind w:left="3380" w:firstLineChars="0" w:firstLine="28"/>
        <w:textAlignment w:val="auto"/>
        <w:rPr>
          <w:lang w:eastAsia="zh-CN"/>
        </w:rPr>
      </w:pPr>
      <w:r w:rsidRPr="00693F5C">
        <w:rPr>
          <w:lang w:eastAsia="zh-CN"/>
        </w:rPr>
        <w:t>-</w:t>
      </w:r>
      <w:r w:rsidRPr="00693F5C">
        <w:rPr>
          <w:lang w:eastAsia="zh-CN"/>
        </w:rPr>
        <w:tab/>
        <w:t>SNR of the associated SSB ≥-3dB</w:t>
      </w:r>
    </w:p>
    <w:p w14:paraId="6E24B904" w14:textId="71453E15" w:rsidR="000A3113" w:rsidRPr="00693F5C" w:rsidRDefault="000A3113" w:rsidP="005B4802">
      <w:pPr>
        <w:rPr>
          <w:i/>
          <w:color w:val="0070C0"/>
          <w:lang w:val="sv-SE" w:eastAsia="zh-CN"/>
        </w:rPr>
      </w:pPr>
    </w:p>
    <w:p w14:paraId="086B95A8" w14:textId="4BC21C21" w:rsidR="000A3113" w:rsidRPr="00693F5C" w:rsidRDefault="000A3113" w:rsidP="000A3113">
      <w:pPr>
        <w:spacing w:after="120"/>
        <w:rPr>
          <w:rFonts w:eastAsiaTheme="minorEastAsia"/>
          <w:b/>
          <w:u w:val="single"/>
          <w:lang w:eastAsia="zh-CN"/>
        </w:rPr>
      </w:pPr>
      <w:r w:rsidRPr="00693F5C">
        <w:rPr>
          <w:rFonts w:eastAsiaTheme="minorEastAsia"/>
          <w:b/>
          <w:u w:val="single"/>
          <w:lang w:eastAsia="zh-CN"/>
        </w:rPr>
        <w:t>Issue 1-1-3 MAC-CE based UL TCI state switching delay when SSB is indicated as PL-RS in UL TCI state for FR2</w:t>
      </w:r>
    </w:p>
    <w:p w14:paraId="413434AC" w14:textId="18DFA14C" w:rsidR="000A3113" w:rsidRPr="00693F5C" w:rsidRDefault="000A3113" w:rsidP="000A3113">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sidRPr="00693F5C">
        <w:rPr>
          <w:rFonts w:eastAsiaTheme="minorEastAsia"/>
          <w:bCs/>
          <w:lang w:eastAsia="zh-CN"/>
        </w:rPr>
        <w:t>Proposals:</w:t>
      </w:r>
    </w:p>
    <w:p w14:paraId="563BB0A2" w14:textId="75CBCE82" w:rsidR="000A3113" w:rsidRPr="00693F5C" w:rsidRDefault="000A3113" w:rsidP="000A3113">
      <w:pPr>
        <w:pStyle w:val="aff8"/>
        <w:numPr>
          <w:ilvl w:val="1"/>
          <w:numId w:val="4"/>
        </w:numPr>
        <w:overflowPunct/>
        <w:autoSpaceDE/>
        <w:adjustRightInd/>
        <w:spacing w:after="120" w:line="252" w:lineRule="auto"/>
        <w:ind w:firstLineChars="0"/>
        <w:textAlignment w:val="auto"/>
        <w:rPr>
          <w:rFonts w:eastAsiaTheme="minorEastAsia"/>
          <w:lang w:val="sv-SE" w:eastAsia="zh-CN"/>
        </w:rPr>
      </w:pPr>
      <w:r w:rsidRPr="00693F5C">
        <w:rPr>
          <w:rFonts w:eastAsiaTheme="minorEastAsia"/>
          <w:lang w:val="sv-SE" w:eastAsia="zh-CN"/>
        </w:rPr>
        <w:t>Proposal 1: (vivo</w:t>
      </w:r>
      <w:r w:rsidR="00C4362F" w:rsidRPr="00693F5C">
        <w:rPr>
          <w:rFonts w:eastAsiaTheme="minorEastAsia"/>
          <w:lang w:val="sv-SE" w:eastAsia="zh-CN"/>
        </w:rPr>
        <w:t xml:space="preserve">, </w:t>
      </w:r>
      <w:r w:rsidR="00051AE3" w:rsidRPr="00693F5C">
        <w:rPr>
          <w:rFonts w:eastAsiaTheme="minorEastAsia"/>
          <w:lang w:val="sv-SE" w:eastAsia="zh-CN"/>
        </w:rPr>
        <w:t>ZTE</w:t>
      </w:r>
      <w:r w:rsidR="00123DB2" w:rsidRPr="00693F5C">
        <w:rPr>
          <w:rFonts w:eastAsiaTheme="minorEastAsia"/>
          <w:lang w:val="sv-SE" w:eastAsia="zh-CN"/>
        </w:rPr>
        <w:t>, Nokia</w:t>
      </w:r>
      <w:r w:rsidR="001F691C" w:rsidRPr="00693F5C">
        <w:rPr>
          <w:rFonts w:eastAsiaTheme="minorEastAsia"/>
          <w:lang w:val="sv-SE" w:eastAsia="zh-CN"/>
        </w:rPr>
        <w:t>, Ericsson</w:t>
      </w:r>
      <w:r w:rsidRPr="00693F5C">
        <w:rPr>
          <w:rFonts w:eastAsiaTheme="minorEastAsia"/>
          <w:lang w:val="sv-SE" w:eastAsia="zh-CN"/>
        </w:rPr>
        <w:t>)</w:t>
      </w:r>
    </w:p>
    <w:p w14:paraId="70BDECD9" w14:textId="2EC9974E" w:rsidR="000A3113" w:rsidRPr="00693F5C" w:rsidRDefault="000A3113" w:rsidP="000A3113">
      <w:pPr>
        <w:pStyle w:val="aff8"/>
        <w:numPr>
          <w:ilvl w:val="2"/>
          <w:numId w:val="4"/>
        </w:numPr>
        <w:overflowPunct/>
        <w:autoSpaceDE/>
        <w:adjustRightInd/>
        <w:spacing w:after="120" w:line="252" w:lineRule="auto"/>
        <w:ind w:firstLineChars="0"/>
        <w:textAlignment w:val="auto"/>
        <w:rPr>
          <w:lang w:val="sv-SE"/>
        </w:rPr>
      </w:pPr>
      <w:r w:rsidRPr="00693F5C">
        <w:rPr>
          <w:lang w:val="sv-SE"/>
        </w:rPr>
        <w:t>Reuse the existing delay requirement of MAC CE based UL TCI state switch. Remove t</w:t>
      </w:r>
      <w:r w:rsidRPr="00693F5C">
        <w:t>he note in 8.16.3.</w:t>
      </w:r>
    </w:p>
    <w:p w14:paraId="06BE4FC0" w14:textId="1482F164" w:rsidR="00C4362F" w:rsidRPr="00693F5C" w:rsidRDefault="00C4362F" w:rsidP="00C4362F">
      <w:pPr>
        <w:pStyle w:val="aff8"/>
        <w:numPr>
          <w:ilvl w:val="1"/>
          <w:numId w:val="4"/>
        </w:numPr>
        <w:overflowPunct/>
        <w:autoSpaceDE/>
        <w:adjustRightInd/>
        <w:spacing w:after="120" w:line="252" w:lineRule="auto"/>
        <w:ind w:firstLineChars="0"/>
        <w:textAlignment w:val="auto"/>
        <w:rPr>
          <w:rFonts w:eastAsiaTheme="minorEastAsia"/>
          <w:lang w:val="sv-SE" w:eastAsia="zh-CN"/>
        </w:rPr>
      </w:pPr>
      <w:r w:rsidRPr="00693F5C">
        <w:rPr>
          <w:rFonts w:eastAsiaTheme="minorEastAsia"/>
          <w:lang w:val="sv-SE" w:eastAsia="zh-CN"/>
        </w:rPr>
        <w:t>Proposal 2: (Huawei</w:t>
      </w:r>
      <w:r w:rsidR="004B331D" w:rsidRPr="00693F5C">
        <w:rPr>
          <w:rFonts w:eastAsiaTheme="minorEastAsia"/>
          <w:lang w:val="sv-SE" w:eastAsia="zh-CN"/>
        </w:rPr>
        <w:t>, Apple</w:t>
      </w:r>
      <w:r w:rsidR="001F691C" w:rsidRPr="00693F5C">
        <w:rPr>
          <w:rFonts w:eastAsiaTheme="minorEastAsia"/>
          <w:lang w:val="sv-SE" w:eastAsia="zh-CN"/>
        </w:rPr>
        <w:t>, Samsung</w:t>
      </w:r>
      <w:r w:rsidRPr="00693F5C">
        <w:rPr>
          <w:rFonts w:eastAsiaTheme="minorEastAsia"/>
          <w:lang w:val="sv-SE" w:eastAsia="zh-CN"/>
        </w:rPr>
        <w:t>)</w:t>
      </w:r>
    </w:p>
    <w:p w14:paraId="2CE61586" w14:textId="200BA8A6" w:rsidR="00C4362F" w:rsidRPr="00693F5C" w:rsidRDefault="00C4362F" w:rsidP="000A3113">
      <w:pPr>
        <w:pStyle w:val="aff8"/>
        <w:numPr>
          <w:ilvl w:val="2"/>
          <w:numId w:val="4"/>
        </w:numPr>
        <w:overflowPunct/>
        <w:autoSpaceDE/>
        <w:adjustRightInd/>
        <w:spacing w:after="120" w:line="252" w:lineRule="auto"/>
        <w:ind w:firstLineChars="0"/>
        <w:textAlignment w:val="auto"/>
        <w:rPr>
          <w:lang w:val="sv-SE"/>
        </w:rPr>
      </w:pPr>
      <w:r w:rsidRPr="00693F5C">
        <w:rPr>
          <w:lang w:val="sv-SE"/>
        </w:rPr>
        <w:t>longer UL TCI state switch delay is expected when an SSB is indicated as PL-RS in UL TCI state in FR2.</w:t>
      </w:r>
    </w:p>
    <w:p w14:paraId="2C719074" w14:textId="5ED79309" w:rsidR="00C4362F" w:rsidRPr="00693F5C" w:rsidRDefault="00C4362F" w:rsidP="000A3113">
      <w:pPr>
        <w:pStyle w:val="aff8"/>
        <w:numPr>
          <w:ilvl w:val="2"/>
          <w:numId w:val="4"/>
        </w:numPr>
        <w:overflowPunct/>
        <w:autoSpaceDE/>
        <w:adjustRightInd/>
        <w:spacing w:after="120" w:line="252" w:lineRule="auto"/>
        <w:ind w:firstLineChars="0"/>
        <w:textAlignment w:val="auto"/>
        <w:rPr>
          <w:lang w:val="sv-SE"/>
        </w:rPr>
      </w:pPr>
      <w:r w:rsidRPr="00693F5C">
        <w:rPr>
          <w:lang w:val="sv-SE"/>
        </w:rPr>
        <w:t>If no consensus can be achieved, we suggest that there are no requirements when SSB is indicated as PL-RS in UL TCI state in FR2.</w:t>
      </w:r>
    </w:p>
    <w:p w14:paraId="58BCDD03" w14:textId="41B9C01D" w:rsidR="00C4362F" w:rsidRPr="00693F5C" w:rsidRDefault="00C4362F" w:rsidP="00C4362F">
      <w:pPr>
        <w:pStyle w:val="aff8"/>
        <w:numPr>
          <w:ilvl w:val="1"/>
          <w:numId w:val="4"/>
        </w:numPr>
        <w:overflowPunct/>
        <w:autoSpaceDE/>
        <w:adjustRightInd/>
        <w:spacing w:after="120" w:line="252" w:lineRule="auto"/>
        <w:ind w:firstLineChars="0"/>
        <w:textAlignment w:val="auto"/>
        <w:rPr>
          <w:rFonts w:eastAsiaTheme="minorEastAsia"/>
          <w:lang w:val="sv-SE" w:eastAsia="zh-CN"/>
        </w:rPr>
      </w:pPr>
      <w:r w:rsidRPr="00693F5C">
        <w:rPr>
          <w:rFonts w:eastAsiaTheme="minorEastAsia"/>
          <w:lang w:val="sv-SE" w:eastAsia="zh-CN"/>
        </w:rPr>
        <w:t>Proposal 3: (</w:t>
      </w:r>
      <w:r w:rsidR="00051AE3" w:rsidRPr="00693F5C">
        <w:rPr>
          <w:rFonts w:eastAsiaTheme="minorEastAsia"/>
          <w:lang w:val="sv-SE" w:eastAsia="zh-CN"/>
        </w:rPr>
        <w:t>ZTE</w:t>
      </w:r>
      <w:r w:rsidRPr="00693F5C">
        <w:rPr>
          <w:rFonts w:eastAsiaTheme="minorEastAsia"/>
          <w:lang w:val="sv-SE" w:eastAsia="zh-CN"/>
        </w:rPr>
        <w:t>)</w:t>
      </w:r>
    </w:p>
    <w:p w14:paraId="0F30A880" w14:textId="70D4F20F" w:rsidR="00C4362F" w:rsidRPr="00693F5C" w:rsidRDefault="008011B7" w:rsidP="000A3113">
      <w:pPr>
        <w:pStyle w:val="aff8"/>
        <w:numPr>
          <w:ilvl w:val="2"/>
          <w:numId w:val="4"/>
        </w:numPr>
        <w:overflowPunct/>
        <w:autoSpaceDE/>
        <w:adjustRightInd/>
        <w:spacing w:after="120" w:line="252" w:lineRule="auto"/>
        <w:ind w:firstLineChars="0"/>
        <w:textAlignment w:val="auto"/>
        <w:rPr>
          <w:lang w:val="sv-SE"/>
        </w:rPr>
      </w:pPr>
      <w:r w:rsidRPr="008011B7">
        <w:rPr>
          <w:rFonts w:hint="eastAsia"/>
          <w:lang w:val="sv-SE"/>
        </w:rPr>
        <w:t>T</w:t>
      </w:r>
      <w:r w:rsidR="00C4362F" w:rsidRPr="00693F5C">
        <w:rPr>
          <w:lang w:val="sv-SE"/>
        </w:rPr>
        <w:t>o move forward, a compromised solution is needed, e.g. allowing a clear but not too long additional latency.</w:t>
      </w:r>
    </w:p>
    <w:p w14:paraId="6F0DD41E" w14:textId="77777777" w:rsidR="000A3113" w:rsidRPr="000A3113" w:rsidRDefault="000A3113" w:rsidP="000A3113">
      <w:pPr>
        <w:spacing w:after="120"/>
        <w:rPr>
          <w:rFonts w:eastAsiaTheme="minorEastAsia"/>
          <w:b/>
          <w:u w:val="single"/>
          <w:lang w:eastAsia="zh-CN"/>
        </w:rPr>
      </w:pPr>
    </w:p>
    <w:p w14:paraId="66F9C9AC" w14:textId="684A6FE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0A3113">
        <w:rPr>
          <w:rFonts w:hint="eastAsia"/>
          <w:sz w:val="24"/>
          <w:szCs w:val="16"/>
        </w:rPr>
        <w:t>:</w:t>
      </w:r>
      <w:r w:rsidR="000A3113">
        <w:rPr>
          <w:sz w:val="24"/>
          <w:szCs w:val="16"/>
        </w:rPr>
        <w:t xml:space="preserve"> RRM maintenace of ICBM</w:t>
      </w:r>
    </w:p>
    <w:p w14:paraId="4CB07A73" w14:textId="39A8E0EF" w:rsidR="00C4362F" w:rsidRDefault="00C4362F" w:rsidP="00C4362F">
      <w:pPr>
        <w:spacing w:after="120"/>
        <w:rPr>
          <w:rFonts w:cstheme="minorHAnsi"/>
          <w:b/>
          <w:bCs/>
          <w:u w:val="single"/>
          <w:lang w:eastAsia="zh-CN"/>
        </w:rPr>
      </w:pPr>
      <w:r w:rsidRPr="00154692">
        <w:rPr>
          <w:rFonts w:cstheme="minorHAnsi"/>
          <w:b/>
          <w:bCs/>
          <w:u w:val="single"/>
          <w:lang w:eastAsia="zh-CN"/>
        </w:rPr>
        <w:t>Issue 1-</w:t>
      </w:r>
      <w:r>
        <w:rPr>
          <w:rFonts w:cstheme="minorHAnsi"/>
          <w:b/>
          <w:bCs/>
          <w:u w:val="single"/>
          <w:lang w:eastAsia="zh-CN"/>
        </w:rPr>
        <w:t>2</w:t>
      </w:r>
      <w:r w:rsidRPr="00154692">
        <w:rPr>
          <w:rFonts w:cstheme="minorHAnsi"/>
          <w:b/>
          <w:bCs/>
          <w:u w:val="single"/>
          <w:lang w:eastAsia="zh-CN"/>
        </w:rPr>
        <w:t xml:space="preserve">-1 Whether need clarification or update in RAN4 spec when PDCCH/PDSCH and SSB </w:t>
      </w:r>
      <w:proofErr w:type="gramStart"/>
      <w:r w:rsidRPr="00154692">
        <w:rPr>
          <w:rFonts w:cstheme="minorHAnsi"/>
          <w:b/>
          <w:bCs/>
          <w:u w:val="single"/>
          <w:lang w:eastAsia="zh-CN"/>
        </w:rPr>
        <w:t>associated  different</w:t>
      </w:r>
      <w:proofErr w:type="gramEnd"/>
      <w:r w:rsidRPr="00154692">
        <w:rPr>
          <w:rFonts w:cstheme="minorHAnsi"/>
          <w:b/>
          <w:bCs/>
          <w:u w:val="single"/>
          <w:lang w:eastAsia="zh-CN"/>
        </w:rPr>
        <w:t xml:space="preserve"> PCI are overlapped on the same RE</w:t>
      </w:r>
    </w:p>
    <w:p w14:paraId="4D6982F7" w14:textId="77777777" w:rsidR="00C4362F" w:rsidRPr="00E416B8" w:rsidRDefault="00C4362F" w:rsidP="00C4362F">
      <w:pPr>
        <w:spacing w:after="120"/>
        <w:rPr>
          <w:rFonts w:eastAsiaTheme="minorEastAsia"/>
          <w:bCs/>
          <w:lang w:eastAsia="zh-CN"/>
        </w:rPr>
      </w:pPr>
      <w:r w:rsidRPr="00E416B8">
        <w:rPr>
          <w:rFonts w:eastAsiaTheme="minorEastAsia"/>
          <w:bCs/>
          <w:lang w:eastAsia="zh-CN"/>
        </w:rPr>
        <w:t xml:space="preserve">Background: in WF in RAN4#106 meeting, </w:t>
      </w:r>
    </w:p>
    <w:tbl>
      <w:tblPr>
        <w:tblStyle w:val="aff7"/>
        <w:tblW w:w="0" w:type="auto"/>
        <w:tblLook w:val="04A0" w:firstRow="1" w:lastRow="0" w:firstColumn="1" w:lastColumn="0" w:noHBand="0" w:noVBand="1"/>
      </w:tblPr>
      <w:tblGrid>
        <w:gridCol w:w="9631"/>
      </w:tblGrid>
      <w:tr w:rsidR="00C4362F" w14:paraId="2BAF90DD" w14:textId="77777777" w:rsidTr="00AF486B">
        <w:tc>
          <w:tcPr>
            <w:tcW w:w="9631" w:type="dxa"/>
          </w:tcPr>
          <w:p w14:paraId="01B93B1A" w14:textId="77777777" w:rsidR="00C4362F" w:rsidRPr="00154692" w:rsidRDefault="00C4362F" w:rsidP="00C4362F">
            <w:pPr>
              <w:spacing w:after="120"/>
              <w:rPr>
                <w:rFonts w:cstheme="minorHAnsi"/>
                <w:b/>
                <w:bCs/>
                <w:u w:val="single"/>
                <w:lang w:eastAsia="zh-CN"/>
              </w:rPr>
            </w:pPr>
            <w:r w:rsidRPr="00154692">
              <w:rPr>
                <w:rFonts w:cstheme="minorHAnsi"/>
                <w:b/>
                <w:bCs/>
                <w:u w:val="single"/>
                <w:lang w:eastAsia="zh-CN"/>
              </w:rPr>
              <w:t>Issue 1-</w:t>
            </w:r>
            <w:r>
              <w:rPr>
                <w:rFonts w:cstheme="minorHAnsi"/>
                <w:b/>
                <w:bCs/>
                <w:u w:val="single"/>
                <w:lang w:eastAsia="zh-CN"/>
              </w:rPr>
              <w:t>7</w:t>
            </w:r>
            <w:r w:rsidRPr="00154692">
              <w:rPr>
                <w:rFonts w:cstheme="minorHAnsi"/>
                <w:b/>
                <w:bCs/>
                <w:u w:val="single"/>
                <w:lang w:eastAsia="zh-CN"/>
              </w:rPr>
              <w:t xml:space="preserve">-1 Whether need clarification or update in RAN4 spec when PDCCH/PDSCH and SSB </w:t>
            </w:r>
            <w:proofErr w:type="gramStart"/>
            <w:r w:rsidRPr="00154692">
              <w:rPr>
                <w:rFonts w:cstheme="minorHAnsi"/>
                <w:b/>
                <w:bCs/>
                <w:u w:val="single"/>
                <w:lang w:eastAsia="zh-CN"/>
              </w:rPr>
              <w:t>associated  different</w:t>
            </w:r>
            <w:proofErr w:type="gramEnd"/>
            <w:r w:rsidRPr="00154692">
              <w:rPr>
                <w:rFonts w:cstheme="minorHAnsi"/>
                <w:b/>
                <w:bCs/>
                <w:u w:val="single"/>
                <w:lang w:eastAsia="zh-CN"/>
              </w:rPr>
              <w:t xml:space="preserve"> PCI are overlapped on the same RE</w:t>
            </w:r>
          </w:p>
          <w:p w14:paraId="3A1CF830" w14:textId="77777777" w:rsidR="00C4362F" w:rsidRDefault="00C4362F" w:rsidP="00C4362F">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Pr>
                <w:rFonts w:eastAsiaTheme="minorEastAsia"/>
                <w:bCs/>
                <w:lang w:eastAsia="zh-CN"/>
              </w:rPr>
              <w:lastRenderedPageBreak/>
              <w:t>To be confirmed:</w:t>
            </w:r>
          </w:p>
          <w:p w14:paraId="046A1592" w14:textId="77777777" w:rsidR="00C4362F" w:rsidRPr="00F17FEB" w:rsidRDefault="00C4362F" w:rsidP="00C4362F">
            <w:pPr>
              <w:pStyle w:val="aff8"/>
              <w:overflowPunct/>
              <w:autoSpaceDE/>
              <w:autoSpaceDN/>
              <w:adjustRightInd/>
              <w:spacing w:after="120" w:line="259" w:lineRule="auto"/>
              <w:ind w:left="720" w:firstLineChars="0" w:firstLine="0"/>
              <w:textAlignment w:val="auto"/>
              <w:rPr>
                <w:rFonts w:eastAsiaTheme="minorEastAsia"/>
                <w:bCs/>
                <w:lang w:eastAsia="zh-CN"/>
              </w:rPr>
            </w:pPr>
            <w:r>
              <w:rPr>
                <w:rFonts w:eastAsiaTheme="minorEastAsia"/>
                <w:bCs/>
                <w:lang w:eastAsia="zh-CN"/>
              </w:rPr>
              <w:t>- [</w:t>
            </w:r>
            <w:r w:rsidRPr="00F17FEB">
              <w:rPr>
                <w:rFonts w:eastAsiaTheme="minorEastAsia"/>
                <w:bCs/>
                <w:lang w:eastAsia="zh-CN"/>
              </w:rPr>
              <w:t>If the TCI state of the PDSCH /PDCCH</w:t>
            </w:r>
            <w:r w:rsidRPr="00F17FEB" w:rsidDel="00AB3771">
              <w:rPr>
                <w:rFonts w:eastAsiaTheme="minorEastAsia"/>
                <w:bCs/>
                <w:lang w:eastAsia="zh-CN"/>
              </w:rPr>
              <w:t xml:space="preserve"> </w:t>
            </w:r>
            <w:r w:rsidRPr="00F17FEB">
              <w:rPr>
                <w:rFonts w:eastAsiaTheme="minorEastAsia"/>
                <w:bCs/>
                <w:lang w:eastAsia="zh-CN"/>
              </w:rPr>
              <w:t xml:space="preserve">is associated to the SSB of the cell with different PCI, </w:t>
            </w:r>
          </w:p>
          <w:p w14:paraId="7E054832" w14:textId="74CA3B22" w:rsidR="00C4362F" w:rsidRPr="00E416B8" w:rsidRDefault="00C4362F" w:rsidP="00C4362F">
            <w:pPr>
              <w:pStyle w:val="aff8"/>
              <w:numPr>
                <w:ilvl w:val="1"/>
                <w:numId w:val="4"/>
              </w:numPr>
              <w:overflowPunct/>
              <w:autoSpaceDE/>
              <w:adjustRightInd/>
              <w:spacing w:after="120" w:line="252" w:lineRule="auto"/>
              <w:ind w:firstLineChars="0"/>
              <w:textAlignment w:val="auto"/>
              <w:rPr>
                <w:lang w:val="sv-SE"/>
              </w:rPr>
            </w:pPr>
            <w:r>
              <w:rPr>
                <w:rFonts w:eastAsiaTheme="minorEastAsia"/>
                <w:bCs/>
                <w:lang w:eastAsia="zh-CN"/>
              </w:rPr>
              <w:t xml:space="preserve"> </w:t>
            </w:r>
            <w:r w:rsidRPr="00F17FEB">
              <w:rPr>
                <w:rFonts w:eastAsiaTheme="minorEastAsia"/>
                <w:bCs/>
                <w:lang w:eastAsia="zh-CN"/>
              </w:rPr>
              <w:t>-</w:t>
            </w:r>
            <w:r w:rsidRPr="00F17FEB">
              <w:rPr>
                <w:rFonts w:eastAsiaTheme="minorEastAsia"/>
                <w:bCs/>
                <w:lang w:eastAsia="zh-CN"/>
              </w:rPr>
              <w:tab/>
              <w:t>UE is not expected to receive PDSCH/PDCCH on the symbols corresponding to the SSB indexes configured for L1-RSRP measurement on the serving cell</w:t>
            </w:r>
            <w:r>
              <w:rPr>
                <w:rFonts w:eastAsiaTheme="minorEastAsia"/>
                <w:bCs/>
                <w:lang w:eastAsia="zh-CN"/>
              </w:rPr>
              <w:t>]</w:t>
            </w:r>
            <w:r w:rsidRPr="00F17FEB">
              <w:rPr>
                <w:rFonts w:eastAsiaTheme="minorEastAsia" w:hint="eastAsia"/>
                <w:bCs/>
                <w:lang w:eastAsia="zh-CN"/>
              </w:rPr>
              <w:t>.</w:t>
            </w:r>
          </w:p>
        </w:tc>
      </w:tr>
    </w:tbl>
    <w:p w14:paraId="1EC9F370" w14:textId="374C7F5D" w:rsidR="00C4362F" w:rsidRDefault="00C4362F" w:rsidP="00C4362F">
      <w:pPr>
        <w:spacing w:after="120"/>
        <w:rPr>
          <w:rFonts w:cstheme="minorHAnsi"/>
          <w:b/>
          <w:bCs/>
          <w:u w:val="single"/>
          <w:lang w:eastAsia="zh-CN"/>
        </w:rPr>
      </w:pPr>
    </w:p>
    <w:p w14:paraId="12019963" w14:textId="77777777" w:rsidR="00C4362F" w:rsidRDefault="00C4362F" w:rsidP="00C4362F">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Pr>
          <w:rFonts w:eastAsiaTheme="minorEastAsia"/>
          <w:bCs/>
          <w:lang w:eastAsia="zh-CN"/>
        </w:rPr>
        <w:t>Proposals:</w:t>
      </w:r>
    </w:p>
    <w:p w14:paraId="6266355E" w14:textId="77777777" w:rsidR="00C4362F" w:rsidRPr="000A3113" w:rsidRDefault="00C4362F" w:rsidP="00C4362F">
      <w:pPr>
        <w:pStyle w:val="aff8"/>
        <w:numPr>
          <w:ilvl w:val="1"/>
          <w:numId w:val="4"/>
        </w:numPr>
        <w:overflowPunct/>
        <w:autoSpaceDE/>
        <w:adjustRightInd/>
        <w:spacing w:after="120" w:line="252" w:lineRule="auto"/>
        <w:ind w:firstLineChars="0"/>
        <w:textAlignment w:val="auto"/>
        <w:rPr>
          <w:rFonts w:eastAsiaTheme="minorEastAsia"/>
          <w:lang w:val="sv-SE" w:eastAsia="zh-CN"/>
        </w:rPr>
      </w:pPr>
      <w:r>
        <w:rPr>
          <w:rFonts w:eastAsiaTheme="minorEastAsia" w:hint="eastAsia"/>
          <w:lang w:val="sv-SE" w:eastAsia="zh-CN"/>
        </w:rPr>
        <w:t>P</w:t>
      </w:r>
      <w:r>
        <w:rPr>
          <w:rFonts w:eastAsiaTheme="minorEastAsia"/>
          <w:lang w:val="sv-SE" w:eastAsia="zh-CN"/>
        </w:rPr>
        <w:t xml:space="preserve">roposal 1: </w:t>
      </w:r>
      <w:r>
        <w:rPr>
          <w:rFonts w:eastAsiaTheme="minorEastAsia" w:hint="eastAsia"/>
          <w:lang w:val="sv-SE" w:eastAsia="zh-CN"/>
        </w:rPr>
        <w:t>(</w:t>
      </w:r>
      <w:r>
        <w:rPr>
          <w:rFonts w:eastAsiaTheme="minorEastAsia"/>
          <w:lang w:val="sv-SE" w:eastAsia="zh-CN"/>
        </w:rPr>
        <w:t>vivo)</w:t>
      </w:r>
    </w:p>
    <w:p w14:paraId="0CBEE270" w14:textId="0E0BE903" w:rsidR="00C4362F" w:rsidRDefault="00C4362F" w:rsidP="00C4362F">
      <w:pPr>
        <w:pStyle w:val="aff8"/>
        <w:numPr>
          <w:ilvl w:val="2"/>
          <w:numId w:val="4"/>
        </w:numPr>
        <w:overflowPunct/>
        <w:autoSpaceDE/>
        <w:adjustRightInd/>
        <w:spacing w:after="120" w:line="252" w:lineRule="auto"/>
        <w:ind w:firstLineChars="0"/>
        <w:textAlignment w:val="auto"/>
        <w:rPr>
          <w:lang w:val="sv-SE"/>
        </w:rPr>
      </w:pPr>
      <w:r w:rsidRPr="00C4362F">
        <w:rPr>
          <w:lang w:val="sv-SE"/>
        </w:rPr>
        <w:t>Introduce scheduling restriction</w:t>
      </w:r>
      <w:r w:rsidRPr="00C4362F">
        <w:rPr>
          <w:rFonts w:hint="eastAsia"/>
          <w:lang w:val="sv-SE"/>
        </w:rPr>
        <w:t>s</w:t>
      </w:r>
      <w:r w:rsidRPr="00C4362F">
        <w:rPr>
          <w:lang w:val="sv-SE"/>
        </w:rPr>
        <w:t xml:space="preserve"> for the cases when UE simultaneously receive SSB and PDSCH/PDCCH, while SSB is associated to a PCI different from the PCI to which the active TCI of PDSCH/PDCCH is associated. RRM requirements do not apply for these cases.</w:t>
      </w:r>
    </w:p>
    <w:p w14:paraId="79F6CEB6" w14:textId="569C09ED" w:rsidR="00051AE3" w:rsidRPr="00051AE3" w:rsidRDefault="00051AE3" w:rsidP="00051AE3">
      <w:pPr>
        <w:pStyle w:val="aff8"/>
        <w:numPr>
          <w:ilvl w:val="1"/>
          <w:numId w:val="4"/>
        </w:numPr>
        <w:overflowPunct/>
        <w:autoSpaceDE/>
        <w:adjustRightInd/>
        <w:spacing w:after="120" w:line="252" w:lineRule="auto"/>
        <w:ind w:firstLineChars="0"/>
        <w:textAlignment w:val="auto"/>
        <w:rPr>
          <w:rFonts w:eastAsiaTheme="minorEastAsia"/>
          <w:lang w:val="sv-SE" w:eastAsia="zh-CN"/>
        </w:rPr>
      </w:pPr>
      <w:r>
        <w:rPr>
          <w:rFonts w:eastAsiaTheme="minorEastAsia" w:hint="eastAsia"/>
          <w:lang w:val="sv-SE" w:eastAsia="zh-CN"/>
        </w:rPr>
        <w:t>P</w:t>
      </w:r>
      <w:r>
        <w:rPr>
          <w:rFonts w:eastAsiaTheme="minorEastAsia"/>
          <w:lang w:val="sv-SE" w:eastAsia="zh-CN"/>
        </w:rPr>
        <w:t>roposal 2: (ZTE)</w:t>
      </w:r>
    </w:p>
    <w:p w14:paraId="3B35C03C" w14:textId="26BE44C5" w:rsidR="00051AE3" w:rsidRDefault="00051AE3" w:rsidP="00C4362F">
      <w:pPr>
        <w:pStyle w:val="aff8"/>
        <w:numPr>
          <w:ilvl w:val="2"/>
          <w:numId w:val="4"/>
        </w:numPr>
        <w:overflowPunct/>
        <w:autoSpaceDE/>
        <w:adjustRightInd/>
        <w:spacing w:after="120" w:line="252" w:lineRule="auto"/>
        <w:ind w:firstLineChars="0"/>
        <w:textAlignment w:val="auto"/>
        <w:rPr>
          <w:lang w:val="sv-SE"/>
        </w:rPr>
      </w:pPr>
      <w:r w:rsidRPr="00051AE3">
        <w:rPr>
          <w:rFonts w:hint="eastAsia"/>
          <w:lang w:val="sv-SE"/>
        </w:rPr>
        <w:t>For the inter-TRP with different PCI case, we are fine to introduce the PDCCH/PDSCH rate matching.</w:t>
      </w:r>
    </w:p>
    <w:p w14:paraId="6C60F0A3" w14:textId="727803DE" w:rsidR="001F691C" w:rsidRPr="001F691C" w:rsidRDefault="001F691C" w:rsidP="001F691C">
      <w:pPr>
        <w:pStyle w:val="aff8"/>
        <w:numPr>
          <w:ilvl w:val="1"/>
          <w:numId w:val="4"/>
        </w:numPr>
        <w:overflowPunct/>
        <w:autoSpaceDE/>
        <w:adjustRightInd/>
        <w:spacing w:after="120" w:line="252" w:lineRule="auto"/>
        <w:ind w:firstLineChars="0"/>
        <w:textAlignment w:val="auto"/>
        <w:rPr>
          <w:rFonts w:eastAsiaTheme="minorEastAsia"/>
          <w:lang w:val="sv-SE" w:eastAsia="zh-CN"/>
        </w:rPr>
      </w:pPr>
      <w:r>
        <w:rPr>
          <w:rFonts w:eastAsiaTheme="minorEastAsia" w:hint="eastAsia"/>
          <w:lang w:val="sv-SE" w:eastAsia="zh-CN"/>
        </w:rPr>
        <w:t>P</w:t>
      </w:r>
      <w:r>
        <w:rPr>
          <w:rFonts w:eastAsiaTheme="minorEastAsia"/>
          <w:lang w:val="sv-SE" w:eastAsia="zh-CN"/>
        </w:rPr>
        <w:t>roposal 3: (Ericsson)</w:t>
      </w:r>
    </w:p>
    <w:p w14:paraId="01395EC7" w14:textId="026B0A81" w:rsidR="001F691C" w:rsidRPr="00C4362F" w:rsidRDefault="001F691C" w:rsidP="00C4362F">
      <w:pPr>
        <w:pStyle w:val="aff8"/>
        <w:numPr>
          <w:ilvl w:val="2"/>
          <w:numId w:val="4"/>
        </w:numPr>
        <w:overflowPunct/>
        <w:autoSpaceDE/>
        <w:adjustRightInd/>
        <w:spacing w:after="120" w:line="252" w:lineRule="auto"/>
        <w:ind w:firstLineChars="0"/>
        <w:textAlignment w:val="auto"/>
        <w:rPr>
          <w:lang w:val="sv-SE"/>
        </w:rPr>
      </w:pPr>
      <w:r>
        <w:rPr>
          <w:rFonts w:eastAsiaTheme="minorEastAsia" w:hint="eastAsia"/>
          <w:lang w:val="sv-SE" w:eastAsia="zh-CN"/>
        </w:rPr>
        <w:t>D</w:t>
      </w:r>
      <w:r>
        <w:rPr>
          <w:rFonts w:eastAsiaTheme="minorEastAsia"/>
          <w:lang w:val="sv-SE" w:eastAsia="zh-CN"/>
        </w:rPr>
        <w:t>o not agree to introduce s</w:t>
      </w:r>
      <w:r w:rsidRPr="001F691C">
        <w:rPr>
          <w:lang w:val="sv-SE"/>
        </w:rPr>
        <w:t>cheduling restriction “if the TCI state of the PDSCH /PDCCH is associated to the SSB of the cell with different PCI, UE is not expected to receive PDSCH/PDCCH on the symbols corresponding to the SSB indexes configured for L1-RSRP measurement on the serving cell”</w:t>
      </w:r>
    </w:p>
    <w:p w14:paraId="2A0294E9" w14:textId="4A6593BE" w:rsidR="009415B0" w:rsidRDefault="009415B0" w:rsidP="005B4802">
      <w:pPr>
        <w:rPr>
          <w:color w:val="0070C0"/>
          <w:lang w:eastAsia="zh-CN"/>
        </w:rPr>
      </w:pPr>
    </w:p>
    <w:p w14:paraId="2E3FB4FF" w14:textId="0D04E82B" w:rsidR="001F691C" w:rsidRDefault="001F691C" w:rsidP="001F691C">
      <w:pPr>
        <w:spacing w:after="120"/>
        <w:rPr>
          <w:rFonts w:cstheme="minorHAnsi"/>
          <w:b/>
          <w:bCs/>
          <w:u w:val="single"/>
          <w:lang w:eastAsia="zh-CN"/>
        </w:rPr>
      </w:pPr>
      <w:r w:rsidRPr="00154692">
        <w:rPr>
          <w:rFonts w:cstheme="minorHAnsi"/>
          <w:b/>
          <w:bCs/>
          <w:u w:val="single"/>
          <w:lang w:eastAsia="zh-CN"/>
        </w:rPr>
        <w:t>Issue 1-</w:t>
      </w:r>
      <w:r>
        <w:rPr>
          <w:rFonts w:cstheme="minorHAnsi"/>
          <w:b/>
          <w:bCs/>
          <w:u w:val="single"/>
          <w:lang w:eastAsia="zh-CN"/>
        </w:rPr>
        <w:t>2</w:t>
      </w:r>
      <w:r w:rsidRPr="00154692">
        <w:rPr>
          <w:rFonts w:cstheme="minorHAnsi"/>
          <w:b/>
          <w:bCs/>
          <w:u w:val="single"/>
          <w:lang w:eastAsia="zh-CN"/>
        </w:rPr>
        <w:t>-</w:t>
      </w:r>
      <w:r>
        <w:rPr>
          <w:rFonts w:cstheme="minorHAnsi"/>
          <w:b/>
          <w:bCs/>
          <w:u w:val="single"/>
          <w:lang w:eastAsia="zh-CN"/>
        </w:rPr>
        <w:t>2:</w:t>
      </w:r>
      <w:r w:rsidRPr="00154692">
        <w:rPr>
          <w:rFonts w:cstheme="minorHAnsi"/>
          <w:b/>
          <w:bCs/>
          <w:u w:val="single"/>
          <w:lang w:eastAsia="zh-CN"/>
        </w:rPr>
        <w:t xml:space="preserve"> Whether </w:t>
      </w:r>
      <w:r>
        <w:rPr>
          <w:rFonts w:cstheme="minorHAnsi"/>
          <w:b/>
          <w:bCs/>
          <w:u w:val="single"/>
          <w:lang w:eastAsia="zh-CN"/>
        </w:rPr>
        <w:t>to specify L1-RSRP requirements when T</w:t>
      </w:r>
      <w:r w:rsidRPr="001F691C">
        <w:rPr>
          <w:rFonts w:cstheme="minorHAnsi"/>
          <w:b/>
          <w:bCs/>
          <w:u w:val="single"/>
          <w:vertAlign w:val="subscript"/>
          <w:lang w:eastAsia="zh-CN"/>
        </w:rPr>
        <w:t>SSB_CDP</w:t>
      </w:r>
      <w:r>
        <w:rPr>
          <w:rFonts w:cstheme="minorHAnsi"/>
          <w:b/>
          <w:bCs/>
          <w:u w:val="single"/>
          <w:lang w:eastAsia="zh-CN"/>
        </w:rPr>
        <w:t xml:space="preserve"> = </w:t>
      </w:r>
      <w:proofErr w:type="spellStart"/>
      <w:r>
        <w:rPr>
          <w:rFonts w:cstheme="minorHAnsi"/>
          <w:b/>
          <w:bCs/>
          <w:u w:val="single"/>
          <w:lang w:eastAsia="zh-CN"/>
        </w:rPr>
        <w:t>T</w:t>
      </w:r>
      <w:r w:rsidRPr="001F691C">
        <w:rPr>
          <w:rFonts w:cstheme="minorHAnsi"/>
          <w:b/>
          <w:bCs/>
          <w:u w:val="single"/>
          <w:vertAlign w:val="subscript"/>
          <w:lang w:eastAsia="zh-CN"/>
        </w:rPr>
        <w:t>SMTCPeriod</w:t>
      </w:r>
      <w:proofErr w:type="spellEnd"/>
      <w:r>
        <w:rPr>
          <w:rFonts w:cstheme="minorHAnsi"/>
          <w:b/>
          <w:bCs/>
          <w:u w:val="single"/>
          <w:lang w:eastAsia="zh-CN"/>
        </w:rPr>
        <w:t>?</w:t>
      </w:r>
    </w:p>
    <w:p w14:paraId="266B0C77" w14:textId="77777777" w:rsidR="001F691C" w:rsidRPr="001F691C" w:rsidRDefault="001F691C" w:rsidP="001F691C">
      <w:pPr>
        <w:pStyle w:val="aff8"/>
        <w:numPr>
          <w:ilvl w:val="0"/>
          <w:numId w:val="4"/>
        </w:numPr>
        <w:overflowPunct/>
        <w:autoSpaceDE/>
        <w:autoSpaceDN/>
        <w:adjustRightInd/>
        <w:spacing w:after="120" w:line="259" w:lineRule="auto"/>
        <w:ind w:left="720" w:firstLineChars="0"/>
        <w:textAlignment w:val="auto"/>
        <w:rPr>
          <w:rFonts w:eastAsiaTheme="minorEastAsia"/>
          <w:bCs/>
          <w:lang w:eastAsia="zh-CN"/>
        </w:rPr>
      </w:pPr>
      <w:r w:rsidRPr="001F691C">
        <w:rPr>
          <w:rFonts w:eastAsiaTheme="minorEastAsia"/>
          <w:bCs/>
          <w:lang w:eastAsia="zh-CN"/>
        </w:rPr>
        <w:t>Proposals:</w:t>
      </w:r>
    </w:p>
    <w:p w14:paraId="73C9E7C7" w14:textId="408912FF" w:rsidR="001F691C" w:rsidRPr="001F691C" w:rsidRDefault="001F691C" w:rsidP="001F691C">
      <w:pPr>
        <w:pStyle w:val="aff8"/>
        <w:numPr>
          <w:ilvl w:val="1"/>
          <w:numId w:val="4"/>
        </w:numPr>
        <w:overflowPunct/>
        <w:autoSpaceDE/>
        <w:adjustRightInd/>
        <w:spacing w:after="120" w:line="252" w:lineRule="auto"/>
        <w:ind w:firstLineChars="0"/>
        <w:textAlignment w:val="auto"/>
        <w:rPr>
          <w:rFonts w:eastAsiaTheme="minorEastAsia"/>
          <w:lang w:val="sv-SE" w:eastAsia="zh-CN"/>
        </w:rPr>
      </w:pPr>
      <w:r w:rsidRPr="001F691C">
        <w:rPr>
          <w:rFonts w:eastAsiaTheme="minorEastAsia"/>
          <w:lang w:val="sv-SE" w:eastAsia="zh-CN"/>
        </w:rPr>
        <w:t>Proposal 1: (Ericsson)</w:t>
      </w:r>
    </w:p>
    <w:p w14:paraId="65AA8857" w14:textId="4D0853FB" w:rsidR="001F691C" w:rsidRPr="001F691C" w:rsidRDefault="001F691C" w:rsidP="001F691C">
      <w:pPr>
        <w:pStyle w:val="aff8"/>
        <w:numPr>
          <w:ilvl w:val="2"/>
          <w:numId w:val="4"/>
        </w:numPr>
        <w:overflowPunct/>
        <w:autoSpaceDE/>
        <w:adjustRightInd/>
        <w:spacing w:after="120" w:line="252" w:lineRule="auto"/>
        <w:ind w:firstLineChars="0"/>
        <w:textAlignment w:val="auto"/>
        <w:rPr>
          <w:rFonts w:eastAsiaTheme="minorEastAsia"/>
          <w:lang w:val="sv-SE" w:eastAsia="zh-CN"/>
        </w:rPr>
      </w:pPr>
      <w:r w:rsidRPr="001F691C">
        <w:rPr>
          <w:rFonts w:eastAsiaTheme="minorHAnsi"/>
          <w:lang w:val="sv-SE" w:eastAsia="zh-CN"/>
        </w:rPr>
        <w:t xml:space="preserve">RAN4 to introdcue L1-RRSP requirements for </w:t>
      </w:r>
      <w:r w:rsidRPr="001F691C">
        <w:rPr>
          <w:rFonts w:eastAsiaTheme="minorHAnsi"/>
        </w:rPr>
        <w:t>T</w:t>
      </w:r>
      <w:r w:rsidRPr="001F691C">
        <w:rPr>
          <w:rFonts w:eastAsiaTheme="minorHAnsi"/>
          <w:vertAlign w:val="subscript"/>
        </w:rPr>
        <w:t>SSB_CDP</w:t>
      </w:r>
      <w:r w:rsidRPr="001F691C">
        <w:rPr>
          <w:rFonts w:eastAsiaTheme="minorHAnsi"/>
        </w:rPr>
        <w:t xml:space="preserve"> = </w:t>
      </w:r>
      <w:proofErr w:type="spellStart"/>
      <w:r w:rsidRPr="001F691C">
        <w:rPr>
          <w:rFonts w:eastAsiaTheme="minorHAnsi"/>
        </w:rPr>
        <w:t>T</w:t>
      </w:r>
      <w:r w:rsidRPr="001F691C">
        <w:rPr>
          <w:rFonts w:eastAsiaTheme="minorHAnsi"/>
          <w:vertAlign w:val="subscript"/>
        </w:rPr>
        <w:t>SMTCperiod</w:t>
      </w:r>
      <w:proofErr w:type="spellEnd"/>
    </w:p>
    <w:p w14:paraId="538AA909" w14:textId="0983AAD8" w:rsidR="001F691C" w:rsidRPr="001F691C" w:rsidRDefault="001F691C" w:rsidP="001F691C">
      <w:pPr>
        <w:pStyle w:val="aff8"/>
        <w:numPr>
          <w:ilvl w:val="2"/>
          <w:numId w:val="4"/>
        </w:numPr>
        <w:overflowPunct/>
        <w:autoSpaceDE/>
        <w:adjustRightInd/>
        <w:spacing w:after="120" w:line="252" w:lineRule="auto"/>
        <w:ind w:firstLineChars="0"/>
        <w:textAlignment w:val="auto"/>
        <w:rPr>
          <w:rFonts w:eastAsiaTheme="minorEastAsia"/>
          <w:lang w:val="sv-SE" w:eastAsia="zh-CN"/>
        </w:rPr>
      </w:pPr>
      <w:r w:rsidRPr="001F691C">
        <w:rPr>
          <w:rFonts w:eastAsiaTheme="minorHAnsi"/>
          <w:lang w:val="sv-SE" w:eastAsia="zh-CN"/>
        </w:rPr>
        <w:t>RAN4 to introduce equal sharing between SC and NSC L1-RSRP.</w:t>
      </w:r>
    </w:p>
    <w:p w14:paraId="4DA3D2EF" w14:textId="77777777" w:rsidR="00BC3B4E" w:rsidRPr="009257E7" w:rsidRDefault="00BC3B4E" w:rsidP="00BC3B4E">
      <w:pPr>
        <w:pStyle w:val="2"/>
      </w:pPr>
      <w:r w:rsidRPr="009257E7">
        <w:t>CRs</w:t>
      </w:r>
    </w:p>
    <w:tbl>
      <w:tblPr>
        <w:tblStyle w:val="aff7"/>
        <w:tblW w:w="0" w:type="auto"/>
        <w:tblLook w:val="04A0" w:firstRow="1" w:lastRow="0" w:firstColumn="1" w:lastColumn="0" w:noHBand="0" w:noVBand="1"/>
      </w:tblPr>
      <w:tblGrid>
        <w:gridCol w:w="1623"/>
        <w:gridCol w:w="1424"/>
        <w:gridCol w:w="6584"/>
      </w:tblGrid>
      <w:tr w:rsidR="00BC3B4E" w:rsidRPr="00F53FE2" w14:paraId="518EFDED" w14:textId="77777777" w:rsidTr="00CE70D2">
        <w:trPr>
          <w:trHeight w:val="468"/>
        </w:trPr>
        <w:tc>
          <w:tcPr>
            <w:tcW w:w="1648" w:type="dxa"/>
            <w:vAlign w:val="center"/>
          </w:tcPr>
          <w:p w14:paraId="20E00A78" w14:textId="77777777" w:rsidR="00BC3B4E" w:rsidRPr="00045592" w:rsidRDefault="00BC3B4E" w:rsidP="00CE70D2">
            <w:pPr>
              <w:spacing w:before="120" w:after="120"/>
              <w:rPr>
                <w:b/>
                <w:bCs/>
              </w:rPr>
            </w:pPr>
            <w:r w:rsidRPr="00045592">
              <w:rPr>
                <w:b/>
                <w:bCs/>
              </w:rPr>
              <w:t>T-doc number</w:t>
            </w:r>
          </w:p>
        </w:tc>
        <w:tc>
          <w:tcPr>
            <w:tcW w:w="1437" w:type="dxa"/>
            <w:vAlign w:val="center"/>
          </w:tcPr>
          <w:p w14:paraId="4DFE69CC" w14:textId="77777777" w:rsidR="00BC3B4E" w:rsidRPr="00045592" w:rsidRDefault="00BC3B4E" w:rsidP="00CE70D2">
            <w:pPr>
              <w:spacing w:before="120" w:after="120"/>
              <w:rPr>
                <w:b/>
                <w:bCs/>
              </w:rPr>
            </w:pPr>
            <w:r w:rsidRPr="00045592">
              <w:rPr>
                <w:b/>
                <w:bCs/>
              </w:rPr>
              <w:t>Company</w:t>
            </w:r>
          </w:p>
        </w:tc>
        <w:tc>
          <w:tcPr>
            <w:tcW w:w="6772" w:type="dxa"/>
            <w:vAlign w:val="center"/>
          </w:tcPr>
          <w:p w14:paraId="342D8689" w14:textId="77777777" w:rsidR="00BC3B4E" w:rsidRPr="00045592" w:rsidRDefault="00BC3B4E" w:rsidP="00CE70D2">
            <w:pPr>
              <w:spacing w:before="120" w:after="120"/>
              <w:rPr>
                <w:b/>
                <w:bCs/>
              </w:rPr>
            </w:pPr>
            <w:r>
              <w:rPr>
                <w:b/>
                <w:bCs/>
              </w:rPr>
              <w:t>Title</w:t>
            </w:r>
          </w:p>
        </w:tc>
      </w:tr>
      <w:tr w:rsidR="00BC3B4E" w14:paraId="0AA425D9" w14:textId="77777777" w:rsidTr="00CE70D2">
        <w:trPr>
          <w:trHeight w:val="468"/>
        </w:trPr>
        <w:tc>
          <w:tcPr>
            <w:tcW w:w="1648" w:type="dxa"/>
          </w:tcPr>
          <w:p w14:paraId="75B043DD" w14:textId="25FF3C8A" w:rsidR="00BC3B4E" w:rsidRPr="009257E7" w:rsidRDefault="00BC3B4E" w:rsidP="00CE70D2">
            <w:pPr>
              <w:spacing w:before="120" w:after="120"/>
            </w:pPr>
            <w:r w:rsidRPr="009257E7">
              <w:t>R4-</w:t>
            </w:r>
            <w:r w:rsidR="00FF0B26">
              <w:t>2308210</w:t>
            </w:r>
          </w:p>
        </w:tc>
        <w:tc>
          <w:tcPr>
            <w:tcW w:w="1437" w:type="dxa"/>
          </w:tcPr>
          <w:p w14:paraId="06285C2A" w14:textId="20038466" w:rsidR="00BC3B4E" w:rsidRPr="009257E7" w:rsidRDefault="00FF0B26" w:rsidP="00CE70D2">
            <w:pPr>
              <w:spacing w:before="120" w:after="120"/>
            </w:pPr>
            <w:r>
              <w:t>vivo</w:t>
            </w:r>
          </w:p>
        </w:tc>
        <w:tc>
          <w:tcPr>
            <w:tcW w:w="6772" w:type="dxa"/>
          </w:tcPr>
          <w:p w14:paraId="556479DE" w14:textId="4E3A4A63" w:rsidR="00BC3B4E" w:rsidRPr="009257E7" w:rsidRDefault="00FF0B26" w:rsidP="00CE70D2">
            <w:pPr>
              <w:spacing w:before="120" w:after="120"/>
            </w:pPr>
            <w:r>
              <w:t xml:space="preserve">CR on maintenance of </w:t>
            </w:r>
            <w:proofErr w:type="spellStart"/>
            <w:r>
              <w:t>feMIMO</w:t>
            </w:r>
            <w:proofErr w:type="spellEnd"/>
            <w:r>
              <w:t xml:space="preserve"> RRM requirement in R17</w:t>
            </w:r>
          </w:p>
        </w:tc>
      </w:tr>
      <w:tr w:rsidR="00BC3B4E" w14:paraId="7B65D3CD" w14:textId="77777777" w:rsidTr="00CE70D2">
        <w:trPr>
          <w:trHeight w:val="468"/>
        </w:trPr>
        <w:tc>
          <w:tcPr>
            <w:tcW w:w="1648" w:type="dxa"/>
          </w:tcPr>
          <w:p w14:paraId="564CB465" w14:textId="69EFF4C3" w:rsidR="00BC3B4E" w:rsidRDefault="00FF0B26" w:rsidP="00CE70D2">
            <w:pPr>
              <w:spacing w:before="120" w:after="120"/>
              <w:rPr>
                <w:rFonts w:eastAsiaTheme="minorEastAsia"/>
                <w:lang w:eastAsia="zh-CN"/>
              </w:rPr>
            </w:pPr>
            <w:r>
              <w:rPr>
                <w:rFonts w:eastAsiaTheme="minorEastAsia"/>
                <w:lang w:eastAsia="zh-CN"/>
              </w:rPr>
              <w:t>R4-2308211</w:t>
            </w:r>
          </w:p>
          <w:p w14:paraId="57B17A3B" w14:textId="77777777" w:rsidR="00BC3B4E" w:rsidRPr="009257E7" w:rsidRDefault="00BC3B4E" w:rsidP="00CE70D2">
            <w:pPr>
              <w:spacing w:before="120" w:after="120"/>
              <w:rPr>
                <w:rFonts w:eastAsiaTheme="minorEastAsia"/>
                <w:lang w:eastAsia="zh-CN"/>
              </w:rPr>
            </w:pPr>
            <w:r>
              <w:rPr>
                <w:rFonts w:eastAsiaTheme="minorEastAsia" w:hint="eastAsia"/>
                <w:lang w:eastAsia="zh-CN"/>
              </w:rPr>
              <w:t>(</w:t>
            </w:r>
            <w:r>
              <w:rPr>
                <w:rFonts w:eastAsiaTheme="minorEastAsia"/>
                <w:lang w:eastAsia="zh-CN"/>
              </w:rPr>
              <w:t>Cat-A)</w:t>
            </w:r>
          </w:p>
        </w:tc>
        <w:tc>
          <w:tcPr>
            <w:tcW w:w="1437" w:type="dxa"/>
          </w:tcPr>
          <w:p w14:paraId="4EAB06B8" w14:textId="59ACC823" w:rsidR="00BC3B4E" w:rsidRPr="009257E7" w:rsidRDefault="00FF0B26" w:rsidP="00CE70D2">
            <w:pPr>
              <w:spacing w:before="120" w:after="120"/>
            </w:pPr>
            <w:r>
              <w:t>vivo</w:t>
            </w:r>
          </w:p>
        </w:tc>
        <w:tc>
          <w:tcPr>
            <w:tcW w:w="6772" w:type="dxa"/>
          </w:tcPr>
          <w:p w14:paraId="122DA028" w14:textId="7491541A" w:rsidR="00BC3B4E" w:rsidRPr="009257E7" w:rsidRDefault="00FF0B26" w:rsidP="00CE70D2">
            <w:pPr>
              <w:spacing w:before="120" w:after="120"/>
            </w:pPr>
            <w:r>
              <w:t xml:space="preserve">CR on maintenance of </w:t>
            </w:r>
            <w:proofErr w:type="spellStart"/>
            <w:r>
              <w:t>feMIMO</w:t>
            </w:r>
            <w:proofErr w:type="spellEnd"/>
            <w:r>
              <w:t xml:space="preserve"> RRM requirement in R18</w:t>
            </w:r>
          </w:p>
        </w:tc>
      </w:tr>
      <w:tr w:rsidR="00FF0B26" w14:paraId="53A80061" w14:textId="77777777" w:rsidTr="00CE70D2">
        <w:trPr>
          <w:trHeight w:val="468"/>
        </w:trPr>
        <w:tc>
          <w:tcPr>
            <w:tcW w:w="1648" w:type="dxa"/>
          </w:tcPr>
          <w:p w14:paraId="08358B02" w14:textId="55C12BA7" w:rsidR="00FF0B26" w:rsidRDefault="00FF0B26" w:rsidP="00CE70D2">
            <w:pPr>
              <w:spacing w:before="120" w:after="120"/>
              <w:rPr>
                <w:rFonts w:eastAsiaTheme="minorEastAsia"/>
                <w:lang w:eastAsia="zh-CN"/>
              </w:rPr>
            </w:pPr>
            <w:r>
              <w:rPr>
                <w:rFonts w:eastAsiaTheme="minorEastAsia" w:hint="eastAsia"/>
                <w:lang w:eastAsia="zh-CN"/>
              </w:rPr>
              <w:t>R</w:t>
            </w:r>
            <w:r>
              <w:rPr>
                <w:rFonts w:eastAsiaTheme="minorEastAsia"/>
                <w:lang w:eastAsia="zh-CN"/>
              </w:rPr>
              <w:t>4-2308693</w:t>
            </w:r>
          </w:p>
        </w:tc>
        <w:tc>
          <w:tcPr>
            <w:tcW w:w="1437" w:type="dxa"/>
          </w:tcPr>
          <w:p w14:paraId="09228906" w14:textId="778A9340" w:rsidR="00FF0B26" w:rsidRDefault="00FF0B26" w:rsidP="00CE70D2">
            <w:pPr>
              <w:spacing w:before="120" w:after="120"/>
            </w:pPr>
            <w:r w:rsidRPr="00FF0B26">
              <w:t xml:space="preserve">Huawei, </w:t>
            </w:r>
            <w:proofErr w:type="spellStart"/>
            <w:r w:rsidRPr="00FF0B26">
              <w:t>HiSilicon</w:t>
            </w:r>
            <w:proofErr w:type="spellEnd"/>
          </w:p>
        </w:tc>
        <w:tc>
          <w:tcPr>
            <w:tcW w:w="6772" w:type="dxa"/>
          </w:tcPr>
          <w:p w14:paraId="0CEF4EA0" w14:textId="72A1BC68" w:rsidR="00FF0B26" w:rsidRDefault="00FF0B26" w:rsidP="00CE70D2">
            <w:pPr>
              <w:spacing w:before="120" w:after="120"/>
            </w:pPr>
            <w:r w:rsidRPr="00FF0B26">
              <w:t xml:space="preserve">CR on maintaining RRM requirements for NR </w:t>
            </w:r>
            <w:proofErr w:type="spellStart"/>
            <w:r w:rsidRPr="00FF0B26">
              <w:t>FeMIMO</w:t>
            </w:r>
            <w:proofErr w:type="spellEnd"/>
            <w:r w:rsidRPr="00FF0B26">
              <w:t xml:space="preserve"> R17</w:t>
            </w:r>
          </w:p>
        </w:tc>
      </w:tr>
      <w:tr w:rsidR="00FF0B26" w14:paraId="7874A214" w14:textId="77777777" w:rsidTr="00CE70D2">
        <w:trPr>
          <w:trHeight w:val="468"/>
        </w:trPr>
        <w:tc>
          <w:tcPr>
            <w:tcW w:w="1648" w:type="dxa"/>
          </w:tcPr>
          <w:p w14:paraId="6A18DBC8" w14:textId="77777777" w:rsidR="00FF0B26" w:rsidRDefault="00FF0B26" w:rsidP="00CE70D2">
            <w:pPr>
              <w:spacing w:before="120" w:after="120"/>
              <w:rPr>
                <w:rFonts w:eastAsiaTheme="minorEastAsia"/>
                <w:lang w:eastAsia="zh-CN"/>
              </w:rPr>
            </w:pPr>
            <w:r>
              <w:rPr>
                <w:rFonts w:eastAsiaTheme="minorEastAsia" w:hint="eastAsia"/>
                <w:lang w:eastAsia="zh-CN"/>
              </w:rPr>
              <w:t>R</w:t>
            </w:r>
            <w:r>
              <w:rPr>
                <w:rFonts w:eastAsiaTheme="minorEastAsia"/>
                <w:lang w:eastAsia="zh-CN"/>
              </w:rPr>
              <w:t>4-2308694</w:t>
            </w:r>
          </w:p>
          <w:p w14:paraId="1933C84D" w14:textId="56B48576" w:rsidR="00FF0B26" w:rsidRDefault="00FF0B26" w:rsidP="00CE70D2">
            <w:pPr>
              <w:spacing w:before="120" w:after="120"/>
              <w:rPr>
                <w:rFonts w:eastAsiaTheme="minorEastAsia"/>
                <w:lang w:eastAsia="zh-CN"/>
              </w:rPr>
            </w:pPr>
            <w:r>
              <w:rPr>
                <w:rFonts w:eastAsiaTheme="minorEastAsia" w:hint="eastAsia"/>
                <w:lang w:eastAsia="zh-CN"/>
              </w:rPr>
              <w:t>(</w:t>
            </w:r>
            <w:r>
              <w:rPr>
                <w:rFonts w:eastAsiaTheme="minorEastAsia"/>
                <w:lang w:eastAsia="zh-CN"/>
              </w:rPr>
              <w:t>Cat-A)</w:t>
            </w:r>
          </w:p>
        </w:tc>
        <w:tc>
          <w:tcPr>
            <w:tcW w:w="1437" w:type="dxa"/>
          </w:tcPr>
          <w:p w14:paraId="7297F960" w14:textId="3206750D" w:rsidR="00FF0B26" w:rsidRDefault="00FF0B26" w:rsidP="00CE70D2">
            <w:pPr>
              <w:spacing w:before="120" w:after="120"/>
            </w:pPr>
            <w:r w:rsidRPr="00FF0B26">
              <w:t xml:space="preserve">Huawei, </w:t>
            </w:r>
            <w:proofErr w:type="spellStart"/>
            <w:r w:rsidRPr="00FF0B26">
              <w:t>HiSilicon</w:t>
            </w:r>
            <w:proofErr w:type="spellEnd"/>
          </w:p>
        </w:tc>
        <w:tc>
          <w:tcPr>
            <w:tcW w:w="6772" w:type="dxa"/>
          </w:tcPr>
          <w:p w14:paraId="4B46DC0C" w14:textId="548DE7A8" w:rsidR="00FF0B26" w:rsidRDefault="00FF0B26" w:rsidP="00CE70D2">
            <w:pPr>
              <w:spacing w:before="120" w:after="120"/>
            </w:pPr>
            <w:r w:rsidRPr="00FF0B26">
              <w:t xml:space="preserve">CR on maintaining RRM requirements for NR </w:t>
            </w:r>
            <w:proofErr w:type="spellStart"/>
            <w:r w:rsidRPr="00FF0B26">
              <w:t>FeMIMO</w:t>
            </w:r>
            <w:proofErr w:type="spellEnd"/>
            <w:r w:rsidRPr="00FF0B26">
              <w:t xml:space="preserve"> R17</w:t>
            </w:r>
          </w:p>
        </w:tc>
      </w:tr>
      <w:tr w:rsidR="00FF0B26" w14:paraId="6F626BD1" w14:textId="77777777" w:rsidTr="00CE70D2">
        <w:trPr>
          <w:trHeight w:val="468"/>
        </w:trPr>
        <w:tc>
          <w:tcPr>
            <w:tcW w:w="1648" w:type="dxa"/>
          </w:tcPr>
          <w:p w14:paraId="5EE8DFE4" w14:textId="620EED16" w:rsidR="00FF0B26" w:rsidRDefault="00FF0B26" w:rsidP="00CE70D2">
            <w:pPr>
              <w:spacing w:before="120" w:after="120"/>
              <w:rPr>
                <w:rFonts w:eastAsiaTheme="minorEastAsia"/>
                <w:lang w:eastAsia="zh-CN"/>
              </w:rPr>
            </w:pPr>
            <w:r>
              <w:rPr>
                <w:rFonts w:eastAsiaTheme="minorEastAsia" w:hint="eastAsia"/>
                <w:lang w:eastAsia="zh-CN"/>
              </w:rPr>
              <w:t>R</w:t>
            </w:r>
            <w:r>
              <w:rPr>
                <w:rFonts w:eastAsiaTheme="minorEastAsia"/>
                <w:lang w:eastAsia="zh-CN"/>
              </w:rPr>
              <w:t>4-2308756</w:t>
            </w:r>
          </w:p>
        </w:tc>
        <w:tc>
          <w:tcPr>
            <w:tcW w:w="1437" w:type="dxa"/>
          </w:tcPr>
          <w:p w14:paraId="26E21FDF" w14:textId="7B6D0DCD" w:rsidR="00FF0B26" w:rsidRPr="00FF0B26" w:rsidRDefault="00FF0B26" w:rsidP="00CE70D2">
            <w:pPr>
              <w:spacing w:before="120" w:after="120"/>
            </w:pPr>
            <w:r w:rsidRPr="00FF0B26">
              <w:t>Nokia, Nokia Shanghai Bell</w:t>
            </w:r>
          </w:p>
        </w:tc>
        <w:tc>
          <w:tcPr>
            <w:tcW w:w="6772" w:type="dxa"/>
          </w:tcPr>
          <w:p w14:paraId="4BED7305" w14:textId="329D9158" w:rsidR="00FF0B26" w:rsidRPr="00FF0B26" w:rsidRDefault="00FF0B26" w:rsidP="00CE70D2">
            <w:pPr>
              <w:spacing w:before="120" w:after="120"/>
            </w:pPr>
            <w:r w:rsidRPr="00FF0B26">
              <w:t>CR for definition of PL-RS maintained and time tracking for unified TCI</w:t>
            </w:r>
          </w:p>
        </w:tc>
      </w:tr>
      <w:tr w:rsidR="00FF0B26" w14:paraId="13F47C0B" w14:textId="77777777" w:rsidTr="00CE70D2">
        <w:trPr>
          <w:trHeight w:val="468"/>
        </w:trPr>
        <w:tc>
          <w:tcPr>
            <w:tcW w:w="1648" w:type="dxa"/>
          </w:tcPr>
          <w:p w14:paraId="034467BD" w14:textId="77777777" w:rsidR="00FF0B26" w:rsidRDefault="00FF0B26" w:rsidP="00CE70D2">
            <w:pPr>
              <w:spacing w:before="120" w:after="120"/>
              <w:rPr>
                <w:rFonts w:eastAsiaTheme="minorEastAsia"/>
                <w:lang w:eastAsia="zh-CN"/>
              </w:rPr>
            </w:pPr>
            <w:r>
              <w:rPr>
                <w:rFonts w:eastAsiaTheme="minorEastAsia" w:hint="eastAsia"/>
                <w:lang w:eastAsia="zh-CN"/>
              </w:rPr>
              <w:t>R</w:t>
            </w:r>
            <w:r>
              <w:rPr>
                <w:rFonts w:eastAsiaTheme="minorEastAsia"/>
                <w:lang w:eastAsia="zh-CN"/>
              </w:rPr>
              <w:t>4-2308757</w:t>
            </w:r>
          </w:p>
          <w:p w14:paraId="176C93E1" w14:textId="724C76FA" w:rsidR="00FF0B26" w:rsidRDefault="00FF0B26" w:rsidP="00CE70D2">
            <w:pPr>
              <w:spacing w:before="120" w:after="120"/>
              <w:rPr>
                <w:rFonts w:eastAsiaTheme="minorEastAsia"/>
                <w:lang w:eastAsia="zh-CN"/>
              </w:rPr>
            </w:pPr>
            <w:r>
              <w:rPr>
                <w:rFonts w:eastAsiaTheme="minorEastAsia" w:hint="eastAsia"/>
                <w:lang w:eastAsia="zh-CN"/>
              </w:rPr>
              <w:t>(</w:t>
            </w:r>
            <w:r>
              <w:rPr>
                <w:rFonts w:eastAsiaTheme="minorEastAsia"/>
                <w:lang w:eastAsia="zh-CN"/>
              </w:rPr>
              <w:t>Cat-A)</w:t>
            </w:r>
          </w:p>
        </w:tc>
        <w:tc>
          <w:tcPr>
            <w:tcW w:w="1437" w:type="dxa"/>
          </w:tcPr>
          <w:p w14:paraId="3B71D18A" w14:textId="3400D7EE" w:rsidR="00FF0B26" w:rsidRPr="00FF0B26" w:rsidRDefault="00FF0B26" w:rsidP="00CE70D2">
            <w:pPr>
              <w:spacing w:before="120" w:after="120"/>
            </w:pPr>
            <w:r w:rsidRPr="00FF0B26">
              <w:t>Nokia, Nokia Shanghai Bell</w:t>
            </w:r>
          </w:p>
        </w:tc>
        <w:tc>
          <w:tcPr>
            <w:tcW w:w="6772" w:type="dxa"/>
          </w:tcPr>
          <w:p w14:paraId="18807AD2" w14:textId="19877E91" w:rsidR="00FF0B26" w:rsidRPr="00FF0B26" w:rsidRDefault="00FF0B26" w:rsidP="00CE70D2">
            <w:pPr>
              <w:spacing w:before="120" w:after="120"/>
            </w:pPr>
            <w:r w:rsidRPr="00FF0B26">
              <w:t>CR for definition of PL-RS maintained and time tracking for unified TCI</w:t>
            </w:r>
          </w:p>
        </w:tc>
      </w:tr>
      <w:tr w:rsidR="00FF0B26" w14:paraId="4192A96C" w14:textId="77777777" w:rsidTr="00CE70D2">
        <w:trPr>
          <w:trHeight w:val="468"/>
        </w:trPr>
        <w:tc>
          <w:tcPr>
            <w:tcW w:w="1648" w:type="dxa"/>
          </w:tcPr>
          <w:p w14:paraId="0BA8F012" w14:textId="3D8B4A40" w:rsidR="00FF0B26" w:rsidRDefault="00FF0B26" w:rsidP="00CE70D2">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4-2309374</w:t>
            </w:r>
          </w:p>
        </w:tc>
        <w:tc>
          <w:tcPr>
            <w:tcW w:w="1437" w:type="dxa"/>
          </w:tcPr>
          <w:p w14:paraId="6B0E9929" w14:textId="1FAAA2D7" w:rsidR="00FF0B26" w:rsidRPr="00FF0B26" w:rsidRDefault="00FF0B26" w:rsidP="00CE70D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2A16A3B2" w14:textId="61C810BC" w:rsidR="00FF0B26" w:rsidRPr="00FF0B26" w:rsidRDefault="00FF0B26" w:rsidP="00CE70D2">
            <w:pPr>
              <w:spacing w:before="120" w:after="120"/>
            </w:pPr>
            <w:r w:rsidRPr="00FF0B26">
              <w:t>CR for Unified TCI State switching requirements</w:t>
            </w:r>
          </w:p>
        </w:tc>
      </w:tr>
      <w:tr w:rsidR="00FF0B26" w14:paraId="39312114" w14:textId="77777777" w:rsidTr="00CE70D2">
        <w:trPr>
          <w:trHeight w:val="468"/>
        </w:trPr>
        <w:tc>
          <w:tcPr>
            <w:tcW w:w="1648" w:type="dxa"/>
          </w:tcPr>
          <w:p w14:paraId="5143AD78" w14:textId="77777777" w:rsidR="00FF0B26" w:rsidRDefault="00FF0B26" w:rsidP="00CE70D2">
            <w:pPr>
              <w:spacing w:before="120" w:after="120"/>
              <w:rPr>
                <w:rFonts w:eastAsiaTheme="minorEastAsia"/>
                <w:lang w:eastAsia="zh-CN"/>
              </w:rPr>
            </w:pPr>
            <w:r w:rsidRPr="00FF0B26">
              <w:rPr>
                <w:rFonts w:eastAsiaTheme="minorEastAsia"/>
                <w:lang w:eastAsia="zh-CN"/>
              </w:rPr>
              <w:t>R4-2309375</w:t>
            </w:r>
          </w:p>
          <w:p w14:paraId="30C55242" w14:textId="0D6A5AA0" w:rsidR="00FF0B26" w:rsidRDefault="00FF0B26" w:rsidP="00CE70D2">
            <w:pPr>
              <w:spacing w:before="120" w:after="120"/>
              <w:rPr>
                <w:rFonts w:eastAsiaTheme="minorEastAsia"/>
                <w:lang w:eastAsia="zh-CN"/>
              </w:rPr>
            </w:pPr>
            <w:r>
              <w:rPr>
                <w:rFonts w:eastAsiaTheme="minorEastAsia" w:hint="eastAsia"/>
                <w:lang w:eastAsia="zh-CN"/>
              </w:rPr>
              <w:t>(</w:t>
            </w:r>
            <w:r>
              <w:rPr>
                <w:rFonts w:eastAsiaTheme="minorEastAsia"/>
                <w:lang w:eastAsia="zh-CN"/>
              </w:rPr>
              <w:t>Cat-A)</w:t>
            </w:r>
          </w:p>
        </w:tc>
        <w:tc>
          <w:tcPr>
            <w:tcW w:w="1437" w:type="dxa"/>
          </w:tcPr>
          <w:p w14:paraId="1CF17E27" w14:textId="4B9A8167" w:rsidR="00FF0B26" w:rsidRPr="00FF0B26" w:rsidRDefault="00FF0B26" w:rsidP="00CE70D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77815F47" w14:textId="774701D0" w:rsidR="00FF0B26" w:rsidRPr="00FF0B26" w:rsidRDefault="00FF0B26" w:rsidP="00CE70D2">
            <w:pPr>
              <w:spacing w:before="120" w:after="120"/>
            </w:pPr>
            <w:r w:rsidRPr="00FF0B26">
              <w:t>CR for Unified TCI State switching requirements (Rel-18)</w:t>
            </w:r>
          </w:p>
        </w:tc>
      </w:tr>
      <w:tr w:rsidR="00FF0B26" w14:paraId="551FA001" w14:textId="77777777" w:rsidTr="00CE70D2">
        <w:trPr>
          <w:trHeight w:val="468"/>
        </w:trPr>
        <w:tc>
          <w:tcPr>
            <w:tcW w:w="1648" w:type="dxa"/>
          </w:tcPr>
          <w:p w14:paraId="2A332A43" w14:textId="6F16EF95" w:rsidR="00FF0B26" w:rsidRPr="00FF0B26" w:rsidRDefault="00FF0B26" w:rsidP="00CE70D2">
            <w:pPr>
              <w:spacing w:before="120" w:after="120"/>
              <w:rPr>
                <w:rFonts w:eastAsiaTheme="minorEastAsia"/>
                <w:lang w:eastAsia="zh-CN"/>
              </w:rPr>
            </w:pPr>
            <w:r w:rsidRPr="00FF0B26">
              <w:rPr>
                <w:rFonts w:eastAsiaTheme="minorEastAsia"/>
                <w:lang w:eastAsia="zh-CN"/>
              </w:rPr>
              <w:t>R4-230958</w:t>
            </w:r>
            <w:r>
              <w:rPr>
                <w:rFonts w:eastAsiaTheme="minorEastAsia"/>
                <w:lang w:eastAsia="zh-CN"/>
              </w:rPr>
              <w:t>2</w:t>
            </w:r>
          </w:p>
        </w:tc>
        <w:tc>
          <w:tcPr>
            <w:tcW w:w="1437" w:type="dxa"/>
          </w:tcPr>
          <w:p w14:paraId="07E905F7" w14:textId="001A81F7" w:rsidR="00FF0B26" w:rsidRDefault="00FF0B26" w:rsidP="00CE70D2">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772" w:type="dxa"/>
          </w:tcPr>
          <w:p w14:paraId="11967BFF" w14:textId="13A13274" w:rsidR="00FF0B26" w:rsidRPr="00FF0B26" w:rsidRDefault="00FF0B26" w:rsidP="00CE70D2">
            <w:pPr>
              <w:spacing w:before="120" w:after="120"/>
            </w:pPr>
            <w:r w:rsidRPr="00FF0B26">
              <w:t xml:space="preserve">CR on maintenance of </w:t>
            </w:r>
            <w:proofErr w:type="spellStart"/>
            <w:r w:rsidRPr="00FF0B26">
              <w:t>FeMIMO</w:t>
            </w:r>
            <w:proofErr w:type="spellEnd"/>
          </w:p>
        </w:tc>
      </w:tr>
      <w:tr w:rsidR="00FF0B26" w14:paraId="31303E9A" w14:textId="77777777" w:rsidTr="00CE70D2">
        <w:trPr>
          <w:trHeight w:val="468"/>
        </w:trPr>
        <w:tc>
          <w:tcPr>
            <w:tcW w:w="1648" w:type="dxa"/>
          </w:tcPr>
          <w:p w14:paraId="21A86053" w14:textId="4801DE34" w:rsidR="00FF0B26" w:rsidRPr="00FF0B26" w:rsidRDefault="00FF0B26" w:rsidP="00CE70D2">
            <w:pPr>
              <w:spacing w:before="120" w:after="120"/>
              <w:rPr>
                <w:rFonts w:eastAsiaTheme="minorEastAsia"/>
                <w:lang w:eastAsia="zh-CN"/>
              </w:rPr>
            </w:pPr>
            <w:r w:rsidRPr="00FF0B26">
              <w:rPr>
                <w:rFonts w:eastAsiaTheme="minorEastAsia"/>
                <w:lang w:eastAsia="zh-CN"/>
              </w:rPr>
              <w:t>R4-2309583</w:t>
            </w:r>
          </w:p>
        </w:tc>
        <w:tc>
          <w:tcPr>
            <w:tcW w:w="1437" w:type="dxa"/>
          </w:tcPr>
          <w:p w14:paraId="53840C52" w14:textId="3FE7D1C1" w:rsidR="00FF0B26" w:rsidRDefault="00FF0B26" w:rsidP="00CE70D2">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772" w:type="dxa"/>
          </w:tcPr>
          <w:p w14:paraId="0BD97A29" w14:textId="4AF93AC9" w:rsidR="00FF0B26" w:rsidRPr="00FF0B26" w:rsidRDefault="00FF0B26" w:rsidP="00CE70D2">
            <w:pPr>
              <w:spacing w:before="120" w:after="120"/>
            </w:pPr>
            <w:r w:rsidRPr="00FF0B26">
              <w:t xml:space="preserve">CR on maintenance of </w:t>
            </w:r>
            <w:proofErr w:type="spellStart"/>
            <w:r w:rsidRPr="00FF0B26">
              <w:t>FeMIMO</w:t>
            </w:r>
            <w:proofErr w:type="spellEnd"/>
          </w:p>
        </w:tc>
      </w:tr>
    </w:tbl>
    <w:p w14:paraId="6726915F" w14:textId="77777777" w:rsidR="00BC3B4E" w:rsidRPr="00BC3B4E" w:rsidRDefault="00BC3B4E" w:rsidP="005B4802">
      <w:pPr>
        <w:rPr>
          <w:color w:val="0070C0"/>
          <w:lang w:eastAsia="zh-CN"/>
        </w:rPr>
      </w:pPr>
    </w:p>
    <w:p w14:paraId="11F36725" w14:textId="315C89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B24A4">
        <w:rPr>
          <w:lang w:eastAsia="ja-JP"/>
        </w:rPr>
        <w:t>Performance Part maintenance</w:t>
      </w:r>
    </w:p>
    <w:p w14:paraId="59C893E5" w14:textId="77777777" w:rsidR="0074535C" w:rsidRPr="009257E7" w:rsidRDefault="0074535C" w:rsidP="0074535C">
      <w:pPr>
        <w:pStyle w:val="2"/>
      </w:pPr>
      <w:r w:rsidRPr="009257E7">
        <w:t>CRs</w:t>
      </w:r>
    </w:p>
    <w:tbl>
      <w:tblPr>
        <w:tblStyle w:val="aff7"/>
        <w:tblW w:w="0" w:type="auto"/>
        <w:tblLook w:val="04A0" w:firstRow="1" w:lastRow="0" w:firstColumn="1" w:lastColumn="0" w:noHBand="0" w:noVBand="1"/>
      </w:tblPr>
      <w:tblGrid>
        <w:gridCol w:w="1623"/>
        <w:gridCol w:w="1430"/>
        <w:gridCol w:w="6578"/>
      </w:tblGrid>
      <w:tr w:rsidR="0074535C" w:rsidRPr="00F53FE2" w14:paraId="5FFA146D" w14:textId="77777777" w:rsidTr="00CE70D2">
        <w:trPr>
          <w:trHeight w:val="468"/>
        </w:trPr>
        <w:tc>
          <w:tcPr>
            <w:tcW w:w="1648" w:type="dxa"/>
            <w:vAlign w:val="center"/>
          </w:tcPr>
          <w:p w14:paraId="7EDE977F" w14:textId="77777777" w:rsidR="0074535C" w:rsidRPr="00045592" w:rsidRDefault="0074535C" w:rsidP="00CE70D2">
            <w:pPr>
              <w:spacing w:before="120" w:after="120"/>
              <w:rPr>
                <w:b/>
                <w:bCs/>
              </w:rPr>
            </w:pPr>
            <w:r w:rsidRPr="00045592">
              <w:rPr>
                <w:b/>
                <w:bCs/>
              </w:rPr>
              <w:t>T-doc number</w:t>
            </w:r>
          </w:p>
        </w:tc>
        <w:tc>
          <w:tcPr>
            <w:tcW w:w="1437" w:type="dxa"/>
            <w:vAlign w:val="center"/>
          </w:tcPr>
          <w:p w14:paraId="3C66E523" w14:textId="77777777" w:rsidR="0074535C" w:rsidRPr="00045592" w:rsidRDefault="0074535C" w:rsidP="00CE70D2">
            <w:pPr>
              <w:spacing w:before="120" w:after="120"/>
              <w:rPr>
                <w:b/>
                <w:bCs/>
              </w:rPr>
            </w:pPr>
            <w:r w:rsidRPr="00045592">
              <w:rPr>
                <w:b/>
                <w:bCs/>
              </w:rPr>
              <w:t>Company</w:t>
            </w:r>
          </w:p>
        </w:tc>
        <w:tc>
          <w:tcPr>
            <w:tcW w:w="6772" w:type="dxa"/>
            <w:vAlign w:val="center"/>
          </w:tcPr>
          <w:p w14:paraId="52714F3F" w14:textId="77777777" w:rsidR="0074535C" w:rsidRPr="00045592" w:rsidRDefault="0074535C" w:rsidP="00CE70D2">
            <w:pPr>
              <w:spacing w:before="120" w:after="120"/>
              <w:rPr>
                <w:b/>
                <w:bCs/>
              </w:rPr>
            </w:pPr>
            <w:r>
              <w:rPr>
                <w:b/>
                <w:bCs/>
              </w:rPr>
              <w:t>Title</w:t>
            </w:r>
          </w:p>
        </w:tc>
      </w:tr>
      <w:tr w:rsidR="0074535C" w14:paraId="6D21325A" w14:textId="77777777" w:rsidTr="00CE70D2">
        <w:trPr>
          <w:trHeight w:val="468"/>
        </w:trPr>
        <w:tc>
          <w:tcPr>
            <w:tcW w:w="1648" w:type="dxa"/>
          </w:tcPr>
          <w:p w14:paraId="17EE930F" w14:textId="77777777" w:rsidR="0074535C" w:rsidRPr="009257E7" w:rsidRDefault="0074535C" w:rsidP="00CE70D2">
            <w:pPr>
              <w:spacing w:before="120" w:after="120"/>
            </w:pPr>
            <w:r w:rsidRPr="009257E7">
              <w:t>R4-2307137</w:t>
            </w:r>
          </w:p>
        </w:tc>
        <w:tc>
          <w:tcPr>
            <w:tcW w:w="1437" w:type="dxa"/>
          </w:tcPr>
          <w:p w14:paraId="368C6AC9" w14:textId="77777777" w:rsidR="0074535C" w:rsidRPr="009257E7" w:rsidRDefault="0074535C" w:rsidP="00CE70D2">
            <w:pPr>
              <w:spacing w:before="120" w:after="120"/>
            </w:pPr>
            <w:r w:rsidRPr="009257E7">
              <w:t>Qualcomm Incorporated</w:t>
            </w:r>
          </w:p>
        </w:tc>
        <w:tc>
          <w:tcPr>
            <w:tcW w:w="6772" w:type="dxa"/>
          </w:tcPr>
          <w:p w14:paraId="43E96DAC" w14:textId="77777777" w:rsidR="0074535C" w:rsidRPr="009257E7" w:rsidRDefault="0074535C" w:rsidP="00CE70D2">
            <w:pPr>
              <w:spacing w:before="120" w:after="120"/>
            </w:pPr>
            <w:r w:rsidRPr="009257E7">
              <w:t>CR on R17 TRP specific BFD testcase correction</w:t>
            </w:r>
          </w:p>
        </w:tc>
      </w:tr>
      <w:tr w:rsidR="0074535C" w14:paraId="0AC6FCC0" w14:textId="77777777" w:rsidTr="00CE70D2">
        <w:trPr>
          <w:trHeight w:val="468"/>
        </w:trPr>
        <w:tc>
          <w:tcPr>
            <w:tcW w:w="1648" w:type="dxa"/>
          </w:tcPr>
          <w:p w14:paraId="2D95A2DA" w14:textId="77777777" w:rsidR="0074535C" w:rsidRDefault="0074535C" w:rsidP="00CE70D2">
            <w:pPr>
              <w:spacing w:before="120" w:after="120"/>
              <w:rPr>
                <w:rFonts w:eastAsiaTheme="minorEastAsia"/>
                <w:lang w:eastAsia="zh-CN"/>
              </w:rPr>
            </w:pPr>
            <w:r>
              <w:rPr>
                <w:rFonts w:eastAsiaTheme="minorEastAsia" w:hint="eastAsia"/>
                <w:lang w:eastAsia="zh-CN"/>
              </w:rPr>
              <w:t>R</w:t>
            </w:r>
            <w:r>
              <w:rPr>
                <w:rFonts w:eastAsiaTheme="minorEastAsia"/>
                <w:lang w:eastAsia="zh-CN"/>
              </w:rPr>
              <w:t>4-2307138</w:t>
            </w:r>
          </w:p>
          <w:p w14:paraId="60955E49" w14:textId="77777777" w:rsidR="0074535C" w:rsidRPr="009257E7" w:rsidRDefault="0074535C" w:rsidP="00CE70D2">
            <w:pPr>
              <w:spacing w:before="120" w:after="120"/>
              <w:rPr>
                <w:rFonts w:eastAsiaTheme="minorEastAsia"/>
                <w:lang w:eastAsia="zh-CN"/>
              </w:rPr>
            </w:pPr>
            <w:r>
              <w:rPr>
                <w:rFonts w:eastAsiaTheme="minorEastAsia" w:hint="eastAsia"/>
                <w:lang w:eastAsia="zh-CN"/>
              </w:rPr>
              <w:t>(</w:t>
            </w:r>
            <w:r>
              <w:rPr>
                <w:rFonts w:eastAsiaTheme="minorEastAsia"/>
                <w:lang w:eastAsia="zh-CN"/>
              </w:rPr>
              <w:t>Cat-A)</w:t>
            </w:r>
          </w:p>
        </w:tc>
        <w:tc>
          <w:tcPr>
            <w:tcW w:w="1437" w:type="dxa"/>
          </w:tcPr>
          <w:p w14:paraId="5D4EEF3C" w14:textId="77777777" w:rsidR="0074535C" w:rsidRPr="009257E7" w:rsidRDefault="0074535C" w:rsidP="00CE70D2">
            <w:pPr>
              <w:spacing w:before="120" w:after="120"/>
            </w:pPr>
            <w:r w:rsidRPr="009257E7">
              <w:t>Qualcomm Incorporated</w:t>
            </w:r>
          </w:p>
        </w:tc>
        <w:tc>
          <w:tcPr>
            <w:tcW w:w="6772" w:type="dxa"/>
          </w:tcPr>
          <w:p w14:paraId="383CAD09" w14:textId="77777777" w:rsidR="0074535C" w:rsidRPr="009257E7" w:rsidRDefault="0074535C" w:rsidP="00CE70D2">
            <w:pPr>
              <w:spacing w:before="120" w:after="120"/>
            </w:pPr>
            <w:r w:rsidRPr="009257E7">
              <w:t>CR (CAT-A) on R17 TRP specific BFD testcase correction</w:t>
            </w:r>
          </w:p>
        </w:tc>
      </w:tr>
    </w:tbl>
    <w:p w14:paraId="1BCE2AB9" w14:textId="6CD309F4" w:rsidR="0033052D" w:rsidRPr="0074535C" w:rsidRDefault="0033052D" w:rsidP="00AE0B9B">
      <w:pPr>
        <w:rPr>
          <w:color w:val="0070C0"/>
          <w:lang w:eastAsia="zh-CN"/>
        </w:rPr>
      </w:pPr>
    </w:p>
    <w:sectPr w:rsidR="0033052D" w:rsidRPr="0074535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8238" w14:textId="77777777" w:rsidR="00BB0D18" w:rsidRDefault="00BB0D18">
      <w:r>
        <w:separator/>
      </w:r>
    </w:p>
  </w:endnote>
  <w:endnote w:type="continuationSeparator" w:id="0">
    <w:p w14:paraId="5F0539B7" w14:textId="77777777" w:rsidR="00BB0D18" w:rsidRDefault="00BB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9D11" w14:textId="77777777" w:rsidR="00BB0D18" w:rsidRDefault="00BB0D18">
      <w:r>
        <w:separator/>
      </w:r>
    </w:p>
  </w:footnote>
  <w:footnote w:type="continuationSeparator" w:id="0">
    <w:p w14:paraId="362E3AB6" w14:textId="77777777" w:rsidR="00BB0D18" w:rsidRDefault="00BB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EC492A"/>
    <w:multiLevelType w:val="hybridMultilevel"/>
    <w:tmpl w:val="FE34AEC6"/>
    <w:lvl w:ilvl="0" w:tplc="335A5220">
      <w:start w:val="7"/>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C57"/>
    <w:rsid w:val="00020C56"/>
    <w:rsid w:val="00026ACC"/>
    <w:rsid w:val="0003171D"/>
    <w:rsid w:val="00031C1D"/>
    <w:rsid w:val="00035C50"/>
    <w:rsid w:val="000457A1"/>
    <w:rsid w:val="00050001"/>
    <w:rsid w:val="00051AE3"/>
    <w:rsid w:val="00052041"/>
    <w:rsid w:val="0005326A"/>
    <w:rsid w:val="00060731"/>
    <w:rsid w:val="0006266D"/>
    <w:rsid w:val="00065506"/>
    <w:rsid w:val="0007382E"/>
    <w:rsid w:val="000766E1"/>
    <w:rsid w:val="00077FF6"/>
    <w:rsid w:val="00080D82"/>
    <w:rsid w:val="00081692"/>
    <w:rsid w:val="00082C46"/>
    <w:rsid w:val="00085A0E"/>
    <w:rsid w:val="00087548"/>
    <w:rsid w:val="00093E7E"/>
    <w:rsid w:val="000A1830"/>
    <w:rsid w:val="000A3113"/>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3DB2"/>
    <w:rsid w:val="00124B6A"/>
    <w:rsid w:val="00130462"/>
    <w:rsid w:val="00132054"/>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FD2"/>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691C"/>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5214"/>
    <w:rsid w:val="0039642D"/>
    <w:rsid w:val="003A2B9E"/>
    <w:rsid w:val="003A2E40"/>
    <w:rsid w:val="003B0158"/>
    <w:rsid w:val="003B40B6"/>
    <w:rsid w:val="003B56DB"/>
    <w:rsid w:val="003B755E"/>
    <w:rsid w:val="003C228E"/>
    <w:rsid w:val="003C51E7"/>
    <w:rsid w:val="003C6893"/>
    <w:rsid w:val="003C692A"/>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E9B"/>
    <w:rsid w:val="00442337"/>
    <w:rsid w:val="00446408"/>
    <w:rsid w:val="00450F27"/>
    <w:rsid w:val="004510E5"/>
    <w:rsid w:val="00456A75"/>
    <w:rsid w:val="00461E39"/>
    <w:rsid w:val="00462D3A"/>
    <w:rsid w:val="00463521"/>
    <w:rsid w:val="004655AA"/>
    <w:rsid w:val="00471125"/>
    <w:rsid w:val="0047437A"/>
    <w:rsid w:val="00480E42"/>
    <w:rsid w:val="00484C5D"/>
    <w:rsid w:val="0048543E"/>
    <w:rsid w:val="004868C1"/>
    <w:rsid w:val="0048750F"/>
    <w:rsid w:val="004A17E9"/>
    <w:rsid w:val="004A495F"/>
    <w:rsid w:val="004A7544"/>
    <w:rsid w:val="004B331D"/>
    <w:rsid w:val="004B6B0F"/>
    <w:rsid w:val="004C54E5"/>
    <w:rsid w:val="004C7DC8"/>
    <w:rsid w:val="004D21B0"/>
    <w:rsid w:val="004D55A1"/>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32F"/>
    <w:rsid w:val="006302AA"/>
    <w:rsid w:val="006363BD"/>
    <w:rsid w:val="006412DC"/>
    <w:rsid w:val="006418C7"/>
    <w:rsid w:val="00642BC6"/>
    <w:rsid w:val="00644790"/>
    <w:rsid w:val="006501AF"/>
    <w:rsid w:val="00650DDE"/>
    <w:rsid w:val="00653BCF"/>
    <w:rsid w:val="0065505B"/>
    <w:rsid w:val="006670AC"/>
    <w:rsid w:val="00672307"/>
    <w:rsid w:val="00673875"/>
    <w:rsid w:val="006808C6"/>
    <w:rsid w:val="00682668"/>
    <w:rsid w:val="00692A68"/>
    <w:rsid w:val="00693F5C"/>
    <w:rsid w:val="00695D85"/>
    <w:rsid w:val="006A30A2"/>
    <w:rsid w:val="006A6D23"/>
    <w:rsid w:val="006B25DE"/>
    <w:rsid w:val="006C1C3B"/>
    <w:rsid w:val="006C49AD"/>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35C"/>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11B7"/>
    <w:rsid w:val="00805BE8"/>
    <w:rsid w:val="00816078"/>
    <w:rsid w:val="008177E3"/>
    <w:rsid w:val="00823AA9"/>
    <w:rsid w:val="008255B9"/>
    <w:rsid w:val="00825CD8"/>
    <w:rsid w:val="00827324"/>
    <w:rsid w:val="008314ED"/>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EDA"/>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081D"/>
    <w:rsid w:val="00915D73"/>
    <w:rsid w:val="00916077"/>
    <w:rsid w:val="009170A2"/>
    <w:rsid w:val="009206B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005D"/>
    <w:rsid w:val="009B1DF8"/>
    <w:rsid w:val="009B24A4"/>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B9B"/>
    <w:rsid w:val="00AE10CE"/>
    <w:rsid w:val="00AE70D4"/>
    <w:rsid w:val="00AE7868"/>
    <w:rsid w:val="00AF0407"/>
    <w:rsid w:val="00AF049B"/>
    <w:rsid w:val="00AF4D8B"/>
    <w:rsid w:val="00B067CA"/>
    <w:rsid w:val="00B12B26"/>
    <w:rsid w:val="00B163F8"/>
    <w:rsid w:val="00B2472D"/>
    <w:rsid w:val="00B24CA0"/>
    <w:rsid w:val="00B2549F"/>
    <w:rsid w:val="00B36A4E"/>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D18"/>
    <w:rsid w:val="00BB14F1"/>
    <w:rsid w:val="00BB572E"/>
    <w:rsid w:val="00BB74FD"/>
    <w:rsid w:val="00BC3B4E"/>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62F"/>
    <w:rsid w:val="00C43BA1"/>
    <w:rsid w:val="00C43DAB"/>
    <w:rsid w:val="00C47F08"/>
    <w:rsid w:val="00C514A6"/>
    <w:rsid w:val="00C5739F"/>
    <w:rsid w:val="00C57CF0"/>
    <w:rsid w:val="00C63557"/>
    <w:rsid w:val="00C649BD"/>
    <w:rsid w:val="00C65891"/>
    <w:rsid w:val="00C66AC9"/>
    <w:rsid w:val="00C717A7"/>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749"/>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5BE1"/>
    <w:rsid w:val="00E160A5"/>
    <w:rsid w:val="00E1713D"/>
    <w:rsid w:val="00E20A43"/>
    <w:rsid w:val="00E23898"/>
    <w:rsid w:val="00E319F1"/>
    <w:rsid w:val="00E33CD2"/>
    <w:rsid w:val="00E40E90"/>
    <w:rsid w:val="00E416B8"/>
    <w:rsid w:val="00E45C7E"/>
    <w:rsid w:val="00E531EB"/>
    <w:rsid w:val="00E54874"/>
    <w:rsid w:val="00E54B6F"/>
    <w:rsid w:val="00E55ACA"/>
    <w:rsid w:val="00E57B74"/>
    <w:rsid w:val="00E63DF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0B2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B1Zchn">
    <w:name w:val="B1 Zchn"/>
    <w:qFormat/>
    <w:rsid w:val="003C692A"/>
    <w:rPr>
      <w:rFonts w:ascii="Times New Roman" w:hAnsi="Times New Roman" w:cs="Times New Roman"/>
      <w:kern w:val="0"/>
      <w:sz w:val="20"/>
      <w:szCs w:val="20"/>
      <w:lang w:val="x-none" w:eastAsia="en-US"/>
    </w:rPr>
  </w:style>
  <w:style w:type="character" w:customStyle="1" w:styleId="B2Char">
    <w:name w:val="B2 Char"/>
    <w:link w:val="B2"/>
    <w:qFormat/>
    <w:rsid w:val="003C69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7</Pages>
  <Words>1989</Words>
  <Characters>11342</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samsung</cp:lastModifiedBy>
  <cp:revision>30</cp:revision>
  <cp:lastPrinted>2019-04-25T01:09:00Z</cp:lastPrinted>
  <dcterms:created xsi:type="dcterms:W3CDTF">2023-05-16T08:43:00Z</dcterms:created>
  <dcterms:modified xsi:type="dcterms:W3CDTF">2023-05-17T12:22:00Z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