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8EC141" w14:textId="62C49287" w:rsidR="006100AC" w:rsidRDefault="00275AB4">
      <w:pPr>
        <w:spacing w:after="120"/>
        <w:ind w:left="1985" w:hanging="1985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3GPP TSG-RAN WG4 Meeting # 10</w:t>
      </w:r>
      <w:r w:rsidR="00773155">
        <w:rPr>
          <w:rFonts w:ascii="Arial" w:hAnsi="Arial" w:cs="Arial" w:hint="eastAsia"/>
          <w:b/>
          <w:sz w:val="24"/>
          <w:szCs w:val="24"/>
          <w:lang w:eastAsia="zh-CN"/>
        </w:rPr>
        <w:t>7</w:t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>
        <w:rPr>
          <w:rFonts w:ascii="Arial" w:hAnsi="Arial" w:cs="Arial"/>
          <w:b/>
          <w:sz w:val="24"/>
          <w:szCs w:val="24"/>
          <w:lang w:eastAsia="zh-CN"/>
        </w:rPr>
        <w:tab/>
      </w:r>
      <w:r w:rsidR="00D057D1" w:rsidRPr="00D057D1">
        <w:rPr>
          <w:rFonts w:ascii="Arial" w:hAnsi="Arial" w:cs="Arial"/>
          <w:b/>
          <w:sz w:val="24"/>
          <w:szCs w:val="24"/>
          <w:lang w:eastAsia="zh-CN"/>
        </w:rPr>
        <w:t>R4-230</w:t>
      </w:r>
      <w:r w:rsidR="002544E3">
        <w:rPr>
          <w:rFonts w:ascii="Arial" w:hAnsi="Arial" w:cs="Arial" w:hint="eastAsia"/>
          <w:b/>
          <w:sz w:val="24"/>
          <w:szCs w:val="24"/>
          <w:lang w:eastAsia="zh-CN"/>
        </w:rPr>
        <w:t>xxxx</w:t>
      </w:r>
    </w:p>
    <w:p w14:paraId="6A8EC142" w14:textId="02A3C2E5" w:rsidR="006100AC" w:rsidRPr="00773155" w:rsidRDefault="00773155" w:rsidP="00773155">
      <w:pPr>
        <w:spacing w:after="120"/>
        <w:ind w:left="1985" w:hanging="1985"/>
        <w:rPr>
          <w:rFonts w:ascii="Arial" w:hAnsi="Arial" w:cs="Arial"/>
          <w:b/>
          <w:sz w:val="24"/>
          <w:szCs w:val="24"/>
          <w:lang w:val="en-US" w:eastAsia="zh-CN"/>
        </w:rPr>
      </w:pPr>
      <w:r>
        <w:rPr>
          <w:rFonts w:ascii="Arial" w:hAnsi="Arial" w:cs="Arial"/>
          <w:b/>
          <w:bCs/>
          <w:sz w:val="24"/>
          <w:szCs w:val="24"/>
          <w:lang w:val="en-US" w:eastAsia="zh-CN"/>
        </w:rPr>
        <w:t>Incheon, KR, May 22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en-US" w:eastAsia="zh-CN"/>
        </w:rPr>
        <w:t>nd</w:t>
      </w:r>
      <w:r>
        <w:rPr>
          <w:rFonts w:ascii="Arial" w:hAnsi="Arial" w:cs="Arial"/>
          <w:b/>
          <w:bCs/>
          <w:sz w:val="24"/>
          <w:szCs w:val="24"/>
          <w:lang w:val="en-US" w:eastAsia="zh-CN"/>
        </w:rPr>
        <w:t xml:space="preserve"> </w:t>
      </w:r>
      <w:r>
        <w:rPr>
          <w:rFonts w:ascii="Arial" w:hAnsi="Arial" w:cs="Arial" w:hint="eastAsia"/>
          <w:b/>
          <w:bCs/>
          <w:sz w:val="24"/>
          <w:szCs w:val="24"/>
          <w:lang w:val="en-US" w:eastAsia="zh-CN"/>
        </w:rPr>
        <w:t>–</w:t>
      </w:r>
      <w:r>
        <w:rPr>
          <w:rFonts w:ascii="Arial" w:hAnsi="Arial" w:cs="Arial"/>
          <w:b/>
          <w:bCs/>
          <w:sz w:val="24"/>
          <w:szCs w:val="24"/>
          <w:lang w:val="en-US" w:eastAsia="zh-CN"/>
        </w:rPr>
        <w:t xml:space="preserve"> May 26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en-US" w:eastAsia="zh-CN"/>
        </w:rPr>
        <w:t>th</w:t>
      </w:r>
      <w:r>
        <w:rPr>
          <w:rFonts w:ascii="Arial" w:hAnsi="Arial" w:cs="Arial"/>
          <w:b/>
          <w:bCs/>
          <w:sz w:val="24"/>
          <w:szCs w:val="24"/>
          <w:lang w:val="en-US" w:eastAsia="zh-CN"/>
        </w:rPr>
        <w:t xml:space="preserve"> , 2023</w:t>
      </w:r>
    </w:p>
    <w:p w14:paraId="6A8EC143" w14:textId="77777777" w:rsidR="006100AC" w:rsidRDefault="006100AC">
      <w:pPr>
        <w:spacing w:after="120"/>
        <w:ind w:left="1985" w:hanging="1985"/>
        <w:rPr>
          <w:rFonts w:ascii="Arial" w:eastAsia="MS Mincho" w:hAnsi="Arial" w:cs="Arial"/>
          <w:b/>
          <w:sz w:val="22"/>
        </w:rPr>
      </w:pPr>
    </w:p>
    <w:p w14:paraId="6A8EC144" w14:textId="0404CD6C" w:rsidR="006100AC" w:rsidRDefault="00275AB4">
      <w:pPr>
        <w:tabs>
          <w:tab w:val="left" w:pos="284"/>
          <w:tab w:val="left" w:pos="568"/>
          <w:tab w:val="left" w:pos="852"/>
          <w:tab w:val="left" w:pos="1136"/>
          <w:tab w:val="left" w:pos="1420"/>
          <w:tab w:val="left" w:pos="1704"/>
          <w:tab w:val="left" w:pos="1988"/>
          <w:tab w:val="left" w:pos="4215"/>
        </w:tabs>
        <w:spacing w:after="120"/>
        <w:ind w:left="1985" w:hanging="1985"/>
        <w:rPr>
          <w:rFonts w:ascii="Arial" w:hAnsi="Arial" w:cs="Arial"/>
          <w:bCs/>
          <w:color w:val="000000"/>
          <w:sz w:val="22"/>
          <w:lang w:val="pt-BR" w:eastAsia="zh-CN"/>
        </w:rPr>
      </w:pPr>
      <w:r>
        <w:rPr>
          <w:rFonts w:ascii="Arial" w:eastAsia="MS Mincho" w:hAnsi="Arial" w:cs="Arial"/>
          <w:b/>
          <w:color w:val="000000"/>
          <w:sz w:val="22"/>
          <w:lang w:val="pt-BR"/>
        </w:rPr>
        <w:t>Agenda item:</w:t>
      </w:r>
      <w:r>
        <w:rPr>
          <w:rFonts w:ascii="Arial" w:eastAsia="MS Mincho" w:hAnsi="Arial" w:cs="Arial"/>
          <w:b/>
          <w:color w:val="000000"/>
          <w:sz w:val="22"/>
          <w:lang w:val="pt-BR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>
        <w:rPr>
          <w:rFonts w:ascii="Arial" w:eastAsia="MS Mincho" w:hAnsi="Arial" w:cs="Arial" w:hint="eastAsia"/>
          <w:b/>
          <w:color w:val="000000"/>
          <w:sz w:val="22"/>
          <w:lang w:val="pt-BR" w:eastAsia="ja-JP"/>
        </w:rPr>
        <w:tab/>
      </w:r>
      <w:r w:rsidR="00773155">
        <w:rPr>
          <w:rFonts w:ascii="Arial" w:hAnsi="Arial" w:cs="Arial" w:hint="eastAsia"/>
          <w:color w:val="000000"/>
          <w:sz w:val="22"/>
          <w:lang w:eastAsia="zh-CN"/>
        </w:rPr>
        <w:t>11</w:t>
      </w:r>
      <w:r>
        <w:rPr>
          <w:rFonts w:ascii="Arial" w:hAnsi="Arial" w:cs="Arial" w:hint="eastAsia"/>
          <w:color w:val="000000"/>
          <w:sz w:val="22"/>
          <w:lang w:eastAsia="zh-CN"/>
        </w:rPr>
        <w:t>.3</w:t>
      </w:r>
    </w:p>
    <w:p w14:paraId="6A8EC145" w14:textId="77777777" w:rsidR="006100AC" w:rsidRDefault="00275AB4">
      <w:pPr>
        <w:spacing w:after="120"/>
        <w:ind w:left="1985" w:hanging="1985"/>
        <w:rPr>
          <w:rFonts w:ascii="Arial" w:hAnsi="Arial" w:cs="Arial"/>
          <w:color w:val="000000"/>
          <w:sz w:val="22"/>
          <w:lang w:eastAsia="zh-CN"/>
        </w:rPr>
      </w:pPr>
      <w:r>
        <w:rPr>
          <w:rFonts w:ascii="Arial" w:eastAsia="MS Mincho" w:hAnsi="Arial" w:cs="Arial"/>
          <w:b/>
          <w:sz w:val="22"/>
        </w:rPr>
        <w:t>Source:</w:t>
      </w:r>
      <w:r>
        <w:rPr>
          <w:rFonts w:ascii="Arial" w:eastAsia="MS Mincho" w:hAnsi="Arial" w:cs="Arial"/>
          <w:b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Moderator (China</w:t>
      </w:r>
      <w:r>
        <w:rPr>
          <w:rFonts w:ascii="Arial" w:hAnsi="Arial" w:cs="Arial" w:hint="eastAsia"/>
          <w:color w:val="000000"/>
          <w:sz w:val="22"/>
          <w:lang w:eastAsia="zh-CN"/>
        </w:rPr>
        <w:t xml:space="preserve"> Telecom</w:t>
      </w:r>
      <w:r>
        <w:rPr>
          <w:rFonts w:ascii="Arial" w:hAnsi="Arial" w:cs="Arial"/>
          <w:color w:val="000000"/>
          <w:sz w:val="22"/>
          <w:lang w:eastAsia="zh-CN"/>
        </w:rPr>
        <w:t>)</w:t>
      </w:r>
    </w:p>
    <w:p w14:paraId="6A8EC146" w14:textId="2ABB99D6" w:rsidR="006100AC" w:rsidRDefault="00275AB4">
      <w:pPr>
        <w:spacing w:after="120"/>
        <w:ind w:left="1985" w:hanging="1985"/>
        <w:rPr>
          <w:rFonts w:ascii="Arial" w:hAnsi="Arial" w:cs="Arial"/>
          <w:color w:val="000000"/>
          <w:sz w:val="22"/>
          <w:lang w:val="en-US"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Title: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hAnsi="Arial" w:cs="Arial" w:hint="eastAsia"/>
          <w:color w:val="000000"/>
          <w:sz w:val="22"/>
          <w:lang w:eastAsia="zh-CN"/>
        </w:rPr>
        <w:t xml:space="preserve">Email discussion summary for </w:t>
      </w:r>
      <w:r>
        <w:rPr>
          <w:rFonts w:ascii="Arial" w:hAnsi="Arial" w:cs="Arial"/>
          <w:color w:val="000000"/>
          <w:sz w:val="22"/>
          <w:lang w:eastAsia="zh-CN"/>
        </w:rPr>
        <w:t>[10</w:t>
      </w:r>
      <w:r w:rsidR="00773155">
        <w:rPr>
          <w:rFonts w:ascii="Arial" w:hAnsi="Arial" w:cs="Arial" w:hint="eastAsia"/>
          <w:color w:val="000000"/>
          <w:sz w:val="22"/>
          <w:lang w:eastAsia="zh-CN"/>
        </w:rPr>
        <w:t>7</w:t>
      </w:r>
      <w:proofErr w:type="gramStart"/>
      <w:r>
        <w:rPr>
          <w:rFonts w:ascii="Arial" w:hAnsi="Arial" w:cs="Arial"/>
          <w:color w:val="000000"/>
          <w:sz w:val="22"/>
          <w:lang w:eastAsia="zh-CN"/>
        </w:rPr>
        <w:t>][</w:t>
      </w:r>
      <w:proofErr w:type="gramEnd"/>
      <w:r>
        <w:rPr>
          <w:rFonts w:ascii="Arial" w:hAnsi="Arial" w:cs="Arial"/>
          <w:color w:val="000000"/>
          <w:sz w:val="22"/>
          <w:lang w:eastAsia="zh-CN"/>
        </w:rPr>
        <w:t>15</w:t>
      </w:r>
      <w:r w:rsidR="00773155">
        <w:rPr>
          <w:rFonts w:ascii="Arial" w:hAnsi="Arial" w:cs="Arial" w:hint="eastAsia"/>
          <w:color w:val="000000"/>
          <w:sz w:val="22"/>
          <w:lang w:eastAsia="zh-CN"/>
        </w:rPr>
        <w:t>5</w:t>
      </w:r>
      <w:r>
        <w:rPr>
          <w:rFonts w:ascii="Arial" w:hAnsi="Arial" w:cs="Arial"/>
          <w:color w:val="000000"/>
          <w:sz w:val="22"/>
          <w:lang w:eastAsia="zh-CN"/>
        </w:rPr>
        <w:t xml:space="preserve">] </w:t>
      </w:r>
      <w:proofErr w:type="spellStart"/>
      <w:r>
        <w:rPr>
          <w:rFonts w:ascii="Arial" w:hAnsi="Arial" w:cs="Arial"/>
          <w:color w:val="000000"/>
          <w:sz w:val="22"/>
          <w:lang w:eastAsia="zh-CN"/>
        </w:rPr>
        <w:t>RAN_task_UERF</w:t>
      </w:r>
      <w:proofErr w:type="spellEnd"/>
    </w:p>
    <w:p w14:paraId="6A8EC147" w14:textId="77777777" w:rsidR="006100AC" w:rsidRDefault="00275AB4">
      <w:pPr>
        <w:spacing w:after="120"/>
        <w:ind w:left="1985" w:hanging="1985"/>
        <w:rPr>
          <w:rFonts w:ascii="Arial" w:hAnsi="Arial" w:cs="Arial"/>
          <w:sz w:val="22"/>
          <w:lang w:eastAsia="zh-CN"/>
        </w:rPr>
      </w:pPr>
      <w:r>
        <w:rPr>
          <w:rFonts w:ascii="Arial" w:eastAsia="MS Mincho" w:hAnsi="Arial" w:cs="Arial"/>
          <w:b/>
          <w:color w:val="000000"/>
          <w:sz w:val="22"/>
        </w:rPr>
        <w:t>Document for:</w:t>
      </w:r>
      <w:r>
        <w:rPr>
          <w:rFonts w:ascii="Arial" w:eastAsia="MS Mincho" w:hAnsi="Arial" w:cs="Arial"/>
          <w:b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  <w:lang w:eastAsia="zh-CN"/>
        </w:rPr>
        <w:t>Information</w:t>
      </w:r>
    </w:p>
    <w:p w14:paraId="6A8EC148" w14:textId="77777777" w:rsidR="006100AC" w:rsidRDefault="00275AB4">
      <w:pPr>
        <w:pStyle w:val="1"/>
        <w:rPr>
          <w:lang w:eastAsia="zh-CN"/>
        </w:rPr>
      </w:pPr>
      <w:r>
        <w:rPr>
          <w:rFonts w:hint="eastAsia"/>
          <w:lang w:eastAsia="ja-JP"/>
        </w:rPr>
        <w:t>Introduction</w:t>
      </w:r>
    </w:p>
    <w:p w14:paraId="6A8EC149" w14:textId="77777777" w:rsidR="006100AC" w:rsidRDefault="00275AB4">
      <w:pPr>
        <w:adjustRightInd w:val="0"/>
        <w:rPr>
          <w:lang w:eastAsia="zh-CN"/>
        </w:rPr>
      </w:pPr>
      <w:r>
        <w:rPr>
          <w:lang w:eastAsia="zh-CN"/>
        </w:rPr>
        <w:t>This</w:t>
      </w:r>
      <w:r>
        <w:rPr>
          <w:rFonts w:hint="eastAsia"/>
          <w:lang w:eastAsia="zh-CN"/>
        </w:rPr>
        <w:t xml:space="preserve"> discussion summary will cover two agendas:</w:t>
      </w:r>
    </w:p>
    <w:p w14:paraId="6A8EC14A" w14:textId="6B5D70A6" w:rsidR="006100AC" w:rsidRDefault="00854C4E">
      <w:pPr>
        <w:adjustRightInd w:val="0"/>
        <w:rPr>
          <w:lang w:eastAsia="zh-CN"/>
        </w:rPr>
      </w:pPr>
      <w:r>
        <w:rPr>
          <w:rFonts w:hint="eastAsia"/>
          <w:lang w:eastAsia="zh-CN"/>
        </w:rPr>
        <w:t>11</w:t>
      </w:r>
      <w:r w:rsidR="00275AB4">
        <w:rPr>
          <w:rFonts w:hint="eastAsia"/>
          <w:lang w:eastAsia="zh-CN"/>
        </w:rPr>
        <w:t xml:space="preserve">.1 </w:t>
      </w:r>
      <w:proofErr w:type="spellStart"/>
      <w:r w:rsidR="00275AB4">
        <w:rPr>
          <w:rFonts w:hint="eastAsia"/>
          <w:lang w:eastAsia="zh-CN"/>
        </w:rPr>
        <w:t>RedCap</w:t>
      </w:r>
      <w:proofErr w:type="spellEnd"/>
      <w:r w:rsidR="00275AB4">
        <w:rPr>
          <w:rFonts w:hint="eastAsia"/>
          <w:lang w:eastAsia="zh-CN"/>
        </w:rPr>
        <w:t xml:space="preserve"> HPUE</w:t>
      </w:r>
    </w:p>
    <w:p w14:paraId="6A8EC14B" w14:textId="6B6809D7" w:rsidR="006100AC" w:rsidRDefault="00854C4E">
      <w:pPr>
        <w:adjustRightInd w:val="0"/>
        <w:rPr>
          <w:lang w:eastAsia="zh-CN"/>
        </w:rPr>
      </w:pPr>
      <w:r>
        <w:rPr>
          <w:rFonts w:hint="eastAsia"/>
          <w:lang w:eastAsia="zh-CN"/>
        </w:rPr>
        <w:t>11</w:t>
      </w:r>
      <w:r w:rsidR="00275AB4">
        <w:rPr>
          <w:rFonts w:hint="eastAsia"/>
          <w:lang w:eastAsia="zh-CN"/>
        </w:rPr>
        <w:t xml:space="preserve">.2 </w:t>
      </w:r>
      <w:r w:rsidR="00275AB4">
        <w:rPr>
          <w:lang w:eastAsia="zh-CN"/>
        </w:rPr>
        <w:t>RAN4 specification impact and UE implementation impact for a UE configured with two serving cells, each with SUL</w:t>
      </w:r>
    </w:p>
    <w:p w14:paraId="6A8EC14C" w14:textId="77777777" w:rsidR="006100AC" w:rsidRDefault="00275AB4">
      <w:pPr>
        <w:adjustRightInd w:val="0"/>
        <w:rPr>
          <w:lang w:eastAsia="zh-CN"/>
        </w:rPr>
      </w:pPr>
      <w:r>
        <w:rPr>
          <w:lang w:eastAsia="zh-CN"/>
        </w:rPr>
        <w:t>According to the contributions submitted, this discussion summary will focus on the following topics:</w:t>
      </w:r>
    </w:p>
    <w:p w14:paraId="6A8EC14D" w14:textId="73D1EF94" w:rsidR="006100AC" w:rsidRPr="002A2DFB" w:rsidRDefault="00275AB4">
      <w:pPr>
        <w:pStyle w:val="afc"/>
        <w:numPr>
          <w:ilvl w:val="0"/>
          <w:numId w:val="2"/>
        </w:numPr>
        <w:ind w:firstLineChars="0"/>
        <w:rPr>
          <w:rFonts w:eastAsia="宋体"/>
          <w:szCs w:val="24"/>
          <w:lang w:eastAsia="zh-CN"/>
        </w:rPr>
      </w:pPr>
      <w:r w:rsidRPr="002A2DFB">
        <w:rPr>
          <w:rFonts w:eastAsia="宋体"/>
          <w:szCs w:val="24"/>
          <w:lang w:eastAsia="zh-CN"/>
        </w:rPr>
        <w:t>Topic#1: [</w:t>
      </w:r>
      <w:r w:rsidR="00854C4E" w:rsidRPr="002A2DFB">
        <w:rPr>
          <w:rFonts w:eastAsia="宋体" w:hint="eastAsia"/>
          <w:szCs w:val="24"/>
          <w:lang w:eastAsia="zh-CN"/>
        </w:rPr>
        <w:t>11</w:t>
      </w:r>
      <w:r w:rsidRPr="002A2DFB">
        <w:rPr>
          <w:rFonts w:eastAsia="宋体"/>
          <w:szCs w:val="24"/>
          <w:lang w:eastAsia="zh-CN"/>
        </w:rPr>
        <w:t xml:space="preserve">.1] </w:t>
      </w:r>
      <w:proofErr w:type="spellStart"/>
      <w:r w:rsidRPr="002A2DFB">
        <w:rPr>
          <w:rFonts w:eastAsia="宋体"/>
          <w:szCs w:val="24"/>
          <w:lang w:eastAsia="zh-CN"/>
        </w:rPr>
        <w:t>RedCap</w:t>
      </w:r>
      <w:proofErr w:type="spellEnd"/>
      <w:r w:rsidRPr="002A2DFB">
        <w:rPr>
          <w:rFonts w:eastAsia="宋体"/>
          <w:szCs w:val="24"/>
          <w:lang w:eastAsia="zh-CN"/>
        </w:rPr>
        <w:t xml:space="preserve"> HPUE</w:t>
      </w:r>
    </w:p>
    <w:p w14:paraId="24621A8A" w14:textId="77777777" w:rsidR="002A2DFB" w:rsidRPr="002A2DFB" w:rsidRDefault="002A2DFB" w:rsidP="002A2DFB">
      <w:pPr>
        <w:pStyle w:val="afc"/>
        <w:numPr>
          <w:ilvl w:val="1"/>
          <w:numId w:val="2"/>
        </w:numPr>
        <w:ind w:firstLineChars="0"/>
        <w:rPr>
          <w:rFonts w:eastAsia="宋体"/>
          <w:szCs w:val="24"/>
          <w:lang w:eastAsia="zh-CN"/>
        </w:rPr>
      </w:pPr>
      <w:r w:rsidRPr="002A2DFB">
        <w:rPr>
          <w:rFonts w:eastAsia="宋体"/>
          <w:szCs w:val="24"/>
          <w:lang w:eastAsia="zh-CN"/>
        </w:rPr>
        <w:t xml:space="preserve">Sub-topic 1-1: </w:t>
      </w:r>
      <w:proofErr w:type="spellStart"/>
      <w:r w:rsidRPr="002A2DFB">
        <w:rPr>
          <w:rFonts w:eastAsia="宋体"/>
          <w:szCs w:val="24"/>
          <w:lang w:eastAsia="zh-CN"/>
        </w:rPr>
        <w:t>RedCap</w:t>
      </w:r>
      <w:proofErr w:type="spellEnd"/>
      <w:r w:rsidRPr="002A2DFB">
        <w:rPr>
          <w:rFonts w:eastAsia="宋体"/>
          <w:szCs w:val="24"/>
          <w:lang w:eastAsia="zh-CN"/>
        </w:rPr>
        <w:t xml:space="preserve"> HPUE A-MPR</w:t>
      </w:r>
    </w:p>
    <w:p w14:paraId="29E5EBE7" w14:textId="77777777" w:rsidR="002A2DFB" w:rsidRPr="002A2DFB" w:rsidRDefault="002A2DFB" w:rsidP="002A2DFB">
      <w:pPr>
        <w:pStyle w:val="afc"/>
        <w:numPr>
          <w:ilvl w:val="1"/>
          <w:numId w:val="2"/>
        </w:numPr>
        <w:ind w:firstLineChars="0"/>
        <w:rPr>
          <w:rFonts w:eastAsia="宋体"/>
          <w:szCs w:val="24"/>
          <w:lang w:eastAsia="zh-CN"/>
        </w:rPr>
      </w:pPr>
      <w:r w:rsidRPr="002A2DFB">
        <w:rPr>
          <w:rFonts w:eastAsia="宋体"/>
          <w:szCs w:val="24"/>
          <w:lang w:eastAsia="zh-CN"/>
        </w:rPr>
        <w:t xml:space="preserve">Sub-topic 1-2: </w:t>
      </w:r>
      <w:proofErr w:type="spellStart"/>
      <w:r w:rsidRPr="002A2DFB">
        <w:rPr>
          <w:rFonts w:eastAsia="宋体"/>
          <w:szCs w:val="24"/>
          <w:lang w:eastAsia="zh-CN"/>
        </w:rPr>
        <w:t>RedCap</w:t>
      </w:r>
      <w:proofErr w:type="spellEnd"/>
      <w:r w:rsidRPr="002A2DFB">
        <w:rPr>
          <w:rFonts w:eastAsia="宋体"/>
          <w:szCs w:val="24"/>
          <w:lang w:eastAsia="zh-CN"/>
        </w:rPr>
        <w:t xml:space="preserve"> HPUE RSD</w:t>
      </w:r>
    </w:p>
    <w:p w14:paraId="635B58B3" w14:textId="77777777" w:rsidR="002A2DFB" w:rsidRPr="002A2DFB" w:rsidRDefault="002A2DFB" w:rsidP="002A2DFB">
      <w:pPr>
        <w:pStyle w:val="afc"/>
        <w:numPr>
          <w:ilvl w:val="1"/>
          <w:numId w:val="2"/>
        </w:numPr>
        <w:ind w:firstLineChars="0"/>
        <w:rPr>
          <w:rFonts w:eastAsia="宋体"/>
          <w:szCs w:val="24"/>
          <w:lang w:eastAsia="zh-CN"/>
        </w:rPr>
      </w:pPr>
      <w:r w:rsidRPr="002A2DFB">
        <w:rPr>
          <w:rFonts w:eastAsia="宋体"/>
          <w:szCs w:val="24"/>
          <w:lang w:eastAsia="zh-CN"/>
        </w:rPr>
        <w:t xml:space="preserve">Sub-topic 1-3: </w:t>
      </w:r>
      <w:proofErr w:type="spellStart"/>
      <w:r w:rsidRPr="002A2DFB">
        <w:rPr>
          <w:rFonts w:eastAsia="宋体"/>
          <w:szCs w:val="24"/>
          <w:lang w:eastAsia="zh-CN"/>
        </w:rPr>
        <w:t>RedCap</w:t>
      </w:r>
      <w:proofErr w:type="spellEnd"/>
      <w:r w:rsidRPr="002A2DFB">
        <w:rPr>
          <w:rFonts w:eastAsia="宋体"/>
          <w:szCs w:val="24"/>
          <w:lang w:eastAsia="zh-CN"/>
        </w:rPr>
        <w:t xml:space="preserve"> HPUE form factor</w:t>
      </w:r>
    </w:p>
    <w:p w14:paraId="6A8EC150" w14:textId="56CE327F" w:rsidR="006100AC" w:rsidRPr="00F6044D" w:rsidRDefault="00275AB4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F6044D">
        <w:rPr>
          <w:rFonts w:eastAsia="宋体" w:hint="eastAsia"/>
          <w:szCs w:val="24"/>
          <w:lang w:eastAsia="zh-CN"/>
        </w:rPr>
        <w:t>Topic#2: [</w:t>
      </w:r>
      <w:r w:rsidR="00854C4E" w:rsidRPr="00F6044D">
        <w:rPr>
          <w:rFonts w:eastAsia="宋体" w:hint="eastAsia"/>
          <w:szCs w:val="24"/>
          <w:lang w:eastAsia="zh-CN"/>
        </w:rPr>
        <w:t>11</w:t>
      </w:r>
      <w:r w:rsidRPr="00F6044D">
        <w:rPr>
          <w:rFonts w:eastAsia="宋体" w:hint="eastAsia"/>
          <w:szCs w:val="24"/>
          <w:lang w:eastAsia="zh-CN"/>
        </w:rPr>
        <w:t xml:space="preserve">.2] </w:t>
      </w:r>
      <w:r w:rsidRPr="00F6044D">
        <w:rPr>
          <w:rFonts w:eastAsia="宋体"/>
          <w:lang w:eastAsia="zh-CN"/>
        </w:rPr>
        <w:t>RAN4 specification impact and UE implementation impact for a UE configured with two serving cells, each with SUL.</w:t>
      </w:r>
    </w:p>
    <w:p w14:paraId="208FC459" w14:textId="77777777" w:rsidR="00F6044D" w:rsidRPr="00F6044D" w:rsidRDefault="00F6044D" w:rsidP="00F6044D">
      <w:pPr>
        <w:pStyle w:val="afc"/>
        <w:numPr>
          <w:ilvl w:val="1"/>
          <w:numId w:val="2"/>
        </w:numPr>
        <w:ind w:firstLineChars="0"/>
        <w:rPr>
          <w:rFonts w:eastAsia="宋体"/>
          <w:szCs w:val="24"/>
          <w:lang w:eastAsia="zh-CN"/>
        </w:rPr>
      </w:pPr>
      <w:r w:rsidRPr="00F6044D">
        <w:rPr>
          <w:rFonts w:eastAsia="宋体"/>
          <w:szCs w:val="24"/>
          <w:lang w:eastAsia="zh-CN"/>
        </w:rPr>
        <w:t xml:space="preserve">Sub-topic 2-1 </w:t>
      </w:r>
      <w:proofErr w:type="gramStart"/>
      <w:r w:rsidRPr="00F6044D">
        <w:rPr>
          <w:rFonts w:eastAsia="宋体"/>
          <w:szCs w:val="24"/>
          <w:lang w:eastAsia="zh-CN"/>
        </w:rPr>
        <w:t>assess</w:t>
      </w:r>
      <w:proofErr w:type="gramEnd"/>
      <w:r w:rsidRPr="00F6044D">
        <w:rPr>
          <w:rFonts w:eastAsia="宋体"/>
          <w:szCs w:val="24"/>
          <w:lang w:eastAsia="zh-CN"/>
        </w:rPr>
        <w:t xml:space="preserve"> specification and UE implementation impacts to support back-to-back transmissions between two SUL carriers and between SUL carrier and non-corresponding NUL carrier under the UL </w:t>
      </w:r>
      <w:proofErr w:type="spellStart"/>
      <w:r w:rsidRPr="00F6044D">
        <w:rPr>
          <w:rFonts w:eastAsia="宋体"/>
          <w:szCs w:val="24"/>
          <w:lang w:eastAsia="zh-CN"/>
        </w:rPr>
        <w:t>Tx</w:t>
      </w:r>
      <w:proofErr w:type="spellEnd"/>
      <w:r w:rsidRPr="00F6044D">
        <w:rPr>
          <w:rFonts w:eastAsia="宋体"/>
          <w:szCs w:val="24"/>
          <w:lang w:eastAsia="zh-CN"/>
        </w:rPr>
        <w:t xml:space="preserve"> switching framework.</w:t>
      </w:r>
    </w:p>
    <w:p w14:paraId="6A8EC151" w14:textId="09E25336" w:rsidR="006100AC" w:rsidRPr="00F6044D" w:rsidRDefault="00F6044D" w:rsidP="00F6044D">
      <w:pPr>
        <w:pStyle w:val="afc"/>
        <w:numPr>
          <w:ilvl w:val="1"/>
          <w:numId w:val="2"/>
        </w:numPr>
        <w:ind w:firstLineChars="0"/>
        <w:rPr>
          <w:rFonts w:eastAsia="宋体"/>
          <w:szCs w:val="24"/>
          <w:lang w:eastAsia="zh-CN"/>
        </w:rPr>
      </w:pPr>
      <w:r w:rsidRPr="00F6044D">
        <w:rPr>
          <w:rFonts w:eastAsia="宋体"/>
          <w:szCs w:val="24"/>
          <w:lang w:eastAsia="zh-CN"/>
        </w:rPr>
        <w:t xml:space="preserve">Sub-topic 2-2 </w:t>
      </w:r>
      <w:proofErr w:type="gramStart"/>
      <w:r w:rsidRPr="00F6044D">
        <w:rPr>
          <w:rFonts w:eastAsia="宋体"/>
          <w:szCs w:val="24"/>
          <w:lang w:eastAsia="zh-CN"/>
        </w:rPr>
        <w:t>assess</w:t>
      </w:r>
      <w:proofErr w:type="gramEnd"/>
      <w:r w:rsidRPr="00F6044D">
        <w:rPr>
          <w:rFonts w:eastAsia="宋体"/>
          <w:szCs w:val="24"/>
          <w:lang w:eastAsia="zh-CN"/>
        </w:rPr>
        <w:t xml:space="preserve"> specification and UE implementation impacts for back-to-back transmissions between two SUL carriers and between SUL carrier and non-corresponding NUL carrier with 0us switching period.</w:t>
      </w:r>
    </w:p>
    <w:p w14:paraId="6A8EC152" w14:textId="77777777" w:rsidR="006100AC" w:rsidRDefault="00275AB4">
      <w:pPr>
        <w:adjustRightInd w:val="0"/>
        <w:rPr>
          <w:lang w:eastAsia="zh-CN"/>
        </w:rPr>
      </w:pPr>
      <w:r>
        <w:rPr>
          <w:lang w:eastAsia="zh-CN"/>
        </w:rPr>
        <w:t>Note that the tables for collecting comments for sub-topic issues are arranged just below the corresponding sub-topic/issue.</w:t>
      </w:r>
    </w:p>
    <w:p w14:paraId="6A8EC153" w14:textId="14C6E230" w:rsidR="006100AC" w:rsidRDefault="00275AB4">
      <w:pPr>
        <w:pStyle w:val="1"/>
        <w:rPr>
          <w:lang w:eastAsia="ja-JP"/>
        </w:rPr>
      </w:pPr>
      <w:r>
        <w:rPr>
          <w:lang w:eastAsia="ja-JP"/>
        </w:rPr>
        <w:t xml:space="preserve">Topic #1: </w:t>
      </w:r>
      <w:r>
        <w:rPr>
          <w:rFonts w:hint="eastAsia"/>
          <w:szCs w:val="24"/>
          <w:lang w:eastAsia="zh-CN"/>
        </w:rPr>
        <w:t>[</w:t>
      </w:r>
      <w:r w:rsidR="00DE6B48">
        <w:rPr>
          <w:rFonts w:hint="eastAsia"/>
          <w:szCs w:val="24"/>
          <w:lang w:eastAsia="zh-CN"/>
        </w:rPr>
        <w:t>11</w:t>
      </w:r>
      <w:r>
        <w:rPr>
          <w:rFonts w:hint="eastAsia"/>
          <w:szCs w:val="24"/>
          <w:lang w:eastAsia="zh-CN"/>
        </w:rPr>
        <w:t>.1] RedCap HPUE</w:t>
      </w:r>
    </w:p>
    <w:p w14:paraId="6A8EC154" w14:textId="77777777" w:rsidR="006100AC" w:rsidRDefault="00275AB4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10013" w:type="dxa"/>
        <w:tblInd w:w="108" w:type="dxa"/>
        <w:tblLook w:val="04A0" w:firstRow="1" w:lastRow="0" w:firstColumn="1" w:lastColumn="0" w:noHBand="0" w:noVBand="1"/>
      </w:tblPr>
      <w:tblGrid>
        <w:gridCol w:w="1056"/>
        <w:gridCol w:w="7308"/>
        <w:gridCol w:w="1649"/>
      </w:tblGrid>
      <w:tr w:rsidR="006100AC" w14:paraId="6A8EC158" w14:textId="77777777">
        <w:trPr>
          <w:trHeight w:val="468"/>
        </w:trPr>
        <w:tc>
          <w:tcPr>
            <w:tcW w:w="1056" w:type="dxa"/>
            <w:vAlign w:val="center"/>
          </w:tcPr>
          <w:p w14:paraId="6A8EC155" w14:textId="77777777" w:rsidR="006100AC" w:rsidRDefault="00275AB4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7308" w:type="dxa"/>
            <w:vAlign w:val="center"/>
          </w:tcPr>
          <w:p w14:paraId="6A8EC156" w14:textId="77777777" w:rsidR="006100AC" w:rsidRDefault="00275AB4">
            <w:pPr>
              <w:spacing w:before="120" w:after="120"/>
              <w:rPr>
                <w:b/>
                <w:bCs/>
                <w:lang w:eastAsia="zh-CN"/>
              </w:rPr>
            </w:pPr>
            <w:r>
              <w:rPr>
                <w:b/>
                <w:bCs/>
              </w:rPr>
              <w:t>Proposals / Observations</w:t>
            </w:r>
            <w:r>
              <w:rPr>
                <w:rFonts w:hint="eastAsia"/>
                <w:b/>
                <w:bCs/>
                <w:lang w:eastAsia="zh-CN"/>
              </w:rPr>
              <w:t>/Abstracts</w:t>
            </w:r>
          </w:p>
        </w:tc>
        <w:tc>
          <w:tcPr>
            <w:tcW w:w="1649" w:type="dxa"/>
            <w:vAlign w:val="center"/>
          </w:tcPr>
          <w:p w14:paraId="6A8EC157" w14:textId="77777777" w:rsidR="006100AC" w:rsidRDefault="00275AB4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</w:tr>
      <w:tr w:rsidR="001E5CF5" w14:paraId="6A8EC161" w14:textId="77777777">
        <w:trPr>
          <w:trHeight w:val="468"/>
        </w:trPr>
        <w:tc>
          <w:tcPr>
            <w:tcW w:w="1056" w:type="dxa"/>
          </w:tcPr>
          <w:p w14:paraId="6A8EC159" w14:textId="7CAE6555" w:rsidR="001E5CF5" w:rsidRDefault="001E5CF5">
            <w:r w:rsidRPr="00DA1F67">
              <w:t>R4-2307257</w:t>
            </w:r>
          </w:p>
        </w:tc>
        <w:tc>
          <w:tcPr>
            <w:tcW w:w="7308" w:type="dxa"/>
          </w:tcPr>
          <w:p w14:paraId="7D1550BC" w14:textId="77777777" w:rsidR="00197E85" w:rsidRPr="00854BC3" w:rsidRDefault="00197E85" w:rsidP="00197E85">
            <w:pPr>
              <w:snapToGrid w:val="0"/>
              <w:spacing w:after="120"/>
              <w:rPr>
                <w:rFonts w:eastAsiaTheme="minorEastAsia"/>
                <w:i/>
                <w:sz w:val="21"/>
                <w:szCs w:val="21"/>
                <w:lang w:val="en-US" w:eastAsia="zh-CN"/>
              </w:rPr>
            </w:pPr>
            <w:r w:rsidRPr="00854BC3"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 xml:space="preserve">Proposal 1: </w:t>
            </w:r>
            <w:r w:rsidRPr="00854BC3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For </w:t>
            </w:r>
            <w:r w:rsidRPr="00854BC3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FD-FDD</w:t>
            </w:r>
            <w:r w:rsidRPr="00854BC3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, considering </w:t>
            </w:r>
            <w:r w:rsidRPr="00854BC3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that</w:t>
            </w:r>
            <w:r w:rsidRPr="00854BC3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 non-Redcap PC2 UE is implemented </w:t>
            </w:r>
            <w:r w:rsidRPr="00854BC3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 xml:space="preserve">with 1 or 2 </w:t>
            </w:r>
            <w:proofErr w:type="spellStart"/>
            <w:r w:rsidRPr="00854BC3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Tx</w:t>
            </w:r>
            <w:proofErr w:type="spellEnd"/>
            <w:r w:rsidRPr="00854BC3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 xml:space="preserve"> chains</w:t>
            </w:r>
            <w:r w:rsidRPr="00854BC3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 and Redcap PC2 UE is implemented </w:t>
            </w:r>
            <w:r w:rsidRPr="00854BC3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with 1 chain</w:t>
            </w:r>
            <w:r w:rsidRPr="00854BC3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>, RAN4 to check whether the A-MPR for non-Redcap PC2 UE can be directly re-used for Redcap PC2 UE</w:t>
            </w:r>
            <w:r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 on the same band</w:t>
            </w:r>
            <w:r w:rsidRPr="00854BC3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>.</w:t>
            </w:r>
          </w:p>
          <w:p w14:paraId="35C72F17" w14:textId="77777777" w:rsidR="00197E85" w:rsidRDefault="00197E85" w:rsidP="00197E85">
            <w:pPr>
              <w:snapToGrid w:val="0"/>
              <w:spacing w:after="120"/>
              <w:rPr>
                <w:rFonts w:eastAsiaTheme="minorEastAsia"/>
                <w:i/>
                <w:sz w:val="21"/>
                <w:szCs w:val="21"/>
                <w:lang w:val="en-US" w:eastAsia="zh-CN"/>
              </w:rPr>
            </w:pPr>
            <w:r w:rsidRPr="00854BC3"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 xml:space="preserve">Proposal </w:t>
            </w:r>
            <w:r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>2</w:t>
            </w:r>
            <w:r w:rsidRPr="00854BC3"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 xml:space="preserve">: </w:t>
            </w:r>
            <w:r w:rsidRPr="00854BC3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For </w:t>
            </w:r>
            <w:r w:rsidRPr="00854BC3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FD-FDD</w:t>
            </w:r>
            <w:r w:rsidRPr="00854BC3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>,</w:t>
            </w:r>
            <w:r w:rsidRPr="008D3CE2">
              <w:t xml:space="preserve"> </w:t>
            </w:r>
            <w:r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RAN4 to</w:t>
            </w:r>
            <w:r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discuss</w:t>
            </w:r>
            <w:r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 the RSD</w:t>
            </w:r>
            <w:r w:rsidRPr="008D3CE2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 xml:space="preserve"> for 2Rx and 1Rx </w:t>
            </w:r>
            <w:proofErr w:type="spellStart"/>
            <w:r w:rsidRPr="008D3CE2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RedCap</w:t>
            </w:r>
            <w:proofErr w:type="spellEnd"/>
            <w:r w:rsidRPr="008D3CE2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 xml:space="preserve"> UE respectively</w:t>
            </w:r>
            <w:r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>. More specifically,</w:t>
            </w:r>
          </w:p>
          <w:p w14:paraId="35664352" w14:textId="77777777" w:rsidR="00197E85" w:rsidRPr="008D3CE2" w:rsidRDefault="00197E85" w:rsidP="00197E85">
            <w:pPr>
              <w:pStyle w:val="afc"/>
              <w:numPr>
                <w:ilvl w:val="0"/>
                <w:numId w:val="2"/>
              </w:numPr>
              <w:overflowPunct/>
              <w:autoSpaceDE/>
              <w:adjustRightInd/>
              <w:snapToGrid w:val="0"/>
              <w:spacing w:after="120"/>
              <w:ind w:left="426" w:firstLineChars="0" w:hanging="284"/>
              <w:textAlignment w:val="auto"/>
              <w:rPr>
                <w:rFonts w:eastAsia="宋体"/>
                <w:i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i/>
                <w:sz w:val="21"/>
                <w:szCs w:val="21"/>
                <w:lang w:eastAsia="zh-CN"/>
              </w:rPr>
              <w:t xml:space="preserve">Check </w:t>
            </w:r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>whether the RSD for non-</w:t>
            </w:r>
            <w:proofErr w:type="spellStart"/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>RedCap</w:t>
            </w:r>
            <w:proofErr w:type="spellEnd"/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i/>
                <w:sz w:val="21"/>
                <w:szCs w:val="21"/>
                <w:lang w:eastAsia="zh-CN"/>
              </w:rPr>
              <w:t xml:space="preserve">2Rx </w:t>
            </w:r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 xml:space="preserve">PC2 UE can be re-used for </w:t>
            </w:r>
            <w:proofErr w:type="spellStart"/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>RedCap</w:t>
            </w:r>
            <w:proofErr w:type="spellEnd"/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 xml:space="preserve"> PC2 </w:t>
            </w:r>
            <w:r>
              <w:rPr>
                <w:rFonts w:eastAsia="宋体" w:hint="eastAsia"/>
                <w:i/>
                <w:sz w:val="21"/>
                <w:szCs w:val="21"/>
                <w:lang w:eastAsia="zh-CN"/>
              </w:rPr>
              <w:t xml:space="preserve">2Rx </w:t>
            </w:r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 xml:space="preserve">UE. </w:t>
            </w:r>
          </w:p>
          <w:p w14:paraId="2F3182F2" w14:textId="77777777" w:rsidR="00197E85" w:rsidRPr="008D3CE2" w:rsidRDefault="00197E85" w:rsidP="00197E85">
            <w:pPr>
              <w:pStyle w:val="afc"/>
              <w:numPr>
                <w:ilvl w:val="0"/>
                <w:numId w:val="2"/>
              </w:numPr>
              <w:overflowPunct/>
              <w:autoSpaceDE/>
              <w:adjustRightInd/>
              <w:snapToGrid w:val="0"/>
              <w:spacing w:after="120"/>
              <w:ind w:left="426" w:firstLineChars="0" w:hanging="284"/>
              <w:textAlignment w:val="auto"/>
              <w:rPr>
                <w:rFonts w:eastAsia="宋体"/>
                <w:i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i/>
                <w:sz w:val="21"/>
                <w:szCs w:val="21"/>
                <w:lang w:eastAsia="zh-CN"/>
              </w:rPr>
              <w:t>D</w:t>
            </w:r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 xml:space="preserve">iscuss whether the single Rx antenna port RSD allowance for </w:t>
            </w:r>
            <w:proofErr w:type="spellStart"/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>RedCap</w:t>
            </w:r>
            <w:proofErr w:type="spellEnd"/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 xml:space="preserve"> PC</w:t>
            </w:r>
            <w:r>
              <w:rPr>
                <w:rFonts w:eastAsia="宋体" w:hint="eastAsia"/>
                <w:i/>
                <w:sz w:val="21"/>
                <w:szCs w:val="21"/>
                <w:lang w:eastAsia="zh-CN"/>
              </w:rPr>
              <w:t>3</w:t>
            </w:r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 xml:space="preserve"> UE can be re-used for </w:t>
            </w:r>
            <w:proofErr w:type="spellStart"/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>RedCap</w:t>
            </w:r>
            <w:proofErr w:type="spellEnd"/>
            <w:r w:rsidRPr="008D3CE2">
              <w:rPr>
                <w:rFonts w:eastAsia="宋体"/>
                <w:i/>
                <w:sz w:val="21"/>
                <w:szCs w:val="21"/>
                <w:lang w:eastAsia="zh-CN"/>
              </w:rPr>
              <w:t xml:space="preserve"> PC2 UE</w:t>
            </w:r>
            <w:r>
              <w:rPr>
                <w:rFonts w:eastAsia="宋体" w:hint="eastAsia"/>
                <w:i/>
                <w:sz w:val="21"/>
                <w:szCs w:val="21"/>
                <w:lang w:eastAsia="zh-CN"/>
              </w:rPr>
              <w:t>.</w:t>
            </w:r>
          </w:p>
          <w:p w14:paraId="197955CF" w14:textId="77777777" w:rsidR="00197E85" w:rsidRDefault="00197E85" w:rsidP="00197E85">
            <w:pPr>
              <w:snapToGrid w:val="0"/>
              <w:spacing w:after="120"/>
              <w:rPr>
                <w:rFonts w:eastAsiaTheme="minorEastAsia"/>
                <w:i/>
                <w:sz w:val="21"/>
                <w:szCs w:val="21"/>
                <w:lang w:val="en-US" w:eastAsia="zh-CN"/>
              </w:rPr>
            </w:pPr>
            <w:r w:rsidRPr="00854BC3"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 xml:space="preserve">Proposal </w:t>
            </w:r>
            <w:r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>3</w:t>
            </w:r>
            <w:r w:rsidRPr="00854BC3"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 xml:space="preserve">: </w:t>
            </w:r>
            <w:r w:rsidRPr="00BE32CA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RAN4 to </w:t>
            </w:r>
            <w:r w:rsidRPr="00BE32CA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 xml:space="preserve">first confirm the feasibility of PC2 </w:t>
            </w:r>
            <w:proofErr w:type="spellStart"/>
            <w:r w:rsidRPr="00BE32CA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RedCap</w:t>
            </w:r>
            <w:proofErr w:type="spellEnd"/>
            <w:r w:rsidRPr="00BE32CA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 xml:space="preserve"> for sensor and camera</w:t>
            </w:r>
            <w:r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>.</w:t>
            </w:r>
          </w:p>
          <w:p w14:paraId="6A8EC15F" w14:textId="76BC2F40" w:rsidR="001E5CF5" w:rsidRPr="00197E85" w:rsidRDefault="00197E85" w:rsidP="00197E85">
            <w:pPr>
              <w:snapToGrid w:val="0"/>
              <w:spacing w:after="120"/>
              <w:rPr>
                <w:rFonts w:eastAsiaTheme="minorEastAsia"/>
                <w:i/>
                <w:sz w:val="21"/>
                <w:szCs w:val="21"/>
                <w:lang w:val="en-US" w:eastAsia="zh-CN"/>
              </w:rPr>
            </w:pPr>
            <w:r w:rsidRPr="00854BC3"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 xml:space="preserve">Proposal </w:t>
            </w:r>
            <w:r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>4</w:t>
            </w:r>
            <w:r w:rsidRPr="00854BC3">
              <w:rPr>
                <w:rFonts w:eastAsiaTheme="minorEastAsia" w:hint="eastAsia"/>
                <w:b/>
                <w:i/>
                <w:sz w:val="21"/>
                <w:szCs w:val="21"/>
                <w:lang w:val="en-US" w:eastAsia="zh-CN"/>
              </w:rPr>
              <w:t xml:space="preserve">: </w:t>
            </w:r>
            <w:r w:rsidRPr="001218BB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Further </w:t>
            </w:r>
            <w:r w:rsidRPr="001218BB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discuss</w:t>
            </w:r>
            <w:r w:rsidRPr="001218BB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 whether the UE power consumption</w:t>
            </w:r>
            <w:r w:rsidRPr="001218BB">
              <w:rPr>
                <w:rFonts w:eastAsiaTheme="minorEastAsia"/>
                <w:sz w:val="21"/>
                <w:szCs w:val="21"/>
                <w:lang w:val="en-US" w:eastAsia="zh-CN"/>
              </w:rPr>
              <w:t xml:space="preserve"> </w:t>
            </w:r>
            <w:r w:rsidRPr="001218BB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and overheating</w:t>
            </w:r>
            <w:r w:rsidRPr="001218BB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 </w:t>
            </w:r>
            <w:r w:rsidRPr="001218BB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lastRenderedPageBreak/>
              <w:t>issue</w:t>
            </w:r>
            <w:r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>s would</w:t>
            </w:r>
            <w:r w:rsidRPr="001218BB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 prevent </w:t>
            </w:r>
            <w:r w:rsidRPr="001218BB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wearable</w:t>
            </w:r>
            <w:r w:rsidRPr="001218BB"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 xml:space="preserve"> UE to support </w:t>
            </w:r>
            <w:r w:rsidRPr="001218BB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 xml:space="preserve">PC2 </w:t>
            </w:r>
            <w:proofErr w:type="spellStart"/>
            <w:r w:rsidRPr="001218BB">
              <w:rPr>
                <w:rFonts w:eastAsiaTheme="minorEastAsia"/>
                <w:i/>
                <w:sz w:val="21"/>
                <w:szCs w:val="21"/>
                <w:lang w:val="en-US" w:eastAsia="zh-CN"/>
              </w:rPr>
              <w:t>RedCap</w:t>
            </w:r>
            <w:proofErr w:type="spellEnd"/>
            <w:r>
              <w:rPr>
                <w:rFonts w:eastAsiaTheme="minorEastAsia" w:hint="eastAsia"/>
                <w:i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649" w:type="dxa"/>
          </w:tcPr>
          <w:p w14:paraId="6A8EC160" w14:textId="45B6B039" w:rsidR="001E5CF5" w:rsidRDefault="001E5CF5">
            <w:r w:rsidRPr="00DA1F67">
              <w:lastRenderedPageBreak/>
              <w:t>China Telecom</w:t>
            </w:r>
          </w:p>
        </w:tc>
      </w:tr>
      <w:tr w:rsidR="001E5CF5" w14:paraId="6A8EC167" w14:textId="77777777">
        <w:trPr>
          <w:trHeight w:val="468"/>
        </w:trPr>
        <w:tc>
          <w:tcPr>
            <w:tcW w:w="1056" w:type="dxa"/>
          </w:tcPr>
          <w:p w14:paraId="6A8EC162" w14:textId="0C9342A4" w:rsidR="001E5CF5" w:rsidRDefault="001E5CF5">
            <w:r w:rsidRPr="00DA1F67">
              <w:lastRenderedPageBreak/>
              <w:t>R4-2307586</w:t>
            </w:r>
          </w:p>
        </w:tc>
        <w:tc>
          <w:tcPr>
            <w:tcW w:w="7308" w:type="dxa"/>
          </w:tcPr>
          <w:p w14:paraId="383B86BB" w14:textId="77777777" w:rsidR="00DE2FDF" w:rsidRPr="00843DA6" w:rsidRDefault="00DE2FDF" w:rsidP="00DE2FDF">
            <w:pPr>
              <w:tabs>
                <w:tab w:val="left" w:pos="1134"/>
              </w:tabs>
              <w:spacing w:line="24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Proposal 1</w:t>
            </w:r>
            <w:r w:rsidRPr="00843DA6">
              <w:rPr>
                <w:rFonts w:hint="eastAsia"/>
                <w:b/>
                <w:sz w:val="21"/>
                <w:szCs w:val="21"/>
              </w:rPr>
              <w:t xml:space="preserve">: Do not restrict the PC2 support for different form factor of </w:t>
            </w:r>
            <w:proofErr w:type="spellStart"/>
            <w:r w:rsidRPr="00843DA6">
              <w:rPr>
                <w:rFonts w:hint="eastAsia"/>
                <w:b/>
                <w:sz w:val="21"/>
                <w:szCs w:val="21"/>
              </w:rPr>
              <w:t>RedCap</w:t>
            </w:r>
            <w:proofErr w:type="spellEnd"/>
            <w:r w:rsidRPr="00843DA6">
              <w:rPr>
                <w:rFonts w:hint="eastAsia"/>
                <w:b/>
                <w:sz w:val="21"/>
                <w:szCs w:val="21"/>
              </w:rPr>
              <w:t xml:space="preserve"> UE.</w:t>
            </w:r>
          </w:p>
          <w:p w14:paraId="6A8EC165" w14:textId="1C5A7B85" w:rsidR="001E5CF5" w:rsidRPr="00DE2FDF" w:rsidRDefault="00DE2FDF">
            <w:pPr>
              <w:tabs>
                <w:tab w:val="left" w:pos="1134"/>
              </w:tabs>
              <w:spacing w:line="240" w:lineRule="exact"/>
              <w:rPr>
                <w:rFonts w:eastAsiaTheme="minorEastAsia"/>
                <w:b/>
                <w:sz w:val="21"/>
                <w:szCs w:val="21"/>
                <w:lang w:eastAsia="zh-CN"/>
              </w:rPr>
            </w:pPr>
            <w:r w:rsidRPr="00843DA6">
              <w:rPr>
                <w:rFonts w:hint="eastAsia"/>
                <w:b/>
                <w:sz w:val="21"/>
                <w:szCs w:val="21"/>
              </w:rPr>
              <w:t xml:space="preserve">Proposal </w:t>
            </w:r>
            <w:r>
              <w:rPr>
                <w:rFonts w:hint="eastAsia"/>
                <w:b/>
                <w:sz w:val="21"/>
                <w:szCs w:val="21"/>
              </w:rPr>
              <w:t>2</w:t>
            </w:r>
            <w:r w:rsidRPr="00843DA6">
              <w:rPr>
                <w:rFonts w:hint="eastAsia"/>
                <w:b/>
                <w:sz w:val="21"/>
                <w:szCs w:val="21"/>
              </w:rPr>
              <w:t xml:space="preserve">: Use CR to enable PC2 for </w:t>
            </w:r>
            <w:proofErr w:type="spellStart"/>
            <w:r w:rsidRPr="00843DA6">
              <w:rPr>
                <w:rFonts w:hint="eastAsia"/>
                <w:b/>
                <w:sz w:val="21"/>
                <w:szCs w:val="21"/>
              </w:rPr>
              <w:t>RedCap</w:t>
            </w:r>
            <w:proofErr w:type="spellEnd"/>
            <w:r w:rsidRPr="00843DA6">
              <w:rPr>
                <w:rFonts w:hint="eastAsia"/>
                <w:b/>
                <w:sz w:val="21"/>
                <w:szCs w:val="21"/>
              </w:rPr>
              <w:t xml:space="preserve"> in a generic manner in TEI17</w:t>
            </w:r>
          </w:p>
        </w:tc>
        <w:tc>
          <w:tcPr>
            <w:tcW w:w="1649" w:type="dxa"/>
          </w:tcPr>
          <w:p w14:paraId="6A8EC166" w14:textId="57A46EED" w:rsidR="001E5CF5" w:rsidRDefault="001E5CF5">
            <w:r w:rsidRPr="00DA1F67">
              <w:t>CMCC</w:t>
            </w:r>
          </w:p>
        </w:tc>
      </w:tr>
      <w:tr w:rsidR="001E5CF5" w14:paraId="6A8EC16B" w14:textId="77777777">
        <w:trPr>
          <w:trHeight w:val="468"/>
        </w:trPr>
        <w:tc>
          <w:tcPr>
            <w:tcW w:w="1056" w:type="dxa"/>
          </w:tcPr>
          <w:p w14:paraId="6A8EC168" w14:textId="5A4061DF" w:rsidR="001E5CF5" w:rsidRDefault="001E5CF5">
            <w:r w:rsidRPr="00DA1F67">
              <w:t>R4-2308224</w:t>
            </w:r>
          </w:p>
        </w:tc>
        <w:tc>
          <w:tcPr>
            <w:tcW w:w="7308" w:type="dxa"/>
          </w:tcPr>
          <w:p w14:paraId="391A4DE8" w14:textId="77777777" w:rsidR="00914C81" w:rsidRDefault="00914C81" w:rsidP="00914C81">
            <w:r>
              <w:rPr>
                <w:rFonts w:eastAsia="Times New Roman" w:hint="eastAsia"/>
                <w:b/>
                <w:lang w:val="en-US" w:eastAsia="zh-CN"/>
              </w:rPr>
              <w:t xml:space="preserve">Proposal 1:  Not restrict the applicable form factor for PC2 </w:t>
            </w:r>
            <w:proofErr w:type="spellStart"/>
            <w:r>
              <w:rPr>
                <w:rFonts w:eastAsia="Times New Roman" w:hint="eastAsia"/>
                <w:b/>
                <w:lang w:val="en-US" w:eastAsia="zh-CN"/>
              </w:rPr>
              <w:t>RedCap</w:t>
            </w:r>
            <w:proofErr w:type="spellEnd"/>
            <w:r>
              <w:rPr>
                <w:rFonts w:eastAsia="Times New Roman" w:hint="eastAsia"/>
                <w:b/>
                <w:lang w:val="en-US" w:eastAsia="zh-CN"/>
              </w:rPr>
              <w:t xml:space="preserve"> HPUE in the specification.</w:t>
            </w:r>
          </w:p>
          <w:p w14:paraId="412B89EF" w14:textId="77777777" w:rsidR="00914C81" w:rsidRDefault="00914C81" w:rsidP="00914C81">
            <w:pPr>
              <w:rPr>
                <w:rFonts w:eastAsia="Times New Roman"/>
                <w:b/>
                <w:lang w:val="en-US" w:eastAsia="zh-CN"/>
              </w:rPr>
            </w:pPr>
            <w:r>
              <w:rPr>
                <w:rFonts w:eastAsia="Times New Roman" w:hint="eastAsia"/>
                <w:b/>
                <w:lang w:val="en-US" w:eastAsia="zh-CN"/>
              </w:rPr>
              <w:t xml:space="preserve">Proposal 2: The requirements of FDD PC2 HPUE for handheld UE are applicable for PC2 </w:t>
            </w:r>
            <w:proofErr w:type="spellStart"/>
            <w:r>
              <w:rPr>
                <w:rFonts w:eastAsia="Times New Roman" w:hint="eastAsia"/>
                <w:b/>
                <w:lang w:val="en-US" w:eastAsia="zh-CN"/>
              </w:rPr>
              <w:t>RedCap</w:t>
            </w:r>
            <w:proofErr w:type="spellEnd"/>
            <w:r>
              <w:rPr>
                <w:rFonts w:eastAsia="Times New Roman" w:hint="eastAsia"/>
                <w:b/>
                <w:lang w:val="en-US" w:eastAsia="zh-CN"/>
              </w:rPr>
              <w:t xml:space="preserve"> HPUE (2Rx) in band agnostic way.</w:t>
            </w:r>
          </w:p>
          <w:p w14:paraId="6A8EC169" w14:textId="3A584A75" w:rsidR="001E5CF5" w:rsidRPr="00914C81" w:rsidRDefault="00914C81">
            <w:pPr>
              <w:rPr>
                <w:rFonts w:eastAsiaTheme="minorEastAsia"/>
                <w:b/>
                <w:lang w:val="en-US" w:eastAsia="zh-CN"/>
              </w:rPr>
            </w:pPr>
            <w:r>
              <w:rPr>
                <w:rFonts w:eastAsia="Times New Roman" w:hint="eastAsia"/>
                <w:b/>
                <w:lang w:val="en-US" w:eastAsia="zh-CN"/>
              </w:rPr>
              <w:t xml:space="preserve">Observation 1: For 1Rx </w:t>
            </w:r>
            <w:proofErr w:type="spellStart"/>
            <w:r>
              <w:rPr>
                <w:rFonts w:eastAsia="Times New Roman" w:hint="eastAsia"/>
                <w:b/>
                <w:lang w:val="en-US" w:eastAsia="zh-CN"/>
              </w:rPr>
              <w:t>RedCap</w:t>
            </w:r>
            <w:proofErr w:type="spellEnd"/>
            <w:r>
              <w:rPr>
                <w:rFonts w:eastAsia="Times New Roman" w:hint="eastAsia"/>
                <w:b/>
                <w:lang w:val="en-US" w:eastAsia="zh-CN"/>
              </w:rPr>
              <w:t xml:space="preserve"> PC2 UE, some Rx requirements degradation would be expected due to smaller number of Rx chains.</w:t>
            </w:r>
          </w:p>
        </w:tc>
        <w:tc>
          <w:tcPr>
            <w:tcW w:w="1649" w:type="dxa"/>
          </w:tcPr>
          <w:p w14:paraId="6A8EC16A" w14:textId="1F8793FA" w:rsidR="001E5CF5" w:rsidRDefault="001E5CF5">
            <w:r w:rsidRPr="00DA1F67">
              <w:t>China Unicom</w:t>
            </w:r>
          </w:p>
        </w:tc>
      </w:tr>
      <w:tr w:rsidR="001E5CF5" w14:paraId="6A8EC178" w14:textId="77777777">
        <w:trPr>
          <w:trHeight w:val="468"/>
        </w:trPr>
        <w:tc>
          <w:tcPr>
            <w:tcW w:w="1056" w:type="dxa"/>
          </w:tcPr>
          <w:p w14:paraId="6A8EC16C" w14:textId="2F44A514" w:rsidR="001E5CF5" w:rsidRDefault="001E5CF5">
            <w:r w:rsidRPr="00DA1F67">
              <w:t>R4-2308258</w:t>
            </w:r>
          </w:p>
        </w:tc>
        <w:tc>
          <w:tcPr>
            <w:tcW w:w="7308" w:type="dxa"/>
          </w:tcPr>
          <w:p w14:paraId="4DEEE4C9" w14:textId="77777777" w:rsidR="00BF3AE2" w:rsidRDefault="00BF3AE2" w:rsidP="00BF3AE2">
            <w:pPr>
              <w:spacing w:after="120"/>
              <w:jc w:val="both"/>
              <w:rPr>
                <w:rFonts w:eastAsia="微软雅黑"/>
                <w:b/>
                <w:lang w:eastAsia="zh-CN"/>
              </w:rPr>
            </w:pPr>
            <w:r w:rsidRPr="009E5D5F">
              <w:rPr>
                <w:rFonts w:eastAsia="等线"/>
                <w:b/>
                <w:lang w:eastAsia="zh-CN"/>
              </w:rPr>
              <w:t>Observation</w:t>
            </w:r>
            <w:r>
              <w:rPr>
                <w:rFonts w:eastAsia="等线"/>
                <w:b/>
                <w:lang w:eastAsia="zh-CN"/>
              </w:rPr>
              <w:t xml:space="preserve"> </w:t>
            </w:r>
            <w:r w:rsidRPr="000C4736">
              <w:rPr>
                <w:rFonts w:eastAsia="等线"/>
                <w:b/>
                <w:lang w:eastAsia="zh-CN"/>
              </w:rPr>
              <w:fldChar w:fldCharType="begin"/>
            </w:r>
            <w:r w:rsidRPr="000C4736">
              <w:rPr>
                <w:rFonts w:eastAsia="等线"/>
                <w:b/>
                <w:lang w:eastAsia="zh-CN"/>
              </w:rPr>
              <w:instrText xml:space="preserve"> SEQ Observation \* ARABIC </w:instrText>
            </w:r>
            <w:r w:rsidRPr="000C4736">
              <w:rPr>
                <w:rFonts w:eastAsia="等线"/>
                <w:b/>
                <w:lang w:eastAsia="zh-CN"/>
              </w:rPr>
              <w:fldChar w:fldCharType="separate"/>
            </w:r>
            <w:r>
              <w:rPr>
                <w:rFonts w:eastAsia="等线"/>
                <w:b/>
                <w:noProof/>
                <w:lang w:eastAsia="zh-CN"/>
              </w:rPr>
              <w:t>1</w:t>
            </w:r>
            <w:r w:rsidRPr="000C4736">
              <w:rPr>
                <w:rFonts w:eastAsia="等线"/>
                <w:b/>
                <w:lang w:eastAsia="zh-CN"/>
              </w:rPr>
              <w:fldChar w:fldCharType="end"/>
            </w:r>
            <w:r>
              <w:rPr>
                <w:rFonts w:eastAsia="等线"/>
                <w:b/>
                <w:lang w:eastAsia="zh-CN"/>
              </w:rPr>
              <w:t>:</w:t>
            </w:r>
            <w:r w:rsidRPr="00DE17E8">
              <w:rPr>
                <w:rFonts w:eastAsia="微软雅黑"/>
                <w:b/>
                <w:lang w:eastAsia="zh-CN"/>
              </w:rPr>
              <w:t xml:space="preserve"> </w:t>
            </w:r>
            <w:r>
              <w:rPr>
                <w:rFonts w:eastAsia="微软雅黑"/>
                <w:b/>
                <w:lang w:eastAsia="zh-CN"/>
              </w:rPr>
              <w:t xml:space="preserve">3dB antenna loss is only assumed for </w:t>
            </w:r>
            <w:proofErr w:type="spellStart"/>
            <w:r>
              <w:rPr>
                <w:rFonts w:eastAsia="微软雅黑"/>
                <w:b/>
                <w:lang w:eastAsia="zh-CN"/>
              </w:rPr>
              <w:t>RedCap</w:t>
            </w:r>
            <w:proofErr w:type="spellEnd"/>
            <w:r>
              <w:rPr>
                <w:rFonts w:eastAsia="微软雅黑"/>
                <w:b/>
                <w:lang w:eastAsia="zh-CN"/>
              </w:rPr>
              <w:t xml:space="preserve"> wearable devices.</w:t>
            </w:r>
          </w:p>
          <w:p w14:paraId="60CBD2ED" w14:textId="77777777" w:rsidR="00BF3AE2" w:rsidRDefault="00BF3AE2" w:rsidP="00BF3AE2">
            <w:pPr>
              <w:spacing w:after="120"/>
              <w:jc w:val="both"/>
              <w:rPr>
                <w:rFonts w:eastAsia="微软雅黑"/>
                <w:b/>
                <w:lang w:eastAsia="zh-CN"/>
              </w:rPr>
            </w:pPr>
            <w:r>
              <w:rPr>
                <w:rFonts w:eastAsia="微软雅黑"/>
                <w:b/>
                <w:lang w:eastAsia="zh-CN"/>
              </w:rPr>
              <w:t>Observation 2</w:t>
            </w:r>
            <w:r w:rsidRPr="00304AA8">
              <w:rPr>
                <w:rFonts w:eastAsia="微软雅黑"/>
                <w:b/>
                <w:lang w:eastAsia="zh-CN"/>
              </w:rPr>
              <w:t xml:space="preserve">: </w:t>
            </w:r>
            <w:r w:rsidRPr="007B329D">
              <w:rPr>
                <w:rFonts w:eastAsia="微软雅黑"/>
                <w:b/>
                <w:lang w:eastAsia="zh-CN"/>
              </w:rPr>
              <w:t xml:space="preserve">Even with the antenna efficiency loss, lower cell edge target data rate can be acceptable for </w:t>
            </w:r>
            <w:proofErr w:type="spellStart"/>
            <w:r w:rsidRPr="007B329D">
              <w:rPr>
                <w:rFonts w:eastAsia="微软雅黑"/>
                <w:b/>
                <w:lang w:eastAsia="zh-CN"/>
              </w:rPr>
              <w:t>wearables</w:t>
            </w:r>
            <w:proofErr w:type="spellEnd"/>
            <w:r>
              <w:rPr>
                <w:rFonts w:eastAsia="微软雅黑"/>
                <w:b/>
                <w:lang w:eastAsia="zh-CN"/>
              </w:rPr>
              <w:t xml:space="preserve"> </w:t>
            </w:r>
            <w:r w:rsidRPr="007B329D">
              <w:rPr>
                <w:rFonts w:eastAsia="微软雅黑"/>
                <w:b/>
                <w:lang w:eastAsia="zh-CN"/>
              </w:rPr>
              <w:t>(e.g. smart watch) compared with smart phones (1Mbps cell edge target data rate assumed in RAN1 studies)</w:t>
            </w:r>
            <w:r w:rsidRPr="00304AA8">
              <w:rPr>
                <w:rFonts w:eastAsia="微软雅黑"/>
                <w:b/>
                <w:lang w:eastAsia="zh-CN"/>
              </w:rPr>
              <w:t>.</w:t>
            </w:r>
          </w:p>
          <w:p w14:paraId="0667BB1F" w14:textId="77777777" w:rsidR="00BF3AE2" w:rsidRDefault="00BF3AE2" w:rsidP="00BF3AE2">
            <w:pPr>
              <w:spacing w:after="120"/>
              <w:jc w:val="both"/>
              <w:rPr>
                <w:rFonts w:eastAsia="微软雅黑"/>
                <w:b/>
                <w:lang w:eastAsia="zh-CN"/>
              </w:rPr>
            </w:pPr>
            <w:r>
              <w:rPr>
                <w:rFonts w:eastAsia="微软雅黑"/>
                <w:b/>
                <w:lang w:eastAsia="zh-CN"/>
              </w:rPr>
              <w:t>Observation 3</w:t>
            </w:r>
            <w:r w:rsidRPr="00304AA8">
              <w:rPr>
                <w:rFonts w:eastAsia="微软雅黑"/>
                <w:b/>
                <w:lang w:eastAsia="zh-CN"/>
              </w:rPr>
              <w:t xml:space="preserve">: </w:t>
            </w:r>
            <w:r>
              <w:rPr>
                <w:rFonts w:eastAsia="微软雅黑"/>
                <w:b/>
                <w:lang w:eastAsia="zh-CN"/>
              </w:rPr>
              <w:t>T</w:t>
            </w:r>
            <w:r w:rsidRPr="00BA6238">
              <w:rPr>
                <w:rFonts w:eastAsia="微软雅黑"/>
                <w:b/>
                <w:lang w:eastAsia="zh-CN"/>
              </w:rPr>
              <w:t xml:space="preserve">he justification on UL coverage issue for </w:t>
            </w:r>
            <w:proofErr w:type="spellStart"/>
            <w:r w:rsidRPr="00BA6238">
              <w:rPr>
                <w:rFonts w:eastAsia="微软雅黑"/>
                <w:b/>
                <w:lang w:eastAsia="zh-CN"/>
              </w:rPr>
              <w:t>RedCap</w:t>
            </w:r>
            <w:proofErr w:type="spellEnd"/>
            <w:r w:rsidRPr="00BA6238">
              <w:rPr>
                <w:rFonts w:eastAsia="微软雅黑"/>
                <w:b/>
                <w:lang w:eastAsia="zh-CN"/>
              </w:rPr>
              <w:t xml:space="preserve"> UEs is not clear to the group</w:t>
            </w:r>
            <w:r w:rsidRPr="00304AA8">
              <w:rPr>
                <w:rFonts w:eastAsia="微软雅黑"/>
                <w:b/>
                <w:lang w:eastAsia="zh-CN"/>
              </w:rPr>
              <w:t>.</w:t>
            </w:r>
          </w:p>
          <w:p w14:paraId="548252C0" w14:textId="77777777" w:rsidR="00BF3AE2" w:rsidRPr="00304AA8" w:rsidRDefault="00BF3AE2" w:rsidP="00BF3AE2">
            <w:pPr>
              <w:spacing w:after="120"/>
              <w:jc w:val="both"/>
              <w:rPr>
                <w:rFonts w:eastAsia="微软雅黑"/>
                <w:b/>
                <w:lang w:eastAsia="zh-CN"/>
              </w:rPr>
            </w:pPr>
            <w:r>
              <w:rPr>
                <w:rFonts w:eastAsia="微软雅黑"/>
                <w:b/>
                <w:lang w:eastAsia="zh-CN"/>
              </w:rPr>
              <w:t>Observation 4</w:t>
            </w:r>
            <w:r w:rsidRPr="00304AA8">
              <w:rPr>
                <w:rFonts w:eastAsia="微软雅黑"/>
                <w:b/>
                <w:lang w:eastAsia="zh-CN"/>
              </w:rPr>
              <w:t xml:space="preserve">: </w:t>
            </w:r>
            <w:r>
              <w:rPr>
                <w:rFonts w:eastAsia="微软雅黑"/>
                <w:b/>
                <w:lang w:eastAsia="zh-CN"/>
              </w:rPr>
              <w:t xml:space="preserve">For </w:t>
            </w:r>
            <w:r w:rsidRPr="00A716AD">
              <w:rPr>
                <w:rFonts w:eastAsia="微软雅黑"/>
                <w:b/>
                <w:lang w:eastAsia="zh-CN"/>
              </w:rPr>
              <w:t>sensor and camera form factor, there is no 3dB antenna loss assumption</w:t>
            </w:r>
            <w:r>
              <w:rPr>
                <w:rFonts w:eastAsia="微软雅黑"/>
                <w:b/>
                <w:lang w:eastAsia="zh-CN"/>
              </w:rPr>
              <w:t>.</w:t>
            </w:r>
          </w:p>
          <w:p w14:paraId="68873732" w14:textId="54F0F068" w:rsidR="00BF3AE2" w:rsidRDefault="00BF3AE2" w:rsidP="00BF3AE2">
            <w:pPr>
              <w:spacing w:after="120"/>
              <w:jc w:val="both"/>
              <w:rPr>
                <w:rFonts w:eastAsia="微软雅黑"/>
                <w:b/>
                <w:lang w:eastAsia="zh-CN"/>
              </w:rPr>
            </w:pPr>
            <w:r w:rsidRPr="009E5D5F">
              <w:rPr>
                <w:rFonts w:eastAsia="等线"/>
                <w:b/>
                <w:lang w:eastAsia="zh-CN"/>
              </w:rPr>
              <w:t>Observation</w:t>
            </w:r>
            <w:r>
              <w:rPr>
                <w:rFonts w:eastAsia="等线"/>
                <w:b/>
                <w:lang w:eastAsia="zh-CN"/>
              </w:rPr>
              <w:t xml:space="preserve"> 5:</w:t>
            </w:r>
            <w:r w:rsidRPr="00DE17E8">
              <w:rPr>
                <w:rFonts w:eastAsia="微软雅黑"/>
                <w:b/>
                <w:lang w:eastAsia="zh-CN"/>
              </w:rPr>
              <w:t xml:space="preserve"> </w:t>
            </w:r>
            <w:r>
              <w:rPr>
                <w:rFonts w:eastAsia="微软雅黑"/>
                <w:b/>
                <w:lang w:eastAsia="zh-CN"/>
              </w:rPr>
              <w:t xml:space="preserve">The OTA test method for NR </w:t>
            </w:r>
            <w:proofErr w:type="spellStart"/>
            <w:r>
              <w:rPr>
                <w:rFonts w:eastAsia="微软雅黑"/>
                <w:b/>
                <w:lang w:eastAsia="zh-CN"/>
              </w:rPr>
              <w:t>RedCap</w:t>
            </w:r>
            <w:proofErr w:type="spellEnd"/>
            <w:r>
              <w:rPr>
                <w:rFonts w:eastAsia="微软雅黑"/>
                <w:b/>
                <w:lang w:eastAsia="zh-CN"/>
              </w:rPr>
              <w:t xml:space="preserve"> TRP measurement is under development in Rel-18 TRP TRS WI.</w:t>
            </w:r>
          </w:p>
          <w:p w14:paraId="265D581A" w14:textId="77777777" w:rsidR="00BF3AE2" w:rsidRDefault="00BF3AE2" w:rsidP="00BF3AE2">
            <w:pPr>
              <w:spacing w:after="120"/>
              <w:jc w:val="both"/>
              <w:rPr>
                <w:rFonts w:eastAsia="微软雅黑"/>
                <w:b/>
                <w:lang w:eastAsia="zh-CN"/>
              </w:rPr>
            </w:pPr>
            <w:r w:rsidRPr="00304AA8">
              <w:rPr>
                <w:rFonts w:eastAsia="微软雅黑"/>
                <w:b/>
                <w:lang w:eastAsia="zh-CN"/>
              </w:rPr>
              <w:t xml:space="preserve">Proposal </w:t>
            </w:r>
            <w:r>
              <w:rPr>
                <w:rFonts w:eastAsia="微软雅黑"/>
                <w:b/>
                <w:lang w:eastAsia="zh-CN"/>
              </w:rPr>
              <w:t>1</w:t>
            </w:r>
            <w:r w:rsidRPr="00304AA8">
              <w:rPr>
                <w:rFonts w:eastAsia="微软雅黑"/>
                <w:b/>
                <w:lang w:eastAsia="zh-CN"/>
              </w:rPr>
              <w:t xml:space="preserve">: </w:t>
            </w:r>
            <w:r>
              <w:rPr>
                <w:rFonts w:eastAsia="微软雅黑"/>
                <w:b/>
                <w:lang w:eastAsia="zh-CN"/>
              </w:rPr>
              <w:t xml:space="preserve">Following RAN guidance, RAN4 should focus on the </w:t>
            </w:r>
            <w:r w:rsidRPr="00A716AD">
              <w:rPr>
                <w:rFonts w:eastAsia="微软雅黑"/>
                <w:b/>
                <w:lang w:eastAsia="zh-CN"/>
              </w:rPr>
              <w:t>applicable form factor</w:t>
            </w:r>
            <w:r>
              <w:rPr>
                <w:rFonts w:eastAsia="微软雅黑"/>
                <w:b/>
                <w:lang w:eastAsia="zh-CN"/>
              </w:rPr>
              <w:t xml:space="preserve"> on sensor and camera</w:t>
            </w:r>
            <w:r w:rsidRPr="00304AA8">
              <w:rPr>
                <w:rFonts w:eastAsia="微软雅黑"/>
                <w:b/>
                <w:lang w:eastAsia="zh-CN"/>
              </w:rPr>
              <w:t>.</w:t>
            </w:r>
          </w:p>
          <w:p w14:paraId="6A8EC176" w14:textId="18D5963A" w:rsidR="001E5CF5" w:rsidRPr="00BF3AE2" w:rsidRDefault="00BF3AE2">
            <w:pPr>
              <w:spacing w:after="120"/>
              <w:jc w:val="both"/>
              <w:rPr>
                <w:rFonts w:eastAsia="微软雅黑"/>
                <w:b/>
                <w:lang w:eastAsia="zh-CN"/>
              </w:rPr>
            </w:pPr>
            <w:r w:rsidRPr="00304AA8">
              <w:rPr>
                <w:rFonts w:eastAsia="微软雅黑"/>
                <w:b/>
                <w:lang w:eastAsia="zh-CN"/>
              </w:rPr>
              <w:t>Proposal</w:t>
            </w:r>
            <w:r>
              <w:rPr>
                <w:rFonts w:eastAsia="微软雅黑"/>
                <w:b/>
                <w:lang w:eastAsia="zh-CN"/>
              </w:rPr>
              <w:t xml:space="preserve"> 2</w:t>
            </w:r>
            <w:r w:rsidRPr="00304AA8">
              <w:rPr>
                <w:rFonts w:eastAsia="微软雅黑"/>
                <w:b/>
                <w:lang w:eastAsia="zh-CN"/>
              </w:rPr>
              <w:t xml:space="preserve">: </w:t>
            </w:r>
            <w:r>
              <w:rPr>
                <w:rFonts w:eastAsia="微软雅黑"/>
                <w:b/>
                <w:lang w:eastAsia="zh-CN"/>
              </w:rPr>
              <w:t xml:space="preserve">The </w:t>
            </w:r>
            <w:r w:rsidRPr="00F15221">
              <w:rPr>
                <w:rFonts w:eastAsia="微软雅黑"/>
                <w:b/>
                <w:lang w:eastAsia="zh-CN"/>
              </w:rPr>
              <w:t xml:space="preserve">restriction on the applicable form factor for PC2 Redcap </w:t>
            </w:r>
            <w:r>
              <w:rPr>
                <w:rFonts w:eastAsia="微软雅黑"/>
                <w:b/>
                <w:lang w:eastAsia="zh-CN"/>
              </w:rPr>
              <w:t>should be reflected in the CR directly, or in the new WID.</w:t>
            </w:r>
          </w:p>
        </w:tc>
        <w:tc>
          <w:tcPr>
            <w:tcW w:w="1649" w:type="dxa"/>
          </w:tcPr>
          <w:p w14:paraId="6A8EC177" w14:textId="2E40F0AF" w:rsidR="001E5CF5" w:rsidRDefault="001E5CF5">
            <w:r w:rsidRPr="00DA1F67">
              <w:t>vivo</w:t>
            </w:r>
          </w:p>
        </w:tc>
      </w:tr>
      <w:tr w:rsidR="001E5CF5" w14:paraId="6A8EC180" w14:textId="77777777">
        <w:trPr>
          <w:trHeight w:val="468"/>
        </w:trPr>
        <w:tc>
          <w:tcPr>
            <w:tcW w:w="1056" w:type="dxa"/>
          </w:tcPr>
          <w:p w14:paraId="6A8EC179" w14:textId="0C5E27B1" w:rsidR="001E5CF5" w:rsidRDefault="001E5CF5">
            <w:r w:rsidRPr="00DA1F67">
              <w:t>R4-2308825</w:t>
            </w:r>
          </w:p>
        </w:tc>
        <w:tc>
          <w:tcPr>
            <w:tcW w:w="7308" w:type="dxa"/>
          </w:tcPr>
          <w:p w14:paraId="1F3A9DDF" w14:textId="77777777" w:rsidR="006B33C7" w:rsidRDefault="006B33C7" w:rsidP="006B33C7">
            <w:pPr>
              <w:pStyle w:val="NO"/>
              <w:keepLines w:val="0"/>
              <w:widowControl w:val="0"/>
              <w:spacing w:before="120" w:after="120"/>
              <w:ind w:left="0" w:firstLine="0"/>
              <w:rPr>
                <w:b/>
                <w:bCs/>
                <w:i/>
                <w:iCs/>
                <w:lang w:val="en-US" w:eastAsia="zh-CN"/>
              </w:rPr>
            </w:pPr>
            <w:r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>Observation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1</w:t>
            </w:r>
            <w:r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 xml:space="preserve">. Several (Not all) FDD bands support PC2 which are included in </w:t>
            </w:r>
            <w:r w:rsidRPr="006B33C7"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>HPUE_NR_FR1_FDD_R18</w:t>
            </w:r>
            <w:r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 xml:space="preserve"> basket WID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.</w:t>
            </w:r>
          </w:p>
          <w:p w14:paraId="26C73C2B" w14:textId="77777777" w:rsidR="006B33C7" w:rsidRDefault="006B33C7" w:rsidP="006B33C7">
            <w:pPr>
              <w:pStyle w:val="NO"/>
              <w:keepLines w:val="0"/>
              <w:widowControl w:val="0"/>
              <w:spacing w:before="120" w:after="120"/>
              <w:ind w:left="0" w:firstLine="0"/>
              <w:rPr>
                <w:b/>
                <w:bCs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>Observation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2</w:t>
            </w:r>
            <w:r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Band </w:t>
            </w:r>
            <w:r w:rsidRPr="006B33C7">
              <w:rPr>
                <w:rFonts w:eastAsia="宋体"/>
                <w:b/>
                <w:bCs/>
                <w:i/>
                <w:iCs/>
                <w:lang w:val="en-US" w:eastAsia="zh-CN"/>
              </w:rPr>
              <w:t>agnostic way</w:t>
            </w:r>
            <w:r w:rsidRPr="006B33C7"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 xml:space="preserve"> can 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also </w:t>
            </w:r>
            <w:r w:rsidRPr="006B33C7"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>be applied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</w:t>
            </w:r>
            <w:r w:rsidRPr="006B33C7"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>for</w:t>
            </w:r>
            <w:r w:rsidRPr="006B33C7">
              <w:rPr>
                <w:rFonts w:eastAsia="宋体"/>
                <w:b/>
                <w:bCs/>
                <w:i/>
                <w:iCs/>
                <w:lang w:val="en-US" w:eastAsia="zh-CN"/>
              </w:rPr>
              <w:t xml:space="preserve"> PC2 FD-FDD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RedCap</w:t>
            </w:r>
            <w:proofErr w:type="spellEnd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UE in the case of the supported operating bands for PC2 FD-FDD </w:t>
            </w:r>
            <w:proofErr w:type="spellStart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RedCap</w:t>
            </w:r>
            <w:proofErr w:type="spellEnd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are the same with PC2 FDD non-</w:t>
            </w:r>
            <w:proofErr w:type="spellStart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RedCap</w:t>
            </w:r>
            <w:proofErr w:type="spellEnd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bands. Otherwise, band agnostic way cannot be applied, and A-MPR/RSD requirements should be discussed.</w:t>
            </w:r>
          </w:p>
          <w:p w14:paraId="445C1463" w14:textId="77777777" w:rsidR="006B33C7" w:rsidRDefault="006B33C7" w:rsidP="006B33C7">
            <w:pPr>
              <w:pStyle w:val="NO"/>
              <w:keepLines w:val="0"/>
              <w:widowControl w:val="0"/>
              <w:spacing w:before="120" w:after="120"/>
              <w:ind w:left="0" w:firstLine="0"/>
              <w:rPr>
                <w:b/>
                <w:bCs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Proposal 1. </w:t>
            </w:r>
            <w:r w:rsidRPr="006B33C7">
              <w:rPr>
                <w:rFonts w:eastAsia="宋体"/>
                <w:b/>
                <w:bCs/>
                <w:i/>
                <w:iCs/>
                <w:sz w:val="21"/>
                <w:szCs w:val="21"/>
                <w:lang w:val="en-US" w:eastAsia="zh-CN"/>
              </w:rPr>
              <w:t xml:space="preserve">Not restrict the applicable form factor for PC2 </w:t>
            </w:r>
            <w:proofErr w:type="spellStart"/>
            <w:r w:rsidRPr="006B33C7">
              <w:rPr>
                <w:rFonts w:eastAsia="宋体"/>
                <w:b/>
                <w:bCs/>
                <w:i/>
                <w:iCs/>
                <w:sz w:val="21"/>
                <w:szCs w:val="21"/>
                <w:lang w:val="en-US" w:eastAsia="zh-CN"/>
              </w:rPr>
              <w:t>RedCap</w:t>
            </w:r>
            <w:proofErr w:type="spellEnd"/>
            <w:r w:rsidRPr="006B33C7">
              <w:rPr>
                <w:rFonts w:eastAsia="宋体"/>
                <w:b/>
                <w:bCs/>
                <w:i/>
                <w:iCs/>
                <w:sz w:val="21"/>
                <w:szCs w:val="21"/>
                <w:lang w:val="en-US" w:eastAsia="zh-CN"/>
              </w:rPr>
              <w:t xml:space="preserve"> HPUE</w:t>
            </w:r>
            <w:r w:rsidRPr="006B33C7">
              <w:rPr>
                <w:rFonts w:eastAsia="宋体" w:hint="eastAsia"/>
                <w:b/>
                <w:bCs/>
                <w:i/>
                <w:iCs/>
                <w:sz w:val="21"/>
                <w:szCs w:val="21"/>
                <w:lang w:val="en-US" w:eastAsia="zh-CN"/>
              </w:rPr>
              <w:t xml:space="preserve"> </w:t>
            </w:r>
            <w:r w:rsidRPr="006B33C7">
              <w:rPr>
                <w:rFonts w:eastAsia="宋体"/>
                <w:b/>
                <w:bCs/>
                <w:i/>
                <w:iCs/>
                <w:sz w:val="21"/>
                <w:szCs w:val="21"/>
                <w:lang w:val="en-US" w:eastAsia="zh-CN"/>
              </w:rPr>
              <w:t>in the specification</w:t>
            </w:r>
            <w:r>
              <w:rPr>
                <w:rFonts w:hint="eastAsia"/>
                <w:b/>
                <w:bCs/>
                <w:i/>
                <w:iCs/>
                <w:sz w:val="21"/>
                <w:szCs w:val="21"/>
                <w:lang w:val="en-US" w:eastAsia="zh-CN"/>
              </w:rPr>
              <w:t>.</w:t>
            </w:r>
          </w:p>
          <w:p w14:paraId="6A8EC17E" w14:textId="25382102" w:rsidR="001E5CF5" w:rsidRPr="006B33C7" w:rsidRDefault="006B33C7">
            <w:pPr>
              <w:pStyle w:val="NO"/>
              <w:keepLines w:val="0"/>
              <w:widowControl w:val="0"/>
              <w:spacing w:before="120" w:after="120"/>
              <w:ind w:left="0" w:firstLine="0"/>
              <w:rPr>
                <w:rFonts w:eastAsiaTheme="minorEastAsia"/>
                <w:b/>
                <w:bCs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Proposal 2</w:t>
            </w:r>
            <w:r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 xml:space="preserve">. 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By applying same PC2 FDD non-</w:t>
            </w:r>
            <w:proofErr w:type="spellStart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RedCap</w:t>
            </w:r>
            <w:proofErr w:type="spellEnd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bands for PC2 FD-FDD </w:t>
            </w:r>
            <w:proofErr w:type="spellStart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RedCap</w:t>
            </w:r>
            <w:proofErr w:type="spellEnd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UE, band </w:t>
            </w:r>
            <w:r w:rsidRPr="006B33C7">
              <w:rPr>
                <w:rFonts w:eastAsia="宋体"/>
                <w:b/>
                <w:bCs/>
                <w:i/>
                <w:iCs/>
                <w:lang w:val="en-US" w:eastAsia="zh-CN"/>
              </w:rPr>
              <w:t>agnostic way</w:t>
            </w:r>
            <w:r w:rsidRPr="006B33C7"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 xml:space="preserve"> can be applied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</w:t>
            </w:r>
            <w:r w:rsidRPr="006B33C7">
              <w:rPr>
                <w:rFonts w:eastAsia="宋体" w:hint="eastAsia"/>
                <w:b/>
                <w:bCs/>
                <w:i/>
                <w:iCs/>
                <w:lang w:val="en-US" w:eastAsia="zh-CN"/>
              </w:rPr>
              <w:t>for</w:t>
            </w:r>
            <w:r w:rsidRPr="006B33C7">
              <w:rPr>
                <w:rFonts w:eastAsia="宋体"/>
                <w:b/>
                <w:bCs/>
                <w:i/>
                <w:iCs/>
                <w:lang w:val="en-US" w:eastAsia="zh-CN"/>
              </w:rPr>
              <w:t xml:space="preserve"> PC2 FD-FDD</w:t>
            </w:r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 xml:space="preserve"> </w:t>
            </w:r>
            <w:proofErr w:type="spellStart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RedCap</w:t>
            </w:r>
            <w:proofErr w:type="spellEnd"/>
            <w:r>
              <w:rPr>
                <w:rFonts w:hint="eastAsia"/>
                <w:b/>
                <w:bCs/>
                <w:i/>
                <w:iCs/>
                <w:lang w:val="en-US" w:eastAsia="zh-CN"/>
              </w:rPr>
              <w:t>.</w:t>
            </w:r>
          </w:p>
        </w:tc>
        <w:tc>
          <w:tcPr>
            <w:tcW w:w="1649" w:type="dxa"/>
          </w:tcPr>
          <w:p w14:paraId="6A8EC17F" w14:textId="1FEDB18F" w:rsidR="001E5CF5" w:rsidRDefault="001E5CF5">
            <w:r w:rsidRPr="00DA1F67">
              <w:t>ZTE Corporation</w:t>
            </w:r>
          </w:p>
        </w:tc>
      </w:tr>
      <w:tr w:rsidR="001E5CF5" w14:paraId="6A8EC186" w14:textId="77777777">
        <w:trPr>
          <w:trHeight w:val="468"/>
        </w:trPr>
        <w:tc>
          <w:tcPr>
            <w:tcW w:w="1056" w:type="dxa"/>
          </w:tcPr>
          <w:p w14:paraId="6A8EC181" w14:textId="7CC171A5" w:rsidR="001E5CF5" w:rsidRDefault="001E5CF5">
            <w:r w:rsidRPr="00DA1F67">
              <w:t>R4-2309269</w:t>
            </w:r>
          </w:p>
        </w:tc>
        <w:tc>
          <w:tcPr>
            <w:tcW w:w="7308" w:type="dxa"/>
          </w:tcPr>
          <w:p w14:paraId="066FE23C" w14:textId="36AB7678" w:rsidR="007E1B9D" w:rsidRPr="007E1B9D" w:rsidRDefault="007E1B9D" w:rsidP="007E1B9D">
            <w:pPr>
              <w:pStyle w:val="a9"/>
              <w:spacing w:after="0"/>
              <w:rPr>
                <w:rFonts w:eastAsiaTheme="minorEastAsia"/>
                <w:b/>
                <w:bCs/>
                <w:lang w:eastAsia="zh-CN"/>
              </w:rPr>
            </w:pPr>
            <w:r w:rsidRPr="00A60996">
              <w:rPr>
                <w:b/>
                <w:bCs/>
                <w:lang w:eastAsia="zh-CN"/>
              </w:rPr>
              <w:t>Observation 1:</w:t>
            </w:r>
            <w:r>
              <w:rPr>
                <w:b/>
                <w:bCs/>
                <w:lang w:eastAsia="zh-CN"/>
              </w:rPr>
              <w:t xml:space="preserve"> Both A-MPR and RSD are operating band specific.</w:t>
            </w:r>
          </w:p>
          <w:p w14:paraId="6E2802A9" w14:textId="74FD5B7B" w:rsidR="007E1B9D" w:rsidRPr="007E1B9D" w:rsidRDefault="007E1B9D" w:rsidP="007E1B9D">
            <w:pPr>
              <w:pStyle w:val="a9"/>
              <w:spacing w:after="0"/>
              <w:rPr>
                <w:rFonts w:eastAsiaTheme="minorEastAsia"/>
                <w:b/>
                <w:bCs/>
                <w:lang w:eastAsia="zh-CN"/>
              </w:rPr>
            </w:pPr>
            <w:r w:rsidRPr="006A0EB0">
              <w:rPr>
                <w:b/>
                <w:bCs/>
                <w:lang w:eastAsia="zh-CN"/>
              </w:rPr>
              <w:t xml:space="preserve">Observation </w:t>
            </w:r>
            <w:r>
              <w:rPr>
                <w:b/>
                <w:bCs/>
                <w:lang w:eastAsia="zh-CN"/>
              </w:rPr>
              <w:t>2</w:t>
            </w:r>
            <w:r w:rsidRPr="006A0EB0">
              <w:rPr>
                <w:b/>
                <w:bCs/>
                <w:lang w:eastAsia="zh-CN"/>
              </w:rPr>
              <w:t>:</w:t>
            </w:r>
            <w:r>
              <w:rPr>
                <w:b/>
                <w:bCs/>
                <w:lang w:eastAsia="zh-CN"/>
              </w:rPr>
              <w:t xml:space="preserve"> Band specific work could be avoided by giving sufficient A-MPR and RSD allowance to the UE.</w:t>
            </w:r>
          </w:p>
          <w:p w14:paraId="0FFB1039" w14:textId="77777777" w:rsidR="007E1B9D" w:rsidRDefault="007E1B9D" w:rsidP="007E1B9D">
            <w:pPr>
              <w:pStyle w:val="a9"/>
              <w:spacing w:before="120" w:after="0"/>
              <w:rPr>
                <w:b/>
                <w:bCs/>
                <w:lang w:eastAsia="zh-CN"/>
              </w:rPr>
            </w:pPr>
            <w:r w:rsidRPr="00FC47EE">
              <w:rPr>
                <w:b/>
                <w:bCs/>
                <w:lang w:eastAsia="zh-CN"/>
              </w:rPr>
              <w:t xml:space="preserve">Observation </w:t>
            </w:r>
            <w:r>
              <w:rPr>
                <w:b/>
                <w:bCs/>
                <w:lang w:eastAsia="zh-CN"/>
              </w:rPr>
              <w:t>3</w:t>
            </w:r>
            <w:r w:rsidRPr="00FC47EE">
              <w:rPr>
                <w:b/>
                <w:bCs/>
                <w:lang w:eastAsia="zh-CN"/>
              </w:rPr>
              <w:t>:</w:t>
            </w:r>
            <w:r>
              <w:rPr>
                <w:b/>
                <w:bCs/>
                <w:lang w:eastAsia="zh-CN"/>
              </w:rPr>
              <w:t xml:space="preserve"> Re-using RSD from regular NR UE may not be possible as </w:t>
            </w:r>
            <w:proofErr w:type="spellStart"/>
            <w:r>
              <w:rPr>
                <w:b/>
                <w:bCs/>
                <w:lang w:eastAsia="zh-CN"/>
              </w:rPr>
              <w:t>RedCap</w:t>
            </w:r>
            <w:proofErr w:type="spellEnd"/>
            <w:r>
              <w:rPr>
                <w:b/>
                <w:bCs/>
                <w:lang w:eastAsia="zh-CN"/>
              </w:rPr>
              <w:t xml:space="preserve"> UE may not have diversity Rx and may suffer from worse RSD.</w:t>
            </w:r>
          </w:p>
          <w:p w14:paraId="70C3A92C" w14:textId="03BFED40" w:rsidR="007E1B9D" w:rsidRPr="007E1B9D" w:rsidRDefault="007E1B9D" w:rsidP="007E1B9D">
            <w:pPr>
              <w:pStyle w:val="a9"/>
              <w:spacing w:before="120" w:after="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b/>
                <w:bCs/>
                <w:lang w:eastAsia="zh-CN"/>
              </w:rPr>
              <w:t xml:space="preserve">Observation 4: Re-using A-MPR from regular NR UE would require the regular NR UE A-MPR be based on single </w:t>
            </w:r>
            <w:proofErr w:type="spellStart"/>
            <w:r>
              <w:rPr>
                <w:b/>
                <w:bCs/>
                <w:lang w:eastAsia="zh-CN"/>
              </w:rPr>
              <w:t>Tx</w:t>
            </w:r>
            <w:proofErr w:type="spellEnd"/>
            <w:r>
              <w:rPr>
                <w:b/>
                <w:bCs/>
                <w:lang w:eastAsia="zh-CN"/>
              </w:rPr>
              <w:t xml:space="preserve"> or be at least as much as single </w:t>
            </w:r>
            <w:proofErr w:type="spellStart"/>
            <w:r>
              <w:rPr>
                <w:b/>
                <w:bCs/>
                <w:lang w:eastAsia="zh-CN"/>
              </w:rPr>
              <w:t>Tx</w:t>
            </w:r>
            <w:proofErr w:type="spellEnd"/>
            <w:r>
              <w:rPr>
                <w:b/>
                <w:bCs/>
                <w:lang w:eastAsia="zh-CN"/>
              </w:rPr>
              <w:t xml:space="preserve"> A-MPR</w:t>
            </w:r>
          </w:p>
          <w:p w14:paraId="6A8EC184" w14:textId="6E606998" w:rsidR="001E5CF5" w:rsidRPr="00656C4E" w:rsidRDefault="007E1B9D" w:rsidP="007E1B9D">
            <w:pPr>
              <w:pStyle w:val="a9"/>
              <w:spacing w:after="0"/>
              <w:rPr>
                <w:rFonts w:eastAsiaTheme="minorEastAsia"/>
                <w:b/>
                <w:bCs/>
                <w:lang w:eastAsia="zh-CN"/>
              </w:rPr>
            </w:pPr>
            <w:r w:rsidRPr="00566015">
              <w:rPr>
                <w:b/>
                <w:bCs/>
                <w:lang w:eastAsia="zh-CN"/>
              </w:rPr>
              <w:t>Observation 5</w:t>
            </w:r>
            <w:r>
              <w:rPr>
                <w:b/>
                <w:bCs/>
                <w:lang w:eastAsia="zh-CN"/>
              </w:rPr>
              <w:t>: Even if fully band agnostic approach is not possible, there are possibilities to leverage the analysis done for regular NR UE in case-by-case manner.</w:t>
            </w:r>
          </w:p>
        </w:tc>
        <w:tc>
          <w:tcPr>
            <w:tcW w:w="1649" w:type="dxa"/>
          </w:tcPr>
          <w:p w14:paraId="6A8EC185" w14:textId="226182D5" w:rsidR="001E5CF5" w:rsidRDefault="001E5CF5">
            <w:r w:rsidRPr="00DA1F67">
              <w:t>Qualcomm Inc.</w:t>
            </w:r>
          </w:p>
        </w:tc>
      </w:tr>
    </w:tbl>
    <w:p w14:paraId="6A8EC1A2" w14:textId="77777777" w:rsidR="006100AC" w:rsidRDefault="006100AC"/>
    <w:p w14:paraId="6A8EC1A3" w14:textId="77777777" w:rsidR="006100AC" w:rsidRDefault="00275AB4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6A8EC1A4" w14:textId="77777777" w:rsidR="006100AC" w:rsidRDefault="006100AC">
      <w:pPr>
        <w:rPr>
          <w:lang w:eastAsia="zh-CN"/>
        </w:rPr>
      </w:pPr>
    </w:p>
    <w:p w14:paraId="6A8EC1A5" w14:textId="111DA0D2" w:rsidR="006100AC" w:rsidRPr="002E0BAC" w:rsidRDefault="00275AB4" w:rsidP="003A1389">
      <w:pPr>
        <w:pStyle w:val="3"/>
        <w:ind w:left="851" w:hanging="851"/>
        <w:rPr>
          <w:sz w:val="24"/>
          <w:szCs w:val="16"/>
          <w:lang w:val="en-US"/>
        </w:rPr>
      </w:pPr>
      <w:r w:rsidRPr="002E0BAC">
        <w:rPr>
          <w:sz w:val="24"/>
          <w:szCs w:val="16"/>
          <w:lang w:val="en-US"/>
        </w:rPr>
        <w:t xml:space="preserve">Sub-topic 1-1: </w:t>
      </w:r>
      <w:proofErr w:type="spellStart"/>
      <w:r w:rsidR="006F24E1" w:rsidRPr="002E0BAC">
        <w:rPr>
          <w:sz w:val="24"/>
          <w:szCs w:val="16"/>
          <w:lang w:val="en-US"/>
        </w:rPr>
        <w:t>RedCap</w:t>
      </w:r>
      <w:proofErr w:type="spellEnd"/>
      <w:r w:rsidR="006F24E1" w:rsidRPr="002E0BAC">
        <w:rPr>
          <w:sz w:val="24"/>
          <w:szCs w:val="16"/>
          <w:lang w:val="en-US"/>
        </w:rPr>
        <w:t xml:space="preserve"> HPUE</w:t>
      </w:r>
      <w:r w:rsidR="00A72D7E">
        <w:rPr>
          <w:rFonts w:hint="eastAsia"/>
          <w:sz w:val="24"/>
          <w:szCs w:val="16"/>
          <w:lang w:val="en-US"/>
        </w:rPr>
        <w:t xml:space="preserve"> A-MPR</w:t>
      </w:r>
    </w:p>
    <w:p w14:paraId="6A8EC1A6" w14:textId="77777777" w:rsidR="006100AC" w:rsidRDefault="00275AB4">
      <w:pPr>
        <w:rPr>
          <w:lang w:eastAsia="zh-CN"/>
        </w:rPr>
      </w:pPr>
      <w:r>
        <w:rPr>
          <w:lang w:eastAsia="zh-CN"/>
        </w:rPr>
        <w:t>Sub-topic description:</w:t>
      </w:r>
    </w:p>
    <w:p w14:paraId="6A8EC1A7" w14:textId="48CDD4C4" w:rsidR="006100AC" w:rsidRDefault="00275AB4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lastRenderedPageBreak/>
        <w:t>Issue 1-1</w:t>
      </w:r>
      <w:r>
        <w:rPr>
          <w:rFonts w:hint="eastAsia"/>
          <w:b/>
          <w:u w:val="single"/>
          <w:lang w:eastAsia="zh-CN"/>
        </w:rPr>
        <w:t>-1</w:t>
      </w:r>
      <w:r>
        <w:rPr>
          <w:b/>
          <w:u w:val="single"/>
          <w:lang w:eastAsia="ko-KR"/>
        </w:rPr>
        <w:t xml:space="preserve">: </w:t>
      </w:r>
      <w:r w:rsidR="00E24229">
        <w:rPr>
          <w:rFonts w:hint="eastAsia"/>
          <w:b/>
          <w:u w:val="single"/>
          <w:lang w:eastAsia="zh-CN"/>
        </w:rPr>
        <w:t xml:space="preserve">A-MPR </w:t>
      </w:r>
      <w:r w:rsidR="00E24229" w:rsidRPr="00E24229">
        <w:rPr>
          <w:b/>
          <w:u w:val="single"/>
          <w:lang w:eastAsia="zh-CN"/>
        </w:rPr>
        <w:t xml:space="preserve">for FD-FDD </w:t>
      </w:r>
      <w:proofErr w:type="spellStart"/>
      <w:r w:rsidR="00E24229" w:rsidRPr="00E24229">
        <w:rPr>
          <w:b/>
          <w:u w:val="single"/>
          <w:lang w:eastAsia="zh-CN"/>
        </w:rPr>
        <w:t>RedCap</w:t>
      </w:r>
      <w:proofErr w:type="spellEnd"/>
      <w:r w:rsidR="00E24229" w:rsidRPr="00E24229">
        <w:rPr>
          <w:b/>
          <w:u w:val="single"/>
          <w:lang w:eastAsia="zh-CN"/>
        </w:rPr>
        <w:t xml:space="preserve"> </w:t>
      </w:r>
      <w:r w:rsidR="00A72D7E" w:rsidRPr="00A72D7E">
        <w:rPr>
          <w:b/>
          <w:u w:val="single"/>
          <w:lang w:eastAsia="zh-CN"/>
        </w:rPr>
        <w:t>PC2 UE</w:t>
      </w:r>
    </w:p>
    <w:p w14:paraId="6A8EC1A8" w14:textId="77777777" w:rsidR="006100AC" w:rsidRDefault="00275AB4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Proposals </w:t>
      </w:r>
    </w:p>
    <w:p w14:paraId="6A8EC1A9" w14:textId="035203CD" w:rsidR="006100AC" w:rsidRDefault="00275AB4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Option</w:t>
      </w:r>
      <w:r w:rsidR="00350B24">
        <w:rPr>
          <w:rFonts w:eastAsia="宋体" w:hint="eastAsia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>1:</w:t>
      </w:r>
      <w:r>
        <w:rPr>
          <w:rFonts w:eastAsia="宋体" w:hint="eastAsia"/>
          <w:szCs w:val="24"/>
          <w:lang w:eastAsia="zh-CN"/>
        </w:rPr>
        <w:t xml:space="preserve"> </w:t>
      </w:r>
      <w:r w:rsidR="00030702" w:rsidRPr="00030702">
        <w:rPr>
          <w:rFonts w:eastAsia="宋体"/>
          <w:szCs w:val="24"/>
          <w:lang w:eastAsia="zh-CN"/>
        </w:rPr>
        <w:t>A-MPR</w:t>
      </w:r>
      <w:r w:rsidR="00030702">
        <w:rPr>
          <w:rFonts w:eastAsia="宋体" w:hint="eastAsia"/>
          <w:szCs w:val="24"/>
          <w:lang w:eastAsia="zh-CN"/>
        </w:rPr>
        <w:t xml:space="preserve"> for </w:t>
      </w:r>
      <w:r w:rsidR="00030702" w:rsidRPr="00030702">
        <w:rPr>
          <w:rFonts w:eastAsia="宋体"/>
          <w:szCs w:val="24"/>
          <w:lang w:eastAsia="zh-CN"/>
        </w:rPr>
        <w:t>Redcap PC2 UE</w:t>
      </w:r>
      <w:r w:rsidR="00030702">
        <w:rPr>
          <w:rFonts w:eastAsia="宋体" w:hint="eastAsia"/>
          <w:szCs w:val="24"/>
          <w:lang w:eastAsia="zh-CN"/>
        </w:rPr>
        <w:t xml:space="preserve"> needs to be revisited at least for single </w:t>
      </w:r>
      <w:proofErr w:type="spellStart"/>
      <w:r w:rsidR="00030702">
        <w:rPr>
          <w:rFonts w:eastAsia="宋体" w:hint="eastAsia"/>
          <w:szCs w:val="24"/>
          <w:lang w:eastAsia="zh-CN"/>
        </w:rPr>
        <w:t>Tx</w:t>
      </w:r>
      <w:proofErr w:type="spellEnd"/>
      <w:r w:rsidR="00030702">
        <w:rPr>
          <w:rFonts w:eastAsia="宋体" w:hint="eastAsia"/>
          <w:szCs w:val="24"/>
          <w:lang w:eastAsia="zh-CN"/>
        </w:rPr>
        <w:t xml:space="preserve"> chain </w:t>
      </w:r>
      <w:r w:rsidR="00495A3E">
        <w:rPr>
          <w:rFonts w:eastAsia="宋体" w:hint="eastAsia"/>
          <w:szCs w:val="24"/>
          <w:lang w:eastAsia="zh-CN"/>
        </w:rPr>
        <w:t>case</w:t>
      </w:r>
    </w:p>
    <w:p w14:paraId="6A8EC1AA" w14:textId="7C6883A8" w:rsidR="006100AC" w:rsidRDefault="00275AB4" w:rsidP="00030702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Option</w:t>
      </w:r>
      <w:r w:rsidR="00350B24">
        <w:rPr>
          <w:rFonts w:eastAsia="宋体" w:hint="eastAsia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 xml:space="preserve">2: </w:t>
      </w:r>
      <w:r w:rsidR="00030702" w:rsidRPr="00030702">
        <w:rPr>
          <w:rFonts w:eastAsia="宋体"/>
          <w:szCs w:val="24"/>
          <w:lang w:eastAsia="zh-CN"/>
        </w:rPr>
        <w:t>A-MPR for non-Redcap PC2 UE can be directly re-used for Redcap PC2 UE</w:t>
      </w:r>
    </w:p>
    <w:p w14:paraId="6A8EC1AB" w14:textId="77777777" w:rsidR="006100AC" w:rsidRDefault="00275AB4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Recommended WF</w:t>
      </w:r>
    </w:p>
    <w:p w14:paraId="489DF358" w14:textId="7C3FBCC5" w:rsidR="00AD5A2D" w:rsidRDefault="00AD5A2D" w:rsidP="00AD5A2D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TB</w:t>
      </w:r>
      <w:r w:rsidR="001C51C9">
        <w:rPr>
          <w:rFonts w:eastAsia="宋体" w:hint="eastAsia"/>
          <w:szCs w:val="24"/>
          <w:lang w:eastAsia="zh-CN"/>
        </w:rPr>
        <w:t>A</w:t>
      </w:r>
    </w:p>
    <w:p w14:paraId="304A856C" w14:textId="77777777" w:rsidR="0091138C" w:rsidRPr="0091138C" w:rsidRDefault="0091138C" w:rsidP="0091138C">
      <w:pPr>
        <w:spacing w:after="120"/>
        <w:rPr>
          <w:rFonts w:eastAsia="宋体"/>
          <w:szCs w:val="24"/>
          <w:lang w:eastAsia="zh-CN"/>
        </w:rPr>
      </w:pPr>
    </w:p>
    <w:p w14:paraId="78961257" w14:textId="52D6FC62" w:rsidR="0091138C" w:rsidRPr="002E0BAC" w:rsidRDefault="0091138C" w:rsidP="003A1389">
      <w:pPr>
        <w:pStyle w:val="3"/>
        <w:ind w:left="851" w:hanging="851"/>
        <w:rPr>
          <w:sz w:val="24"/>
          <w:szCs w:val="16"/>
          <w:lang w:val="en-US"/>
        </w:rPr>
      </w:pPr>
      <w:r w:rsidRPr="002E0BAC">
        <w:rPr>
          <w:sz w:val="24"/>
          <w:szCs w:val="16"/>
          <w:lang w:val="en-US"/>
        </w:rPr>
        <w:t>Sub-topic 1-</w:t>
      </w:r>
      <w:r w:rsidR="00C92F84">
        <w:rPr>
          <w:rFonts w:hint="eastAsia"/>
          <w:sz w:val="24"/>
          <w:szCs w:val="16"/>
          <w:lang w:val="en-US"/>
        </w:rPr>
        <w:t>2</w:t>
      </w:r>
      <w:r w:rsidRPr="002E0BAC">
        <w:rPr>
          <w:sz w:val="24"/>
          <w:szCs w:val="16"/>
          <w:lang w:val="en-US"/>
        </w:rPr>
        <w:t xml:space="preserve">: </w:t>
      </w:r>
      <w:proofErr w:type="spellStart"/>
      <w:r w:rsidRPr="002E0BAC">
        <w:rPr>
          <w:sz w:val="24"/>
          <w:szCs w:val="16"/>
          <w:lang w:val="en-US"/>
        </w:rPr>
        <w:t>RedCap</w:t>
      </w:r>
      <w:proofErr w:type="spellEnd"/>
      <w:r w:rsidRPr="002E0BAC">
        <w:rPr>
          <w:sz w:val="24"/>
          <w:szCs w:val="16"/>
          <w:lang w:val="en-US"/>
        </w:rPr>
        <w:t xml:space="preserve"> HPUE </w:t>
      </w:r>
      <w:r w:rsidR="00A72D7E">
        <w:rPr>
          <w:rFonts w:hint="eastAsia"/>
          <w:sz w:val="24"/>
          <w:szCs w:val="16"/>
          <w:lang w:val="en-US"/>
        </w:rPr>
        <w:t>RSD</w:t>
      </w:r>
    </w:p>
    <w:p w14:paraId="1DAB42FF" w14:textId="53140ED7" w:rsidR="00565C1A" w:rsidRDefault="00565C1A" w:rsidP="00565C1A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1-</w:t>
      </w:r>
      <w:r>
        <w:rPr>
          <w:rFonts w:hint="eastAsia"/>
          <w:b/>
          <w:u w:val="single"/>
          <w:lang w:eastAsia="zh-CN"/>
        </w:rPr>
        <w:t>2-1</w:t>
      </w:r>
      <w:r>
        <w:rPr>
          <w:b/>
          <w:u w:val="single"/>
          <w:lang w:eastAsia="ko-KR"/>
        </w:rPr>
        <w:t xml:space="preserve">: </w:t>
      </w:r>
      <w:r w:rsidR="00A72D7E">
        <w:rPr>
          <w:b/>
          <w:u w:val="single"/>
          <w:lang w:eastAsia="zh-CN"/>
        </w:rPr>
        <w:t xml:space="preserve">RSD </w:t>
      </w:r>
      <w:r w:rsidR="005C30CD" w:rsidRPr="005C30CD">
        <w:rPr>
          <w:b/>
          <w:u w:val="single"/>
          <w:lang w:eastAsia="zh-CN"/>
        </w:rPr>
        <w:t xml:space="preserve">for </w:t>
      </w:r>
      <w:r w:rsidR="001D4176" w:rsidRPr="00E24229">
        <w:rPr>
          <w:b/>
          <w:u w:val="single"/>
          <w:lang w:eastAsia="zh-CN"/>
        </w:rPr>
        <w:t>FD-FDD</w:t>
      </w:r>
      <w:r w:rsidR="001D4176" w:rsidRPr="005C30CD">
        <w:rPr>
          <w:b/>
          <w:u w:val="single"/>
          <w:lang w:eastAsia="zh-CN"/>
        </w:rPr>
        <w:t xml:space="preserve"> </w:t>
      </w:r>
      <w:proofErr w:type="spellStart"/>
      <w:r w:rsidR="005C30CD" w:rsidRPr="005C30CD">
        <w:rPr>
          <w:b/>
          <w:u w:val="single"/>
          <w:lang w:eastAsia="zh-CN"/>
        </w:rPr>
        <w:t>RedCap</w:t>
      </w:r>
      <w:proofErr w:type="spellEnd"/>
      <w:r w:rsidR="005C30CD" w:rsidRPr="005C30CD">
        <w:rPr>
          <w:b/>
          <w:u w:val="single"/>
          <w:lang w:eastAsia="zh-CN"/>
        </w:rPr>
        <w:t xml:space="preserve"> PC2 2R</w:t>
      </w:r>
      <w:r w:rsidR="00A72D7E">
        <w:rPr>
          <w:b/>
          <w:u w:val="single"/>
          <w:lang w:eastAsia="zh-CN"/>
        </w:rPr>
        <w:t>x UE</w:t>
      </w:r>
    </w:p>
    <w:p w14:paraId="4E3601EF" w14:textId="77777777" w:rsidR="00565C1A" w:rsidRDefault="00565C1A" w:rsidP="00565C1A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Proposals </w:t>
      </w:r>
    </w:p>
    <w:p w14:paraId="08F50ABD" w14:textId="15A8AF19" w:rsidR="00565C1A" w:rsidRDefault="00565C1A" w:rsidP="005C30CD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Option</w:t>
      </w:r>
      <w:r w:rsidR="00350B24">
        <w:rPr>
          <w:rFonts w:eastAsia="宋体" w:hint="eastAsia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>1:</w:t>
      </w:r>
      <w:r>
        <w:rPr>
          <w:rFonts w:eastAsia="宋体" w:hint="eastAsia"/>
          <w:szCs w:val="24"/>
          <w:lang w:eastAsia="zh-CN"/>
        </w:rPr>
        <w:t xml:space="preserve"> </w:t>
      </w:r>
      <w:r w:rsidR="005C30CD" w:rsidRPr="005C30CD">
        <w:rPr>
          <w:rFonts w:eastAsia="宋体"/>
          <w:szCs w:val="24"/>
          <w:lang w:eastAsia="zh-CN"/>
        </w:rPr>
        <w:t>RSD for</w:t>
      </w:r>
      <w:r w:rsidR="005C30CD">
        <w:rPr>
          <w:rFonts w:eastAsia="宋体" w:hint="eastAsia"/>
          <w:szCs w:val="24"/>
          <w:lang w:eastAsia="zh-CN"/>
        </w:rPr>
        <w:t xml:space="preserve"> </w:t>
      </w:r>
      <w:proofErr w:type="spellStart"/>
      <w:r w:rsidR="005C30CD" w:rsidRPr="005C30CD">
        <w:rPr>
          <w:rFonts w:eastAsia="宋体"/>
          <w:szCs w:val="24"/>
          <w:lang w:eastAsia="zh-CN"/>
        </w:rPr>
        <w:t>RedCap</w:t>
      </w:r>
      <w:proofErr w:type="spellEnd"/>
      <w:r w:rsidR="005C30CD" w:rsidRPr="005C30CD">
        <w:rPr>
          <w:rFonts w:eastAsia="宋体"/>
          <w:szCs w:val="24"/>
          <w:lang w:eastAsia="zh-CN"/>
        </w:rPr>
        <w:t xml:space="preserve"> PC2 2Rx UE</w:t>
      </w:r>
      <w:r w:rsidR="005C30CD">
        <w:rPr>
          <w:rFonts w:eastAsia="宋体" w:hint="eastAsia"/>
          <w:szCs w:val="24"/>
          <w:lang w:eastAsia="zh-CN"/>
        </w:rPr>
        <w:t xml:space="preserve"> needs to be </w:t>
      </w:r>
      <w:r w:rsidR="00A1096E">
        <w:rPr>
          <w:rFonts w:eastAsia="宋体"/>
          <w:szCs w:val="24"/>
          <w:lang w:eastAsia="zh-CN"/>
        </w:rPr>
        <w:t>revisited</w:t>
      </w:r>
    </w:p>
    <w:p w14:paraId="6A914F07" w14:textId="1DDF2C06" w:rsidR="005C30CD" w:rsidRDefault="00565C1A" w:rsidP="005C30CD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5C30CD">
        <w:rPr>
          <w:rFonts w:eastAsia="宋体" w:hint="eastAsia"/>
          <w:szCs w:val="24"/>
          <w:lang w:eastAsia="zh-CN"/>
        </w:rPr>
        <w:t>Option</w:t>
      </w:r>
      <w:r w:rsidR="00350B24">
        <w:rPr>
          <w:rFonts w:eastAsia="宋体" w:hint="eastAsia"/>
          <w:szCs w:val="24"/>
          <w:lang w:eastAsia="zh-CN"/>
        </w:rPr>
        <w:t xml:space="preserve"> </w:t>
      </w:r>
      <w:r w:rsidRPr="005C30CD">
        <w:rPr>
          <w:rFonts w:eastAsia="宋体" w:hint="eastAsia"/>
          <w:szCs w:val="24"/>
          <w:lang w:eastAsia="zh-CN"/>
        </w:rPr>
        <w:t xml:space="preserve">2: </w:t>
      </w:r>
      <w:r w:rsidR="005C30CD" w:rsidRPr="005C30CD">
        <w:rPr>
          <w:rFonts w:eastAsia="宋体"/>
          <w:szCs w:val="24"/>
          <w:lang w:eastAsia="zh-CN"/>
        </w:rPr>
        <w:t>RSD for non-</w:t>
      </w:r>
      <w:proofErr w:type="spellStart"/>
      <w:r w:rsidR="005C30CD" w:rsidRPr="005C30CD">
        <w:rPr>
          <w:rFonts w:eastAsia="宋体"/>
          <w:szCs w:val="24"/>
          <w:lang w:eastAsia="zh-CN"/>
        </w:rPr>
        <w:t>RedCap</w:t>
      </w:r>
      <w:proofErr w:type="spellEnd"/>
      <w:r w:rsidR="005C30CD" w:rsidRPr="005C30CD">
        <w:rPr>
          <w:rFonts w:eastAsia="宋体"/>
          <w:szCs w:val="24"/>
          <w:lang w:eastAsia="zh-CN"/>
        </w:rPr>
        <w:t xml:space="preserve"> 2Rx PC2 UE can be re-used for </w:t>
      </w:r>
      <w:proofErr w:type="spellStart"/>
      <w:r w:rsidR="005C30CD" w:rsidRPr="005C30CD">
        <w:rPr>
          <w:rFonts w:eastAsia="宋体"/>
          <w:szCs w:val="24"/>
          <w:lang w:eastAsia="zh-CN"/>
        </w:rPr>
        <w:t>RedCap</w:t>
      </w:r>
      <w:proofErr w:type="spellEnd"/>
      <w:r w:rsidR="005C30CD" w:rsidRPr="005C30CD">
        <w:rPr>
          <w:rFonts w:eastAsia="宋体"/>
          <w:szCs w:val="24"/>
          <w:lang w:eastAsia="zh-CN"/>
        </w:rPr>
        <w:t xml:space="preserve"> PC2 2Rx UE </w:t>
      </w:r>
    </w:p>
    <w:p w14:paraId="77FD08DD" w14:textId="6391BACC" w:rsidR="00565C1A" w:rsidRPr="005C30CD" w:rsidRDefault="00565C1A" w:rsidP="00565C1A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5C30CD">
        <w:rPr>
          <w:rFonts w:eastAsia="宋体"/>
          <w:szCs w:val="24"/>
          <w:lang w:eastAsia="zh-CN"/>
        </w:rPr>
        <w:t>Recommended WF</w:t>
      </w:r>
    </w:p>
    <w:p w14:paraId="414A0A3C" w14:textId="7CF6F217" w:rsidR="00565C1A" w:rsidRDefault="00C92F84" w:rsidP="00565C1A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TB</w:t>
      </w:r>
      <w:r w:rsidR="00862383">
        <w:rPr>
          <w:rFonts w:eastAsia="宋体" w:hint="eastAsia"/>
          <w:szCs w:val="24"/>
          <w:lang w:eastAsia="zh-CN"/>
        </w:rPr>
        <w:t>A</w:t>
      </w:r>
    </w:p>
    <w:p w14:paraId="70807C40" w14:textId="77777777" w:rsidR="00831623" w:rsidRDefault="00831623" w:rsidP="00350B24">
      <w:pPr>
        <w:rPr>
          <w:b/>
          <w:u w:val="single"/>
          <w:lang w:eastAsia="zh-CN"/>
        </w:rPr>
      </w:pPr>
    </w:p>
    <w:p w14:paraId="1187BDAC" w14:textId="2730D4D2" w:rsidR="00350B24" w:rsidRDefault="00350B24" w:rsidP="00350B24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1-</w:t>
      </w:r>
      <w:r>
        <w:rPr>
          <w:rFonts w:hint="eastAsia"/>
          <w:b/>
          <w:u w:val="single"/>
          <w:lang w:eastAsia="zh-CN"/>
        </w:rPr>
        <w:t>2-2</w:t>
      </w:r>
      <w:r>
        <w:rPr>
          <w:b/>
          <w:u w:val="single"/>
          <w:lang w:eastAsia="ko-KR"/>
        </w:rPr>
        <w:t xml:space="preserve">: </w:t>
      </w:r>
      <w:r w:rsidR="00A72D7E" w:rsidRPr="00A72D7E">
        <w:rPr>
          <w:b/>
          <w:u w:val="single"/>
          <w:lang w:eastAsia="zh-CN"/>
        </w:rPr>
        <w:t>RSD for</w:t>
      </w:r>
      <w:r w:rsidR="001D4176" w:rsidRPr="001D4176">
        <w:rPr>
          <w:b/>
          <w:u w:val="single"/>
          <w:lang w:eastAsia="zh-CN"/>
        </w:rPr>
        <w:t xml:space="preserve"> </w:t>
      </w:r>
      <w:r w:rsidR="001D4176" w:rsidRPr="00E24229">
        <w:rPr>
          <w:b/>
          <w:u w:val="single"/>
          <w:lang w:eastAsia="zh-CN"/>
        </w:rPr>
        <w:t>FD-FDD</w:t>
      </w:r>
      <w:r w:rsidR="00A72D7E" w:rsidRPr="00A72D7E">
        <w:rPr>
          <w:b/>
          <w:u w:val="single"/>
          <w:lang w:eastAsia="zh-CN"/>
        </w:rPr>
        <w:t xml:space="preserve"> </w:t>
      </w:r>
      <w:proofErr w:type="spellStart"/>
      <w:r w:rsidR="00A72D7E" w:rsidRPr="00A72D7E">
        <w:rPr>
          <w:b/>
          <w:u w:val="single"/>
          <w:lang w:eastAsia="zh-CN"/>
        </w:rPr>
        <w:t>RedCap</w:t>
      </w:r>
      <w:proofErr w:type="spellEnd"/>
      <w:r w:rsidR="00A72D7E" w:rsidRPr="00A72D7E">
        <w:rPr>
          <w:b/>
          <w:u w:val="single"/>
          <w:lang w:eastAsia="zh-CN"/>
        </w:rPr>
        <w:t xml:space="preserve"> PC2 </w:t>
      </w:r>
      <w:r w:rsidR="008A5645">
        <w:rPr>
          <w:rFonts w:hint="eastAsia"/>
          <w:b/>
          <w:u w:val="single"/>
          <w:lang w:eastAsia="zh-CN"/>
        </w:rPr>
        <w:t>1</w:t>
      </w:r>
      <w:r w:rsidR="00A72D7E" w:rsidRPr="00A72D7E">
        <w:rPr>
          <w:b/>
          <w:u w:val="single"/>
          <w:lang w:eastAsia="zh-CN"/>
        </w:rPr>
        <w:t>Rx UE</w:t>
      </w:r>
    </w:p>
    <w:p w14:paraId="1F842CDA" w14:textId="77777777" w:rsidR="00350B24" w:rsidRDefault="00350B24" w:rsidP="00350B24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Proposals </w:t>
      </w:r>
    </w:p>
    <w:p w14:paraId="2CB977F8" w14:textId="73EAF99A" w:rsidR="00350B24" w:rsidRDefault="00350B24" w:rsidP="00350B24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Option </w:t>
      </w:r>
      <w:r>
        <w:rPr>
          <w:rFonts w:eastAsia="宋体"/>
          <w:szCs w:val="24"/>
          <w:lang w:eastAsia="zh-CN"/>
        </w:rPr>
        <w:t>1:</w:t>
      </w:r>
      <w:r>
        <w:rPr>
          <w:rFonts w:eastAsia="宋体" w:hint="eastAsia"/>
          <w:szCs w:val="24"/>
          <w:lang w:eastAsia="zh-CN"/>
        </w:rPr>
        <w:t xml:space="preserve"> </w:t>
      </w:r>
      <w:r w:rsidRPr="005C30CD">
        <w:rPr>
          <w:rFonts w:eastAsia="宋体"/>
          <w:szCs w:val="24"/>
          <w:lang w:eastAsia="zh-CN"/>
        </w:rPr>
        <w:t>RSD for</w:t>
      </w:r>
      <w:r>
        <w:rPr>
          <w:rFonts w:eastAsia="宋体" w:hint="eastAsia"/>
          <w:szCs w:val="24"/>
          <w:lang w:eastAsia="zh-CN"/>
        </w:rPr>
        <w:t xml:space="preserve"> </w:t>
      </w:r>
      <w:proofErr w:type="spellStart"/>
      <w:r w:rsidRPr="005C30CD">
        <w:rPr>
          <w:rFonts w:eastAsia="宋体"/>
          <w:szCs w:val="24"/>
          <w:lang w:eastAsia="zh-CN"/>
        </w:rPr>
        <w:t>RedCap</w:t>
      </w:r>
      <w:proofErr w:type="spellEnd"/>
      <w:r w:rsidRPr="005C30CD">
        <w:rPr>
          <w:rFonts w:eastAsia="宋体"/>
          <w:szCs w:val="24"/>
          <w:lang w:eastAsia="zh-CN"/>
        </w:rPr>
        <w:t xml:space="preserve"> PC2 </w:t>
      </w:r>
      <w:r w:rsidR="00FE2A65">
        <w:rPr>
          <w:rFonts w:eastAsia="宋体" w:hint="eastAsia"/>
          <w:szCs w:val="24"/>
          <w:lang w:eastAsia="zh-CN"/>
        </w:rPr>
        <w:t>1</w:t>
      </w:r>
      <w:r w:rsidRPr="005C30CD">
        <w:rPr>
          <w:rFonts w:eastAsia="宋体"/>
          <w:szCs w:val="24"/>
          <w:lang w:eastAsia="zh-CN"/>
        </w:rPr>
        <w:t>Rx UE</w:t>
      </w:r>
      <w:r>
        <w:rPr>
          <w:rFonts w:eastAsia="宋体" w:hint="eastAsia"/>
          <w:szCs w:val="24"/>
          <w:lang w:eastAsia="zh-CN"/>
        </w:rPr>
        <w:t xml:space="preserve"> needs to be </w:t>
      </w:r>
      <w:r>
        <w:rPr>
          <w:rFonts w:eastAsia="宋体"/>
          <w:szCs w:val="24"/>
          <w:lang w:eastAsia="zh-CN"/>
        </w:rPr>
        <w:t>revisited</w:t>
      </w:r>
    </w:p>
    <w:p w14:paraId="623C3797" w14:textId="6AAA4237" w:rsidR="00350B24" w:rsidRDefault="00350B24" w:rsidP="00FE2A65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5C30CD">
        <w:rPr>
          <w:rFonts w:eastAsia="宋体" w:hint="eastAsia"/>
          <w:szCs w:val="24"/>
          <w:lang w:eastAsia="zh-CN"/>
        </w:rPr>
        <w:t>Option</w:t>
      </w:r>
      <w:r>
        <w:rPr>
          <w:rFonts w:eastAsia="宋体" w:hint="eastAsia"/>
          <w:szCs w:val="24"/>
          <w:lang w:eastAsia="zh-CN"/>
        </w:rPr>
        <w:t xml:space="preserve"> </w:t>
      </w:r>
      <w:r w:rsidRPr="005C30CD">
        <w:rPr>
          <w:rFonts w:eastAsia="宋体" w:hint="eastAsia"/>
          <w:szCs w:val="24"/>
          <w:lang w:eastAsia="zh-CN"/>
        </w:rPr>
        <w:t xml:space="preserve">2: </w:t>
      </w:r>
      <w:r w:rsidR="00FE2A65">
        <w:rPr>
          <w:rFonts w:eastAsia="宋体" w:hint="eastAsia"/>
          <w:szCs w:val="24"/>
          <w:lang w:eastAsia="zh-CN"/>
        </w:rPr>
        <w:t>S</w:t>
      </w:r>
      <w:r w:rsidR="00FE2A65" w:rsidRPr="00FE2A65">
        <w:rPr>
          <w:rFonts w:eastAsia="宋体"/>
          <w:szCs w:val="24"/>
          <w:lang w:eastAsia="zh-CN"/>
        </w:rPr>
        <w:t xml:space="preserve">ingle Rx antenna port RSD allowance for </w:t>
      </w:r>
      <w:proofErr w:type="spellStart"/>
      <w:r w:rsidR="00FE2A65" w:rsidRPr="00FE2A65">
        <w:rPr>
          <w:rFonts w:eastAsia="宋体"/>
          <w:szCs w:val="24"/>
          <w:lang w:eastAsia="zh-CN"/>
        </w:rPr>
        <w:t>RedCap</w:t>
      </w:r>
      <w:proofErr w:type="spellEnd"/>
      <w:r w:rsidR="00FE2A65" w:rsidRPr="00FE2A65">
        <w:rPr>
          <w:rFonts w:eastAsia="宋体"/>
          <w:szCs w:val="24"/>
          <w:lang w:eastAsia="zh-CN"/>
        </w:rPr>
        <w:t xml:space="preserve"> PC3 UE c</w:t>
      </w:r>
      <w:r w:rsidR="00C1442D">
        <w:rPr>
          <w:rFonts w:eastAsia="宋体"/>
          <w:szCs w:val="24"/>
          <w:lang w:eastAsia="zh-CN"/>
        </w:rPr>
        <w:t xml:space="preserve">an be re-used for </w:t>
      </w:r>
      <w:proofErr w:type="spellStart"/>
      <w:r w:rsidR="00C1442D">
        <w:rPr>
          <w:rFonts w:eastAsia="宋体"/>
          <w:szCs w:val="24"/>
          <w:lang w:eastAsia="zh-CN"/>
        </w:rPr>
        <w:t>RedCap</w:t>
      </w:r>
      <w:proofErr w:type="spellEnd"/>
      <w:r w:rsidR="00C1442D">
        <w:rPr>
          <w:rFonts w:eastAsia="宋体"/>
          <w:szCs w:val="24"/>
          <w:lang w:eastAsia="zh-CN"/>
        </w:rPr>
        <w:t xml:space="preserve"> PC2 UE</w:t>
      </w:r>
    </w:p>
    <w:p w14:paraId="3B2D752C" w14:textId="77777777" w:rsidR="00350B24" w:rsidRPr="005C30CD" w:rsidRDefault="00350B24" w:rsidP="00350B24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5C30CD">
        <w:rPr>
          <w:rFonts w:eastAsia="宋体"/>
          <w:szCs w:val="24"/>
          <w:lang w:eastAsia="zh-CN"/>
        </w:rPr>
        <w:t>Recommended WF</w:t>
      </w:r>
    </w:p>
    <w:p w14:paraId="59F4E03D" w14:textId="4EEB9025" w:rsidR="00350B24" w:rsidRDefault="00C92F84" w:rsidP="00350B24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TB</w:t>
      </w:r>
      <w:r w:rsidR="00862383">
        <w:rPr>
          <w:rFonts w:eastAsia="宋体" w:hint="eastAsia"/>
          <w:szCs w:val="24"/>
          <w:lang w:eastAsia="zh-CN"/>
        </w:rPr>
        <w:t>A</w:t>
      </w:r>
      <w:r w:rsidR="00350B24">
        <w:rPr>
          <w:rFonts w:eastAsia="宋体" w:hint="eastAsia"/>
          <w:szCs w:val="24"/>
          <w:lang w:eastAsia="zh-CN"/>
        </w:rPr>
        <w:t xml:space="preserve"> </w:t>
      </w:r>
    </w:p>
    <w:p w14:paraId="01FA18D9" w14:textId="77777777" w:rsidR="00D7358D" w:rsidRPr="00D7358D" w:rsidRDefault="00D7358D" w:rsidP="00D7358D">
      <w:pPr>
        <w:spacing w:after="120"/>
        <w:ind w:left="1296"/>
        <w:rPr>
          <w:rFonts w:eastAsia="宋体"/>
          <w:szCs w:val="24"/>
          <w:lang w:eastAsia="zh-CN"/>
        </w:rPr>
      </w:pPr>
    </w:p>
    <w:p w14:paraId="3E41EBA6" w14:textId="4FB15437" w:rsidR="00D7358D" w:rsidRPr="002E0BAC" w:rsidRDefault="00D7358D" w:rsidP="00D7358D">
      <w:pPr>
        <w:pStyle w:val="3"/>
        <w:ind w:left="851" w:hanging="851"/>
        <w:rPr>
          <w:sz w:val="24"/>
          <w:szCs w:val="16"/>
          <w:lang w:val="en-US"/>
        </w:rPr>
      </w:pPr>
      <w:r w:rsidRPr="002E0BAC">
        <w:rPr>
          <w:sz w:val="24"/>
          <w:szCs w:val="16"/>
          <w:lang w:val="en-US"/>
        </w:rPr>
        <w:t>Sub-topic 1-</w:t>
      </w:r>
      <w:r w:rsidR="00C92F84">
        <w:rPr>
          <w:rFonts w:hint="eastAsia"/>
          <w:sz w:val="24"/>
          <w:szCs w:val="16"/>
          <w:lang w:val="en-US"/>
        </w:rPr>
        <w:t>3</w:t>
      </w:r>
      <w:r w:rsidRPr="002E0BAC">
        <w:rPr>
          <w:sz w:val="24"/>
          <w:szCs w:val="16"/>
          <w:lang w:val="en-US"/>
        </w:rPr>
        <w:t xml:space="preserve">: </w:t>
      </w:r>
      <w:proofErr w:type="spellStart"/>
      <w:r w:rsidRPr="002E0BAC">
        <w:rPr>
          <w:sz w:val="24"/>
          <w:szCs w:val="16"/>
          <w:lang w:val="en-US"/>
        </w:rPr>
        <w:t>RedCap</w:t>
      </w:r>
      <w:proofErr w:type="spellEnd"/>
      <w:r w:rsidRPr="002E0BAC">
        <w:rPr>
          <w:sz w:val="24"/>
          <w:szCs w:val="16"/>
          <w:lang w:val="en-US"/>
        </w:rPr>
        <w:t xml:space="preserve"> HPUE </w:t>
      </w:r>
      <w:r>
        <w:rPr>
          <w:rFonts w:hint="eastAsia"/>
          <w:sz w:val="24"/>
          <w:szCs w:val="16"/>
          <w:lang w:val="en-US"/>
        </w:rPr>
        <w:t>form factor</w:t>
      </w:r>
    </w:p>
    <w:p w14:paraId="6C97A54A" w14:textId="6FF10882" w:rsidR="00C92F84" w:rsidRDefault="00C92F84" w:rsidP="00C92F84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1-</w:t>
      </w:r>
      <w:r w:rsidR="00A775FD">
        <w:rPr>
          <w:rFonts w:hint="eastAsia"/>
          <w:b/>
          <w:u w:val="single"/>
          <w:lang w:eastAsia="zh-CN"/>
        </w:rPr>
        <w:t>3</w:t>
      </w:r>
      <w:r>
        <w:rPr>
          <w:rFonts w:hint="eastAsia"/>
          <w:b/>
          <w:u w:val="single"/>
          <w:lang w:eastAsia="zh-CN"/>
        </w:rPr>
        <w:t>-1</w:t>
      </w:r>
      <w:r>
        <w:rPr>
          <w:b/>
          <w:u w:val="single"/>
          <w:lang w:eastAsia="ko-KR"/>
        </w:rPr>
        <w:t xml:space="preserve">: </w:t>
      </w:r>
      <w:proofErr w:type="spellStart"/>
      <w:r w:rsidRPr="005C30CD">
        <w:rPr>
          <w:b/>
          <w:u w:val="single"/>
          <w:lang w:eastAsia="zh-CN"/>
        </w:rPr>
        <w:t>RedCap</w:t>
      </w:r>
      <w:proofErr w:type="spellEnd"/>
      <w:r w:rsidRPr="005C30CD">
        <w:rPr>
          <w:b/>
          <w:u w:val="single"/>
          <w:lang w:eastAsia="zh-CN"/>
        </w:rPr>
        <w:t xml:space="preserve"> PC2 </w:t>
      </w:r>
      <w:r>
        <w:rPr>
          <w:b/>
          <w:u w:val="single"/>
          <w:lang w:eastAsia="zh-CN"/>
        </w:rPr>
        <w:t>UE</w:t>
      </w:r>
      <w:r w:rsidR="00A775FD">
        <w:rPr>
          <w:rFonts w:hint="eastAsia"/>
          <w:b/>
          <w:u w:val="single"/>
          <w:lang w:eastAsia="zh-CN"/>
        </w:rPr>
        <w:t xml:space="preserve"> for sensor and camera</w:t>
      </w:r>
    </w:p>
    <w:p w14:paraId="10ACFD13" w14:textId="77777777" w:rsidR="00C92F84" w:rsidRDefault="00C92F84" w:rsidP="00C92F84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 xml:space="preserve">Proposals </w:t>
      </w:r>
    </w:p>
    <w:p w14:paraId="577578AC" w14:textId="1FCC7A0C" w:rsidR="00C92F84" w:rsidRDefault="00C92F84" w:rsidP="00A775FD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Option </w:t>
      </w:r>
      <w:r>
        <w:rPr>
          <w:rFonts w:eastAsia="宋体"/>
          <w:szCs w:val="24"/>
          <w:lang w:eastAsia="zh-CN"/>
        </w:rPr>
        <w:t>1:</w:t>
      </w:r>
      <w:r>
        <w:rPr>
          <w:rFonts w:eastAsia="宋体" w:hint="eastAsia"/>
          <w:szCs w:val="24"/>
          <w:lang w:eastAsia="zh-CN"/>
        </w:rPr>
        <w:t xml:space="preserve"> </w:t>
      </w:r>
      <w:proofErr w:type="spellStart"/>
      <w:r w:rsidR="00A775FD" w:rsidRPr="00A775FD">
        <w:rPr>
          <w:rFonts w:eastAsia="宋体"/>
          <w:szCs w:val="24"/>
          <w:lang w:eastAsia="zh-CN"/>
        </w:rPr>
        <w:t>RedCap</w:t>
      </w:r>
      <w:proofErr w:type="spellEnd"/>
      <w:r w:rsidR="00A775FD" w:rsidRPr="00A775FD">
        <w:rPr>
          <w:rFonts w:eastAsia="宋体"/>
          <w:szCs w:val="24"/>
          <w:lang w:eastAsia="zh-CN"/>
        </w:rPr>
        <w:t xml:space="preserve"> PC2 UE</w:t>
      </w:r>
      <w:r w:rsidR="00A775FD">
        <w:rPr>
          <w:rFonts w:eastAsia="宋体" w:hint="eastAsia"/>
          <w:szCs w:val="24"/>
          <w:lang w:eastAsia="zh-CN"/>
        </w:rPr>
        <w:t xml:space="preserve"> is feasible for </w:t>
      </w:r>
      <w:r w:rsidR="00A775FD" w:rsidRPr="00A775FD">
        <w:rPr>
          <w:rFonts w:eastAsia="宋体"/>
          <w:szCs w:val="24"/>
          <w:lang w:eastAsia="zh-CN"/>
        </w:rPr>
        <w:t>sensor and camera</w:t>
      </w:r>
    </w:p>
    <w:p w14:paraId="50A35638" w14:textId="7DA49419" w:rsidR="00C92F84" w:rsidRDefault="00C92F84" w:rsidP="00A775FD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5C30CD">
        <w:rPr>
          <w:rFonts w:eastAsia="宋体" w:hint="eastAsia"/>
          <w:szCs w:val="24"/>
          <w:lang w:eastAsia="zh-CN"/>
        </w:rPr>
        <w:t>Option</w:t>
      </w:r>
      <w:r>
        <w:rPr>
          <w:rFonts w:eastAsia="宋体" w:hint="eastAsia"/>
          <w:szCs w:val="24"/>
          <w:lang w:eastAsia="zh-CN"/>
        </w:rPr>
        <w:t xml:space="preserve"> </w:t>
      </w:r>
      <w:r w:rsidRPr="005C30CD">
        <w:rPr>
          <w:rFonts w:eastAsia="宋体" w:hint="eastAsia"/>
          <w:szCs w:val="24"/>
          <w:lang w:eastAsia="zh-CN"/>
        </w:rPr>
        <w:t xml:space="preserve">2: </w:t>
      </w:r>
      <w:proofErr w:type="spellStart"/>
      <w:r w:rsidR="00A775FD" w:rsidRPr="00A775FD">
        <w:rPr>
          <w:rFonts w:eastAsia="宋体"/>
          <w:szCs w:val="24"/>
          <w:lang w:eastAsia="zh-CN"/>
        </w:rPr>
        <w:t>RedCap</w:t>
      </w:r>
      <w:proofErr w:type="spellEnd"/>
      <w:r w:rsidR="00A775FD" w:rsidRPr="00A775FD">
        <w:rPr>
          <w:rFonts w:eastAsia="宋体"/>
          <w:szCs w:val="24"/>
          <w:lang w:eastAsia="zh-CN"/>
        </w:rPr>
        <w:t xml:space="preserve"> PC2 UE</w:t>
      </w:r>
      <w:r w:rsidR="00A775FD">
        <w:rPr>
          <w:rFonts w:eastAsia="宋体" w:hint="eastAsia"/>
          <w:szCs w:val="24"/>
          <w:lang w:eastAsia="zh-CN"/>
        </w:rPr>
        <w:t xml:space="preserve"> is feasible without restriction of form factor</w:t>
      </w:r>
      <w:r w:rsidRPr="005C30CD">
        <w:rPr>
          <w:rFonts w:eastAsia="宋体"/>
          <w:szCs w:val="24"/>
          <w:lang w:eastAsia="zh-CN"/>
        </w:rPr>
        <w:t xml:space="preserve"> </w:t>
      </w:r>
    </w:p>
    <w:p w14:paraId="252F863A" w14:textId="77777777" w:rsidR="00C92F84" w:rsidRPr="005C30CD" w:rsidRDefault="00C92F84" w:rsidP="00C92F84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5C30CD">
        <w:rPr>
          <w:rFonts w:eastAsia="宋体"/>
          <w:szCs w:val="24"/>
          <w:lang w:eastAsia="zh-CN"/>
        </w:rPr>
        <w:t>Recommended WF</w:t>
      </w:r>
    </w:p>
    <w:p w14:paraId="2B3D176B" w14:textId="7D825607" w:rsidR="00C92F84" w:rsidRDefault="00C92F84" w:rsidP="00C92F84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Option </w:t>
      </w:r>
      <w:r w:rsidR="00A775FD">
        <w:rPr>
          <w:rFonts w:eastAsia="宋体" w:hint="eastAsia"/>
          <w:szCs w:val="24"/>
          <w:lang w:eastAsia="zh-CN"/>
        </w:rPr>
        <w:t>1</w:t>
      </w:r>
      <w:r>
        <w:rPr>
          <w:rFonts w:eastAsia="宋体" w:hint="eastAsia"/>
          <w:szCs w:val="24"/>
          <w:lang w:eastAsia="zh-CN"/>
        </w:rPr>
        <w:t xml:space="preserve"> </w:t>
      </w:r>
    </w:p>
    <w:p w14:paraId="6A8EC1AD" w14:textId="77777777" w:rsidR="006100AC" w:rsidRDefault="006100AC">
      <w:pPr>
        <w:rPr>
          <w:lang w:val="en-US" w:eastAsia="zh-CN"/>
        </w:rPr>
      </w:pPr>
    </w:p>
    <w:p w14:paraId="73FA7D2C" w14:textId="5800CB07" w:rsidR="00FC33AC" w:rsidRDefault="00FC33AC" w:rsidP="00FC33AC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>Issue 1-</w:t>
      </w:r>
      <w:r>
        <w:rPr>
          <w:rFonts w:hint="eastAsia"/>
          <w:b/>
          <w:u w:val="single"/>
          <w:lang w:eastAsia="zh-CN"/>
        </w:rPr>
        <w:t>3-2</w:t>
      </w:r>
      <w:r>
        <w:rPr>
          <w:b/>
          <w:u w:val="single"/>
          <w:lang w:eastAsia="ko-KR"/>
        </w:rPr>
        <w:t xml:space="preserve">: </w:t>
      </w:r>
      <w:r>
        <w:rPr>
          <w:rFonts w:hint="eastAsia"/>
          <w:b/>
          <w:u w:val="single"/>
          <w:lang w:eastAsia="zh-CN"/>
        </w:rPr>
        <w:t>I</w:t>
      </w:r>
      <w:r w:rsidRPr="00FC33AC">
        <w:rPr>
          <w:b/>
          <w:u w:val="single"/>
          <w:lang w:eastAsia="zh-CN"/>
        </w:rPr>
        <w:t xml:space="preserve">ssues </w:t>
      </w:r>
      <w:r>
        <w:rPr>
          <w:rFonts w:hint="eastAsia"/>
          <w:b/>
          <w:u w:val="single"/>
          <w:lang w:eastAsia="zh-CN"/>
        </w:rPr>
        <w:t xml:space="preserve">that </w:t>
      </w:r>
      <w:r w:rsidRPr="00FC33AC">
        <w:rPr>
          <w:b/>
          <w:u w:val="single"/>
          <w:lang w:eastAsia="zh-CN"/>
        </w:rPr>
        <w:t xml:space="preserve">prevent wearable UE to support PC2 </w:t>
      </w:r>
      <w:proofErr w:type="spellStart"/>
      <w:r w:rsidRPr="00FC33AC">
        <w:rPr>
          <w:b/>
          <w:u w:val="single"/>
          <w:lang w:eastAsia="zh-CN"/>
        </w:rPr>
        <w:t>RedCap</w:t>
      </w:r>
      <w:proofErr w:type="spellEnd"/>
      <w:r w:rsidRPr="00FC33AC">
        <w:rPr>
          <w:b/>
          <w:u w:val="single"/>
          <w:lang w:eastAsia="zh-CN"/>
        </w:rPr>
        <w:t>.</w:t>
      </w:r>
    </w:p>
    <w:p w14:paraId="00E7FA8E" w14:textId="6784EE6A" w:rsidR="00FC33AC" w:rsidRDefault="00FC33AC" w:rsidP="00FC33AC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Issues</w:t>
      </w:r>
      <w:r>
        <w:rPr>
          <w:rFonts w:eastAsia="宋体"/>
          <w:szCs w:val="24"/>
          <w:lang w:eastAsia="zh-CN"/>
        </w:rPr>
        <w:t xml:space="preserve"> </w:t>
      </w:r>
    </w:p>
    <w:p w14:paraId="53375F8C" w14:textId="77777777" w:rsidR="00CB6129" w:rsidRDefault="009C59AF" w:rsidP="009C59AF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9C59AF">
        <w:rPr>
          <w:rFonts w:eastAsia="宋体"/>
          <w:szCs w:val="24"/>
          <w:lang w:eastAsia="zh-CN"/>
        </w:rPr>
        <w:t>Observation 1:</w:t>
      </w:r>
      <w:r>
        <w:rPr>
          <w:rFonts w:eastAsia="宋体" w:hint="eastAsia"/>
          <w:szCs w:val="24"/>
          <w:lang w:eastAsia="zh-CN"/>
        </w:rPr>
        <w:t xml:space="preserve"> </w:t>
      </w:r>
      <w:r w:rsidRPr="009C59AF">
        <w:rPr>
          <w:rFonts w:eastAsia="宋体"/>
          <w:szCs w:val="24"/>
          <w:lang w:eastAsia="zh-CN"/>
        </w:rPr>
        <w:t xml:space="preserve">UE power consumption </w:t>
      </w:r>
    </w:p>
    <w:p w14:paraId="5A4E0A26" w14:textId="5C250357" w:rsidR="009C59AF" w:rsidRDefault="00CB6129" w:rsidP="009C59AF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9C59AF">
        <w:rPr>
          <w:rFonts w:eastAsia="宋体"/>
          <w:szCs w:val="24"/>
          <w:lang w:eastAsia="zh-CN"/>
        </w:rPr>
        <w:t>Observation</w:t>
      </w:r>
      <w:r>
        <w:rPr>
          <w:rFonts w:eastAsia="宋体" w:hint="eastAsia"/>
          <w:szCs w:val="24"/>
          <w:lang w:eastAsia="zh-CN"/>
        </w:rPr>
        <w:t xml:space="preserve"> 2: UE </w:t>
      </w:r>
      <w:r w:rsidR="009C59AF" w:rsidRPr="009C59AF">
        <w:rPr>
          <w:rFonts w:eastAsia="宋体"/>
          <w:szCs w:val="24"/>
          <w:lang w:eastAsia="zh-CN"/>
        </w:rPr>
        <w:t>overheating</w:t>
      </w:r>
    </w:p>
    <w:p w14:paraId="66697FDE" w14:textId="4862833C" w:rsidR="009C59AF" w:rsidRPr="009C59AF" w:rsidRDefault="009C59AF" w:rsidP="009C59AF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9C59AF">
        <w:rPr>
          <w:rFonts w:eastAsia="宋体"/>
          <w:szCs w:val="24"/>
          <w:lang w:eastAsia="zh-CN"/>
        </w:rPr>
        <w:t xml:space="preserve">Observation </w:t>
      </w:r>
      <w:r w:rsidR="00D61B29">
        <w:rPr>
          <w:rFonts w:eastAsia="宋体" w:hint="eastAsia"/>
          <w:szCs w:val="24"/>
          <w:lang w:eastAsia="zh-CN"/>
        </w:rPr>
        <w:t>3</w:t>
      </w:r>
      <w:r w:rsidRPr="009C59AF">
        <w:rPr>
          <w:rFonts w:eastAsia="宋体"/>
          <w:szCs w:val="24"/>
          <w:lang w:eastAsia="zh-CN"/>
        </w:rPr>
        <w:t xml:space="preserve">: 3dB antenna loss is only assumed for </w:t>
      </w:r>
      <w:proofErr w:type="spellStart"/>
      <w:r w:rsidRPr="009C59AF">
        <w:rPr>
          <w:rFonts w:eastAsia="宋体"/>
          <w:szCs w:val="24"/>
          <w:lang w:eastAsia="zh-CN"/>
        </w:rPr>
        <w:t>RedCap</w:t>
      </w:r>
      <w:proofErr w:type="spellEnd"/>
      <w:r w:rsidRPr="009C59AF">
        <w:rPr>
          <w:rFonts w:eastAsia="宋体"/>
          <w:szCs w:val="24"/>
          <w:lang w:eastAsia="zh-CN"/>
        </w:rPr>
        <w:t xml:space="preserve"> wearable devices.</w:t>
      </w:r>
    </w:p>
    <w:p w14:paraId="785B574A" w14:textId="7D5331C8" w:rsidR="009C59AF" w:rsidRPr="009C59AF" w:rsidRDefault="009C59AF" w:rsidP="009C59AF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9C59AF">
        <w:rPr>
          <w:rFonts w:eastAsia="宋体"/>
          <w:szCs w:val="24"/>
          <w:lang w:eastAsia="zh-CN"/>
        </w:rPr>
        <w:t xml:space="preserve">Observation </w:t>
      </w:r>
      <w:r w:rsidR="00D61B29">
        <w:rPr>
          <w:rFonts w:eastAsia="宋体" w:hint="eastAsia"/>
          <w:szCs w:val="24"/>
          <w:lang w:eastAsia="zh-CN"/>
        </w:rPr>
        <w:t>4</w:t>
      </w:r>
      <w:r w:rsidRPr="009C59AF">
        <w:rPr>
          <w:rFonts w:eastAsia="宋体"/>
          <w:szCs w:val="24"/>
          <w:lang w:eastAsia="zh-CN"/>
        </w:rPr>
        <w:t xml:space="preserve">: Even with the antenna efficiency loss, lower cell edge target data rate can be acceptable for </w:t>
      </w:r>
      <w:proofErr w:type="spellStart"/>
      <w:r w:rsidRPr="009C59AF">
        <w:rPr>
          <w:rFonts w:eastAsia="宋体"/>
          <w:szCs w:val="24"/>
          <w:lang w:eastAsia="zh-CN"/>
        </w:rPr>
        <w:t>wearables</w:t>
      </w:r>
      <w:proofErr w:type="spellEnd"/>
      <w:r w:rsidRPr="009C59AF">
        <w:rPr>
          <w:rFonts w:eastAsia="宋体"/>
          <w:szCs w:val="24"/>
          <w:lang w:eastAsia="zh-CN"/>
        </w:rPr>
        <w:t xml:space="preserve"> (e.g. smart watch) compared with smart phones (1Mbps cell edge target data rate assumed in RAN1 studies).</w:t>
      </w:r>
    </w:p>
    <w:p w14:paraId="53BC2594" w14:textId="37B441BA" w:rsidR="00FC33AC" w:rsidRDefault="009C59AF" w:rsidP="009C59AF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9C59AF">
        <w:rPr>
          <w:rFonts w:eastAsia="宋体"/>
          <w:szCs w:val="24"/>
          <w:lang w:eastAsia="zh-CN"/>
        </w:rPr>
        <w:t xml:space="preserve">Observation </w:t>
      </w:r>
      <w:r w:rsidR="00D61B29">
        <w:rPr>
          <w:rFonts w:eastAsia="宋体" w:hint="eastAsia"/>
          <w:szCs w:val="24"/>
          <w:lang w:eastAsia="zh-CN"/>
        </w:rPr>
        <w:t>5</w:t>
      </w:r>
      <w:r w:rsidRPr="009C59AF">
        <w:rPr>
          <w:rFonts w:eastAsia="宋体"/>
          <w:szCs w:val="24"/>
          <w:lang w:eastAsia="zh-CN"/>
        </w:rPr>
        <w:t xml:space="preserve">: The justification on UL coverage issue for </w:t>
      </w:r>
      <w:proofErr w:type="spellStart"/>
      <w:r w:rsidRPr="009C59AF">
        <w:rPr>
          <w:rFonts w:eastAsia="宋体"/>
          <w:szCs w:val="24"/>
          <w:lang w:eastAsia="zh-CN"/>
        </w:rPr>
        <w:t>RedCap</w:t>
      </w:r>
      <w:proofErr w:type="spellEnd"/>
      <w:r w:rsidRPr="009C59AF">
        <w:rPr>
          <w:rFonts w:eastAsia="宋体"/>
          <w:szCs w:val="24"/>
          <w:lang w:eastAsia="zh-CN"/>
        </w:rPr>
        <w:t xml:space="preserve"> UEs is not clear to the group.</w:t>
      </w:r>
    </w:p>
    <w:p w14:paraId="3DE063CF" w14:textId="77777777" w:rsidR="0077692C" w:rsidRDefault="0077692C" w:rsidP="0077692C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5C30CD">
        <w:rPr>
          <w:rFonts w:eastAsia="宋体"/>
          <w:szCs w:val="24"/>
          <w:lang w:eastAsia="zh-CN"/>
        </w:rPr>
        <w:t>Recommended WF</w:t>
      </w:r>
    </w:p>
    <w:p w14:paraId="45C4C3D0" w14:textId="1773AB8A" w:rsidR="008F65E7" w:rsidRPr="005C30CD" w:rsidRDefault="00862383" w:rsidP="008F65E7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/>
          <w:szCs w:val="24"/>
          <w:lang w:eastAsia="zh-CN"/>
        </w:rPr>
        <w:t>TBA</w:t>
      </w:r>
    </w:p>
    <w:p w14:paraId="5E45C459" w14:textId="6B68F76B" w:rsidR="008F65E7" w:rsidRDefault="008F65E7" w:rsidP="008F65E7">
      <w:pPr>
        <w:pStyle w:val="1"/>
        <w:rPr>
          <w:szCs w:val="24"/>
          <w:lang w:val="en-US" w:eastAsia="zh-CN"/>
        </w:rPr>
      </w:pPr>
      <w:r>
        <w:rPr>
          <w:lang w:eastAsia="ja-JP"/>
        </w:rPr>
        <w:lastRenderedPageBreak/>
        <w:t xml:space="preserve">Topic #2: </w:t>
      </w:r>
      <w:r>
        <w:rPr>
          <w:rFonts w:hint="eastAsia"/>
          <w:szCs w:val="24"/>
          <w:lang w:eastAsia="zh-CN"/>
        </w:rPr>
        <w:t>[11.</w:t>
      </w:r>
      <w:r>
        <w:rPr>
          <w:szCs w:val="24"/>
          <w:lang w:eastAsia="zh-CN"/>
        </w:rPr>
        <w:t>2</w:t>
      </w:r>
      <w:r>
        <w:rPr>
          <w:rFonts w:hint="eastAsia"/>
          <w:szCs w:val="24"/>
          <w:lang w:eastAsia="zh-CN"/>
        </w:rPr>
        <w:t xml:space="preserve">] </w:t>
      </w:r>
      <w:r w:rsidR="00B82376" w:rsidRPr="00636D42">
        <w:rPr>
          <w:szCs w:val="24"/>
          <w:lang w:val="en-US" w:eastAsia="zh-CN"/>
        </w:rPr>
        <w:t>RAN4 specification impact and UE implementation impact for a UE configured with two serving cells, each with SUL</w:t>
      </w:r>
    </w:p>
    <w:p w14:paraId="79D4F370" w14:textId="77777777" w:rsidR="00911BF0" w:rsidRDefault="00911BF0" w:rsidP="00911BF0">
      <w:pPr>
        <w:pStyle w:val="2"/>
      </w:pPr>
      <w:r>
        <w:rPr>
          <w:rFonts w:hint="eastAsia"/>
        </w:rPr>
        <w:t>Companies</w:t>
      </w:r>
      <w:r>
        <w:t>’ contributions summary</w:t>
      </w:r>
    </w:p>
    <w:tbl>
      <w:tblPr>
        <w:tblStyle w:val="af3"/>
        <w:tblW w:w="10013" w:type="dxa"/>
        <w:tblInd w:w="108" w:type="dxa"/>
        <w:tblLook w:val="04A0" w:firstRow="1" w:lastRow="0" w:firstColumn="1" w:lastColumn="0" w:noHBand="0" w:noVBand="1"/>
      </w:tblPr>
      <w:tblGrid>
        <w:gridCol w:w="1276"/>
        <w:gridCol w:w="6662"/>
        <w:gridCol w:w="2075"/>
      </w:tblGrid>
      <w:tr w:rsidR="00A844B1" w14:paraId="59246149" w14:textId="77777777" w:rsidTr="00636D42">
        <w:trPr>
          <w:trHeight w:val="468"/>
        </w:trPr>
        <w:tc>
          <w:tcPr>
            <w:tcW w:w="1276" w:type="dxa"/>
            <w:vAlign w:val="center"/>
          </w:tcPr>
          <w:p w14:paraId="3127990A" w14:textId="77777777" w:rsidR="00A844B1" w:rsidRDefault="00A844B1" w:rsidP="00636D42">
            <w:pPr>
              <w:spacing w:before="120" w:after="12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T-doc number</w:t>
            </w:r>
          </w:p>
        </w:tc>
        <w:tc>
          <w:tcPr>
            <w:tcW w:w="6662" w:type="dxa"/>
            <w:vAlign w:val="center"/>
          </w:tcPr>
          <w:p w14:paraId="5726D585" w14:textId="77777777" w:rsidR="00A844B1" w:rsidRDefault="00A844B1" w:rsidP="00636D42">
            <w:pPr>
              <w:spacing w:before="120" w:after="120"/>
              <w:rPr>
                <w:rFonts w:eastAsiaTheme="minorEastAsia"/>
                <w:b/>
                <w:bCs/>
                <w:lang w:eastAsia="zh-CN"/>
              </w:rPr>
            </w:pPr>
            <w:r>
              <w:rPr>
                <w:b/>
                <w:bCs/>
              </w:rPr>
              <w:t>Proposals / Observations</w:t>
            </w:r>
            <w:r>
              <w:rPr>
                <w:rFonts w:eastAsiaTheme="minorEastAsia" w:hint="eastAsia"/>
                <w:b/>
                <w:bCs/>
                <w:lang w:eastAsia="zh-CN"/>
              </w:rPr>
              <w:t>/Abstracts</w:t>
            </w:r>
          </w:p>
        </w:tc>
        <w:tc>
          <w:tcPr>
            <w:tcW w:w="2075" w:type="dxa"/>
            <w:vAlign w:val="center"/>
          </w:tcPr>
          <w:p w14:paraId="07DA34B3" w14:textId="77777777" w:rsidR="00A844B1" w:rsidRDefault="00A844B1" w:rsidP="00636D42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</w:tr>
      <w:tr w:rsidR="00A844B1" w:rsidRPr="00B74AB0" w14:paraId="236262D8" w14:textId="77777777" w:rsidTr="00636D42">
        <w:trPr>
          <w:trHeight w:val="468"/>
        </w:trPr>
        <w:tc>
          <w:tcPr>
            <w:tcW w:w="1276" w:type="dxa"/>
          </w:tcPr>
          <w:p w14:paraId="63B51871" w14:textId="3C7DD452" w:rsidR="00A844B1" w:rsidRPr="00B74AB0" w:rsidRDefault="00A844B1" w:rsidP="00636D42">
            <w:r w:rsidRPr="00C633ED">
              <w:t>R4-230</w:t>
            </w:r>
            <w:r w:rsidR="00023AFB">
              <w:t>7148</w:t>
            </w:r>
          </w:p>
        </w:tc>
        <w:tc>
          <w:tcPr>
            <w:tcW w:w="6662" w:type="dxa"/>
          </w:tcPr>
          <w:p w14:paraId="2348DEDC" w14:textId="77777777" w:rsidR="00A8537B" w:rsidRPr="00A8537B" w:rsidRDefault="00A8537B" w:rsidP="00A8537B">
            <w:r w:rsidRPr="00A8537B">
              <w:rPr>
                <w:b/>
                <w:bCs/>
              </w:rPr>
              <w:t xml:space="preserve">Observation 1: </w:t>
            </w:r>
            <w:r w:rsidRPr="00A8537B">
              <w:t xml:space="preserve">The NR CA band combinations with two SUL cells in Rel-18 is a RAN4 spectrum related WI, which follows the usual study methodology for band combinations to specify the band combination specific requirements. </w:t>
            </w:r>
          </w:p>
          <w:p w14:paraId="3D9A67F4" w14:textId="77777777" w:rsidR="00A8537B" w:rsidRPr="00A8537B" w:rsidRDefault="00A8537B" w:rsidP="00A8537B">
            <w:r w:rsidRPr="00A8537B">
              <w:rPr>
                <w:b/>
                <w:bCs/>
              </w:rPr>
              <w:t>Observation 2:</w:t>
            </w:r>
            <w:r w:rsidRPr="00A8537B">
              <w:t xml:space="preserve"> 0us switching is for 1 carrier-&gt;1 carrier switching with two-band pair involved. For </w:t>
            </w:r>
            <w:proofErr w:type="gramStart"/>
            <w:r w:rsidRPr="00A8537B">
              <w:t>both switching from or</w:t>
            </w:r>
            <w:proofErr w:type="gramEnd"/>
            <w:r w:rsidRPr="00A8537B">
              <w:t xml:space="preserve"> switching to, there is only 1 carrier on transmission. For such case, the 0us switching is doable for a band pair by the proper UE implementation and is not limited to band combinations with SUL.  </w:t>
            </w:r>
          </w:p>
          <w:p w14:paraId="6792C0CC" w14:textId="77777777" w:rsidR="00A8537B" w:rsidRPr="00A8537B" w:rsidRDefault="00A8537B" w:rsidP="00A8537B">
            <w:r w:rsidRPr="00A8537B">
              <w:rPr>
                <w:b/>
                <w:bCs/>
              </w:rPr>
              <w:t>Observation 3:</w:t>
            </w:r>
            <w:r w:rsidRPr="00A8537B">
              <w:t xml:space="preserve"> 0us switching has no specific RAN4 switching requirements. </w:t>
            </w:r>
          </w:p>
          <w:p w14:paraId="03FB450E" w14:textId="77777777" w:rsidR="00A8537B" w:rsidRPr="00A8537B" w:rsidRDefault="00A8537B" w:rsidP="00A8537B">
            <w:r w:rsidRPr="00A8537B">
              <w:rPr>
                <w:b/>
                <w:bCs/>
              </w:rPr>
              <w:t>Observation 4:</w:t>
            </w:r>
            <w:r w:rsidRPr="00A8537B">
              <w:t xml:space="preserve"> Switching period capability-based </w:t>
            </w:r>
            <w:proofErr w:type="spellStart"/>
            <w:r w:rsidRPr="00A8537B">
              <w:t>Tx</w:t>
            </w:r>
            <w:proofErr w:type="spellEnd"/>
            <w:r w:rsidRPr="00A8537B">
              <w:t xml:space="preserve"> switching involves </w:t>
            </w:r>
            <w:proofErr w:type="spellStart"/>
            <w:r w:rsidRPr="00A8537B">
              <w:t>Tx</w:t>
            </w:r>
            <w:proofErr w:type="spellEnd"/>
            <w:r w:rsidRPr="00A8537B">
              <w:t xml:space="preserve"> switching with simultaneous transmission on 2Tx chains at least for one switching state, either switching from or switching to, or both.</w:t>
            </w:r>
          </w:p>
          <w:p w14:paraId="5994CFA0" w14:textId="77777777" w:rsidR="00A8537B" w:rsidRPr="00A8537B" w:rsidRDefault="00A8537B" w:rsidP="00A8537B">
            <w:r w:rsidRPr="00A8537B">
              <w:rPr>
                <w:b/>
                <w:bCs/>
              </w:rPr>
              <w:t xml:space="preserve">Observation 5: </w:t>
            </w:r>
            <w:r w:rsidRPr="00A8537B">
              <w:t xml:space="preserve">Switching period capability-based </w:t>
            </w:r>
            <w:proofErr w:type="spellStart"/>
            <w:r w:rsidRPr="00A8537B">
              <w:t>Tx</w:t>
            </w:r>
            <w:proofErr w:type="spellEnd"/>
            <w:r w:rsidRPr="00A8537B">
              <w:t xml:space="preserve"> switching has time mask specified for both inter-band CA and SUL from Rel-16.</w:t>
            </w:r>
          </w:p>
          <w:p w14:paraId="3CEE070A" w14:textId="77777777" w:rsidR="00A8537B" w:rsidRPr="00A8537B" w:rsidRDefault="00A8537B" w:rsidP="00A8537B">
            <w:r w:rsidRPr="00A8537B">
              <w:rPr>
                <w:b/>
                <w:bCs/>
              </w:rPr>
              <w:t>Observation 6:</w:t>
            </w:r>
            <w:r w:rsidRPr="00A8537B">
              <w:t xml:space="preserve"> 0us switching between two SUL carriers and SUL carrier with non-corresponding NUL carrier for back-to-back transmission can be supported with proper UE implementation. </w:t>
            </w:r>
          </w:p>
          <w:p w14:paraId="1290E347" w14:textId="77777777" w:rsidR="00A8537B" w:rsidRPr="00A8537B" w:rsidRDefault="00A8537B" w:rsidP="00A8537B">
            <w:r w:rsidRPr="00A8537B">
              <w:rPr>
                <w:b/>
                <w:bCs/>
              </w:rPr>
              <w:t xml:space="preserve">Observation 7: </w:t>
            </w:r>
            <w:r w:rsidRPr="00A8537B">
              <w:t xml:space="preserve">0us switching between two SUL carriers and SUL carrier with non-corresponding NUL carrier for back-to-back transmission has no RAN4 spec impact. </w:t>
            </w:r>
          </w:p>
          <w:p w14:paraId="5B6BC9B2" w14:textId="77777777" w:rsidR="00A8537B" w:rsidRPr="00A8537B" w:rsidRDefault="00A8537B" w:rsidP="00A8537B">
            <w:r w:rsidRPr="00A8537B">
              <w:rPr>
                <w:b/>
                <w:bCs/>
              </w:rPr>
              <w:t>Observation 8:</w:t>
            </w:r>
            <w:r w:rsidRPr="00A8537B">
              <w:t xml:space="preserve"> Switching period based </w:t>
            </w:r>
            <w:proofErr w:type="spellStart"/>
            <w:r w:rsidRPr="00A8537B">
              <w:t>Tx</w:t>
            </w:r>
            <w:proofErr w:type="spellEnd"/>
            <w:r w:rsidRPr="00A8537B">
              <w:t xml:space="preserve"> switching is an advanced switching feature, which covers 1T-&gt;2T, 2T-&gt;2T and 3/4 bands switching. No specific implementation effort is needed for UE supporting two SUL carriers and SUL carrier with non-corresponding NUL carrier compared to inter-band CA in terms of same </w:t>
            </w:r>
            <w:proofErr w:type="spellStart"/>
            <w:r w:rsidRPr="00A8537B">
              <w:t>Tx</w:t>
            </w:r>
            <w:proofErr w:type="spellEnd"/>
            <w:r w:rsidRPr="00A8537B">
              <w:t xml:space="preserve"> switching framework. </w:t>
            </w:r>
          </w:p>
          <w:p w14:paraId="5125A6A0" w14:textId="77777777" w:rsidR="00A8537B" w:rsidRPr="00A8537B" w:rsidRDefault="00A8537B" w:rsidP="00A8537B">
            <w:r w:rsidRPr="00A8537B">
              <w:rPr>
                <w:b/>
                <w:bCs/>
              </w:rPr>
              <w:t>Observation 9:</w:t>
            </w:r>
            <w:r w:rsidRPr="00A8537B">
              <w:t xml:space="preserve"> The time mask requirements in the endorsed CR can already cover the cases mentioned in the RAN task, and no additional specification impact is foreseen to support a UE configured with two serving cells, each with SUL. </w:t>
            </w:r>
          </w:p>
          <w:p w14:paraId="2C7636B8" w14:textId="77777777" w:rsidR="00A8537B" w:rsidRPr="00A8537B" w:rsidRDefault="00A8537B" w:rsidP="00A8537B">
            <w:r w:rsidRPr="00A8537B">
              <w:rPr>
                <w:b/>
                <w:bCs/>
              </w:rPr>
              <w:t>Observation 10:</w:t>
            </w:r>
            <w:r w:rsidRPr="00A8537B">
              <w:t xml:space="preserve"> </w:t>
            </w:r>
            <w:proofErr w:type="spellStart"/>
            <w:r w:rsidRPr="00A8537B">
              <w:t>Tx</w:t>
            </w:r>
            <w:proofErr w:type="spellEnd"/>
            <w:r w:rsidRPr="00A8537B">
              <w:t xml:space="preserve"> switching frame work, i.e. switching period based solution, is also applicable for newly proposed UL configurations with simultaneous transmission on two bands. </w:t>
            </w:r>
          </w:p>
          <w:p w14:paraId="4E1E0E94" w14:textId="77777777" w:rsidR="00A8537B" w:rsidRPr="00A8537B" w:rsidRDefault="00A8537B" w:rsidP="00A8537B">
            <w:r w:rsidRPr="00A8537B">
              <w:rPr>
                <w:b/>
                <w:bCs/>
              </w:rPr>
              <w:t>Proposal 1:</w:t>
            </w:r>
            <w:r w:rsidRPr="00A8537B">
              <w:t xml:space="preserve"> New UL configurations with two SUL bands and SUL band with non-corresponding NUL band should be added in a revised WID for two SUL cells.</w:t>
            </w:r>
          </w:p>
          <w:p w14:paraId="3FC2A399" w14:textId="72222685" w:rsidR="00A844B1" w:rsidRPr="00D65621" w:rsidRDefault="00A8537B" w:rsidP="00A8537B">
            <w:r w:rsidRPr="00A8537B">
              <w:rPr>
                <w:b/>
                <w:bCs/>
              </w:rPr>
              <w:t>Proposal 2:</w:t>
            </w:r>
            <w:r w:rsidRPr="00A8537B">
              <w:t xml:space="preserve"> It is proposed to conclude in RAN4 that from both implementation and spec impact perspective, with completion of CRs for two SUL cells band combinations and </w:t>
            </w:r>
            <w:proofErr w:type="spellStart"/>
            <w:r w:rsidRPr="00A8537B">
              <w:t>Tx</w:t>
            </w:r>
            <w:proofErr w:type="spellEnd"/>
            <w:r w:rsidRPr="00A8537B">
              <w:t xml:space="preserve"> switching for 3/4 bands, there is no additional work needed to support a UE configured with two serving cells, each with SUL.</w:t>
            </w:r>
          </w:p>
        </w:tc>
        <w:tc>
          <w:tcPr>
            <w:tcW w:w="2075" w:type="dxa"/>
          </w:tcPr>
          <w:p w14:paraId="290AEE3D" w14:textId="6F570C77" w:rsidR="00A844B1" w:rsidRPr="00B74AB0" w:rsidRDefault="00440455" w:rsidP="00636D42">
            <w:r w:rsidRPr="00440455">
              <w:t xml:space="preserve">Huawei, </w:t>
            </w:r>
            <w:proofErr w:type="spellStart"/>
            <w:r w:rsidRPr="00440455">
              <w:t>HiSilicon</w:t>
            </w:r>
            <w:proofErr w:type="spellEnd"/>
          </w:p>
        </w:tc>
      </w:tr>
      <w:tr w:rsidR="00A844B1" w:rsidRPr="00B74AB0" w14:paraId="462A1047" w14:textId="77777777" w:rsidTr="00636D42">
        <w:trPr>
          <w:trHeight w:val="468"/>
        </w:trPr>
        <w:tc>
          <w:tcPr>
            <w:tcW w:w="1276" w:type="dxa"/>
          </w:tcPr>
          <w:p w14:paraId="1076B34A" w14:textId="6AB8C9A5" w:rsidR="00A844B1" w:rsidRPr="00B74AB0" w:rsidRDefault="00A844B1" w:rsidP="00636D42">
            <w:r w:rsidRPr="00C633ED">
              <w:t>R4-230</w:t>
            </w:r>
            <w:r w:rsidR="00023AFB">
              <w:t>7258</w:t>
            </w:r>
          </w:p>
        </w:tc>
        <w:tc>
          <w:tcPr>
            <w:tcW w:w="6662" w:type="dxa"/>
          </w:tcPr>
          <w:p w14:paraId="53405E3E" w14:textId="77777777" w:rsidR="00173D87" w:rsidRPr="00173D87" w:rsidRDefault="00173D87" w:rsidP="00173D87">
            <w:pPr>
              <w:snapToGrid w:val="0"/>
              <w:spacing w:after="120"/>
              <w:rPr>
                <w:rFonts w:eastAsia="宋体"/>
                <w:iCs/>
                <w:sz w:val="21"/>
                <w:lang w:eastAsia="zh-CN"/>
              </w:rPr>
            </w:pPr>
            <w:r w:rsidRPr="00173D87">
              <w:rPr>
                <w:rFonts w:eastAsia="宋体" w:hint="eastAsia"/>
                <w:b/>
                <w:iCs/>
                <w:sz w:val="21"/>
                <w:lang w:eastAsia="zh-CN"/>
              </w:rPr>
              <w:t xml:space="preserve">Proposal 1: 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Under Rel-18 </w:t>
            </w:r>
            <w:proofErr w:type="spellStart"/>
            <w:r w:rsidRPr="00173D87">
              <w:rPr>
                <w:rFonts w:eastAsia="宋体" w:hint="eastAsia"/>
                <w:iCs/>
                <w:sz w:val="21"/>
                <w:lang w:eastAsia="zh-CN"/>
              </w:rPr>
              <w:t>Tx</w:t>
            </w:r>
            <w:proofErr w:type="spellEnd"/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switching framework, for </w:t>
            </w:r>
            <w:proofErr w:type="spellStart"/>
            <w:r w:rsidRPr="00173D87">
              <w:rPr>
                <w:rFonts w:eastAsia="宋体" w:hint="eastAsia"/>
                <w:iCs/>
                <w:sz w:val="21"/>
                <w:lang w:eastAsia="zh-CN"/>
              </w:rPr>
              <w:t>switchedUL</w:t>
            </w:r>
            <w:proofErr w:type="spellEnd"/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between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{SUL1,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SUL2}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,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{SUL1,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NUL2}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and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 xml:space="preserve"> {SUL2,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NUL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>1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}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,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dynamic switching between different uplink configurations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 xml:space="preserve">is 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supported and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up to 2Tx chains at UE are needed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, and so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no UE implementation issue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is observed.</w:t>
            </w:r>
          </w:p>
          <w:p w14:paraId="676C5EF7" w14:textId="77777777" w:rsidR="00173D87" w:rsidRPr="00173D87" w:rsidRDefault="00173D87" w:rsidP="00173D87">
            <w:pPr>
              <w:snapToGrid w:val="0"/>
              <w:spacing w:after="120"/>
              <w:rPr>
                <w:rFonts w:eastAsia="宋体"/>
                <w:iCs/>
                <w:sz w:val="21"/>
                <w:lang w:eastAsia="zh-CN"/>
              </w:rPr>
            </w:pPr>
            <w:r w:rsidRPr="00173D87">
              <w:rPr>
                <w:rFonts w:eastAsia="宋体" w:hint="eastAsia"/>
                <w:b/>
                <w:iCs/>
                <w:sz w:val="21"/>
                <w:lang w:eastAsia="zh-CN"/>
              </w:rPr>
              <w:lastRenderedPageBreak/>
              <w:t xml:space="preserve">Proposal 2: 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Under Rel-18 </w:t>
            </w:r>
            <w:proofErr w:type="spellStart"/>
            <w:r w:rsidRPr="00173D87">
              <w:rPr>
                <w:rFonts w:eastAsia="宋体" w:hint="eastAsia"/>
                <w:iCs/>
                <w:sz w:val="21"/>
                <w:lang w:eastAsia="zh-CN"/>
              </w:rPr>
              <w:t>Tx</w:t>
            </w:r>
            <w:proofErr w:type="spellEnd"/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switching framework, for </w:t>
            </w:r>
            <w:proofErr w:type="spellStart"/>
            <w:r w:rsidRPr="00173D87">
              <w:rPr>
                <w:rFonts w:eastAsia="宋体" w:hint="eastAsia"/>
                <w:iCs/>
                <w:sz w:val="21"/>
                <w:lang w:eastAsia="zh-CN"/>
              </w:rPr>
              <w:t>switchedUL</w:t>
            </w:r>
            <w:proofErr w:type="spellEnd"/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between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{SUL1,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SUL2}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,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{SUL1,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NUL2}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and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 xml:space="preserve"> {SUL2,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NUL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>1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}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,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 xml:space="preserve">no 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additional </w:t>
            </w:r>
            <w:r w:rsidRPr="00173D87">
              <w:rPr>
                <w:rFonts w:eastAsia="宋体"/>
                <w:iCs/>
                <w:sz w:val="21"/>
                <w:szCs w:val="24"/>
                <w:lang w:eastAsia="zh-CN"/>
              </w:rPr>
              <w:t>RAN4 specification impact</w:t>
            </w:r>
            <w:r w:rsidRPr="00173D87">
              <w:rPr>
                <w:rFonts w:eastAsia="宋体" w:hint="eastAsia"/>
                <w:iCs/>
                <w:sz w:val="21"/>
                <w:szCs w:val="24"/>
                <w:lang w:eastAsia="zh-CN"/>
              </w:rPr>
              <w:t xml:space="preserve"> is observed</w:t>
            </w:r>
            <w:r w:rsidRPr="00173D87">
              <w:rPr>
                <w:rFonts w:eastAsia="宋体"/>
                <w:iCs/>
                <w:sz w:val="21"/>
                <w:szCs w:val="24"/>
                <w:lang w:eastAsia="zh-CN"/>
              </w:rPr>
              <w:t>.</w:t>
            </w:r>
          </w:p>
          <w:p w14:paraId="43841FE4" w14:textId="77777777" w:rsidR="00173D87" w:rsidRPr="00173D87" w:rsidRDefault="00173D87" w:rsidP="00173D87">
            <w:pPr>
              <w:snapToGrid w:val="0"/>
              <w:spacing w:after="120"/>
              <w:rPr>
                <w:rFonts w:eastAsia="宋体"/>
                <w:iCs/>
                <w:sz w:val="21"/>
                <w:szCs w:val="24"/>
                <w:lang w:eastAsia="zh-CN"/>
              </w:rPr>
            </w:pPr>
            <w:r w:rsidRPr="00173D87">
              <w:rPr>
                <w:rFonts w:eastAsia="宋体" w:hint="eastAsia"/>
                <w:b/>
                <w:iCs/>
                <w:sz w:val="21"/>
                <w:lang w:eastAsia="zh-CN"/>
              </w:rPr>
              <w:t xml:space="preserve">Proposal 3: 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For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back-to-back transmissions between two SUL carriers and between SUL carrier and non-corresponding NUL carrier</w:t>
            </w:r>
            <w:r w:rsidRPr="00173D87">
              <w:rPr>
                <w:rFonts w:eastAsia="宋体" w:hint="eastAsia"/>
                <w:iCs/>
                <w:sz w:val="21"/>
                <w:szCs w:val="24"/>
                <w:lang w:eastAsia="zh-CN"/>
              </w:rPr>
              <w:t xml:space="preserve">, </w:t>
            </w:r>
          </w:p>
          <w:p w14:paraId="3EC858D3" w14:textId="77777777" w:rsidR="00173D87" w:rsidRPr="00173D87" w:rsidRDefault="00173D87" w:rsidP="00173D87">
            <w:pPr>
              <w:numPr>
                <w:ilvl w:val="0"/>
                <w:numId w:val="2"/>
              </w:numPr>
              <w:snapToGrid w:val="0"/>
              <w:spacing w:after="120"/>
              <w:ind w:left="426" w:hanging="284"/>
              <w:rPr>
                <w:rFonts w:eastAsia="MS Mincho"/>
                <w:iCs/>
                <w:sz w:val="21"/>
                <w:szCs w:val="21"/>
                <w:lang w:eastAsia="zh-CN"/>
              </w:rPr>
            </w:pPr>
            <w:r w:rsidRPr="00173D87">
              <w:rPr>
                <w:rFonts w:eastAsia="宋体" w:hint="eastAsia"/>
                <w:iCs/>
                <w:sz w:val="21"/>
                <w:szCs w:val="21"/>
                <w:lang w:eastAsia="zh-CN"/>
              </w:rPr>
              <w:t xml:space="preserve">Based on the 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UL configurations already included in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the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 basket WI, </w:t>
            </w:r>
            <w:r w:rsidRPr="00173D87">
              <w:rPr>
                <w:rFonts w:eastAsia="宋体" w:hint="eastAsia"/>
                <w:iCs/>
                <w:sz w:val="21"/>
                <w:szCs w:val="21"/>
                <w:lang w:eastAsia="zh-CN"/>
              </w:rPr>
              <w:t>n</w:t>
            </w:r>
            <w:r w:rsidRPr="00173D87">
              <w:rPr>
                <w:rFonts w:eastAsia="MS Mincho"/>
                <w:iCs/>
                <w:sz w:val="21"/>
                <w:szCs w:val="21"/>
                <w:lang w:eastAsia="zh-CN"/>
              </w:rPr>
              <w:t>ew UE implementation is needed to support</w:t>
            </w:r>
            <w:r w:rsidRPr="00173D87">
              <w:rPr>
                <w:rFonts w:eastAsia="MS Mincho" w:hint="eastAsia"/>
                <w:iCs/>
                <w:sz w:val="21"/>
                <w:szCs w:val="21"/>
                <w:lang w:eastAsia="zh-CN"/>
              </w:rPr>
              <w:t xml:space="preserve"> back-to-back transmissions without any</w:t>
            </w:r>
            <w:r w:rsidRPr="00173D87">
              <w:rPr>
                <w:rFonts w:eastAsia="MS Mincho"/>
                <w:iCs/>
                <w:sz w:val="21"/>
                <w:szCs w:val="21"/>
                <w:lang w:eastAsia="zh-CN"/>
              </w:rPr>
              <w:t xml:space="preserve"> switching period.</w:t>
            </w:r>
          </w:p>
          <w:p w14:paraId="27047F2E" w14:textId="77777777" w:rsidR="00173D87" w:rsidRPr="00173D87" w:rsidRDefault="00173D87" w:rsidP="00173D87">
            <w:pPr>
              <w:numPr>
                <w:ilvl w:val="0"/>
                <w:numId w:val="2"/>
              </w:numPr>
              <w:snapToGrid w:val="0"/>
              <w:spacing w:after="120"/>
              <w:ind w:left="426" w:hanging="284"/>
              <w:rPr>
                <w:rFonts w:eastAsia="MS Mincho"/>
                <w:iCs/>
                <w:sz w:val="21"/>
                <w:szCs w:val="21"/>
                <w:lang w:eastAsia="zh-CN"/>
              </w:rPr>
            </w:pPr>
            <w:r w:rsidRPr="00173D87">
              <w:rPr>
                <w:rFonts w:eastAsia="宋体" w:hint="eastAsia"/>
                <w:bCs/>
                <w:iCs/>
                <w:sz w:val="21"/>
                <w:szCs w:val="21"/>
                <w:lang w:val="x-none" w:eastAsia="zh-CN"/>
              </w:rPr>
              <w:t xml:space="preserve">If three more UL CA configurations (in red below) can be added in RAN4 </w:t>
            </w:r>
            <w:r w:rsidRPr="00173D87">
              <w:rPr>
                <w:rFonts w:eastAsia="宋体"/>
                <w:bCs/>
                <w:iCs/>
                <w:sz w:val="21"/>
                <w:szCs w:val="21"/>
                <w:lang w:val="x-none" w:eastAsia="zh-CN"/>
              </w:rPr>
              <w:t>specification</w:t>
            </w:r>
            <w:r w:rsidRPr="00173D87">
              <w:rPr>
                <w:rFonts w:eastAsia="宋体" w:hint="eastAsia"/>
                <w:iCs/>
                <w:sz w:val="21"/>
                <w:szCs w:val="21"/>
                <w:lang w:eastAsia="zh-CN"/>
              </w:rPr>
              <w:t>, n</w:t>
            </w:r>
            <w:r w:rsidRPr="00173D87">
              <w:rPr>
                <w:rFonts w:eastAsia="MS Mincho"/>
                <w:iCs/>
                <w:sz w:val="21"/>
                <w:szCs w:val="21"/>
                <w:lang w:eastAsia="zh-CN"/>
              </w:rPr>
              <w:t xml:space="preserve">o UE implementation </w:t>
            </w:r>
            <w:r w:rsidRPr="00173D87">
              <w:rPr>
                <w:rFonts w:eastAsia="MS Mincho" w:hint="eastAsia"/>
                <w:iCs/>
                <w:sz w:val="21"/>
                <w:szCs w:val="21"/>
                <w:lang w:eastAsia="zh-CN"/>
              </w:rPr>
              <w:t>issue</w:t>
            </w:r>
            <w:r w:rsidRPr="00173D87">
              <w:rPr>
                <w:rFonts w:eastAsia="宋体" w:hint="eastAsia"/>
                <w:iCs/>
                <w:sz w:val="21"/>
                <w:szCs w:val="21"/>
                <w:lang w:eastAsia="zh-CN"/>
              </w:rPr>
              <w:t xml:space="preserve"> is </w:t>
            </w:r>
            <w:r w:rsidRPr="00173D87">
              <w:rPr>
                <w:rFonts w:eastAsia="宋体"/>
                <w:iCs/>
                <w:sz w:val="21"/>
                <w:szCs w:val="21"/>
                <w:lang w:eastAsia="zh-CN"/>
              </w:rPr>
              <w:t>observed</w:t>
            </w:r>
            <w:r w:rsidRPr="00173D87">
              <w:rPr>
                <w:rFonts w:eastAsia="宋体" w:hint="eastAsia"/>
                <w:iCs/>
                <w:sz w:val="21"/>
                <w:szCs w:val="21"/>
                <w:lang w:eastAsia="zh-CN"/>
              </w:rPr>
              <w:t xml:space="preserve">. </w:t>
            </w:r>
          </w:p>
          <w:tbl>
            <w:tblPr>
              <w:tblW w:w="3525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39"/>
              <w:gridCol w:w="2298"/>
            </w:tblGrid>
            <w:tr w:rsidR="00173D87" w:rsidRPr="00173D87" w14:paraId="761E9BC1" w14:textId="77777777" w:rsidTr="00636D42">
              <w:trPr>
                <w:trHeight w:val="187"/>
                <w:tblHeader/>
                <w:jc w:val="center"/>
              </w:trPr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8FCA18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 w:cs="Arial"/>
                      <w:b/>
                      <w:iCs/>
                      <w:kern w:val="2"/>
                      <w:sz w:val="18"/>
                      <w:szCs w:val="22"/>
                      <w:lang w:eastAsia="zh-CN"/>
                    </w:rPr>
                  </w:pPr>
                  <w:r w:rsidRPr="00173D87">
                    <w:rPr>
                      <w:rFonts w:ascii="Arial" w:eastAsia="宋体" w:hAnsi="Arial" w:cs="Arial"/>
                      <w:b/>
                      <w:iCs/>
                      <w:kern w:val="2"/>
                      <w:sz w:val="18"/>
                      <w:szCs w:val="22"/>
                      <w:lang w:eastAsia="zh-CN"/>
                    </w:rPr>
                    <w:t>SUL band combination with CA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8F860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/>
                      <w:b/>
                      <w:iCs/>
                      <w:kern w:val="2"/>
                      <w:sz w:val="18"/>
                      <w:szCs w:val="22"/>
                      <w:lang w:eastAsia="zh-CN"/>
                    </w:rPr>
                  </w:pPr>
                  <w:r w:rsidRPr="00173D87">
                    <w:rPr>
                      <w:rFonts w:ascii="Arial" w:eastAsia="宋体" w:hAnsi="Arial" w:cs="Arial"/>
                      <w:b/>
                      <w:iCs/>
                      <w:kern w:val="2"/>
                      <w:sz w:val="18"/>
                      <w:szCs w:val="22"/>
                      <w:lang w:eastAsia="zh-CN"/>
                    </w:rPr>
                    <w:t>Uplink CA</w:t>
                  </w:r>
                </w:p>
                <w:p w14:paraId="376D45E1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 w:cs="Arial"/>
                      <w:b/>
                      <w:iCs/>
                      <w:kern w:val="2"/>
                      <w:sz w:val="18"/>
                      <w:szCs w:val="22"/>
                      <w:lang w:val="en-US"/>
                    </w:rPr>
                  </w:pPr>
                  <w:r w:rsidRPr="00173D87">
                    <w:rPr>
                      <w:rFonts w:ascii="Arial" w:eastAsia="宋体" w:hAnsi="Arial" w:cs="Arial"/>
                      <w:b/>
                      <w:iCs/>
                      <w:kern w:val="2"/>
                      <w:sz w:val="18"/>
                      <w:szCs w:val="22"/>
                      <w:lang w:eastAsia="zh-CN"/>
                    </w:rPr>
                    <w:t>configuration</w:t>
                  </w:r>
                  <w:r w:rsidRPr="00173D87">
                    <w:rPr>
                      <w:rFonts w:ascii="Arial" w:eastAsia="宋体" w:hAnsi="Arial" w:cs="Arial"/>
                      <w:b/>
                      <w:iCs/>
                      <w:kern w:val="2"/>
                      <w:sz w:val="18"/>
                      <w:szCs w:val="22"/>
                    </w:rPr>
                    <w:t xml:space="preserve"> or SUL configuration</w:t>
                  </w:r>
                </w:p>
              </w:tc>
            </w:tr>
            <w:tr w:rsidR="00173D87" w:rsidRPr="00173D87" w14:paraId="53FEF40E" w14:textId="77777777" w:rsidTr="00636D42">
              <w:trPr>
                <w:trHeight w:val="340"/>
                <w:jc w:val="center"/>
              </w:trPr>
              <w:tc>
                <w:tcPr>
                  <w:tcW w:w="3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4A4536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 w:cs="Arial"/>
                      <w:iCs/>
                      <w:kern w:val="2"/>
                      <w:sz w:val="18"/>
                      <w:szCs w:val="22"/>
                      <w:lang w:val="en-US" w:eastAsia="zh-CN"/>
                    </w:rPr>
                  </w:pPr>
                  <w:r w:rsidRPr="00173D87">
                    <w:rPr>
                      <w:rFonts w:ascii="Arial" w:eastAsia="宋体" w:hAnsi="Arial" w:cs="Arial"/>
                      <w:iCs/>
                      <w:kern w:val="2"/>
                      <w:sz w:val="18"/>
                      <w:szCs w:val="22"/>
                      <w:lang w:val="en-US" w:eastAsia="zh-CN"/>
                    </w:rPr>
                    <w:t>CA_n41A-n95A_n79A-n98A</w:t>
                  </w:r>
                </w:p>
              </w:tc>
              <w:tc>
                <w:tcPr>
                  <w:tcW w:w="3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4DD31A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/>
                      <w:iCs/>
                      <w:kern w:val="2"/>
                      <w:sz w:val="18"/>
                      <w:szCs w:val="22"/>
                    </w:rPr>
                  </w:pPr>
                  <w:r w:rsidRPr="00173D87">
                    <w:rPr>
                      <w:rFonts w:ascii="Arial" w:eastAsia="宋体" w:hAnsi="Arial" w:cs="Arial"/>
                      <w:iCs/>
                      <w:kern w:val="2"/>
                      <w:sz w:val="18"/>
                      <w:szCs w:val="22"/>
                    </w:rPr>
                    <w:t>SUL_n41A-n95A</w:t>
                  </w:r>
                </w:p>
                <w:p w14:paraId="57A865E9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 w:cs="Arial"/>
                      <w:iCs/>
                      <w:kern w:val="2"/>
                      <w:sz w:val="18"/>
                      <w:szCs w:val="22"/>
                    </w:rPr>
                  </w:pPr>
                  <w:r w:rsidRPr="00173D87">
                    <w:rPr>
                      <w:rFonts w:ascii="Arial" w:eastAsia="宋体" w:hAnsi="Arial" w:cs="Arial"/>
                      <w:iCs/>
                      <w:kern w:val="2"/>
                      <w:sz w:val="18"/>
                      <w:szCs w:val="22"/>
                    </w:rPr>
                    <w:t>SUL_n79A-n98A</w:t>
                  </w:r>
                </w:p>
                <w:p w14:paraId="725A70D6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 w:cs="Arial"/>
                      <w:iCs/>
                      <w:kern w:val="2"/>
                      <w:sz w:val="18"/>
                      <w:szCs w:val="22"/>
                      <w:lang w:eastAsia="zh-CN"/>
                    </w:rPr>
                  </w:pPr>
                  <w:r w:rsidRPr="00173D87">
                    <w:rPr>
                      <w:rFonts w:ascii="Arial" w:eastAsia="宋体" w:hAnsi="Arial" w:cs="Arial"/>
                      <w:iCs/>
                      <w:kern w:val="2"/>
                      <w:sz w:val="18"/>
                      <w:szCs w:val="22"/>
                    </w:rPr>
                    <w:t>CA_n41A-n79A</w:t>
                  </w:r>
                </w:p>
                <w:p w14:paraId="12A7AFBD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val="en-US" w:eastAsia="zh-CN"/>
                    </w:rPr>
                  </w:pP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</w:rPr>
                    <w:t>CA_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val="en-US" w:eastAsia="zh-CN"/>
                    </w:rPr>
                    <w:t>n</w:t>
                  </w:r>
                  <w:r w:rsidRPr="00173D87">
                    <w:rPr>
                      <w:rFonts w:ascii="Arial" w:eastAsia="宋体" w:hAnsi="Arial" w:cs="Arial" w:hint="eastAsia"/>
                      <w:iCs/>
                      <w:color w:val="FF0000"/>
                      <w:kern w:val="2"/>
                      <w:sz w:val="18"/>
                      <w:szCs w:val="22"/>
                      <w:lang w:val="en-US" w:eastAsia="zh-CN"/>
                    </w:rPr>
                    <w:t>41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val="en-US" w:eastAsia="zh-CN"/>
                    </w:rPr>
                    <w:t>A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</w:rPr>
                    <w:t>-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val="en-US" w:eastAsia="zh-CN"/>
                    </w:rPr>
                    <w:t>n98A</w:t>
                  </w:r>
                </w:p>
                <w:p w14:paraId="460DB203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eastAsia="zh-CN"/>
                    </w:rPr>
                  </w:pP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</w:rPr>
                    <w:t>CA_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val="en-US" w:eastAsia="zh-CN"/>
                    </w:rPr>
                    <w:t>n95A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</w:rPr>
                    <w:t>-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val="en-US" w:eastAsia="zh-CN"/>
                    </w:rPr>
                    <w:t>n79A</w:t>
                  </w:r>
                </w:p>
                <w:p w14:paraId="1672FA74" w14:textId="77777777" w:rsidR="00173D87" w:rsidRPr="00173D87" w:rsidRDefault="00173D87" w:rsidP="00173D87">
                  <w:pPr>
                    <w:keepNext/>
                    <w:keepLines/>
                    <w:snapToGrid w:val="0"/>
                    <w:spacing w:after="0"/>
                    <w:jc w:val="center"/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eastAsia="zh-CN"/>
                    </w:rPr>
                  </w:pP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</w:rPr>
                    <w:t>CA_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val="en-US" w:eastAsia="zh-CN"/>
                    </w:rPr>
                    <w:t>n95A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</w:rPr>
                    <w:t>-</w:t>
                  </w:r>
                  <w:r w:rsidRPr="00173D87">
                    <w:rPr>
                      <w:rFonts w:ascii="Arial" w:eastAsia="宋体" w:hAnsi="Arial" w:cs="Arial"/>
                      <w:iCs/>
                      <w:color w:val="FF0000"/>
                      <w:kern w:val="2"/>
                      <w:sz w:val="18"/>
                      <w:szCs w:val="22"/>
                      <w:lang w:val="en-US" w:eastAsia="zh-CN"/>
                    </w:rPr>
                    <w:t>n98A</w:t>
                  </w:r>
                </w:p>
              </w:tc>
            </w:tr>
          </w:tbl>
          <w:p w14:paraId="76E59499" w14:textId="77777777" w:rsidR="00173D87" w:rsidRPr="00173D87" w:rsidRDefault="00173D87" w:rsidP="00173D87">
            <w:pPr>
              <w:snapToGrid w:val="0"/>
              <w:spacing w:after="120"/>
              <w:rPr>
                <w:rFonts w:eastAsia="宋体"/>
                <w:b/>
                <w:iCs/>
                <w:sz w:val="21"/>
                <w:lang w:eastAsia="zh-CN"/>
              </w:rPr>
            </w:pPr>
          </w:p>
          <w:p w14:paraId="2C2096C1" w14:textId="43EFF00A" w:rsidR="00A844B1" w:rsidRPr="002B5542" w:rsidRDefault="00173D87" w:rsidP="00636D42">
            <w:pPr>
              <w:snapToGrid w:val="0"/>
              <w:spacing w:after="120"/>
              <w:rPr>
                <w:rFonts w:eastAsia="宋体"/>
                <w:iCs/>
                <w:sz w:val="21"/>
                <w:szCs w:val="24"/>
                <w:lang w:eastAsia="zh-CN"/>
              </w:rPr>
            </w:pPr>
            <w:r w:rsidRPr="00173D87">
              <w:rPr>
                <w:rFonts w:eastAsia="宋体" w:hint="eastAsia"/>
                <w:b/>
                <w:iCs/>
                <w:sz w:val="21"/>
                <w:lang w:eastAsia="zh-CN"/>
              </w:rPr>
              <w:t xml:space="preserve">Proposal 4: 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For </w:t>
            </w:r>
            <w:r w:rsidRPr="00173D87">
              <w:rPr>
                <w:rFonts w:eastAsia="宋体"/>
                <w:iCs/>
                <w:sz w:val="21"/>
                <w:lang w:eastAsia="zh-CN"/>
              </w:rPr>
              <w:t>back-to-back transmissions between two SUL carriers and between SUL carrier and non-corresponding NUL carrier</w:t>
            </w:r>
            <w:r w:rsidRPr="00173D87">
              <w:rPr>
                <w:rFonts w:eastAsia="宋体" w:hint="eastAsia"/>
                <w:iCs/>
                <w:sz w:val="21"/>
                <w:szCs w:val="24"/>
                <w:lang w:eastAsia="zh-CN"/>
              </w:rPr>
              <w:t xml:space="preserve">, </w:t>
            </w:r>
            <w:r w:rsidRPr="00173D87">
              <w:rPr>
                <w:rFonts w:eastAsia="宋体" w:hint="eastAsia"/>
                <w:iCs/>
                <w:sz w:val="21"/>
                <w:lang w:eastAsia="zh-CN"/>
              </w:rPr>
              <w:t xml:space="preserve">add three </w:t>
            </w:r>
            <w:r w:rsidRPr="00173D87">
              <w:rPr>
                <w:rFonts w:eastAsia="宋体" w:hint="eastAsia"/>
                <w:bCs/>
                <w:iCs/>
                <w:sz w:val="21"/>
                <w:szCs w:val="21"/>
                <w:lang w:val="x-none" w:eastAsia="zh-CN"/>
              </w:rPr>
              <w:t>UL CA configurations for each of the 2-SUL cell configurations, to avoid new UE implementation and achieve more flexible spectrum usage.</w:t>
            </w:r>
          </w:p>
        </w:tc>
        <w:tc>
          <w:tcPr>
            <w:tcW w:w="2075" w:type="dxa"/>
          </w:tcPr>
          <w:p w14:paraId="7944241B" w14:textId="77777777" w:rsidR="00A844B1" w:rsidRPr="00B74AB0" w:rsidRDefault="00A844B1" w:rsidP="00636D42">
            <w:r w:rsidRPr="00C633ED">
              <w:lastRenderedPageBreak/>
              <w:t>China Telecom</w:t>
            </w:r>
          </w:p>
        </w:tc>
      </w:tr>
      <w:tr w:rsidR="00A844B1" w:rsidRPr="00B74AB0" w14:paraId="22042E63" w14:textId="77777777" w:rsidTr="00636D42">
        <w:trPr>
          <w:trHeight w:val="468"/>
        </w:trPr>
        <w:tc>
          <w:tcPr>
            <w:tcW w:w="1276" w:type="dxa"/>
          </w:tcPr>
          <w:p w14:paraId="56BF3FFE" w14:textId="3D7A7245" w:rsidR="00A844B1" w:rsidRPr="00B74AB0" w:rsidRDefault="00A844B1" w:rsidP="00636D42">
            <w:r w:rsidRPr="00C633ED">
              <w:lastRenderedPageBreak/>
              <w:t>R4-230</w:t>
            </w:r>
            <w:r w:rsidR="00023AFB">
              <w:t>7587</w:t>
            </w:r>
          </w:p>
        </w:tc>
        <w:tc>
          <w:tcPr>
            <w:tcW w:w="6662" w:type="dxa"/>
          </w:tcPr>
          <w:p w14:paraId="04E9C052" w14:textId="77777777" w:rsidR="002B5542" w:rsidRPr="00656C4E" w:rsidRDefault="002B5542" w:rsidP="002B5542">
            <w:pPr>
              <w:tabs>
                <w:tab w:val="left" w:pos="1134"/>
              </w:tabs>
              <w:spacing w:line="240" w:lineRule="exact"/>
              <w:rPr>
                <w:bCs/>
                <w:sz w:val="21"/>
                <w:szCs w:val="21"/>
              </w:rPr>
            </w:pPr>
            <w:r w:rsidRPr="00656C4E">
              <w:rPr>
                <w:rFonts w:hint="eastAsia"/>
                <w:b/>
                <w:sz w:val="21"/>
                <w:szCs w:val="21"/>
              </w:rPr>
              <w:t xml:space="preserve">Proposal 1: </w:t>
            </w:r>
            <w:r w:rsidRPr="00656C4E">
              <w:rPr>
                <w:rFonts w:hint="eastAsia"/>
                <w:bCs/>
                <w:sz w:val="21"/>
                <w:szCs w:val="21"/>
              </w:rPr>
              <w:t xml:space="preserve">No UE implementation impact is observed to support the UL </w:t>
            </w:r>
            <w:proofErr w:type="spellStart"/>
            <w:r w:rsidRPr="00656C4E">
              <w:rPr>
                <w:rFonts w:hint="eastAsia"/>
                <w:bCs/>
                <w:sz w:val="21"/>
                <w:szCs w:val="21"/>
              </w:rPr>
              <w:t>Tx</w:t>
            </w:r>
            <w:proofErr w:type="spellEnd"/>
            <w:r w:rsidRPr="00656C4E">
              <w:rPr>
                <w:rFonts w:hint="eastAsia"/>
                <w:bCs/>
                <w:sz w:val="21"/>
                <w:szCs w:val="21"/>
              </w:rPr>
              <w:t xml:space="preserve"> switching for CA band combination with two SUL cells.</w:t>
            </w:r>
          </w:p>
          <w:p w14:paraId="1683AC1C" w14:textId="77777777" w:rsidR="002B5542" w:rsidRPr="00656C4E" w:rsidRDefault="002B5542" w:rsidP="002B5542">
            <w:pPr>
              <w:tabs>
                <w:tab w:val="left" w:pos="1134"/>
              </w:tabs>
              <w:spacing w:line="240" w:lineRule="exact"/>
              <w:rPr>
                <w:bCs/>
                <w:sz w:val="21"/>
                <w:szCs w:val="21"/>
              </w:rPr>
            </w:pPr>
            <w:r w:rsidRPr="00656C4E">
              <w:rPr>
                <w:rFonts w:hint="eastAsia"/>
                <w:b/>
                <w:sz w:val="21"/>
                <w:szCs w:val="21"/>
              </w:rPr>
              <w:t xml:space="preserve">Proposal 2: </w:t>
            </w:r>
            <w:r w:rsidRPr="00656C4E">
              <w:rPr>
                <w:rFonts w:hint="eastAsia"/>
                <w:bCs/>
                <w:sz w:val="21"/>
                <w:szCs w:val="21"/>
              </w:rPr>
              <w:t>Existing RAN4 requirements (i.e.</w:t>
            </w:r>
            <w:r w:rsidRPr="00656C4E">
              <w:rPr>
                <w:bCs/>
                <w:sz w:val="21"/>
                <w:szCs w:val="21"/>
              </w:rPr>
              <w:t>,</w:t>
            </w:r>
            <w:r w:rsidRPr="00656C4E">
              <w:rPr>
                <w:rFonts w:hint="eastAsia"/>
                <w:bCs/>
                <w:sz w:val="21"/>
                <w:szCs w:val="21"/>
              </w:rPr>
              <w:t xml:space="preserve"> time mask </w:t>
            </w:r>
            <w:r w:rsidRPr="00656C4E">
              <w:rPr>
                <w:bCs/>
                <w:sz w:val="21"/>
                <w:szCs w:val="21"/>
              </w:rPr>
              <w:t>for switching across three or four uplink bands</w:t>
            </w:r>
            <w:r w:rsidRPr="00656C4E">
              <w:rPr>
                <w:rFonts w:hint="eastAsia"/>
                <w:bCs/>
                <w:sz w:val="21"/>
                <w:szCs w:val="21"/>
              </w:rPr>
              <w:t xml:space="preserve">) can support the UL </w:t>
            </w:r>
            <w:proofErr w:type="spellStart"/>
            <w:r w:rsidRPr="00656C4E">
              <w:rPr>
                <w:rFonts w:hint="eastAsia"/>
                <w:bCs/>
                <w:sz w:val="21"/>
                <w:szCs w:val="21"/>
              </w:rPr>
              <w:t>Tx</w:t>
            </w:r>
            <w:proofErr w:type="spellEnd"/>
            <w:r w:rsidRPr="00656C4E">
              <w:rPr>
                <w:rFonts w:hint="eastAsia"/>
                <w:bCs/>
                <w:sz w:val="21"/>
                <w:szCs w:val="21"/>
              </w:rPr>
              <w:t xml:space="preserve"> switching for CA band combination with two SUL cells. No RAN4 specification impact is observed.</w:t>
            </w:r>
          </w:p>
          <w:p w14:paraId="546E68FD" w14:textId="77777777" w:rsidR="002B5542" w:rsidRPr="00656C4E" w:rsidRDefault="002B5542" w:rsidP="002B5542">
            <w:pPr>
              <w:tabs>
                <w:tab w:val="left" w:pos="1134"/>
              </w:tabs>
              <w:spacing w:line="240" w:lineRule="exact"/>
              <w:rPr>
                <w:bCs/>
                <w:sz w:val="21"/>
                <w:szCs w:val="21"/>
              </w:rPr>
            </w:pPr>
            <w:r w:rsidRPr="00656C4E">
              <w:rPr>
                <w:rFonts w:hint="eastAsia"/>
                <w:b/>
                <w:sz w:val="21"/>
                <w:szCs w:val="21"/>
              </w:rPr>
              <w:t>Proposal 3:</w:t>
            </w:r>
            <w:r w:rsidRPr="00656C4E">
              <w:rPr>
                <w:rFonts w:hint="eastAsia"/>
                <w:bCs/>
                <w:sz w:val="21"/>
                <w:szCs w:val="21"/>
              </w:rPr>
              <w:t xml:space="preserve"> No UE </w:t>
            </w:r>
            <w:r w:rsidRPr="00656C4E">
              <w:rPr>
                <w:bCs/>
                <w:sz w:val="21"/>
                <w:szCs w:val="21"/>
              </w:rPr>
              <w:t>implementation</w:t>
            </w:r>
            <w:r w:rsidRPr="00656C4E">
              <w:rPr>
                <w:rFonts w:hint="eastAsia"/>
                <w:bCs/>
                <w:sz w:val="21"/>
                <w:szCs w:val="21"/>
              </w:rPr>
              <w:t xml:space="preserve"> impact is observed to support back-to-back transmissions between two SUL carriers and back-to-back transmissions between SUL carrier and non-corresponding NUL carrier without any switching period</w:t>
            </w:r>
            <w:r w:rsidRPr="00656C4E"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eastAsia="zh-CN"/>
              </w:rPr>
              <w:t>。</w:t>
            </w:r>
          </w:p>
          <w:p w14:paraId="3E6F9D64" w14:textId="2ABEA24E" w:rsidR="00A844B1" w:rsidRPr="00D21521" w:rsidRDefault="002B5542" w:rsidP="002B5542">
            <w:r w:rsidRPr="00656C4E">
              <w:rPr>
                <w:rFonts w:hint="eastAsia"/>
                <w:b/>
                <w:sz w:val="21"/>
                <w:szCs w:val="21"/>
              </w:rPr>
              <w:t xml:space="preserve">Proposal 4: </w:t>
            </w:r>
            <w:r w:rsidRPr="00656C4E">
              <w:rPr>
                <w:rFonts w:hint="eastAsia"/>
                <w:bCs/>
                <w:sz w:val="21"/>
                <w:szCs w:val="21"/>
              </w:rPr>
              <w:t>No RAN4 specification impacts are observed to support back-to-back transmissions between two SUL carriers and back-to-back transmissions between SUL carrier and non-corresponding NUL carrier without any switching period</w:t>
            </w:r>
            <w:r w:rsidRPr="00656C4E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2075" w:type="dxa"/>
          </w:tcPr>
          <w:p w14:paraId="5AF5C7F0" w14:textId="77777777" w:rsidR="00A844B1" w:rsidRPr="00B74AB0" w:rsidRDefault="00A844B1" w:rsidP="00636D42">
            <w:r w:rsidRPr="00C633ED">
              <w:t>CMCC</w:t>
            </w:r>
          </w:p>
        </w:tc>
      </w:tr>
    </w:tbl>
    <w:p w14:paraId="3A3E308F" w14:textId="77777777" w:rsidR="00970009" w:rsidRPr="00970009" w:rsidRDefault="00970009" w:rsidP="00970009">
      <w:pPr>
        <w:rPr>
          <w:lang w:val="sv-SE" w:eastAsia="zh-CN"/>
        </w:rPr>
      </w:pPr>
    </w:p>
    <w:p w14:paraId="082EACE5" w14:textId="77777777" w:rsidR="00970009" w:rsidRDefault="00970009" w:rsidP="00970009">
      <w:pPr>
        <w:pStyle w:val="2"/>
      </w:pPr>
      <w:r>
        <w:rPr>
          <w:rFonts w:hint="eastAsia"/>
        </w:rPr>
        <w:t>Open issues</w:t>
      </w:r>
      <w:r>
        <w:t xml:space="preserve"> summary</w:t>
      </w:r>
    </w:p>
    <w:p w14:paraId="01AB7C7A" w14:textId="77777777" w:rsidR="00970009" w:rsidRDefault="00970009" w:rsidP="00970009">
      <w:pPr>
        <w:rPr>
          <w:lang w:eastAsia="zh-CN"/>
        </w:rPr>
      </w:pPr>
      <w:r>
        <w:rPr>
          <w:lang w:eastAsia="zh-CN"/>
        </w:rPr>
        <w:t xml:space="preserve">Sub-topic description: </w:t>
      </w:r>
      <w:r>
        <w:rPr>
          <w:rFonts w:hint="eastAsia"/>
          <w:lang w:eastAsia="zh-CN"/>
        </w:rPr>
        <w:t>RAN #99 task to RAN4</w:t>
      </w:r>
    </w:p>
    <w:p w14:paraId="2AD2F909" w14:textId="77777777" w:rsidR="00970009" w:rsidRPr="000B087A" w:rsidRDefault="00970009" w:rsidP="00970009">
      <w:pPr>
        <w:widowControl w:val="0"/>
        <w:numPr>
          <w:ilvl w:val="0"/>
          <w:numId w:val="6"/>
        </w:numPr>
        <w:tabs>
          <w:tab w:val="num" w:pos="720"/>
        </w:tabs>
        <w:snapToGrid w:val="0"/>
        <w:spacing w:after="120"/>
        <w:ind w:left="714" w:hanging="357"/>
        <w:rPr>
          <w:i/>
          <w:sz w:val="21"/>
        </w:rPr>
      </w:pPr>
      <w:r w:rsidRPr="000B087A">
        <w:rPr>
          <w:i/>
          <w:sz w:val="21"/>
        </w:rPr>
        <w:t>Task RAN4 to assess the additional, if any, RAN4 specification impact and UE implementation impact for a UE configured with two serving cells, each with SUL; report to RAN#100 with the goal of striving for potential normative work supporting the case where a UE is configured with two serving cells, each with SUL</w:t>
      </w:r>
    </w:p>
    <w:p w14:paraId="7AA8A842" w14:textId="77777777" w:rsidR="00970009" w:rsidRPr="004B0598" w:rsidRDefault="00970009" w:rsidP="00970009">
      <w:pPr>
        <w:widowControl w:val="0"/>
        <w:numPr>
          <w:ilvl w:val="1"/>
          <w:numId w:val="7"/>
        </w:numPr>
        <w:tabs>
          <w:tab w:val="num" w:pos="1440"/>
        </w:tabs>
        <w:snapToGrid w:val="0"/>
        <w:spacing w:after="120"/>
        <w:ind w:left="1434" w:hanging="357"/>
        <w:rPr>
          <w:i/>
          <w:sz w:val="21"/>
        </w:rPr>
      </w:pPr>
      <w:r w:rsidRPr="004B0598">
        <w:rPr>
          <w:i/>
          <w:sz w:val="21"/>
        </w:rPr>
        <w:t xml:space="preserve">E.g., whether back-to-back transmissions between two SUL carriers and </w:t>
      </w:r>
      <w:r w:rsidRPr="00B65F3F">
        <w:rPr>
          <w:i/>
          <w:sz w:val="21"/>
        </w:rPr>
        <w:t>back-to-back</w:t>
      </w:r>
      <w:r w:rsidRPr="004B0598">
        <w:rPr>
          <w:i/>
          <w:sz w:val="21"/>
        </w:rPr>
        <w:t xml:space="preserve"> transmissions between SUL carrier and non-corresponding NUL carrier could be supported without any switching period, or </w:t>
      </w:r>
    </w:p>
    <w:p w14:paraId="334BE297" w14:textId="77777777" w:rsidR="00970009" w:rsidRPr="004B0598" w:rsidRDefault="00970009" w:rsidP="00970009">
      <w:pPr>
        <w:widowControl w:val="0"/>
        <w:numPr>
          <w:ilvl w:val="1"/>
          <w:numId w:val="7"/>
        </w:numPr>
        <w:tabs>
          <w:tab w:val="num" w:pos="1440"/>
        </w:tabs>
        <w:snapToGrid w:val="0"/>
        <w:spacing w:after="120"/>
        <w:ind w:left="1434" w:hanging="357"/>
        <w:rPr>
          <w:i/>
          <w:sz w:val="21"/>
        </w:rPr>
      </w:pPr>
      <w:r w:rsidRPr="004B0598">
        <w:rPr>
          <w:i/>
          <w:sz w:val="21"/>
        </w:rPr>
        <w:t xml:space="preserve">E.g., whether it is only feasible to support such configuration in the UL </w:t>
      </w:r>
      <w:proofErr w:type="spellStart"/>
      <w:r w:rsidRPr="004B0598">
        <w:rPr>
          <w:i/>
          <w:sz w:val="21"/>
        </w:rPr>
        <w:t>Tx</w:t>
      </w:r>
      <w:proofErr w:type="spellEnd"/>
      <w:r w:rsidRPr="004B0598">
        <w:rPr>
          <w:i/>
          <w:sz w:val="21"/>
        </w:rPr>
        <w:t xml:space="preserve"> switching framework with UE capability based switching period</w:t>
      </w:r>
    </w:p>
    <w:p w14:paraId="01408304" w14:textId="77777777" w:rsidR="00970009" w:rsidRPr="000B087A" w:rsidRDefault="00970009" w:rsidP="00970009">
      <w:pPr>
        <w:widowControl w:val="0"/>
        <w:numPr>
          <w:ilvl w:val="1"/>
          <w:numId w:val="7"/>
        </w:numPr>
        <w:tabs>
          <w:tab w:val="num" w:pos="1440"/>
        </w:tabs>
        <w:snapToGrid w:val="0"/>
        <w:spacing w:after="120"/>
        <w:ind w:left="1434" w:hanging="357"/>
        <w:rPr>
          <w:i/>
          <w:sz w:val="21"/>
        </w:rPr>
      </w:pPr>
      <w:r w:rsidRPr="000B087A">
        <w:rPr>
          <w:i/>
          <w:sz w:val="21"/>
        </w:rPr>
        <w:t>Example band combinations are referred to in RP-223553 (RP-230719)</w:t>
      </w:r>
    </w:p>
    <w:p w14:paraId="22EEE0DC" w14:textId="77777777" w:rsidR="00970009" w:rsidRPr="000B087A" w:rsidRDefault="00970009" w:rsidP="00970009">
      <w:pPr>
        <w:widowControl w:val="0"/>
        <w:numPr>
          <w:ilvl w:val="1"/>
          <w:numId w:val="7"/>
        </w:numPr>
        <w:tabs>
          <w:tab w:val="num" w:pos="1440"/>
        </w:tabs>
        <w:snapToGrid w:val="0"/>
        <w:spacing w:after="120"/>
        <w:ind w:left="1434" w:hanging="357"/>
        <w:rPr>
          <w:i/>
          <w:sz w:val="21"/>
        </w:rPr>
      </w:pPr>
      <w:r w:rsidRPr="000B087A">
        <w:rPr>
          <w:i/>
          <w:sz w:val="21"/>
        </w:rPr>
        <w:t>Further check the status in RAN#100</w:t>
      </w:r>
    </w:p>
    <w:p w14:paraId="3BBCF0C1" w14:textId="49DE631E" w:rsidR="00524AC1" w:rsidRPr="005E7069" w:rsidRDefault="00524AC1" w:rsidP="00524AC1">
      <w:pPr>
        <w:pStyle w:val="3"/>
        <w:ind w:left="851" w:hanging="851"/>
        <w:rPr>
          <w:sz w:val="24"/>
          <w:szCs w:val="16"/>
          <w:lang w:val="en-US"/>
        </w:rPr>
      </w:pPr>
      <w:r w:rsidRPr="00636D42">
        <w:rPr>
          <w:sz w:val="24"/>
          <w:szCs w:val="16"/>
          <w:lang w:val="en-US"/>
        </w:rPr>
        <w:lastRenderedPageBreak/>
        <w:t>Sub-topic 2-</w:t>
      </w:r>
      <w:r w:rsidR="008D5B81">
        <w:rPr>
          <w:rFonts w:hint="eastAsia"/>
          <w:sz w:val="24"/>
          <w:szCs w:val="16"/>
          <w:lang w:val="en-US"/>
        </w:rPr>
        <w:t>1</w:t>
      </w:r>
      <w:r w:rsidRPr="00636D42">
        <w:rPr>
          <w:sz w:val="24"/>
          <w:szCs w:val="16"/>
          <w:lang w:val="en-US"/>
        </w:rPr>
        <w:t xml:space="preserve"> </w:t>
      </w:r>
      <w:proofErr w:type="gramStart"/>
      <w:r w:rsidRPr="00636D42">
        <w:rPr>
          <w:sz w:val="24"/>
          <w:szCs w:val="16"/>
          <w:lang w:val="en-US"/>
        </w:rPr>
        <w:t>assess</w:t>
      </w:r>
      <w:proofErr w:type="gramEnd"/>
      <w:r w:rsidRPr="00636D42">
        <w:rPr>
          <w:sz w:val="24"/>
          <w:szCs w:val="16"/>
          <w:lang w:val="en-US"/>
        </w:rPr>
        <w:t xml:space="preserve"> specification and UE implementation impacts to support back-to-back transmissions</w:t>
      </w:r>
      <w:r>
        <w:rPr>
          <w:sz w:val="24"/>
          <w:szCs w:val="16"/>
          <w:lang w:val="en-US"/>
        </w:rPr>
        <w:t xml:space="preserve"> </w:t>
      </w:r>
      <w:r w:rsidRPr="00804F59">
        <w:rPr>
          <w:sz w:val="24"/>
          <w:szCs w:val="16"/>
          <w:lang w:val="en-US"/>
        </w:rPr>
        <w:t>between two SUL carriers and between SUL carrier and non-corresponding NUL carrier</w:t>
      </w:r>
      <w:r w:rsidRPr="00636D42">
        <w:rPr>
          <w:sz w:val="24"/>
          <w:szCs w:val="16"/>
          <w:lang w:val="en-US"/>
        </w:rPr>
        <w:t xml:space="preserve"> </w:t>
      </w:r>
      <w:r>
        <w:rPr>
          <w:sz w:val="24"/>
          <w:szCs w:val="16"/>
          <w:lang w:val="en-US"/>
        </w:rPr>
        <w:t>under</w:t>
      </w:r>
      <w:r w:rsidRPr="00636D42">
        <w:rPr>
          <w:sz w:val="24"/>
          <w:szCs w:val="16"/>
          <w:lang w:val="en-US"/>
        </w:rPr>
        <w:t xml:space="preserve"> the UL </w:t>
      </w:r>
      <w:proofErr w:type="spellStart"/>
      <w:r w:rsidRPr="00636D42">
        <w:rPr>
          <w:sz w:val="24"/>
          <w:szCs w:val="16"/>
          <w:lang w:val="en-US"/>
        </w:rPr>
        <w:t>Tx</w:t>
      </w:r>
      <w:proofErr w:type="spellEnd"/>
      <w:r w:rsidRPr="00636D42">
        <w:rPr>
          <w:sz w:val="24"/>
          <w:szCs w:val="16"/>
          <w:lang w:val="en-US"/>
        </w:rPr>
        <w:t xml:space="preserve"> switching framework</w:t>
      </w:r>
      <w:r>
        <w:rPr>
          <w:sz w:val="24"/>
          <w:szCs w:val="16"/>
          <w:lang w:val="en-US"/>
        </w:rPr>
        <w:t>.</w:t>
      </w:r>
    </w:p>
    <w:p w14:paraId="5A6CDE80" w14:textId="181E23C0" w:rsidR="00524AC1" w:rsidRDefault="00524AC1" w:rsidP="00524AC1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8D5B81">
        <w:rPr>
          <w:rFonts w:hint="eastAsia"/>
          <w:b/>
          <w:u w:val="single"/>
          <w:lang w:eastAsia="zh-CN"/>
        </w:rPr>
        <w:t>1</w:t>
      </w:r>
      <w:r>
        <w:rPr>
          <w:rFonts w:hint="eastAsia"/>
          <w:b/>
          <w:u w:val="single"/>
          <w:lang w:eastAsia="zh-CN"/>
        </w:rPr>
        <w:t>-1</w:t>
      </w:r>
      <w:r>
        <w:rPr>
          <w:b/>
          <w:u w:val="single"/>
          <w:lang w:eastAsia="ko-KR"/>
        </w:rPr>
        <w:t xml:space="preserve">: </w:t>
      </w:r>
      <w:r w:rsidRPr="005666B5">
        <w:rPr>
          <w:b/>
          <w:u w:val="single"/>
          <w:lang w:eastAsia="zh-CN"/>
        </w:rPr>
        <w:t>UE implementation impacts</w:t>
      </w:r>
    </w:p>
    <w:p w14:paraId="1DA0ABCB" w14:textId="77777777" w:rsidR="00524AC1" w:rsidRPr="006B639C" w:rsidRDefault="00524AC1" w:rsidP="00524AC1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6B639C">
        <w:rPr>
          <w:rFonts w:eastAsia="宋体"/>
          <w:szCs w:val="24"/>
          <w:lang w:eastAsia="zh-CN"/>
        </w:rPr>
        <w:t>Proposals</w:t>
      </w:r>
    </w:p>
    <w:p w14:paraId="37EB55AD" w14:textId="77777777" w:rsidR="00524AC1" w:rsidRPr="00F012E8" w:rsidRDefault="00524AC1" w:rsidP="00524AC1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Option 1: </w:t>
      </w:r>
      <w:r>
        <w:rPr>
          <w:rFonts w:eastAsia="宋体"/>
          <w:szCs w:val="24"/>
          <w:lang w:eastAsia="zh-CN"/>
        </w:rPr>
        <w:t xml:space="preserve">No UE </w:t>
      </w:r>
      <w:r w:rsidRPr="0075765E">
        <w:rPr>
          <w:rFonts w:eastAsia="宋体"/>
          <w:szCs w:val="24"/>
          <w:lang w:eastAsia="zh-CN"/>
        </w:rPr>
        <w:t>implementation</w:t>
      </w:r>
      <w:r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>issue</w:t>
      </w:r>
      <w:r>
        <w:rPr>
          <w:rFonts w:eastAsia="宋体"/>
          <w:szCs w:val="24"/>
          <w:lang w:eastAsia="zh-CN"/>
        </w:rPr>
        <w:t>.</w:t>
      </w:r>
    </w:p>
    <w:p w14:paraId="5A4299E6" w14:textId="77777777" w:rsidR="00524AC1" w:rsidRPr="006B639C" w:rsidRDefault="00524AC1" w:rsidP="00524AC1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6B639C">
        <w:rPr>
          <w:rFonts w:eastAsia="宋体"/>
          <w:szCs w:val="24"/>
          <w:lang w:eastAsia="zh-CN"/>
        </w:rPr>
        <w:t>Recommended WF</w:t>
      </w:r>
    </w:p>
    <w:p w14:paraId="4816F468" w14:textId="77777777" w:rsidR="00524AC1" w:rsidRPr="00224DFD" w:rsidRDefault="00524AC1" w:rsidP="00524AC1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Option 1</w:t>
      </w:r>
      <w:r>
        <w:rPr>
          <w:rFonts w:eastAsia="宋体"/>
          <w:szCs w:val="24"/>
          <w:lang w:eastAsia="zh-CN"/>
        </w:rPr>
        <w:t>.</w:t>
      </w:r>
    </w:p>
    <w:p w14:paraId="33AB0A2E" w14:textId="7188259B" w:rsidR="00524AC1" w:rsidRDefault="00524AC1" w:rsidP="00524AC1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8D5B81">
        <w:rPr>
          <w:rFonts w:hint="eastAsia"/>
          <w:b/>
          <w:u w:val="single"/>
          <w:lang w:eastAsia="zh-CN"/>
        </w:rPr>
        <w:t>1</w:t>
      </w:r>
      <w:r>
        <w:rPr>
          <w:rFonts w:hint="eastAsia"/>
          <w:b/>
          <w:u w:val="single"/>
          <w:lang w:eastAsia="zh-CN"/>
        </w:rPr>
        <w:t>-2</w:t>
      </w:r>
      <w:r>
        <w:rPr>
          <w:b/>
          <w:u w:val="single"/>
          <w:lang w:eastAsia="ko-KR"/>
        </w:rPr>
        <w:t xml:space="preserve">: RAN4 </w:t>
      </w:r>
      <w:r>
        <w:rPr>
          <w:b/>
          <w:u w:val="single"/>
          <w:lang w:eastAsia="zh-CN"/>
        </w:rPr>
        <w:t>specification</w:t>
      </w:r>
      <w:r w:rsidRPr="005666B5">
        <w:rPr>
          <w:b/>
          <w:u w:val="single"/>
          <w:lang w:eastAsia="zh-CN"/>
        </w:rPr>
        <w:t xml:space="preserve"> impacts</w:t>
      </w:r>
    </w:p>
    <w:p w14:paraId="43B25CBB" w14:textId="77777777" w:rsidR="00524AC1" w:rsidRDefault="00524AC1" w:rsidP="00524AC1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F012E8">
        <w:rPr>
          <w:rFonts w:eastAsia="宋体"/>
          <w:szCs w:val="24"/>
          <w:lang w:eastAsia="zh-CN"/>
        </w:rPr>
        <w:t xml:space="preserve">Proposals </w:t>
      </w:r>
    </w:p>
    <w:p w14:paraId="2C9C397E" w14:textId="77777777" w:rsidR="00524AC1" w:rsidRDefault="00524AC1" w:rsidP="00524AC1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Option 1: </w:t>
      </w:r>
      <w:r>
        <w:rPr>
          <w:rFonts w:eastAsia="宋体"/>
          <w:szCs w:val="24"/>
          <w:lang w:eastAsia="zh-CN"/>
        </w:rPr>
        <w:t>No</w:t>
      </w:r>
      <w:r>
        <w:rPr>
          <w:rFonts w:eastAsia="宋体" w:hint="eastAsia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 xml:space="preserve">RAN4 specification </w:t>
      </w:r>
      <w:proofErr w:type="gramStart"/>
      <w:r>
        <w:rPr>
          <w:rFonts w:eastAsia="宋体"/>
          <w:szCs w:val="24"/>
          <w:lang w:eastAsia="zh-CN"/>
        </w:rPr>
        <w:t>impacts</w:t>
      </w:r>
      <w:r>
        <w:rPr>
          <w:rFonts w:eastAsia="宋体" w:hint="eastAsia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 xml:space="preserve">under </w:t>
      </w:r>
      <w:r w:rsidRPr="00171D84">
        <w:rPr>
          <w:rFonts w:eastAsia="宋体"/>
          <w:szCs w:val="24"/>
          <w:lang w:eastAsia="zh-CN"/>
        </w:rPr>
        <w:t xml:space="preserve">Rel-18 UL </w:t>
      </w:r>
      <w:proofErr w:type="spellStart"/>
      <w:r w:rsidRPr="00171D84">
        <w:rPr>
          <w:rFonts w:eastAsia="宋体"/>
          <w:szCs w:val="24"/>
          <w:lang w:eastAsia="zh-CN"/>
        </w:rPr>
        <w:t>Tx</w:t>
      </w:r>
      <w:proofErr w:type="spellEnd"/>
      <w:r w:rsidRPr="00171D84">
        <w:rPr>
          <w:rFonts w:eastAsia="宋体"/>
          <w:szCs w:val="24"/>
          <w:lang w:eastAsia="zh-CN"/>
        </w:rPr>
        <w:t xml:space="preserve"> switching framework</w:t>
      </w:r>
      <w:r>
        <w:rPr>
          <w:rFonts w:eastAsia="宋体"/>
          <w:szCs w:val="24"/>
          <w:lang w:eastAsia="zh-CN"/>
        </w:rPr>
        <w:t xml:space="preserve"> is</w:t>
      </w:r>
      <w:proofErr w:type="gramEnd"/>
      <w:r>
        <w:rPr>
          <w:rFonts w:eastAsia="宋体"/>
          <w:szCs w:val="24"/>
          <w:lang w:eastAsia="zh-CN"/>
        </w:rPr>
        <w:t xml:space="preserve"> observed.</w:t>
      </w:r>
    </w:p>
    <w:p w14:paraId="00565C29" w14:textId="77777777" w:rsidR="00524AC1" w:rsidRPr="00F012E8" w:rsidRDefault="00524AC1" w:rsidP="00524AC1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F012E8">
        <w:rPr>
          <w:rFonts w:eastAsia="宋体"/>
          <w:szCs w:val="24"/>
          <w:lang w:eastAsia="zh-CN"/>
        </w:rPr>
        <w:t>Recommended WF</w:t>
      </w:r>
    </w:p>
    <w:p w14:paraId="488BF182" w14:textId="1C214322" w:rsidR="00524AC1" w:rsidRDefault="00524AC1" w:rsidP="00524AC1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>Option 1</w:t>
      </w:r>
    </w:p>
    <w:p w14:paraId="43192C45" w14:textId="77777777" w:rsidR="00524AC1" w:rsidRPr="00524AC1" w:rsidRDefault="00524AC1" w:rsidP="00524AC1">
      <w:pPr>
        <w:pStyle w:val="afc"/>
        <w:overflowPunct/>
        <w:autoSpaceDE/>
        <w:autoSpaceDN/>
        <w:adjustRightInd/>
        <w:spacing w:after="120"/>
        <w:ind w:left="1656" w:firstLineChars="0" w:firstLine="0"/>
        <w:textAlignment w:val="auto"/>
        <w:rPr>
          <w:rFonts w:eastAsia="宋体"/>
          <w:szCs w:val="24"/>
          <w:lang w:eastAsia="zh-CN"/>
        </w:rPr>
      </w:pPr>
    </w:p>
    <w:p w14:paraId="41351870" w14:textId="5F9DA632" w:rsidR="00970009" w:rsidRPr="00636D42" w:rsidRDefault="00970009" w:rsidP="005E7069">
      <w:pPr>
        <w:pStyle w:val="3"/>
        <w:ind w:left="851" w:hanging="851"/>
        <w:rPr>
          <w:sz w:val="24"/>
          <w:szCs w:val="16"/>
          <w:lang w:val="en-US"/>
        </w:rPr>
      </w:pPr>
      <w:r w:rsidRPr="00636D42">
        <w:rPr>
          <w:sz w:val="24"/>
          <w:szCs w:val="16"/>
          <w:lang w:val="en-US"/>
        </w:rPr>
        <w:t>Sub-topic 2-</w:t>
      </w:r>
      <w:r w:rsidR="008D5B81">
        <w:rPr>
          <w:rFonts w:hint="eastAsia"/>
          <w:sz w:val="24"/>
          <w:szCs w:val="16"/>
          <w:lang w:val="en-US"/>
        </w:rPr>
        <w:t>2</w:t>
      </w:r>
      <w:r w:rsidRPr="00636D42">
        <w:rPr>
          <w:sz w:val="24"/>
          <w:szCs w:val="16"/>
          <w:lang w:val="en-US"/>
        </w:rPr>
        <w:t xml:space="preserve"> </w:t>
      </w:r>
      <w:proofErr w:type="gramStart"/>
      <w:r w:rsidRPr="00636D42">
        <w:rPr>
          <w:sz w:val="24"/>
          <w:szCs w:val="16"/>
          <w:lang w:val="en-US"/>
        </w:rPr>
        <w:t>assess</w:t>
      </w:r>
      <w:proofErr w:type="gramEnd"/>
      <w:r w:rsidRPr="00636D42">
        <w:rPr>
          <w:sz w:val="24"/>
          <w:szCs w:val="16"/>
          <w:lang w:val="en-US"/>
        </w:rPr>
        <w:t xml:space="preserve"> specification and UE implementation impacts for back-to-back transmissions</w:t>
      </w:r>
      <w:r w:rsidR="00D53A82">
        <w:rPr>
          <w:sz w:val="24"/>
          <w:szCs w:val="16"/>
          <w:lang w:val="en-US"/>
        </w:rPr>
        <w:t xml:space="preserve"> </w:t>
      </w:r>
      <w:r w:rsidR="00804F59" w:rsidRPr="00804F59">
        <w:rPr>
          <w:sz w:val="24"/>
          <w:szCs w:val="16"/>
          <w:lang w:val="en-US"/>
        </w:rPr>
        <w:t xml:space="preserve">between two SUL carriers and between SUL carrier and non-corresponding NUL carrier </w:t>
      </w:r>
      <w:r w:rsidR="00D53A82">
        <w:rPr>
          <w:sz w:val="24"/>
          <w:szCs w:val="16"/>
          <w:lang w:val="en-US"/>
        </w:rPr>
        <w:t>wit</w:t>
      </w:r>
      <w:r w:rsidR="00804F59">
        <w:rPr>
          <w:sz w:val="24"/>
          <w:szCs w:val="16"/>
          <w:lang w:val="en-US"/>
        </w:rPr>
        <w:t>h 0us switching period.</w:t>
      </w:r>
    </w:p>
    <w:p w14:paraId="2CF74EBA" w14:textId="1738D380" w:rsidR="00970009" w:rsidRDefault="00970009" w:rsidP="00970009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8D5B81">
        <w:rPr>
          <w:rFonts w:hint="eastAsia"/>
          <w:b/>
          <w:u w:val="single"/>
          <w:lang w:eastAsia="zh-CN"/>
        </w:rPr>
        <w:t>2</w:t>
      </w:r>
      <w:r>
        <w:rPr>
          <w:rFonts w:hint="eastAsia"/>
          <w:b/>
          <w:u w:val="single"/>
          <w:lang w:eastAsia="zh-CN"/>
        </w:rPr>
        <w:t>-1</w:t>
      </w:r>
      <w:r>
        <w:rPr>
          <w:b/>
          <w:u w:val="single"/>
          <w:lang w:eastAsia="ko-KR"/>
        </w:rPr>
        <w:t xml:space="preserve">: </w:t>
      </w:r>
      <w:r w:rsidRPr="005666B5">
        <w:rPr>
          <w:b/>
          <w:u w:val="single"/>
          <w:lang w:eastAsia="zh-CN"/>
        </w:rPr>
        <w:t>UE implementation impacts</w:t>
      </w:r>
    </w:p>
    <w:p w14:paraId="2694030C" w14:textId="77777777" w:rsidR="00970009" w:rsidRPr="006B639C" w:rsidRDefault="00970009" w:rsidP="005E7069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6B639C">
        <w:rPr>
          <w:rFonts w:eastAsia="宋体"/>
          <w:szCs w:val="24"/>
          <w:lang w:eastAsia="zh-CN"/>
        </w:rPr>
        <w:t>Proposals</w:t>
      </w:r>
    </w:p>
    <w:p w14:paraId="1745B628" w14:textId="77777777" w:rsidR="00970009" w:rsidRPr="00F012E8" w:rsidRDefault="00970009" w:rsidP="005E7069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Option 1: </w:t>
      </w:r>
      <w:r>
        <w:rPr>
          <w:rFonts w:eastAsia="宋体"/>
          <w:szCs w:val="24"/>
          <w:lang w:eastAsia="zh-CN"/>
        </w:rPr>
        <w:t>N</w:t>
      </w:r>
      <w:r w:rsidRPr="0075765E">
        <w:rPr>
          <w:rFonts w:eastAsia="宋体"/>
          <w:szCs w:val="24"/>
          <w:lang w:eastAsia="zh-CN"/>
        </w:rPr>
        <w:t>ew UE implementation</w:t>
      </w:r>
      <w:r>
        <w:rPr>
          <w:rFonts w:eastAsia="宋体"/>
          <w:szCs w:val="24"/>
          <w:lang w:eastAsia="zh-CN"/>
        </w:rPr>
        <w:t xml:space="preserve"> is needed to support</w:t>
      </w:r>
      <w:r>
        <w:rPr>
          <w:rFonts w:eastAsia="宋体" w:hint="eastAsia"/>
          <w:szCs w:val="24"/>
          <w:lang w:eastAsia="zh-CN"/>
        </w:rPr>
        <w:t xml:space="preserve"> back-to-back transmissions without any</w:t>
      </w:r>
      <w:r w:rsidRPr="0096290C">
        <w:rPr>
          <w:rFonts w:eastAsia="宋体"/>
          <w:szCs w:val="24"/>
          <w:lang w:eastAsia="zh-CN"/>
        </w:rPr>
        <w:t xml:space="preserve"> switching period</w:t>
      </w:r>
      <w:r>
        <w:rPr>
          <w:rFonts w:eastAsia="宋体"/>
          <w:szCs w:val="24"/>
          <w:lang w:eastAsia="zh-CN"/>
        </w:rPr>
        <w:t>.</w:t>
      </w:r>
    </w:p>
    <w:p w14:paraId="6869EB5B" w14:textId="77777777" w:rsidR="00970009" w:rsidRDefault="00970009" w:rsidP="005E7069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Option 2: </w:t>
      </w:r>
      <w:r>
        <w:rPr>
          <w:rFonts w:eastAsia="宋体"/>
          <w:szCs w:val="24"/>
          <w:lang w:eastAsia="zh-CN"/>
        </w:rPr>
        <w:t xml:space="preserve">No UE </w:t>
      </w:r>
      <w:r w:rsidRPr="0075765E">
        <w:rPr>
          <w:rFonts w:eastAsia="宋体"/>
          <w:szCs w:val="24"/>
          <w:lang w:eastAsia="zh-CN"/>
        </w:rPr>
        <w:t>implementation</w:t>
      </w:r>
      <w:r>
        <w:rPr>
          <w:rFonts w:eastAsia="宋体"/>
          <w:szCs w:val="24"/>
          <w:lang w:eastAsia="zh-CN"/>
        </w:rPr>
        <w:t xml:space="preserve"> </w:t>
      </w:r>
      <w:r>
        <w:rPr>
          <w:rFonts w:eastAsia="宋体" w:hint="eastAsia"/>
          <w:szCs w:val="24"/>
          <w:lang w:eastAsia="zh-CN"/>
        </w:rPr>
        <w:t>issue</w:t>
      </w:r>
      <w:r>
        <w:rPr>
          <w:rFonts w:eastAsia="宋体"/>
          <w:bCs/>
          <w:sz w:val="21"/>
          <w:szCs w:val="21"/>
          <w:lang w:eastAsia="zh-CN"/>
        </w:rPr>
        <w:t>.</w:t>
      </w:r>
    </w:p>
    <w:p w14:paraId="4276DF32" w14:textId="77777777" w:rsidR="00970009" w:rsidRPr="006B639C" w:rsidRDefault="00970009" w:rsidP="005E7069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6B639C">
        <w:rPr>
          <w:rFonts w:eastAsia="宋体"/>
          <w:szCs w:val="24"/>
          <w:lang w:eastAsia="zh-CN"/>
        </w:rPr>
        <w:t>Recommended WF</w:t>
      </w:r>
    </w:p>
    <w:p w14:paraId="69514651" w14:textId="3C654DE3" w:rsidR="00970009" w:rsidRPr="002B2BF6" w:rsidRDefault="002B2BF6" w:rsidP="005E7069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2B2BF6">
        <w:rPr>
          <w:rFonts w:eastAsia="宋体" w:hint="eastAsia"/>
          <w:szCs w:val="24"/>
          <w:highlight w:val="yellow"/>
          <w:lang w:eastAsia="zh-CN"/>
        </w:rPr>
        <w:t>TBA</w:t>
      </w:r>
    </w:p>
    <w:p w14:paraId="6E036DD0" w14:textId="50FE690C" w:rsidR="00970009" w:rsidRDefault="00970009" w:rsidP="00970009">
      <w:pPr>
        <w:rPr>
          <w:b/>
          <w:u w:val="single"/>
          <w:lang w:eastAsia="zh-CN"/>
        </w:rPr>
      </w:pPr>
      <w:r>
        <w:rPr>
          <w:b/>
          <w:u w:val="single"/>
          <w:lang w:eastAsia="ko-KR"/>
        </w:rPr>
        <w:t xml:space="preserve">Issue </w:t>
      </w:r>
      <w:r>
        <w:rPr>
          <w:rFonts w:hint="eastAsia"/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>-</w:t>
      </w:r>
      <w:r w:rsidR="008D5B81">
        <w:rPr>
          <w:rFonts w:hint="eastAsia"/>
          <w:b/>
          <w:u w:val="single"/>
          <w:lang w:eastAsia="zh-CN"/>
        </w:rPr>
        <w:t>2</w:t>
      </w:r>
      <w:r>
        <w:rPr>
          <w:rFonts w:hint="eastAsia"/>
          <w:b/>
          <w:u w:val="single"/>
          <w:lang w:eastAsia="zh-CN"/>
        </w:rPr>
        <w:t>-</w:t>
      </w:r>
      <w:r>
        <w:rPr>
          <w:b/>
          <w:u w:val="single"/>
          <w:lang w:eastAsia="zh-CN"/>
        </w:rPr>
        <w:t>2</w:t>
      </w:r>
      <w:r>
        <w:rPr>
          <w:b/>
          <w:u w:val="single"/>
          <w:lang w:eastAsia="ko-KR"/>
        </w:rPr>
        <w:t xml:space="preserve">: RAN4 </w:t>
      </w:r>
      <w:r>
        <w:rPr>
          <w:b/>
          <w:u w:val="single"/>
          <w:lang w:eastAsia="zh-CN"/>
        </w:rPr>
        <w:t>specification</w:t>
      </w:r>
      <w:r w:rsidRPr="005666B5">
        <w:rPr>
          <w:b/>
          <w:u w:val="single"/>
          <w:lang w:eastAsia="zh-CN"/>
        </w:rPr>
        <w:t xml:space="preserve"> impacts</w:t>
      </w:r>
    </w:p>
    <w:p w14:paraId="1498B3FC" w14:textId="77777777" w:rsidR="00970009" w:rsidRDefault="00970009" w:rsidP="005E7069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F012E8">
        <w:rPr>
          <w:rFonts w:eastAsia="宋体"/>
          <w:szCs w:val="24"/>
          <w:lang w:eastAsia="zh-CN"/>
        </w:rPr>
        <w:t xml:space="preserve">Proposals </w:t>
      </w:r>
    </w:p>
    <w:p w14:paraId="413D81EB" w14:textId="77777777" w:rsidR="00970009" w:rsidRDefault="00970009" w:rsidP="005E7069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Option 1: </w:t>
      </w:r>
      <w:r>
        <w:rPr>
          <w:rFonts w:eastAsia="宋体"/>
          <w:szCs w:val="24"/>
          <w:lang w:eastAsia="zh-CN"/>
        </w:rPr>
        <w:t>No</w:t>
      </w:r>
      <w:r>
        <w:rPr>
          <w:rFonts w:eastAsia="宋体" w:hint="eastAsia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>RAN4 specification impacts.</w:t>
      </w:r>
    </w:p>
    <w:p w14:paraId="6FADF720" w14:textId="77777777" w:rsidR="00970009" w:rsidRDefault="00970009" w:rsidP="00970009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 w:hint="eastAsia"/>
          <w:szCs w:val="24"/>
          <w:lang w:eastAsia="zh-CN"/>
        </w:rPr>
      </w:pPr>
      <w:r>
        <w:rPr>
          <w:rFonts w:eastAsia="宋体" w:hint="eastAsia"/>
          <w:szCs w:val="24"/>
          <w:lang w:eastAsia="zh-CN"/>
        </w:rPr>
        <w:t xml:space="preserve">Option 2: </w:t>
      </w:r>
      <w:r>
        <w:rPr>
          <w:rFonts w:eastAsia="宋体"/>
          <w:szCs w:val="24"/>
          <w:lang w:eastAsia="zh-CN"/>
        </w:rPr>
        <w:t>No</w:t>
      </w:r>
      <w:r>
        <w:rPr>
          <w:rFonts w:eastAsia="宋体" w:hint="eastAsia"/>
          <w:szCs w:val="24"/>
          <w:lang w:eastAsia="zh-CN"/>
        </w:rPr>
        <w:t xml:space="preserve"> </w:t>
      </w:r>
      <w:r>
        <w:rPr>
          <w:rFonts w:eastAsia="宋体"/>
          <w:szCs w:val="24"/>
          <w:lang w:eastAsia="zh-CN"/>
        </w:rPr>
        <w:t>RAN4 specification impacts</w:t>
      </w:r>
      <w:r>
        <w:rPr>
          <w:rFonts w:eastAsia="宋体" w:hint="eastAsia"/>
          <w:szCs w:val="24"/>
          <w:lang w:eastAsia="zh-CN"/>
        </w:rPr>
        <w:t xml:space="preserve"> except </w:t>
      </w:r>
      <w:r>
        <w:rPr>
          <w:rFonts w:eastAsia="宋体"/>
          <w:szCs w:val="24"/>
          <w:lang w:eastAsia="zh-CN"/>
        </w:rPr>
        <w:t>of band</w:t>
      </w:r>
      <w:r>
        <w:rPr>
          <w:rFonts w:eastAsia="宋体" w:hint="eastAsia"/>
          <w:szCs w:val="24"/>
          <w:lang w:eastAsia="zh-CN"/>
        </w:rPr>
        <w:t xml:space="preserve"> combination configurations</w:t>
      </w:r>
      <w:r>
        <w:rPr>
          <w:rFonts w:eastAsia="宋体"/>
          <w:szCs w:val="24"/>
          <w:lang w:eastAsia="zh-CN"/>
        </w:rPr>
        <w:t>.</w:t>
      </w:r>
    </w:p>
    <w:p w14:paraId="6D5C5346" w14:textId="4F40A19A" w:rsidR="00D353A4" w:rsidRPr="002B2BF6" w:rsidRDefault="00D353A4" w:rsidP="00D353A4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2B2BF6">
        <w:rPr>
          <w:rFonts w:eastAsia="宋体" w:hint="eastAsia"/>
          <w:szCs w:val="24"/>
          <w:highlight w:val="yellow"/>
          <w:lang w:eastAsia="zh-CN"/>
        </w:rPr>
        <w:t>Option 3: N</w:t>
      </w:r>
      <w:r w:rsidRPr="002B2BF6">
        <w:rPr>
          <w:rFonts w:eastAsia="宋体"/>
          <w:szCs w:val="24"/>
          <w:highlight w:val="yellow"/>
          <w:lang w:eastAsia="zh-CN"/>
        </w:rPr>
        <w:t>ew non-spectrum related work item is needed</w:t>
      </w:r>
    </w:p>
    <w:p w14:paraId="7947AC55" w14:textId="77777777" w:rsidR="00970009" w:rsidRPr="00F012E8" w:rsidRDefault="00970009" w:rsidP="005E7069">
      <w:pPr>
        <w:pStyle w:val="afc"/>
        <w:numPr>
          <w:ilvl w:val="0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lang w:eastAsia="zh-CN"/>
        </w:rPr>
      </w:pPr>
      <w:r w:rsidRPr="00F012E8">
        <w:rPr>
          <w:rFonts w:eastAsia="宋体"/>
          <w:szCs w:val="24"/>
          <w:lang w:eastAsia="zh-CN"/>
        </w:rPr>
        <w:t>Recommended WF</w:t>
      </w:r>
    </w:p>
    <w:p w14:paraId="4DAB3ABB" w14:textId="3A68E355" w:rsidR="00970009" w:rsidRPr="002B2BF6" w:rsidRDefault="002B2BF6" w:rsidP="00970009">
      <w:pPr>
        <w:pStyle w:val="afc"/>
        <w:numPr>
          <w:ilvl w:val="1"/>
          <w:numId w:val="2"/>
        </w:numPr>
        <w:overflowPunct/>
        <w:autoSpaceDE/>
        <w:autoSpaceDN/>
        <w:adjustRightInd/>
        <w:spacing w:after="120"/>
        <w:ind w:firstLineChars="0"/>
        <w:textAlignment w:val="auto"/>
        <w:rPr>
          <w:rFonts w:eastAsia="宋体"/>
          <w:szCs w:val="24"/>
          <w:highlight w:val="yellow"/>
          <w:lang w:eastAsia="zh-CN"/>
        </w:rPr>
      </w:pPr>
      <w:r w:rsidRPr="002B2BF6">
        <w:rPr>
          <w:rFonts w:eastAsia="宋体" w:hint="eastAsia"/>
          <w:szCs w:val="24"/>
          <w:highlight w:val="yellow"/>
          <w:lang w:eastAsia="zh-CN"/>
        </w:rPr>
        <w:t>TBA</w:t>
      </w:r>
      <w:bookmarkStart w:id="0" w:name="_GoBack"/>
      <w:bookmarkEnd w:id="0"/>
    </w:p>
    <w:p w14:paraId="3CF8E988" w14:textId="77777777" w:rsidR="00970009" w:rsidRPr="00F012E8" w:rsidRDefault="00970009" w:rsidP="00970009">
      <w:pPr>
        <w:pStyle w:val="afc"/>
        <w:overflowPunct/>
        <w:autoSpaceDE/>
        <w:autoSpaceDN/>
        <w:adjustRightInd/>
        <w:spacing w:after="120"/>
        <w:ind w:left="1440" w:firstLineChars="0" w:firstLine="0"/>
        <w:textAlignment w:val="auto"/>
        <w:rPr>
          <w:rFonts w:eastAsia="宋体"/>
          <w:szCs w:val="24"/>
          <w:lang w:eastAsia="zh-CN"/>
        </w:rPr>
      </w:pPr>
    </w:p>
    <w:p w14:paraId="0556541A" w14:textId="77777777" w:rsidR="00911BF0" w:rsidRDefault="00911BF0" w:rsidP="00911BF0"/>
    <w:p w14:paraId="0268641A" w14:textId="77777777" w:rsidR="00911BF0" w:rsidRPr="00911BF0" w:rsidRDefault="00911BF0" w:rsidP="00911BF0">
      <w:pPr>
        <w:rPr>
          <w:lang w:val="en-US" w:eastAsia="zh-CN"/>
        </w:rPr>
      </w:pPr>
    </w:p>
    <w:p w14:paraId="4A7321B1" w14:textId="77A774E6" w:rsidR="0077692C" w:rsidRPr="008F65E7" w:rsidRDefault="0077692C" w:rsidP="008F65E7">
      <w:pPr>
        <w:spacing w:after="120"/>
        <w:rPr>
          <w:rFonts w:eastAsia="宋体"/>
          <w:szCs w:val="24"/>
          <w:lang w:eastAsia="zh-CN"/>
        </w:rPr>
      </w:pPr>
    </w:p>
    <w:sectPr w:rsidR="0077692C" w:rsidRPr="008F65E7" w:rsidSect="00C15A78">
      <w:footnotePr>
        <w:numRestart w:val="eachSect"/>
      </w:footnotePr>
      <w:pgSz w:w="11907" w:h="16840"/>
      <w:pgMar w:top="720" w:right="720" w:bottom="720" w:left="720" w:header="850" w:footer="340" w:gutter="0"/>
      <w:cols w:space="720"/>
      <w:formProt w:val="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DA55C9" w14:textId="77777777" w:rsidR="00CF0C2B" w:rsidRDefault="00CF0C2B">
      <w:pPr>
        <w:spacing w:after="0"/>
      </w:pPr>
      <w:r>
        <w:separator/>
      </w:r>
    </w:p>
  </w:endnote>
  <w:endnote w:type="continuationSeparator" w:id="0">
    <w:p w14:paraId="61BEA7F6" w14:textId="77777777" w:rsidR="00CF0C2B" w:rsidRDefault="00CF0C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Mincho"/>
    <w:charset w:val="80"/>
    <w:family w:val="roman"/>
    <w:pitch w:val="variable"/>
    <w:sig w:usb0="00000000" w:usb1="2AC7FCFF" w:usb2="00000012" w:usb3="00000000" w:csb0="0002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DA64D" w14:textId="77777777" w:rsidR="00CF0C2B" w:rsidRDefault="00CF0C2B">
      <w:pPr>
        <w:spacing w:after="0"/>
      </w:pPr>
      <w:r>
        <w:separator/>
      </w:r>
    </w:p>
  </w:footnote>
  <w:footnote w:type="continuationSeparator" w:id="0">
    <w:p w14:paraId="7FF11C8A" w14:textId="77777777" w:rsidR="00CF0C2B" w:rsidRDefault="00CF0C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5C6141"/>
    <w:multiLevelType w:val="multilevel"/>
    <w:tmpl w:val="F65C614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cs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>
    <w:nsid w:val="092E4D29"/>
    <w:multiLevelType w:val="multilevel"/>
    <w:tmpl w:val="092E4D29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B31504"/>
    <w:multiLevelType w:val="multilevel"/>
    <w:tmpl w:val="0AB3150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5F8710C"/>
    <w:multiLevelType w:val="multilevel"/>
    <w:tmpl w:val="15F8710C"/>
    <w:lvl w:ilvl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556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622A18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18B75F0E"/>
    <w:multiLevelType w:val="multilevel"/>
    <w:tmpl w:val="18B75F0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AC52A7A"/>
    <w:multiLevelType w:val="multilevel"/>
    <w:tmpl w:val="1AC52A7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AE3B02"/>
    <w:multiLevelType w:val="multilevel"/>
    <w:tmpl w:val="30AE3B0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−"/>
      <w:lvlJc w:val="left"/>
      <w:pPr>
        <w:ind w:left="3096" w:hanging="360"/>
      </w:pPr>
      <w:rPr>
        <w:rFonts w:ascii="Calibri" w:hAnsi="Calibri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8">
    <w:nsid w:val="3AD37A3D"/>
    <w:multiLevelType w:val="multilevel"/>
    <w:tmpl w:val="3AD37A3D"/>
    <w:lvl w:ilvl="0"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004" w:hanging="72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9">
    <w:nsid w:val="58B73482"/>
    <w:multiLevelType w:val="multilevel"/>
    <w:tmpl w:val="58B73482"/>
    <w:lvl w:ilvl="0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0">
    <w:nsid w:val="5C1B3625"/>
    <w:multiLevelType w:val="multilevel"/>
    <w:tmpl w:val="5C1B3625"/>
    <w:lvl w:ilvl="0">
      <w:start w:val="1"/>
      <w:numFmt w:val="bullet"/>
      <w:lvlText w:val="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556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B81127"/>
    <w:multiLevelType w:val="multilevel"/>
    <w:tmpl w:val="6CB81127"/>
    <w:lvl w:ilvl="0">
      <w:start w:val="1"/>
      <w:numFmt w:val="bullet"/>
      <w:lvlText w:val=""/>
      <w:lvlJc w:val="left"/>
      <w:pPr>
        <w:tabs>
          <w:tab w:val="left" w:pos="720"/>
        </w:tabs>
        <w:ind w:left="720" w:hanging="360"/>
      </w:pPr>
      <w:rPr>
        <w:rFonts w:ascii="Wingdings" w:hAnsi="Wingdings" w:hint="default"/>
      </w:rPr>
    </w:lvl>
    <w:lvl w:ilvl="1">
      <w:start w:val="5569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C71936"/>
    <w:multiLevelType w:val="multilevel"/>
    <w:tmpl w:val="72C7193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  <w:u w:val="none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77804C15"/>
    <w:multiLevelType w:val="multilevel"/>
    <w:tmpl w:val="77804C1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3"/>
  </w:num>
  <w:num w:numId="4">
    <w:abstractNumId w:val="7"/>
  </w:num>
  <w:num w:numId="5">
    <w:abstractNumId w:val="10"/>
  </w:num>
  <w:num w:numId="6">
    <w:abstractNumId w:val="11"/>
  </w:num>
  <w:num w:numId="7">
    <w:abstractNumId w:val="3"/>
  </w:num>
  <w:num w:numId="8">
    <w:abstractNumId w:val="6"/>
  </w:num>
  <w:num w:numId="9">
    <w:abstractNumId w:val="1"/>
  </w:num>
  <w:num w:numId="10">
    <w:abstractNumId w:val="5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2"/>
  </w:num>
  <w:num w:numId="15">
    <w:abstractNumId w:val="0"/>
  </w:num>
  <w:num w:numId="16">
    <w:abstractNumId w:val="4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8"/>
  </w:num>
  <w:num w:numId="25">
    <w:abstractNumId w:val="8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282213"/>
    <w:rsid w:val="0000005D"/>
    <w:rsid w:val="00000265"/>
    <w:rsid w:val="0000107E"/>
    <w:rsid w:val="0000223C"/>
    <w:rsid w:val="0000243D"/>
    <w:rsid w:val="00002C3E"/>
    <w:rsid w:val="00004165"/>
    <w:rsid w:val="00007CF0"/>
    <w:rsid w:val="00012DE9"/>
    <w:rsid w:val="000171FD"/>
    <w:rsid w:val="00020C56"/>
    <w:rsid w:val="00021E3A"/>
    <w:rsid w:val="00021F73"/>
    <w:rsid w:val="00023AFB"/>
    <w:rsid w:val="00024967"/>
    <w:rsid w:val="00026ACC"/>
    <w:rsid w:val="00027D71"/>
    <w:rsid w:val="00030702"/>
    <w:rsid w:val="0003171D"/>
    <w:rsid w:val="00031C1D"/>
    <w:rsid w:val="00035C50"/>
    <w:rsid w:val="000377E9"/>
    <w:rsid w:val="00041F8D"/>
    <w:rsid w:val="000457A1"/>
    <w:rsid w:val="00050001"/>
    <w:rsid w:val="00050C93"/>
    <w:rsid w:val="00052041"/>
    <w:rsid w:val="0005326A"/>
    <w:rsid w:val="00053AE1"/>
    <w:rsid w:val="000546EA"/>
    <w:rsid w:val="00055D7D"/>
    <w:rsid w:val="000571A8"/>
    <w:rsid w:val="0006266D"/>
    <w:rsid w:val="00065506"/>
    <w:rsid w:val="0006604C"/>
    <w:rsid w:val="00066FD6"/>
    <w:rsid w:val="0007165A"/>
    <w:rsid w:val="00072972"/>
    <w:rsid w:val="00072D50"/>
    <w:rsid w:val="0007382E"/>
    <w:rsid w:val="000766E1"/>
    <w:rsid w:val="00077FF6"/>
    <w:rsid w:val="0008073C"/>
    <w:rsid w:val="00080D82"/>
    <w:rsid w:val="00081692"/>
    <w:rsid w:val="00081C22"/>
    <w:rsid w:val="00082C46"/>
    <w:rsid w:val="00084872"/>
    <w:rsid w:val="00085A0E"/>
    <w:rsid w:val="00087548"/>
    <w:rsid w:val="0009003D"/>
    <w:rsid w:val="00093E7E"/>
    <w:rsid w:val="000A144C"/>
    <w:rsid w:val="000A1830"/>
    <w:rsid w:val="000A1B8B"/>
    <w:rsid w:val="000A4121"/>
    <w:rsid w:val="000A4AA3"/>
    <w:rsid w:val="000A550E"/>
    <w:rsid w:val="000A5BC2"/>
    <w:rsid w:val="000B0960"/>
    <w:rsid w:val="000B183D"/>
    <w:rsid w:val="000B1A55"/>
    <w:rsid w:val="000B20BB"/>
    <w:rsid w:val="000B2A4A"/>
    <w:rsid w:val="000B2EF6"/>
    <w:rsid w:val="000B2FA6"/>
    <w:rsid w:val="000B4AA0"/>
    <w:rsid w:val="000B66B6"/>
    <w:rsid w:val="000C2553"/>
    <w:rsid w:val="000C38C3"/>
    <w:rsid w:val="000C4549"/>
    <w:rsid w:val="000C71F6"/>
    <w:rsid w:val="000D09FD"/>
    <w:rsid w:val="000D19DE"/>
    <w:rsid w:val="000D44FB"/>
    <w:rsid w:val="000D574B"/>
    <w:rsid w:val="000D6CFC"/>
    <w:rsid w:val="000E1D77"/>
    <w:rsid w:val="000E537B"/>
    <w:rsid w:val="000E57D0"/>
    <w:rsid w:val="000E7858"/>
    <w:rsid w:val="000F047E"/>
    <w:rsid w:val="000F2DB4"/>
    <w:rsid w:val="000F39CA"/>
    <w:rsid w:val="000F676C"/>
    <w:rsid w:val="00100D4A"/>
    <w:rsid w:val="00102424"/>
    <w:rsid w:val="00103606"/>
    <w:rsid w:val="00107927"/>
    <w:rsid w:val="00110E26"/>
    <w:rsid w:val="00111321"/>
    <w:rsid w:val="00112328"/>
    <w:rsid w:val="001128E7"/>
    <w:rsid w:val="001135A2"/>
    <w:rsid w:val="00117BD6"/>
    <w:rsid w:val="001206C2"/>
    <w:rsid w:val="00121978"/>
    <w:rsid w:val="00123422"/>
    <w:rsid w:val="00124B6A"/>
    <w:rsid w:val="0012701B"/>
    <w:rsid w:val="00136D4C"/>
    <w:rsid w:val="00142538"/>
    <w:rsid w:val="00142BB9"/>
    <w:rsid w:val="00144F96"/>
    <w:rsid w:val="00151EAC"/>
    <w:rsid w:val="00153528"/>
    <w:rsid w:val="00154E68"/>
    <w:rsid w:val="00162548"/>
    <w:rsid w:val="00164955"/>
    <w:rsid w:val="00166C90"/>
    <w:rsid w:val="001716AC"/>
    <w:rsid w:val="00171D84"/>
    <w:rsid w:val="0017204A"/>
    <w:rsid w:val="00172183"/>
    <w:rsid w:val="00173D87"/>
    <w:rsid w:val="001751AB"/>
    <w:rsid w:val="00175A3F"/>
    <w:rsid w:val="00180E09"/>
    <w:rsid w:val="00183D4C"/>
    <w:rsid w:val="00183F6D"/>
    <w:rsid w:val="0018670E"/>
    <w:rsid w:val="0019219A"/>
    <w:rsid w:val="00195077"/>
    <w:rsid w:val="00195253"/>
    <w:rsid w:val="001959B5"/>
    <w:rsid w:val="00197E85"/>
    <w:rsid w:val="001A033F"/>
    <w:rsid w:val="001A08AA"/>
    <w:rsid w:val="001A3727"/>
    <w:rsid w:val="001A59CB"/>
    <w:rsid w:val="001B5668"/>
    <w:rsid w:val="001B7991"/>
    <w:rsid w:val="001C1409"/>
    <w:rsid w:val="001C27F8"/>
    <w:rsid w:val="001C2AE6"/>
    <w:rsid w:val="001C2AEF"/>
    <w:rsid w:val="001C4016"/>
    <w:rsid w:val="001C4A89"/>
    <w:rsid w:val="001C51C9"/>
    <w:rsid w:val="001C6177"/>
    <w:rsid w:val="001D0209"/>
    <w:rsid w:val="001D0363"/>
    <w:rsid w:val="001D0C7A"/>
    <w:rsid w:val="001D12B4"/>
    <w:rsid w:val="001D1B07"/>
    <w:rsid w:val="001D4176"/>
    <w:rsid w:val="001D7D94"/>
    <w:rsid w:val="001E0A28"/>
    <w:rsid w:val="001E4218"/>
    <w:rsid w:val="001E52D6"/>
    <w:rsid w:val="001E5CF5"/>
    <w:rsid w:val="001E6C4D"/>
    <w:rsid w:val="001F0B20"/>
    <w:rsid w:val="001F1FDC"/>
    <w:rsid w:val="001F64B9"/>
    <w:rsid w:val="00200A62"/>
    <w:rsid w:val="002019D9"/>
    <w:rsid w:val="00202B53"/>
    <w:rsid w:val="00203740"/>
    <w:rsid w:val="00203F43"/>
    <w:rsid w:val="00204661"/>
    <w:rsid w:val="00210C1F"/>
    <w:rsid w:val="002138EA"/>
    <w:rsid w:val="0021392E"/>
    <w:rsid w:val="002139EA"/>
    <w:rsid w:val="00213F84"/>
    <w:rsid w:val="00214FBD"/>
    <w:rsid w:val="00216843"/>
    <w:rsid w:val="00220E30"/>
    <w:rsid w:val="00221048"/>
    <w:rsid w:val="00221E08"/>
    <w:rsid w:val="00222897"/>
    <w:rsid w:val="00222B0C"/>
    <w:rsid w:val="00224DFD"/>
    <w:rsid w:val="002259D9"/>
    <w:rsid w:val="00233A1D"/>
    <w:rsid w:val="00235394"/>
    <w:rsid w:val="00235577"/>
    <w:rsid w:val="00235642"/>
    <w:rsid w:val="002371B2"/>
    <w:rsid w:val="002435CA"/>
    <w:rsid w:val="00243D5B"/>
    <w:rsid w:val="0024469F"/>
    <w:rsid w:val="00247685"/>
    <w:rsid w:val="00247B1B"/>
    <w:rsid w:val="00250B5B"/>
    <w:rsid w:val="00252C91"/>
    <w:rsid w:val="00252DB8"/>
    <w:rsid w:val="002537BC"/>
    <w:rsid w:val="002544E3"/>
    <w:rsid w:val="0025547C"/>
    <w:rsid w:val="00255C58"/>
    <w:rsid w:val="0025667B"/>
    <w:rsid w:val="0025790D"/>
    <w:rsid w:val="00260EC7"/>
    <w:rsid w:val="00261539"/>
    <w:rsid w:val="0026179F"/>
    <w:rsid w:val="002666AE"/>
    <w:rsid w:val="00270B6F"/>
    <w:rsid w:val="00272306"/>
    <w:rsid w:val="00272C61"/>
    <w:rsid w:val="00274E1A"/>
    <w:rsid w:val="00274E25"/>
    <w:rsid w:val="00275AB4"/>
    <w:rsid w:val="002775B1"/>
    <w:rsid w:val="002775B9"/>
    <w:rsid w:val="0027790C"/>
    <w:rsid w:val="002811C4"/>
    <w:rsid w:val="00282213"/>
    <w:rsid w:val="00284016"/>
    <w:rsid w:val="00285872"/>
    <w:rsid w:val="002858BF"/>
    <w:rsid w:val="00286828"/>
    <w:rsid w:val="00291DC4"/>
    <w:rsid w:val="002939AF"/>
    <w:rsid w:val="00293D52"/>
    <w:rsid w:val="00294491"/>
    <w:rsid w:val="00294BDE"/>
    <w:rsid w:val="00296A06"/>
    <w:rsid w:val="002A0CED"/>
    <w:rsid w:val="002A1504"/>
    <w:rsid w:val="002A2DFB"/>
    <w:rsid w:val="002A4CD0"/>
    <w:rsid w:val="002A71BD"/>
    <w:rsid w:val="002A7DA6"/>
    <w:rsid w:val="002B223E"/>
    <w:rsid w:val="002B2BF6"/>
    <w:rsid w:val="002B4A1F"/>
    <w:rsid w:val="002B516C"/>
    <w:rsid w:val="002B5542"/>
    <w:rsid w:val="002B5E1D"/>
    <w:rsid w:val="002B5EDF"/>
    <w:rsid w:val="002B60C1"/>
    <w:rsid w:val="002C4B52"/>
    <w:rsid w:val="002D03E5"/>
    <w:rsid w:val="002D36EB"/>
    <w:rsid w:val="002D5E8C"/>
    <w:rsid w:val="002D6BDF"/>
    <w:rsid w:val="002E0702"/>
    <w:rsid w:val="002E0BAC"/>
    <w:rsid w:val="002E0E7F"/>
    <w:rsid w:val="002E2CE9"/>
    <w:rsid w:val="002E3BF7"/>
    <w:rsid w:val="002E403E"/>
    <w:rsid w:val="002E44C7"/>
    <w:rsid w:val="002E4C74"/>
    <w:rsid w:val="002E7087"/>
    <w:rsid w:val="002F158C"/>
    <w:rsid w:val="002F2755"/>
    <w:rsid w:val="002F4093"/>
    <w:rsid w:val="002F5636"/>
    <w:rsid w:val="002F6647"/>
    <w:rsid w:val="003022A5"/>
    <w:rsid w:val="00302373"/>
    <w:rsid w:val="00304C95"/>
    <w:rsid w:val="00307E51"/>
    <w:rsid w:val="00311363"/>
    <w:rsid w:val="003126D1"/>
    <w:rsid w:val="00313731"/>
    <w:rsid w:val="00314487"/>
    <w:rsid w:val="00315867"/>
    <w:rsid w:val="00316832"/>
    <w:rsid w:val="00320C95"/>
    <w:rsid w:val="00321150"/>
    <w:rsid w:val="00322CE4"/>
    <w:rsid w:val="00323949"/>
    <w:rsid w:val="00324F80"/>
    <w:rsid w:val="00325C17"/>
    <w:rsid w:val="003260D7"/>
    <w:rsid w:val="0032674F"/>
    <w:rsid w:val="0032694F"/>
    <w:rsid w:val="00330204"/>
    <w:rsid w:val="0033032B"/>
    <w:rsid w:val="00336697"/>
    <w:rsid w:val="003418CB"/>
    <w:rsid w:val="00346512"/>
    <w:rsid w:val="00347433"/>
    <w:rsid w:val="00350AC1"/>
    <w:rsid w:val="00350B24"/>
    <w:rsid w:val="00354576"/>
    <w:rsid w:val="00354C16"/>
    <w:rsid w:val="00355873"/>
    <w:rsid w:val="0035660F"/>
    <w:rsid w:val="003628B9"/>
    <w:rsid w:val="00362D8F"/>
    <w:rsid w:val="00366EE6"/>
    <w:rsid w:val="00367724"/>
    <w:rsid w:val="003710BA"/>
    <w:rsid w:val="003770F6"/>
    <w:rsid w:val="00383E37"/>
    <w:rsid w:val="00385F38"/>
    <w:rsid w:val="00391363"/>
    <w:rsid w:val="00393042"/>
    <w:rsid w:val="003938BB"/>
    <w:rsid w:val="00394550"/>
    <w:rsid w:val="00394AD5"/>
    <w:rsid w:val="00395689"/>
    <w:rsid w:val="0039642D"/>
    <w:rsid w:val="003A1389"/>
    <w:rsid w:val="003A2E40"/>
    <w:rsid w:val="003B0158"/>
    <w:rsid w:val="003B27ED"/>
    <w:rsid w:val="003B40B6"/>
    <w:rsid w:val="003B56DB"/>
    <w:rsid w:val="003B755E"/>
    <w:rsid w:val="003C228E"/>
    <w:rsid w:val="003C51E7"/>
    <w:rsid w:val="003C5F6E"/>
    <w:rsid w:val="003C6893"/>
    <w:rsid w:val="003C6DE2"/>
    <w:rsid w:val="003C734B"/>
    <w:rsid w:val="003D1CE0"/>
    <w:rsid w:val="003D1EFD"/>
    <w:rsid w:val="003D28BF"/>
    <w:rsid w:val="003D4215"/>
    <w:rsid w:val="003D4C47"/>
    <w:rsid w:val="003D6E05"/>
    <w:rsid w:val="003D7719"/>
    <w:rsid w:val="003E40EE"/>
    <w:rsid w:val="003E6A64"/>
    <w:rsid w:val="003E7FB8"/>
    <w:rsid w:val="003F0919"/>
    <w:rsid w:val="003F1C1B"/>
    <w:rsid w:val="003F3A2F"/>
    <w:rsid w:val="003F4A00"/>
    <w:rsid w:val="003F63A0"/>
    <w:rsid w:val="003F6CAD"/>
    <w:rsid w:val="003F789B"/>
    <w:rsid w:val="00401144"/>
    <w:rsid w:val="00404831"/>
    <w:rsid w:val="00407661"/>
    <w:rsid w:val="00410314"/>
    <w:rsid w:val="00412063"/>
    <w:rsid w:val="00412EB1"/>
    <w:rsid w:val="00413DDE"/>
    <w:rsid w:val="00414118"/>
    <w:rsid w:val="00415360"/>
    <w:rsid w:val="00416084"/>
    <w:rsid w:val="004223DF"/>
    <w:rsid w:val="00424F8C"/>
    <w:rsid w:val="00426275"/>
    <w:rsid w:val="004271BA"/>
    <w:rsid w:val="00430394"/>
    <w:rsid w:val="00430497"/>
    <w:rsid w:val="0043082F"/>
    <w:rsid w:val="00430EA5"/>
    <w:rsid w:val="004311AB"/>
    <w:rsid w:val="00432137"/>
    <w:rsid w:val="00434DC1"/>
    <w:rsid w:val="004350F4"/>
    <w:rsid w:val="00436AAF"/>
    <w:rsid w:val="00440455"/>
    <w:rsid w:val="004412A0"/>
    <w:rsid w:val="00442337"/>
    <w:rsid w:val="0044638D"/>
    <w:rsid w:val="00446408"/>
    <w:rsid w:val="00450029"/>
    <w:rsid w:val="00450F27"/>
    <w:rsid w:val="004510E5"/>
    <w:rsid w:val="00451989"/>
    <w:rsid w:val="00456A75"/>
    <w:rsid w:val="00461E39"/>
    <w:rsid w:val="00462D3A"/>
    <w:rsid w:val="00463521"/>
    <w:rsid w:val="00465BC8"/>
    <w:rsid w:val="00471125"/>
    <w:rsid w:val="0047437A"/>
    <w:rsid w:val="00480E42"/>
    <w:rsid w:val="004812E9"/>
    <w:rsid w:val="00482824"/>
    <w:rsid w:val="00484C5D"/>
    <w:rsid w:val="0048543E"/>
    <w:rsid w:val="004868C1"/>
    <w:rsid w:val="0048750F"/>
    <w:rsid w:val="00490073"/>
    <w:rsid w:val="00491BBA"/>
    <w:rsid w:val="00495A3E"/>
    <w:rsid w:val="00497831"/>
    <w:rsid w:val="00497D31"/>
    <w:rsid w:val="004A08BD"/>
    <w:rsid w:val="004A17E9"/>
    <w:rsid w:val="004A2EC7"/>
    <w:rsid w:val="004A495F"/>
    <w:rsid w:val="004A73F5"/>
    <w:rsid w:val="004A7544"/>
    <w:rsid w:val="004B0359"/>
    <w:rsid w:val="004B0598"/>
    <w:rsid w:val="004B6B0F"/>
    <w:rsid w:val="004B788C"/>
    <w:rsid w:val="004C2503"/>
    <w:rsid w:val="004C2F84"/>
    <w:rsid w:val="004C4CE5"/>
    <w:rsid w:val="004C54E5"/>
    <w:rsid w:val="004C59C6"/>
    <w:rsid w:val="004C7DC8"/>
    <w:rsid w:val="004D21B0"/>
    <w:rsid w:val="004D737D"/>
    <w:rsid w:val="004E2659"/>
    <w:rsid w:val="004E310E"/>
    <w:rsid w:val="004E332D"/>
    <w:rsid w:val="004E39EE"/>
    <w:rsid w:val="004E475C"/>
    <w:rsid w:val="004E52CE"/>
    <w:rsid w:val="004E56E0"/>
    <w:rsid w:val="004E7329"/>
    <w:rsid w:val="004F2CB0"/>
    <w:rsid w:val="004F31BC"/>
    <w:rsid w:val="004F3AD0"/>
    <w:rsid w:val="005017F7"/>
    <w:rsid w:val="00501FA7"/>
    <w:rsid w:val="005034DC"/>
    <w:rsid w:val="005042FF"/>
    <w:rsid w:val="00505BFA"/>
    <w:rsid w:val="005071B4"/>
    <w:rsid w:val="00507687"/>
    <w:rsid w:val="00507D71"/>
    <w:rsid w:val="005117A9"/>
    <w:rsid w:val="00511F57"/>
    <w:rsid w:val="00515CBE"/>
    <w:rsid w:val="00515E2B"/>
    <w:rsid w:val="00517F56"/>
    <w:rsid w:val="0052138A"/>
    <w:rsid w:val="005214F4"/>
    <w:rsid w:val="00521998"/>
    <w:rsid w:val="00522A7E"/>
    <w:rsid w:val="00522F20"/>
    <w:rsid w:val="00524AC1"/>
    <w:rsid w:val="005260AB"/>
    <w:rsid w:val="00526412"/>
    <w:rsid w:val="0053044E"/>
    <w:rsid w:val="005308AD"/>
    <w:rsid w:val="005308DB"/>
    <w:rsid w:val="00530A2E"/>
    <w:rsid w:val="00530FBE"/>
    <w:rsid w:val="00533159"/>
    <w:rsid w:val="0053358E"/>
    <w:rsid w:val="005339DB"/>
    <w:rsid w:val="00534C89"/>
    <w:rsid w:val="00541573"/>
    <w:rsid w:val="00543101"/>
    <w:rsid w:val="0054348A"/>
    <w:rsid w:val="00545649"/>
    <w:rsid w:val="0054710A"/>
    <w:rsid w:val="00561616"/>
    <w:rsid w:val="005636E8"/>
    <w:rsid w:val="00565C1A"/>
    <w:rsid w:val="00571777"/>
    <w:rsid w:val="00572793"/>
    <w:rsid w:val="00577B50"/>
    <w:rsid w:val="00580E60"/>
    <w:rsid w:val="00580FF5"/>
    <w:rsid w:val="0058200C"/>
    <w:rsid w:val="005820E2"/>
    <w:rsid w:val="00584529"/>
    <w:rsid w:val="0058519C"/>
    <w:rsid w:val="0058582F"/>
    <w:rsid w:val="00587534"/>
    <w:rsid w:val="005879E7"/>
    <w:rsid w:val="00590A5B"/>
    <w:rsid w:val="0059149A"/>
    <w:rsid w:val="00595200"/>
    <w:rsid w:val="005956EE"/>
    <w:rsid w:val="005A00AE"/>
    <w:rsid w:val="005A083E"/>
    <w:rsid w:val="005A634D"/>
    <w:rsid w:val="005A7FB5"/>
    <w:rsid w:val="005B38B9"/>
    <w:rsid w:val="005B4802"/>
    <w:rsid w:val="005B5A89"/>
    <w:rsid w:val="005C1EA6"/>
    <w:rsid w:val="005C30CD"/>
    <w:rsid w:val="005C3EFD"/>
    <w:rsid w:val="005C4178"/>
    <w:rsid w:val="005C43F5"/>
    <w:rsid w:val="005D0493"/>
    <w:rsid w:val="005D0933"/>
    <w:rsid w:val="005D0B99"/>
    <w:rsid w:val="005D2C36"/>
    <w:rsid w:val="005D308E"/>
    <w:rsid w:val="005D3A48"/>
    <w:rsid w:val="005D483E"/>
    <w:rsid w:val="005D7AF8"/>
    <w:rsid w:val="005D7FAB"/>
    <w:rsid w:val="005E1415"/>
    <w:rsid w:val="005E17BF"/>
    <w:rsid w:val="005E21F0"/>
    <w:rsid w:val="005E366A"/>
    <w:rsid w:val="005E483C"/>
    <w:rsid w:val="005E56DE"/>
    <w:rsid w:val="005E7069"/>
    <w:rsid w:val="005F2145"/>
    <w:rsid w:val="006016E1"/>
    <w:rsid w:val="00602D27"/>
    <w:rsid w:val="00603C09"/>
    <w:rsid w:val="0060617C"/>
    <w:rsid w:val="006100AC"/>
    <w:rsid w:val="006144A1"/>
    <w:rsid w:val="00615EBB"/>
    <w:rsid w:val="00616096"/>
    <w:rsid w:val="006160A2"/>
    <w:rsid w:val="00621F25"/>
    <w:rsid w:val="00626218"/>
    <w:rsid w:val="00626634"/>
    <w:rsid w:val="006302AA"/>
    <w:rsid w:val="00633527"/>
    <w:rsid w:val="006339CF"/>
    <w:rsid w:val="006363BD"/>
    <w:rsid w:val="006412DC"/>
    <w:rsid w:val="006418C7"/>
    <w:rsid w:val="00642BC6"/>
    <w:rsid w:val="00644790"/>
    <w:rsid w:val="00645A2D"/>
    <w:rsid w:val="006501AF"/>
    <w:rsid w:val="00650DDE"/>
    <w:rsid w:val="0065140F"/>
    <w:rsid w:val="00653BCF"/>
    <w:rsid w:val="006544EE"/>
    <w:rsid w:val="0065505B"/>
    <w:rsid w:val="00655496"/>
    <w:rsid w:val="0065620F"/>
    <w:rsid w:val="00656AEB"/>
    <w:rsid w:val="00656C4E"/>
    <w:rsid w:val="00662604"/>
    <w:rsid w:val="00663C87"/>
    <w:rsid w:val="00664663"/>
    <w:rsid w:val="006670AC"/>
    <w:rsid w:val="00672307"/>
    <w:rsid w:val="006731A2"/>
    <w:rsid w:val="00676FBD"/>
    <w:rsid w:val="00680228"/>
    <w:rsid w:val="006808C6"/>
    <w:rsid w:val="00682668"/>
    <w:rsid w:val="00690DA4"/>
    <w:rsid w:val="00692A68"/>
    <w:rsid w:val="00695D85"/>
    <w:rsid w:val="006A30A2"/>
    <w:rsid w:val="006A3257"/>
    <w:rsid w:val="006A57F0"/>
    <w:rsid w:val="006A681B"/>
    <w:rsid w:val="006A6D23"/>
    <w:rsid w:val="006A794C"/>
    <w:rsid w:val="006A7AAA"/>
    <w:rsid w:val="006B25DE"/>
    <w:rsid w:val="006B33C7"/>
    <w:rsid w:val="006B3A78"/>
    <w:rsid w:val="006B75C0"/>
    <w:rsid w:val="006C1C3B"/>
    <w:rsid w:val="006C4E43"/>
    <w:rsid w:val="006C643E"/>
    <w:rsid w:val="006D091F"/>
    <w:rsid w:val="006D129E"/>
    <w:rsid w:val="006D2932"/>
    <w:rsid w:val="006D3671"/>
    <w:rsid w:val="006D4176"/>
    <w:rsid w:val="006E0A73"/>
    <w:rsid w:val="006E0FEE"/>
    <w:rsid w:val="006E5C63"/>
    <w:rsid w:val="006E6C11"/>
    <w:rsid w:val="006F1AA1"/>
    <w:rsid w:val="006F24E1"/>
    <w:rsid w:val="006F70A2"/>
    <w:rsid w:val="006F7C0C"/>
    <w:rsid w:val="00700755"/>
    <w:rsid w:val="007017F0"/>
    <w:rsid w:val="00703014"/>
    <w:rsid w:val="00705501"/>
    <w:rsid w:val="0070646B"/>
    <w:rsid w:val="007130A2"/>
    <w:rsid w:val="007136AE"/>
    <w:rsid w:val="00715463"/>
    <w:rsid w:val="00724909"/>
    <w:rsid w:val="00725F1C"/>
    <w:rsid w:val="00730655"/>
    <w:rsid w:val="00730892"/>
    <w:rsid w:val="00730E40"/>
    <w:rsid w:val="00731D77"/>
    <w:rsid w:val="00732360"/>
    <w:rsid w:val="0073390A"/>
    <w:rsid w:val="00734E64"/>
    <w:rsid w:val="00736B37"/>
    <w:rsid w:val="00740A35"/>
    <w:rsid w:val="00742CDC"/>
    <w:rsid w:val="00743CCA"/>
    <w:rsid w:val="00744594"/>
    <w:rsid w:val="007460F9"/>
    <w:rsid w:val="00747333"/>
    <w:rsid w:val="007518E5"/>
    <w:rsid w:val="007520B4"/>
    <w:rsid w:val="007530A0"/>
    <w:rsid w:val="0075765E"/>
    <w:rsid w:val="00761F3B"/>
    <w:rsid w:val="007655D5"/>
    <w:rsid w:val="00772D5C"/>
    <w:rsid w:val="00773155"/>
    <w:rsid w:val="0077329C"/>
    <w:rsid w:val="007763C1"/>
    <w:rsid w:val="0077692C"/>
    <w:rsid w:val="00777E82"/>
    <w:rsid w:val="00781359"/>
    <w:rsid w:val="00783B8E"/>
    <w:rsid w:val="00786921"/>
    <w:rsid w:val="007872A9"/>
    <w:rsid w:val="00796BD2"/>
    <w:rsid w:val="007A00C4"/>
    <w:rsid w:val="007A1EAA"/>
    <w:rsid w:val="007A79FD"/>
    <w:rsid w:val="007B0B9D"/>
    <w:rsid w:val="007B26E3"/>
    <w:rsid w:val="007B34AF"/>
    <w:rsid w:val="007B53DF"/>
    <w:rsid w:val="007B5886"/>
    <w:rsid w:val="007B5A43"/>
    <w:rsid w:val="007B63F1"/>
    <w:rsid w:val="007B709B"/>
    <w:rsid w:val="007C1343"/>
    <w:rsid w:val="007C3387"/>
    <w:rsid w:val="007C39FA"/>
    <w:rsid w:val="007C3C7F"/>
    <w:rsid w:val="007C5EF1"/>
    <w:rsid w:val="007C7BF5"/>
    <w:rsid w:val="007D1690"/>
    <w:rsid w:val="007D19B7"/>
    <w:rsid w:val="007D498B"/>
    <w:rsid w:val="007D75E5"/>
    <w:rsid w:val="007D773E"/>
    <w:rsid w:val="007E066E"/>
    <w:rsid w:val="007E1356"/>
    <w:rsid w:val="007E1B9D"/>
    <w:rsid w:val="007E2023"/>
    <w:rsid w:val="007E20FC"/>
    <w:rsid w:val="007E7062"/>
    <w:rsid w:val="007F0E1E"/>
    <w:rsid w:val="007F23E6"/>
    <w:rsid w:val="007F29A7"/>
    <w:rsid w:val="008004B4"/>
    <w:rsid w:val="00804F59"/>
    <w:rsid w:val="00805BE8"/>
    <w:rsid w:val="008110C4"/>
    <w:rsid w:val="008155A4"/>
    <w:rsid w:val="00816078"/>
    <w:rsid w:val="00816595"/>
    <w:rsid w:val="008177E3"/>
    <w:rsid w:val="00821D78"/>
    <w:rsid w:val="008228D1"/>
    <w:rsid w:val="00823AA9"/>
    <w:rsid w:val="00824077"/>
    <w:rsid w:val="008242B1"/>
    <w:rsid w:val="008255B9"/>
    <w:rsid w:val="00825CD8"/>
    <w:rsid w:val="00825FF5"/>
    <w:rsid w:val="00827324"/>
    <w:rsid w:val="00831623"/>
    <w:rsid w:val="008355EA"/>
    <w:rsid w:val="00837458"/>
    <w:rsid w:val="00837AAE"/>
    <w:rsid w:val="0084236B"/>
    <w:rsid w:val="008429AD"/>
    <w:rsid w:val="008429DB"/>
    <w:rsid w:val="00842C0F"/>
    <w:rsid w:val="00846374"/>
    <w:rsid w:val="00850C75"/>
    <w:rsid w:val="00850E39"/>
    <w:rsid w:val="00851030"/>
    <w:rsid w:val="00851527"/>
    <w:rsid w:val="00851D10"/>
    <w:rsid w:val="0085477A"/>
    <w:rsid w:val="00854C4E"/>
    <w:rsid w:val="00855107"/>
    <w:rsid w:val="00855173"/>
    <w:rsid w:val="008557D9"/>
    <w:rsid w:val="00855BF7"/>
    <w:rsid w:val="00856214"/>
    <w:rsid w:val="00862089"/>
    <w:rsid w:val="00862383"/>
    <w:rsid w:val="00866D5B"/>
    <w:rsid w:val="00866FF5"/>
    <w:rsid w:val="00872154"/>
    <w:rsid w:val="0087332D"/>
    <w:rsid w:val="00873E1F"/>
    <w:rsid w:val="00874C16"/>
    <w:rsid w:val="008754F8"/>
    <w:rsid w:val="008767BD"/>
    <w:rsid w:val="00886D1F"/>
    <w:rsid w:val="00887E11"/>
    <w:rsid w:val="00891EE1"/>
    <w:rsid w:val="00893987"/>
    <w:rsid w:val="008963EF"/>
    <w:rsid w:val="0089688E"/>
    <w:rsid w:val="008A1FBE"/>
    <w:rsid w:val="008A331F"/>
    <w:rsid w:val="008A5645"/>
    <w:rsid w:val="008A5CF5"/>
    <w:rsid w:val="008B07B8"/>
    <w:rsid w:val="008B0A86"/>
    <w:rsid w:val="008B11A3"/>
    <w:rsid w:val="008B18AF"/>
    <w:rsid w:val="008B3194"/>
    <w:rsid w:val="008B5AE7"/>
    <w:rsid w:val="008B7EC3"/>
    <w:rsid w:val="008C54D8"/>
    <w:rsid w:val="008C60E9"/>
    <w:rsid w:val="008D1B7C"/>
    <w:rsid w:val="008D32C6"/>
    <w:rsid w:val="008D3C7A"/>
    <w:rsid w:val="008D497D"/>
    <w:rsid w:val="008D5B81"/>
    <w:rsid w:val="008D5D22"/>
    <w:rsid w:val="008D6657"/>
    <w:rsid w:val="008D7206"/>
    <w:rsid w:val="008E1F60"/>
    <w:rsid w:val="008E307E"/>
    <w:rsid w:val="008F4016"/>
    <w:rsid w:val="008F4DD1"/>
    <w:rsid w:val="008F6056"/>
    <w:rsid w:val="008F65E7"/>
    <w:rsid w:val="008F6ADA"/>
    <w:rsid w:val="009001E8"/>
    <w:rsid w:val="00902C07"/>
    <w:rsid w:val="00905804"/>
    <w:rsid w:val="009101E2"/>
    <w:rsid w:val="0091138C"/>
    <w:rsid w:val="00911BF0"/>
    <w:rsid w:val="00914C81"/>
    <w:rsid w:val="00915D73"/>
    <w:rsid w:val="00916077"/>
    <w:rsid w:val="009170A2"/>
    <w:rsid w:val="009208A6"/>
    <w:rsid w:val="00921AC4"/>
    <w:rsid w:val="00924514"/>
    <w:rsid w:val="00925A45"/>
    <w:rsid w:val="00926F74"/>
    <w:rsid w:val="00927316"/>
    <w:rsid w:val="0093133D"/>
    <w:rsid w:val="0093276D"/>
    <w:rsid w:val="00933D12"/>
    <w:rsid w:val="00937065"/>
    <w:rsid w:val="00940285"/>
    <w:rsid w:val="009415B0"/>
    <w:rsid w:val="00947E7E"/>
    <w:rsid w:val="0095139A"/>
    <w:rsid w:val="00953E16"/>
    <w:rsid w:val="009542AC"/>
    <w:rsid w:val="00960276"/>
    <w:rsid w:val="00960CB0"/>
    <w:rsid w:val="00961369"/>
    <w:rsid w:val="00961BB2"/>
    <w:rsid w:val="00962108"/>
    <w:rsid w:val="0096290C"/>
    <w:rsid w:val="009638D6"/>
    <w:rsid w:val="00970009"/>
    <w:rsid w:val="0097408E"/>
    <w:rsid w:val="00974BB2"/>
    <w:rsid w:val="00974FA7"/>
    <w:rsid w:val="009756E5"/>
    <w:rsid w:val="00976929"/>
    <w:rsid w:val="00977A8C"/>
    <w:rsid w:val="009818F9"/>
    <w:rsid w:val="00983910"/>
    <w:rsid w:val="00990137"/>
    <w:rsid w:val="009932AC"/>
    <w:rsid w:val="00994351"/>
    <w:rsid w:val="00996A8F"/>
    <w:rsid w:val="009A0F85"/>
    <w:rsid w:val="009A1DBF"/>
    <w:rsid w:val="009A3EEA"/>
    <w:rsid w:val="009A6154"/>
    <w:rsid w:val="009A68E6"/>
    <w:rsid w:val="009A7598"/>
    <w:rsid w:val="009B1DF8"/>
    <w:rsid w:val="009B3507"/>
    <w:rsid w:val="009B3D20"/>
    <w:rsid w:val="009B5418"/>
    <w:rsid w:val="009C0727"/>
    <w:rsid w:val="009C192A"/>
    <w:rsid w:val="009C3C80"/>
    <w:rsid w:val="009C492F"/>
    <w:rsid w:val="009C59AF"/>
    <w:rsid w:val="009C6F84"/>
    <w:rsid w:val="009C714C"/>
    <w:rsid w:val="009D2FF2"/>
    <w:rsid w:val="009D3226"/>
    <w:rsid w:val="009D3385"/>
    <w:rsid w:val="009D4B0B"/>
    <w:rsid w:val="009D6F23"/>
    <w:rsid w:val="009D793C"/>
    <w:rsid w:val="009E16A9"/>
    <w:rsid w:val="009E33B4"/>
    <w:rsid w:val="009E375F"/>
    <w:rsid w:val="009E39D4"/>
    <w:rsid w:val="009E433B"/>
    <w:rsid w:val="009E5401"/>
    <w:rsid w:val="009E5A98"/>
    <w:rsid w:val="009E5E9D"/>
    <w:rsid w:val="009E7518"/>
    <w:rsid w:val="009F63F8"/>
    <w:rsid w:val="00A05B8C"/>
    <w:rsid w:val="00A0758F"/>
    <w:rsid w:val="00A1082A"/>
    <w:rsid w:val="00A1096E"/>
    <w:rsid w:val="00A1570A"/>
    <w:rsid w:val="00A16553"/>
    <w:rsid w:val="00A17866"/>
    <w:rsid w:val="00A211B4"/>
    <w:rsid w:val="00A221E9"/>
    <w:rsid w:val="00A223CF"/>
    <w:rsid w:val="00A24255"/>
    <w:rsid w:val="00A30AEE"/>
    <w:rsid w:val="00A33DDF"/>
    <w:rsid w:val="00A34547"/>
    <w:rsid w:val="00A376B7"/>
    <w:rsid w:val="00A41BF5"/>
    <w:rsid w:val="00A42869"/>
    <w:rsid w:val="00A44778"/>
    <w:rsid w:val="00A469E7"/>
    <w:rsid w:val="00A503F8"/>
    <w:rsid w:val="00A52FEA"/>
    <w:rsid w:val="00A57F17"/>
    <w:rsid w:val="00A57F75"/>
    <w:rsid w:val="00A604A4"/>
    <w:rsid w:val="00A61B7D"/>
    <w:rsid w:val="00A63539"/>
    <w:rsid w:val="00A6605B"/>
    <w:rsid w:val="00A66ADC"/>
    <w:rsid w:val="00A7147D"/>
    <w:rsid w:val="00A72D7E"/>
    <w:rsid w:val="00A73588"/>
    <w:rsid w:val="00A73CC1"/>
    <w:rsid w:val="00A74457"/>
    <w:rsid w:val="00A75E63"/>
    <w:rsid w:val="00A7649D"/>
    <w:rsid w:val="00A775FD"/>
    <w:rsid w:val="00A81B15"/>
    <w:rsid w:val="00A837FF"/>
    <w:rsid w:val="00A84052"/>
    <w:rsid w:val="00A844B1"/>
    <w:rsid w:val="00A84DC8"/>
    <w:rsid w:val="00A8537B"/>
    <w:rsid w:val="00A85DBC"/>
    <w:rsid w:val="00A87FEB"/>
    <w:rsid w:val="00A93F9F"/>
    <w:rsid w:val="00A9420E"/>
    <w:rsid w:val="00A94B34"/>
    <w:rsid w:val="00A97648"/>
    <w:rsid w:val="00A97F06"/>
    <w:rsid w:val="00AA1CFD"/>
    <w:rsid w:val="00AA2239"/>
    <w:rsid w:val="00AA33D2"/>
    <w:rsid w:val="00AA4C70"/>
    <w:rsid w:val="00AA4DA7"/>
    <w:rsid w:val="00AB0C57"/>
    <w:rsid w:val="00AB0D47"/>
    <w:rsid w:val="00AB1195"/>
    <w:rsid w:val="00AB22B4"/>
    <w:rsid w:val="00AB3CED"/>
    <w:rsid w:val="00AB3FB5"/>
    <w:rsid w:val="00AB4182"/>
    <w:rsid w:val="00AB59A5"/>
    <w:rsid w:val="00AB7AB4"/>
    <w:rsid w:val="00AC27DB"/>
    <w:rsid w:val="00AC5D47"/>
    <w:rsid w:val="00AC6D6B"/>
    <w:rsid w:val="00AD5A2D"/>
    <w:rsid w:val="00AD7736"/>
    <w:rsid w:val="00AE10CE"/>
    <w:rsid w:val="00AE2EE5"/>
    <w:rsid w:val="00AE4411"/>
    <w:rsid w:val="00AE6340"/>
    <w:rsid w:val="00AE70D4"/>
    <w:rsid w:val="00AE7868"/>
    <w:rsid w:val="00AF0407"/>
    <w:rsid w:val="00AF049B"/>
    <w:rsid w:val="00AF14D2"/>
    <w:rsid w:val="00AF3B53"/>
    <w:rsid w:val="00AF4D8B"/>
    <w:rsid w:val="00AF6F57"/>
    <w:rsid w:val="00AF757F"/>
    <w:rsid w:val="00B00A3E"/>
    <w:rsid w:val="00B067CA"/>
    <w:rsid w:val="00B06BCA"/>
    <w:rsid w:val="00B07404"/>
    <w:rsid w:val="00B0757A"/>
    <w:rsid w:val="00B0774C"/>
    <w:rsid w:val="00B12B26"/>
    <w:rsid w:val="00B163F8"/>
    <w:rsid w:val="00B2472D"/>
    <w:rsid w:val="00B24CA0"/>
    <w:rsid w:val="00B2549F"/>
    <w:rsid w:val="00B26DE7"/>
    <w:rsid w:val="00B34644"/>
    <w:rsid w:val="00B4108D"/>
    <w:rsid w:val="00B529C3"/>
    <w:rsid w:val="00B57265"/>
    <w:rsid w:val="00B633AE"/>
    <w:rsid w:val="00B643D3"/>
    <w:rsid w:val="00B65F3F"/>
    <w:rsid w:val="00B665D2"/>
    <w:rsid w:val="00B6737C"/>
    <w:rsid w:val="00B71169"/>
    <w:rsid w:val="00B7214D"/>
    <w:rsid w:val="00B7409C"/>
    <w:rsid w:val="00B74372"/>
    <w:rsid w:val="00B75525"/>
    <w:rsid w:val="00B77345"/>
    <w:rsid w:val="00B774B1"/>
    <w:rsid w:val="00B80283"/>
    <w:rsid w:val="00B8095F"/>
    <w:rsid w:val="00B80B0C"/>
    <w:rsid w:val="00B80B11"/>
    <w:rsid w:val="00B82376"/>
    <w:rsid w:val="00B831AE"/>
    <w:rsid w:val="00B836C1"/>
    <w:rsid w:val="00B8446C"/>
    <w:rsid w:val="00B8534E"/>
    <w:rsid w:val="00B87725"/>
    <w:rsid w:val="00B9230E"/>
    <w:rsid w:val="00B94D3D"/>
    <w:rsid w:val="00B972B3"/>
    <w:rsid w:val="00BA259A"/>
    <w:rsid w:val="00BA259C"/>
    <w:rsid w:val="00BA29D3"/>
    <w:rsid w:val="00BA307F"/>
    <w:rsid w:val="00BA5280"/>
    <w:rsid w:val="00BA53B7"/>
    <w:rsid w:val="00BB14F1"/>
    <w:rsid w:val="00BB572E"/>
    <w:rsid w:val="00BB74FD"/>
    <w:rsid w:val="00BB7BD7"/>
    <w:rsid w:val="00BC5982"/>
    <w:rsid w:val="00BC60BF"/>
    <w:rsid w:val="00BC7C6F"/>
    <w:rsid w:val="00BD28BF"/>
    <w:rsid w:val="00BD2D12"/>
    <w:rsid w:val="00BD41E3"/>
    <w:rsid w:val="00BD6404"/>
    <w:rsid w:val="00BD72DD"/>
    <w:rsid w:val="00BE33AE"/>
    <w:rsid w:val="00BE542C"/>
    <w:rsid w:val="00BE639E"/>
    <w:rsid w:val="00BF046F"/>
    <w:rsid w:val="00BF25F6"/>
    <w:rsid w:val="00BF33CC"/>
    <w:rsid w:val="00BF3AE2"/>
    <w:rsid w:val="00BF44E7"/>
    <w:rsid w:val="00C01D50"/>
    <w:rsid w:val="00C01E03"/>
    <w:rsid w:val="00C056DC"/>
    <w:rsid w:val="00C07B8A"/>
    <w:rsid w:val="00C12DE5"/>
    <w:rsid w:val="00C1329B"/>
    <w:rsid w:val="00C1442D"/>
    <w:rsid w:val="00C1449B"/>
    <w:rsid w:val="00C1572F"/>
    <w:rsid w:val="00C15A78"/>
    <w:rsid w:val="00C213BC"/>
    <w:rsid w:val="00C24AF6"/>
    <w:rsid w:val="00C24C05"/>
    <w:rsid w:val="00C24D2F"/>
    <w:rsid w:val="00C26222"/>
    <w:rsid w:val="00C31283"/>
    <w:rsid w:val="00C3148E"/>
    <w:rsid w:val="00C32D70"/>
    <w:rsid w:val="00C334F5"/>
    <w:rsid w:val="00C33C48"/>
    <w:rsid w:val="00C340E5"/>
    <w:rsid w:val="00C35AA7"/>
    <w:rsid w:val="00C404B8"/>
    <w:rsid w:val="00C404C3"/>
    <w:rsid w:val="00C43BA1"/>
    <w:rsid w:val="00C43DAB"/>
    <w:rsid w:val="00C47F08"/>
    <w:rsid w:val="00C514A6"/>
    <w:rsid w:val="00C53A79"/>
    <w:rsid w:val="00C53D7D"/>
    <w:rsid w:val="00C5633B"/>
    <w:rsid w:val="00C5739F"/>
    <w:rsid w:val="00C57CF0"/>
    <w:rsid w:val="00C60729"/>
    <w:rsid w:val="00C6141B"/>
    <w:rsid w:val="00C62452"/>
    <w:rsid w:val="00C63557"/>
    <w:rsid w:val="00C649BD"/>
    <w:rsid w:val="00C65891"/>
    <w:rsid w:val="00C66AC9"/>
    <w:rsid w:val="00C66E05"/>
    <w:rsid w:val="00C7085B"/>
    <w:rsid w:val="00C724D3"/>
    <w:rsid w:val="00C72951"/>
    <w:rsid w:val="00C74D0B"/>
    <w:rsid w:val="00C77DD9"/>
    <w:rsid w:val="00C77F48"/>
    <w:rsid w:val="00C83BE6"/>
    <w:rsid w:val="00C84DAE"/>
    <w:rsid w:val="00C85247"/>
    <w:rsid w:val="00C85354"/>
    <w:rsid w:val="00C86ABA"/>
    <w:rsid w:val="00C92F84"/>
    <w:rsid w:val="00C930D5"/>
    <w:rsid w:val="00C9320C"/>
    <w:rsid w:val="00C9330A"/>
    <w:rsid w:val="00C93A3F"/>
    <w:rsid w:val="00C943F3"/>
    <w:rsid w:val="00C96B8F"/>
    <w:rsid w:val="00CA08C6"/>
    <w:rsid w:val="00CA0909"/>
    <w:rsid w:val="00CA0A77"/>
    <w:rsid w:val="00CA2656"/>
    <w:rsid w:val="00CA2729"/>
    <w:rsid w:val="00CA3057"/>
    <w:rsid w:val="00CA45F8"/>
    <w:rsid w:val="00CA71FA"/>
    <w:rsid w:val="00CB0305"/>
    <w:rsid w:val="00CB0430"/>
    <w:rsid w:val="00CB33C7"/>
    <w:rsid w:val="00CB6129"/>
    <w:rsid w:val="00CB6DA7"/>
    <w:rsid w:val="00CB7E4C"/>
    <w:rsid w:val="00CC066D"/>
    <w:rsid w:val="00CC10BA"/>
    <w:rsid w:val="00CC25B4"/>
    <w:rsid w:val="00CC5531"/>
    <w:rsid w:val="00CC5DF7"/>
    <w:rsid w:val="00CC5F88"/>
    <w:rsid w:val="00CC69C8"/>
    <w:rsid w:val="00CC6C55"/>
    <w:rsid w:val="00CC77A2"/>
    <w:rsid w:val="00CD0A48"/>
    <w:rsid w:val="00CD29D3"/>
    <w:rsid w:val="00CD307E"/>
    <w:rsid w:val="00CD629F"/>
    <w:rsid w:val="00CD6A1B"/>
    <w:rsid w:val="00CE0A7F"/>
    <w:rsid w:val="00CE1718"/>
    <w:rsid w:val="00CE2AD3"/>
    <w:rsid w:val="00CE5C07"/>
    <w:rsid w:val="00CE671D"/>
    <w:rsid w:val="00CF0C2B"/>
    <w:rsid w:val="00CF39D9"/>
    <w:rsid w:val="00CF4156"/>
    <w:rsid w:val="00CF78FB"/>
    <w:rsid w:val="00CF7B3E"/>
    <w:rsid w:val="00D0036C"/>
    <w:rsid w:val="00D023CE"/>
    <w:rsid w:val="00D03D00"/>
    <w:rsid w:val="00D057D1"/>
    <w:rsid w:val="00D05C30"/>
    <w:rsid w:val="00D10052"/>
    <w:rsid w:val="00D11359"/>
    <w:rsid w:val="00D154AB"/>
    <w:rsid w:val="00D1557B"/>
    <w:rsid w:val="00D1661D"/>
    <w:rsid w:val="00D16A79"/>
    <w:rsid w:val="00D2376D"/>
    <w:rsid w:val="00D25A98"/>
    <w:rsid w:val="00D260E3"/>
    <w:rsid w:val="00D3188C"/>
    <w:rsid w:val="00D326BE"/>
    <w:rsid w:val="00D353A4"/>
    <w:rsid w:val="00D35F9B"/>
    <w:rsid w:val="00D3616C"/>
    <w:rsid w:val="00D36B69"/>
    <w:rsid w:val="00D4000F"/>
    <w:rsid w:val="00D408DD"/>
    <w:rsid w:val="00D43A85"/>
    <w:rsid w:val="00D44FF5"/>
    <w:rsid w:val="00D45D72"/>
    <w:rsid w:val="00D46D1A"/>
    <w:rsid w:val="00D520E4"/>
    <w:rsid w:val="00D52168"/>
    <w:rsid w:val="00D53A38"/>
    <w:rsid w:val="00D53A82"/>
    <w:rsid w:val="00D53CFC"/>
    <w:rsid w:val="00D575DD"/>
    <w:rsid w:val="00D57DFA"/>
    <w:rsid w:val="00D60AEB"/>
    <w:rsid w:val="00D61B29"/>
    <w:rsid w:val="00D6201F"/>
    <w:rsid w:val="00D67FCF"/>
    <w:rsid w:val="00D709CE"/>
    <w:rsid w:val="00D70B11"/>
    <w:rsid w:val="00D71F73"/>
    <w:rsid w:val="00D7358D"/>
    <w:rsid w:val="00D755AD"/>
    <w:rsid w:val="00D80786"/>
    <w:rsid w:val="00D80AE7"/>
    <w:rsid w:val="00D818F9"/>
    <w:rsid w:val="00D81CAB"/>
    <w:rsid w:val="00D84203"/>
    <w:rsid w:val="00D8576F"/>
    <w:rsid w:val="00D865FF"/>
    <w:rsid w:val="00D8677F"/>
    <w:rsid w:val="00D87118"/>
    <w:rsid w:val="00D913BA"/>
    <w:rsid w:val="00D91587"/>
    <w:rsid w:val="00D94F8E"/>
    <w:rsid w:val="00D9748A"/>
    <w:rsid w:val="00D97F0C"/>
    <w:rsid w:val="00DA16DF"/>
    <w:rsid w:val="00DA3A86"/>
    <w:rsid w:val="00DA615F"/>
    <w:rsid w:val="00DB63B6"/>
    <w:rsid w:val="00DB6F55"/>
    <w:rsid w:val="00DB791F"/>
    <w:rsid w:val="00DC2500"/>
    <w:rsid w:val="00DC4F72"/>
    <w:rsid w:val="00DC6682"/>
    <w:rsid w:val="00DC6E8C"/>
    <w:rsid w:val="00DC77DC"/>
    <w:rsid w:val="00DD0453"/>
    <w:rsid w:val="00DD0C2C"/>
    <w:rsid w:val="00DD19DE"/>
    <w:rsid w:val="00DD20C6"/>
    <w:rsid w:val="00DD28BC"/>
    <w:rsid w:val="00DD7D71"/>
    <w:rsid w:val="00DE2DEB"/>
    <w:rsid w:val="00DE2FDF"/>
    <w:rsid w:val="00DE31F0"/>
    <w:rsid w:val="00DE3D1C"/>
    <w:rsid w:val="00DE4A4B"/>
    <w:rsid w:val="00DE55EB"/>
    <w:rsid w:val="00DE6B48"/>
    <w:rsid w:val="00DF37DC"/>
    <w:rsid w:val="00DF5513"/>
    <w:rsid w:val="00E01228"/>
    <w:rsid w:val="00E01C41"/>
    <w:rsid w:val="00E0227D"/>
    <w:rsid w:val="00E02E31"/>
    <w:rsid w:val="00E04B84"/>
    <w:rsid w:val="00E06466"/>
    <w:rsid w:val="00E06835"/>
    <w:rsid w:val="00E06FDA"/>
    <w:rsid w:val="00E160A5"/>
    <w:rsid w:val="00E16B47"/>
    <w:rsid w:val="00E1713D"/>
    <w:rsid w:val="00E20A43"/>
    <w:rsid w:val="00E23898"/>
    <w:rsid w:val="00E24229"/>
    <w:rsid w:val="00E24410"/>
    <w:rsid w:val="00E27D81"/>
    <w:rsid w:val="00E30285"/>
    <w:rsid w:val="00E319F1"/>
    <w:rsid w:val="00E32C81"/>
    <w:rsid w:val="00E33CD2"/>
    <w:rsid w:val="00E36B58"/>
    <w:rsid w:val="00E40E90"/>
    <w:rsid w:val="00E4381D"/>
    <w:rsid w:val="00E45C7E"/>
    <w:rsid w:val="00E45CFC"/>
    <w:rsid w:val="00E51879"/>
    <w:rsid w:val="00E531EB"/>
    <w:rsid w:val="00E533CA"/>
    <w:rsid w:val="00E54874"/>
    <w:rsid w:val="00E54B6F"/>
    <w:rsid w:val="00E55ACA"/>
    <w:rsid w:val="00E55DCD"/>
    <w:rsid w:val="00E563D7"/>
    <w:rsid w:val="00E57B74"/>
    <w:rsid w:val="00E57CBF"/>
    <w:rsid w:val="00E65BC6"/>
    <w:rsid w:val="00E661FF"/>
    <w:rsid w:val="00E67B07"/>
    <w:rsid w:val="00E726EB"/>
    <w:rsid w:val="00E72CF1"/>
    <w:rsid w:val="00E73103"/>
    <w:rsid w:val="00E76F94"/>
    <w:rsid w:val="00E80B52"/>
    <w:rsid w:val="00E824C3"/>
    <w:rsid w:val="00E840B3"/>
    <w:rsid w:val="00E84D10"/>
    <w:rsid w:val="00E8629F"/>
    <w:rsid w:val="00E91008"/>
    <w:rsid w:val="00E91B5F"/>
    <w:rsid w:val="00E9374E"/>
    <w:rsid w:val="00E93D98"/>
    <w:rsid w:val="00E94F54"/>
    <w:rsid w:val="00E97AD5"/>
    <w:rsid w:val="00E97CDA"/>
    <w:rsid w:val="00EA1111"/>
    <w:rsid w:val="00EA1C58"/>
    <w:rsid w:val="00EA3AB7"/>
    <w:rsid w:val="00EA3B4F"/>
    <w:rsid w:val="00EA3C24"/>
    <w:rsid w:val="00EA689C"/>
    <w:rsid w:val="00EA73DF"/>
    <w:rsid w:val="00EB3795"/>
    <w:rsid w:val="00EB61AE"/>
    <w:rsid w:val="00EC2798"/>
    <w:rsid w:val="00EC322D"/>
    <w:rsid w:val="00EC78B1"/>
    <w:rsid w:val="00ED224A"/>
    <w:rsid w:val="00ED383A"/>
    <w:rsid w:val="00ED7C3C"/>
    <w:rsid w:val="00EE00CF"/>
    <w:rsid w:val="00EE1080"/>
    <w:rsid w:val="00EE25D5"/>
    <w:rsid w:val="00EE347A"/>
    <w:rsid w:val="00EE410E"/>
    <w:rsid w:val="00EE52F3"/>
    <w:rsid w:val="00EF0263"/>
    <w:rsid w:val="00EF1EC5"/>
    <w:rsid w:val="00EF2C2C"/>
    <w:rsid w:val="00EF4C88"/>
    <w:rsid w:val="00EF55EB"/>
    <w:rsid w:val="00EF61A7"/>
    <w:rsid w:val="00F00DCC"/>
    <w:rsid w:val="00F01150"/>
    <w:rsid w:val="00F012E8"/>
    <w:rsid w:val="00F0156F"/>
    <w:rsid w:val="00F04A0D"/>
    <w:rsid w:val="00F05AC8"/>
    <w:rsid w:val="00F07167"/>
    <w:rsid w:val="00F072D8"/>
    <w:rsid w:val="00F07CE0"/>
    <w:rsid w:val="00F115F5"/>
    <w:rsid w:val="00F12A6A"/>
    <w:rsid w:val="00F12DC3"/>
    <w:rsid w:val="00F139FC"/>
    <w:rsid w:val="00F13D05"/>
    <w:rsid w:val="00F14BE6"/>
    <w:rsid w:val="00F1679D"/>
    <w:rsid w:val="00F1682C"/>
    <w:rsid w:val="00F16951"/>
    <w:rsid w:val="00F20B91"/>
    <w:rsid w:val="00F21139"/>
    <w:rsid w:val="00F24B8B"/>
    <w:rsid w:val="00F30D2E"/>
    <w:rsid w:val="00F325D7"/>
    <w:rsid w:val="00F35516"/>
    <w:rsid w:val="00F35790"/>
    <w:rsid w:val="00F4136D"/>
    <w:rsid w:val="00F4212E"/>
    <w:rsid w:val="00F42C20"/>
    <w:rsid w:val="00F43E34"/>
    <w:rsid w:val="00F449F1"/>
    <w:rsid w:val="00F52E13"/>
    <w:rsid w:val="00F53053"/>
    <w:rsid w:val="00F53FE2"/>
    <w:rsid w:val="00F575FF"/>
    <w:rsid w:val="00F6044D"/>
    <w:rsid w:val="00F61193"/>
    <w:rsid w:val="00F618EF"/>
    <w:rsid w:val="00F65582"/>
    <w:rsid w:val="00F66E75"/>
    <w:rsid w:val="00F66FA7"/>
    <w:rsid w:val="00F77EB0"/>
    <w:rsid w:val="00F87CDD"/>
    <w:rsid w:val="00F9024F"/>
    <w:rsid w:val="00F933F0"/>
    <w:rsid w:val="00F937A3"/>
    <w:rsid w:val="00F94715"/>
    <w:rsid w:val="00F9579F"/>
    <w:rsid w:val="00F96A3D"/>
    <w:rsid w:val="00FA102A"/>
    <w:rsid w:val="00FA3872"/>
    <w:rsid w:val="00FA3B10"/>
    <w:rsid w:val="00FA3C46"/>
    <w:rsid w:val="00FA4718"/>
    <w:rsid w:val="00FA5848"/>
    <w:rsid w:val="00FA62F0"/>
    <w:rsid w:val="00FA6899"/>
    <w:rsid w:val="00FA7F3D"/>
    <w:rsid w:val="00FB2818"/>
    <w:rsid w:val="00FB38D8"/>
    <w:rsid w:val="00FC051F"/>
    <w:rsid w:val="00FC06FF"/>
    <w:rsid w:val="00FC33AC"/>
    <w:rsid w:val="00FC45F4"/>
    <w:rsid w:val="00FC69B4"/>
    <w:rsid w:val="00FD0694"/>
    <w:rsid w:val="00FD25BE"/>
    <w:rsid w:val="00FD2C19"/>
    <w:rsid w:val="00FD2E70"/>
    <w:rsid w:val="00FD6488"/>
    <w:rsid w:val="00FD6A1B"/>
    <w:rsid w:val="00FD7AA7"/>
    <w:rsid w:val="00FE2A65"/>
    <w:rsid w:val="00FE35AD"/>
    <w:rsid w:val="00FE3BB3"/>
    <w:rsid w:val="00FF0128"/>
    <w:rsid w:val="00FF1FCB"/>
    <w:rsid w:val="00FF52D4"/>
    <w:rsid w:val="00FF5875"/>
    <w:rsid w:val="00FF6AA4"/>
    <w:rsid w:val="00FF6B09"/>
    <w:rsid w:val="01A26A26"/>
    <w:rsid w:val="037F7D29"/>
    <w:rsid w:val="040E39B1"/>
    <w:rsid w:val="080A3996"/>
    <w:rsid w:val="0835447D"/>
    <w:rsid w:val="12C23848"/>
    <w:rsid w:val="1354262C"/>
    <w:rsid w:val="13831070"/>
    <w:rsid w:val="15957154"/>
    <w:rsid w:val="15E25E83"/>
    <w:rsid w:val="1689235A"/>
    <w:rsid w:val="17422365"/>
    <w:rsid w:val="1A2112F2"/>
    <w:rsid w:val="1B1C2D0D"/>
    <w:rsid w:val="1BB35017"/>
    <w:rsid w:val="1D0F72EC"/>
    <w:rsid w:val="1D491567"/>
    <w:rsid w:val="20C15722"/>
    <w:rsid w:val="211D58B6"/>
    <w:rsid w:val="2136703A"/>
    <w:rsid w:val="262811D0"/>
    <w:rsid w:val="26B94512"/>
    <w:rsid w:val="28FF3712"/>
    <w:rsid w:val="2BD20F6E"/>
    <w:rsid w:val="3184543E"/>
    <w:rsid w:val="32F7619D"/>
    <w:rsid w:val="34F21C88"/>
    <w:rsid w:val="3B9B648C"/>
    <w:rsid w:val="41166445"/>
    <w:rsid w:val="41E5668E"/>
    <w:rsid w:val="42FD1EE7"/>
    <w:rsid w:val="49BC0084"/>
    <w:rsid w:val="4B656F7C"/>
    <w:rsid w:val="4C5757E1"/>
    <w:rsid w:val="4E2D2877"/>
    <w:rsid w:val="4F6249B8"/>
    <w:rsid w:val="53173662"/>
    <w:rsid w:val="549F7143"/>
    <w:rsid w:val="5603149D"/>
    <w:rsid w:val="595C7E4B"/>
    <w:rsid w:val="5A255366"/>
    <w:rsid w:val="5E7D61BB"/>
    <w:rsid w:val="5EC32207"/>
    <w:rsid w:val="6011203E"/>
    <w:rsid w:val="62305AFD"/>
    <w:rsid w:val="62950AA1"/>
    <w:rsid w:val="644F075C"/>
    <w:rsid w:val="66751960"/>
    <w:rsid w:val="66D200BF"/>
    <w:rsid w:val="680317AA"/>
    <w:rsid w:val="693733B8"/>
    <w:rsid w:val="6BB76C2A"/>
    <w:rsid w:val="6C7F5767"/>
    <w:rsid w:val="729B65EC"/>
    <w:rsid w:val="75BD4BED"/>
    <w:rsid w:val="763A30CB"/>
    <w:rsid w:val="76B873AF"/>
    <w:rsid w:val="775B63E6"/>
    <w:rsid w:val="7AFF756A"/>
    <w:rsid w:val="7BC248D9"/>
    <w:rsid w:val="7DB0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EC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List" w:qFormat="1"/>
    <w:lsdException w:name="List Bullet" w:qFormat="1"/>
    <w:lsdException w:name="List Number" w:semiHidden="0" w:unhideWhenUsed="0" w:qFormat="1"/>
    <w:lsdException w:name="List 2" w:uiPriority="99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Body Text Indent 2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</w:pPr>
    <w:rPr>
      <w:rFonts w:ascii="Arial" w:hAnsi="Arial"/>
      <w:b/>
      <w:sz w:val="18"/>
      <w:lang w:val="en-GB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character" w:customStyle="1" w:styleId="Char4">
    <w:name w:val="批注框文本 Char"/>
    <w:link w:val="ac"/>
    <w:qFormat/>
    <w:rPr>
      <w:sz w:val="18"/>
      <w:szCs w:val="18"/>
      <w:lang w:val="en-GB"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uiPriority w:val="99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aliases w:val="header Char,Head2A Char,2 Char,H2 Char,h2 Char,DO NOT USE_h2 Char,h21 Char,UNDERRUBRIK 1-2 Char,Head 2 Char,l2 Char,TitreProp Char,Header 2 Char,ITT t2 Char,PA Major Section Char,Livello 2 Char,R2 Char,H21 Char,Heading 2 Hidden Char,Head1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link w:val="1"/>
    <w:qFormat/>
    <w:rPr>
      <w:rFonts w:ascii="Arial" w:hAnsi="Arial"/>
      <w:sz w:val="36"/>
      <w:lang w:eastAsia="en-US" w:bidi="ar-SA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qFormat/>
    <w:rPr>
      <w:b/>
      <w:lang w:val="en-GB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3"/>
    <w:qFormat/>
    <w:rPr>
      <w:rFonts w:ascii="Arial" w:hAnsi="Arial"/>
      <w:sz w:val="28"/>
      <w:szCs w:val="18"/>
      <w:lang w:eastAsia="zh-CN"/>
    </w:rPr>
  </w:style>
  <w:style w:type="character" w:customStyle="1" w:styleId="Char1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/>
      <w:lang w:eastAsia="en-US"/>
    </w:rPr>
  </w:style>
  <w:style w:type="character" w:customStyle="1" w:styleId="7Char">
    <w:name w:val="标题 7 Char"/>
    <w:basedOn w:val="a0"/>
    <w:link w:val="7"/>
    <w:qFormat/>
    <w:rPr>
      <w:rFonts w:ascii="Arial" w:hAnsi="Arial"/>
      <w:lang w:eastAsia="en-US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c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목록단락,列,列表段落11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 단락 Char,列 Char"/>
    <w:link w:val="afc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lang w:val="en-GB" w:eastAsia="en-US"/>
    </w:rPr>
  </w:style>
  <w:style w:type="character" w:customStyle="1" w:styleId="Char11">
    <w:name w:val="列出段落 Char1"/>
    <w:uiPriority w:val="34"/>
    <w:qFormat/>
    <w:locked/>
    <w:rPr>
      <w:rFonts w:eastAsia="MS Mincho"/>
      <w:lang w:val="en-GB" w:eastAsia="en-US"/>
    </w:rPr>
  </w:style>
  <w:style w:type="paragraph" w:customStyle="1" w:styleId="12">
    <w:name w:val="修訂1"/>
    <w:hidden/>
    <w:uiPriority w:val="99"/>
    <w:semiHidden/>
    <w:qFormat/>
    <w:rPr>
      <w:lang w:val="en-GB" w:eastAsia="en-US"/>
    </w:rPr>
  </w:style>
  <w:style w:type="paragraph" w:customStyle="1" w:styleId="13">
    <w:name w:val="修订1"/>
    <w:hidden/>
    <w:uiPriority w:val="99"/>
    <w:unhideWhenUsed/>
    <w:qFormat/>
    <w:rPr>
      <w:lang w:val="en-GB" w:eastAsia="en-US"/>
    </w:rPr>
  </w:style>
  <w:style w:type="paragraph" w:styleId="afd">
    <w:name w:val="Revision"/>
    <w:hidden/>
    <w:uiPriority w:val="99"/>
    <w:semiHidden/>
    <w:rsid w:val="0025547C"/>
    <w:rPr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sv-SE" w:eastAsia="sv-S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footnote reference" w:qFormat="1"/>
    <w:lsdException w:name="annotation reference" w:qFormat="1"/>
    <w:lsdException w:name="endnote reference" w:qFormat="1"/>
    <w:lsdException w:name="endnote text" w:qFormat="1"/>
    <w:lsdException w:name="List" w:qFormat="1"/>
    <w:lsdException w:name="List Bullet" w:qFormat="1"/>
    <w:lsdException w:name="List Number" w:semiHidden="0" w:unhideWhenUsed="0" w:qFormat="1"/>
    <w:lsdException w:name="List 2" w:uiPriority="99" w:qFormat="1"/>
    <w:lsdException w:name="List 3" w:qFormat="1"/>
    <w:lsdException w:name="List 4" w:semiHidden="0" w:unhideWhenUsed="0" w:qFormat="1"/>
    <w:lsdException w:name="List 5" w:semiHidden="0" w:unhideWhenUsed="0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Title" w:semiHidden="0" w:unhideWhenUsed="0" w:qFormat="1"/>
    <w:lsdException w:name="Default Paragraph Font" w:uiPriority="1" w:qFormat="1"/>
    <w:lsdException w:name="Body Text" w:qFormat="1"/>
    <w:lsdException w:name="Subtitle" w:semiHidden="0" w:unhideWhenUsed="0" w:qFormat="1"/>
    <w:lsdException w:name="Body Text Indent 2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Plain Text" w:uiPriority="99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 w:qFormat="1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80"/>
    </w:pPr>
    <w:rPr>
      <w:lang w:val="en-GB" w:eastAsia="en-US"/>
    </w:rPr>
  </w:style>
  <w:style w:type="paragraph" w:styleId="1">
    <w:name w:val="heading 1"/>
    <w:aliases w:val="H1,NMP Heading 1,h1,app heading 1,l1,Memo Heading 1,h11,h12,h13,h14,h15,h16,h17,h111,h121,h131,h141,h151,h161,h18,h112,h122,h132,h142,h152,h162,h19,h113,h123,h133,h143,h153,h163,1,Section of paper,Heading 1_a,Huvudrubrik,heading 1,Titre§,Char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ascii="Arial" w:hAnsi="Arial"/>
      <w:sz w:val="36"/>
      <w:lang w:eastAsia="en-US"/>
    </w:rPr>
  </w:style>
  <w:style w:type="paragraph" w:styleId="2">
    <w:name w:val="heading 2"/>
    <w:aliases w:val="header,Head2A,2,H2,h2,DO NOT USE_h2,h21,UNDERRUBRIK 1-2,Head 2,l2,TitreProp,Header 2,ITT t2,PA Major Section,Livello 2,R2,H21,Heading 2 Hidden,Head1,2nd level,heading 2,I2,Section Title,Heading2,list2,H2-Heading 2"/>
    <w:basedOn w:val="1"/>
    <w:next w:val="a"/>
    <w:link w:val="2Char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28"/>
      <w:szCs w:val="18"/>
      <w:lang w:eastAsia="zh-CN"/>
    </w:rPr>
  </w:style>
  <w:style w:type="paragraph" w:styleId="3">
    <w:name w:val="heading 3"/>
    <w:aliases w:val="Underrubrik2,H3,h3,Memo Heading 3,no break,0H,l3,3,list 3,Head 3,1.1.1,3rd level,Major Section Sub Section,PA Minor Section,Head3,Level 3 Head,31,32,33,311,321,34,312,322,35,313,323,36,314,324,37,315,325,38,316,326,39,317,327,310,318,328"/>
    <w:basedOn w:val="2"/>
    <w:next w:val="a"/>
    <w:link w:val="3Char"/>
    <w:qFormat/>
    <w:pPr>
      <w:numPr>
        <w:ilvl w:val="2"/>
      </w:numPr>
      <w:spacing w:before="120"/>
      <w:outlineLvl w:val="2"/>
    </w:pPr>
  </w:style>
  <w:style w:type="paragraph" w:styleId="4">
    <w:name w:val="heading 4"/>
    <w:basedOn w:val="3"/>
    <w:next w:val="a"/>
    <w:link w:val="4Char"/>
    <w:qFormat/>
    <w:pPr>
      <w:numPr>
        <w:ilvl w:val="3"/>
      </w:numPr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numPr>
        <w:ilvl w:val="4"/>
      </w:numPr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numPr>
        <w:ilvl w:val="5"/>
        <w:numId w:val="1"/>
      </w:numPr>
      <w:outlineLvl w:val="5"/>
    </w:pPr>
  </w:style>
  <w:style w:type="paragraph" w:styleId="7">
    <w:name w:val="heading 7"/>
    <w:basedOn w:val="H6"/>
    <w:next w:val="a"/>
    <w:link w:val="7Char"/>
    <w:qFormat/>
    <w:pPr>
      <w:numPr>
        <w:ilvl w:val="6"/>
        <w:numId w:val="1"/>
      </w:numPr>
      <w:outlineLvl w:val="6"/>
    </w:pPr>
  </w:style>
  <w:style w:type="paragraph" w:styleId="8">
    <w:name w:val="heading 8"/>
    <w:basedOn w:val="1"/>
    <w:next w:val="a"/>
    <w:link w:val="8Char"/>
    <w:qFormat/>
    <w:pPr>
      <w:numPr>
        <w:ilvl w:val="7"/>
      </w:numPr>
      <w:outlineLvl w:val="7"/>
    </w:pPr>
  </w:style>
  <w:style w:type="paragraph" w:styleId="9">
    <w:name w:val="heading 9"/>
    <w:basedOn w:val="8"/>
    <w:next w:val="a"/>
    <w:link w:val="9Char"/>
    <w:qFormat/>
    <w:pPr>
      <w:numPr>
        <w:ilvl w:val="8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numPr>
        <w:numId w:val="0"/>
      </w:num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uiPriority w:val="99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qFormat/>
    <w:pPr>
      <w:ind w:left="2268" w:hanging="2268"/>
    </w:pPr>
  </w:style>
  <w:style w:type="paragraph" w:styleId="60">
    <w:name w:val="toc 6"/>
    <w:basedOn w:val="50"/>
    <w:next w:val="a"/>
    <w:qFormat/>
    <w:pPr>
      <w:ind w:left="1985" w:hanging="1985"/>
    </w:pPr>
  </w:style>
  <w:style w:type="paragraph" w:styleId="50">
    <w:name w:val="toc 5"/>
    <w:basedOn w:val="40"/>
    <w:next w:val="a"/>
    <w:qFormat/>
    <w:pPr>
      <w:ind w:left="1701" w:hanging="1701"/>
    </w:pPr>
  </w:style>
  <w:style w:type="paragraph" w:styleId="40">
    <w:name w:val="toc 4"/>
    <w:basedOn w:val="31"/>
    <w:next w:val="a"/>
    <w:qFormat/>
    <w:pPr>
      <w:ind w:left="1418" w:hanging="1418"/>
    </w:pPr>
  </w:style>
  <w:style w:type="paragraph" w:styleId="31">
    <w:name w:val="toc 3"/>
    <w:basedOn w:val="21"/>
    <w:next w:val="a"/>
    <w:qFormat/>
    <w:pPr>
      <w:ind w:left="1134" w:hanging="1134"/>
    </w:pPr>
  </w:style>
  <w:style w:type="paragraph" w:styleId="21">
    <w:name w:val="toc 2"/>
    <w:basedOn w:val="10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link w:val="Char"/>
    <w:qFormat/>
    <w:pPr>
      <w:spacing w:before="120" w:after="120"/>
    </w:pPr>
    <w:rPr>
      <w:b/>
    </w:rPr>
  </w:style>
  <w:style w:type="paragraph" w:styleId="a7">
    <w:name w:val="Document Map"/>
    <w:basedOn w:val="a"/>
    <w:semiHidden/>
    <w:qFormat/>
    <w:pPr>
      <w:shd w:val="clear" w:color="auto" w:fill="000080"/>
    </w:pPr>
    <w:rPr>
      <w:rFonts w:ascii="Tahoma" w:hAnsi="Tahoma"/>
    </w:rPr>
  </w:style>
  <w:style w:type="paragraph" w:styleId="a8">
    <w:name w:val="annotation text"/>
    <w:basedOn w:val="a"/>
    <w:link w:val="Char0"/>
    <w:uiPriority w:val="99"/>
    <w:qFormat/>
  </w:style>
  <w:style w:type="paragraph" w:styleId="a9">
    <w:name w:val="Body Text"/>
    <w:basedOn w:val="a"/>
    <w:link w:val="Char1"/>
    <w:qFormat/>
  </w:style>
  <w:style w:type="paragraph" w:styleId="aa">
    <w:name w:val="Plain Text"/>
    <w:basedOn w:val="a"/>
    <w:link w:val="Char2"/>
    <w:uiPriority w:val="99"/>
    <w:qFormat/>
    <w:rPr>
      <w:rFonts w:ascii="Courier New" w:hAnsi="Courier New"/>
      <w:lang w:val="nb-NO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qFormat/>
    <w:pPr>
      <w:spacing w:before="180"/>
      <w:ind w:left="2693" w:hanging="2693"/>
    </w:pPr>
    <w:rPr>
      <w:b/>
    </w:rPr>
  </w:style>
  <w:style w:type="paragraph" w:styleId="24">
    <w:name w:val="Body Text Indent 2"/>
    <w:basedOn w:val="a"/>
    <w:link w:val="2Char0"/>
    <w:qFormat/>
    <w:pPr>
      <w:overflowPunct w:val="0"/>
      <w:autoSpaceDE w:val="0"/>
      <w:autoSpaceDN w:val="0"/>
      <w:adjustRightInd w:val="0"/>
      <w:ind w:left="284"/>
      <w:jc w:val="both"/>
      <w:textAlignment w:val="baseline"/>
    </w:pPr>
    <w:rPr>
      <w:rFonts w:ascii="Arial" w:eastAsia="Yu Mincho" w:hAnsi="Arial"/>
      <w:sz w:val="22"/>
    </w:rPr>
  </w:style>
  <w:style w:type="paragraph" w:styleId="ab">
    <w:name w:val="endnote text"/>
    <w:basedOn w:val="a"/>
    <w:link w:val="Char3"/>
    <w:qFormat/>
    <w:pPr>
      <w:overflowPunct w:val="0"/>
      <w:autoSpaceDE w:val="0"/>
      <w:autoSpaceDN w:val="0"/>
      <w:adjustRightInd w:val="0"/>
      <w:textAlignment w:val="baseline"/>
    </w:pPr>
    <w:rPr>
      <w:rFonts w:eastAsia="Yu Mincho"/>
    </w:rPr>
  </w:style>
  <w:style w:type="paragraph" w:styleId="ac">
    <w:name w:val="Balloon Text"/>
    <w:basedOn w:val="a"/>
    <w:link w:val="Char4"/>
    <w:qFormat/>
    <w:pPr>
      <w:spacing w:after="0"/>
    </w:pPr>
    <w:rPr>
      <w:sz w:val="18"/>
      <w:szCs w:val="18"/>
    </w:rPr>
  </w:style>
  <w:style w:type="paragraph" w:styleId="ad">
    <w:name w:val="footer"/>
    <w:basedOn w:val="ae"/>
    <w:link w:val="Char5"/>
    <w:qFormat/>
    <w:pPr>
      <w:jc w:val="center"/>
    </w:pPr>
    <w:rPr>
      <w:i/>
    </w:rPr>
  </w:style>
  <w:style w:type="paragraph" w:styleId="ae">
    <w:name w:val="header"/>
    <w:link w:val="Char6"/>
    <w:qFormat/>
    <w:pPr>
      <w:widowControl w:val="0"/>
    </w:pPr>
    <w:rPr>
      <w:rFonts w:ascii="Arial" w:hAnsi="Arial"/>
      <w:b/>
      <w:sz w:val="18"/>
      <w:lang w:val="en-GB"/>
    </w:rPr>
  </w:style>
  <w:style w:type="paragraph" w:styleId="af">
    <w:name w:val="index heading"/>
    <w:basedOn w:val="a"/>
    <w:next w:val="a"/>
    <w:semiHidden/>
    <w:qFormat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styleId="af0">
    <w:name w:val="footnote text"/>
    <w:basedOn w:val="a"/>
    <w:link w:val="Char7"/>
    <w:semiHidden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90">
    <w:name w:val="toc 9"/>
    <w:basedOn w:val="80"/>
    <w:next w:val="a"/>
    <w:qFormat/>
    <w:pPr>
      <w:ind w:left="1418" w:hanging="1418"/>
    </w:pPr>
  </w:style>
  <w:style w:type="paragraph" w:styleId="af1">
    <w:name w:val="Normal (Web)"/>
    <w:basedOn w:val="a"/>
    <w:uiPriority w:val="99"/>
    <w:qFormat/>
    <w:pPr>
      <w:spacing w:before="100" w:beforeAutospacing="1" w:after="100" w:afterAutospacing="1"/>
    </w:pPr>
    <w:rPr>
      <w:rFonts w:eastAsia="Arial Unicode MS"/>
      <w:sz w:val="24"/>
      <w:szCs w:val="24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5">
    <w:name w:val="index 2"/>
    <w:basedOn w:val="11"/>
    <w:next w:val="a"/>
    <w:semiHidden/>
    <w:qFormat/>
    <w:pPr>
      <w:ind w:left="284"/>
    </w:pPr>
  </w:style>
  <w:style w:type="paragraph" w:styleId="af2">
    <w:name w:val="annotation subject"/>
    <w:basedOn w:val="a8"/>
    <w:next w:val="a8"/>
    <w:link w:val="Char10"/>
    <w:qFormat/>
    <w:rPr>
      <w:b/>
      <w:bCs/>
    </w:rPr>
  </w:style>
  <w:style w:type="table" w:styleId="af3">
    <w:name w:val="Table Grid"/>
    <w:basedOn w:val="a1"/>
    <w:qFormat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Yu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ndnote reference"/>
    <w:qFormat/>
    <w:rPr>
      <w:vertAlign w:val="superscript"/>
    </w:rPr>
  </w:style>
  <w:style w:type="character" w:styleId="af5">
    <w:name w:val="FollowedHyperlink"/>
    <w:qFormat/>
    <w:rPr>
      <w:color w:val="800080"/>
      <w:u w:val="single"/>
    </w:rPr>
  </w:style>
  <w:style w:type="character" w:styleId="af6">
    <w:name w:val="Emphasis"/>
    <w:qFormat/>
    <w:rPr>
      <w:i/>
      <w:iCs/>
    </w:rPr>
  </w:style>
  <w:style w:type="character" w:styleId="af7">
    <w:name w:val="Hyperlink"/>
    <w:uiPriority w:val="99"/>
    <w:qFormat/>
    <w:rPr>
      <w:color w:val="0000FF"/>
      <w:u w:val="single"/>
    </w:rPr>
  </w:style>
  <w:style w:type="character" w:styleId="af8">
    <w:name w:val="annotation reference"/>
    <w:semiHidden/>
    <w:qFormat/>
    <w:rPr>
      <w:sz w:val="16"/>
    </w:rPr>
  </w:style>
  <w:style w:type="character" w:styleId="af9">
    <w:name w:val="footnote reference"/>
    <w:semiHidden/>
    <w:qFormat/>
    <w:rPr>
      <w:b/>
      <w:position w:val="6"/>
      <w:sz w:val="16"/>
    </w:rPr>
  </w:style>
  <w:style w:type="character" w:customStyle="1" w:styleId="Char4">
    <w:name w:val="批注框文本 Char"/>
    <w:link w:val="ac"/>
    <w:qFormat/>
    <w:rPr>
      <w:sz w:val="18"/>
      <w:szCs w:val="18"/>
      <w:lang w:val="en-GB" w:eastAsia="en-US"/>
    </w:rPr>
  </w:style>
  <w:style w:type="paragraph" w:customStyle="1" w:styleId="EQ">
    <w:name w:val="EQ"/>
    <w:basedOn w:val="a"/>
    <w:next w:val="a"/>
    <w:link w:val="EQChar"/>
    <w:qFormat/>
    <w:pPr>
      <w:keepLines/>
      <w:tabs>
        <w:tab w:val="center" w:pos="4536"/>
        <w:tab w:val="right" w:pos="9072"/>
      </w:tabs>
    </w:pPr>
  </w:style>
  <w:style w:type="character" w:customStyle="1" w:styleId="ZGSM">
    <w:name w:val="ZGSM"/>
    <w:qFormat/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  <w:rPr>
      <w:lang w:val="zh-CN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  <w:lang w:val="zh-CN"/>
    </w:rPr>
  </w:style>
  <w:style w:type="paragraph" w:customStyle="1" w:styleId="TAH">
    <w:name w:val="TAH"/>
    <w:basedOn w:val="TAC"/>
    <w:link w:val="TAHCar"/>
    <w:uiPriority w:val="99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hAnsi="Courier New"/>
      <w:lang w:val="en-GB" w:eastAsia="en-US"/>
    </w:rPr>
  </w:style>
  <w:style w:type="paragraph" w:customStyle="1" w:styleId="EX">
    <w:name w:val="EX"/>
    <w:basedOn w:val="a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B1">
    <w:name w:val="B1"/>
    <w:basedOn w:val="a3"/>
    <w:link w:val="B1Char"/>
    <w:qFormat/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B2">
    <w:name w:val="B2"/>
    <w:basedOn w:val="20"/>
    <w:qFormat/>
  </w:style>
  <w:style w:type="paragraph" w:customStyle="1" w:styleId="B3">
    <w:name w:val="B3"/>
    <w:basedOn w:val="30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INDENT1">
    <w:name w:val="INDENT1"/>
    <w:basedOn w:val="a"/>
    <w:qFormat/>
    <w:pPr>
      <w:ind w:left="851"/>
    </w:pPr>
  </w:style>
  <w:style w:type="paragraph" w:customStyle="1" w:styleId="INDENT2">
    <w:name w:val="INDENT2"/>
    <w:basedOn w:val="a"/>
    <w:qFormat/>
    <w:pPr>
      <w:ind w:left="1135" w:hanging="284"/>
    </w:pPr>
  </w:style>
  <w:style w:type="paragraph" w:customStyle="1" w:styleId="INDENT3">
    <w:name w:val="INDENT3"/>
    <w:basedOn w:val="a"/>
    <w:qFormat/>
    <w:pPr>
      <w:ind w:left="1701" w:hanging="567"/>
    </w:p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b/>
    </w:rPr>
  </w:style>
  <w:style w:type="paragraph" w:customStyle="1" w:styleId="enumlev2">
    <w:name w:val="enumlev2"/>
    <w:basedOn w:val="a"/>
    <w:qFormat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  <w:jc w:val="both"/>
    </w:pPr>
    <w:rPr>
      <w:lang w:val="en-US"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TAJ">
    <w:name w:val="TAJ"/>
    <w:basedOn w:val="TH"/>
    <w:qFormat/>
  </w:style>
  <w:style w:type="paragraph" w:customStyle="1" w:styleId="Guidance">
    <w:name w:val="Guidance"/>
    <w:basedOn w:val="a"/>
    <w:link w:val="GuidanceChar"/>
    <w:qFormat/>
    <w:rPr>
      <w:i/>
      <w:color w:val="0000FF"/>
      <w:lang w:val="zh-CN"/>
    </w:rPr>
  </w:style>
  <w:style w:type="character" w:customStyle="1" w:styleId="TALChar">
    <w:name w:val="TAL Char"/>
    <w:link w:val="TAL"/>
    <w:qFormat/>
    <w:rPr>
      <w:rFonts w:ascii="Arial" w:hAnsi="Arial"/>
      <w:sz w:val="18"/>
      <w:lang w:eastAsia="en-US"/>
    </w:rPr>
  </w:style>
  <w:style w:type="character" w:customStyle="1" w:styleId="THChar">
    <w:name w:val="TH Char"/>
    <w:link w:val="TH"/>
    <w:qFormat/>
    <w:rPr>
      <w:rFonts w:ascii="Arial" w:hAnsi="Arial"/>
      <w:b/>
      <w:lang w:eastAsia="en-US"/>
    </w:rPr>
  </w:style>
  <w:style w:type="character" w:customStyle="1" w:styleId="TAHCar">
    <w:name w:val="TAH Car"/>
    <w:link w:val="TAH"/>
    <w:uiPriority w:val="99"/>
    <w:qFormat/>
    <w:rPr>
      <w:rFonts w:ascii="Arial" w:hAnsi="Arial"/>
      <w:b/>
      <w:sz w:val="18"/>
      <w:lang w:eastAsia="en-US"/>
    </w:rPr>
  </w:style>
  <w:style w:type="character" w:customStyle="1" w:styleId="NOChar">
    <w:name w:val="NO Char"/>
    <w:link w:val="NO"/>
    <w:qFormat/>
    <w:rPr>
      <w:lang w:eastAsia="en-US"/>
    </w:rPr>
  </w:style>
  <w:style w:type="character" w:customStyle="1" w:styleId="2Char">
    <w:name w:val="标题 2 Char"/>
    <w:aliases w:val="header Char,Head2A Char,2 Char,H2 Char,h2 Char,DO NOT USE_h2 Char,h21 Char,UNDERRUBRIK 1-2 Char,Head 2 Char,l2 Char,TitreProp Char,Header 2 Char,ITT t2 Char,PA Major Section Char,Livello 2 Char,R2 Char,H21 Char,Heading 2 Hidden Char,Head1 Char"/>
    <w:link w:val="2"/>
    <w:qFormat/>
    <w:rPr>
      <w:rFonts w:ascii="Arial" w:hAnsi="Arial"/>
      <w:sz w:val="28"/>
      <w:szCs w:val="18"/>
      <w:lang w:eastAsia="zh-CN"/>
    </w:rPr>
  </w:style>
  <w:style w:type="character" w:customStyle="1" w:styleId="GuidanceChar">
    <w:name w:val="Guidance Char"/>
    <w:link w:val="Guidance"/>
    <w:qFormat/>
    <w:rPr>
      <w:i/>
      <w:color w:val="0000FF"/>
      <w:lang w:eastAsia="en-US"/>
    </w:rPr>
  </w:style>
  <w:style w:type="character" w:customStyle="1" w:styleId="1Char">
    <w:name w:val="标题 1 Char"/>
    <w:aliases w:val="H1 Char,NMP Heading 1 Char,h1 Char,app heading 1 Char,l1 Char,Memo Heading 1 Char,h11 Char,h12 Char,h13 Char,h14 Char,h15 Char,h16 Char,h17 Char,h111 Char,h121 Char,h131 Char,h141 Char,h151 Char,h161 Char,h18 Char,h112 Char,h122 Char,h132 Char"/>
    <w:link w:val="1"/>
    <w:qFormat/>
    <w:rPr>
      <w:rFonts w:ascii="Arial" w:hAnsi="Arial"/>
      <w:sz w:val="36"/>
      <w:lang w:eastAsia="en-US" w:bidi="ar-SA"/>
    </w:rPr>
  </w:style>
  <w:style w:type="character" w:customStyle="1" w:styleId="Char6">
    <w:name w:val="页眉 Char"/>
    <w:link w:val="ae"/>
    <w:qFormat/>
    <w:rPr>
      <w:rFonts w:ascii="Arial" w:hAnsi="Arial"/>
      <w:b/>
      <w:sz w:val="18"/>
      <w:lang w:val="en-GB" w:bidi="ar-SA"/>
    </w:rPr>
  </w:style>
  <w:style w:type="character" w:customStyle="1" w:styleId="Char0">
    <w:name w:val="批注文字 Char"/>
    <w:link w:val="a8"/>
    <w:uiPriority w:val="99"/>
    <w:qFormat/>
    <w:rPr>
      <w:lang w:val="en-GB" w:eastAsia="en-US"/>
    </w:rPr>
  </w:style>
  <w:style w:type="character" w:customStyle="1" w:styleId="Char8">
    <w:name w:val="批注主题 Char"/>
    <w:basedOn w:val="Char0"/>
    <w:qFormat/>
    <w:rPr>
      <w:lang w:val="en-GB" w:eastAsia="en-US"/>
    </w:rPr>
  </w:style>
  <w:style w:type="paragraph" w:customStyle="1" w:styleId="Revision1">
    <w:name w:val="Revision1"/>
    <w:hidden/>
    <w:uiPriority w:val="99"/>
    <w:semiHidden/>
    <w:qFormat/>
    <w:rPr>
      <w:lang w:val="en-GB"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zh-CN"/>
    </w:rPr>
  </w:style>
  <w:style w:type="paragraph" w:customStyle="1" w:styleId="210">
    <w:name w:val="中等深浅网格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algun Gothic"/>
      <w:lang w:val="en-GB" w:eastAsia="ja-JP"/>
    </w:rPr>
  </w:style>
  <w:style w:type="character" w:customStyle="1" w:styleId="TANChar">
    <w:name w:val="TAN Char"/>
    <w:link w:val="TAN"/>
    <w:qFormat/>
    <w:rPr>
      <w:rFonts w:ascii="Arial" w:hAnsi="Arial"/>
      <w:sz w:val="18"/>
      <w:lang w:val="zh-CN"/>
    </w:rPr>
  </w:style>
  <w:style w:type="paragraph" w:customStyle="1" w:styleId="Heading3Underrubrik2H3">
    <w:name w:val="Heading 3.Underrubrik2.H3"/>
    <w:basedOn w:val="a"/>
    <w:next w:val="a"/>
    <w:qFormat/>
    <w:pPr>
      <w:keepNext/>
      <w:keepLines/>
      <w:overflowPunct w:val="0"/>
      <w:autoSpaceDE w:val="0"/>
      <w:autoSpaceDN w:val="0"/>
      <w:adjustRightInd w:val="0"/>
      <w:spacing w:before="120"/>
      <w:ind w:left="1134" w:hanging="1134"/>
      <w:textAlignment w:val="baseline"/>
      <w:outlineLvl w:val="2"/>
    </w:pPr>
    <w:rPr>
      <w:rFonts w:ascii="Arial" w:hAnsi="Arial"/>
      <w:sz w:val="28"/>
      <w:lang w:eastAsia="es-ES"/>
    </w:rPr>
  </w:style>
  <w:style w:type="character" w:customStyle="1" w:styleId="TALCar">
    <w:name w:val="TAL Car"/>
    <w:qFormat/>
    <w:locked/>
    <w:rPr>
      <w:rFonts w:ascii="Arial" w:hAnsi="Arial" w:cs="Arial"/>
      <w:sz w:val="18"/>
      <w:szCs w:val="18"/>
      <w:lang w:val="en-GB"/>
    </w:rPr>
  </w:style>
  <w:style w:type="paragraph" w:customStyle="1" w:styleId="CRCoverPage">
    <w:name w:val="CR Cover Page"/>
    <w:link w:val="CRCoverPageChar"/>
    <w:qFormat/>
    <w:pPr>
      <w:spacing w:after="120"/>
    </w:pPr>
    <w:rPr>
      <w:rFonts w:ascii="Arial" w:hAnsi="Arial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sv-SE"/>
    </w:rPr>
  </w:style>
  <w:style w:type="character" w:customStyle="1" w:styleId="CRCoverPageChar">
    <w:name w:val="CR Cover Page Char"/>
    <w:link w:val="CRCoverPage"/>
    <w:qFormat/>
    <w:rPr>
      <w:rFonts w:ascii="Arial" w:hAnsi="Arial"/>
      <w:lang w:val="en-GB"/>
    </w:rPr>
  </w:style>
  <w:style w:type="character" w:customStyle="1" w:styleId="B1Char">
    <w:name w:val="B1 Char"/>
    <w:link w:val="B1"/>
    <w:qFormat/>
    <w:rPr>
      <w:lang w:val="en-GB"/>
    </w:rPr>
  </w:style>
  <w:style w:type="character" w:customStyle="1" w:styleId="Char">
    <w:name w:val="题注 Char"/>
    <w:link w:val="a6"/>
    <w:qFormat/>
    <w:rPr>
      <w:b/>
      <w:lang w:val="en-GB"/>
    </w:rPr>
  </w:style>
  <w:style w:type="character" w:customStyle="1" w:styleId="3Char">
    <w:name w:val="标题 3 Char"/>
    <w:aliases w:val="Underrubrik2 Char,H3 Char,h3 Char,Memo Heading 3 Char,no break Char,0H Char,l3 Char,3 Char,list 3 Char,Head 3 Char,1.1.1 Char,3rd level Char,Major Section Sub Section Char,PA Minor Section Char,Head3 Char,Level 3 Head Char,31 Char,32 Char"/>
    <w:link w:val="3"/>
    <w:qFormat/>
    <w:rPr>
      <w:rFonts w:ascii="Arial" w:hAnsi="Arial"/>
      <w:sz w:val="28"/>
      <w:szCs w:val="18"/>
      <w:lang w:eastAsia="zh-CN"/>
    </w:rPr>
  </w:style>
  <w:style w:type="character" w:customStyle="1" w:styleId="Char1">
    <w:name w:val="正文文本 Char"/>
    <w:link w:val="a9"/>
    <w:qFormat/>
    <w:rPr>
      <w:lang w:val="en-GB"/>
    </w:rPr>
  </w:style>
  <w:style w:type="paragraph" w:customStyle="1" w:styleId="3GPPNormalText">
    <w:name w:val="3GPP Normal Text"/>
    <w:basedOn w:val="a9"/>
    <w:link w:val="3GPPNormalTextChar"/>
    <w:qFormat/>
    <w:pPr>
      <w:spacing w:after="120"/>
      <w:ind w:left="1440" w:hanging="1440"/>
      <w:jc w:val="both"/>
    </w:pPr>
    <w:rPr>
      <w:rFonts w:eastAsia="MS Mincho"/>
      <w:sz w:val="22"/>
      <w:szCs w:val="24"/>
      <w:lang w:val="zh-CN" w:eastAsia="zh-CN"/>
    </w:rPr>
  </w:style>
  <w:style w:type="character" w:customStyle="1" w:styleId="3GPPNormalTextChar">
    <w:name w:val="3GPP Normal Text Char"/>
    <w:link w:val="3GPPNormalText"/>
    <w:qFormat/>
    <w:rPr>
      <w:rFonts w:eastAsia="MS Mincho"/>
      <w:sz w:val="22"/>
      <w:szCs w:val="24"/>
      <w:lang w:val="zh-CN" w:eastAsia="zh-CN"/>
    </w:rPr>
  </w:style>
  <w:style w:type="character" w:customStyle="1" w:styleId="CaptionChar1">
    <w:name w:val="Caption Char1"/>
    <w:qFormat/>
    <w:rPr>
      <w:rFonts w:eastAsia="Times New Roman"/>
      <w:b/>
      <w:lang w:val="en-GB" w:eastAsia="en-US"/>
    </w:rPr>
  </w:style>
  <w:style w:type="character" w:customStyle="1" w:styleId="Char2">
    <w:name w:val="纯文本 Char"/>
    <w:link w:val="aa"/>
    <w:uiPriority w:val="99"/>
    <w:qFormat/>
    <w:rPr>
      <w:rFonts w:ascii="Courier New" w:hAnsi="Courier New"/>
      <w:lang w:val="nb-NO" w:eastAsia="en-US"/>
    </w:rPr>
  </w:style>
  <w:style w:type="paragraph" w:styleId="afa">
    <w:name w:val="No Spacing"/>
    <w:uiPriority w:val="1"/>
    <w:qFormat/>
    <w:pPr>
      <w:overflowPunct w:val="0"/>
      <w:autoSpaceDE w:val="0"/>
      <w:autoSpaceDN w:val="0"/>
      <w:adjustRightInd w:val="0"/>
    </w:pPr>
    <w:rPr>
      <w:rFonts w:eastAsia="MS Mincho"/>
      <w:lang w:val="en-GB" w:eastAsia="ja-JP"/>
    </w:rPr>
  </w:style>
  <w:style w:type="character" w:customStyle="1" w:styleId="Char10">
    <w:name w:val="批注主题 Char1"/>
    <w:link w:val="af2"/>
    <w:uiPriority w:val="99"/>
    <w:qFormat/>
    <w:rPr>
      <w:b/>
      <w:bCs/>
      <w:lang w:val="en-GB" w:eastAsia="en-US"/>
    </w:rPr>
  </w:style>
  <w:style w:type="character" w:customStyle="1" w:styleId="SubtleReference1">
    <w:name w:val="Subtle Reference1"/>
    <w:uiPriority w:val="31"/>
    <w:qFormat/>
    <w:rPr>
      <w:smallCaps/>
      <w:color w:val="C0504D"/>
      <w:u w:val="single"/>
    </w:rPr>
  </w:style>
  <w:style w:type="paragraph" w:customStyle="1" w:styleId="afb">
    <w:name w:val="样式 页眉"/>
    <w:basedOn w:val="ae"/>
    <w:link w:val="Char9"/>
    <w:qFormat/>
    <w:pPr>
      <w:overflowPunct w:val="0"/>
      <w:autoSpaceDE w:val="0"/>
      <w:autoSpaceDN w:val="0"/>
      <w:adjustRightInd w:val="0"/>
      <w:textAlignment w:val="baseline"/>
    </w:pPr>
    <w:rPr>
      <w:rFonts w:eastAsia="Arial"/>
      <w:bCs/>
      <w:sz w:val="22"/>
      <w:lang w:eastAsia="en-US"/>
    </w:rPr>
  </w:style>
  <w:style w:type="character" w:customStyle="1" w:styleId="Char9">
    <w:name w:val="样式 页眉 Char"/>
    <w:link w:val="afb"/>
    <w:qFormat/>
    <w:rPr>
      <w:rFonts w:ascii="Arial" w:eastAsia="Arial" w:hAnsi="Arial"/>
      <w:b/>
      <w:bCs/>
      <w:sz w:val="22"/>
      <w:lang w:val="en-GB" w:eastAsia="en-US"/>
    </w:rPr>
  </w:style>
  <w:style w:type="character" w:customStyle="1" w:styleId="Char5">
    <w:name w:val="页脚 Char"/>
    <w:link w:val="ad"/>
    <w:uiPriority w:val="99"/>
    <w:qFormat/>
    <w:rPr>
      <w:rFonts w:ascii="Arial" w:hAnsi="Arial"/>
      <w:b/>
      <w:i/>
      <w:sz w:val="18"/>
      <w:lang w:val="en-GB"/>
    </w:rPr>
  </w:style>
  <w:style w:type="paragraph" w:customStyle="1" w:styleId="MediumGrid21">
    <w:name w:val="Medium Grid 21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eastAsia="MS Mincho"/>
      <w:lang w:val="en-GB" w:eastAsia="ja-JP"/>
    </w:rPr>
  </w:style>
  <w:style w:type="character" w:customStyle="1" w:styleId="4Char">
    <w:name w:val="标题 4 Char"/>
    <w:basedOn w:val="a0"/>
    <w:link w:val="4"/>
    <w:qFormat/>
    <w:rPr>
      <w:rFonts w:ascii="Arial" w:hAnsi="Arial"/>
      <w:sz w:val="24"/>
      <w:szCs w:val="18"/>
      <w:lang w:eastAsia="zh-CN"/>
    </w:rPr>
  </w:style>
  <w:style w:type="character" w:customStyle="1" w:styleId="5Char">
    <w:name w:val="标题 5 Char"/>
    <w:basedOn w:val="a0"/>
    <w:link w:val="5"/>
    <w:qFormat/>
    <w:rPr>
      <w:rFonts w:ascii="Arial" w:hAnsi="Arial"/>
      <w:sz w:val="22"/>
      <w:lang w:eastAsia="en-US"/>
    </w:rPr>
  </w:style>
  <w:style w:type="character" w:customStyle="1" w:styleId="6Char">
    <w:name w:val="标题 6 Char"/>
    <w:basedOn w:val="a0"/>
    <w:link w:val="6"/>
    <w:qFormat/>
    <w:rPr>
      <w:rFonts w:ascii="Arial" w:hAnsi="Arial"/>
      <w:lang w:eastAsia="en-US"/>
    </w:rPr>
  </w:style>
  <w:style w:type="character" w:customStyle="1" w:styleId="7Char">
    <w:name w:val="标题 7 Char"/>
    <w:basedOn w:val="a0"/>
    <w:link w:val="7"/>
    <w:qFormat/>
    <w:rPr>
      <w:rFonts w:ascii="Arial" w:hAnsi="Arial"/>
      <w:lang w:eastAsia="en-US"/>
    </w:rPr>
  </w:style>
  <w:style w:type="character" w:customStyle="1" w:styleId="9Char">
    <w:name w:val="标题 9 Char"/>
    <w:basedOn w:val="a0"/>
    <w:link w:val="9"/>
    <w:qFormat/>
    <w:rPr>
      <w:rFonts w:ascii="Arial" w:hAnsi="Arial"/>
      <w:sz w:val="36"/>
      <w:lang w:eastAsia="en-US"/>
    </w:rPr>
  </w:style>
  <w:style w:type="paragraph" w:customStyle="1" w:styleId="Heading">
    <w:name w:val="Heading"/>
    <w:basedOn w:val="a"/>
    <w:qFormat/>
    <w:pPr>
      <w:widowControl w:val="0"/>
      <w:overflowPunct w:val="0"/>
      <w:autoSpaceDE w:val="0"/>
      <w:autoSpaceDN w:val="0"/>
      <w:adjustRightInd w:val="0"/>
      <w:spacing w:after="120" w:line="240" w:lineRule="atLeast"/>
      <w:ind w:left="1260" w:hanging="551"/>
      <w:textAlignment w:val="baseline"/>
    </w:pPr>
    <w:rPr>
      <w:rFonts w:ascii="Arial" w:eastAsia="Yu Mincho" w:hAnsi="Arial"/>
      <w:b/>
      <w:sz w:val="22"/>
    </w:rPr>
  </w:style>
  <w:style w:type="character" w:customStyle="1" w:styleId="2Char0">
    <w:name w:val="正文文本缩进 2 Char"/>
    <w:basedOn w:val="a0"/>
    <w:link w:val="24"/>
    <w:qFormat/>
    <w:rPr>
      <w:rFonts w:ascii="Arial" w:eastAsia="Yu Mincho" w:hAnsi="Arial"/>
      <w:sz w:val="22"/>
      <w:lang w:val="en-GB" w:eastAsia="en-US"/>
    </w:rPr>
  </w:style>
  <w:style w:type="paragraph" w:customStyle="1" w:styleId="HE">
    <w:name w:val="H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Yu Mincho" w:hAnsi="Arial"/>
      <w:b/>
    </w:rPr>
  </w:style>
  <w:style w:type="character" w:customStyle="1" w:styleId="Char3">
    <w:name w:val="尾注文本 Char"/>
    <w:basedOn w:val="a0"/>
    <w:link w:val="ab"/>
    <w:qFormat/>
    <w:rPr>
      <w:rFonts w:eastAsia="Yu Mincho"/>
      <w:lang w:val="en-GB" w:eastAsia="en-US"/>
    </w:rPr>
  </w:style>
  <w:style w:type="character" w:customStyle="1" w:styleId="Char7">
    <w:name w:val="脚注文本 Char"/>
    <w:basedOn w:val="a0"/>
    <w:link w:val="af0"/>
    <w:semiHidden/>
    <w:qFormat/>
    <w:rPr>
      <w:sz w:val="16"/>
      <w:lang w:val="en-GB" w:eastAsia="en-US"/>
    </w:rPr>
  </w:style>
  <w:style w:type="paragraph" w:customStyle="1" w:styleId="tah0">
    <w:name w:val="tah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paragraph" w:customStyle="1" w:styleId="tal0">
    <w:name w:val="tal"/>
    <w:basedOn w:val="a"/>
    <w:qFormat/>
    <w:pPr>
      <w:spacing w:before="100" w:beforeAutospacing="1" w:after="100" w:afterAutospacing="1"/>
    </w:pPr>
    <w:rPr>
      <w:rFonts w:eastAsia="Calibri"/>
      <w:sz w:val="24"/>
      <w:szCs w:val="24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H6Char">
    <w:name w:val="H6 Char"/>
    <w:link w:val="H6"/>
    <w:qFormat/>
    <w:rPr>
      <w:rFonts w:ascii="Arial" w:hAnsi="Arial"/>
      <w:lang w:eastAsia="en-US"/>
    </w:rPr>
  </w:style>
  <w:style w:type="paragraph" w:styleId="afc">
    <w:name w:val="List Paragraph"/>
    <w:aliases w:val="- Bullets,?? ??,?????,????,Lista1,列出段落1,中等深浅网格 1 - 着色 21,R4_bullets,列表段落1,—ño’i—Ž,¥¡¡¡¡ì¬º¥¹¥È¶ÎÂä,ÁÐ³ö¶ÎÂä,¥ê¥¹¥È¶ÎÂä,1st level - Bullet List Paragraph,Lettre d'introduction,Paragrafo elenco,Normal bullet 2,목록 단락,Bullet list,목록단락,列,列表段落11"/>
    <w:basedOn w:val="a"/>
    <w:link w:val="Chara"/>
    <w:uiPriority w:val="34"/>
    <w:qFormat/>
    <w:pPr>
      <w:overflowPunct w:val="0"/>
      <w:autoSpaceDE w:val="0"/>
      <w:autoSpaceDN w:val="0"/>
      <w:adjustRightInd w:val="0"/>
      <w:ind w:firstLineChars="200" w:firstLine="420"/>
      <w:textAlignment w:val="baseline"/>
    </w:pPr>
    <w:rPr>
      <w:rFonts w:eastAsia="MS Mincho"/>
    </w:rPr>
  </w:style>
  <w:style w:type="character" w:customStyle="1" w:styleId="EQChar">
    <w:name w:val="EQ Char"/>
    <w:link w:val="EQ"/>
    <w:qFormat/>
    <w:locked/>
    <w:rPr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Chara">
    <w:name w:val="列出段落 Char"/>
    <w:aliases w:val="- Bullets Char,?? ?? Char,????? Char,???? Char,Lista1 Char,列出段落1 Char,中等深浅网格 1 - 着色 21 Char,R4_bullets Char,列表段落1 Char,—ño’i—Ž Char,¥¡¡¡¡ì¬º¥¹¥È¶ÎÂä Char,ÁÐ³ö¶ÎÂä Char,¥ê¥¹¥È¶ÎÂä Char,1st level - Bullet List Paragraph Char,목록 단락 Char,列 Char"/>
    <w:link w:val="afc"/>
    <w:uiPriority w:val="34"/>
    <w:qFormat/>
    <w:locked/>
    <w:rPr>
      <w:rFonts w:eastAsia="MS Mincho"/>
      <w:lang w:val="en-GB" w:eastAsia="en-US"/>
    </w:rPr>
  </w:style>
  <w:style w:type="character" w:customStyle="1" w:styleId="UnresolvedMention2">
    <w:name w:val="Unresolved Mention2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Revision2">
    <w:name w:val="Revision2"/>
    <w:hidden/>
    <w:uiPriority w:val="99"/>
    <w:semiHidden/>
    <w:qFormat/>
    <w:rPr>
      <w:lang w:val="en-GB" w:eastAsia="en-US"/>
    </w:rPr>
  </w:style>
  <w:style w:type="character" w:customStyle="1" w:styleId="Char11">
    <w:name w:val="列出段落 Char1"/>
    <w:uiPriority w:val="34"/>
    <w:qFormat/>
    <w:locked/>
    <w:rPr>
      <w:rFonts w:eastAsia="MS Mincho"/>
      <w:lang w:val="en-GB" w:eastAsia="en-US"/>
    </w:rPr>
  </w:style>
  <w:style w:type="paragraph" w:customStyle="1" w:styleId="12">
    <w:name w:val="修訂1"/>
    <w:hidden/>
    <w:uiPriority w:val="99"/>
    <w:semiHidden/>
    <w:qFormat/>
    <w:rPr>
      <w:lang w:val="en-GB" w:eastAsia="en-US"/>
    </w:rPr>
  </w:style>
  <w:style w:type="paragraph" w:customStyle="1" w:styleId="13">
    <w:name w:val="修订1"/>
    <w:hidden/>
    <w:uiPriority w:val="99"/>
    <w:unhideWhenUsed/>
    <w:qFormat/>
    <w:rPr>
      <w:lang w:val="en-GB" w:eastAsia="en-US"/>
    </w:rPr>
  </w:style>
  <w:style w:type="paragraph" w:styleId="afd">
    <w:name w:val="Revision"/>
    <w:hidden/>
    <w:uiPriority w:val="99"/>
    <w:semiHidden/>
    <w:rsid w:val="0025547C"/>
    <w:rPr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2.xml"/><Relationship Id="rId7" Type="http://schemas.openxmlformats.org/officeDocument/2006/relationships/customXml" Target="../customXml/item6.xml"/><Relationship Id="rId12" Type="http://schemas.openxmlformats.org/officeDocument/2006/relationships/webSettings" Target="webSettings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settings" Target="settings.xml"/><Relationship Id="rId5" Type="http://schemas.openxmlformats.org/officeDocument/2006/relationships/customXml" Target="../customXml/item4.xml"/><Relationship Id="rId1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ylorcarol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E5007003D3004E92B8EDD86D20E8CD" ma:contentTypeVersion="32" ma:contentTypeDescription="Create a new document." ma:contentTypeScope="" ma:versionID="dd79f72898dd1d13cbe81e6d341c7c65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0b6aed8e-0313-4d17-80ff-d0e5da4931c5" targetNamespace="http://schemas.microsoft.com/office/2006/metadata/properties" ma:root="true" ma:fieldsID="573e2932368b58f0eaec2569f6be03b2" ns2:_="" ns3:_="" ns4:_="">
    <xsd:import namespace="71c5aaf6-e6ce-465b-b873-5148d2a4c105"/>
    <xsd:import namespace="3b34c8f0-1ef5-4d1e-bb66-517ce7fe7356"/>
    <xsd:import namespace="0b6aed8e-0313-4d17-80ff-d0e5da4931c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3:Associated_x0020_Task" minOccurs="0"/>
                <xsd:element ref="ns4:MediaServiceMetadata" minOccurs="0"/>
                <xsd:element ref="ns4:MediaServiceFastMetadata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6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3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6aed8e-0313-4d17-80ff-d0e5da4931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08022-DE25-4E7B-989E-74FACD9E11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02AF53-E4B2-45BF-BD4E-9F744F4FD23E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E39888F-160B-4141-AF0A-DEB5E0AA14A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E76D987-93C6-46C5-ABF9-3E860BF76E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0b6aed8e-0313-4d17-80ff-d0e5da4931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6.xml><?xml version="1.0" encoding="utf-8"?>
<ds:datastoreItem xmlns:ds="http://schemas.openxmlformats.org/officeDocument/2006/customXml" ds:itemID="{2015D452-E8A9-46DF-B628-309E566CA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447</TotalTime>
  <Pages>6</Pages>
  <Words>2021</Words>
  <Characters>11526</Characters>
  <Application>Microsoft Office Word</Application>
  <DocSecurity>0</DocSecurity>
  <Lines>96</Lines>
  <Paragraphs>27</Paragraphs>
  <ScaleCrop>false</ScaleCrop>
  <Company>Microsoft</Company>
  <LinksUpToDate>false</LinksUpToDate>
  <CharactersWithSpaces>13520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 Shan</dc:creator>
  <cp:lastModifiedBy>Liubo, CTC</cp:lastModifiedBy>
  <cp:revision>145</cp:revision>
  <cp:lastPrinted>2019-04-25T01:09:00Z</cp:lastPrinted>
  <dcterms:created xsi:type="dcterms:W3CDTF">2023-04-24T16:04:00Z</dcterms:created>
  <dcterms:modified xsi:type="dcterms:W3CDTF">2023-05-18T01:33:00Z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_SA">
    <vt:lpwstr>C:\Users\Administrator\AppData\Local\Temp\Temp1_R4-1904540.zip\R4-1904540_TP_TR_38.716-01-01_CA_n25(2A).docx</vt:lpwstr>
  </property>
  <property fmtid="{D5CDD505-2E9C-101B-9397-08002B2CF9AE}" pid="3" name="TitusGUID">
    <vt:lpwstr>056fd449-de72-4993-8fcb-6f51b0b5ee85</vt:lpwstr>
  </property>
  <property fmtid="{D5CDD505-2E9C-101B-9397-08002B2CF9AE}" pid="4" name="CTP_TimeStamp">
    <vt:lpwstr>2020-02-14 10:50:25Z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2015_ms_pID_725343">
    <vt:lpwstr>(3)h7iX5r8iFNXyBcvSdVVACEhHF+SS4SWm49XNQOugTK/TcH+huB6QTINPgIebT0TqpZR7J9+1
KcXhKtBnw0YBEv79PC5XD5rRqf/7gCQ6+D4Wydora0CJG3hdPLx6k/OdcABM6CZigLxgHG7z
hMIIBCP2I7T3nnS5DwX+E69cWAlNZ71NMHvvg74YxI6cYdLLpCo8xAHeJ/7/cETwzFWbHkho
lwlGCeQ3C//cLk505f</vt:lpwstr>
  </property>
  <property fmtid="{D5CDD505-2E9C-101B-9397-08002B2CF9AE}" pid="10" name="_2015_ms_pID_7253431">
    <vt:lpwstr>0U0SvUP8NYzPgG+0/LezYizeib46jPpWofIX8paVfkjsmKT68ZxJSB
99iIvqOiVEb0Unjr/FxXqj5mnHtCmdVRNIvlpZ/VRDJPDvkeIZl3PAHUvnrIjpscV+8cResg
DiZPHRyfEo2belAm3SfMRURz3UKncm6HtmNDIXVXZjAMWo1pN0aKouwTHphFQ0d4p+RoFu91
3pbzZs0K5fc8iy1rQOPCd/trNSQBLjS2+0rT</vt:lpwstr>
  </property>
  <property fmtid="{D5CDD505-2E9C-101B-9397-08002B2CF9AE}" pid="11" name="_2015_ms_pID_7253432">
    <vt:lpwstr>sw==</vt:lpwstr>
  </property>
  <property fmtid="{D5CDD505-2E9C-101B-9397-08002B2CF9AE}" pid="12" name="KSOProductBuildVer">
    <vt:lpwstr>2052-11.8.2.10393</vt:lpwstr>
  </property>
  <property fmtid="{D5CDD505-2E9C-101B-9397-08002B2CF9AE}" pid="13" name="ICV">
    <vt:lpwstr>C4E67F62970140FEAD6D116183FB9613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1661018629</vt:lpwstr>
  </property>
  <property fmtid="{D5CDD505-2E9C-101B-9397-08002B2CF9AE}" pid="18" name="MSIP_Label_83bcef13-7cac-433f-ba1d-47a323951816_Enabled">
    <vt:lpwstr>true</vt:lpwstr>
  </property>
  <property fmtid="{D5CDD505-2E9C-101B-9397-08002B2CF9AE}" pid="19" name="MSIP_Label_83bcef13-7cac-433f-ba1d-47a323951816_SetDate">
    <vt:lpwstr>2023-04-18T18:34:42Z</vt:lpwstr>
  </property>
  <property fmtid="{D5CDD505-2E9C-101B-9397-08002B2CF9AE}" pid="20" name="MSIP_Label_83bcef13-7cac-433f-ba1d-47a323951816_Method">
    <vt:lpwstr>Privileged</vt:lpwstr>
  </property>
  <property fmtid="{D5CDD505-2E9C-101B-9397-08002B2CF9AE}" pid="21" name="MSIP_Label_83bcef13-7cac-433f-ba1d-47a323951816_Name">
    <vt:lpwstr>MTK_Unclassified</vt:lpwstr>
  </property>
  <property fmtid="{D5CDD505-2E9C-101B-9397-08002B2CF9AE}" pid="22" name="MSIP_Label_83bcef13-7cac-433f-ba1d-47a323951816_SiteId">
    <vt:lpwstr>a7687ede-7a6b-4ef6-bace-642f677fbe31</vt:lpwstr>
  </property>
  <property fmtid="{D5CDD505-2E9C-101B-9397-08002B2CF9AE}" pid="23" name="MSIP_Label_83bcef13-7cac-433f-ba1d-47a323951816_ActionId">
    <vt:lpwstr>6bea1c52-969a-42e8-8532-70b4faeedd3c</vt:lpwstr>
  </property>
  <property fmtid="{D5CDD505-2E9C-101B-9397-08002B2CF9AE}" pid="24" name="MSIP_Label_83bcef13-7cac-433f-ba1d-47a323951816_ContentBits">
    <vt:lpwstr>0</vt:lpwstr>
  </property>
</Properties>
</file>