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191F0" w14:textId="4B754A60" w:rsidR="00DA31A1" w:rsidRPr="00C96F69" w:rsidRDefault="00DA31A1" w:rsidP="00DA31A1">
      <w:pPr>
        <w:tabs>
          <w:tab w:val="left" w:pos="1985"/>
        </w:tabs>
        <w:spacing w:after="120"/>
        <w:jc w:val="both"/>
        <w:rPr>
          <w:rFonts w:ascii="Arial" w:hAnsi="Arial" w:cs="Arial"/>
          <w:b/>
          <w:noProof/>
          <w:sz w:val="24"/>
          <w:lang w:val="en-US"/>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106-bis-e</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Pr="00B2304C">
        <w:rPr>
          <w:rFonts w:ascii="Arial" w:hAnsi="Arial" w:cs="Arial"/>
          <w:b/>
          <w:noProof/>
          <w:sz w:val="24"/>
        </w:rPr>
        <w:t>R4-23</w:t>
      </w:r>
      <w:r w:rsidR="00507B91">
        <w:rPr>
          <w:rFonts w:ascii="Arial" w:hAnsi="Arial" w:cs="Arial"/>
          <w:b/>
          <w:noProof/>
          <w:sz w:val="24"/>
        </w:rPr>
        <w:t>063</w:t>
      </w:r>
      <w:r w:rsidR="00CF680C">
        <w:rPr>
          <w:rFonts w:ascii="Arial" w:hAnsi="Arial" w:cs="Arial"/>
          <w:b/>
          <w:noProof/>
          <w:sz w:val="24"/>
        </w:rPr>
        <w:t>94</w:t>
      </w:r>
    </w:p>
    <w:p w14:paraId="2798981A" w14:textId="0CD8B7D5" w:rsidR="00DA31A1" w:rsidRPr="00913BDD" w:rsidRDefault="00DA31A1" w:rsidP="00DA31A1">
      <w:pPr>
        <w:tabs>
          <w:tab w:val="left" w:pos="1985"/>
        </w:tabs>
        <w:spacing w:after="120"/>
        <w:jc w:val="both"/>
        <w:rPr>
          <w:rFonts w:ascii="Arial" w:hAnsi="Arial" w:cs="Arial"/>
          <w:b/>
          <w:noProof/>
          <w:sz w:val="24"/>
          <w:lang w:val="en-US"/>
        </w:rPr>
      </w:pPr>
      <w:r>
        <w:rPr>
          <w:rFonts w:ascii="Arial" w:hAnsi="Arial" w:cs="Arial"/>
          <w:b/>
          <w:noProof/>
          <w:sz w:val="24"/>
          <w:lang w:val="en-US"/>
        </w:rPr>
        <w:t>E</w:t>
      </w:r>
      <w:r w:rsidR="004E5D5D">
        <w:rPr>
          <w:rFonts w:ascii="Arial" w:hAnsi="Arial" w:cs="Arial"/>
          <w:b/>
          <w:noProof/>
          <w:sz w:val="24"/>
          <w:lang w:val="en-US"/>
        </w:rPr>
        <w:t>-Meeting</w:t>
      </w:r>
      <w:r w:rsidRPr="00913BDD">
        <w:rPr>
          <w:rFonts w:ascii="Arial" w:hAnsi="Arial" w:cs="Arial"/>
          <w:b/>
          <w:noProof/>
          <w:sz w:val="24"/>
          <w:lang w:val="en-US"/>
        </w:rPr>
        <w:t xml:space="preserve">, </w:t>
      </w:r>
      <w:r w:rsidR="004E5D5D">
        <w:rPr>
          <w:rFonts w:ascii="Arial" w:hAnsi="Arial" w:cs="Arial"/>
          <w:b/>
          <w:noProof/>
          <w:sz w:val="24"/>
          <w:lang w:val="en-US"/>
        </w:rPr>
        <w:t xml:space="preserve">17 </w:t>
      </w:r>
      <w:r>
        <w:rPr>
          <w:rFonts w:ascii="Arial" w:hAnsi="Arial" w:cs="Arial"/>
          <w:b/>
          <w:noProof/>
          <w:sz w:val="24"/>
          <w:lang w:val="en-US"/>
        </w:rPr>
        <w:t>April</w:t>
      </w:r>
      <w:r w:rsidRPr="00913BDD">
        <w:rPr>
          <w:rFonts w:ascii="Arial" w:hAnsi="Arial" w:cs="Arial"/>
          <w:b/>
          <w:noProof/>
          <w:sz w:val="24"/>
          <w:lang w:val="en-US"/>
        </w:rPr>
        <w:t xml:space="preserve"> –</w:t>
      </w:r>
      <w:r>
        <w:rPr>
          <w:rFonts w:ascii="Arial" w:hAnsi="Arial" w:cs="Arial"/>
          <w:b/>
          <w:noProof/>
          <w:sz w:val="24"/>
          <w:lang w:val="en-US"/>
        </w:rPr>
        <w:t xml:space="preserve"> 26</w:t>
      </w:r>
      <w:r w:rsidR="004E5D5D">
        <w:rPr>
          <w:rFonts w:ascii="Arial" w:hAnsi="Arial" w:cs="Arial"/>
          <w:b/>
          <w:noProof/>
          <w:sz w:val="24"/>
          <w:lang w:val="en-US"/>
        </w:rPr>
        <w:t xml:space="preserve"> April</w:t>
      </w:r>
      <w:r w:rsidRPr="00913BDD">
        <w:rPr>
          <w:rFonts w:ascii="Arial" w:hAnsi="Arial" w:cs="Arial"/>
          <w:b/>
          <w:noProof/>
          <w:sz w:val="24"/>
          <w:lang w:val="en-US"/>
        </w:rPr>
        <w:t>, 202</w:t>
      </w:r>
      <w:r>
        <w:rPr>
          <w:rFonts w:ascii="Arial" w:hAnsi="Arial" w:cs="Arial"/>
          <w:b/>
          <w:noProof/>
          <w:sz w:val="24"/>
          <w:lang w:val="en-US"/>
        </w:rPr>
        <w:t>3</w:t>
      </w:r>
    </w:p>
    <w:p w14:paraId="5288B9E8" w14:textId="77777777" w:rsidR="00EE5311" w:rsidRPr="005E37E4" w:rsidRDefault="00EE5311">
      <w:pPr>
        <w:rPr>
          <w:rFonts w:ascii="Times New Roman" w:hAnsi="Times New Roman" w:cs="Times New Roman"/>
          <w:sz w:val="21"/>
          <w:szCs w:val="21"/>
        </w:rPr>
      </w:pPr>
    </w:p>
    <w:p w14:paraId="6250D870" w14:textId="0B1E8947" w:rsidR="00463675" w:rsidRPr="005E37E4" w:rsidRDefault="00463675" w:rsidP="008046B4">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Title:</w:t>
      </w:r>
      <w:r w:rsidRPr="005E37E4">
        <w:rPr>
          <w:rFonts w:ascii="Times New Roman" w:hAnsi="Times New Roman" w:cs="Times New Roman"/>
          <w:b/>
          <w:sz w:val="21"/>
          <w:szCs w:val="21"/>
        </w:rPr>
        <w:tab/>
      </w:r>
      <w:r w:rsidR="006D5991" w:rsidRPr="00DD4D05">
        <w:rPr>
          <w:rFonts w:ascii="Times New Roman" w:hAnsi="Times New Roman" w:cs="Times New Roman"/>
          <w:sz w:val="21"/>
          <w:szCs w:val="21"/>
        </w:rPr>
        <w:t>LS on RS supported for group-based reporting</w:t>
      </w:r>
    </w:p>
    <w:p w14:paraId="528C34C0" w14:textId="50753F14"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Response to:</w:t>
      </w:r>
      <w:r w:rsidRPr="005E37E4">
        <w:rPr>
          <w:rFonts w:ascii="Times New Roman" w:hAnsi="Times New Roman" w:cs="Times New Roman"/>
          <w:bCs/>
          <w:sz w:val="21"/>
          <w:szCs w:val="21"/>
        </w:rPr>
        <w:tab/>
      </w:r>
      <w:r w:rsidR="00F54149">
        <w:rPr>
          <w:rFonts w:ascii="Times New Roman" w:hAnsi="Times New Roman" w:cs="Times New Roman"/>
          <w:bCs/>
          <w:sz w:val="21"/>
          <w:szCs w:val="21"/>
        </w:rPr>
        <w:t>NA</w:t>
      </w:r>
    </w:p>
    <w:p w14:paraId="67D09173" w14:textId="7D7F30E4"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Release:</w:t>
      </w:r>
      <w:r w:rsidRPr="005E37E4">
        <w:rPr>
          <w:rFonts w:ascii="Times New Roman" w:hAnsi="Times New Roman" w:cs="Times New Roman"/>
          <w:bCs/>
          <w:sz w:val="21"/>
          <w:szCs w:val="21"/>
        </w:rPr>
        <w:tab/>
      </w:r>
      <w:r w:rsidR="00A42568" w:rsidRPr="005E37E4">
        <w:rPr>
          <w:rFonts w:ascii="Times New Roman" w:hAnsi="Times New Roman" w:cs="Times New Roman"/>
          <w:bCs/>
          <w:sz w:val="21"/>
          <w:szCs w:val="21"/>
        </w:rPr>
        <w:t>Rel-1</w:t>
      </w:r>
      <w:r w:rsidR="004D738A">
        <w:rPr>
          <w:rFonts w:ascii="Times New Roman" w:hAnsi="Times New Roman" w:cs="Times New Roman"/>
          <w:bCs/>
          <w:sz w:val="21"/>
          <w:szCs w:val="21"/>
          <w:lang w:eastAsia="zh-CN"/>
        </w:rPr>
        <w:t>8</w:t>
      </w:r>
    </w:p>
    <w:p w14:paraId="4768D19A" w14:textId="682BAC7A"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Work Item:</w:t>
      </w:r>
      <w:r w:rsidRPr="005E37E4">
        <w:rPr>
          <w:rFonts w:ascii="Times New Roman" w:hAnsi="Times New Roman" w:cs="Times New Roman"/>
          <w:bCs/>
          <w:sz w:val="21"/>
          <w:szCs w:val="21"/>
        </w:rPr>
        <w:tab/>
      </w:r>
      <w:r w:rsidR="003943E9" w:rsidRPr="00062030">
        <w:rPr>
          <w:rFonts w:ascii="Arial" w:hAnsi="Arial" w:cs="Arial"/>
          <w:sz w:val="18"/>
          <w:szCs w:val="18"/>
          <w:lang w:eastAsia="ja-JP"/>
        </w:rPr>
        <w:t>NR_FR2_multiRX_DL-Core</w:t>
      </w:r>
    </w:p>
    <w:p w14:paraId="1B3DDF35" w14:textId="77777777" w:rsidR="00463675" w:rsidRPr="005E37E4" w:rsidRDefault="00463675">
      <w:pPr>
        <w:spacing w:after="60"/>
        <w:ind w:left="1985" w:hanging="1985"/>
        <w:rPr>
          <w:rFonts w:ascii="Times New Roman" w:hAnsi="Times New Roman" w:cs="Times New Roman"/>
          <w:b/>
          <w:sz w:val="21"/>
          <w:szCs w:val="21"/>
        </w:rPr>
      </w:pPr>
    </w:p>
    <w:p w14:paraId="2FA8BB10" w14:textId="40BD279F"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Source:</w:t>
      </w:r>
      <w:r w:rsidRPr="005E37E4">
        <w:rPr>
          <w:rFonts w:ascii="Times New Roman" w:hAnsi="Times New Roman" w:cs="Times New Roman"/>
          <w:bCs/>
          <w:color w:val="FF0000"/>
          <w:sz w:val="21"/>
          <w:szCs w:val="21"/>
        </w:rPr>
        <w:tab/>
      </w:r>
      <w:r w:rsidR="00CA4791" w:rsidRPr="005E37E4">
        <w:rPr>
          <w:rFonts w:ascii="Times New Roman" w:hAnsi="Times New Roman" w:cs="Times New Roman"/>
          <w:bCs/>
          <w:sz w:val="21"/>
          <w:szCs w:val="21"/>
        </w:rPr>
        <w:t>RAN</w:t>
      </w:r>
      <w:r w:rsidR="003A760F">
        <w:rPr>
          <w:rFonts w:ascii="Times New Roman" w:hAnsi="Times New Roman" w:cs="Times New Roman"/>
          <w:bCs/>
          <w:sz w:val="21"/>
          <w:szCs w:val="21"/>
        </w:rPr>
        <w:t>4</w:t>
      </w:r>
    </w:p>
    <w:p w14:paraId="771D213C" w14:textId="15748680"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To:</w:t>
      </w:r>
      <w:r w:rsidRPr="005E37E4">
        <w:rPr>
          <w:rFonts w:ascii="Times New Roman" w:hAnsi="Times New Roman" w:cs="Times New Roman"/>
          <w:bCs/>
          <w:sz w:val="21"/>
          <w:szCs w:val="21"/>
        </w:rPr>
        <w:tab/>
      </w:r>
      <w:r w:rsidR="009726D0" w:rsidRPr="005E37E4">
        <w:rPr>
          <w:rFonts w:ascii="Times New Roman" w:hAnsi="Times New Roman" w:cs="Times New Roman"/>
          <w:bCs/>
          <w:sz w:val="21"/>
          <w:szCs w:val="21"/>
          <w:lang w:eastAsia="zh-CN"/>
        </w:rPr>
        <w:t>RAN</w:t>
      </w:r>
      <w:r w:rsidR="00EF2DD6">
        <w:rPr>
          <w:rFonts w:ascii="Times New Roman" w:hAnsi="Times New Roman" w:cs="Times New Roman"/>
          <w:bCs/>
          <w:sz w:val="21"/>
          <w:szCs w:val="21"/>
          <w:lang w:eastAsia="zh-CN"/>
        </w:rPr>
        <w:t>1</w:t>
      </w:r>
    </w:p>
    <w:p w14:paraId="3391057D" w14:textId="442C29EE" w:rsidR="00463675" w:rsidRPr="005E37E4" w:rsidRDefault="00463675">
      <w:pPr>
        <w:spacing w:after="60"/>
        <w:ind w:left="1985" w:hanging="1985"/>
        <w:rPr>
          <w:rFonts w:ascii="Times New Roman" w:hAnsi="Times New Roman" w:cs="Times New Roman"/>
          <w:bCs/>
          <w:sz w:val="21"/>
          <w:szCs w:val="21"/>
          <w:lang w:eastAsia="zh-CN"/>
        </w:rPr>
      </w:pPr>
      <w:r w:rsidRPr="005E37E4">
        <w:rPr>
          <w:rFonts w:ascii="Times New Roman" w:hAnsi="Times New Roman" w:cs="Times New Roman"/>
          <w:b/>
          <w:sz w:val="21"/>
          <w:szCs w:val="21"/>
        </w:rPr>
        <w:t>Cc:</w:t>
      </w:r>
      <w:r w:rsidRPr="005E37E4">
        <w:rPr>
          <w:rFonts w:ascii="Times New Roman" w:hAnsi="Times New Roman" w:cs="Times New Roman"/>
          <w:bCs/>
          <w:sz w:val="21"/>
          <w:szCs w:val="21"/>
        </w:rPr>
        <w:tab/>
      </w:r>
      <w:r w:rsidR="003943E9">
        <w:rPr>
          <w:rFonts w:ascii="Times New Roman" w:hAnsi="Times New Roman" w:cs="Times New Roman"/>
          <w:bCs/>
          <w:sz w:val="21"/>
          <w:szCs w:val="21"/>
        </w:rPr>
        <w:t>RAN2</w:t>
      </w:r>
    </w:p>
    <w:p w14:paraId="5D8C6EA4" w14:textId="77777777" w:rsidR="00463675" w:rsidRPr="005E37E4" w:rsidRDefault="00463675">
      <w:pPr>
        <w:spacing w:after="60"/>
        <w:ind w:left="1985" w:hanging="1985"/>
        <w:rPr>
          <w:rFonts w:ascii="Times New Roman" w:hAnsi="Times New Roman" w:cs="Times New Roman"/>
          <w:bCs/>
          <w:sz w:val="21"/>
          <w:szCs w:val="21"/>
        </w:rPr>
      </w:pPr>
    </w:p>
    <w:p w14:paraId="6F7D686F" w14:textId="77777777" w:rsidR="00463675" w:rsidRPr="005E37E4" w:rsidRDefault="00463675">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Contact Person:</w:t>
      </w:r>
      <w:r w:rsidRPr="005E37E4">
        <w:rPr>
          <w:rFonts w:ascii="Times New Roman" w:hAnsi="Times New Roman" w:cs="Times New Roman"/>
          <w:bCs/>
          <w:sz w:val="21"/>
          <w:szCs w:val="21"/>
        </w:rPr>
        <w:tab/>
      </w:r>
    </w:p>
    <w:p w14:paraId="391C68E1" w14:textId="519E3633" w:rsidR="00463675" w:rsidRPr="005E37E4" w:rsidRDefault="00463675" w:rsidP="00333FEE">
      <w:pPr>
        <w:pStyle w:val="Heading4"/>
        <w:tabs>
          <w:tab w:val="left" w:pos="2268"/>
        </w:tabs>
        <w:ind w:left="0"/>
        <w:rPr>
          <w:rFonts w:ascii="Times New Roman" w:hAnsi="Times New Roman" w:cs="Times New Roman"/>
          <w:b w:val="0"/>
          <w:bCs/>
          <w:sz w:val="21"/>
          <w:szCs w:val="21"/>
          <w:lang w:eastAsia="zh-CN"/>
        </w:rPr>
      </w:pPr>
      <w:r w:rsidRPr="005E37E4">
        <w:rPr>
          <w:rFonts w:ascii="Times New Roman" w:hAnsi="Times New Roman" w:cs="Times New Roman"/>
          <w:sz w:val="21"/>
          <w:szCs w:val="21"/>
        </w:rPr>
        <w:t>Name:</w:t>
      </w:r>
      <w:r w:rsidRPr="005E37E4">
        <w:rPr>
          <w:rFonts w:ascii="Times New Roman" w:hAnsi="Times New Roman" w:cs="Times New Roman"/>
          <w:b w:val="0"/>
          <w:bCs/>
          <w:sz w:val="21"/>
          <w:szCs w:val="21"/>
        </w:rPr>
        <w:tab/>
      </w:r>
      <w:r w:rsidR="003943E9">
        <w:rPr>
          <w:rFonts w:ascii="Times New Roman" w:hAnsi="Times New Roman" w:cs="Times New Roman"/>
          <w:b w:val="0"/>
          <w:bCs/>
          <w:sz w:val="21"/>
          <w:szCs w:val="21"/>
          <w:lang w:eastAsia="zh-CN"/>
        </w:rPr>
        <w:t>Venkatarao Gonuguntla</w:t>
      </w:r>
    </w:p>
    <w:p w14:paraId="11F051A3" w14:textId="1750BB24" w:rsidR="00463675" w:rsidRPr="005E37E4" w:rsidRDefault="00463675" w:rsidP="00333FEE">
      <w:pPr>
        <w:pStyle w:val="Heading7"/>
        <w:tabs>
          <w:tab w:val="left" w:pos="2268"/>
        </w:tabs>
        <w:ind w:left="0"/>
        <w:rPr>
          <w:rFonts w:ascii="Times New Roman" w:hAnsi="Times New Roman" w:cs="Times New Roman"/>
          <w:b w:val="0"/>
          <w:bCs/>
          <w:sz w:val="21"/>
          <w:szCs w:val="21"/>
          <w:lang w:eastAsia="zh-CN"/>
        </w:rPr>
      </w:pPr>
      <w:r w:rsidRPr="005E37E4">
        <w:rPr>
          <w:rFonts w:ascii="Times New Roman" w:hAnsi="Times New Roman" w:cs="Times New Roman"/>
          <w:sz w:val="21"/>
          <w:szCs w:val="21"/>
        </w:rPr>
        <w:t>E-mail Address:</w:t>
      </w:r>
      <w:r w:rsidRPr="005E37E4">
        <w:rPr>
          <w:rFonts w:ascii="Times New Roman" w:hAnsi="Times New Roman" w:cs="Times New Roman"/>
          <w:b w:val="0"/>
          <w:bCs/>
          <w:sz w:val="21"/>
          <w:szCs w:val="21"/>
        </w:rPr>
        <w:tab/>
      </w:r>
      <w:r w:rsidR="00543B79" w:rsidRPr="005E37E4">
        <w:rPr>
          <w:rFonts w:ascii="Times New Roman" w:hAnsi="Times New Roman" w:cs="Times New Roman"/>
          <w:b w:val="0"/>
          <w:bCs/>
          <w:color w:val="auto"/>
          <w:sz w:val="21"/>
          <w:szCs w:val="21"/>
        </w:rPr>
        <w:t>&lt;</w:t>
      </w:r>
      <w:r w:rsidR="003943E9">
        <w:rPr>
          <w:rFonts w:ascii="Times New Roman" w:hAnsi="Times New Roman" w:cs="Times New Roman"/>
          <w:b w:val="0"/>
          <w:bCs/>
          <w:color w:val="auto"/>
          <w:sz w:val="21"/>
          <w:szCs w:val="21"/>
        </w:rPr>
        <w:t>venkatarao.gonuguntla@ericsson.com</w:t>
      </w:r>
      <w:r w:rsidR="00543B79" w:rsidRPr="005E37E4">
        <w:rPr>
          <w:rFonts w:ascii="Times New Roman" w:hAnsi="Times New Roman" w:cs="Times New Roman"/>
          <w:b w:val="0"/>
          <w:bCs/>
          <w:color w:val="auto"/>
          <w:sz w:val="21"/>
          <w:szCs w:val="21"/>
        </w:rPr>
        <w:t>&gt;</w:t>
      </w:r>
    </w:p>
    <w:p w14:paraId="4B78A225" w14:textId="77777777" w:rsidR="00463675" w:rsidRPr="005E37E4" w:rsidRDefault="00463675" w:rsidP="00333FEE">
      <w:pPr>
        <w:spacing w:after="60"/>
        <w:ind w:left="1418" w:hanging="1985"/>
        <w:rPr>
          <w:rFonts w:ascii="Times New Roman" w:hAnsi="Times New Roman" w:cs="Times New Roman"/>
          <w:b/>
          <w:sz w:val="21"/>
          <w:szCs w:val="21"/>
        </w:rPr>
      </w:pPr>
    </w:p>
    <w:p w14:paraId="6DF14DAA" w14:textId="77777777" w:rsidR="00923E7C" w:rsidRPr="005E37E4" w:rsidRDefault="00923E7C" w:rsidP="00923E7C">
      <w:pPr>
        <w:tabs>
          <w:tab w:val="left" w:pos="2268"/>
        </w:tabs>
        <w:rPr>
          <w:rFonts w:ascii="Times New Roman" w:hAnsi="Times New Roman" w:cs="Times New Roman"/>
          <w:bCs/>
          <w:sz w:val="21"/>
          <w:szCs w:val="21"/>
        </w:rPr>
      </w:pPr>
      <w:r w:rsidRPr="005E37E4">
        <w:rPr>
          <w:rFonts w:ascii="Times New Roman" w:hAnsi="Times New Roman" w:cs="Times New Roman"/>
          <w:b/>
          <w:sz w:val="21"/>
          <w:szCs w:val="21"/>
        </w:rPr>
        <w:t xml:space="preserve">Send any </w:t>
      </w:r>
      <w:proofErr w:type="gramStart"/>
      <w:r w:rsidRPr="005E37E4">
        <w:rPr>
          <w:rFonts w:ascii="Times New Roman" w:hAnsi="Times New Roman" w:cs="Times New Roman"/>
          <w:b/>
          <w:sz w:val="21"/>
          <w:szCs w:val="21"/>
        </w:rPr>
        <w:t>reply</w:t>
      </w:r>
      <w:proofErr w:type="gramEnd"/>
      <w:r w:rsidRPr="005E37E4">
        <w:rPr>
          <w:rFonts w:ascii="Times New Roman" w:hAnsi="Times New Roman" w:cs="Times New Roman"/>
          <w:b/>
          <w:sz w:val="21"/>
          <w:szCs w:val="21"/>
        </w:rPr>
        <w:t xml:space="preserve"> LS to:</w:t>
      </w:r>
      <w:r w:rsidRPr="005E37E4">
        <w:rPr>
          <w:rFonts w:ascii="Times New Roman" w:hAnsi="Times New Roman" w:cs="Times New Roman"/>
          <w:b/>
          <w:sz w:val="21"/>
          <w:szCs w:val="21"/>
        </w:rPr>
        <w:tab/>
        <w:t xml:space="preserve">3GPP Liaisons Coordinator, </w:t>
      </w:r>
      <w:hyperlink r:id="rId7" w:history="1">
        <w:r w:rsidRPr="005E37E4">
          <w:rPr>
            <w:rStyle w:val="Hyperlink"/>
            <w:rFonts w:ascii="Times New Roman" w:hAnsi="Times New Roman" w:cs="Times New Roman"/>
            <w:b/>
            <w:sz w:val="21"/>
            <w:szCs w:val="21"/>
          </w:rPr>
          <w:t>mailto:3GPPLiaison@etsi.org</w:t>
        </w:r>
      </w:hyperlink>
      <w:r w:rsidRPr="005E37E4">
        <w:rPr>
          <w:rFonts w:ascii="Times New Roman" w:hAnsi="Times New Roman" w:cs="Times New Roman"/>
          <w:b/>
          <w:sz w:val="21"/>
          <w:szCs w:val="21"/>
        </w:rPr>
        <w:t xml:space="preserve"> </w:t>
      </w:r>
      <w:r w:rsidRPr="005E37E4">
        <w:rPr>
          <w:rFonts w:ascii="Times New Roman" w:hAnsi="Times New Roman" w:cs="Times New Roman"/>
          <w:bCs/>
          <w:sz w:val="21"/>
          <w:szCs w:val="21"/>
        </w:rPr>
        <w:tab/>
      </w:r>
    </w:p>
    <w:p w14:paraId="5D3D65FF" w14:textId="77777777" w:rsidR="00923E7C" w:rsidRPr="005E37E4" w:rsidRDefault="00923E7C">
      <w:pPr>
        <w:spacing w:after="60"/>
        <w:ind w:left="1985" w:hanging="1985"/>
        <w:rPr>
          <w:rFonts w:ascii="Times New Roman" w:hAnsi="Times New Roman" w:cs="Times New Roman"/>
          <w:b/>
          <w:sz w:val="21"/>
          <w:szCs w:val="21"/>
        </w:rPr>
      </w:pPr>
    </w:p>
    <w:p w14:paraId="177ECF91" w14:textId="77777777" w:rsidR="00463675" w:rsidRPr="005E37E4" w:rsidRDefault="00463675">
      <w:pPr>
        <w:spacing w:after="60"/>
        <w:ind w:left="1985" w:hanging="1985"/>
        <w:rPr>
          <w:rFonts w:ascii="Times New Roman" w:hAnsi="Times New Roman" w:cs="Times New Roman"/>
          <w:bCs/>
          <w:sz w:val="21"/>
          <w:szCs w:val="21"/>
        </w:rPr>
      </w:pPr>
      <w:r w:rsidRPr="005E37E4">
        <w:rPr>
          <w:rFonts w:ascii="Times New Roman" w:hAnsi="Times New Roman" w:cs="Times New Roman"/>
          <w:b/>
          <w:sz w:val="21"/>
          <w:szCs w:val="21"/>
        </w:rPr>
        <w:t>Attachments:</w:t>
      </w:r>
      <w:r w:rsidRPr="005E37E4">
        <w:rPr>
          <w:rFonts w:ascii="Times New Roman" w:hAnsi="Times New Roman" w:cs="Times New Roman"/>
          <w:bCs/>
          <w:sz w:val="21"/>
          <w:szCs w:val="21"/>
        </w:rPr>
        <w:tab/>
      </w:r>
      <w:r w:rsidR="009F4AC9" w:rsidRPr="005E37E4">
        <w:rPr>
          <w:rFonts w:ascii="Times New Roman" w:hAnsi="Times New Roman" w:cs="Times New Roman"/>
          <w:bCs/>
          <w:sz w:val="21"/>
          <w:szCs w:val="21"/>
        </w:rPr>
        <w:t>none</w:t>
      </w:r>
    </w:p>
    <w:p w14:paraId="76ED9EAD" w14:textId="77777777" w:rsidR="00463675" w:rsidRPr="005E37E4" w:rsidRDefault="00463675">
      <w:pPr>
        <w:pBdr>
          <w:bottom w:val="single" w:sz="4" w:space="1" w:color="auto"/>
        </w:pBdr>
        <w:rPr>
          <w:rFonts w:ascii="Times New Roman" w:hAnsi="Times New Roman" w:cs="Times New Roman"/>
          <w:sz w:val="21"/>
          <w:szCs w:val="21"/>
        </w:rPr>
      </w:pPr>
    </w:p>
    <w:p w14:paraId="14ED4B1C" w14:textId="77777777" w:rsidR="00463675" w:rsidRPr="005E37E4" w:rsidRDefault="00463675">
      <w:pPr>
        <w:rPr>
          <w:rFonts w:ascii="Times New Roman" w:hAnsi="Times New Roman" w:cs="Times New Roman"/>
          <w:sz w:val="21"/>
          <w:szCs w:val="21"/>
        </w:rPr>
      </w:pPr>
    </w:p>
    <w:p w14:paraId="6E67392D" w14:textId="77777777" w:rsidR="00463675" w:rsidRPr="005E37E4" w:rsidRDefault="00463675">
      <w:pPr>
        <w:spacing w:after="120"/>
        <w:rPr>
          <w:rFonts w:ascii="Times New Roman" w:hAnsi="Times New Roman" w:cs="Times New Roman"/>
          <w:b/>
          <w:sz w:val="21"/>
          <w:szCs w:val="21"/>
        </w:rPr>
      </w:pPr>
      <w:r w:rsidRPr="005E37E4">
        <w:rPr>
          <w:rFonts w:ascii="Times New Roman" w:hAnsi="Times New Roman" w:cs="Times New Roman"/>
          <w:b/>
          <w:sz w:val="21"/>
          <w:szCs w:val="21"/>
        </w:rPr>
        <w:t>1. Overall Description:</w:t>
      </w:r>
    </w:p>
    <w:p w14:paraId="5597FD57" w14:textId="51EF7506" w:rsidR="00C908EE" w:rsidRPr="00D23A7A" w:rsidRDefault="002F238E" w:rsidP="00C908EE">
      <w:pPr>
        <w:spacing w:after="120"/>
        <w:rPr>
          <w:rFonts w:ascii="Times New Roman" w:hAnsi="Times New Roman" w:cs="Times New Roman"/>
          <w:bCs/>
          <w:sz w:val="21"/>
          <w:szCs w:val="21"/>
        </w:rPr>
      </w:pPr>
      <w:r>
        <w:rPr>
          <w:rFonts w:ascii="Times New Roman" w:hAnsi="Times New Roman" w:cs="Times New Roman"/>
          <w:bCs/>
          <w:sz w:val="21"/>
          <w:szCs w:val="21"/>
        </w:rPr>
        <w:t xml:space="preserve">RAN4 is discussing </w:t>
      </w:r>
      <w:r w:rsidR="006B1CCA">
        <w:rPr>
          <w:rFonts w:ascii="Times New Roman" w:hAnsi="Times New Roman" w:cs="Times New Roman"/>
          <w:bCs/>
          <w:sz w:val="21"/>
          <w:szCs w:val="21"/>
        </w:rPr>
        <w:t xml:space="preserve">requirements for </w:t>
      </w:r>
      <w:r w:rsidR="00A1586D" w:rsidRPr="00681A30">
        <w:rPr>
          <w:rFonts w:ascii="Times New Roman" w:hAnsi="Times New Roman" w:cs="Times New Roman"/>
          <w:bCs/>
          <w:i/>
          <w:iCs/>
          <w:sz w:val="21"/>
          <w:szCs w:val="21"/>
        </w:rPr>
        <w:t>Rel-17 group-based L1-RSRP measurement and report</w:t>
      </w:r>
      <w:r w:rsidR="006B1CCA">
        <w:rPr>
          <w:rFonts w:ascii="Times New Roman" w:hAnsi="Times New Roman" w:cs="Times New Roman"/>
          <w:bCs/>
          <w:sz w:val="21"/>
          <w:szCs w:val="21"/>
        </w:rPr>
        <w:t xml:space="preserve"> </w:t>
      </w:r>
      <w:r w:rsidR="00681A30">
        <w:rPr>
          <w:rFonts w:ascii="Times New Roman" w:hAnsi="Times New Roman" w:cs="Times New Roman"/>
          <w:bCs/>
          <w:sz w:val="21"/>
          <w:szCs w:val="21"/>
        </w:rPr>
        <w:t>(</w:t>
      </w:r>
      <w:r w:rsidR="00681A30" w:rsidRPr="00681A30">
        <w:rPr>
          <w:i/>
          <w:iCs/>
          <w:lang w:val="en-US"/>
        </w:rPr>
        <w:t>mTRP-GroupBasedL1-RSRP-r17</w:t>
      </w:r>
      <w:r w:rsidR="00681A30">
        <w:rPr>
          <w:rFonts w:ascii="Times New Roman" w:hAnsi="Times New Roman" w:cs="Times New Roman"/>
          <w:bCs/>
          <w:sz w:val="21"/>
          <w:szCs w:val="21"/>
        </w:rPr>
        <w:t xml:space="preserve">) </w:t>
      </w:r>
      <w:r w:rsidR="006B1CCA">
        <w:rPr>
          <w:rFonts w:ascii="Times New Roman" w:hAnsi="Times New Roman" w:cs="Times New Roman"/>
          <w:bCs/>
          <w:sz w:val="21"/>
          <w:szCs w:val="21"/>
        </w:rPr>
        <w:t xml:space="preserve">as part of </w:t>
      </w:r>
      <w:r w:rsidR="00C53737" w:rsidRPr="006C42F2">
        <w:rPr>
          <w:rFonts w:ascii="Times New Roman" w:hAnsi="Times New Roman" w:cs="Times New Roman"/>
          <w:b/>
          <w:sz w:val="21"/>
          <w:szCs w:val="21"/>
        </w:rPr>
        <w:t>Requirement for NR FR2 multi-Rx chain DL reception</w:t>
      </w:r>
      <w:r w:rsidR="00D5154D">
        <w:rPr>
          <w:rFonts w:ascii="Times New Roman" w:hAnsi="Times New Roman" w:cs="Times New Roman"/>
          <w:bCs/>
          <w:sz w:val="21"/>
          <w:szCs w:val="21"/>
        </w:rPr>
        <w:t xml:space="preserve"> WI</w:t>
      </w:r>
      <w:r w:rsidR="00C53737">
        <w:rPr>
          <w:rFonts w:ascii="Times New Roman" w:hAnsi="Times New Roman" w:cs="Times New Roman"/>
          <w:bCs/>
          <w:sz w:val="21"/>
          <w:szCs w:val="21"/>
        </w:rPr>
        <w:t xml:space="preserve">. </w:t>
      </w:r>
      <w:r w:rsidR="000D4EA1">
        <w:rPr>
          <w:rFonts w:ascii="Times New Roman" w:hAnsi="Times New Roman" w:cs="Times New Roman"/>
          <w:bCs/>
          <w:sz w:val="21"/>
          <w:szCs w:val="21"/>
        </w:rPr>
        <w:t xml:space="preserve">RAN4 would like to </w:t>
      </w:r>
      <w:r w:rsidR="00CF680C">
        <w:rPr>
          <w:rFonts w:ascii="Times New Roman" w:hAnsi="Times New Roman" w:cs="Times New Roman"/>
          <w:bCs/>
          <w:sz w:val="21"/>
          <w:szCs w:val="21"/>
        </w:rPr>
        <w:t>ask</w:t>
      </w:r>
      <w:r w:rsidR="00CF680C">
        <w:rPr>
          <w:rFonts w:ascii="Times New Roman" w:hAnsi="Times New Roman" w:cs="Times New Roman"/>
          <w:bCs/>
          <w:sz w:val="21"/>
          <w:szCs w:val="21"/>
        </w:rPr>
        <w:t xml:space="preserve"> </w:t>
      </w:r>
      <w:r w:rsidR="000D4EA1">
        <w:rPr>
          <w:rFonts w:ascii="Times New Roman" w:hAnsi="Times New Roman" w:cs="Times New Roman"/>
          <w:bCs/>
          <w:sz w:val="21"/>
          <w:szCs w:val="21"/>
        </w:rPr>
        <w:t xml:space="preserve">RAN1 to clarify the following questions </w:t>
      </w:r>
      <w:r w:rsidR="00CF680C">
        <w:rPr>
          <w:rFonts w:ascii="Times New Roman" w:hAnsi="Times New Roman" w:cs="Times New Roman"/>
          <w:bCs/>
          <w:sz w:val="21"/>
          <w:szCs w:val="21"/>
        </w:rPr>
        <w:t xml:space="preserve">on RAN1 specification on RS supported for group-based beam reporting. </w:t>
      </w:r>
    </w:p>
    <w:p w14:paraId="4F32C6B6" w14:textId="6A693EFE" w:rsidR="006F320F" w:rsidRDefault="00C908EE" w:rsidP="00C908EE">
      <w:pPr>
        <w:spacing w:after="120"/>
        <w:rPr>
          <w:rFonts w:ascii="Times New Roman" w:hAnsi="Times New Roman" w:cs="Times New Roman"/>
          <w:bCs/>
          <w:sz w:val="21"/>
          <w:szCs w:val="21"/>
        </w:rPr>
      </w:pPr>
      <w:r w:rsidRPr="008C5BA4">
        <w:rPr>
          <w:rFonts w:ascii="Times New Roman" w:hAnsi="Times New Roman" w:cs="Times New Roman"/>
          <w:b/>
          <w:sz w:val="21"/>
          <w:szCs w:val="21"/>
        </w:rPr>
        <w:t>Question 1:</w:t>
      </w:r>
      <w:r>
        <w:rPr>
          <w:rFonts w:ascii="Times New Roman" w:hAnsi="Times New Roman" w:cs="Times New Roman"/>
          <w:bCs/>
          <w:sz w:val="21"/>
          <w:szCs w:val="21"/>
        </w:rPr>
        <w:t xml:space="preserve"> RAN4 </w:t>
      </w:r>
      <w:r w:rsidR="00C86FB8">
        <w:rPr>
          <w:rFonts w:ascii="Times New Roman" w:hAnsi="Times New Roman" w:cs="Times New Roman"/>
          <w:bCs/>
          <w:sz w:val="21"/>
          <w:szCs w:val="21"/>
        </w:rPr>
        <w:t>understands that</w:t>
      </w:r>
      <w:r>
        <w:rPr>
          <w:rFonts w:ascii="Times New Roman" w:hAnsi="Times New Roman" w:cs="Times New Roman"/>
          <w:bCs/>
          <w:sz w:val="21"/>
          <w:szCs w:val="21"/>
        </w:rPr>
        <w:t xml:space="preserve"> </w:t>
      </w:r>
      <w:r w:rsidR="00F46338">
        <w:rPr>
          <w:rFonts w:ascii="Times New Roman" w:hAnsi="Times New Roman" w:cs="Times New Roman"/>
          <w:bCs/>
          <w:sz w:val="21"/>
          <w:szCs w:val="21"/>
        </w:rPr>
        <w:t>t</w:t>
      </w:r>
      <w:r w:rsidR="00044235">
        <w:rPr>
          <w:rFonts w:ascii="Times New Roman" w:hAnsi="Times New Roman" w:cs="Times New Roman"/>
          <w:bCs/>
          <w:sz w:val="21"/>
          <w:szCs w:val="21"/>
        </w:rPr>
        <w:t xml:space="preserve">wo resource sets consisting of </w:t>
      </w:r>
      <w:r>
        <w:rPr>
          <w:rFonts w:ascii="Times New Roman" w:hAnsi="Times New Roman" w:cs="Times New Roman"/>
          <w:bCs/>
          <w:sz w:val="21"/>
          <w:szCs w:val="21"/>
        </w:rPr>
        <w:t>SSB</w:t>
      </w:r>
      <w:r w:rsidR="00B04417">
        <w:rPr>
          <w:rFonts w:ascii="Times New Roman" w:hAnsi="Times New Roman" w:cs="Times New Roman"/>
          <w:bCs/>
          <w:sz w:val="21"/>
          <w:szCs w:val="21"/>
        </w:rPr>
        <w:t xml:space="preserve"> + SSB </w:t>
      </w:r>
      <w:r w:rsidR="00044235">
        <w:rPr>
          <w:rFonts w:ascii="Times New Roman" w:hAnsi="Times New Roman" w:cs="Times New Roman"/>
          <w:bCs/>
          <w:sz w:val="21"/>
          <w:szCs w:val="21"/>
        </w:rPr>
        <w:t>or</w:t>
      </w:r>
      <w:r w:rsidR="00B04417">
        <w:rPr>
          <w:rFonts w:ascii="Times New Roman" w:hAnsi="Times New Roman" w:cs="Times New Roman"/>
          <w:bCs/>
          <w:sz w:val="21"/>
          <w:szCs w:val="21"/>
        </w:rPr>
        <w:t xml:space="preserve"> CSI-RS + CSI-RS </w:t>
      </w:r>
      <w:r w:rsidR="00C86FB8">
        <w:rPr>
          <w:rFonts w:ascii="Times New Roman" w:hAnsi="Times New Roman" w:cs="Times New Roman"/>
          <w:bCs/>
          <w:sz w:val="21"/>
          <w:szCs w:val="21"/>
        </w:rPr>
        <w:t xml:space="preserve">can be configured for </w:t>
      </w:r>
      <w:r w:rsidR="007242E8" w:rsidRPr="007242E8">
        <w:rPr>
          <w:rFonts w:ascii="Times New Roman" w:hAnsi="Times New Roman" w:cs="Times New Roman"/>
          <w:bCs/>
          <w:sz w:val="21"/>
          <w:szCs w:val="21"/>
        </w:rPr>
        <w:t>Rel-17 group-based L1-RSRP measurement and report</w:t>
      </w:r>
      <w:r w:rsidR="00B04417">
        <w:rPr>
          <w:rFonts w:ascii="Times New Roman" w:hAnsi="Times New Roman" w:cs="Times New Roman"/>
          <w:bCs/>
          <w:sz w:val="21"/>
          <w:szCs w:val="21"/>
        </w:rPr>
        <w:t>.</w:t>
      </w:r>
      <w:r w:rsidR="00C86FB8">
        <w:rPr>
          <w:rFonts w:ascii="Times New Roman" w:hAnsi="Times New Roman" w:cs="Times New Roman"/>
          <w:bCs/>
          <w:sz w:val="21"/>
          <w:szCs w:val="21"/>
        </w:rPr>
        <w:t xml:space="preserve"> </w:t>
      </w:r>
      <w:r w:rsidR="0090240C">
        <w:rPr>
          <w:rFonts w:ascii="Times New Roman" w:hAnsi="Times New Roman" w:cs="Times New Roman"/>
          <w:bCs/>
          <w:sz w:val="21"/>
          <w:szCs w:val="21"/>
        </w:rPr>
        <w:t>However,</w:t>
      </w:r>
      <w:r w:rsidR="00C86FB8">
        <w:rPr>
          <w:rFonts w:ascii="Times New Roman" w:hAnsi="Times New Roman" w:cs="Times New Roman"/>
          <w:bCs/>
          <w:sz w:val="21"/>
          <w:szCs w:val="21"/>
        </w:rPr>
        <w:t xml:space="preserve"> RAN4 is not clear whether</w:t>
      </w:r>
      <w:r w:rsidR="00044235">
        <w:rPr>
          <w:rFonts w:ascii="Times New Roman" w:hAnsi="Times New Roman" w:cs="Times New Roman"/>
          <w:bCs/>
          <w:sz w:val="21"/>
          <w:szCs w:val="21"/>
        </w:rPr>
        <w:t xml:space="preserve"> the two resource sets c</w:t>
      </w:r>
      <w:r w:rsidR="007B6036">
        <w:rPr>
          <w:rFonts w:ascii="Times New Roman" w:hAnsi="Times New Roman" w:cs="Times New Roman"/>
          <w:bCs/>
          <w:sz w:val="21"/>
          <w:szCs w:val="21"/>
        </w:rPr>
        <w:t xml:space="preserve">onfigured for </w:t>
      </w:r>
      <w:r w:rsidR="007242E8" w:rsidRPr="007242E8">
        <w:rPr>
          <w:rFonts w:ascii="Times New Roman" w:hAnsi="Times New Roman" w:cs="Times New Roman"/>
          <w:bCs/>
          <w:sz w:val="21"/>
          <w:szCs w:val="21"/>
        </w:rPr>
        <w:t xml:space="preserve">Rel-17 group-based L1-RSRP measurement and report </w:t>
      </w:r>
      <w:r w:rsidR="007B6036">
        <w:rPr>
          <w:rFonts w:ascii="Times New Roman" w:hAnsi="Times New Roman" w:cs="Times New Roman"/>
          <w:bCs/>
          <w:sz w:val="21"/>
          <w:szCs w:val="21"/>
        </w:rPr>
        <w:t xml:space="preserve">can contain </w:t>
      </w:r>
      <w:r w:rsidR="007242E8">
        <w:rPr>
          <w:rFonts w:ascii="Times New Roman" w:hAnsi="Times New Roman" w:cs="Times New Roman"/>
          <w:bCs/>
          <w:sz w:val="21"/>
          <w:szCs w:val="21"/>
        </w:rPr>
        <w:t xml:space="preserve">a </w:t>
      </w:r>
      <w:r w:rsidR="007B6036">
        <w:rPr>
          <w:rFonts w:ascii="Times New Roman" w:hAnsi="Times New Roman" w:cs="Times New Roman"/>
          <w:bCs/>
          <w:sz w:val="21"/>
          <w:szCs w:val="21"/>
        </w:rPr>
        <w:t>mix of SSB and CSI-RS</w:t>
      </w:r>
      <w:r w:rsidR="00C86FB8">
        <w:rPr>
          <w:rFonts w:ascii="Times New Roman" w:hAnsi="Times New Roman" w:cs="Times New Roman"/>
          <w:bCs/>
          <w:sz w:val="21"/>
          <w:szCs w:val="21"/>
        </w:rPr>
        <w:t xml:space="preserve">. Can RAN1 clarify whether </w:t>
      </w:r>
      <w:r w:rsidR="00CF680C">
        <w:rPr>
          <w:rFonts w:ascii="Times New Roman" w:hAnsi="Times New Roman" w:cs="Times New Roman"/>
          <w:bCs/>
          <w:sz w:val="21"/>
          <w:szCs w:val="21"/>
        </w:rPr>
        <w:t xml:space="preserve">a mix of </w:t>
      </w:r>
      <w:r w:rsidR="00B77F92">
        <w:rPr>
          <w:rFonts w:ascii="Times New Roman" w:hAnsi="Times New Roman" w:cs="Times New Roman"/>
          <w:bCs/>
          <w:sz w:val="21"/>
          <w:szCs w:val="21"/>
        </w:rPr>
        <w:t xml:space="preserve">SSB and CSI-RS can be configured for </w:t>
      </w:r>
      <w:r w:rsidR="007242E8" w:rsidRPr="007242E8">
        <w:rPr>
          <w:rFonts w:ascii="Times New Roman" w:hAnsi="Times New Roman" w:cs="Times New Roman"/>
          <w:bCs/>
          <w:sz w:val="21"/>
          <w:szCs w:val="21"/>
        </w:rPr>
        <w:t>Rel-17 group-based L1-RSRP measurement and report</w:t>
      </w:r>
      <w:r w:rsidR="00AB39D7">
        <w:rPr>
          <w:rFonts w:ascii="Times New Roman" w:hAnsi="Times New Roman" w:cs="Times New Roman"/>
          <w:bCs/>
          <w:sz w:val="21"/>
          <w:szCs w:val="21"/>
        </w:rPr>
        <w:t>?</w:t>
      </w:r>
    </w:p>
    <w:p w14:paraId="5AEF39FE" w14:textId="6A38F4E9" w:rsidR="00C908EE" w:rsidRDefault="006F320F" w:rsidP="00C908EE">
      <w:pPr>
        <w:spacing w:after="120"/>
        <w:rPr>
          <w:rFonts w:ascii="Times New Roman" w:hAnsi="Times New Roman" w:cs="Times New Roman"/>
          <w:bCs/>
          <w:sz w:val="21"/>
          <w:szCs w:val="21"/>
        </w:rPr>
      </w:pPr>
      <w:r w:rsidRPr="008C5BA4">
        <w:rPr>
          <w:rFonts w:ascii="Times New Roman" w:hAnsi="Times New Roman" w:cs="Times New Roman"/>
          <w:b/>
          <w:sz w:val="21"/>
          <w:szCs w:val="21"/>
        </w:rPr>
        <w:t>Question 2:</w:t>
      </w:r>
      <w:r>
        <w:rPr>
          <w:rFonts w:ascii="Times New Roman" w:hAnsi="Times New Roman" w:cs="Times New Roman"/>
          <w:bCs/>
          <w:sz w:val="21"/>
          <w:szCs w:val="21"/>
        </w:rPr>
        <w:t xml:space="preserve"> </w:t>
      </w:r>
      <w:r w:rsidR="001D7B5A">
        <w:rPr>
          <w:rFonts w:ascii="Times New Roman" w:hAnsi="Times New Roman" w:cs="Times New Roman"/>
          <w:bCs/>
          <w:sz w:val="21"/>
          <w:szCs w:val="21"/>
        </w:rPr>
        <w:t xml:space="preserve">When CSI-RS resources are configured </w:t>
      </w:r>
      <w:r w:rsidR="006F00B1">
        <w:rPr>
          <w:rFonts w:ascii="Times New Roman" w:hAnsi="Times New Roman" w:cs="Times New Roman"/>
          <w:bCs/>
          <w:sz w:val="21"/>
          <w:szCs w:val="21"/>
        </w:rPr>
        <w:t xml:space="preserve">as resource set </w:t>
      </w:r>
      <w:r w:rsidR="001D7B5A">
        <w:rPr>
          <w:rFonts w:ascii="Times New Roman" w:hAnsi="Times New Roman" w:cs="Times New Roman"/>
          <w:bCs/>
          <w:sz w:val="21"/>
          <w:szCs w:val="21"/>
        </w:rPr>
        <w:t xml:space="preserve">for </w:t>
      </w:r>
      <w:r w:rsidR="00C73715" w:rsidRPr="00C73715">
        <w:rPr>
          <w:rFonts w:ascii="Times New Roman" w:hAnsi="Times New Roman" w:cs="Times New Roman"/>
          <w:bCs/>
          <w:sz w:val="21"/>
          <w:szCs w:val="21"/>
        </w:rPr>
        <w:t>Rel-17 group-based L1-RSRP measurement and report</w:t>
      </w:r>
      <w:r w:rsidR="001D7B5A">
        <w:rPr>
          <w:rFonts w:ascii="Times New Roman" w:hAnsi="Times New Roman" w:cs="Times New Roman"/>
          <w:bCs/>
          <w:sz w:val="21"/>
          <w:szCs w:val="21"/>
        </w:rPr>
        <w:t xml:space="preserve">, can </w:t>
      </w:r>
      <w:r w:rsidR="00AB39D7">
        <w:rPr>
          <w:rFonts w:ascii="Times New Roman" w:hAnsi="Times New Roman" w:cs="Times New Roman"/>
          <w:bCs/>
          <w:sz w:val="21"/>
          <w:szCs w:val="21"/>
        </w:rPr>
        <w:t xml:space="preserve">the </w:t>
      </w:r>
      <w:r w:rsidR="00AB39D7" w:rsidRPr="00AB39D7">
        <w:rPr>
          <w:rFonts w:ascii="Times New Roman" w:hAnsi="Times New Roman" w:cs="Times New Roman"/>
          <w:bCs/>
          <w:sz w:val="21"/>
          <w:szCs w:val="21"/>
        </w:rPr>
        <w:t xml:space="preserve">CSI-RS resource with repetition ON be configured for </w:t>
      </w:r>
      <w:r w:rsidR="00C73715" w:rsidRPr="00C73715">
        <w:rPr>
          <w:rFonts w:ascii="Times New Roman" w:hAnsi="Times New Roman" w:cs="Times New Roman"/>
          <w:bCs/>
          <w:sz w:val="21"/>
          <w:szCs w:val="21"/>
        </w:rPr>
        <w:t>Rel-17 group-based L1-RSRP report</w:t>
      </w:r>
      <w:r w:rsidR="00AB39D7">
        <w:rPr>
          <w:rFonts w:ascii="Times New Roman" w:hAnsi="Times New Roman" w:cs="Times New Roman"/>
          <w:bCs/>
          <w:sz w:val="21"/>
          <w:szCs w:val="21"/>
        </w:rPr>
        <w:t>?</w:t>
      </w:r>
    </w:p>
    <w:p w14:paraId="1F8C9F17" w14:textId="5699C5ED" w:rsidR="009A03D2" w:rsidRPr="009A03D2" w:rsidRDefault="00CF680C" w:rsidP="009A03D2">
      <w:pPr>
        <w:spacing w:after="120"/>
        <w:rPr>
          <w:rFonts w:ascii="Times New Roman" w:hAnsi="Times New Roman" w:cs="Times New Roman"/>
          <w:bCs/>
          <w:sz w:val="21"/>
          <w:szCs w:val="21"/>
        </w:rPr>
      </w:pPr>
      <w:r w:rsidRPr="008C5BA4">
        <w:rPr>
          <w:rFonts w:ascii="Times New Roman" w:hAnsi="Times New Roman" w:cs="Times New Roman"/>
          <w:b/>
          <w:sz w:val="21"/>
          <w:szCs w:val="21"/>
        </w:rPr>
        <w:t xml:space="preserve">Question </w:t>
      </w:r>
      <w:r w:rsidR="008C5BA4" w:rsidRPr="008C5BA4">
        <w:rPr>
          <w:rFonts w:ascii="Times New Roman" w:hAnsi="Times New Roman" w:cs="Times New Roman"/>
          <w:b/>
          <w:sz w:val="21"/>
          <w:szCs w:val="21"/>
        </w:rPr>
        <w:t>3</w:t>
      </w:r>
      <w:r w:rsidRPr="008C5BA4">
        <w:rPr>
          <w:rFonts w:ascii="Times New Roman" w:hAnsi="Times New Roman" w:cs="Times New Roman"/>
          <w:b/>
          <w:sz w:val="21"/>
          <w:szCs w:val="21"/>
        </w:rPr>
        <w:t>:</w:t>
      </w:r>
      <w:r>
        <w:rPr>
          <w:rFonts w:ascii="Times New Roman" w:hAnsi="Times New Roman" w:cs="Times New Roman"/>
          <w:bCs/>
          <w:sz w:val="21"/>
          <w:szCs w:val="21"/>
        </w:rPr>
        <w:t xml:space="preserve"> </w:t>
      </w:r>
      <w:r w:rsidR="009A03D2" w:rsidRPr="009A03D2">
        <w:rPr>
          <w:rFonts w:ascii="Times New Roman" w:hAnsi="Times New Roman" w:cs="Times New Roman"/>
          <w:bCs/>
          <w:sz w:val="21"/>
          <w:szCs w:val="21"/>
        </w:rPr>
        <w:t xml:space="preserve">Does RAN1 specification define UE reporting </w:t>
      </w:r>
      <w:r w:rsidR="009A03D2" w:rsidRPr="009A03D2">
        <w:rPr>
          <w:rFonts w:ascii="Times New Roman" w:hAnsi="Times New Roman" w:cs="Times New Roman"/>
          <w:bCs/>
          <w:sz w:val="21"/>
          <w:szCs w:val="21"/>
        </w:rPr>
        <w:t>behaviour</w:t>
      </w:r>
      <w:r w:rsidR="009A03D2" w:rsidRPr="009A03D2">
        <w:rPr>
          <w:rFonts w:ascii="Times New Roman" w:hAnsi="Times New Roman" w:cs="Times New Roman"/>
          <w:bCs/>
          <w:sz w:val="21"/>
          <w:szCs w:val="21"/>
        </w:rPr>
        <w:t xml:space="preserve"> for the case when NW configures UE with Rel-17 group-based L1-RSRP measurement and report, and UE did not find any pair of beams for report (e.g., the measured L1-RSRP of at least one of the beams of any beam pair is lower than a certain value, e.g., -140dBm)?</w:t>
      </w:r>
    </w:p>
    <w:p w14:paraId="39B58505" w14:textId="77777777" w:rsidR="00532F84" w:rsidRPr="00CF680C" w:rsidRDefault="00532F84" w:rsidP="009A03D2">
      <w:pPr>
        <w:spacing w:after="120"/>
        <w:rPr>
          <w:rFonts w:ascii="Times New Roman" w:hAnsi="Times New Roman" w:cs="Times New Roman"/>
          <w:bCs/>
          <w:sz w:val="21"/>
          <w:szCs w:val="21"/>
        </w:rPr>
      </w:pPr>
    </w:p>
    <w:p w14:paraId="7C7C7DF3" w14:textId="77777777" w:rsidR="00866789" w:rsidRPr="005E37E4" w:rsidRDefault="00866789">
      <w:pPr>
        <w:pStyle w:val="Header"/>
        <w:tabs>
          <w:tab w:val="clear" w:pos="4153"/>
          <w:tab w:val="clear" w:pos="8306"/>
        </w:tabs>
        <w:rPr>
          <w:rFonts w:ascii="Times New Roman" w:hAnsi="Times New Roman" w:cs="Times New Roman"/>
          <w:sz w:val="21"/>
          <w:szCs w:val="21"/>
        </w:rPr>
      </w:pPr>
    </w:p>
    <w:p w14:paraId="4EF8D56D" w14:textId="77777777" w:rsidR="00463675" w:rsidRPr="005E37E4" w:rsidRDefault="00463675">
      <w:pPr>
        <w:spacing w:after="120"/>
        <w:rPr>
          <w:rFonts w:ascii="Times New Roman" w:hAnsi="Times New Roman" w:cs="Times New Roman"/>
          <w:b/>
          <w:sz w:val="21"/>
          <w:szCs w:val="21"/>
        </w:rPr>
      </w:pPr>
      <w:r w:rsidRPr="005E37E4">
        <w:rPr>
          <w:rFonts w:ascii="Times New Roman" w:hAnsi="Times New Roman" w:cs="Times New Roman"/>
          <w:b/>
          <w:sz w:val="21"/>
          <w:szCs w:val="21"/>
        </w:rPr>
        <w:t>2. Actions:</w:t>
      </w:r>
    </w:p>
    <w:p w14:paraId="3B20A412" w14:textId="01636183" w:rsidR="001526C2" w:rsidRPr="005E37E4" w:rsidRDefault="0091443C" w:rsidP="001526C2">
      <w:pPr>
        <w:spacing w:after="120"/>
        <w:rPr>
          <w:rFonts w:ascii="Times New Roman" w:hAnsi="Times New Roman" w:cs="Times New Roman"/>
          <w:b/>
          <w:sz w:val="21"/>
          <w:szCs w:val="21"/>
        </w:rPr>
      </w:pPr>
      <w:bookmarkStart w:id="1" w:name="OLE_LINK17"/>
      <w:r w:rsidRPr="005E37E4">
        <w:rPr>
          <w:rFonts w:ascii="Times New Roman" w:hAnsi="Times New Roman" w:cs="Times New Roman"/>
          <w:b/>
          <w:sz w:val="21"/>
          <w:szCs w:val="21"/>
        </w:rPr>
        <w:t>To RAN</w:t>
      </w:r>
      <w:r w:rsidR="00677509">
        <w:rPr>
          <w:rFonts w:ascii="Times New Roman" w:hAnsi="Times New Roman" w:cs="Times New Roman"/>
          <w:b/>
          <w:sz w:val="21"/>
          <w:szCs w:val="21"/>
        </w:rPr>
        <w:t>1</w:t>
      </w:r>
      <w:r w:rsidR="001526C2" w:rsidRPr="005E37E4">
        <w:rPr>
          <w:rFonts w:ascii="Times New Roman" w:hAnsi="Times New Roman" w:cs="Times New Roman"/>
          <w:b/>
          <w:sz w:val="21"/>
          <w:szCs w:val="21"/>
        </w:rPr>
        <w:t xml:space="preserve"> group.</w:t>
      </w:r>
    </w:p>
    <w:p w14:paraId="6E430879" w14:textId="4B4D2151" w:rsidR="0091443C" w:rsidRPr="005E37E4" w:rsidRDefault="00463675" w:rsidP="0091443C">
      <w:pPr>
        <w:spacing w:after="120"/>
        <w:ind w:left="993" w:hanging="993"/>
        <w:rPr>
          <w:rFonts w:ascii="Times New Roman" w:hAnsi="Times New Roman" w:cs="Times New Roman"/>
          <w:sz w:val="21"/>
          <w:szCs w:val="21"/>
          <w:lang w:eastAsia="zh-CN"/>
        </w:rPr>
      </w:pPr>
      <w:r w:rsidRPr="005E37E4">
        <w:rPr>
          <w:rFonts w:ascii="Times New Roman" w:hAnsi="Times New Roman" w:cs="Times New Roman"/>
          <w:b/>
          <w:sz w:val="21"/>
          <w:szCs w:val="21"/>
        </w:rPr>
        <w:t xml:space="preserve">ACTION: </w:t>
      </w:r>
      <w:r w:rsidRPr="005E37E4">
        <w:rPr>
          <w:rFonts w:ascii="Times New Roman" w:hAnsi="Times New Roman" w:cs="Times New Roman"/>
          <w:sz w:val="21"/>
          <w:szCs w:val="21"/>
        </w:rPr>
        <w:tab/>
      </w:r>
      <w:bookmarkEnd w:id="1"/>
      <w:r w:rsidR="0091443C" w:rsidRPr="005E37E4">
        <w:rPr>
          <w:rFonts w:ascii="Times New Roman" w:hAnsi="Times New Roman" w:cs="Times New Roman"/>
          <w:sz w:val="21"/>
          <w:szCs w:val="21"/>
          <w:lang w:eastAsia="zh-CN"/>
        </w:rPr>
        <w:t>RAN</w:t>
      </w:r>
      <w:r w:rsidR="00402607">
        <w:rPr>
          <w:rFonts w:ascii="Times New Roman" w:hAnsi="Times New Roman" w:cs="Times New Roman"/>
          <w:sz w:val="21"/>
          <w:szCs w:val="21"/>
          <w:lang w:eastAsia="zh-CN"/>
        </w:rPr>
        <w:t>4</w:t>
      </w:r>
      <w:r w:rsidR="0091443C" w:rsidRPr="005E37E4">
        <w:rPr>
          <w:rFonts w:ascii="Times New Roman" w:hAnsi="Times New Roman" w:cs="Times New Roman"/>
          <w:sz w:val="21"/>
          <w:szCs w:val="21"/>
          <w:lang w:eastAsia="zh-CN"/>
        </w:rPr>
        <w:t xml:space="preserve"> kindly </w:t>
      </w:r>
      <w:r w:rsidR="00402607">
        <w:rPr>
          <w:rFonts w:ascii="Times New Roman" w:hAnsi="Times New Roman" w:cs="Times New Roman"/>
          <w:sz w:val="21"/>
          <w:szCs w:val="21"/>
          <w:lang w:eastAsia="zh-CN"/>
        </w:rPr>
        <w:t>asks</w:t>
      </w:r>
      <w:r w:rsidR="0091443C" w:rsidRPr="005E37E4">
        <w:rPr>
          <w:rFonts w:ascii="Times New Roman" w:hAnsi="Times New Roman" w:cs="Times New Roman"/>
          <w:sz w:val="21"/>
          <w:szCs w:val="21"/>
          <w:lang w:eastAsia="zh-CN"/>
        </w:rPr>
        <w:t xml:space="preserve"> RAN</w:t>
      </w:r>
      <w:r w:rsidR="00677509">
        <w:rPr>
          <w:rFonts w:ascii="Times New Roman" w:hAnsi="Times New Roman" w:cs="Times New Roman"/>
          <w:sz w:val="21"/>
          <w:szCs w:val="21"/>
          <w:lang w:eastAsia="zh-CN"/>
        </w:rPr>
        <w:t>1</w:t>
      </w:r>
      <w:r w:rsidR="0091443C" w:rsidRPr="005E37E4">
        <w:rPr>
          <w:rFonts w:ascii="Times New Roman" w:hAnsi="Times New Roman" w:cs="Times New Roman"/>
          <w:sz w:val="21"/>
          <w:szCs w:val="21"/>
          <w:lang w:eastAsia="zh-CN"/>
        </w:rPr>
        <w:t xml:space="preserve"> to </w:t>
      </w:r>
      <w:r w:rsidR="00C908EE">
        <w:rPr>
          <w:rFonts w:ascii="Times New Roman" w:hAnsi="Times New Roman" w:cs="Times New Roman"/>
          <w:sz w:val="21"/>
          <w:szCs w:val="21"/>
          <w:lang w:eastAsia="zh-CN"/>
        </w:rPr>
        <w:t xml:space="preserve">answer the above questions for progress of RAN4 work. </w:t>
      </w:r>
    </w:p>
    <w:p w14:paraId="1CA9042B" w14:textId="77777777" w:rsidR="00463675" w:rsidRPr="005E37E4" w:rsidRDefault="00463675" w:rsidP="00B6611B">
      <w:pPr>
        <w:spacing w:after="120"/>
        <w:rPr>
          <w:rFonts w:ascii="Times New Roman" w:hAnsi="Times New Roman" w:cs="Times New Roman"/>
          <w:sz w:val="21"/>
          <w:szCs w:val="21"/>
        </w:rPr>
      </w:pPr>
    </w:p>
    <w:p w14:paraId="1B11A2FD" w14:textId="3AFB0E8C" w:rsidR="00463675" w:rsidRPr="005E37E4" w:rsidRDefault="005C2C6A">
      <w:pPr>
        <w:spacing w:after="120"/>
        <w:rPr>
          <w:rFonts w:ascii="Times New Roman" w:hAnsi="Times New Roman" w:cs="Times New Roman"/>
          <w:b/>
          <w:sz w:val="21"/>
          <w:szCs w:val="21"/>
        </w:rPr>
      </w:pPr>
      <w:r w:rsidRPr="005E37E4">
        <w:rPr>
          <w:rFonts w:ascii="Times New Roman" w:hAnsi="Times New Roman" w:cs="Times New Roman"/>
          <w:b/>
          <w:sz w:val="21"/>
          <w:szCs w:val="21"/>
        </w:rPr>
        <w:t>3. Date of Next TSG-RAN WG</w:t>
      </w:r>
      <w:r w:rsidR="00E62EB5">
        <w:rPr>
          <w:rFonts w:ascii="Times New Roman" w:hAnsi="Times New Roman" w:cs="Times New Roman"/>
          <w:b/>
          <w:sz w:val="21"/>
          <w:szCs w:val="21"/>
        </w:rPr>
        <w:t>4</w:t>
      </w:r>
      <w:r w:rsidR="00463675" w:rsidRPr="005E37E4">
        <w:rPr>
          <w:rFonts w:ascii="Times New Roman" w:hAnsi="Times New Roman" w:cs="Times New Roman"/>
          <w:b/>
          <w:sz w:val="21"/>
          <w:szCs w:val="21"/>
        </w:rPr>
        <w:t xml:space="preserve"> Meetings:</w:t>
      </w:r>
    </w:p>
    <w:p w14:paraId="7249023D" w14:textId="77777777" w:rsidR="00963EA6" w:rsidRPr="005E37E4" w:rsidRDefault="00963EA6" w:rsidP="00963EA6">
      <w:pPr>
        <w:tabs>
          <w:tab w:val="left" w:pos="3119"/>
        </w:tabs>
        <w:spacing w:after="120"/>
        <w:rPr>
          <w:rFonts w:ascii="Times New Roman" w:hAnsi="Times New Roman" w:cs="Times New Roman"/>
          <w:bCs/>
          <w:sz w:val="21"/>
          <w:szCs w:val="21"/>
        </w:rPr>
      </w:pPr>
      <w:r w:rsidRPr="005E37E4">
        <w:rPr>
          <w:rFonts w:ascii="Times New Roman" w:hAnsi="Times New Roman" w:cs="Times New Roman"/>
          <w:bCs/>
          <w:sz w:val="21"/>
          <w:szCs w:val="21"/>
        </w:rPr>
        <w:t>TSG</w:t>
      </w:r>
      <w:r w:rsidRPr="005E37E4">
        <w:rPr>
          <w:rFonts w:ascii="Times New Roman" w:hAnsi="Times New Roman" w:cs="Times New Roman"/>
          <w:bCs/>
          <w:sz w:val="21"/>
          <w:szCs w:val="21"/>
          <w:lang w:eastAsia="zh-CN"/>
        </w:rPr>
        <w:t xml:space="preserve"> </w:t>
      </w:r>
      <w:r w:rsidRPr="005E37E4">
        <w:rPr>
          <w:rFonts w:ascii="Times New Roman" w:hAnsi="Times New Roman" w:cs="Times New Roman"/>
          <w:bCs/>
          <w:sz w:val="21"/>
          <w:szCs w:val="21"/>
        </w:rPr>
        <w:t>RAN</w:t>
      </w:r>
      <w:r w:rsidRPr="005E37E4">
        <w:rPr>
          <w:rFonts w:ascii="Times New Roman" w:hAnsi="Times New Roman" w:cs="Times New Roman"/>
          <w:bCs/>
          <w:sz w:val="21"/>
          <w:szCs w:val="21"/>
          <w:lang w:eastAsia="zh-CN"/>
        </w:rPr>
        <w:t xml:space="preserve"> WG</w:t>
      </w:r>
      <w:r>
        <w:rPr>
          <w:rFonts w:ascii="Times New Roman" w:hAnsi="Times New Roman" w:cs="Times New Roman"/>
          <w:bCs/>
          <w:sz w:val="21"/>
          <w:szCs w:val="21"/>
          <w:lang w:eastAsia="zh-CN"/>
        </w:rPr>
        <w:t>4</w:t>
      </w:r>
      <w:r w:rsidRPr="005E37E4">
        <w:rPr>
          <w:rFonts w:ascii="Times New Roman" w:hAnsi="Times New Roman" w:cs="Times New Roman"/>
          <w:bCs/>
          <w:sz w:val="21"/>
          <w:szCs w:val="21"/>
        </w:rPr>
        <w:t xml:space="preserve"> Meeting #</w:t>
      </w:r>
      <w:r>
        <w:rPr>
          <w:rFonts w:ascii="Times New Roman" w:hAnsi="Times New Roman" w:cs="Times New Roman"/>
          <w:bCs/>
          <w:sz w:val="21"/>
          <w:szCs w:val="21"/>
        </w:rPr>
        <w:t>107</w:t>
      </w:r>
      <w:r w:rsidRPr="005E37E4">
        <w:rPr>
          <w:rFonts w:ascii="Times New Roman" w:hAnsi="Times New Roman" w:cs="Times New Roman"/>
          <w:bCs/>
          <w:sz w:val="21"/>
          <w:szCs w:val="21"/>
        </w:rPr>
        <w:tab/>
      </w:r>
      <w:r w:rsidRPr="005E37E4">
        <w:rPr>
          <w:rFonts w:ascii="Times New Roman" w:hAnsi="Times New Roman" w:cs="Times New Roman"/>
          <w:bCs/>
          <w:sz w:val="21"/>
          <w:szCs w:val="21"/>
          <w:lang w:eastAsia="zh-CN"/>
        </w:rPr>
        <w:tab/>
        <w:t xml:space="preserve">              </w:t>
      </w:r>
      <w:r>
        <w:rPr>
          <w:rFonts w:ascii="Times New Roman" w:hAnsi="Times New Roman" w:cs="Times New Roman"/>
          <w:sz w:val="21"/>
          <w:szCs w:val="21"/>
          <w:lang w:eastAsia="zh-CN"/>
        </w:rPr>
        <w:t>22</w:t>
      </w:r>
      <w:r w:rsidRPr="005E37E4">
        <w:rPr>
          <w:rFonts w:ascii="Times New Roman" w:hAnsi="Times New Roman" w:cs="Times New Roman"/>
          <w:sz w:val="21"/>
          <w:szCs w:val="21"/>
          <w:lang w:eastAsia="zh-CN"/>
        </w:rPr>
        <w:t xml:space="preserve"> </w:t>
      </w:r>
      <w:r>
        <w:rPr>
          <w:rFonts w:ascii="Times New Roman" w:hAnsi="Times New Roman" w:cs="Times New Roman"/>
          <w:sz w:val="21"/>
          <w:szCs w:val="21"/>
          <w:lang w:eastAsia="zh-CN"/>
        </w:rPr>
        <w:t>May</w:t>
      </w:r>
      <w:r w:rsidRPr="005E37E4">
        <w:rPr>
          <w:rFonts w:ascii="Times New Roman" w:hAnsi="Times New Roman" w:cs="Times New Roman"/>
          <w:sz w:val="21"/>
          <w:szCs w:val="21"/>
          <w:lang w:eastAsia="zh-CN"/>
        </w:rPr>
        <w:t xml:space="preserve"> – 26 Apr 2023</w:t>
      </w:r>
      <w:r w:rsidRPr="005E37E4">
        <w:rPr>
          <w:rFonts w:ascii="Times New Roman" w:hAnsi="Times New Roman" w:cs="Times New Roman"/>
          <w:bCs/>
          <w:sz w:val="21"/>
          <w:szCs w:val="21"/>
        </w:rPr>
        <w:tab/>
      </w:r>
      <w:r w:rsidRPr="005E37E4">
        <w:rPr>
          <w:rFonts w:ascii="Times New Roman" w:hAnsi="Times New Roman" w:cs="Times New Roman"/>
          <w:bCs/>
          <w:sz w:val="21"/>
          <w:szCs w:val="21"/>
        </w:rPr>
        <w:tab/>
      </w:r>
      <w:r w:rsidRPr="005E37E4">
        <w:rPr>
          <w:rFonts w:ascii="Times New Roman" w:hAnsi="Times New Roman" w:cs="Times New Roman"/>
          <w:bCs/>
          <w:sz w:val="21"/>
          <w:szCs w:val="21"/>
        </w:rPr>
        <w:tab/>
      </w:r>
      <w:r>
        <w:rPr>
          <w:rFonts w:ascii="Times New Roman" w:hAnsi="Times New Roman" w:cs="Times New Roman"/>
          <w:bCs/>
          <w:sz w:val="21"/>
          <w:szCs w:val="21"/>
        </w:rPr>
        <w:t>Incheon, Korea</w:t>
      </w:r>
    </w:p>
    <w:p w14:paraId="75E7C2C9" w14:textId="77777777" w:rsidR="00963EA6" w:rsidRPr="005E37E4" w:rsidRDefault="00963EA6" w:rsidP="00963EA6">
      <w:pPr>
        <w:tabs>
          <w:tab w:val="left" w:pos="3119"/>
        </w:tabs>
        <w:spacing w:after="120"/>
        <w:rPr>
          <w:rFonts w:ascii="Times New Roman" w:hAnsi="Times New Roman" w:cs="Times New Roman"/>
          <w:bCs/>
          <w:sz w:val="21"/>
          <w:szCs w:val="21"/>
        </w:rPr>
      </w:pPr>
      <w:r w:rsidRPr="005E37E4">
        <w:rPr>
          <w:rFonts w:ascii="Times New Roman" w:hAnsi="Times New Roman" w:cs="Times New Roman"/>
          <w:bCs/>
          <w:sz w:val="21"/>
          <w:szCs w:val="21"/>
        </w:rPr>
        <w:t>TSG</w:t>
      </w:r>
      <w:r w:rsidRPr="005E37E4">
        <w:rPr>
          <w:rFonts w:ascii="Times New Roman" w:hAnsi="Times New Roman" w:cs="Times New Roman"/>
          <w:bCs/>
          <w:sz w:val="21"/>
          <w:szCs w:val="21"/>
          <w:lang w:eastAsia="zh-CN"/>
        </w:rPr>
        <w:t xml:space="preserve"> </w:t>
      </w:r>
      <w:r w:rsidRPr="005E37E4">
        <w:rPr>
          <w:rFonts w:ascii="Times New Roman" w:hAnsi="Times New Roman" w:cs="Times New Roman"/>
          <w:bCs/>
          <w:sz w:val="21"/>
          <w:szCs w:val="21"/>
        </w:rPr>
        <w:t>RAN</w:t>
      </w:r>
      <w:r w:rsidRPr="005E37E4">
        <w:rPr>
          <w:rFonts w:ascii="Times New Roman" w:hAnsi="Times New Roman" w:cs="Times New Roman"/>
          <w:bCs/>
          <w:sz w:val="21"/>
          <w:szCs w:val="21"/>
          <w:lang w:eastAsia="zh-CN"/>
        </w:rPr>
        <w:t xml:space="preserve"> WG</w:t>
      </w:r>
      <w:r>
        <w:rPr>
          <w:rFonts w:ascii="Times New Roman" w:hAnsi="Times New Roman" w:cs="Times New Roman"/>
          <w:bCs/>
          <w:sz w:val="21"/>
          <w:szCs w:val="21"/>
          <w:lang w:eastAsia="zh-CN"/>
        </w:rPr>
        <w:t>4</w:t>
      </w:r>
      <w:r w:rsidRPr="005E37E4">
        <w:rPr>
          <w:rFonts w:ascii="Times New Roman" w:hAnsi="Times New Roman" w:cs="Times New Roman"/>
          <w:bCs/>
          <w:sz w:val="21"/>
          <w:szCs w:val="21"/>
        </w:rPr>
        <w:t xml:space="preserve"> Meeting #</w:t>
      </w:r>
      <w:r>
        <w:rPr>
          <w:rFonts w:ascii="Times New Roman" w:hAnsi="Times New Roman" w:cs="Times New Roman"/>
          <w:bCs/>
          <w:sz w:val="21"/>
          <w:szCs w:val="21"/>
        </w:rPr>
        <w:t>108</w:t>
      </w:r>
      <w:r w:rsidRPr="005E37E4">
        <w:rPr>
          <w:rFonts w:ascii="Times New Roman" w:hAnsi="Times New Roman" w:cs="Times New Roman"/>
          <w:bCs/>
          <w:sz w:val="21"/>
          <w:szCs w:val="21"/>
        </w:rPr>
        <w:tab/>
      </w:r>
      <w:r w:rsidRPr="005E37E4">
        <w:rPr>
          <w:rFonts w:ascii="Times New Roman" w:hAnsi="Times New Roman" w:cs="Times New Roman"/>
          <w:bCs/>
          <w:sz w:val="21"/>
          <w:szCs w:val="21"/>
          <w:lang w:eastAsia="zh-CN"/>
        </w:rPr>
        <w:tab/>
        <w:t xml:space="preserve">              </w:t>
      </w:r>
      <w:r>
        <w:rPr>
          <w:rFonts w:ascii="Times New Roman" w:hAnsi="Times New Roman" w:cs="Times New Roman"/>
          <w:sz w:val="21"/>
          <w:szCs w:val="21"/>
          <w:lang w:eastAsia="zh-CN"/>
        </w:rPr>
        <w:t>21</w:t>
      </w:r>
      <w:r w:rsidRPr="005E37E4">
        <w:rPr>
          <w:rFonts w:ascii="Times New Roman" w:hAnsi="Times New Roman" w:cs="Times New Roman"/>
          <w:sz w:val="21"/>
          <w:szCs w:val="21"/>
          <w:lang w:eastAsia="zh-CN"/>
        </w:rPr>
        <w:t xml:space="preserve"> – 2</w:t>
      </w:r>
      <w:r>
        <w:rPr>
          <w:rFonts w:ascii="Times New Roman" w:hAnsi="Times New Roman" w:cs="Times New Roman"/>
          <w:sz w:val="21"/>
          <w:szCs w:val="21"/>
          <w:lang w:eastAsia="zh-CN"/>
        </w:rPr>
        <w:t>5</w:t>
      </w:r>
      <w:r w:rsidRPr="005E37E4">
        <w:rPr>
          <w:rFonts w:ascii="Times New Roman" w:hAnsi="Times New Roman" w:cs="Times New Roman"/>
          <w:sz w:val="21"/>
          <w:szCs w:val="21"/>
          <w:lang w:eastAsia="zh-CN"/>
        </w:rPr>
        <w:t xml:space="preserve"> </w:t>
      </w:r>
      <w:r>
        <w:rPr>
          <w:rFonts w:ascii="Times New Roman" w:hAnsi="Times New Roman" w:cs="Times New Roman"/>
          <w:sz w:val="21"/>
          <w:szCs w:val="21"/>
          <w:lang w:eastAsia="zh-CN"/>
        </w:rPr>
        <w:t>August</w:t>
      </w:r>
      <w:r w:rsidRPr="005E37E4">
        <w:rPr>
          <w:rFonts w:ascii="Times New Roman" w:hAnsi="Times New Roman" w:cs="Times New Roman"/>
          <w:sz w:val="21"/>
          <w:szCs w:val="21"/>
          <w:lang w:eastAsia="zh-CN"/>
        </w:rPr>
        <w:t xml:space="preserve"> 2023</w:t>
      </w:r>
      <w:r w:rsidRPr="005E37E4">
        <w:rPr>
          <w:rFonts w:ascii="Times New Roman" w:hAnsi="Times New Roman" w:cs="Times New Roman"/>
          <w:bCs/>
          <w:sz w:val="21"/>
          <w:szCs w:val="21"/>
        </w:rPr>
        <w:tab/>
      </w:r>
      <w:r w:rsidRPr="005E37E4">
        <w:rPr>
          <w:rFonts w:ascii="Times New Roman" w:hAnsi="Times New Roman" w:cs="Times New Roman"/>
          <w:bCs/>
          <w:sz w:val="21"/>
          <w:szCs w:val="21"/>
        </w:rPr>
        <w:tab/>
      </w:r>
      <w:r w:rsidRPr="005E37E4">
        <w:rPr>
          <w:rFonts w:ascii="Times New Roman" w:hAnsi="Times New Roman" w:cs="Times New Roman"/>
          <w:bCs/>
          <w:sz w:val="21"/>
          <w:szCs w:val="21"/>
        </w:rPr>
        <w:tab/>
      </w:r>
      <w:r>
        <w:rPr>
          <w:rFonts w:ascii="Times New Roman" w:hAnsi="Times New Roman" w:cs="Times New Roman"/>
          <w:bCs/>
          <w:sz w:val="21"/>
          <w:szCs w:val="21"/>
        </w:rPr>
        <w:t>Toulouse, France</w:t>
      </w:r>
    </w:p>
    <w:p w14:paraId="2C151BDB" w14:textId="30766497" w:rsidR="00D116A3" w:rsidRDefault="00D116A3" w:rsidP="00A723AD">
      <w:pPr>
        <w:tabs>
          <w:tab w:val="left" w:pos="4288"/>
        </w:tabs>
        <w:spacing w:after="120"/>
        <w:ind w:left="2268" w:hanging="2268"/>
        <w:rPr>
          <w:rFonts w:ascii="Times New Roman" w:hAnsi="Times New Roman" w:cs="Times New Roman"/>
          <w:bCs/>
          <w:sz w:val="21"/>
          <w:szCs w:val="21"/>
        </w:rPr>
      </w:pPr>
    </w:p>
    <w:p w14:paraId="4BBB96AA" w14:textId="0708FFFB" w:rsidR="00EC5545" w:rsidRDefault="00EC5545" w:rsidP="00EC5545">
      <w:pPr>
        <w:spacing w:after="120"/>
        <w:rPr>
          <w:rFonts w:ascii="Times New Roman" w:hAnsi="Times New Roman" w:cs="Times New Roman"/>
          <w:b/>
          <w:sz w:val="21"/>
          <w:szCs w:val="21"/>
        </w:rPr>
      </w:pPr>
      <w:r>
        <w:rPr>
          <w:rFonts w:ascii="Times New Roman" w:hAnsi="Times New Roman" w:cs="Times New Roman"/>
          <w:b/>
          <w:sz w:val="21"/>
          <w:szCs w:val="21"/>
        </w:rPr>
        <w:t>4</w:t>
      </w:r>
      <w:r w:rsidRPr="005E37E4">
        <w:rPr>
          <w:rFonts w:ascii="Times New Roman" w:hAnsi="Times New Roman" w:cs="Times New Roman"/>
          <w:b/>
          <w:sz w:val="21"/>
          <w:szCs w:val="21"/>
        </w:rPr>
        <w:t xml:space="preserve">. </w:t>
      </w:r>
      <w:r>
        <w:rPr>
          <w:rFonts w:ascii="Times New Roman" w:hAnsi="Times New Roman" w:cs="Times New Roman"/>
          <w:b/>
          <w:sz w:val="21"/>
          <w:szCs w:val="21"/>
        </w:rPr>
        <w:t>Reference</w:t>
      </w:r>
    </w:p>
    <w:p w14:paraId="7F50E74B" w14:textId="0E7C322D" w:rsidR="00EC5545" w:rsidRPr="00672B47" w:rsidRDefault="00672B47" w:rsidP="00672B47">
      <w:pPr>
        <w:pStyle w:val="ListParagraph"/>
        <w:spacing w:after="120"/>
        <w:ind w:left="0"/>
        <w:rPr>
          <w:rFonts w:ascii="Times New Roman" w:hAnsi="Times New Roman" w:cs="Times New Roman"/>
          <w:bCs/>
          <w:sz w:val="21"/>
          <w:szCs w:val="21"/>
        </w:rPr>
      </w:pPr>
      <w:r w:rsidRPr="00672B47">
        <w:rPr>
          <w:rFonts w:ascii="Times New Roman" w:hAnsi="Times New Roman" w:cs="Times New Roman"/>
          <w:bCs/>
          <w:sz w:val="21"/>
          <w:szCs w:val="21"/>
        </w:rPr>
        <w:t>[1]</w:t>
      </w:r>
      <w:r>
        <w:rPr>
          <w:rFonts w:ascii="Times New Roman" w:hAnsi="Times New Roman" w:cs="Times New Roman"/>
          <w:bCs/>
          <w:sz w:val="21"/>
          <w:szCs w:val="21"/>
        </w:rPr>
        <w:t xml:space="preserve"> </w:t>
      </w:r>
      <w:r w:rsidR="00D8612D">
        <w:rPr>
          <w:rFonts w:ascii="Times New Roman" w:hAnsi="Times New Roman" w:cs="Times New Roman"/>
          <w:sz w:val="21"/>
          <w:szCs w:val="21"/>
        </w:rPr>
        <w:t>R4-2306151</w:t>
      </w:r>
    </w:p>
    <w:p w14:paraId="48FDCD58" w14:textId="77777777" w:rsidR="00EC5545" w:rsidRPr="005E37E4" w:rsidRDefault="00EC5545" w:rsidP="00A723AD">
      <w:pPr>
        <w:tabs>
          <w:tab w:val="left" w:pos="4288"/>
        </w:tabs>
        <w:spacing w:after="120"/>
        <w:ind w:left="2268" w:hanging="2268"/>
        <w:rPr>
          <w:rFonts w:ascii="Times New Roman" w:hAnsi="Times New Roman" w:cs="Times New Roman"/>
          <w:bCs/>
          <w:sz w:val="21"/>
          <w:szCs w:val="21"/>
        </w:rPr>
      </w:pPr>
    </w:p>
    <w:sectPr w:rsidR="00EC5545" w:rsidRPr="005E37E4">
      <w:headerReference w:type="even" r:id="rId8"/>
      <w:headerReference w:type="default" r:id="rId9"/>
      <w:footerReference w:type="even" r:id="rId10"/>
      <w:footerReference w:type="default" r:id="rId11"/>
      <w:headerReference w:type="firs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05067" w14:textId="77777777" w:rsidR="009453F9" w:rsidRDefault="009453F9">
      <w:r>
        <w:separator/>
      </w:r>
    </w:p>
  </w:endnote>
  <w:endnote w:type="continuationSeparator" w:id="0">
    <w:p w14:paraId="1A39CC76" w14:textId="77777777" w:rsidR="009453F9" w:rsidRDefault="00945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DotumChe">
    <w:charset w:val="81"/>
    <w:family w:val="moder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16A7C" w14:textId="77777777" w:rsidR="00455347" w:rsidRDefault="004553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64C8D" w14:textId="77777777" w:rsidR="00455347" w:rsidRDefault="004553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0C18" w14:textId="77777777" w:rsidR="00455347" w:rsidRDefault="004553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8E312" w14:textId="77777777" w:rsidR="009453F9" w:rsidRDefault="009453F9">
      <w:r>
        <w:separator/>
      </w:r>
    </w:p>
  </w:footnote>
  <w:footnote w:type="continuationSeparator" w:id="0">
    <w:p w14:paraId="645AC8EE" w14:textId="77777777" w:rsidR="009453F9" w:rsidRDefault="009453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30B6" w14:textId="77777777" w:rsidR="00455347" w:rsidRDefault="004553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01725" w14:textId="77777777" w:rsidR="00455347" w:rsidRDefault="004553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93BCF" w14:textId="77777777" w:rsidR="00455347" w:rsidRDefault="004553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DC6F84"/>
    <w:multiLevelType w:val="hybridMultilevel"/>
    <w:tmpl w:val="C0C27D32"/>
    <w:lvl w:ilvl="0" w:tplc="2800DCCE">
      <w:start w:val="2"/>
      <w:numFmt w:val="bullet"/>
      <w:lvlText w:val="-"/>
      <w:lvlJc w:val="left"/>
      <w:pPr>
        <w:ind w:left="720" w:hanging="360"/>
      </w:pPr>
      <w:rPr>
        <w:rFonts w:ascii="Cambria Math" w:eastAsia="Cambria Math"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DotumChe" w:hAnsi="DotumChe" w:hint="default"/>
      </w:rPr>
    </w:lvl>
    <w:lvl w:ilvl="1" w:tplc="FAD2FD18">
      <w:numFmt w:val="bullet"/>
      <w:lvlText w:val="•"/>
      <w:lvlJc w:val="left"/>
      <w:pPr>
        <w:tabs>
          <w:tab w:val="num" w:pos="1440"/>
        </w:tabs>
        <w:ind w:left="1440" w:hanging="360"/>
      </w:pPr>
      <w:rPr>
        <w:rFonts w:ascii="Tahoma" w:hAnsi="Tahoma" w:hint="default"/>
      </w:rPr>
    </w:lvl>
    <w:lvl w:ilvl="2" w:tplc="04090003">
      <w:start w:val="1"/>
      <w:numFmt w:val="bullet"/>
      <w:lvlText w:val=""/>
      <w:lvlJc w:val="left"/>
      <w:pPr>
        <w:tabs>
          <w:tab w:val="num" w:pos="2160"/>
        </w:tabs>
        <w:ind w:left="2160" w:hanging="360"/>
      </w:pPr>
      <w:rPr>
        <w:rFonts w:ascii="DotumChe" w:hAnsi="DotumChe"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DotumChe" w:hAnsi="DotumChe" w:hint="default"/>
      </w:rPr>
    </w:lvl>
    <w:lvl w:ilvl="5" w:tplc="9CD4DE88" w:tentative="1">
      <w:start w:val="1"/>
      <w:numFmt w:val="bullet"/>
      <w:lvlText w:val=""/>
      <w:lvlJc w:val="left"/>
      <w:pPr>
        <w:tabs>
          <w:tab w:val="num" w:pos="4320"/>
        </w:tabs>
        <w:ind w:left="4320" w:hanging="360"/>
      </w:pPr>
      <w:rPr>
        <w:rFonts w:ascii="DotumChe" w:hAnsi="DotumChe" w:hint="default"/>
      </w:rPr>
    </w:lvl>
    <w:lvl w:ilvl="6" w:tplc="C1322AB0" w:tentative="1">
      <w:start w:val="1"/>
      <w:numFmt w:val="bullet"/>
      <w:lvlText w:val=""/>
      <w:lvlJc w:val="left"/>
      <w:pPr>
        <w:tabs>
          <w:tab w:val="num" w:pos="5040"/>
        </w:tabs>
        <w:ind w:left="5040" w:hanging="360"/>
      </w:pPr>
      <w:rPr>
        <w:rFonts w:ascii="DotumChe" w:hAnsi="DotumChe" w:hint="default"/>
      </w:rPr>
    </w:lvl>
    <w:lvl w:ilvl="7" w:tplc="193A4186" w:tentative="1">
      <w:start w:val="1"/>
      <w:numFmt w:val="bullet"/>
      <w:lvlText w:val=""/>
      <w:lvlJc w:val="left"/>
      <w:pPr>
        <w:tabs>
          <w:tab w:val="num" w:pos="5760"/>
        </w:tabs>
        <w:ind w:left="5760" w:hanging="360"/>
      </w:pPr>
      <w:rPr>
        <w:rFonts w:ascii="DotumChe" w:hAnsi="DotumChe" w:hint="default"/>
      </w:rPr>
    </w:lvl>
    <w:lvl w:ilvl="8" w:tplc="0C0EC8D4" w:tentative="1">
      <w:start w:val="1"/>
      <w:numFmt w:val="bullet"/>
      <w:lvlText w:val=""/>
      <w:lvlJc w:val="left"/>
      <w:pPr>
        <w:tabs>
          <w:tab w:val="num" w:pos="6480"/>
        </w:tabs>
        <w:ind w:left="6480" w:hanging="360"/>
      </w:pPr>
      <w:rPr>
        <w:rFonts w:ascii="DotumChe" w:hAnsi="DotumChe" w:hint="default"/>
      </w:r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SimSun" w:hAnsi="SimSun" w:hint="default"/>
      </w:rPr>
    </w:lvl>
  </w:abstractNum>
  <w:abstractNum w:abstractNumId="6" w15:restartNumberingAfterBreak="0">
    <w:nsid w:val="1BE670BE"/>
    <w:multiLevelType w:val="hybridMultilevel"/>
    <w:tmpl w:val="169E15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1530C6"/>
    <w:multiLevelType w:val="hybridMultilevel"/>
    <w:tmpl w:val="99D4F1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Wingdings" w:hAnsi="Wingdings" w:cs="Wingdings" w:hint="default"/>
      </w:rPr>
    </w:lvl>
    <w:lvl w:ilvl="2" w:tplc="04090005" w:tentative="1">
      <w:start w:val="1"/>
      <w:numFmt w:val="bullet"/>
      <w:lvlText w:val=""/>
      <w:lvlJc w:val="left"/>
      <w:pPr>
        <w:ind w:left="2444" w:hanging="360"/>
      </w:pPr>
      <w:rPr>
        <w:rFonts w:ascii="DotumChe" w:hAnsi="DotumChe"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Wingdings" w:hAnsi="Wingdings" w:cs="Wingdings" w:hint="default"/>
      </w:rPr>
    </w:lvl>
    <w:lvl w:ilvl="5" w:tplc="04090005" w:tentative="1">
      <w:start w:val="1"/>
      <w:numFmt w:val="bullet"/>
      <w:lvlText w:val=""/>
      <w:lvlJc w:val="left"/>
      <w:pPr>
        <w:ind w:left="4604" w:hanging="360"/>
      </w:pPr>
      <w:rPr>
        <w:rFonts w:ascii="DotumChe" w:hAnsi="DotumChe"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Wingdings" w:hAnsi="Wingdings" w:cs="Wingdings" w:hint="default"/>
      </w:rPr>
    </w:lvl>
    <w:lvl w:ilvl="8" w:tplc="04090005" w:tentative="1">
      <w:start w:val="1"/>
      <w:numFmt w:val="bullet"/>
      <w:lvlText w:val=""/>
      <w:lvlJc w:val="left"/>
      <w:pPr>
        <w:ind w:left="6764" w:hanging="360"/>
      </w:pPr>
      <w:rPr>
        <w:rFonts w:ascii="DotumChe" w:hAnsi="DotumChe" w:hint="default"/>
      </w:rPr>
    </w:lvl>
  </w:abstractNum>
  <w:abstractNum w:abstractNumId="8"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Wingdings" w:hAnsi="Wingdings" w:cs="Wingdings" w:hint="default"/>
      </w:rPr>
    </w:lvl>
    <w:lvl w:ilvl="2">
      <w:start w:val="1"/>
      <w:numFmt w:val="bullet"/>
      <w:lvlText w:val="o"/>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DotumChe" w:hAnsi="DotumChe" w:hint="default"/>
      </w:rPr>
    </w:lvl>
    <w:lvl w:ilvl="6">
      <w:start w:val="1"/>
      <w:numFmt w:val="bullet"/>
      <w:lvlText w:val=""/>
      <w:lvlJc w:val="left"/>
      <w:pPr>
        <w:ind w:left="2520" w:hanging="360"/>
      </w:pPr>
      <w:rPr>
        <w:rFonts w:ascii="DotumChe" w:hAnsi="DotumChe"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33AA34F0"/>
    <w:multiLevelType w:val="hybridMultilevel"/>
    <w:tmpl w:val="53AECBC0"/>
    <w:lvl w:ilvl="0" w:tplc="034485A8">
      <w:start w:val="12"/>
      <w:numFmt w:val="bullet"/>
      <w:lvlText w:val="-"/>
      <w:lvlJc w:val="left"/>
      <w:pPr>
        <w:ind w:left="704" w:hanging="420"/>
      </w:pPr>
      <w:rPr>
        <w:rFonts w:ascii="Webdings" w:eastAsia="Webdings" w:hAnsi="Webdings" w:cs="Cambria Math" w:hint="default"/>
        <w:color w:val="FF0000"/>
      </w:rPr>
    </w:lvl>
    <w:lvl w:ilvl="1" w:tplc="DF5A3472">
      <w:numFmt w:val="bullet"/>
      <w:lvlText w:val="-"/>
      <w:lvlJc w:val="left"/>
      <w:pPr>
        <w:ind w:left="1124" w:hanging="420"/>
      </w:pPr>
      <w:rPr>
        <w:rFonts w:ascii="Webdings" w:eastAsia="Webdings" w:hAnsi="Webdings" w:cs="Webdings" w:hint="default"/>
      </w:rPr>
    </w:lvl>
    <w:lvl w:ilvl="2" w:tplc="04090005" w:tentative="1">
      <w:start w:val="1"/>
      <w:numFmt w:val="bullet"/>
      <w:lvlText w:val=""/>
      <w:lvlJc w:val="left"/>
      <w:pPr>
        <w:ind w:left="1544" w:hanging="420"/>
      </w:pPr>
      <w:rPr>
        <w:rFonts w:ascii="DotumChe" w:hAnsi="DotumChe" w:hint="default"/>
      </w:rPr>
    </w:lvl>
    <w:lvl w:ilvl="3" w:tplc="04090001" w:tentative="1">
      <w:start w:val="1"/>
      <w:numFmt w:val="bullet"/>
      <w:lvlText w:val=""/>
      <w:lvlJc w:val="left"/>
      <w:pPr>
        <w:ind w:left="1964" w:hanging="420"/>
      </w:pPr>
      <w:rPr>
        <w:rFonts w:ascii="DotumChe" w:hAnsi="DotumChe" w:hint="default"/>
      </w:rPr>
    </w:lvl>
    <w:lvl w:ilvl="4" w:tplc="04090003" w:tentative="1">
      <w:start w:val="1"/>
      <w:numFmt w:val="bullet"/>
      <w:lvlText w:val=""/>
      <w:lvlJc w:val="left"/>
      <w:pPr>
        <w:ind w:left="2384" w:hanging="420"/>
      </w:pPr>
      <w:rPr>
        <w:rFonts w:ascii="DotumChe" w:hAnsi="DotumChe" w:hint="default"/>
      </w:rPr>
    </w:lvl>
    <w:lvl w:ilvl="5" w:tplc="04090005" w:tentative="1">
      <w:start w:val="1"/>
      <w:numFmt w:val="bullet"/>
      <w:lvlText w:val=""/>
      <w:lvlJc w:val="left"/>
      <w:pPr>
        <w:ind w:left="2804" w:hanging="420"/>
      </w:pPr>
      <w:rPr>
        <w:rFonts w:ascii="DotumChe" w:hAnsi="DotumChe" w:hint="default"/>
      </w:rPr>
    </w:lvl>
    <w:lvl w:ilvl="6" w:tplc="04090001" w:tentative="1">
      <w:start w:val="1"/>
      <w:numFmt w:val="bullet"/>
      <w:lvlText w:val=""/>
      <w:lvlJc w:val="left"/>
      <w:pPr>
        <w:ind w:left="3224" w:hanging="420"/>
      </w:pPr>
      <w:rPr>
        <w:rFonts w:ascii="DotumChe" w:hAnsi="DotumChe" w:hint="default"/>
      </w:rPr>
    </w:lvl>
    <w:lvl w:ilvl="7" w:tplc="04090003" w:tentative="1">
      <w:start w:val="1"/>
      <w:numFmt w:val="bullet"/>
      <w:lvlText w:val=""/>
      <w:lvlJc w:val="left"/>
      <w:pPr>
        <w:ind w:left="3644" w:hanging="420"/>
      </w:pPr>
      <w:rPr>
        <w:rFonts w:ascii="DotumChe" w:hAnsi="DotumChe" w:hint="default"/>
      </w:rPr>
    </w:lvl>
    <w:lvl w:ilvl="8" w:tplc="04090005" w:tentative="1">
      <w:start w:val="1"/>
      <w:numFmt w:val="bullet"/>
      <w:lvlText w:val=""/>
      <w:lvlJc w:val="left"/>
      <w:pPr>
        <w:ind w:left="4064" w:hanging="420"/>
      </w:pPr>
      <w:rPr>
        <w:rFonts w:ascii="DotumChe" w:hAnsi="DotumChe" w:hint="default"/>
      </w:rPr>
    </w:lvl>
  </w:abstractNum>
  <w:abstractNum w:abstractNumId="10" w15:restartNumberingAfterBreak="0">
    <w:nsid w:val="40BB000D"/>
    <w:multiLevelType w:val="hybridMultilevel"/>
    <w:tmpl w:val="3D68426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Tahoma" w:hAnsi="Tahoma" w:hint="default"/>
      </w:rPr>
    </w:lvl>
  </w:abstractNum>
  <w:abstractNum w:abstractNumId="12" w15:restartNumberingAfterBreak="0">
    <w:nsid w:val="42A20212"/>
    <w:multiLevelType w:val="hybridMultilevel"/>
    <w:tmpl w:val="548A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5828E5"/>
    <w:multiLevelType w:val="hybridMultilevel"/>
    <w:tmpl w:val="28F816FA"/>
    <w:lvl w:ilvl="0" w:tplc="DF5A3472">
      <w:numFmt w:val="bullet"/>
      <w:lvlText w:val="-"/>
      <w:lvlJc w:val="left"/>
      <w:pPr>
        <w:ind w:left="720" w:hanging="360"/>
      </w:pPr>
      <w:rPr>
        <w:rFonts w:ascii="Webdings" w:eastAsia="Webdings" w:hAnsi="Webdings" w:cs="Webdings"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4" w15:restartNumberingAfterBreak="0">
    <w:nsid w:val="48CD1610"/>
    <w:multiLevelType w:val="hybridMultilevel"/>
    <w:tmpl w:val="180A9C6E"/>
    <w:lvl w:ilvl="0" w:tplc="55CE19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EF2AFB"/>
    <w:multiLevelType w:val="hybridMultilevel"/>
    <w:tmpl w:val="5006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18" w15:restartNumberingAfterBreak="0">
    <w:nsid w:val="5BEC2E07"/>
    <w:multiLevelType w:val="hybridMultilevel"/>
    <w:tmpl w:val="1020D8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DotumChe" w:hAnsi="DotumChe" w:hint="default"/>
      </w:rPr>
    </w:lvl>
  </w:abstractNum>
  <w:abstractNum w:abstractNumId="20" w15:restartNumberingAfterBreak="0">
    <w:nsid w:val="64F254D1"/>
    <w:multiLevelType w:val="hybridMultilevel"/>
    <w:tmpl w:val="3FC600A2"/>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267C66"/>
    <w:multiLevelType w:val="multilevel"/>
    <w:tmpl w:val="67267C66"/>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9AD5F40"/>
    <w:multiLevelType w:val="hybridMultilevel"/>
    <w:tmpl w:val="AB2EB30E"/>
    <w:lvl w:ilvl="0" w:tplc="A6187904">
      <w:start w:val="22"/>
      <w:numFmt w:val="bullet"/>
      <w:lvlText w:val="-"/>
      <w:lvlJc w:val="left"/>
      <w:pPr>
        <w:ind w:left="720" w:hanging="360"/>
      </w:pPr>
      <w:rPr>
        <w:rFonts w:ascii="Cambria Math" w:eastAsia="Times New Roman"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3" w15:restartNumberingAfterBreak="0">
    <w:nsid w:val="6AE40846"/>
    <w:multiLevelType w:val="hybridMultilevel"/>
    <w:tmpl w:val="0BAAF8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EDA7EDA"/>
    <w:multiLevelType w:val="hybridMultilevel"/>
    <w:tmpl w:val="AB38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DotumChe" w:hAnsi="DotumChe"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Wingdings" w:hAnsi="Wingdings" w:cs="Wingdings" w:hint="default"/>
      </w:rPr>
    </w:lvl>
    <w:lvl w:ilvl="5" w:tplc="04090005">
      <w:start w:val="1"/>
      <w:numFmt w:val="bullet"/>
      <w:lvlText w:val=""/>
      <w:lvlJc w:val="left"/>
      <w:pPr>
        <w:tabs>
          <w:tab w:val="num" w:pos="4320"/>
        </w:tabs>
        <w:ind w:left="4320" w:hanging="360"/>
      </w:pPr>
      <w:rPr>
        <w:rFonts w:ascii="DotumChe" w:hAnsi="DotumChe"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Wingdings" w:hAnsi="Wingdings" w:cs="Wingdings" w:hint="default"/>
      </w:rPr>
    </w:lvl>
    <w:lvl w:ilvl="8" w:tplc="04090005">
      <w:start w:val="1"/>
      <w:numFmt w:val="bullet"/>
      <w:lvlText w:val=""/>
      <w:lvlJc w:val="left"/>
      <w:pPr>
        <w:tabs>
          <w:tab w:val="num" w:pos="6480"/>
        </w:tabs>
        <w:ind w:left="6480" w:hanging="360"/>
      </w:pPr>
      <w:rPr>
        <w:rFonts w:ascii="DotumChe" w:hAnsi="DotumChe" w:hint="default"/>
      </w:rPr>
    </w:lvl>
  </w:abstractNum>
  <w:num w:numId="1" w16cid:durableId="1276134278">
    <w:abstractNumId w:val="19"/>
  </w:num>
  <w:num w:numId="2" w16cid:durableId="217055999">
    <w:abstractNumId w:val="16"/>
  </w:num>
  <w:num w:numId="3" w16cid:durableId="1697458902">
    <w:abstractNumId w:val="11"/>
  </w:num>
  <w:num w:numId="4" w16cid:durableId="436559830">
    <w:abstractNumId w:val="5"/>
  </w:num>
  <w:num w:numId="5" w16cid:durableId="131560878">
    <w:abstractNumId w:val="9"/>
  </w:num>
  <w:num w:numId="6" w16cid:durableId="118384391">
    <w:abstractNumId w:val="13"/>
  </w:num>
  <w:num w:numId="7" w16cid:durableId="1468402240">
    <w:abstractNumId w:val="3"/>
  </w:num>
  <w:num w:numId="8" w16cid:durableId="1909222361">
    <w:abstractNumId w:val="1"/>
  </w:num>
  <w:num w:numId="9" w16cid:durableId="1606158437">
    <w:abstractNumId w:val="7"/>
  </w:num>
  <w:num w:numId="10" w16cid:durableId="725761985">
    <w:abstractNumId w:val="24"/>
  </w:num>
  <w:num w:numId="11" w16cid:durableId="2056074631">
    <w:abstractNumId w:val="6"/>
  </w:num>
  <w:num w:numId="12" w16cid:durableId="1893421247">
    <w:abstractNumId w:val="15"/>
  </w:num>
  <w:num w:numId="13" w16cid:durableId="64841749">
    <w:abstractNumId w:val="22"/>
  </w:num>
  <w:num w:numId="14" w16cid:durableId="474179798">
    <w:abstractNumId w:val="0"/>
  </w:num>
  <w:num w:numId="15" w16cid:durableId="9375242">
    <w:abstractNumId w:val="17"/>
  </w:num>
  <w:num w:numId="16" w16cid:durableId="2077627441">
    <w:abstractNumId w:val="8"/>
  </w:num>
  <w:num w:numId="17" w16cid:durableId="859124049">
    <w:abstractNumId w:val="25"/>
  </w:num>
  <w:num w:numId="18" w16cid:durableId="209848698">
    <w:abstractNumId w:val="12"/>
  </w:num>
  <w:num w:numId="19" w16cid:durableId="1434548923">
    <w:abstractNumId w:val="2"/>
  </w:num>
  <w:num w:numId="20" w16cid:durableId="1789541422">
    <w:abstractNumId w:val="20"/>
  </w:num>
  <w:num w:numId="21" w16cid:durableId="357506117">
    <w:abstractNumId w:val="14"/>
  </w:num>
  <w:num w:numId="22" w16cid:durableId="939527933">
    <w:abstractNumId w:val="10"/>
  </w:num>
  <w:num w:numId="23" w16cid:durableId="443621684">
    <w:abstractNumId w:val="4"/>
  </w:num>
  <w:num w:numId="24" w16cid:durableId="144013902">
    <w:abstractNumId w:val="21"/>
  </w:num>
  <w:num w:numId="25" w16cid:durableId="426509521">
    <w:abstractNumId w:val="23"/>
  </w:num>
  <w:num w:numId="26" w16cid:durableId="978655025">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1B7"/>
    <w:rsid w:val="00012A27"/>
    <w:rsid w:val="000148A2"/>
    <w:rsid w:val="00015DE5"/>
    <w:rsid w:val="0002104C"/>
    <w:rsid w:val="00044235"/>
    <w:rsid w:val="00054FBE"/>
    <w:rsid w:val="000618F1"/>
    <w:rsid w:val="000626AE"/>
    <w:rsid w:val="00067361"/>
    <w:rsid w:val="0006775A"/>
    <w:rsid w:val="0007062C"/>
    <w:rsid w:val="00075686"/>
    <w:rsid w:val="000A249E"/>
    <w:rsid w:val="000B3269"/>
    <w:rsid w:val="000B3FB7"/>
    <w:rsid w:val="000C3B5D"/>
    <w:rsid w:val="000D4EA1"/>
    <w:rsid w:val="000E29BB"/>
    <w:rsid w:val="000E417B"/>
    <w:rsid w:val="000E55FA"/>
    <w:rsid w:val="000E5C69"/>
    <w:rsid w:val="000F36EF"/>
    <w:rsid w:val="000F7D33"/>
    <w:rsid w:val="00102347"/>
    <w:rsid w:val="00107E4F"/>
    <w:rsid w:val="001171C0"/>
    <w:rsid w:val="00123688"/>
    <w:rsid w:val="00123B39"/>
    <w:rsid w:val="00130F50"/>
    <w:rsid w:val="00136114"/>
    <w:rsid w:val="00136658"/>
    <w:rsid w:val="001423B0"/>
    <w:rsid w:val="0014659F"/>
    <w:rsid w:val="001477A8"/>
    <w:rsid w:val="001526C2"/>
    <w:rsid w:val="00156CBB"/>
    <w:rsid w:val="00161AA0"/>
    <w:rsid w:val="00164550"/>
    <w:rsid w:val="0016488D"/>
    <w:rsid w:val="0016511B"/>
    <w:rsid w:val="00165E19"/>
    <w:rsid w:val="00166746"/>
    <w:rsid w:val="0017220F"/>
    <w:rsid w:val="001768A0"/>
    <w:rsid w:val="00180D66"/>
    <w:rsid w:val="001919DF"/>
    <w:rsid w:val="001A35B6"/>
    <w:rsid w:val="001B5161"/>
    <w:rsid w:val="001C0F7A"/>
    <w:rsid w:val="001C1105"/>
    <w:rsid w:val="001C3549"/>
    <w:rsid w:val="001D13AD"/>
    <w:rsid w:val="001D15BE"/>
    <w:rsid w:val="001D5C16"/>
    <w:rsid w:val="001D7B5A"/>
    <w:rsid w:val="001E0DD3"/>
    <w:rsid w:val="001E750B"/>
    <w:rsid w:val="001E77AC"/>
    <w:rsid w:val="001F147D"/>
    <w:rsid w:val="001F44BD"/>
    <w:rsid w:val="002006D6"/>
    <w:rsid w:val="00200A75"/>
    <w:rsid w:val="002065C9"/>
    <w:rsid w:val="002175D3"/>
    <w:rsid w:val="0022124B"/>
    <w:rsid w:val="00225802"/>
    <w:rsid w:val="0022759D"/>
    <w:rsid w:val="00231D86"/>
    <w:rsid w:val="00233B55"/>
    <w:rsid w:val="00234E54"/>
    <w:rsid w:val="002371C7"/>
    <w:rsid w:val="00241EE0"/>
    <w:rsid w:val="00245870"/>
    <w:rsid w:val="00256FBA"/>
    <w:rsid w:val="00264F47"/>
    <w:rsid w:val="002717E7"/>
    <w:rsid w:val="00272130"/>
    <w:rsid w:val="00281022"/>
    <w:rsid w:val="00281928"/>
    <w:rsid w:val="00287E97"/>
    <w:rsid w:val="002B2196"/>
    <w:rsid w:val="002B31BF"/>
    <w:rsid w:val="002B64E7"/>
    <w:rsid w:val="002C0BFE"/>
    <w:rsid w:val="002C3E10"/>
    <w:rsid w:val="002C7058"/>
    <w:rsid w:val="002D13EF"/>
    <w:rsid w:val="002D40E7"/>
    <w:rsid w:val="002D5BFE"/>
    <w:rsid w:val="002E475C"/>
    <w:rsid w:val="002E5FFE"/>
    <w:rsid w:val="002F238E"/>
    <w:rsid w:val="002F2E15"/>
    <w:rsid w:val="002F7AD0"/>
    <w:rsid w:val="00301F43"/>
    <w:rsid w:val="00303380"/>
    <w:rsid w:val="003034C8"/>
    <w:rsid w:val="00306EB6"/>
    <w:rsid w:val="00317814"/>
    <w:rsid w:val="00333655"/>
    <w:rsid w:val="00333EC1"/>
    <w:rsid w:val="00333FEE"/>
    <w:rsid w:val="00334584"/>
    <w:rsid w:val="003419D0"/>
    <w:rsid w:val="003533A6"/>
    <w:rsid w:val="00353590"/>
    <w:rsid w:val="00355EF3"/>
    <w:rsid w:val="00363687"/>
    <w:rsid w:val="00365364"/>
    <w:rsid w:val="00372906"/>
    <w:rsid w:val="00381655"/>
    <w:rsid w:val="00391CA6"/>
    <w:rsid w:val="003943E9"/>
    <w:rsid w:val="003977DA"/>
    <w:rsid w:val="003A0AFD"/>
    <w:rsid w:val="003A0F99"/>
    <w:rsid w:val="003A2FCD"/>
    <w:rsid w:val="003A760F"/>
    <w:rsid w:val="003B0D08"/>
    <w:rsid w:val="003C512F"/>
    <w:rsid w:val="003C666F"/>
    <w:rsid w:val="003D1F83"/>
    <w:rsid w:val="003D5EFC"/>
    <w:rsid w:val="003E6B6E"/>
    <w:rsid w:val="003F26D4"/>
    <w:rsid w:val="00402607"/>
    <w:rsid w:val="00402D77"/>
    <w:rsid w:val="004053CC"/>
    <w:rsid w:val="00424C12"/>
    <w:rsid w:val="004256C3"/>
    <w:rsid w:val="00426890"/>
    <w:rsid w:val="00432648"/>
    <w:rsid w:val="00433EDA"/>
    <w:rsid w:val="004402BA"/>
    <w:rsid w:val="004446C5"/>
    <w:rsid w:val="00447DBC"/>
    <w:rsid w:val="00455347"/>
    <w:rsid w:val="0046083D"/>
    <w:rsid w:val="00463675"/>
    <w:rsid w:val="0046640A"/>
    <w:rsid w:val="004737CD"/>
    <w:rsid w:val="004823B6"/>
    <w:rsid w:val="00485FE4"/>
    <w:rsid w:val="004932C3"/>
    <w:rsid w:val="004A170E"/>
    <w:rsid w:val="004A4A34"/>
    <w:rsid w:val="004B7323"/>
    <w:rsid w:val="004C612C"/>
    <w:rsid w:val="004D525B"/>
    <w:rsid w:val="004D738A"/>
    <w:rsid w:val="004E5D5D"/>
    <w:rsid w:val="004F0749"/>
    <w:rsid w:val="004F12D0"/>
    <w:rsid w:val="00507B91"/>
    <w:rsid w:val="00511873"/>
    <w:rsid w:val="0051366B"/>
    <w:rsid w:val="005149F1"/>
    <w:rsid w:val="005214B3"/>
    <w:rsid w:val="00532F84"/>
    <w:rsid w:val="00543B79"/>
    <w:rsid w:val="0054468A"/>
    <w:rsid w:val="005460B3"/>
    <w:rsid w:val="005461ED"/>
    <w:rsid w:val="0054629C"/>
    <w:rsid w:val="00551589"/>
    <w:rsid w:val="005576A1"/>
    <w:rsid w:val="00592655"/>
    <w:rsid w:val="005934E8"/>
    <w:rsid w:val="005B2A24"/>
    <w:rsid w:val="005C0C8A"/>
    <w:rsid w:val="005C2C6A"/>
    <w:rsid w:val="005C40CF"/>
    <w:rsid w:val="005C56CB"/>
    <w:rsid w:val="005D2C9D"/>
    <w:rsid w:val="005E37E4"/>
    <w:rsid w:val="005F6C77"/>
    <w:rsid w:val="005F77CC"/>
    <w:rsid w:val="0060592C"/>
    <w:rsid w:val="00606978"/>
    <w:rsid w:val="00610518"/>
    <w:rsid w:val="00617984"/>
    <w:rsid w:val="00620A6D"/>
    <w:rsid w:val="0062409A"/>
    <w:rsid w:val="006274BE"/>
    <w:rsid w:val="00633B9B"/>
    <w:rsid w:val="00643E99"/>
    <w:rsid w:val="00646065"/>
    <w:rsid w:val="00663005"/>
    <w:rsid w:val="0067024C"/>
    <w:rsid w:val="00670B91"/>
    <w:rsid w:val="00672B47"/>
    <w:rsid w:val="00673396"/>
    <w:rsid w:val="00677509"/>
    <w:rsid w:val="00681A30"/>
    <w:rsid w:val="00685C31"/>
    <w:rsid w:val="00691D34"/>
    <w:rsid w:val="006927D6"/>
    <w:rsid w:val="00696AEA"/>
    <w:rsid w:val="00697856"/>
    <w:rsid w:val="006A026E"/>
    <w:rsid w:val="006A19C7"/>
    <w:rsid w:val="006B1CCA"/>
    <w:rsid w:val="006B3CBD"/>
    <w:rsid w:val="006C0D8B"/>
    <w:rsid w:val="006C1E78"/>
    <w:rsid w:val="006C42F2"/>
    <w:rsid w:val="006D5991"/>
    <w:rsid w:val="006E0AAF"/>
    <w:rsid w:val="006E4655"/>
    <w:rsid w:val="006E7747"/>
    <w:rsid w:val="006F00B1"/>
    <w:rsid w:val="006F2719"/>
    <w:rsid w:val="006F320F"/>
    <w:rsid w:val="00701A28"/>
    <w:rsid w:val="00712F9F"/>
    <w:rsid w:val="0072280D"/>
    <w:rsid w:val="007242E8"/>
    <w:rsid w:val="007310C6"/>
    <w:rsid w:val="0073148E"/>
    <w:rsid w:val="00742A17"/>
    <w:rsid w:val="00744635"/>
    <w:rsid w:val="00763C40"/>
    <w:rsid w:val="00774F34"/>
    <w:rsid w:val="00794FE2"/>
    <w:rsid w:val="007A1FDC"/>
    <w:rsid w:val="007A4C79"/>
    <w:rsid w:val="007B1781"/>
    <w:rsid w:val="007B3B4A"/>
    <w:rsid w:val="007B4F20"/>
    <w:rsid w:val="007B4F4C"/>
    <w:rsid w:val="007B6036"/>
    <w:rsid w:val="007D4606"/>
    <w:rsid w:val="007E3CEC"/>
    <w:rsid w:val="007E4486"/>
    <w:rsid w:val="007F2366"/>
    <w:rsid w:val="0080304D"/>
    <w:rsid w:val="008046B4"/>
    <w:rsid w:val="008103DA"/>
    <w:rsid w:val="008161AC"/>
    <w:rsid w:val="00825673"/>
    <w:rsid w:val="0083005E"/>
    <w:rsid w:val="008315DB"/>
    <w:rsid w:val="00837F9F"/>
    <w:rsid w:val="0085272B"/>
    <w:rsid w:val="00853F34"/>
    <w:rsid w:val="00855925"/>
    <w:rsid w:val="0086238B"/>
    <w:rsid w:val="008636C5"/>
    <w:rsid w:val="00863955"/>
    <w:rsid w:val="00865C85"/>
    <w:rsid w:val="00866789"/>
    <w:rsid w:val="00877906"/>
    <w:rsid w:val="00884015"/>
    <w:rsid w:val="00887810"/>
    <w:rsid w:val="008B2616"/>
    <w:rsid w:val="008B4528"/>
    <w:rsid w:val="008B49A2"/>
    <w:rsid w:val="008C43F2"/>
    <w:rsid w:val="008C5BA4"/>
    <w:rsid w:val="008C79C0"/>
    <w:rsid w:val="008D5EFD"/>
    <w:rsid w:val="008E71D1"/>
    <w:rsid w:val="008E7763"/>
    <w:rsid w:val="0090172D"/>
    <w:rsid w:val="0090240C"/>
    <w:rsid w:val="00912B85"/>
    <w:rsid w:val="0091443C"/>
    <w:rsid w:val="00923E7C"/>
    <w:rsid w:val="009252F6"/>
    <w:rsid w:val="00935FA5"/>
    <w:rsid w:val="00942813"/>
    <w:rsid w:val="00943AAB"/>
    <w:rsid w:val="009453F9"/>
    <w:rsid w:val="00952403"/>
    <w:rsid w:val="0095622C"/>
    <w:rsid w:val="00956536"/>
    <w:rsid w:val="00963EA6"/>
    <w:rsid w:val="009657B9"/>
    <w:rsid w:val="009721D2"/>
    <w:rsid w:val="009726D0"/>
    <w:rsid w:val="00993DD9"/>
    <w:rsid w:val="009A03D2"/>
    <w:rsid w:val="009A378E"/>
    <w:rsid w:val="009A5B44"/>
    <w:rsid w:val="009B13B7"/>
    <w:rsid w:val="009B6285"/>
    <w:rsid w:val="009C5270"/>
    <w:rsid w:val="009C6B80"/>
    <w:rsid w:val="009C6FFE"/>
    <w:rsid w:val="009D6FD3"/>
    <w:rsid w:val="009E4A8B"/>
    <w:rsid w:val="009E6DE7"/>
    <w:rsid w:val="009F06E4"/>
    <w:rsid w:val="009F38A1"/>
    <w:rsid w:val="009F4AC9"/>
    <w:rsid w:val="009F7C4C"/>
    <w:rsid w:val="00A02F3F"/>
    <w:rsid w:val="00A0368F"/>
    <w:rsid w:val="00A05506"/>
    <w:rsid w:val="00A1586D"/>
    <w:rsid w:val="00A263F6"/>
    <w:rsid w:val="00A35D37"/>
    <w:rsid w:val="00A37D21"/>
    <w:rsid w:val="00A42568"/>
    <w:rsid w:val="00A65A3A"/>
    <w:rsid w:val="00A66119"/>
    <w:rsid w:val="00A723AD"/>
    <w:rsid w:val="00A86B6A"/>
    <w:rsid w:val="00A87F2E"/>
    <w:rsid w:val="00A94F54"/>
    <w:rsid w:val="00AB39D7"/>
    <w:rsid w:val="00AC0690"/>
    <w:rsid w:val="00AC0ACB"/>
    <w:rsid w:val="00AC1DF7"/>
    <w:rsid w:val="00AC286D"/>
    <w:rsid w:val="00AC5D9A"/>
    <w:rsid w:val="00AC75AF"/>
    <w:rsid w:val="00AD2B4E"/>
    <w:rsid w:val="00AD4460"/>
    <w:rsid w:val="00AD6458"/>
    <w:rsid w:val="00AF3BF4"/>
    <w:rsid w:val="00B04417"/>
    <w:rsid w:val="00B05A41"/>
    <w:rsid w:val="00B07C56"/>
    <w:rsid w:val="00B10692"/>
    <w:rsid w:val="00B132CB"/>
    <w:rsid w:val="00B517F6"/>
    <w:rsid w:val="00B6611B"/>
    <w:rsid w:val="00B70B7E"/>
    <w:rsid w:val="00B77F92"/>
    <w:rsid w:val="00B84D14"/>
    <w:rsid w:val="00B9358C"/>
    <w:rsid w:val="00B94E5B"/>
    <w:rsid w:val="00BA25EB"/>
    <w:rsid w:val="00BA3FF1"/>
    <w:rsid w:val="00BB3D40"/>
    <w:rsid w:val="00BB46A9"/>
    <w:rsid w:val="00BB68BA"/>
    <w:rsid w:val="00BB77D8"/>
    <w:rsid w:val="00BC42BA"/>
    <w:rsid w:val="00BC621F"/>
    <w:rsid w:val="00BD130F"/>
    <w:rsid w:val="00BD2D07"/>
    <w:rsid w:val="00BD42F4"/>
    <w:rsid w:val="00BD4EDD"/>
    <w:rsid w:val="00BE205A"/>
    <w:rsid w:val="00BF0134"/>
    <w:rsid w:val="00BF6BFC"/>
    <w:rsid w:val="00C067CF"/>
    <w:rsid w:val="00C23A35"/>
    <w:rsid w:val="00C30744"/>
    <w:rsid w:val="00C36D63"/>
    <w:rsid w:val="00C424F5"/>
    <w:rsid w:val="00C43524"/>
    <w:rsid w:val="00C461A0"/>
    <w:rsid w:val="00C468CC"/>
    <w:rsid w:val="00C51620"/>
    <w:rsid w:val="00C517C0"/>
    <w:rsid w:val="00C53737"/>
    <w:rsid w:val="00C579C9"/>
    <w:rsid w:val="00C6528C"/>
    <w:rsid w:val="00C67A64"/>
    <w:rsid w:val="00C73715"/>
    <w:rsid w:val="00C81EA2"/>
    <w:rsid w:val="00C82B7A"/>
    <w:rsid w:val="00C83AE2"/>
    <w:rsid w:val="00C86FB8"/>
    <w:rsid w:val="00C908EE"/>
    <w:rsid w:val="00C915BD"/>
    <w:rsid w:val="00CA1B10"/>
    <w:rsid w:val="00CA4791"/>
    <w:rsid w:val="00CA5B96"/>
    <w:rsid w:val="00CC0D3E"/>
    <w:rsid w:val="00CC2871"/>
    <w:rsid w:val="00CC43A1"/>
    <w:rsid w:val="00CD4E1D"/>
    <w:rsid w:val="00CE1433"/>
    <w:rsid w:val="00CE158E"/>
    <w:rsid w:val="00CF4018"/>
    <w:rsid w:val="00CF680C"/>
    <w:rsid w:val="00D116A3"/>
    <w:rsid w:val="00D14C6C"/>
    <w:rsid w:val="00D172D3"/>
    <w:rsid w:val="00D17C2A"/>
    <w:rsid w:val="00D214AB"/>
    <w:rsid w:val="00D23A7A"/>
    <w:rsid w:val="00D303B5"/>
    <w:rsid w:val="00D31912"/>
    <w:rsid w:val="00D35E03"/>
    <w:rsid w:val="00D420C4"/>
    <w:rsid w:val="00D5154D"/>
    <w:rsid w:val="00D544A1"/>
    <w:rsid w:val="00D55145"/>
    <w:rsid w:val="00D62B4C"/>
    <w:rsid w:val="00D65CB5"/>
    <w:rsid w:val="00D669F8"/>
    <w:rsid w:val="00D808C7"/>
    <w:rsid w:val="00D845E2"/>
    <w:rsid w:val="00D84730"/>
    <w:rsid w:val="00D8612D"/>
    <w:rsid w:val="00D917F9"/>
    <w:rsid w:val="00D939A0"/>
    <w:rsid w:val="00DA0BB6"/>
    <w:rsid w:val="00DA14D5"/>
    <w:rsid w:val="00DA31A1"/>
    <w:rsid w:val="00DA687C"/>
    <w:rsid w:val="00DB0EC2"/>
    <w:rsid w:val="00DB298A"/>
    <w:rsid w:val="00DB31F2"/>
    <w:rsid w:val="00DB6E0A"/>
    <w:rsid w:val="00DC4A95"/>
    <w:rsid w:val="00DC4AC7"/>
    <w:rsid w:val="00DD2FE3"/>
    <w:rsid w:val="00DD4D05"/>
    <w:rsid w:val="00DE54F1"/>
    <w:rsid w:val="00DE7B78"/>
    <w:rsid w:val="00DF0C65"/>
    <w:rsid w:val="00DF6E97"/>
    <w:rsid w:val="00E029CD"/>
    <w:rsid w:val="00E108B3"/>
    <w:rsid w:val="00E209E4"/>
    <w:rsid w:val="00E23AE1"/>
    <w:rsid w:val="00E2715F"/>
    <w:rsid w:val="00E540AE"/>
    <w:rsid w:val="00E5695F"/>
    <w:rsid w:val="00E62EB5"/>
    <w:rsid w:val="00E6345A"/>
    <w:rsid w:val="00E7332E"/>
    <w:rsid w:val="00E77221"/>
    <w:rsid w:val="00E871E4"/>
    <w:rsid w:val="00E9169F"/>
    <w:rsid w:val="00E918E8"/>
    <w:rsid w:val="00E947C6"/>
    <w:rsid w:val="00EA0EC5"/>
    <w:rsid w:val="00EA50B4"/>
    <w:rsid w:val="00EB054C"/>
    <w:rsid w:val="00EC5545"/>
    <w:rsid w:val="00EC6912"/>
    <w:rsid w:val="00EC696E"/>
    <w:rsid w:val="00EC6F07"/>
    <w:rsid w:val="00EC7F93"/>
    <w:rsid w:val="00ED1C8F"/>
    <w:rsid w:val="00ED3728"/>
    <w:rsid w:val="00EE5311"/>
    <w:rsid w:val="00EE64BF"/>
    <w:rsid w:val="00EE7D77"/>
    <w:rsid w:val="00EF2DD6"/>
    <w:rsid w:val="00F043A5"/>
    <w:rsid w:val="00F0630D"/>
    <w:rsid w:val="00F10887"/>
    <w:rsid w:val="00F23D57"/>
    <w:rsid w:val="00F23D6C"/>
    <w:rsid w:val="00F41170"/>
    <w:rsid w:val="00F46338"/>
    <w:rsid w:val="00F54149"/>
    <w:rsid w:val="00F55C58"/>
    <w:rsid w:val="00F7173E"/>
    <w:rsid w:val="00F77A52"/>
    <w:rsid w:val="00F83B37"/>
    <w:rsid w:val="00F9253F"/>
    <w:rsid w:val="00F94740"/>
    <w:rsid w:val="00F94B83"/>
    <w:rsid w:val="00F95CD8"/>
    <w:rsid w:val="00FA0DCE"/>
    <w:rsid w:val="00FA191A"/>
    <w:rsid w:val="00FA21EA"/>
    <w:rsid w:val="00FB07B9"/>
    <w:rsid w:val="00FB1602"/>
    <w:rsid w:val="00FB210E"/>
    <w:rsid w:val="00FB297A"/>
    <w:rsid w:val="00FB44E7"/>
    <w:rsid w:val="00FC3DD5"/>
    <w:rsid w:val="00FE12C3"/>
    <w:rsid w:val="00FE36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E3310E"/>
  <w15:chartTrackingRefBased/>
  <w15:docId w15:val="{25DCE898-8A95-41C1-B021-2F057F67D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DotumChe" w:hAnsi="Cambria Math" w:cs="Cambria Math"/>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Tahoma" w:hAnsi="Tahoma"/>
      <w:b/>
      <w:sz w:val="24"/>
    </w:rPr>
  </w:style>
  <w:style w:type="paragraph" w:styleId="Heading2">
    <w:name w:val="heading 2"/>
    <w:aliases w:val="H2,h2"/>
    <w:basedOn w:val="Normal"/>
    <w:next w:val="Normal"/>
    <w:qFormat/>
    <w:pPr>
      <w:keepNext/>
      <w:ind w:right="284"/>
      <w:outlineLvl w:val="1"/>
    </w:pPr>
    <w:rPr>
      <w:rFonts w:ascii="Tahoma" w:hAnsi="Tahoma"/>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Tahoma" w:hAnsi="Tahoma"/>
      <w:b/>
    </w:rPr>
  </w:style>
  <w:style w:type="paragraph" w:styleId="Heading5">
    <w:name w:val="heading 5"/>
    <w:aliases w:val="h5"/>
    <w:basedOn w:val="Normal"/>
    <w:next w:val="Normal"/>
    <w:qFormat/>
    <w:pPr>
      <w:keepNext/>
      <w:jc w:val="center"/>
      <w:outlineLvl w:val="4"/>
    </w:pPr>
    <w:rPr>
      <w:rFonts w:ascii="Tahoma" w:hAnsi="Tahoma"/>
      <w:b/>
      <w:sz w:val="24"/>
    </w:rPr>
  </w:style>
  <w:style w:type="paragraph" w:styleId="Heading6">
    <w:name w:val="heading 6"/>
    <w:aliases w:val="h6"/>
    <w:basedOn w:val="Normal"/>
    <w:next w:val="Normal"/>
    <w:qFormat/>
    <w:pPr>
      <w:keepNext/>
      <w:outlineLvl w:val="5"/>
    </w:pPr>
    <w:rPr>
      <w:rFonts w:ascii="Tahoma" w:hAnsi="Tahoma"/>
      <w:b/>
      <w:color w:val="C0C0C0"/>
      <w:sz w:val="24"/>
    </w:rPr>
  </w:style>
  <w:style w:type="paragraph" w:styleId="Heading7">
    <w:name w:val="heading 7"/>
    <w:basedOn w:val="Normal"/>
    <w:next w:val="Normal"/>
    <w:qFormat/>
    <w:pPr>
      <w:keepNext/>
      <w:tabs>
        <w:tab w:val="left" w:pos="2694"/>
      </w:tabs>
      <w:ind w:left="708"/>
      <w:outlineLvl w:val="6"/>
    </w:pPr>
    <w:rPr>
      <w:rFonts w:ascii="Tahoma" w:hAnsi="Tahoma"/>
      <w:b/>
      <w:color w:val="0000FF"/>
    </w:rPr>
  </w:style>
  <w:style w:type="paragraph" w:styleId="Heading8">
    <w:name w:val="heading 8"/>
    <w:basedOn w:val="Normal"/>
    <w:next w:val="Normal"/>
    <w:qFormat/>
    <w:pPr>
      <w:keepNext/>
      <w:spacing w:after="120"/>
      <w:ind w:left="1985" w:hanging="1985"/>
      <w:outlineLvl w:val="7"/>
    </w:pPr>
    <w:rPr>
      <w:rFonts w:ascii="Tahoma" w:hAnsi="Tahoma"/>
      <w:b/>
      <w:sz w:val="22"/>
    </w:rPr>
  </w:style>
  <w:style w:type="paragraph" w:styleId="Heading9">
    <w:name w:val="heading 9"/>
    <w:basedOn w:val="Normal"/>
    <w:next w:val="Normal"/>
    <w:qFormat/>
    <w:pPr>
      <w:keepNext/>
      <w:spacing w:after="120"/>
      <w:ind w:left="1985" w:hanging="1985"/>
      <w:outlineLvl w:val="8"/>
    </w:pPr>
    <w:rPr>
      <w:rFonts w:ascii="Tahoma" w:hAnsi="Tahoma"/>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Tahoma" w:hAnsi="Tahoma"/>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Tahoma" w:hAnsi="Tahoma"/>
    </w:rPr>
  </w:style>
  <w:style w:type="paragraph" w:customStyle="1" w:styleId="00BodyText">
    <w:name w:val="00 BodyText"/>
    <w:basedOn w:val="Normal"/>
    <w:pPr>
      <w:spacing w:after="220"/>
    </w:pPr>
    <w:rPr>
      <w:rFonts w:ascii="Tahoma" w:hAnsi="Tahoma"/>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Tahoma" w:hAnsi="Tahoma"/>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Tahoma" w:hAnsi="Tahoma"/>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Tahoma" w:hAnsi="Tahoma"/>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Tahoma" w:hAnsi="Tahoma" w:cs="Tahoma"/>
      <w:color w:val="FF0000"/>
    </w:rPr>
  </w:style>
  <w:style w:type="paragraph" w:styleId="BalloonText">
    <w:name w:val="Balloon Text"/>
    <w:basedOn w:val="Normal"/>
    <w:link w:val="BalloonTextChar"/>
    <w:uiPriority w:val="99"/>
    <w:semiHidden/>
    <w:unhideWhenUsed/>
    <w:rsid w:val="00923E7C"/>
    <w:rPr>
      <w:rFonts w:ascii="MS Mincho" w:hAnsi="MS Mincho" w:cs="MS Mincho"/>
      <w:sz w:val="16"/>
      <w:szCs w:val="16"/>
    </w:rPr>
  </w:style>
  <w:style w:type="character" w:customStyle="1" w:styleId="BalloonTextChar">
    <w:name w:val="Balloon Text Char"/>
    <w:link w:val="BalloonText"/>
    <w:uiPriority w:val="99"/>
    <w:semiHidden/>
    <w:rsid w:val="00923E7C"/>
    <w:rPr>
      <w:rFonts w:ascii="MS Mincho" w:hAnsi="MS Mincho" w:cs="MS Mincho"/>
      <w:sz w:val="16"/>
      <w:szCs w:val="16"/>
      <w:lang w:val="en-GB"/>
    </w:rPr>
  </w:style>
  <w:style w:type="character" w:styleId="Hyperlink">
    <w:name w:val="Hyperlink"/>
    <w:uiPriority w:val="99"/>
    <w:unhideWhenUsed/>
    <w:rsid w:val="00923E7C"/>
    <w:rPr>
      <w:color w:val="0000FF"/>
      <w:u w:val="single"/>
    </w:rPr>
  </w:style>
  <w:style w:type="paragraph" w:customStyle="1" w:styleId="3GPPHeader">
    <w:name w:val="3GPP_Header"/>
    <w:basedOn w:val="Normal"/>
    <w:rsid w:val="00B70B7E"/>
    <w:pPr>
      <w:tabs>
        <w:tab w:val="left" w:pos="1701"/>
        <w:tab w:val="right" w:pos="9639"/>
      </w:tabs>
      <w:overflowPunct w:val="0"/>
      <w:autoSpaceDE w:val="0"/>
      <w:autoSpaceDN w:val="0"/>
      <w:adjustRightInd w:val="0"/>
      <w:spacing w:after="240"/>
      <w:jc w:val="both"/>
      <w:textAlignment w:val="baseline"/>
    </w:pPr>
    <w:rPr>
      <w:rFonts w:ascii="Tahoma" w:eastAsia="Cambria Math" w:hAnsi="Tahoma"/>
      <w:b/>
      <w:sz w:val="24"/>
      <w:lang w:eastAsia="zh-CN"/>
    </w:rPr>
  </w:style>
  <w:style w:type="character" w:customStyle="1" w:styleId="CRCoverPageZchn">
    <w:name w:val="CR Cover Page Zchn"/>
    <w:link w:val="CRCoverPage"/>
    <w:locked/>
    <w:rsid w:val="009A378E"/>
    <w:rPr>
      <w:rFonts w:ascii="Tahoma" w:hAnsi="Tahoma" w:cs="Tahoma"/>
      <w:lang w:eastAsia="en-US"/>
    </w:rPr>
  </w:style>
  <w:style w:type="paragraph" w:customStyle="1" w:styleId="CRCoverPage">
    <w:name w:val="CR Cover Page"/>
    <w:next w:val="Normal"/>
    <w:link w:val="CRCoverPageZchn"/>
    <w:rsid w:val="009A378E"/>
    <w:pPr>
      <w:spacing w:after="120"/>
    </w:pPr>
    <w:rPr>
      <w:rFonts w:ascii="Tahoma" w:hAnsi="Tahoma" w:cs="Tahoma"/>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B0EC2"/>
    <w:rPr>
      <w:lang w:val="en-GB" w:eastAsia="en-US"/>
    </w:rPr>
  </w:style>
  <w:style w:type="character" w:customStyle="1" w:styleId="a0">
    <w:name w:val="页眉 字符"/>
    <w:semiHidden/>
    <w:rsid w:val="00355EF3"/>
    <w:rPr>
      <w:lang w:val="en-GB" w:eastAsia="en-US"/>
    </w:rPr>
  </w:style>
  <w:style w:type="paragraph" w:styleId="CommentSubject">
    <w:name w:val="annotation subject"/>
    <w:basedOn w:val="CommentText"/>
    <w:next w:val="CommentText"/>
    <w:link w:val="CommentSubjectChar"/>
    <w:uiPriority w:val="99"/>
    <w:semiHidden/>
    <w:unhideWhenUsed/>
    <w:rsid w:val="000011B7"/>
    <w:pPr>
      <w:tabs>
        <w:tab w:val="clear" w:pos="1418"/>
        <w:tab w:val="clear" w:pos="4678"/>
        <w:tab w:val="clear" w:pos="5954"/>
        <w:tab w:val="clear" w:pos="7088"/>
      </w:tabs>
      <w:spacing w:after="0"/>
      <w:jc w:val="left"/>
    </w:pPr>
    <w:rPr>
      <w:rFonts w:ascii="Cambria Math" w:hAnsi="Cambria Math"/>
      <w:b/>
      <w:bCs/>
    </w:rPr>
  </w:style>
  <w:style w:type="character" w:customStyle="1" w:styleId="CommentTextChar">
    <w:name w:val="Comment Text Char"/>
    <w:link w:val="CommentText"/>
    <w:semiHidden/>
    <w:rsid w:val="000011B7"/>
    <w:rPr>
      <w:rFonts w:ascii="Tahoma" w:hAnsi="Tahoma"/>
      <w:lang w:val="en-GB" w:eastAsia="en-US"/>
    </w:rPr>
  </w:style>
  <w:style w:type="character" w:customStyle="1" w:styleId="CommentSubjectChar">
    <w:name w:val="Comment Subject Char"/>
    <w:link w:val="CommentSubject"/>
    <w:uiPriority w:val="99"/>
    <w:semiHidden/>
    <w:rsid w:val="000011B7"/>
    <w:rPr>
      <w:rFonts w:ascii="Tahoma" w:hAnsi="Tahoma"/>
      <w:b/>
      <w:bCs/>
      <w:lang w:val="en-GB" w:eastAsia="en-US"/>
    </w:rPr>
  </w:style>
  <w:style w:type="table" w:styleId="TableGrid">
    <w:name w:val="Table Grid"/>
    <w:basedOn w:val="TableNormal"/>
    <w:qFormat/>
    <w:rsid w:val="00146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4659F"/>
    <w:rPr>
      <w:rFonts w:ascii="Tahoma" w:hAnsi="Tahoma" w:cs="Tahoma"/>
      <w:color w:val="FF0000"/>
      <w:lang w:val="en-GB" w:eastAsia="en-US"/>
    </w:rPr>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
    <w:basedOn w:val="Normal"/>
    <w:link w:val="ListParagraphChar"/>
    <w:uiPriority w:val="34"/>
    <w:qFormat/>
    <w:rsid w:val="000F7D33"/>
    <w:pPr>
      <w:overflowPunct w:val="0"/>
      <w:autoSpaceDE w:val="0"/>
      <w:autoSpaceDN w:val="0"/>
      <w:adjustRightInd w:val="0"/>
      <w:spacing w:after="180"/>
      <w:ind w:left="720"/>
      <w:contextualSpacing/>
      <w:textAlignment w:val="baseline"/>
    </w:pPr>
    <w:rPr>
      <w:rFonts w:eastAsia="Times New Roman"/>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34"/>
    <w:qFormat/>
    <w:rsid w:val="000F7D33"/>
    <w:rPr>
      <w:rFonts w:eastAsia="Times New Roman"/>
      <w:lang w:val="en-GB" w:eastAsia="en-US"/>
    </w:rPr>
  </w:style>
  <w:style w:type="paragraph" w:customStyle="1" w:styleId="Agreement">
    <w:name w:val="Agreement"/>
    <w:basedOn w:val="Normal"/>
    <w:next w:val="Normal"/>
    <w:qFormat/>
    <w:rsid w:val="00C517C0"/>
    <w:pPr>
      <w:numPr>
        <w:numId w:val="17"/>
      </w:numPr>
      <w:spacing w:before="60"/>
    </w:pPr>
    <w:rPr>
      <w:rFonts w:ascii="Tahoma" w:eastAsia="Times New Roman" w:hAnsi="Tahoma"/>
      <w:b/>
      <w:szCs w:val="24"/>
      <w:lang w:eastAsia="en-GB"/>
    </w:rPr>
  </w:style>
  <w:style w:type="character" w:customStyle="1" w:styleId="B1Char1">
    <w:name w:val="B1 Char1"/>
    <w:link w:val="B1"/>
    <w:qFormat/>
    <w:locked/>
    <w:rsid w:val="00381655"/>
    <w:rPr>
      <w:rFonts w:ascii="Tahoma" w:hAnsi="Tahoma"/>
      <w:lang w:val="en-GB" w:eastAsia="en-US"/>
    </w:rPr>
  </w:style>
  <w:style w:type="paragraph" w:styleId="Revision">
    <w:name w:val="Revision"/>
    <w:hidden/>
    <w:uiPriority w:val="99"/>
    <w:semiHidden/>
    <w:rsid w:val="009B628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83674">
      <w:bodyDiv w:val="1"/>
      <w:marLeft w:val="0"/>
      <w:marRight w:val="0"/>
      <w:marTop w:val="0"/>
      <w:marBottom w:val="0"/>
      <w:divBdr>
        <w:top w:val="none" w:sz="0" w:space="0" w:color="auto"/>
        <w:left w:val="none" w:sz="0" w:space="0" w:color="auto"/>
        <w:bottom w:val="none" w:sz="0" w:space="0" w:color="auto"/>
        <w:right w:val="none" w:sz="0" w:space="0" w:color="auto"/>
      </w:divBdr>
    </w:div>
    <w:div w:id="103841253">
      <w:bodyDiv w:val="1"/>
      <w:marLeft w:val="0"/>
      <w:marRight w:val="0"/>
      <w:marTop w:val="0"/>
      <w:marBottom w:val="0"/>
      <w:divBdr>
        <w:top w:val="none" w:sz="0" w:space="0" w:color="auto"/>
        <w:left w:val="none" w:sz="0" w:space="0" w:color="auto"/>
        <w:bottom w:val="none" w:sz="0" w:space="0" w:color="auto"/>
        <w:right w:val="none" w:sz="0" w:space="0" w:color="auto"/>
      </w:divBdr>
    </w:div>
    <w:div w:id="163277414">
      <w:bodyDiv w:val="1"/>
      <w:marLeft w:val="0"/>
      <w:marRight w:val="0"/>
      <w:marTop w:val="0"/>
      <w:marBottom w:val="0"/>
      <w:divBdr>
        <w:top w:val="none" w:sz="0" w:space="0" w:color="auto"/>
        <w:left w:val="none" w:sz="0" w:space="0" w:color="auto"/>
        <w:bottom w:val="none" w:sz="0" w:space="0" w:color="auto"/>
        <w:right w:val="none" w:sz="0" w:space="0" w:color="auto"/>
      </w:divBdr>
    </w:div>
    <w:div w:id="286283672">
      <w:bodyDiv w:val="1"/>
      <w:marLeft w:val="0"/>
      <w:marRight w:val="0"/>
      <w:marTop w:val="0"/>
      <w:marBottom w:val="0"/>
      <w:divBdr>
        <w:top w:val="none" w:sz="0" w:space="0" w:color="auto"/>
        <w:left w:val="none" w:sz="0" w:space="0" w:color="auto"/>
        <w:bottom w:val="none" w:sz="0" w:space="0" w:color="auto"/>
        <w:right w:val="none" w:sz="0" w:space="0" w:color="auto"/>
      </w:divBdr>
    </w:div>
    <w:div w:id="290481605">
      <w:bodyDiv w:val="1"/>
      <w:marLeft w:val="0"/>
      <w:marRight w:val="0"/>
      <w:marTop w:val="0"/>
      <w:marBottom w:val="0"/>
      <w:divBdr>
        <w:top w:val="none" w:sz="0" w:space="0" w:color="auto"/>
        <w:left w:val="none" w:sz="0" w:space="0" w:color="auto"/>
        <w:bottom w:val="none" w:sz="0" w:space="0" w:color="auto"/>
        <w:right w:val="none" w:sz="0" w:space="0" w:color="auto"/>
      </w:divBdr>
    </w:div>
    <w:div w:id="485318140">
      <w:bodyDiv w:val="1"/>
      <w:marLeft w:val="0"/>
      <w:marRight w:val="0"/>
      <w:marTop w:val="0"/>
      <w:marBottom w:val="0"/>
      <w:divBdr>
        <w:top w:val="none" w:sz="0" w:space="0" w:color="auto"/>
        <w:left w:val="none" w:sz="0" w:space="0" w:color="auto"/>
        <w:bottom w:val="none" w:sz="0" w:space="0" w:color="auto"/>
        <w:right w:val="none" w:sz="0" w:space="0" w:color="auto"/>
      </w:divBdr>
    </w:div>
    <w:div w:id="561327351">
      <w:bodyDiv w:val="1"/>
      <w:marLeft w:val="0"/>
      <w:marRight w:val="0"/>
      <w:marTop w:val="0"/>
      <w:marBottom w:val="0"/>
      <w:divBdr>
        <w:top w:val="none" w:sz="0" w:space="0" w:color="auto"/>
        <w:left w:val="none" w:sz="0" w:space="0" w:color="auto"/>
        <w:bottom w:val="none" w:sz="0" w:space="0" w:color="auto"/>
        <w:right w:val="none" w:sz="0" w:space="0" w:color="auto"/>
      </w:divBdr>
    </w:div>
    <w:div w:id="606040950">
      <w:bodyDiv w:val="1"/>
      <w:marLeft w:val="0"/>
      <w:marRight w:val="0"/>
      <w:marTop w:val="0"/>
      <w:marBottom w:val="0"/>
      <w:divBdr>
        <w:top w:val="none" w:sz="0" w:space="0" w:color="auto"/>
        <w:left w:val="none" w:sz="0" w:space="0" w:color="auto"/>
        <w:bottom w:val="none" w:sz="0" w:space="0" w:color="auto"/>
        <w:right w:val="none" w:sz="0" w:space="0" w:color="auto"/>
      </w:divBdr>
      <w:divsChild>
        <w:div w:id="1449543702">
          <w:marLeft w:val="0"/>
          <w:marRight w:val="0"/>
          <w:marTop w:val="0"/>
          <w:marBottom w:val="75"/>
          <w:divBdr>
            <w:top w:val="none" w:sz="0" w:space="0" w:color="auto"/>
            <w:left w:val="none" w:sz="0" w:space="0" w:color="auto"/>
            <w:bottom w:val="none" w:sz="0" w:space="0" w:color="auto"/>
            <w:right w:val="none" w:sz="0" w:space="0" w:color="auto"/>
          </w:divBdr>
        </w:div>
      </w:divsChild>
    </w:div>
    <w:div w:id="606743091">
      <w:bodyDiv w:val="1"/>
      <w:marLeft w:val="0"/>
      <w:marRight w:val="0"/>
      <w:marTop w:val="0"/>
      <w:marBottom w:val="0"/>
      <w:divBdr>
        <w:top w:val="none" w:sz="0" w:space="0" w:color="auto"/>
        <w:left w:val="none" w:sz="0" w:space="0" w:color="auto"/>
        <w:bottom w:val="none" w:sz="0" w:space="0" w:color="auto"/>
        <w:right w:val="none" w:sz="0" w:space="0" w:color="auto"/>
      </w:divBdr>
    </w:div>
    <w:div w:id="847871083">
      <w:bodyDiv w:val="1"/>
      <w:marLeft w:val="0"/>
      <w:marRight w:val="0"/>
      <w:marTop w:val="0"/>
      <w:marBottom w:val="0"/>
      <w:divBdr>
        <w:top w:val="none" w:sz="0" w:space="0" w:color="auto"/>
        <w:left w:val="none" w:sz="0" w:space="0" w:color="auto"/>
        <w:bottom w:val="none" w:sz="0" w:space="0" w:color="auto"/>
        <w:right w:val="none" w:sz="0" w:space="0" w:color="auto"/>
      </w:divBdr>
    </w:div>
    <w:div w:id="1063989278">
      <w:bodyDiv w:val="1"/>
      <w:marLeft w:val="0"/>
      <w:marRight w:val="0"/>
      <w:marTop w:val="0"/>
      <w:marBottom w:val="0"/>
      <w:divBdr>
        <w:top w:val="none" w:sz="0" w:space="0" w:color="auto"/>
        <w:left w:val="none" w:sz="0" w:space="0" w:color="auto"/>
        <w:bottom w:val="none" w:sz="0" w:space="0" w:color="auto"/>
        <w:right w:val="none" w:sz="0" w:space="0" w:color="auto"/>
      </w:divBdr>
    </w:div>
    <w:div w:id="1066732410">
      <w:bodyDiv w:val="1"/>
      <w:marLeft w:val="0"/>
      <w:marRight w:val="0"/>
      <w:marTop w:val="0"/>
      <w:marBottom w:val="0"/>
      <w:divBdr>
        <w:top w:val="none" w:sz="0" w:space="0" w:color="auto"/>
        <w:left w:val="none" w:sz="0" w:space="0" w:color="auto"/>
        <w:bottom w:val="none" w:sz="0" w:space="0" w:color="auto"/>
        <w:right w:val="none" w:sz="0" w:space="0" w:color="auto"/>
      </w:divBdr>
    </w:div>
    <w:div w:id="1198008339">
      <w:bodyDiv w:val="1"/>
      <w:marLeft w:val="0"/>
      <w:marRight w:val="0"/>
      <w:marTop w:val="0"/>
      <w:marBottom w:val="0"/>
      <w:divBdr>
        <w:top w:val="none" w:sz="0" w:space="0" w:color="auto"/>
        <w:left w:val="none" w:sz="0" w:space="0" w:color="auto"/>
        <w:bottom w:val="none" w:sz="0" w:space="0" w:color="auto"/>
        <w:right w:val="none" w:sz="0" w:space="0" w:color="auto"/>
      </w:divBdr>
    </w:div>
    <w:div w:id="1541624946">
      <w:bodyDiv w:val="1"/>
      <w:marLeft w:val="0"/>
      <w:marRight w:val="0"/>
      <w:marTop w:val="0"/>
      <w:marBottom w:val="0"/>
      <w:divBdr>
        <w:top w:val="none" w:sz="0" w:space="0" w:color="auto"/>
        <w:left w:val="none" w:sz="0" w:space="0" w:color="auto"/>
        <w:bottom w:val="none" w:sz="0" w:space="0" w:color="auto"/>
        <w:right w:val="none" w:sz="0" w:space="0" w:color="auto"/>
      </w:divBdr>
    </w:div>
    <w:div w:id="1948652661">
      <w:bodyDiv w:val="1"/>
      <w:marLeft w:val="0"/>
      <w:marRight w:val="0"/>
      <w:marTop w:val="0"/>
      <w:marBottom w:val="0"/>
      <w:divBdr>
        <w:top w:val="none" w:sz="0" w:space="0" w:color="auto"/>
        <w:left w:val="none" w:sz="0" w:space="0" w:color="auto"/>
        <w:bottom w:val="none" w:sz="0" w:space="0" w:color="auto"/>
        <w:right w:val="none" w:sz="0" w:space="0" w:color="auto"/>
      </w:divBdr>
    </w:div>
    <w:div w:id="213779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316</Words>
  <Characters>1851</Characters>
  <Application>Microsoft Office Word</Application>
  <DocSecurity>4</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2163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CATT</dc:creator>
  <cp:keywords/>
  <cp:lastModifiedBy>Ericsson- Venkat</cp:lastModifiedBy>
  <cp:revision>2</cp:revision>
  <cp:lastPrinted>2002-04-23T01:10:00Z</cp:lastPrinted>
  <dcterms:created xsi:type="dcterms:W3CDTF">2023-04-26T16:15:00Z</dcterms:created>
  <dcterms:modified xsi:type="dcterms:W3CDTF">2023-04-26T16:15:00Z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(3)dQmzwDDNlbuHtvPyb+G6pzdkC83/VIBudmx9Y/WibCEH69L1JNzuqdnHmaZphQ1vq3Uhxf+y
iSgxJSHILGyf+Xblwlp4aV/+nH/xrxADUils22Fq4rIT13SXZP4psU3QuG7NdGVFLuZjESVA
1anQ2e3IwFdOkBWTjHkkc1RbMKAvFlKvzml71kseVDtbJlQRorK++GjTnerObC/pYck8HalK
lG09q9kGswkU/+ACu4</vt:lpwstr>
  </property>
  <property fmtid="{D5CDD505-2E9C-101B-9397-08002B2CF9AE}" pid="3" name="_2015_ms_pID_7253431">
    <vt:lpwstr>t1DKO9MIVrG2rBBYMGhmffLfD9C0+qQFsK4QCsWo4cWwFE+I25Ixcy
zgWEP/Ihzqvn6eWdE02RK75BLLnkZtV69RiRtfpJaLMUJtT4z+SUpWhBT3bAndO+2YJF19w6
pndgGuaN0kDp4oojE0YkdLgo79l6jA4tPagB1ZQ9kIATnxQZ6JYPTMK5RgWG0op1rdLI3kHN
g2ij47b25aYjZLAlpetlTtiI797LubC4Y4aq</vt:lpwstr>
  </property>
  <property fmtid="{D5CDD505-2E9C-101B-9397-08002B2CF9AE}" pid="4" name="_2015_ms_pID_7253432">
    <vt:lpwstr>cI7zGyIo4/Y0R3VmSLN5WV4=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1668660814</vt:lpwstr>
  </property>
</Properties>
</file>