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8553" w14:textId="77777777" w:rsidR="00DA286D" w:rsidRPr="00870FC5" w:rsidRDefault="00DA286D" w:rsidP="00DA286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106</w:t>
      </w:r>
      <w:r>
        <w:rPr>
          <w:rFonts w:ascii="Arial" w:hAnsi="Arial" w:cs="Arial" w:hint="eastAsia"/>
          <w:b/>
          <w:sz w:val="24"/>
          <w:szCs w:val="24"/>
          <w:lang w:eastAsia="zh-CN"/>
        </w:rPr>
        <w:t>-</w:t>
      </w:r>
      <w:r>
        <w:rPr>
          <w:rFonts w:ascii="Arial" w:hAnsi="Arial" w:cs="Arial"/>
          <w:b/>
          <w:sz w:val="24"/>
          <w:szCs w:val="24"/>
          <w:lang w:eastAsia="zh-CN"/>
        </w:rPr>
        <w:t>bis-e</w:t>
      </w:r>
      <w:r w:rsidRPr="00377591">
        <w:rPr>
          <w:rFonts w:ascii="Arial" w:eastAsia="MS Mincho" w:hAnsi="Arial" w:cs="Arial"/>
          <w:b/>
          <w:sz w:val="24"/>
          <w:szCs w:val="24"/>
        </w:rPr>
        <w:tab/>
      </w:r>
      <w:r>
        <w:rPr>
          <w:rFonts w:ascii="Arial" w:eastAsia="MS Mincho" w:hAnsi="Arial" w:cs="Arial"/>
          <w:b/>
          <w:sz w:val="24"/>
          <w:szCs w:val="24"/>
        </w:rPr>
        <w:t>R4-2306000</w:t>
      </w:r>
    </w:p>
    <w:p w14:paraId="76916E68" w14:textId="77777777" w:rsidR="00DA286D" w:rsidRPr="00881E60" w:rsidRDefault="00DA286D" w:rsidP="00DA286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Apr 17</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26</w:t>
      </w:r>
      <w:r w:rsidRPr="008C469D">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3</w:t>
      </w:r>
    </w:p>
    <w:p w14:paraId="444580E5" w14:textId="77777777" w:rsidR="00DA286D" w:rsidRPr="00AB3D40" w:rsidRDefault="00DA286D" w:rsidP="00DA286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F7F60">
        <w:rPr>
          <w:rFonts w:ascii="Arial" w:hAnsi="Arial" w:cs="Arial"/>
          <w:sz w:val="22"/>
          <w:lang w:eastAsia="zh-CN"/>
        </w:rPr>
        <w:t xml:space="preserve">WF on </w:t>
      </w:r>
      <w:r>
        <w:rPr>
          <w:rFonts w:ascii="Arial" w:hAnsi="Arial" w:cs="Arial"/>
          <w:sz w:val="22"/>
          <w:lang w:eastAsia="zh-CN"/>
        </w:rPr>
        <w:t>UE demodulation and CSI requirements for FR2 multi-Rx DL reception</w:t>
      </w:r>
    </w:p>
    <w:p w14:paraId="396EA76F" w14:textId="77777777" w:rsidR="00DA286D" w:rsidRPr="00DE53FC" w:rsidRDefault="00DA286D" w:rsidP="00DA286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Pr="00D20066">
        <w:rPr>
          <w:rFonts w:ascii="Arial" w:hAnsi="Arial" w:cs="Arial"/>
          <w:sz w:val="22"/>
          <w:lang w:eastAsia="zh-CN"/>
        </w:rPr>
        <w:t>5.8.</w:t>
      </w:r>
      <w:r>
        <w:rPr>
          <w:rFonts w:ascii="Arial" w:hAnsi="Arial" w:cs="Arial"/>
          <w:sz w:val="22"/>
          <w:lang w:eastAsia="zh-CN"/>
        </w:rPr>
        <w:t>4</w:t>
      </w:r>
    </w:p>
    <w:p w14:paraId="651A29C9" w14:textId="77777777" w:rsidR="00DA286D" w:rsidRPr="00AB3D40" w:rsidRDefault="00DA286D" w:rsidP="00DA286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Qualcomm</w:t>
      </w:r>
    </w:p>
    <w:p w14:paraId="37C1E367" w14:textId="77777777" w:rsidR="00DA286D" w:rsidRDefault="00DA286D" w:rsidP="00DA286D">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243DC907" w14:textId="7A072D26" w:rsidR="00DA286D" w:rsidRPr="005C6AB1" w:rsidRDefault="00DA286D" w:rsidP="00DA286D">
      <w:pPr>
        <w:spacing w:after="120"/>
        <w:ind w:left="1985" w:hanging="1985"/>
        <w:rPr>
          <w:rFonts w:ascii="Arial" w:eastAsiaTheme="minorEastAsia" w:hAnsi="Arial" w:cs="Arial"/>
          <w:i/>
          <w:iCs/>
          <w:sz w:val="16"/>
          <w:szCs w:val="16"/>
          <w:lang w:eastAsia="zh-CN"/>
        </w:rPr>
      </w:pPr>
      <w:r w:rsidRPr="005C6AB1">
        <w:rPr>
          <w:rFonts w:ascii="Arial" w:eastAsiaTheme="minorEastAsia" w:hAnsi="Arial" w:cs="Arial"/>
          <w:i/>
          <w:iCs/>
          <w:sz w:val="16"/>
          <w:szCs w:val="16"/>
          <w:lang w:eastAsia="zh-CN"/>
        </w:rPr>
        <w:t>Moderator’s note: For all the open Issues listed in the WF below, other options are not precluded unless explicitly specified</w:t>
      </w:r>
      <w:r w:rsidR="00F57086" w:rsidRPr="005C6AB1">
        <w:rPr>
          <w:rFonts w:ascii="Arial" w:eastAsiaTheme="minorEastAsia" w:hAnsi="Arial" w:cs="Arial"/>
          <w:i/>
          <w:iCs/>
          <w:sz w:val="16"/>
          <w:szCs w:val="16"/>
          <w:lang w:eastAsia="zh-CN"/>
        </w:rPr>
        <w:t>.</w:t>
      </w:r>
    </w:p>
    <w:p w14:paraId="1FC89B18" w14:textId="77777777" w:rsidR="0073768C" w:rsidRPr="00723315" w:rsidRDefault="0073768C" w:rsidP="0073768C">
      <w:pPr>
        <w:pStyle w:val="Heading1"/>
        <w:rPr>
          <w:lang w:val="en-US" w:eastAsia="ja-JP"/>
        </w:rPr>
      </w:pPr>
      <w:r w:rsidRPr="00723315">
        <w:rPr>
          <w:lang w:val="en-US" w:eastAsia="ja-JP"/>
        </w:rPr>
        <w:t>Topic #1: General Aspects for FR2 Multi-Rx Demod</w:t>
      </w:r>
    </w:p>
    <w:p w14:paraId="1E964B45" w14:textId="727A5FF4" w:rsidR="00723315" w:rsidRDefault="004D2737" w:rsidP="00723315">
      <w:pPr>
        <w:spacing w:after="120"/>
        <w:rPr>
          <w:rFonts w:eastAsiaTheme="minorEastAsia"/>
          <w:b/>
          <w:bCs/>
          <w:color w:val="000000" w:themeColor="text1"/>
          <w:u w:val="single"/>
          <w:lang w:val="en-US" w:eastAsia="zh-CN"/>
        </w:rPr>
      </w:pPr>
      <w:r w:rsidRPr="004D2737">
        <w:rPr>
          <w:b/>
          <w:bCs/>
          <w:color w:val="000000" w:themeColor="text1"/>
          <w:szCs w:val="24"/>
          <w:u w:val="single"/>
          <w:lang w:eastAsia="zh-CN"/>
        </w:rPr>
        <w:t>Issue 1-1-1</w:t>
      </w:r>
      <w:r w:rsidRPr="00BE52BA">
        <w:rPr>
          <w:b/>
          <w:bCs/>
          <w:color w:val="000000" w:themeColor="text1"/>
          <w:szCs w:val="24"/>
          <w:u w:val="single"/>
          <w:lang w:eastAsia="zh-CN"/>
        </w:rPr>
        <w:t xml:space="preserve">: </w:t>
      </w:r>
      <w:r w:rsidR="00F074C5" w:rsidRPr="00BE52BA">
        <w:rPr>
          <w:rFonts w:eastAsiaTheme="minorEastAsia"/>
          <w:b/>
          <w:bCs/>
          <w:color w:val="000000" w:themeColor="text1"/>
          <w:u w:val="single"/>
          <w:lang w:val="en-US" w:eastAsia="zh-CN"/>
        </w:rPr>
        <w:t xml:space="preserve">On </w:t>
      </w:r>
      <w:r w:rsidR="00723315" w:rsidRPr="00BE52BA">
        <w:rPr>
          <w:rFonts w:eastAsiaTheme="minorEastAsia"/>
          <w:b/>
          <w:bCs/>
          <w:color w:val="000000" w:themeColor="text1"/>
          <w:u w:val="single"/>
          <w:lang w:val="en-US" w:eastAsia="zh-CN"/>
        </w:rPr>
        <w:t xml:space="preserve"> new correlation </w:t>
      </w:r>
      <w:r w:rsidR="00723315" w:rsidRPr="004D2737">
        <w:rPr>
          <w:rFonts w:eastAsiaTheme="minorEastAsia"/>
          <w:b/>
          <w:bCs/>
          <w:color w:val="000000" w:themeColor="text1"/>
          <w:u w:val="single"/>
          <w:lang w:val="en-US" w:eastAsia="zh-CN"/>
        </w:rPr>
        <w:t>matrix for FR2-1 in a Multi-TRP and Multi-Rx context for OTA demodulation performance requirements.</w:t>
      </w:r>
    </w:p>
    <w:p w14:paraId="24E9FBCC" w14:textId="67A30DF4" w:rsidR="003971B8" w:rsidRPr="00A10084" w:rsidRDefault="003971B8" w:rsidP="003971B8">
      <w:pPr>
        <w:spacing w:afterLines="50" w:after="120"/>
        <w:rPr>
          <w:b/>
          <w:bCs/>
          <w:color w:val="0070C0"/>
          <w:szCs w:val="24"/>
          <w:lang w:eastAsia="zh-CN"/>
        </w:rPr>
      </w:pPr>
      <w:r w:rsidRPr="005E4DAE">
        <w:rPr>
          <w:b/>
          <w:bCs/>
          <w:color w:val="0070C0"/>
          <w:szCs w:val="24"/>
          <w:highlight w:val="yellow"/>
          <w:lang w:eastAsia="zh-CN"/>
        </w:rPr>
        <w:t>&lt;Way forward &gt;</w:t>
      </w:r>
    </w:p>
    <w:p w14:paraId="1D082312" w14:textId="77777777" w:rsidR="00A77F7D" w:rsidRPr="00117F8F" w:rsidRDefault="00A77F7D" w:rsidP="00A77F7D">
      <w:pPr>
        <w:pStyle w:val="ListParagraph"/>
        <w:numPr>
          <w:ilvl w:val="0"/>
          <w:numId w:val="13"/>
        </w:numPr>
        <w:ind w:firstLineChars="0"/>
      </w:pPr>
      <w:r>
        <w:t>Proposals:</w:t>
      </w:r>
    </w:p>
    <w:p w14:paraId="5C361D9D" w14:textId="37CFAC46" w:rsidR="00A77F7D" w:rsidRPr="006045A1" w:rsidRDefault="00A77F7D" w:rsidP="00A77F7D">
      <w:pPr>
        <w:pStyle w:val="RAN4proposal"/>
        <w:numPr>
          <w:ilvl w:val="0"/>
          <w:numId w:val="20"/>
        </w:numPr>
        <w:ind w:left="1440"/>
        <w:rPr>
          <w:rFonts w:cs="Times New Roman"/>
          <w:b w:val="0"/>
          <w:iCs w:val="0"/>
          <w:szCs w:val="20"/>
          <w:lang w:val="en-GB"/>
        </w:rPr>
      </w:pPr>
      <w:r w:rsidRPr="00946D07">
        <w:rPr>
          <w:b w:val="0"/>
          <w:bCs/>
          <w:lang w:eastAsia="zh-CN"/>
        </w:rPr>
        <w:t>Option 1:</w:t>
      </w:r>
      <w:r>
        <w:rPr>
          <w:lang w:eastAsia="zh-CN"/>
        </w:rPr>
        <w:t xml:space="preserve"> </w:t>
      </w:r>
    </w:p>
    <w:p w14:paraId="231AF318" w14:textId="77777777" w:rsidR="00A77F7D" w:rsidRDefault="00A77F7D" w:rsidP="00A77F7D">
      <w:pPr>
        <w:pStyle w:val="RAN4proposal"/>
        <w:numPr>
          <w:ilvl w:val="1"/>
          <w:numId w:val="20"/>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5BEC9823" w14:textId="77777777" w:rsidR="00A77F7D" w:rsidRPr="006045A1" w:rsidRDefault="00A77F7D" w:rsidP="00A77F7D">
      <w:pPr>
        <w:pStyle w:val="ListParagraph"/>
        <w:numPr>
          <w:ilvl w:val="1"/>
          <w:numId w:val="20"/>
        </w:numPr>
        <w:ind w:firstLineChars="0"/>
        <w:rPr>
          <w:lang w:val="en-US"/>
        </w:rPr>
      </w:pPr>
      <w:r w:rsidRPr="006045A1">
        <w:rPr>
          <w:lang w:val="en-US"/>
        </w:rPr>
        <w:t>Define requirements using the following configurations of AoA in the OTA chamber for 2-layer (1+1) case, with corresponding relative sidelobe antenna gains of:</w:t>
      </w:r>
    </w:p>
    <w:p w14:paraId="1E956E4E" w14:textId="77777777" w:rsidR="00A77F7D" w:rsidRPr="006045A1" w:rsidRDefault="00A77F7D" w:rsidP="00A77F7D">
      <w:pPr>
        <w:ind w:left="1988" w:firstLine="284"/>
        <w:rPr>
          <w:lang w:val="en-US"/>
        </w:rPr>
      </w:pPr>
      <w:r w:rsidRPr="006045A1">
        <w:rPr>
          <w:lang w:val="en-US"/>
        </w:rPr>
        <w:t>- AoA30: ɳ_1= ɳ_2= 0.1</w:t>
      </w:r>
    </w:p>
    <w:p w14:paraId="65B555EA" w14:textId="77777777" w:rsidR="00A77F7D" w:rsidRPr="006045A1" w:rsidRDefault="00A77F7D" w:rsidP="00A77F7D">
      <w:pPr>
        <w:ind w:left="1988" w:firstLine="284"/>
        <w:rPr>
          <w:lang w:val="en-US"/>
        </w:rPr>
      </w:pPr>
      <w:r w:rsidRPr="006045A1">
        <w:rPr>
          <w:lang w:val="en-US"/>
        </w:rPr>
        <w:t>- AoA90: ɳ_1= ɳ_2= 0.01</w:t>
      </w:r>
    </w:p>
    <w:p w14:paraId="78ADD8F5" w14:textId="77777777" w:rsidR="00A77F7D" w:rsidRPr="006045A1" w:rsidRDefault="00A77F7D" w:rsidP="00A77F7D">
      <w:pPr>
        <w:ind w:left="1988" w:firstLine="284"/>
        <w:rPr>
          <w:lang w:val="en-US"/>
        </w:rPr>
      </w:pPr>
      <w:r w:rsidRPr="006045A1">
        <w:rPr>
          <w:lang w:val="en-US"/>
        </w:rPr>
        <w:t>- AoA150: ɳ_1= ɳ_2= 0.03</w:t>
      </w:r>
    </w:p>
    <w:p w14:paraId="40691EDF" w14:textId="15AD6385" w:rsidR="00A77F7D" w:rsidRDefault="00A77F7D" w:rsidP="00A77F7D">
      <w:pPr>
        <w:pStyle w:val="ListParagraph"/>
        <w:numPr>
          <w:ilvl w:val="0"/>
          <w:numId w:val="20"/>
        </w:numPr>
        <w:ind w:left="1440" w:firstLineChars="0"/>
      </w:pPr>
      <w:r>
        <w:t>Option 2</w:t>
      </w:r>
      <w:r w:rsidR="00761352">
        <w:t>:</w:t>
      </w:r>
    </w:p>
    <w:p w14:paraId="1BD23232" w14:textId="616B4A5E" w:rsidR="00A77F7D" w:rsidRDefault="00A77F7D" w:rsidP="00A77F7D">
      <w:pPr>
        <w:pStyle w:val="ListParagraph"/>
        <w:numPr>
          <w:ilvl w:val="2"/>
          <w:numId w:val="13"/>
        </w:numPr>
        <w:ind w:firstLineChars="0"/>
      </w:pP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0F554C">
        <w:t xml:space="preserve"> </w:t>
      </w:r>
      <w:r>
        <w:t xml:space="preserve">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are assumed to be statistically independent.</w:t>
      </w:r>
    </w:p>
    <w:p w14:paraId="69DC7231" w14:textId="7ABA3FD8" w:rsidR="00A77F7D" w:rsidRDefault="00A77F7D" w:rsidP="00A77F7D">
      <w:pPr>
        <w:pStyle w:val="ListParagraph"/>
        <w:numPr>
          <w:ilvl w:val="1"/>
          <w:numId w:val="20"/>
        </w:numPr>
        <w:ind w:firstLineChars="0"/>
      </w:pPr>
      <w:r>
        <w:t xml:space="preserve">MIMO channel matrices from a TRP to two Rx chains,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3D526B">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3D526B">
        <w:t xml:space="preserve">, </w:t>
      </w:r>
      <w:r>
        <w:t xml:space="preserve">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 xml:space="preserve"> </m:t>
        </m:r>
      </m:oMath>
      <w:r>
        <w:t xml:space="preserve">between two Rx chains can be categorized as low (independent), medium and high which may depend on the AoA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t>.</w:t>
      </w:r>
    </w:p>
    <w:p w14:paraId="1529F883" w14:textId="1537E59B" w:rsidR="006B7983" w:rsidRPr="00D53736" w:rsidRDefault="004D2737" w:rsidP="006B7983">
      <w:pPr>
        <w:spacing w:after="120"/>
        <w:rPr>
          <w:b/>
          <w:bCs/>
          <w:szCs w:val="24"/>
          <w:u w:val="single"/>
          <w:lang w:eastAsia="zh-CN"/>
        </w:rPr>
      </w:pPr>
      <w:r w:rsidRPr="00D53736">
        <w:rPr>
          <w:b/>
          <w:bCs/>
          <w:szCs w:val="24"/>
          <w:u w:val="single"/>
          <w:lang w:eastAsia="zh-CN"/>
        </w:rPr>
        <w:t>Issue 1-1-</w:t>
      </w:r>
      <w:r>
        <w:rPr>
          <w:b/>
          <w:bCs/>
          <w:szCs w:val="24"/>
          <w:u w:val="single"/>
          <w:lang w:eastAsia="zh-CN"/>
        </w:rPr>
        <w:t>2</w:t>
      </w:r>
      <w:r w:rsidRPr="00D53736">
        <w:rPr>
          <w:b/>
          <w:bCs/>
          <w:szCs w:val="24"/>
          <w:u w:val="single"/>
          <w:lang w:eastAsia="zh-CN"/>
        </w:rPr>
        <w:t xml:space="preserve">: </w:t>
      </w:r>
      <w:r w:rsidR="006B7983" w:rsidRPr="00D53736">
        <w:rPr>
          <w:b/>
          <w:bCs/>
          <w:szCs w:val="24"/>
          <w:u w:val="single"/>
          <w:lang w:eastAsia="zh-CN"/>
        </w:rPr>
        <w:t xml:space="preserve">whether to assume </w:t>
      </w:r>
      <w:r w:rsidR="006B7983" w:rsidRPr="00D53736">
        <w:rPr>
          <w:b/>
          <w:bCs/>
          <w:u w:val="single"/>
          <w:lang w:eastAsia="en-GB"/>
        </w:rPr>
        <w:t>correlation matrix approach for simulation and requirements derivation only</w:t>
      </w:r>
      <w:r w:rsidR="006B7983" w:rsidRPr="00D53736">
        <w:rPr>
          <w:b/>
          <w:bCs/>
          <w:u w:val="single"/>
        </w:rPr>
        <w:t>.</w:t>
      </w:r>
    </w:p>
    <w:p w14:paraId="441F2336" w14:textId="15832098" w:rsidR="008513E2" w:rsidRPr="002E43A0" w:rsidRDefault="0037267B" w:rsidP="008513E2">
      <w:pPr>
        <w:pStyle w:val="ListParagraph"/>
        <w:numPr>
          <w:ilvl w:val="0"/>
          <w:numId w:val="19"/>
        </w:numPr>
        <w:ind w:firstLineChars="0"/>
        <w:rPr>
          <w:lang w:eastAsia="zh-CN"/>
        </w:rPr>
      </w:pPr>
      <w:r>
        <w:rPr>
          <w:lang w:eastAsia="zh-CN"/>
        </w:rPr>
        <w:t>Agreement:</w:t>
      </w:r>
    </w:p>
    <w:p w14:paraId="057112FD" w14:textId="61BC68F9" w:rsidR="006B7983" w:rsidRPr="00CC7232" w:rsidRDefault="00CC7232" w:rsidP="00CC7232">
      <w:pPr>
        <w:pStyle w:val="ListParagraph"/>
        <w:numPr>
          <w:ilvl w:val="0"/>
          <w:numId w:val="20"/>
        </w:numPr>
        <w:ind w:firstLineChars="0"/>
        <w:rPr>
          <w:lang w:eastAsia="zh-CN"/>
        </w:rPr>
      </w:pPr>
      <w:r>
        <w:rPr>
          <w:szCs w:val="24"/>
          <w:lang w:eastAsia="zh-CN"/>
        </w:rPr>
        <w:t>A</w:t>
      </w:r>
      <w:r w:rsidRPr="00CC7232">
        <w:rPr>
          <w:szCs w:val="24"/>
          <w:lang w:eastAsia="zh-CN"/>
        </w:rPr>
        <w:t xml:space="preserve">ssume </w:t>
      </w:r>
      <w:r w:rsidRPr="00CC7232">
        <w:rPr>
          <w:lang w:eastAsia="en-GB"/>
        </w:rPr>
        <w:t xml:space="preserve">correlation matrix approach for simulation and requirements derivation </w:t>
      </w:r>
      <w:r w:rsidR="004A4FCC" w:rsidRPr="00CC7232">
        <w:rPr>
          <w:lang w:eastAsia="en-GB"/>
        </w:rPr>
        <w:t>only.</w:t>
      </w:r>
    </w:p>
    <w:p w14:paraId="5DF22ECD" w14:textId="77777777" w:rsidR="006B7983" w:rsidRPr="00D53736" w:rsidRDefault="006B7983" w:rsidP="006B7983">
      <w:pPr>
        <w:spacing w:after="120"/>
        <w:rPr>
          <w:b/>
          <w:bCs/>
          <w:szCs w:val="24"/>
          <w:u w:val="single"/>
          <w:lang w:eastAsia="zh-CN"/>
        </w:rPr>
      </w:pPr>
      <w:r w:rsidRPr="00D53736">
        <w:rPr>
          <w:b/>
          <w:bCs/>
          <w:szCs w:val="24"/>
          <w:u w:val="single"/>
          <w:lang w:eastAsia="zh-CN"/>
        </w:rPr>
        <w:t>Issue 1-1-3: Whether to place the test probes at offset associated with the assumed correlation for OTA setup</w:t>
      </w:r>
      <w:r w:rsidRPr="00D53736">
        <w:rPr>
          <w:b/>
          <w:bCs/>
          <w:u w:val="single"/>
        </w:rPr>
        <w:t>.</w:t>
      </w:r>
    </w:p>
    <w:p w14:paraId="28AFD71F" w14:textId="4D3C7607" w:rsidR="0090785B" w:rsidRPr="002E43A0" w:rsidRDefault="0037267B" w:rsidP="0090785B">
      <w:pPr>
        <w:pStyle w:val="ListParagraph"/>
        <w:numPr>
          <w:ilvl w:val="0"/>
          <w:numId w:val="19"/>
        </w:numPr>
        <w:ind w:firstLineChars="0"/>
        <w:rPr>
          <w:lang w:eastAsia="zh-CN"/>
        </w:rPr>
      </w:pPr>
      <w:r>
        <w:rPr>
          <w:lang w:eastAsia="zh-CN"/>
        </w:rPr>
        <w:t>Agreement:</w:t>
      </w:r>
    </w:p>
    <w:p w14:paraId="6E47E8A1" w14:textId="28F9B214" w:rsidR="0090785B" w:rsidRPr="00CC7232" w:rsidRDefault="0090785B" w:rsidP="0090785B">
      <w:pPr>
        <w:pStyle w:val="ListParagraph"/>
        <w:numPr>
          <w:ilvl w:val="0"/>
          <w:numId w:val="20"/>
        </w:numPr>
        <w:ind w:firstLineChars="0"/>
        <w:rPr>
          <w:lang w:eastAsia="zh-CN"/>
        </w:rPr>
      </w:pPr>
      <w:r>
        <w:rPr>
          <w:szCs w:val="24"/>
          <w:lang w:eastAsia="zh-CN"/>
        </w:rPr>
        <w:t>P</w:t>
      </w:r>
      <w:r w:rsidRPr="0090785B">
        <w:rPr>
          <w:szCs w:val="24"/>
          <w:lang w:eastAsia="zh-CN"/>
        </w:rPr>
        <w:t xml:space="preserve">lace the test probes at offset associated with the assumed correlation for OTA </w:t>
      </w:r>
      <w:r w:rsidR="004A4FCC" w:rsidRPr="0090785B">
        <w:rPr>
          <w:szCs w:val="24"/>
          <w:lang w:eastAsia="zh-CN"/>
        </w:rPr>
        <w:t>setup.</w:t>
      </w:r>
    </w:p>
    <w:p w14:paraId="36F2950E" w14:textId="77777777" w:rsidR="006B7983" w:rsidRDefault="006B7983" w:rsidP="006B7983">
      <w:pPr>
        <w:spacing w:after="120"/>
        <w:rPr>
          <w:b/>
          <w:bCs/>
          <w:u w:val="single"/>
        </w:rPr>
      </w:pPr>
      <w:r w:rsidRPr="00D53736">
        <w:rPr>
          <w:b/>
          <w:bCs/>
          <w:szCs w:val="24"/>
          <w:u w:val="single"/>
          <w:lang w:eastAsia="zh-CN"/>
        </w:rPr>
        <w:lastRenderedPageBreak/>
        <w:t>Issue 1-1-</w:t>
      </w:r>
      <w:r>
        <w:rPr>
          <w:b/>
          <w:bCs/>
          <w:szCs w:val="24"/>
          <w:u w:val="single"/>
          <w:lang w:eastAsia="zh-CN"/>
        </w:rPr>
        <w:t>4</w:t>
      </w:r>
      <w:r w:rsidRPr="00D53736">
        <w:rPr>
          <w:b/>
          <w:bCs/>
          <w:szCs w:val="24"/>
          <w:u w:val="single"/>
          <w:lang w:eastAsia="zh-CN"/>
        </w:rPr>
        <w:t xml:space="preserve">: Whether to </w:t>
      </w:r>
      <w:r w:rsidRPr="003073B4">
        <w:rPr>
          <w:b/>
          <w:bCs/>
          <w:szCs w:val="24"/>
          <w:u w:val="single"/>
          <w:lang w:eastAsia="zh-CN"/>
        </w:rPr>
        <w:t>Prioritize definition of new correlation matrix for demodulation requirement with multi-RX in FR2</w:t>
      </w:r>
      <w:r w:rsidRPr="00D53736">
        <w:rPr>
          <w:b/>
          <w:bCs/>
          <w:szCs w:val="24"/>
          <w:u w:val="single"/>
          <w:lang w:eastAsia="zh-CN"/>
        </w:rPr>
        <w:t>for OTA setup</w:t>
      </w:r>
      <w:r w:rsidRPr="00D53736">
        <w:rPr>
          <w:b/>
          <w:bCs/>
          <w:u w:val="single"/>
        </w:rPr>
        <w:t>.</w:t>
      </w:r>
    </w:p>
    <w:p w14:paraId="20D06D47" w14:textId="4F3F0828" w:rsidR="007465D2" w:rsidRPr="002E43A0" w:rsidRDefault="0037267B" w:rsidP="007465D2">
      <w:pPr>
        <w:pStyle w:val="ListParagraph"/>
        <w:numPr>
          <w:ilvl w:val="0"/>
          <w:numId w:val="19"/>
        </w:numPr>
        <w:ind w:firstLineChars="0"/>
        <w:rPr>
          <w:lang w:eastAsia="zh-CN"/>
        </w:rPr>
      </w:pPr>
      <w:r>
        <w:rPr>
          <w:lang w:eastAsia="zh-CN"/>
        </w:rPr>
        <w:t>Agreement:</w:t>
      </w:r>
    </w:p>
    <w:p w14:paraId="6BAE4E92" w14:textId="764E0762" w:rsidR="007465D2" w:rsidRPr="009414A4" w:rsidRDefault="009414A4" w:rsidP="009414A4">
      <w:pPr>
        <w:pStyle w:val="ListParagraph"/>
        <w:numPr>
          <w:ilvl w:val="0"/>
          <w:numId w:val="20"/>
        </w:numPr>
        <w:spacing w:after="120"/>
        <w:ind w:firstLineChars="0"/>
        <w:rPr>
          <w:lang w:eastAsia="en-GB"/>
        </w:rPr>
      </w:pPr>
      <w:r w:rsidRPr="009414A4">
        <w:rPr>
          <w:szCs w:val="24"/>
          <w:lang w:eastAsia="zh-CN"/>
        </w:rPr>
        <w:t>Prioritize definition of new correlation matrix for demodulation requirement with multi-RX in FR2for OTA setup</w:t>
      </w:r>
    </w:p>
    <w:p w14:paraId="10FBD721" w14:textId="688905BF" w:rsidR="006B7983" w:rsidRPr="00E91150" w:rsidRDefault="006B7983" w:rsidP="006B7983">
      <w:pPr>
        <w:spacing w:after="120"/>
        <w:rPr>
          <w:b/>
          <w:szCs w:val="24"/>
          <w:u w:val="single"/>
          <w:lang w:eastAsia="zh-CN"/>
        </w:rPr>
      </w:pPr>
      <w:r w:rsidRPr="00E91150">
        <w:rPr>
          <w:b/>
          <w:u w:val="single"/>
          <w:lang w:eastAsia="ko-KR"/>
        </w:rPr>
        <w:t>Issue 1-1-</w:t>
      </w:r>
      <w:r>
        <w:rPr>
          <w:b/>
          <w:u w:val="single"/>
          <w:lang w:eastAsia="ko-KR"/>
        </w:rPr>
        <w:t>5</w:t>
      </w:r>
      <w:r w:rsidRPr="00E91150">
        <w:rPr>
          <w:b/>
          <w:u w:val="single"/>
          <w:lang w:eastAsia="ko-KR"/>
        </w:rPr>
        <w:t xml:space="preserve">: </w:t>
      </w:r>
      <w:r w:rsidRPr="00E91150">
        <w:rPr>
          <w:b/>
          <w:u w:val="single"/>
        </w:rPr>
        <w:t>Best beam pair selection for demodulation performance requirements.</w:t>
      </w:r>
    </w:p>
    <w:p w14:paraId="27EF2171" w14:textId="7485E3E8" w:rsidR="00756346" w:rsidRPr="002E43A0" w:rsidRDefault="0037267B" w:rsidP="00756346">
      <w:pPr>
        <w:pStyle w:val="ListParagraph"/>
        <w:numPr>
          <w:ilvl w:val="0"/>
          <w:numId w:val="19"/>
        </w:numPr>
        <w:ind w:firstLineChars="0"/>
        <w:rPr>
          <w:lang w:eastAsia="zh-CN"/>
        </w:rPr>
      </w:pPr>
      <w:r>
        <w:rPr>
          <w:lang w:eastAsia="zh-CN"/>
        </w:rPr>
        <w:t>Agreement:</w:t>
      </w:r>
    </w:p>
    <w:p w14:paraId="46EB15F6" w14:textId="13626E59" w:rsidR="00C43FCC" w:rsidRDefault="00D4453C" w:rsidP="00C43FCC">
      <w:pPr>
        <w:pStyle w:val="ListParagraph"/>
        <w:numPr>
          <w:ilvl w:val="0"/>
          <w:numId w:val="20"/>
        </w:numPr>
        <w:ind w:firstLineChars="0"/>
        <w:rPr>
          <w:color w:val="000000" w:themeColor="text1"/>
          <w:szCs w:val="24"/>
          <w:lang w:eastAsia="zh-CN"/>
        </w:rPr>
      </w:pPr>
      <w:r w:rsidRPr="00C43FCC">
        <w:rPr>
          <w:color w:val="000000" w:themeColor="text1"/>
          <w:szCs w:val="24"/>
          <w:lang w:eastAsia="zh-CN"/>
        </w:rPr>
        <w:t xml:space="preserve">Wait for agreement in RF and/or RRM session on metric for best beam pair selection and discuss if applicable and feasible for demod </w:t>
      </w:r>
      <w:r w:rsidR="00C43FCC" w:rsidRPr="00C43FCC">
        <w:rPr>
          <w:color w:val="000000" w:themeColor="text1"/>
          <w:szCs w:val="24"/>
          <w:lang w:eastAsia="zh-CN"/>
        </w:rPr>
        <w:t>setup.</w:t>
      </w:r>
    </w:p>
    <w:p w14:paraId="4215C57B" w14:textId="126BA6CF" w:rsidR="00C43FCC" w:rsidRPr="00C43FCC" w:rsidRDefault="00C43FCC" w:rsidP="00C43FCC">
      <w:pPr>
        <w:pStyle w:val="ListParagraph"/>
        <w:numPr>
          <w:ilvl w:val="0"/>
          <w:numId w:val="20"/>
        </w:numPr>
        <w:ind w:firstLineChars="0"/>
        <w:rPr>
          <w:color w:val="000000" w:themeColor="text1"/>
          <w:szCs w:val="24"/>
          <w:lang w:eastAsia="zh-CN"/>
        </w:rPr>
      </w:pPr>
      <w:r w:rsidRPr="001E657B">
        <w:t>UE must maintain the beam from each panel fixed during each multi-Rx performance test</w:t>
      </w:r>
    </w:p>
    <w:p w14:paraId="775EA2A0" w14:textId="77777777" w:rsidR="006B7983" w:rsidRPr="0048606A" w:rsidRDefault="006B7983" w:rsidP="006B7983">
      <w:pPr>
        <w:rPr>
          <w:b/>
          <w:u w:val="single"/>
        </w:rPr>
      </w:pPr>
      <w:r w:rsidRPr="0048606A">
        <w:rPr>
          <w:b/>
          <w:u w:val="single"/>
          <w:lang w:eastAsia="ko-KR"/>
        </w:rPr>
        <w:t>Issue 1-1-</w:t>
      </w:r>
      <w:r>
        <w:rPr>
          <w:b/>
          <w:u w:val="single"/>
          <w:lang w:eastAsia="ko-KR"/>
        </w:rPr>
        <w:t>6</w:t>
      </w:r>
      <w:r w:rsidRPr="0048606A">
        <w:rPr>
          <w:b/>
          <w:u w:val="single"/>
          <w:lang w:eastAsia="ko-KR"/>
        </w:rPr>
        <w:t xml:space="preserve">: </w:t>
      </w:r>
      <w:r>
        <w:rPr>
          <w:b/>
          <w:u w:val="single"/>
          <w:lang w:eastAsia="ko-KR"/>
        </w:rPr>
        <w:t>Whether to study c</w:t>
      </w:r>
      <w:r>
        <w:rPr>
          <w:b/>
          <w:u w:val="single"/>
        </w:rPr>
        <w:t>ross-talk between TRPs after Rx beamforming is achieved</w:t>
      </w:r>
      <w:r w:rsidRPr="0048606A">
        <w:rPr>
          <w:b/>
          <w:u w:val="single"/>
        </w:rPr>
        <w:t>.</w:t>
      </w:r>
    </w:p>
    <w:p w14:paraId="1B228D2E" w14:textId="457B9377" w:rsidR="00844F58" w:rsidRPr="002E43A0" w:rsidRDefault="0037267B" w:rsidP="00844F58">
      <w:pPr>
        <w:pStyle w:val="ListParagraph"/>
        <w:numPr>
          <w:ilvl w:val="0"/>
          <w:numId w:val="19"/>
        </w:numPr>
        <w:ind w:firstLineChars="0"/>
        <w:rPr>
          <w:lang w:eastAsia="zh-CN"/>
        </w:rPr>
      </w:pPr>
      <w:r>
        <w:rPr>
          <w:lang w:eastAsia="zh-CN"/>
        </w:rPr>
        <w:t>Agreement:</w:t>
      </w:r>
    </w:p>
    <w:p w14:paraId="178EDC47" w14:textId="076EE7CF" w:rsidR="00844F58" w:rsidRPr="009414A4" w:rsidRDefault="00212536" w:rsidP="00844F58">
      <w:pPr>
        <w:pStyle w:val="ListParagraph"/>
        <w:numPr>
          <w:ilvl w:val="0"/>
          <w:numId w:val="20"/>
        </w:numPr>
        <w:spacing w:after="120"/>
        <w:ind w:firstLineChars="0"/>
        <w:rPr>
          <w:lang w:eastAsia="en-GB"/>
        </w:rPr>
      </w:pPr>
      <w:r>
        <w:rPr>
          <w:szCs w:val="24"/>
          <w:lang w:eastAsia="zh-CN"/>
        </w:rPr>
        <w:t xml:space="preserve">Consider cross-talk between TRPs captured </w:t>
      </w:r>
      <w:r w:rsidR="002A1BCC">
        <w:rPr>
          <w:szCs w:val="24"/>
          <w:lang w:eastAsia="zh-CN"/>
        </w:rPr>
        <w:t xml:space="preserve">via </w:t>
      </w:r>
      <w:r w:rsidR="009C0E44">
        <w:rPr>
          <w:szCs w:val="24"/>
          <w:lang w:eastAsia="zh-CN"/>
        </w:rPr>
        <w:t>the</w:t>
      </w:r>
      <w:r w:rsidR="002A1BCC">
        <w:rPr>
          <w:szCs w:val="24"/>
          <w:lang w:eastAsia="zh-CN"/>
        </w:rPr>
        <w:t xml:space="preserve"> correlation matrix</w:t>
      </w:r>
      <w:r w:rsidR="009C0E44">
        <w:rPr>
          <w:szCs w:val="24"/>
          <w:lang w:eastAsia="zh-CN"/>
        </w:rPr>
        <w:t xml:space="preserve"> </w:t>
      </w:r>
      <w:r w:rsidR="000A2A3E">
        <w:rPr>
          <w:szCs w:val="24"/>
          <w:lang w:eastAsia="zh-CN"/>
        </w:rPr>
        <w:t>as being discussed</w:t>
      </w:r>
      <w:r w:rsidR="0029481D">
        <w:rPr>
          <w:szCs w:val="24"/>
          <w:lang w:eastAsia="zh-CN"/>
        </w:rPr>
        <w:t xml:space="preserve"> under</w:t>
      </w:r>
      <w:r w:rsidR="009C0E44">
        <w:rPr>
          <w:szCs w:val="24"/>
          <w:lang w:eastAsia="zh-CN"/>
        </w:rPr>
        <w:t xml:space="preserve"> Issue 1-1-1</w:t>
      </w:r>
    </w:p>
    <w:p w14:paraId="6CD09F6A" w14:textId="77777777" w:rsidR="006B7983" w:rsidRPr="00733654" w:rsidRDefault="006B7983" w:rsidP="006B7983">
      <w:pPr>
        <w:rPr>
          <w:b/>
          <w:color w:val="000000" w:themeColor="text1"/>
          <w:u w:val="single"/>
        </w:rPr>
      </w:pPr>
      <w:r w:rsidRPr="00733654">
        <w:rPr>
          <w:b/>
          <w:color w:val="000000" w:themeColor="text1"/>
          <w:u w:val="single"/>
          <w:lang w:eastAsia="ko-KR"/>
        </w:rPr>
        <w:t xml:space="preserve">Issue 1-1-7: </w:t>
      </w:r>
      <w:r w:rsidRPr="00733654">
        <w:rPr>
          <w:b/>
          <w:color w:val="000000" w:themeColor="text1"/>
          <w:u w:val="single"/>
        </w:rPr>
        <w:t>Assumption on UE Antenna module.</w:t>
      </w:r>
    </w:p>
    <w:p w14:paraId="09F964AC" w14:textId="7B18528F" w:rsidR="00035D2D" w:rsidRPr="002E43A0" w:rsidRDefault="0037267B" w:rsidP="00035D2D">
      <w:pPr>
        <w:pStyle w:val="ListParagraph"/>
        <w:numPr>
          <w:ilvl w:val="0"/>
          <w:numId w:val="19"/>
        </w:numPr>
        <w:ind w:firstLineChars="0"/>
        <w:rPr>
          <w:lang w:eastAsia="zh-CN"/>
        </w:rPr>
      </w:pPr>
      <w:r>
        <w:rPr>
          <w:lang w:eastAsia="zh-CN"/>
        </w:rPr>
        <w:t>Agreement:</w:t>
      </w:r>
    </w:p>
    <w:p w14:paraId="43B0B52A" w14:textId="632D64F5" w:rsidR="006B7983" w:rsidRPr="00A942EC" w:rsidRDefault="002A2DD8" w:rsidP="006B7983">
      <w:pPr>
        <w:pStyle w:val="ListParagraph"/>
        <w:numPr>
          <w:ilvl w:val="0"/>
          <w:numId w:val="20"/>
        </w:numPr>
        <w:spacing w:after="120"/>
        <w:ind w:firstLineChars="0"/>
        <w:rPr>
          <w:color w:val="000000" w:themeColor="text1"/>
          <w:lang w:eastAsia="en-GB"/>
        </w:rPr>
      </w:pPr>
      <w:r w:rsidRPr="00A942EC">
        <w:rPr>
          <w:color w:val="000000" w:themeColor="text1"/>
          <w:szCs w:val="24"/>
          <w:lang w:eastAsia="zh-CN"/>
        </w:rPr>
        <w:t>Don’t explicitly include antenna module placement in demod discussion</w:t>
      </w:r>
      <w:r w:rsidR="009A2411">
        <w:rPr>
          <w:color w:val="000000" w:themeColor="text1"/>
          <w:szCs w:val="24"/>
          <w:lang w:eastAsia="zh-CN"/>
        </w:rPr>
        <w:t>;</w:t>
      </w:r>
      <w:r w:rsidR="006D0E44">
        <w:rPr>
          <w:color w:val="000000" w:themeColor="text1"/>
          <w:szCs w:val="24"/>
          <w:lang w:eastAsia="zh-CN"/>
        </w:rPr>
        <w:t xml:space="preserve"> can be considered through </w:t>
      </w:r>
      <w:r w:rsidR="00F20B02">
        <w:rPr>
          <w:color w:val="000000" w:themeColor="text1"/>
          <w:szCs w:val="24"/>
          <w:lang w:eastAsia="zh-CN"/>
        </w:rPr>
        <w:t>correlation</w:t>
      </w:r>
      <w:r w:rsidR="006D0E44">
        <w:rPr>
          <w:color w:val="000000" w:themeColor="text1"/>
          <w:szCs w:val="24"/>
          <w:lang w:eastAsia="zh-CN"/>
        </w:rPr>
        <w:t xml:space="preserve"> modelling under Issue 1-1-1</w:t>
      </w:r>
      <w:r w:rsidR="00907C35">
        <w:rPr>
          <w:color w:val="000000" w:themeColor="text1"/>
          <w:szCs w:val="24"/>
          <w:lang w:eastAsia="zh-CN"/>
        </w:rPr>
        <w:t xml:space="preserve"> </w:t>
      </w:r>
      <w:r w:rsidR="00996E7C">
        <w:rPr>
          <w:color w:val="000000" w:themeColor="text1"/>
          <w:szCs w:val="24"/>
          <w:lang w:eastAsia="zh-CN"/>
        </w:rPr>
        <w:t>(</w:t>
      </w:r>
      <w:r w:rsidR="00907C35">
        <w:rPr>
          <w:color w:val="000000" w:themeColor="text1"/>
          <w:szCs w:val="24"/>
          <w:lang w:eastAsia="zh-CN"/>
        </w:rPr>
        <w:t>if needed</w:t>
      </w:r>
      <w:r w:rsidR="00996E7C">
        <w:rPr>
          <w:color w:val="000000" w:themeColor="text1"/>
          <w:szCs w:val="24"/>
          <w:lang w:eastAsia="zh-CN"/>
        </w:rPr>
        <w:t>)</w:t>
      </w:r>
      <w:r w:rsidRPr="00A942EC">
        <w:rPr>
          <w:color w:val="000000" w:themeColor="text1"/>
          <w:szCs w:val="24"/>
          <w:lang w:eastAsia="zh-CN"/>
        </w:rPr>
        <w:t>.</w:t>
      </w:r>
    </w:p>
    <w:p w14:paraId="6D22F754" w14:textId="77777777" w:rsidR="006B7983" w:rsidRPr="00C708A7" w:rsidRDefault="006B7983" w:rsidP="006B7983">
      <w:pPr>
        <w:rPr>
          <w:b/>
          <w:u w:val="single"/>
        </w:rPr>
      </w:pPr>
      <w:r w:rsidRPr="00C708A7">
        <w:rPr>
          <w:b/>
          <w:u w:val="single"/>
          <w:lang w:eastAsia="ko-KR"/>
        </w:rPr>
        <w:t>Issue 1-1-</w:t>
      </w:r>
      <w:r>
        <w:rPr>
          <w:b/>
          <w:u w:val="single"/>
          <w:lang w:eastAsia="ko-KR"/>
        </w:rPr>
        <w:t>8</w:t>
      </w:r>
      <w:r w:rsidRPr="00C708A7">
        <w:rPr>
          <w:b/>
          <w:u w:val="single"/>
          <w:lang w:eastAsia="ko-KR"/>
        </w:rPr>
        <w:t xml:space="preserve">: </w:t>
      </w:r>
      <w:r>
        <w:rPr>
          <w:b/>
          <w:u w:val="single"/>
        </w:rPr>
        <w:t>Whether to study applicability rule for UE panel deployment</w:t>
      </w:r>
      <w:r w:rsidRPr="00C708A7">
        <w:rPr>
          <w:b/>
          <w:u w:val="single"/>
        </w:rPr>
        <w:t>.</w:t>
      </w:r>
    </w:p>
    <w:p w14:paraId="42007533" w14:textId="5B7CA2A3" w:rsidR="000D265E" w:rsidRPr="002E43A0" w:rsidRDefault="0037267B" w:rsidP="000D265E">
      <w:pPr>
        <w:pStyle w:val="ListParagraph"/>
        <w:numPr>
          <w:ilvl w:val="0"/>
          <w:numId w:val="19"/>
        </w:numPr>
        <w:ind w:firstLineChars="0"/>
        <w:rPr>
          <w:lang w:eastAsia="zh-CN"/>
        </w:rPr>
      </w:pPr>
      <w:r>
        <w:rPr>
          <w:lang w:eastAsia="zh-CN"/>
        </w:rPr>
        <w:t>Agreement:</w:t>
      </w:r>
    </w:p>
    <w:p w14:paraId="269CF122" w14:textId="15385075" w:rsidR="000D265E" w:rsidRPr="00A942EC" w:rsidRDefault="000D265E" w:rsidP="000D265E">
      <w:pPr>
        <w:pStyle w:val="ListParagraph"/>
        <w:numPr>
          <w:ilvl w:val="0"/>
          <w:numId w:val="20"/>
        </w:numPr>
        <w:spacing w:after="120"/>
        <w:ind w:firstLineChars="0"/>
        <w:rPr>
          <w:color w:val="000000" w:themeColor="text1"/>
          <w:lang w:eastAsia="en-GB"/>
        </w:rPr>
      </w:pPr>
      <w:r w:rsidRPr="00A942EC">
        <w:rPr>
          <w:color w:val="000000" w:themeColor="text1"/>
          <w:szCs w:val="24"/>
          <w:lang w:eastAsia="zh-CN"/>
        </w:rPr>
        <w:t>Do</w:t>
      </w:r>
      <w:r w:rsidR="00323200" w:rsidRPr="00A942EC">
        <w:rPr>
          <w:color w:val="000000" w:themeColor="text1"/>
          <w:szCs w:val="24"/>
          <w:lang w:eastAsia="zh-CN"/>
        </w:rPr>
        <w:t xml:space="preserve">n’t consider applicability rule for UE panel </w:t>
      </w:r>
      <w:r w:rsidR="00A942EC" w:rsidRPr="00A942EC">
        <w:rPr>
          <w:color w:val="000000" w:themeColor="text1"/>
          <w:szCs w:val="24"/>
          <w:lang w:eastAsia="zh-CN"/>
        </w:rPr>
        <w:t>deployment.</w:t>
      </w:r>
    </w:p>
    <w:p w14:paraId="3FC9DC86" w14:textId="77777777" w:rsidR="006B7983" w:rsidRPr="0048606A" w:rsidRDefault="006B7983" w:rsidP="006B7983">
      <w:pPr>
        <w:rPr>
          <w:b/>
          <w:u w:val="single"/>
        </w:rPr>
      </w:pPr>
      <w:r w:rsidRPr="0048606A">
        <w:rPr>
          <w:b/>
          <w:u w:val="single"/>
          <w:lang w:eastAsia="ko-KR"/>
        </w:rPr>
        <w:t>Issue 1-1-</w:t>
      </w:r>
      <w:r>
        <w:rPr>
          <w:b/>
          <w:u w:val="single"/>
          <w:lang w:eastAsia="ko-KR"/>
        </w:rPr>
        <w:t>9</w:t>
      </w:r>
      <w:r w:rsidRPr="0048606A">
        <w:rPr>
          <w:b/>
          <w:u w:val="single"/>
          <w:lang w:eastAsia="ko-KR"/>
        </w:rPr>
        <w:t xml:space="preserve">: </w:t>
      </w:r>
      <w:r>
        <w:rPr>
          <w:b/>
          <w:u w:val="single"/>
          <w:lang w:eastAsia="ko-KR"/>
        </w:rPr>
        <w:t>Whether to consider MCS reduction for IFF method (if agreed for demodulation requirement)</w:t>
      </w:r>
      <w:r w:rsidRPr="0048606A">
        <w:rPr>
          <w:b/>
          <w:u w:val="single"/>
        </w:rPr>
        <w:t>.</w:t>
      </w:r>
    </w:p>
    <w:p w14:paraId="7D15CAF2" w14:textId="35F7EF00" w:rsidR="00B03826" w:rsidRPr="002E43A0" w:rsidRDefault="0037267B" w:rsidP="00B03826">
      <w:pPr>
        <w:pStyle w:val="ListParagraph"/>
        <w:numPr>
          <w:ilvl w:val="0"/>
          <w:numId w:val="19"/>
        </w:numPr>
        <w:ind w:firstLineChars="0"/>
        <w:rPr>
          <w:lang w:eastAsia="zh-CN"/>
        </w:rPr>
      </w:pPr>
      <w:r>
        <w:rPr>
          <w:lang w:eastAsia="zh-CN"/>
        </w:rPr>
        <w:t>Agreement:</w:t>
      </w:r>
    </w:p>
    <w:p w14:paraId="4817B28E" w14:textId="67C7EE03" w:rsidR="00B03826" w:rsidRPr="009414A4" w:rsidRDefault="00B03826" w:rsidP="00B03826">
      <w:pPr>
        <w:pStyle w:val="ListParagraph"/>
        <w:numPr>
          <w:ilvl w:val="0"/>
          <w:numId w:val="20"/>
        </w:numPr>
        <w:spacing w:after="120"/>
        <w:ind w:firstLineChars="0"/>
        <w:rPr>
          <w:lang w:eastAsia="en-GB"/>
        </w:rPr>
      </w:pPr>
      <w:r>
        <w:rPr>
          <w:szCs w:val="24"/>
          <w:lang w:eastAsia="zh-CN"/>
        </w:rPr>
        <w:t xml:space="preserve">Discuss later once </w:t>
      </w:r>
      <w:r w:rsidR="009A3827">
        <w:rPr>
          <w:szCs w:val="24"/>
          <w:lang w:eastAsia="zh-CN"/>
        </w:rPr>
        <w:t>achievable MCS is agreed.</w:t>
      </w:r>
    </w:p>
    <w:p w14:paraId="41670A6D" w14:textId="77777777" w:rsidR="006B7983" w:rsidRPr="008D5DFE" w:rsidRDefault="006B7983" w:rsidP="006B7983">
      <w:pPr>
        <w:rPr>
          <w:b/>
          <w:u w:val="single"/>
        </w:rPr>
      </w:pPr>
      <w:r w:rsidRPr="008D5DFE">
        <w:rPr>
          <w:b/>
          <w:u w:val="single"/>
          <w:lang w:eastAsia="ko-KR"/>
        </w:rPr>
        <w:t>Issue 1-1-</w:t>
      </w:r>
      <w:r>
        <w:rPr>
          <w:b/>
          <w:u w:val="single"/>
          <w:lang w:eastAsia="ko-KR"/>
        </w:rPr>
        <w:t>10</w:t>
      </w:r>
      <w:r w:rsidRPr="008D5DFE">
        <w:rPr>
          <w:b/>
          <w:u w:val="single"/>
          <w:lang w:eastAsia="ko-KR"/>
        </w:rPr>
        <w:t xml:space="preserve">: </w:t>
      </w:r>
      <w:r>
        <w:rPr>
          <w:b/>
          <w:u w:val="single"/>
          <w:lang w:eastAsia="ko-KR"/>
        </w:rPr>
        <w:t xml:space="preserve">Delta </w:t>
      </w:r>
      <w:r>
        <w:rPr>
          <w:b/>
          <w:u w:val="single"/>
        </w:rPr>
        <w:t>AoA assumption for single DCI</w:t>
      </w:r>
    </w:p>
    <w:p w14:paraId="07174456" w14:textId="13314586" w:rsidR="00D63C83" w:rsidRPr="002E43A0" w:rsidRDefault="0037267B" w:rsidP="00D63C83">
      <w:pPr>
        <w:pStyle w:val="ListParagraph"/>
        <w:numPr>
          <w:ilvl w:val="0"/>
          <w:numId w:val="19"/>
        </w:numPr>
        <w:ind w:firstLineChars="0"/>
        <w:rPr>
          <w:lang w:eastAsia="zh-CN"/>
        </w:rPr>
      </w:pPr>
      <w:r>
        <w:rPr>
          <w:lang w:eastAsia="zh-CN"/>
        </w:rPr>
        <w:t>Agreement:</w:t>
      </w:r>
    </w:p>
    <w:p w14:paraId="22A5483F" w14:textId="0348DDB2" w:rsidR="00D63C83" w:rsidRPr="009414A4" w:rsidRDefault="00167493" w:rsidP="00D63C83">
      <w:pPr>
        <w:pStyle w:val="ListParagraph"/>
        <w:numPr>
          <w:ilvl w:val="0"/>
          <w:numId w:val="20"/>
        </w:numPr>
        <w:spacing w:after="120"/>
        <w:ind w:firstLineChars="0"/>
        <w:rPr>
          <w:lang w:eastAsia="en-GB"/>
        </w:rPr>
      </w:pPr>
      <w:r w:rsidRPr="00167493">
        <w:rPr>
          <w:szCs w:val="24"/>
          <w:lang w:eastAsia="zh-CN"/>
        </w:rPr>
        <w:t>Further evaluate the performance with the full set of AoA offset from RF session, down-selection on the values for performance requirements introduction can be carried based on evaluation results and analysis from companies.</w:t>
      </w:r>
    </w:p>
    <w:p w14:paraId="2FE7A436" w14:textId="77777777" w:rsidR="006B7983" w:rsidRPr="008D5DFE" w:rsidRDefault="006B7983" w:rsidP="006B7983">
      <w:pPr>
        <w:rPr>
          <w:b/>
          <w:u w:val="single"/>
        </w:rPr>
      </w:pPr>
      <w:r w:rsidRPr="008D5DFE">
        <w:rPr>
          <w:b/>
          <w:u w:val="single"/>
          <w:lang w:eastAsia="ko-KR"/>
        </w:rPr>
        <w:t>Issue 1-1-</w:t>
      </w:r>
      <w:r>
        <w:rPr>
          <w:b/>
          <w:u w:val="single"/>
          <w:lang w:eastAsia="ko-KR"/>
        </w:rPr>
        <w:t>11</w:t>
      </w:r>
      <w:r w:rsidRPr="008D5DFE">
        <w:rPr>
          <w:b/>
          <w:u w:val="single"/>
          <w:lang w:eastAsia="ko-KR"/>
        </w:rPr>
        <w:t xml:space="preserve">: </w:t>
      </w:r>
      <w:r>
        <w:rPr>
          <w:b/>
          <w:u w:val="single"/>
          <w:lang w:eastAsia="ko-KR"/>
        </w:rPr>
        <w:t xml:space="preserve">Delta </w:t>
      </w:r>
      <w:r>
        <w:rPr>
          <w:b/>
          <w:u w:val="single"/>
        </w:rPr>
        <w:t>AoA assumption for multi- DCI fully overlapping.</w:t>
      </w:r>
    </w:p>
    <w:p w14:paraId="27A73346" w14:textId="3EFE3435" w:rsidR="008752B7" w:rsidRPr="002E43A0" w:rsidRDefault="0037267B" w:rsidP="008752B7">
      <w:pPr>
        <w:pStyle w:val="ListParagraph"/>
        <w:numPr>
          <w:ilvl w:val="0"/>
          <w:numId w:val="19"/>
        </w:numPr>
        <w:ind w:firstLineChars="0"/>
        <w:rPr>
          <w:lang w:eastAsia="zh-CN"/>
        </w:rPr>
      </w:pPr>
      <w:r>
        <w:rPr>
          <w:lang w:eastAsia="zh-CN"/>
        </w:rPr>
        <w:t>Agreement:</w:t>
      </w:r>
    </w:p>
    <w:p w14:paraId="58A08E8F" w14:textId="3436B2A9" w:rsidR="006B7983" w:rsidRPr="008752B7" w:rsidRDefault="008752B7" w:rsidP="006B7983">
      <w:pPr>
        <w:pStyle w:val="ListParagraph"/>
        <w:numPr>
          <w:ilvl w:val="0"/>
          <w:numId w:val="20"/>
        </w:numPr>
        <w:spacing w:after="120"/>
        <w:ind w:firstLineChars="0"/>
        <w:rPr>
          <w:lang w:eastAsia="en-GB"/>
        </w:rPr>
      </w:pPr>
      <w:r w:rsidRPr="00167493">
        <w:rPr>
          <w:szCs w:val="24"/>
          <w:lang w:eastAsia="zh-CN"/>
        </w:rPr>
        <w:t>Further evaluate the performance with the full set of AoA offset from RF session, down-selection on the values for performance requirements introduction can be carried based on evaluation results and analysis from companies.</w:t>
      </w:r>
    </w:p>
    <w:p w14:paraId="2289D76C" w14:textId="0BE6568B" w:rsidR="006B7983" w:rsidRPr="008D5DFE" w:rsidRDefault="006B7983" w:rsidP="006B7983">
      <w:pPr>
        <w:rPr>
          <w:b/>
          <w:u w:val="single"/>
        </w:rPr>
      </w:pPr>
      <w:r w:rsidRPr="008D5DFE">
        <w:rPr>
          <w:b/>
          <w:u w:val="single"/>
          <w:lang w:eastAsia="ko-KR"/>
        </w:rPr>
        <w:t>Issue 1-1-</w:t>
      </w:r>
      <w:r>
        <w:rPr>
          <w:b/>
          <w:u w:val="single"/>
          <w:lang w:eastAsia="ko-KR"/>
        </w:rPr>
        <w:t>12</w:t>
      </w:r>
      <w:r w:rsidRPr="008D5DFE">
        <w:rPr>
          <w:b/>
          <w:u w:val="single"/>
          <w:lang w:eastAsia="ko-KR"/>
        </w:rPr>
        <w:t xml:space="preserve">: </w:t>
      </w:r>
      <w:r w:rsidRPr="008D5DFE">
        <w:rPr>
          <w:b/>
          <w:u w:val="single"/>
        </w:rPr>
        <w:t xml:space="preserve">Whether to introduce requirements for both single-DCI and multi-DCI </w:t>
      </w:r>
      <w:r w:rsidR="00A1123A" w:rsidRPr="008D5DFE">
        <w:rPr>
          <w:b/>
          <w:u w:val="single"/>
        </w:rPr>
        <w:t>scenarios.</w:t>
      </w:r>
    </w:p>
    <w:p w14:paraId="55B56BBF" w14:textId="729061DC" w:rsidR="00D30B9E" w:rsidRPr="002E43A0" w:rsidRDefault="0037267B" w:rsidP="00D30B9E">
      <w:pPr>
        <w:pStyle w:val="ListParagraph"/>
        <w:numPr>
          <w:ilvl w:val="0"/>
          <w:numId w:val="19"/>
        </w:numPr>
        <w:ind w:firstLineChars="0"/>
        <w:rPr>
          <w:lang w:eastAsia="zh-CN"/>
        </w:rPr>
      </w:pPr>
      <w:r>
        <w:rPr>
          <w:lang w:eastAsia="zh-CN"/>
        </w:rPr>
        <w:t>Agreement:</w:t>
      </w:r>
    </w:p>
    <w:p w14:paraId="2993328D" w14:textId="3D547772" w:rsidR="00B24ECA" w:rsidRPr="007E3CE3" w:rsidRDefault="00B849FF" w:rsidP="007976F9">
      <w:pPr>
        <w:pStyle w:val="ListParagraph"/>
        <w:numPr>
          <w:ilvl w:val="0"/>
          <w:numId w:val="20"/>
        </w:numPr>
        <w:spacing w:after="120"/>
        <w:ind w:firstLineChars="0"/>
        <w:rPr>
          <w:color w:val="000000" w:themeColor="text1"/>
          <w:lang w:eastAsia="en-GB"/>
        </w:rPr>
      </w:pPr>
      <w:r w:rsidRPr="007E3CE3">
        <w:rPr>
          <w:color w:val="000000" w:themeColor="text1"/>
          <w:szCs w:val="24"/>
          <w:lang w:eastAsia="zh-CN"/>
        </w:rPr>
        <w:t xml:space="preserve">Keep the current agreement of transmissions schemes and layer combinations for evaluation for companies to provide </w:t>
      </w:r>
      <w:r w:rsidR="00294608" w:rsidRPr="007E3CE3">
        <w:rPr>
          <w:color w:val="000000" w:themeColor="text1"/>
          <w:szCs w:val="24"/>
          <w:lang w:eastAsia="zh-CN"/>
        </w:rPr>
        <w:t xml:space="preserve">initial </w:t>
      </w:r>
      <w:r w:rsidRPr="007E3CE3">
        <w:rPr>
          <w:color w:val="000000" w:themeColor="text1"/>
          <w:szCs w:val="24"/>
          <w:lang w:eastAsia="zh-CN"/>
        </w:rPr>
        <w:t>simulation results</w:t>
      </w:r>
      <w:r w:rsidR="00D30B9E" w:rsidRPr="007E3CE3">
        <w:rPr>
          <w:color w:val="000000" w:themeColor="text1"/>
          <w:szCs w:val="24"/>
          <w:lang w:eastAsia="zh-CN"/>
        </w:rPr>
        <w:t>.</w:t>
      </w:r>
      <w:r w:rsidR="007E3CE3" w:rsidRPr="007E3CE3">
        <w:rPr>
          <w:color w:val="000000" w:themeColor="text1"/>
          <w:szCs w:val="24"/>
          <w:lang w:eastAsia="zh-CN"/>
        </w:rPr>
        <w:t xml:space="preserve"> </w:t>
      </w:r>
      <w:r w:rsidR="00B24ECA" w:rsidRPr="007E3CE3">
        <w:rPr>
          <w:color w:val="000000" w:themeColor="text1"/>
        </w:rPr>
        <w:t>Consider both sDCI with SDM and mDCI with fully overlapping resources, prioritize mDCI with fully overlapping.</w:t>
      </w:r>
    </w:p>
    <w:p w14:paraId="5852ABE6" w14:textId="1265093E" w:rsidR="006B7983" w:rsidRPr="008D5DFE" w:rsidRDefault="006B7983" w:rsidP="006B7983">
      <w:pPr>
        <w:rPr>
          <w:b/>
          <w:u w:val="single"/>
        </w:rPr>
      </w:pPr>
      <w:r w:rsidRPr="008D5DFE">
        <w:rPr>
          <w:b/>
          <w:u w:val="single"/>
          <w:lang w:eastAsia="ko-KR"/>
        </w:rPr>
        <w:t>Issue 1-1-</w:t>
      </w:r>
      <w:r>
        <w:rPr>
          <w:b/>
          <w:u w:val="single"/>
          <w:lang w:eastAsia="ko-KR"/>
        </w:rPr>
        <w:t>13</w:t>
      </w:r>
      <w:r w:rsidRPr="008D5DFE">
        <w:rPr>
          <w:b/>
          <w:u w:val="single"/>
          <w:lang w:eastAsia="ko-KR"/>
        </w:rPr>
        <w:t xml:space="preserve">: </w:t>
      </w:r>
      <w:r>
        <w:rPr>
          <w:b/>
          <w:u w:val="single"/>
        </w:rPr>
        <w:t>Performance requirement for multi- DCI non-overlapping.</w:t>
      </w:r>
    </w:p>
    <w:p w14:paraId="79D743A5" w14:textId="336C0DF7" w:rsidR="00074D64" w:rsidRPr="002E43A0" w:rsidRDefault="0037267B" w:rsidP="004E21D7">
      <w:pPr>
        <w:pStyle w:val="ListParagraph"/>
        <w:numPr>
          <w:ilvl w:val="0"/>
          <w:numId w:val="19"/>
        </w:numPr>
        <w:ind w:firstLineChars="0"/>
        <w:rPr>
          <w:lang w:eastAsia="zh-CN"/>
        </w:rPr>
      </w:pPr>
      <w:r>
        <w:rPr>
          <w:lang w:eastAsia="zh-CN"/>
        </w:rPr>
        <w:t>Agreement:</w:t>
      </w:r>
    </w:p>
    <w:p w14:paraId="77E6DF72" w14:textId="69C0AEAC" w:rsidR="006B7983" w:rsidRDefault="006B7983" w:rsidP="00F91988">
      <w:pPr>
        <w:pStyle w:val="ListParagraph"/>
        <w:numPr>
          <w:ilvl w:val="1"/>
          <w:numId w:val="13"/>
        </w:numPr>
        <w:ind w:left="1800" w:firstLineChars="0" w:hanging="270"/>
        <w:rPr>
          <w:lang w:eastAsia="zh-CN"/>
        </w:rPr>
      </w:pPr>
      <w:r w:rsidRPr="008D113B">
        <w:lastRenderedPageBreak/>
        <w:t xml:space="preserve">Define at least one set of performance requirements for </w:t>
      </w:r>
      <w:r>
        <w:t>m</w:t>
      </w:r>
      <w:r w:rsidRPr="008D113B">
        <w:t>ulti-DCI non-overlapping</w:t>
      </w:r>
      <w:r w:rsidR="00E9088C">
        <w:t xml:space="preserve"> (if agreed to introduce requirements)</w:t>
      </w:r>
      <w:r w:rsidRPr="008D113B">
        <w:t>.</w:t>
      </w:r>
    </w:p>
    <w:p w14:paraId="62D48C1F" w14:textId="2747D1B8" w:rsidR="006B7983" w:rsidRDefault="006B7983" w:rsidP="006B7983">
      <w:pPr>
        <w:rPr>
          <w:b/>
          <w:u w:val="single"/>
        </w:rPr>
      </w:pPr>
      <w:r w:rsidRPr="00F97D58">
        <w:rPr>
          <w:b/>
          <w:u w:val="single"/>
          <w:lang w:eastAsia="ko-KR"/>
        </w:rPr>
        <w:t>Issue 1-1-</w:t>
      </w:r>
      <w:r>
        <w:rPr>
          <w:b/>
          <w:u w:val="single"/>
          <w:lang w:eastAsia="ko-KR"/>
        </w:rPr>
        <w:t>14</w:t>
      </w:r>
      <w:r w:rsidRPr="00F97D58">
        <w:rPr>
          <w:b/>
          <w:u w:val="single"/>
          <w:lang w:eastAsia="ko-KR"/>
        </w:rPr>
        <w:t xml:space="preserve">: </w:t>
      </w:r>
      <w:r>
        <w:rPr>
          <w:b/>
          <w:u w:val="single"/>
        </w:rPr>
        <w:t>Receiver assumption</w:t>
      </w:r>
      <w:r w:rsidRPr="00F97D58">
        <w:rPr>
          <w:b/>
          <w:u w:val="single"/>
        </w:rPr>
        <w:t>.</w:t>
      </w:r>
    </w:p>
    <w:p w14:paraId="4066D019" w14:textId="7E541FC6" w:rsidR="003971B8" w:rsidRPr="00A10084" w:rsidRDefault="003971B8" w:rsidP="003971B8">
      <w:pPr>
        <w:spacing w:afterLines="50" w:after="120"/>
        <w:rPr>
          <w:b/>
          <w:bCs/>
          <w:color w:val="0070C0"/>
          <w:szCs w:val="24"/>
          <w:lang w:eastAsia="zh-CN"/>
        </w:rPr>
      </w:pPr>
      <w:r w:rsidRPr="005E4DAE">
        <w:rPr>
          <w:b/>
          <w:bCs/>
          <w:color w:val="0070C0"/>
          <w:szCs w:val="24"/>
          <w:highlight w:val="yellow"/>
          <w:lang w:eastAsia="zh-CN"/>
        </w:rPr>
        <w:t>&lt;Way forward &gt;</w:t>
      </w:r>
    </w:p>
    <w:p w14:paraId="7BF66356" w14:textId="77777777" w:rsidR="006B7983" w:rsidRDefault="006B7983" w:rsidP="006B7983">
      <w:pPr>
        <w:pStyle w:val="ListParagraph"/>
        <w:numPr>
          <w:ilvl w:val="0"/>
          <w:numId w:val="13"/>
        </w:numPr>
        <w:ind w:firstLineChars="0"/>
        <w:rPr>
          <w:lang w:eastAsia="zh-CN"/>
        </w:rPr>
      </w:pPr>
      <w:r>
        <w:rPr>
          <w:lang w:eastAsia="zh-CN"/>
        </w:rPr>
        <w:t>Proposals</w:t>
      </w:r>
    </w:p>
    <w:p w14:paraId="31E4B89E" w14:textId="283EF186" w:rsidR="006A7D13" w:rsidRPr="006A7D13" w:rsidRDefault="009313C3" w:rsidP="009313C3">
      <w:pPr>
        <w:pStyle w:val="ListParagraph"/>
        <w:numPr>
          <w:ilvl w:val="1"/>
          <w:numId w:val="13"/>
        </w:numPr>
        <w:ind w:firstLineChars="0" w:firstLine="90"/>
      </w:pPr>
      <w:r>
        <w:rPr>
          <w:rFonts w:eastAsia="Times New Roman"/>
        </w:rPr>
        <w:t xml:space="preserve">  </w:t>
      </w:r>
      <w:r w:rsidR="006A7D13" w:rsidRPr="006A7D13">
        <w:rPr>
          <w:rFonts w:eastAsia="Times New Roman"/>
        </w:rPr>
        <w:t xml:space="preserve">MMSE-IRC receiver </w:t>
      </w:r>
    </w:p>
    <w:p w14:paraId="2E8B46D0" w14:textId="77777777" w:rsidR="006A7D13" w:rsidRPr="006A7D13" w:rsidRDefault="006A7D13" w:rsidP="009313C3">
      <w:pPr>
        <w:pStyle w:val="ListParagraph"/>
        <w:numPr>
          <w:ilvl w:val="2"/>
          <w:numId w:val="13"/>
        </w:numPr>
        <w:ind w:left="2250" w:firstLineChars="0" w:hanging="270"/>
      </w:pPr>
      <w:r w:rsidRPr="006A7D13">
        <w:rPr>
          <w:rFonts w:eastAsia="Times New Roman"/>
        </w:rPr>
        <w:t>Option 1: 2x2 Per TRP</w:t>
      </w:r>
    </w:p>
    <w:p w14:paraId="302862FE" w14:textId="77777777" w:rsidR="006A7D13" w:rsidRPr="006A7D13" w:rsidRDefault="006A7D13" w:rsidP="009313C3">
      <w:pPr>
        <w:pStyle w:val="ListParagraph"/>
        <w:numPr>
          <w:ilvl w:val="2"/>
          <w:numId w:val="13"/>
        </w:numPr>
        <w:ind w:left="2250" w:firstLineChars="0" w:hanging="270"/>
      </w:pPr>
      <w:r w:rsidRPr="006A7D13">
        <w:rPr>
          <w:rFonts w:eastAsia="Times New Roman"/>
        </w:rPr>
        <w:t>Option 2: Jointly processing as 4x4</w:t>
      </w:r>
    </w:p>
    <w:p w14:paraId="186A846A" w14:textId="77777777" w:rsidR="006A7D13" w:rsidRPr="006A7D13" w:rsidRDefault="006A7D13" w:rsidP="009313C3">
      <w:pPr>
        <w:pStyle w:val="ListParagraph"/>
        <w:numPr>
          <w:ilvl w:val="2"/>
          <w:numId w:val="13"/>
        </w:numPr>
        <w:ind w:left="2250" w:firstLineChars="0" w:hanging="270"/>
      </w:pPr>
      <w:r w:rsidRPr="006A7D13">
        <w:rPr>
          <w:rFonts w:eastAsia="Times New Roman"/>
        </w:rPr>
        <w:t xml:space="preserve">Companies are encouraged to further evaluate the performance, UE processing complexity impact on above options. </w:t>
      </w:r>
    </w:p>
    <w:p w14:paraId="102D49FA" w14:textId="77777777" w:rsidR="006B7983" w:rsidRPr="0048606A" w:rsidRDefault="006B7983" w:rsidP="006B7983">
      <w:pPr>
        <w:rPr>
          <w:b/>
          <w:u w:val="single"/>
        </w:rPr>
      </w:pPr>
      <w:r w:rsidRPr="0048606A">
        <w:rPr>
          <w:b/>
          <w:u w:val="single"/>
          <w:lang w:eastAsia="ko-KR"/>
        </w:rPr>
        <w:t>Issue 1-1-</w:t>
      </w:r>
      <w:r>
        <w:rPr>
          <w:b/>
          <w:u w:val="single"/>
          <w:lang w:eastAsia="ko-KR"/>
        </w:rPr>
        <w:t>15</w:t>
      </w:r>
      <w:r w:rsidRPr="0048606A">
        <w:rPr>
          <w:b/>
          <w:u w:val="single"/>
          <w:lang w:eastAsia="ko-KR"/>
        </w:rPr>
        <w:t xml:space="preserve">: </w:t>
      </w:r>
      <w:r>
        <w:rPr>
          <w:b/>
          <w:u w:val="single"/>
          <w:lang w:eastAsia="ko-KR"/>
        </w:rPr>
        <w:t>Whether to study isolation level between two parallel TRP-to-RX links for 2x2 independent UE processing</w:t>
      </w:r>
      <w:r w:rsidRPr="0048606A">
        <w:rPr>
          <w:b/>
          <w:u w:val="single"/>
        </w:rPr>
        <w:t>.</w:t>
      </w:r>
    </w:p>
    <w:p w14:paraId="110EB0C4" w14:textId="39C56480" w:rsidR="00241964" w:rsidRPr="002E43A0" w:rsidRDefault="0037267B" w:rsidP="00241964">
      <w:pPr>
        <w:pStyle w:val="ListParagraph"/>
        <w:numPr>
          <w:ilvl w:val="0"/>
          <w:numId w:val="19"/>
        </w:numPr>
        <w:ind w:firstLineChars="0"/>
        <w:rPr>
          <w:lang w:eastAsia="zh-CN"/>
        </w:rPr>
      </w:pPr>
      <w:r>
        <w:rPr>
          <w:lang w:eastAsia="zh-CN"/>
        </w:rPr>
        <w:t>Agreement:</w:t>
      </w:r>
    </w:p>
    <w:p w14:paraId="7BA003F3" w14:textId="560F669F" w:rsidR="00241964" w:rsidRPr="004B131E" w:rsidRDefault="00E7226F" w:rsidP="00241964">
      <w:pPr>
        <w:pStyle w:val="ListParagraph"/>
        <w:numPr>
          <w:ilvl w:val="0"/>
          <w:numId w:val="20"/>
        </w:numPr>
        <w:spacing w:after="120"/>
        <w:ind w:firstLineChars="0"/>
        <w:rPr>
          <w:color w:val="000000" w:themeColor="text1"/>
          <w:lang w:eastAsia="en-GB"/>
        </w:rPr>
      </w:pPr>
      <w:r w:rsidRPr="004B131E">
        <w:rPr>
          <w:color w:val="000000" w:themeColor="text1"/>
          <w:szCs w:val="24"/>
          <w:lang w:eastAsia="zh-CN"/>
        </w:rPr>
        <w:t>No need to consider isolation level separately</w:t>
      </w:r>
      <w:r w:rsidR="00241964" w:rsidRPr="004B131E">
        <w:rPr>
          <w:color w:val="000000" w:themeColor="text1"/>
          <w:szCs w:val="24"/>
          <w:lang w:eastAsia="zh-CN"/>
        </w:rPr>
        <w:t>.</w:t>
      </w:r>
      <w:r w:rsidR="00786A0F">
        <w:rPr>
          <w:color w:val="000000" w:themeColor="text1"/>
          <w:szCs w:val="24"/>
          <w:lang w:eastAsia="zh-CN"/>
        </w:rPr>
        <w:t xml:space="preserve"> The i</w:t>
      </w:r>
      <w:r w:rsidR="00786A0F" w:rsidRPr="004B131E">
        <w:rPr>
          <w:color w:val="000000" w:themeColor="text1"/>
          <w:szCs w:val="24"/>
          <w:lang w:eastAsia="zh-CN"/>
        </w:rPr>
        <w:t xml:space="preserve">solation level between two parallel TRP-to-Rx links </w:t>
      </w:r>
      <w:r w:rsidR="00CA18C0">
        <w:rPr>
          <w:color w:val="000000" w:themeColor="text1"/>
          <w:szCs w:val="24"/>
          <w:lang w:eastAsia="zh-CN"/>
        </w:rPr>
        <w:t xml:space="preserve">are inherently considered </w:t>
      </w:r>
      <w:r w:rsidR="00786A0F" w:rsidRPr="004B131E">
        <w:rPr>
          <w:color w:val="000000" w:themeColor="text1"/>
          <w:szCs w:val="24"/>
          <w:lang w:eastAsia="zh-CN"/>
        </w:rPr>
        <w:t>as part of the correlation model</w:t>
      </w:r>
      <w:r w:rsidR="00B51C2E">
        <w:rPr>
          <w:color w:val="000000" w:themeColor="text1"/>
          <w:szCs w:val="24"/>
          <w:lang w:eastAsia="zh-CN"/>
        </w:rPr>
        <w:t xml:space="preserve"> discussed under Issue 1-1-1.</w:t>
      </w:r>
    </w:p>
    <w:p w14:paraId="45728A56" w14:textId="77777777" w:rsidR="006B7983" w:rsidRPr="0048606A" w:rsidRDefault="006B7983" w:rsidP="006B7983">
      <w:pPr>
        <w:rPr>
          <w:b/>
          <w:u w:val="single"/>
        </w:rPr>
      </w:pPr>
      <w:r w:rsidRPr="0048606A">
        <w:rPr>
          <w:b/>
          <w:u w:val="single"/>
          <w:lang w:eastAsia="ko-KR"/>
        </w:rPr>
        <w:t>Issue 1-1-</w:t>
      </w:r>
      <w:r>
        <w:rPr>
          <w:b/>
          <w:u w:val="single"/>
          <w:lang w:eastAsia="ko-KR"/>
        </w:rPr>
        <w:t>16</w:t>
      </w:r>
      <w:r w:rsidRPr="0048606A">
        <w:rPr>
          <w:b/>
          <w:u w:val="single"/>
          <w:lang w:eastAsia="ko-KR"/>
        </w:rPr>
        <w:t xml:space="preserve">: </w:t>
      </w:r>
      <w:r>
        <w:rPr>
          <w:b/>
          <w:u w:val="single"/>
        </w:rPr>
        <w:t>PN model and PN</w:t>
      </w:r>
      <w:r w:rsidRPr="0048606A">
        <w:rPr>
          <w:b/>
          <w:u w:val="single"/>
        </w:rPr>
        <w:t xml:space="preserve"> </w:t>
      </w:r>
      <w:r>
        <w:rPr>
          <w:b/>
          <w:u w:val="single"/>
        </w:rPr>
        <w:t>compensation</w:t>
      </w:r>
      <w:r w:rsidRPr="0048606A">
        <w:rPr>
          <w:b/>
          <w:u w:val="single"/>
        </w:rPr>
        <w:t>.</w:t>
      </w:r>
    </w:p>
    <w:p w14:paraId="3E934C41" w14:textId="666C4D6D" w:rsidR="00CB5C6E" w:rsidRPr="002E43A0" w:rsidRDefault="0037267B" w:rsidP="00CB5C6E">
      <w:pPr>
        <w:pStyle w:val="ListParagraph"/>
        <w:numPr>
          <w:ilvl w:val="0"/>
          <w:numId w:val="19"/>
        </w:numPr>
        <w:ind w:firstLineChars="0"/>
        <w:rPr>
          <w:lang w:eastAsia="zh-CN"/>
        </w:rPr>
      </w:pPr>
      <w:r>
        <w:rPr>
          <w:lang w:eastAsia="zh-CN"/>
        </w:rPr>
        <w:t>Agreement:</w:t>
      </w:r>
    </w:p>
    <w:p w14:paraId="33E13ACC" w14:textId="7078208C" w:rsidR="00CB5C6E" w:rsidRPr="004B131E" w:rsidRDefault="00684BCB" w:rsidP="00CB5C6E">
      <w:pPr>
        <w:pStyle w:val="ListParagraph"/>
        <w:numPr>
          <w:ilvl w:val="0"/>
          <w:numId w:val="20"/>
        </w:numPr>
        <w:spacing w:after="120"/>
        <w:ind w:firstLineChars="0"/>
        <w:rPr>
          <w:color w:val="000000" w:themeColor="text1"/>
          <w:lang w:eastAsia="en-GB"/>
        </w:rPr>
      </w:pPr>
      <w:r w:rsidRPr="00684BCB">
        <w:rPr>
          <w:color w:val="000000" w:themeColor="text1"/>
          <w:szCs w:val="24"/>
          <w:lang w:eastAsia="zh-CN"/>
        </w:rPr>
        <w:t>Leave PN impact and modelling to companies’ implementation, the impact can be considered into results submitted by companies and the impact on test parameters i.e., MCS selection subject to companies’ results.</w:t>
      </w:r>
    </w:p>
    <w:p w14:paraId="455C8A17" w14:textId="652290BE" w:rsidR="006B7983" w:rsidRPr="0048606A" w:rsidRDefault="006B7983" w:rsidP="006B7983">
      <w:pPr>
        <w:rPr>
          <w:b/>
          <w:u w:val="single"/>
        </w:rPr>
      </w:pPr>
      <w:r w:rsidRPr="0048606A">
        <w:rPr>
          <w:b/>
          <w:u w:val="single"/>
          <w:lang w:eastAsia="ko-KR"/>
        </w:rPr>
        <w:t>Issue 1-1-</w:t>
      </w:r>
      <w:r>
        <w:rPr>
          <w:b/>
          <w:u w:val="single"/>
          <w:lang w:eastAsia="ko-KR"/>
        </w:rPr>
        <w:t>1</w:t>
      </w:r>
      <w:r w:rsidR="00526C7A">
        <w:rPr>
          <w:b/>
          <w:u w:val="single"/>
          <w:lang w:eastAsia="ko-KR"/>
        </w:rPr>
        <w:t>7</w:t>
      </w:r>
      <w:r w:rsidRPr="0048606A">
        <w:rPr>
          <w:b/>
          <w:u w:val="single"/>
          <w:lang w:eastAsia="ko-KR"/>
        </w:rPr>
        <w:t xml:space="preserve">: </w:t>
      </w:r>
      <w:r>
        <w:rPr>
          <w:b/>
          <w:u w:val="single"/>
        </w:rPr>
        <w:t>Assumption on FFT window</w:t>
      </w:r>
      <w:r w:rsidRPr="0048606A">
        <w:rPr>
          <w:b/>
          <w:u w:val="single"/>
        </w:rPr>
        <w:t>.</w:t>
      </w:r>
    </w:p>
    <w:p w14:paraId="62840C18" w14:textId="3717553A" w:rsidR="00684BCB" w:rsidRPr="002E43A0" w:rsidRDefault="0037267B" w:rsidP="00684BCB">
      <w:pPr>
        <w:pStyle w:val="ListParagraph"/>
        <w:numPr>
          <w:ilvl w:val="0"/>
          <w:numId w:val="19"/>
        </w:numPr>
        <w:ind w:firstLineChars="0"/>
        <w:rPr>
          <w:lang w:eastAsia="zh-CN"/>
        </w:rPr>
      </w:pPr>
      <w:r>
        <w:rPr>
          <w:lang w:eastAsia="zh-CN"/>
        </w:rPr>
        <w:t>Agreement:</w:t>
      </w:r>
    </w:p>
    <w:p w14:paraId="1A84524F" w14:textId="1C9B42B0" w:rsidR="006B7983" w:rsidRDefault="006B7983" w:rsidP="000A0B7C">
      <w:pPr>
        <w:pStyle w:val="ListParagraph"/>
        <w:numPr>
          <w:ilvl w:val="1"/>
          <w:numId w:val="13"/>
        </w:numPr>
        <w:ind w:left="1890" w:firstLineChars="0"/>
      </w:pPr>
      <w:r w:rsidRPr="007A7F3A">
        <w:t>Consider single FFT window as baseline assumption for FR2 multi-Rx demodulation requirements definition.</w:t>
      </w:r>
    </w:p>
    <w:p w14:paraId="04FA1591" w14:textId="2A2DA509" w:rsidR="00B90310" w:rsidRDefault="00B90310" w:rsidP="00D96B3D">
      <w:pPr>
        <w:pStyle w:val="Heading1"/>
        <w:rPr>
          <w:lang w:val="en-US"/>
        </w:rPr>
      </w:pPr>
      <w:r w:rsidRPr="00723315">
        <w:rPr>
          <w:lang w:val="en-US"/>
        </w:rPr>
        <w:t xml:space="preserve">PDSCH </w:t>
      </w:r>
      <w:r w:rsidR="0087600D">
        <w:rPr>
          <w:lang w:val="en-US"/>
        </w:rPr>
        <w:t>D</w:t>
      </w:r>
      <w:r w:rsidRPr="00723315">
        <w:rPr>
          <w:lang w:val="en-US"/>
        </w:rPr>
        <w:t xml:space="preserve">emodulation </w:t>
      </w:r>
      <w:r w:rsidR="0087600D">
        <w:rPr>
          <w:lang w:val="en-US"/>
        </w:rPr>
        <w:t>R</w:t>
      </w:r>
      <w:r w:rsidRPr="00723315">
        <w:rPr>
          <w:lang w:val="en-US"/>
        </w:rPr>
        <w:t>equirements</w:t>
      </w:r>
    </w:p>
    <w:p w14:paraId="6BBBA9D9" w14:textId="77777777" w:rsidR="00104185" w:rsidRPr="00001AD1" w:rsidRDefault="00104185" w:rsidP="00104185">
      <w:pPr>
        <w:pStyle w:val="Heading3"/>
        <w:rPr>
          <w:lang w:val="en-US"/>
        </w:rPr>
      </w:pPr>
      <w:r w:rsidRPr="00001AD1">
        <w:rPr>
          <w:lang w:val="en-US"/>
        </w:rPr>
        <w:t>Sub-topic 2-1: Test scope for PDSCH demodulation requirements</w:t>
      </w:r>
    </w:p>
    <w:p w14:paraId="518D7F6F" w14:textId="63C7C937" w:rsidR="00AE5934" w:rsidRPr="00D96B3D" w:rsidRDefault="0060224A" w:rsidP="00D96B3D">
      <w:pPr>
        <w:spacing w:after="120"/>
        <w:rPr>
          <w:b/>
          <w:szCs w:val="24"/>
          <w:u w:val="single"/>
          <w:lang w:eastAsia="zh-CN"/>
        </w:rPr>
      </w:pPr>
      <w:r w:rsidRPr="008A1DD3">
        <w:rPr>
          <w:b/>
          <w:u w:val="single"/>
          <w:lang w:eastAsia="ko-KR"/>
        </w:rPr>
        <w:t>Issue 2-1-</w:t>
      </w:r>
      <w:r w:rsidR="00BE1388">
        <w:rPr>
          <w:b/>
          <w:u w:val="single"/>
          <w:lang w:eastAsia="ko-KR"/>
        </w:rPr>
        <w:t>1</w:t>
      </w:r>
      <w:r w:rsidRPr="008A1DD3">
        <w:rPr>
          <w:b/>
          <w:u w:val="single"/>
          <w:lang w:eastAsia="ko-KR"/>
        </w:rPr>
        <w:t xml:space="preserve">: </w:t>
      </w:r>
      <w:r w:rsidR="008A1DD3" w:rsidRPr="008A1DD3">
        <w:rPr>
          <w:b/>
          <w:u w:val="single"/>
        </w:rPr>
        <w:t>AoA assumption</w:t>
      </w:r>
    </w:p>
    <w:p w14:paraId="62535D03" w14:textId="0B4C72EA" w:rsidR="00E06E28" w:rsidRPr="002E43A0" w:rsidRDefault="0037267B" w:rsidP="00E06E28">
      <w:pPr>
        <w:pStyle w:val="ListParagraph"/>
        <w:numPr>
          <w:ilvl w:val="0"/>
          <w:numId w:val="19"/>
        </w:numPr>
        <w:ind w:firstLineChars="0"/>
        <w:rPr>
          <w:lang w:eastAsia="zh-CN"/>
        </w:rPr>
      </w:pPr>
      <w:r>
        <w:rPr>
          <w:lang w:eastAsia="zh-CN"/>
        </w:rPr>
        <w:t>Agreement:</w:t>
      </w:r>
    </w:p>
    <w:p w14:paraId="28EDB1BB" w14:textId="77777777" w:rsidR="006D1250" w:rsidRPr="006D1250" w:rsidRDefault="006D1250" w:rsidP="006D1250">
      <w:pPr>
        <w:pStyle w:val="ListParagraph"/>
        <w:numPr>
          <w:ilvl w:val="2"/>
          <w:numId w:val="23"/>
        </w:numPr>
        <w:spacing w:after="200"/>
        <w:ind w:firstLineChars="0"/>
        <w:rPr>
          <w:iCs/>
          <w:color w:val="000000" w:themeColor="text1"/>
        </w:rPr>
      </w:pPr>
      <w:r w:rsidRPr="006D1250">
        <w:rPr>
          <w:color w:val="000000" w:themeColor="text1"/>
        </w:rPr>
        <w:t>Do not define demodulation requirements for all AoA offsets considered in RF requirements.</w:t>
      </w:r>
    </w:p>
    <w:p w14:paraId="0185017E" w14:textId="0E2BBA3E" w:rsidR="002F66AE" w:rsidRPr="00A31EE7" w:rsidRDefault="006D1250" w:rsidP="00A31EE7">
      <w:pPr>
        <w:pStyle w:val="ListParagraph"/>
        <w:numPr>
          <w:ilvl w:val="2"/>
          <w:numId w:val="23"/>
        </w:numPr>
        <w:spacing w:after="200"/>
        <w:ind w:firstLineChars="0"/>
      </w:pPr>
      <w:r w:rsidRPr="006D1250">
        <w:rPr>
          <w:iCs/>
          <w:color w:val="000000" w:themeColor="text1"/>
        </w:rPr>
        <w:t>Define demodulation requirements for 1 or 2 correlation types based on feasibility and performance evaluation.</w:t>
      </w:r>
    </w:p>
    <w:p w14:paraId="66C27EC2" w14:textId="77777777" w:rsidR="00AE4146" w:rsidRPr="006438AE" w:rsidRDefault="00AE4146" w:rsidP="00AE4146">
      <w:pPr>
        <w:spacing w:after="120"/>
        <w:rPr>
          <w:b/>
          <w:szCs w:val="24"/>
          <w:u w:val="single"/>
          <w:lang w:eastAsia="zh-CN"/>
        </w:rPr>
      </w:pPr>
      <w:r w:rsidRPr="008A1DD3">
        <w:rPr>
          <w:b/>
          <w:u w:val="single"/>
          <w:lang w:eastAsia="ko-KR"/>
        </w:rPr>
        <w:t>Issue 2-1-</w:t>
      </w:r>
      <w:r>
        <w:rPr>
          <w:b/>
          <w:u w:val="single"/>
          <w:lang w:eastAsia="ko-KR"/>
        </w:rPr>
        <w:t>2</w:t>
      </w:r>
      <w:r w:rsidRPr="008A1DD3">
        <w:rPr>
          <w:b/>
          <w:u w:val="single"/>
          <w:lang w:eastAsia="ko-KR"/>
        </w:rPr>
        <w:t xml:space="preserve">: </w:t>
      </w:r>
      <w:r>
        <w:rPr>
          <w:b/>
          <w:u w:val="single"/>
        </w:rPr>
        <w:t xml:space="preserve">Power imbalance </w:t>
      </w:r>
      <w:r>
        <w:rPr>
          <w:b/>
          <w:szCs w:val="24"/>
          <w:u w:val="single"/>
          <w:lang w:eastAsia="zh-CN"/>
        </w:rPr>
        <w:t>between TRPs</w:t>
      </w:r>
      <w:r w:rsidRPr="00D55A82">
        <w:t xml:space="preserve"> </w:t>
      </w:r>
    </w:p>
    <w:p w14:paraId="059D2ED5" w14:textId="6FC9BC54" w:rsidR="00AE4146" w:rsidRPr="002E43A0" w:rsidRDefault="0037267B" w:rsidP="00AE4146">
      <w:pPr>
        <w:pStyle w:val="ListParagraph"/>
        <w:numPr>
          <w:ilvl w:val="0"/>
          <w:numId w:val="19"/>
        </w:numPr>
        <w:ind w:firstLineChars="0"/>
        <w:rPr>
          <w:lang w:eastAsia="zh-CN"/>
        </w:rPr>
      </w:pPr>
      <w:r>
        <w:rPr>
          <w:lang w:eastAsia="zh-CN"/>
        </w:rPr>
        <w:t>Agreement:</w:t>
      </w:r>
    </w:p>
    <w:p w14:paraId="7A1A53A7" w14:textId="577E2CD4" w:rsidR="00AE4146" w:rsidRPr="006A14EF" w:rsidRDefault="0003249A" w:rsidP="00AE4146">
      <w:pPr>
        <w:pStyle w:val="ListParagraph"/>
        <w:numPr>
          <w:ilvl w:val="2"/>
          <w:numId w:val="23"/>
        </w:numPr>
        <w:spacing w:after="200"/>
        <w:ind w:firstLineChars="0"/>
        <w:rPr>
          <w:iCs/>
          <w:color w:val="000000" w:themeColor="text1"/>
        </w:rPr>
      </w:pPr>
      <w:r w:rsidRPr="006A14EF">
        <w:rPr>
          <w:color w:val="000000" w:themeColor="text1"/>
        </w:rPr>
        <w:t xml:space="preserve">Do not introduce power imbalance between </w:t>
      </w:r>
      <w:r w:rsidR="005B66A0">
        <w:rPr>
          <w:color w:val="000000" w:themeColor="text1"/>
        </w:rPr>
        <w:t>the</w:t>
      </w:r>
      <w:r w:rsidRPr="006A14EF">
        <w:rPr>
          <w:color w:val="000000" w:themeColor="text1"/>
        </w:rPr>
        <w:t xml:space="preserve"> TRP</w:t>
      </w:r>
      <w:r w:rsidR="00F36E77" w:rsidRPr="006A14EF">
        <w:rPr>
          <w:color w:val="000000" w:themeColor="text1"/>
        </w:rPr>
        <w:t>s</w:t>
      </w:r>
      <w:r w:rsidRPr="006A14EF">
        <w:rPr>
          <w:color w:val="000000" w:themeColor="text1"/>
        </w:rPr>
        <w:t xml:space="preserve"> for FR2</w:t>
      </w:r>
      <w:r w:rsidR="006A14EF">
        <w:rPr>
          <w:color w:val="000000" w:themeColor="text1"/>
        </w:rPr>
        <w:t xml:space="preserve"> multi-</w:t>
      </w:r>
      <w:r w:rsidR="009A191A">
        <w:rPr>
          <w:color w:val="000000" w:themeColor="text1"/>
        </w:rPr>
        <w:t>R</w:t>
      </w:r>
      <w:r w:rsidR="006A14EF">
        <w:rPr>
          <w:color w:val="000000" w:themeColor="text1"/>
        </w:rPr>
        <w:t>x demod requirements</w:t>
      </w:r>
      <w:r w:rsidR="00AE4146" w:rsidRPr="006A14EF">
        <w:rPr>
          <w:color w:val="000000" w:themeColor="text1"/>
        </w:rPr>
        <w:t>.</w:t>
      </w:r>
    </w:p>
    <w:p w14:paraId="0D9B6D2F" w14:textId="59B5B1E2" w:rsidR="00F5428E" w:rsidRDefault="00F5428E" w:rsidP="00F5428E">
      <w:pPr>
        <w:pStyle w:val="Heading3"/>
        <w:rPr>
          <w:lang w:val="en-US"/>
        </w:rPr>
      </w:pPr>
      <w:r w:rsidRPr="001C2294">
        <w:rPr>
          <w:lang w:val="en-US"/>
        </w:rPr>
        <w:t xml:space="preserve">Sub-topic </w:t>
      </w:r>
      <w:r>
        <w:rPr>
          <w:lang w:val="en-US"/>
        </w:rPr>
        <w:t>2</w:t>
      </w:r>
      <w:r w:rsidRPr="001C2294">
        <w:rPr>
          <w:lang w:val="en-US"/>
        </w:rPr>
        <w:t>-</w:t>
      </w:r>
      <w:r>
        <w:rPr>
          <w:lang w:val="en-US"/>
        </w:rPr>
        <w:t>2</w:t>
      </w:r>
      <w:r w:rsidRPr="001C2294">
        <w:rPr>
          <w:lang w:val="en-US"/>
        </w:rPr>
        <w:t xml:space="preserve">: </w:t>
      </w:r>
      <w:r>
        <w:rPr>
          <w:szCs w:val="24"/>
          <w:lang w:val="en-US"/>
        </w:rPr>
        <w:t xml:space="preserve">Simulation assumptions </w:t>
      </w:r>
      <w:r w:rsidRPr="00B90310">
        <w:rPr>
          <w:szCs w:val="24"/>
          <w:lang w:val="en-US"/>
        </w:rPr>
        <w:t xml:space="preserve">for PDSCH </w:t>
      </w:r>
      <w:r w:rsidR="00540E18">
        <w:rPr>
          <w:szCs w:val="24"/>
          <w:lang w:val="en-US"/>
        </w:rPr>
        <w:t>performance evaluation</w:t>
      </w:r>
    </w:p>
    <w:p w14:paraId="33275F0C" w14:textId="3DBFE114" w:rsidR="00A76FEC" w:rsidRPr="00F10106" w:rsidRDefault="00A76FEC" w:rsidP="00A76FEC">
      <w:pPr>
        <w:spacing w:after="120"/>
        <w:rPr>
          <w:b/>
          <w:color w:val="000000" w:themeColor="text1"/>
          <w:szCs w:val="24"/>
          <w:u w:val="single"/>
          <w:lang w:eastAsia="zh-CN"/>
        </w:rPr>
      </w:pPr>
      <w:r w:rsidRPr="00F10106">
        <w:rPr>
          <w:b/>
          <w:color w:val="000000" w:themeColor="text1"/>
          <w:u w:val="single"/>
          <w:lang w:eastAsia="ko-KR"/>
        </w:rPr>
        <w:t xml:space="preserve">Issue 2-2-1: </w:t>
      </w:r>
      <w:r w:rsidRPr="00F10106">
        <w:rPr>
          <w:b/>
          <w:color w:val="000000" w:themeColor="text1"/>
          <w:szCs w:val="24"/>
          <w:u w:val="single"/>
          <w:lang w:eastAsia="zh-CN"/>
        </w:rPr>
        <w:t>Channel model</w:t>
      </w:r>
    </w:p>
    <w:p w14:paraId="3EBBCD3A" w14:textId="74202277" w:rsidR="00EA4A8F" w:rsidRPr="00EA4A8F" w:rsidRDefault="00EA4A8F">
      <w:pPr>
        <w:spacing w:afterLines="50" w:after="120"/>
        <w:rPr>
          <w:b/>
          <w:bCs/>
          <w:color w:val="0070C0"/>
          <w:szCs w:val="24"/>
          <w:lang w:eastAsia="zh-CN"/>
          <w:rPrChange w:id="0" w:author="Md Jahidur Rahman" w:date="2023-04-25T09:19:00Z">
            <w:rPr>
              <w:lang w:eastAsia="zh-CN"/>
            </w:rPr>
          </w:rPrChange>
        </w:rPr>
        <w:pPrChange w:id="1" w:author="Md Jahidur Rahman" w:date="2023-04-25T09:19:00Z">
          <w:pPr>
            <w:pStyle w:val="ListParagraph"/>
            <w:ind w:left="1440" w:firstLineChars="0" w:firstLine="0"/>
          </w:pPr>
        </w:pPrChange>
      </w:pPr>
      <w:r w:rsidRPr="00EA4A8F">
        <w:rPr>
          <w:b/>
          <w:bCs/>
          <w:color w:val="0070C0"/>
          <w:szCs w:val="24"/>
          <w:highlight w:val="yellow"/>
          <w:lang w:eastAsia="zh-CN"/>
          <w:rPrChange w:id="2" w:author="Md Jahidur Rahman" w:date="2023-04-25T09:19:00Z">
            <w:rPr>
              <w:highlight w:val="yellow"/>
              <w:lang w:eastAsia="zh-CN"/>
            </w:rPr>
          </w:rPrChange>
        </w:rPr>
        <w:lastRenderedPageBreak/>
        <w:t>&lt;Way forward &gt;</w:t>
      </w:r>
    </w:p>
    <w:p w14:paraId="7E82D9DE" w14:textId="77777777" w:rsidR="00EA4A8F" w:rsidRDefault="00EA4A8F" w:rsidP="00EA4A8F">
      <w:pPr>
        <w:pStyle w:val="ListParagraph"/>
        <w:numPr>
          <w:ilvl w:val="0"/>
          <w:numId w:val="13"/>
        </w:numPr>
        <w:ind w:firstLineChars="0"/>
        <w:rPr>
          <w:lang w:eastAsia="zh-CN"/>
        </w:rPr>
      </w:pPr>
      <w:r>
        <w:rPr>
          <w:lang w:eastAsia="zh-CN"/>
        </w:rPr>
        <w:t>Proposals</w:t>
      </w:r>
    </w:p>
    <w:p w14:paraId="7CED070A" w14:textId="0B940D0A" w:rsidR="00EA4A8F" w:rsidRDefault="00EA4A8F" w:rsidP="00EA4A8F">
      <w:pPr>
        <w:pStyle w:val="ListParagraph"/>
        <w:numPr>
          <w:ilvl w:val="1"/>
          <w:numId w:val="13"/>
        </w:numPr>
        <w:ind w:firstLineChars="0"/>
        <w:rPr>
          <w:lang w:eastAsia="zh-CN"/>
        </w:rPr>
      </w:pPr>
      <w:r>
        <w:rPr>
          <w:lang w:eastAsia="zh-CN"/>
        </w:rPr>
        <w:t xml:space="preserve">Option 1: </w:t>
      </w:r>
      <w:r w:rsidRPr="00921B5D">
        <w:t>Consider including TDLA30-300 for 120kHz/200MHz requirements, if introduced</w:t>
      </w:r>
    </w:p>
    <w:p w14:paraId="2C341254" w14:textId="7BD81911" w:rsidR="00EA4A8F" w:rsidRDefault="00EA4A8F" w:rsidP="00EA4A8F">
      <w:pPr>
        <w:pStyle w:val="ListParagraph"/>
        <w:numPr>
          <w:ilvl w:val="1"/>
          <w:numId w:val="13"/>
        </w:numPr>
        <w:ind w:firstLineChars="0"/>
        <w:rPr>
          <w:color w:val="000000" w:themeColor="text1"/>
          <w:lang w:eastAsia="zh-CN"/>
        </w:rPr>
      </w:pPr>
      <w:r w:rsidRPr="001734BE">
        <w:rPr>
          <w:color w:val="000000" w:themeColor="text1"/>
        </w:rPr>
        <w:t>Option 2: Consider TDLA30-300 for 100 MHz/120 kHz.</w:t>
      </w:r>
    </w:p>
    <w:p w14:paraId="515384AE" w14:textId="7D6C4373" w:rsidR="00EA4A8F" w:rsidRPr="00EA4A8F" w:rsidRDefault="00EA4A8F" w:rsidP="00EA4A8F">
      <w:pPr>
        <w:pStyle w:val="ListParagraph"/>
        <w:numPr>
          <w:ilvl w:val="1"/>
          <w:numId w:val="13"/>
        </w:numPr>
        <w:ind w:firstLineChars="0"/>
        <w:rPr>
          <w:color w:val="000000" w:themeColor="text1"/>
          <w:lang w:eastAsia="zh-CN"/>
        </w:rPr>
      </w:pPr>
      <w:r>
        <w:rPr>
          <w:color w:val="000000" w:themeColor="text1"/>
        </w:rPr>
        <w:t>Option 3: Consider TDLA30-75 for 100MHz/120KHz</w:t>
      </w:r>
    </w:p>
    <w:p w14:paraId="3F1E9804" w14:textId="152376EF" w:rsidR="00A76FEC" w:rsidRPr="00891941" w:rsidRDefault="00A76FEC" w:rsidP="00A76FEC">
      <w:pPr>
        <w:spacing w:after="120"/>
        <w:rPr>
          <w:b/>
          <w:color w:val="000000" w:themeColor="text1"/>
          <w:szCs w:val="24"/>
          <w:u w:val="single"/>
          <w:lang w:eastAsia="zh-CN"/>
        </w:rPr>
      </w:pPr>
      <w:r w:rsidRPr="00891941">
        <w:rPr>
          <w:b/>
          <w:color w:val="000000" w:themeColor="text1"/>
          <w:u w:val="single"/>
          <w:lang w:eastAsia="ko-KR"/>
        </w:rPr>
        <w:t xml:space="preserve">Issue 2-2-2: </w:t>
      </w:r>
      <w:r w:rsidRPr="00891941">
        <w:rPr>
          <w:b/>
          <w:color w:val="000000" w:themeColor="text1"/>
          <w:szCs w:val="24"/>
          <w:u w:val="single"/>
          <w:lang w:eastAsia="zh-CN"/>
        </w:rPr>
        <w:t>SCS/BW</w:t>
      </w:r>
    </w:p>
    <w:p w14:paraId="11E8D654" w14:textId="6F71D685" w:rsidR="0032676F" w:rsidRPr="002E43A0" w:rsidRDefault="0037267B" w:rsidP="004E0B65">
      <w:pPr>
        <w:pStyle w:val="ListParagraph"/>
        <w:numPr>
          <w:ilvl w:val="0"/>
          <w:numId w:val="19"/>
        </w:numPr>
        <w:ind w:firstLineChars="0"/>
        <w:rPr>
          <w:lang w:eastAsia="zh-CN"/>
        </w:rPr>
      </w:pPr>
      <w:r>
        <w:rPr>
          <w:lang w:eastAsia="zh-CN"/>
        </w:rPr>
        <w:t>Agreement:</w:t>
      </w:r>
    </w:p>
    <w:p w14:paraId="4BC5CDE6" w14:textId="34280D73" w:rsidR="00A76FEC" w:rsidRDefault="00A76FEC" w:rsidP="00A76FEC">
      <w:pPr>
        <w:pStyle w:val="ListParagraph"/>
        <w:numPr>
          <w:ilvl w:val="1"/>
          <w:numId w:val="13"/>
        </w:numPr>
        <w:ind w:firstLineChars="0"/>
        <w:rPr>
          <w:lang w:eastAsia="zh-CN"/>
        </w:rPr>
      </w:pPr>
      <w:r w:rsidRPr="00CA3C59">
        <w:t>Define 120kHz/100MHz for SCS/Bandwidth as</w:t>
      </w:r>
      <w:r w:rsidR="003B024B">
        <w:t xml:space="preserve"> </w:t>
      </w:r>
      <w:r w:rsidRPr="00CA3C59">
        <w:t>first priority.</w:t>
      </w:r>
    </w:p>
    <w:p w14:paraId="32B5F68A" w14:textId="4F7C0204" w:rsidR="00A76FEC" w:rsidRDefault="00A76FEC" w:rsidP="00A76FEC">
      <w:pPr>
        <w:spacing w:after="120"/>
        <w:rPr>
          <w:b/>
          <w:u w:val="single"/>
          <w:lang w:eastAsia="ko-KR"/>
        </w:rPr>
      </w:pPr>
      <w:r w:rsidRPr="004A6461">
        <w:rPr>
          <w:b/>
          <w:u w:val="single"/>
          <w:lang w:eastAsia="ko-KR"/>
        </w:rPr>
        <w:t>Issue 2-</w:t>
      </w:r>
      <w:r>
        <w:rPr>
          <w:b/>
          <w:u w:val="single"/>
          <w:lang w:eastAsia="ko-KR"/>
        </w:rPr>
        <w:t>2</w:t>
      </w:r>
      <w:r w:rsidRPr="004A6461">
        <w:rPr>
          <w:b/>
          <w:u w:val="single"/>
          <w:lang w:eastAsia="ko-KR"/>
        </w:rPr>
        <w:t>-</w:t>
      </w:r>
      <w:r>
        <w:rPr>
          <w:b/>
          <w:u w:val="single"/>
          <w:lang w:eastAsia="ko-KR"/>
        </w:rPr>
        <w:t>3</w:t>
      </w:r>
      <w:r w:rsidRPr="004A6461">
        <w:rPr>
          <w:b/>
          <w:u w:val="single"/>
          <w:lang w:eastAsia="ko-KR"/>
        </w:rPr>
        <w:t xml:space="preserve">: </w:t>
      </w:r>
      <w:r>
        <w:rPr>
          <w:b/>
          <w:u w:val="single"/>
          <w:lang w:eastAsia="ko-KR"/>
        </w:rPr>
        <w:t>MIMO layers per TRP</w:t>
      </w:r>
    </w:p>
    <w:p w14:paraId="640C4F16" w14:textId="0AF0485A" w:rsidR="006050BB" w:rsidRPr="002E43A0" w:rsidRDefault="0037267B" w:rsidP="006050BB">
      <w:pPr>
        <w:pStyle w:val="ListParagraph"/>
        <w:numPr>
          <w:ilvl w:val="0"/>
          <w:numId w:val="19"/>
        </w:numPr>
        <w:ind w:firstLineChars="0"/>
        <w:rPr>
          <w:lang w:eastAsia="zh-CN"/>
        </w:rPr>
      </w:pPr>
      <w:r>
        <w:rPr>
          <w:lang w:eastAsia="zh-CN"/>
        </w:rPr>
        <w:t>Agreement:</w:t>
      </w:r>
    </w:p>
    <w:p w14:paraId="201165DA" w14:textId="5F641FA2" w:rsidR="00540E18" w:rsidRPr="00F074C5" w:rsidRDefault="00540E18" w:rsidP="00540E18">
      <w:pPr>
        <w:pStyle w:val="ListParagraph"/>
        <w:numPr>
          <w:ilvl w:val="1"/>
          <w:numId w:val="13"/>
        </w:numPr>
        <w:ind w:firstLineChars="0"/>
        <w:rPr>
          <w:lang w:val="en-US"/>
        </w:rPr>
      </w:pPr>
      <w:r w:rsidRPr="00F074C5">
        <w:rPr>
          <w:lang w:val="en-US"/>
        </w:rPr>
        <w:t>Consider the following for initial evaluation-</w:t>
      </w:r>
    </w:p>
    <w:p w14:paraId="22F9313F" w14:textId="77777777" w:rsidR="00A76FEC" w:rsidRPr="0044575D" w:rsidRDefault="00A76FEC" w:rsidP="00A76FEC">
      <w:pPr>
        <w:pStyle w:val="ListParagraph"/>
        <w:numPr>
          <w:ilvl w:val="2"/>
          <w:numId w:val="13"/>
        </w:numPr>
        <w:ind w:firstLineChars="0"/>
        <w:jc w:val="both"/>
        <w:rPr>
          <w:lang w:val="en-US"/>
        </w:rPr>
      </w:pPr>
      <w:r w:rsidRPr="0044575D">
        <w:rPr>
          <w:lang w:val="en-US"/>
        </w:rPr>
        <w:t>Single-DCI based SDM scheme using 1+1- and 2+2-layer combination</w:t>
      </w:r>
    </w:p>
    <w:p w14:paraId="4CE2F076" w14:textId="2CEDB34E" w:rsidR="00A76FEC" w:rsidRPr="0044575D" w:rsidRDefault="00A76FEC" w:rsidP="00A76FEC">
      <w:pPr>
        <w:pStyle w:val="ListParagraph"/>
        <w:numPr>
          <w:ilvl w:val="2"/>
          <w:numId w:val="13"/>
        </w:numPr>
        <w:ind w:firstLineChars="0"/>
        <w:jc w:val="both"/>
        <w:rPr>
          <w:lang w:val="en-US"/>
        </w:rPr>
      </w:pPr>
      <w:r w:rsidRPr="0044575D">
        <w:rPr>
          <w:lang w:val="en-US"/>
        </w:rPr>
        <w:t xml:space="preserve">Multi-DCI based </w:t>
      </w:r>
      <w:r w:rsidR="002F66AE">
        <w:rPr>
          <w:lang w:val="en-US"/>
        </w:rPr>
        <w:t>fully-overlapping resource allocation</w:t>
      </w:r>
      <w:r w:rsidRPr="0044575D">
        <w:rPr>
          <w:lang w:val="en-US"/>
        </w:rPr>
        <w:t xml:space="preserve"> using 2+2-layer combination</w:t>
      </w:r>
    </w:p>
    <w:p w14:paraId="392FD002" w14:textId="77777777" w:rsidR="00A76FEC" w:rsidRPr="0044575D" w:rsidRDefault="00A76FEC" w:rsidP="00A76FEC">
      <w:pPr>
        <w:pStyle w:val="ListParagraph"/>
        <w:numPr>
          <w:ilvl w:val="2"/>
          <w:numId w:val="13"/>
        </w:numPr>
        <w:ind w:firstLineChars="0"/>
        <w:jc w:val="both"/>
        <w:rPr>
          <w:lang w:val="en-US"/>
        </w:rPr>
      </w:pPr>
      <w:r w:rsidRPr="0044575D">
        <w:rPr>
          <w:lang w:val="en-US"/>
        </w:rPr>
        <w:t>Multi-DCI with non-overlapping resource allocation using 2+2-layer combination.</w:t>
      </w:r>
    </w:p>
    <w:p w14:paraId="7A209139" w14:textId="77777777" w:rsidR="00A76FEC" w:rsidRPr="004856DC" w:rsidRDefault="00A76FEC" w:rsidP="00A76FEC">
      <w:pPr>
        <w:spacing w:after="120"/>
        <w:rPr>
          <w:b/>
          <w:color w:val="000000" w:themeColor="text1"/>
          <w:u w:val="single"/>
          <w:lang w:eastAsia="ko-KR"/>
        </w:rPr>
      </w:pPr>
      <w:r w:rsidRPr="004856DC">
        <w:rPr>
          <w:b/>
          <w:color w:val="000000" w:themeColor="text1"/>
          <w:u w:val="single"/>
          <w:lang w:eastAsia="ko-KR"/>
        </w:rPr>
        <w:t>Issue 2-2-4: MCS</w:t>
      </w:r>
    </w:p>
    <w:p w14:paraId="6CFD3AD8" w14:textId="0995EC86" w:rsidR="006C7191" w:rsidRPr="002E43A0" w:rsidRDefault="0037267B" w:rsidP="005B6904">
      <w:pPr>
        <w:pStyle w:val="ListParagraph"/>
        <w:numPr>
          <w:ilvl w:val="0"/>
          <w:numId w:val="19"/>
        </w:numPr>
        <w:ind w:firstLineChars="0"/>
        <w:rPr>
          <w:lang w:eastAsia="zh-CN"/>
        </w:rPr>
      </w:pPr>
      <w:r>
        <w:rPr>
          <w:lang w:eastAsia="zh-CN"/>
        </w:rPr>
        <w:t>Agreement:</w:t>
      </w:r>
    </w:p>
    <w:p w14:paraId="4B09537D" w14:textId="256FC2AB" w:rsidR="00E247F0" w:rsidRPr="00DA6379" w:rsidRDefault="006C7191" w:rsidP="00E247F0">
      <w:pPr>
        <w:pStyle w:val="ListParagraph"/>
        <w:numPr>
          <w:ilvl w:val="1"/>
          <w:numId w:val="13"/>
        </w:numPr>
        <w:ind w:firstLineChars="0"/>
        <w:rPr>
          <w:lang w:val="en-US"/>
        </w:rPr>
      </w:pPr>
      <w:r w:rsidRPr="00DA6379">
        <w:rPr>
          <w:lang w:val="en-US"/>
        </w:rPr>
        <w:t xml:space="preserve">Consider </w:t>
      </w:r>
      <w:r w:rsidR="00DA6379" w:rsidRPr="00DA6379">
        <w:rPr>
          <w:lang w:val="en-US"/>
        </w:rPr>
        <w:t>the following MCS f</w:t>
      </w:r>
      <w:r w:rsidR="00DA6379">
        <w:rPr>
          <w:lang w:val="en-US"/>
        </w:rPr>
        <w:t>or initial evaluation</w:t>
      </w:r>
      <w:r w:rsidR="005C131F">
        <w:rPr>
          <w:lang w:val="en-US"/>
        </w:rPr>
        <w:t>-</w:t>
      </w:r>
    </w:p>
    <w:p w14:paraId="3FD4BB8A" w14:textId="55EC4EE4" w:rsidR="00E247F0" w:rsidRDefault="00E247F0" w:rsidP="00E247F0">
      <w:pPr>
        <w:pStyle w:val="ListParagraph"/>
        <w:numPr>
          <w:ilvl w:val="2"/>
          <w:numId w:val="13"/>
        </w:numPr>
        <w:ind w:firstLineChars="0"/>
      </w:pPr>
      <w:r>
        <w:t xml:space="preserve">Use MCS 13 or lower for defining rank 2+2, higher inter-TRP interference cases with </w:t>
      </w:r>
      <w:r w:rsidR="009A2D8F">
        <w:t>SDM/</w:t>
      </w:r>
      <w:r>
        <w:t>fully-overlapping scheduling.</w:t>
      </w:r>
    </w:p>
    <w:p w14:paraId="5F2B661D" w14:textId="4F75CFE8" w:rsidR="00E247F0" w:rsidRDefault="00E247F0" w:rsidP="00E247F0">
      <w:pPr>
        <w:pStyle w:val="ListParagraph"/>
        <w:numPr>
          <w:ilvl w:val="2"/>
          <w:numId w:val="13"/>
        </w:numPr>
        <w:ind w:firstLineChars="0"/>
      </w:pPr>
      <w:r>
        <w:t xml:space="preserve">Use MCS 17 for rank 1+1 cases or lower inter-TRP interference cases </w:t>
      </w:r>
      <w:r w:rsidR="006B34A6">
        <w:t xml:space="preserve">with SDM </w:t>
      </w:r>
      <w:r>
        <w:t>or non-overlapping case.</w:t>
      </w:r>
    </w:p>
    <w:p w14:paraId="14808A02" w14:textId="044D4C5F" w:rsidR="00A76FEC" w:rsidRDefault="00A76FEC" w:rsidP="00A76FEC">
      <w:pPr>
        <w:spacing w:after="120"/>
        <w:rPr>
          <w:b/>
          <w:color w:val="000000" w:themeColor="text1"/>
          <w:szCs w:val="24"/>
          <w:u w:val="single"/>
          <w:lang w:eastAsia="zh-CN"/>
        </w:rPr>
      </w:pPr>
      <w:r w:rsidRPr="004856DC">
        <w:rPr>
          <w:b/>
          <w:color w:val="000000" w:themeColor="text1"/>
          <w:u w:val="single"/>
          <w:lang w:eastAsia="ko-KR"/>
        </w:rPr>
        <w:t xml:space="preserve">Issue 2-1-5: </w:t>
      </w:r>
      <w:r w:rsidRPr="004856DC">
        <w:rPr>
          <w:b/>
          <w:color w:val="000000" w:themeColor="text1"/>
          <w:szCs w:val="24"/>
          <w:u w:val="single"/>
          <w:lang w:eastAsia="zh-CN"/>
        </w:rPr>
        <w:t xml:space="preserve">PTRS </w:t>
      </w:r>
      <w:r w:rsidR="004856DC">
        <w:rPr>
          <w:b/>
          <w:color w:val="000000" w:themeColor="text1"/>
          <w:szCs w:val="24"/>
          <w:u w:val="single"/>
          <w:lang w:eastAsia="zh-CN"/>
        </w:rPr>
        <w:t>Port</w:t>
      </w:r>
    </w:p>
    <w:p w14:paraId="1881A340" w14:textId="01D86FC1" w:rsidR="00741014" w:rsidRPr="00A10084" w:rsidRDefault="00741014" w:rsidP="00741014">
      <w:pPr>
        <w:spacing w:afterLines="50" w:after="120"/>
        <w:rPr>
          <w:b/>
          <w:bCs/>
          <w:color w:val="0070C0"/>
          <w:szCs w:val="24"/>
          <w:lang w:eastAsia="zh-CN"/>
        </w:rPr>
      </w:pPr>
      <w:r w:rsidRPr="005E4DAE">
        <w:rPr>
          <w:b/>
          <w:bCs/>
          <w:color w:val="0070C0"/>
          <w:szCs w:val="24"/>
          <w:highlight w:val="yellow"/>
          <w:lang w:eastAsia="zh-CN"/>
        </w:rPr>
        <w:t>&lt;Way forward &gt;</w:t>
      </w:r>
    </w:p>
    <w:p w14:paraId="32DAE941" w14:textId="77777777" w:rsidR="00077C2F" w:rsidRDefault="00077C2F" w:rsidP="00077C2F">
      <w:pPr>
        <w:pStyle w:val="ListParagraph"/>
        <w:numPr>
          <w:ilvl w:val="0"/>
          <w:numId w:val="13"/>
        </w:numPr>
        <w:ind w:firstLineChars="0"/>
        <w:rPr>
          <w:lang w:eastAsia="zh-CN"/>
        </w:rPr>
      </w:pPr>
      <w:r>
        <w:rPr>
          <w:lang w:eastAsia="zh-CN"/>
        </w:rPr>
        <w:t>Proposals</w:t>
      </w:r>
    </w:p>
    <w:p w14:paraId="13332753" w14:textId="368FE94B" w:rsidR="00077C2F" w:rsidRDefault="00077C2F" w:rsidP="00B74CC9">
      <w:pPr>
        <w:pStyle w:val="ListParagraph"/>
        <w:numPr>
          <w:ilvl w:val="1"/>
          <w:numId w:val="13"/>
        </w:numPr>
        <w:ind w:firstLineChars="0" w:firstLine="0"/>
        <w:rPr>
          <w:lang w:eastAsia="zh-CN"/>
        </w:rPr>
      </w:pPr>
      <w:r>
        <w:rPr>
          <w:lang w:eastAsia="zh-CN"/>
        </w:rPr>
        <w:t>Option 1: One PTRS port per TRP for both sDCI and mDCI schemes</w:t>
      </w:r>
    </w:p>
    <w:p w14:paraId="2C786449" w14:textId="3003FD4E" w:rsidR="00077C2F" w:rsidRDefault="00077C2F" w:rsidP="00B74CC9">
      <w:pPr>
        <w:pStyle w:val="ListParagraph"/>
        <w:numPr>
          <w:ilvl w:val="1"/>
          <w:numId w:val="13"/>
        </w:numPr>
        <w:ind w:firstLineChars="0" w:firstLine="0"/>
        <w:rPr>
          <w:lang w:eastAsia="zh-CN"/>
        </w:rPr>
      </w:pPr>
      <w:r>
        <w:rPr>
          <w:lang w:eastAsia="zh-CN"/>
        </w:rPr>
        <w:t>Option 2: O</w:t>
      </w:r>
      <w:r w:rsidRPr="00303FDD">
        <w:rPr>
          <w:rFonts w:eastAsiaTheme="minorEastAsia"/>
          <w:lang w:val="en-US" w:eastAsia="zh-CN"/>
        </w:rPr>
        <w:t>ne port PTRS for s-DCI SDM scheme</w:t>
      </w:r>
    </w:p>
    <w:p w14:paraId="4894CE28" w14:textId="6654E47D" w:rsidR="00A76FEC" w:rsidRDefault="00A76FEC" w:rsidP="00A76FEC">
      <w:pPr>
        <w:spacing w:after="120"/>
        <w:rPr>
          <w:b/>
          <w:u w:val="single"/>
          <w:lang w:eastAsia="ko-KR"/>
        </w:rPr>
      </w:pPr>
      <w:r w:rsidRPr="004C3321">
        <w:rPr>
          <w:b/>
          <w:u w:val="single"/>
          <w:lang w:eastAsia="ko-KR"/>
        </w:rPr>
        <w:t xml:space="preserve">Issue </w:t>
      </w:r>
      <w:r>
        <w:rPr>
          <w:b/>
          <w:u w:val="single"/>
          <w:lang w:eastAsia="ko-KR"/>
        </w:rPr>
        <w:t>2</w:t>
      </w:r>
      <w:r w:rsidRPr="004C3321">
        <w:rPr>
          <w:b/>
          <w:u w:val="single"/>
          <w:lang w:eastAsia="ko-KR"/>
        </w:rPr>
        <w:t>-1-</w:t>
      </w:r>
      <w:r>
        <w:rPr>
          <w:b/>
          <w:u w:val="single"/>
          <w:lang w:eastAsia="ko-KR"/>
        </w:rPr>
        <w:t>6</w:t>
      </w:r>
      <w:r w:rsidRPr="004C3321">
        <w:rPr>
          <w:b/>
          <w:u w:val="single"/>
          <w:lang w:eastAsia="ko-KR"/>
        </w:rPr>
        <w:t>:</w:t>
      </w:r>
      <w:r>
        <w:rPr>
          <w:b/>
          <w:u w:val="single"/>
          <w:lang w:eastAsia="ko-KR"/>
        </w:rPr>
        <w:t xml:space="preserve"> PTRS P</w:t>
      </w:r>
      <w:r w:rsidR="00490E47">
        <w:rPr>
          <w:b/>
          <w:u w:val="single"/>
          <w:lang w:eastAsia="ko-KR"/>
        </w:rPr>
        <w:t>attern</w:t>
      </w:r>
    </w:p>
    <w:p w14:paraId="1CF9EC5C" w14:textId="1DAF036E" w:rsidR="00410852" w:rsidRPr="002E43A0" w:rsidRDefault="0037267B" w:rsidP="00D477F2">
      <w:pPr>
        <w:pStyle w:val="ListParagraph"/>
        <w:numPr>
          <w:ilvl w:val="0"/>
          <w:numId w:val="19"/>
        </w:numPr>
        <w:ind w:firstLineChars="0"/>
        <w:rPr>
          <w:lang w:eastAsia="zh-CN"/>
        </w:rPr>
      </w:pPr>
      <w:r>
        <w:rPr>
          <w:lang w:eastAsia="zh-CN"/>
        </w:rPr>
        <w:t>Agreement:</w:t>
      </w:r>
    </w:p>
    <w:p w14:paraId="253E016C" w14:textId="121A7930" w:rsidR="00A76FEC" w:rsidRPr="00410852" w:rsidRDefault="003A16A0" w:rsidP="00B74CC9">
      <w:pPr>
        <w:pStyle w:val="ListParagraph"/>
        <w:numPr>
          <w:ilvl w:val="1"/>
          <w:numId w:val="13"/>
        </w:numPr>
        <w:ind w:firstLineChars="0" w:firstLine="0"/>
        <w:rPr>
          <w:lang w:eastAsia="zh-CN"/>
        </w:rPr>
      </w:pPr>
      <w:r>
        <w:rPr>
          <w:lang w:eastAsia="zh-CN"/>
        </w:rPr>
        <w:t>For PTRS</w:t>
      </w:r>
      <w:r w:rsidR="00490E47">
        <w:rPr>
          <w:lang w:eastAsia="zh-CN"/>
        </w:rPr>
        <w:t xml:space="preserve"> pattern</w:t>
      </w:r>
      <w:r>
        <w:rPr>
          <w:lang w:eastAsia="zh-CN"/>
        </w:rPr>
        <w:t>, c</w:t>
      </w:r>
      <w:r w:rsidR="00F8753A">
        <w:rPr>
          <w:lang w:eastAsia="zh-CN"/>
        </w:rPr>
        <w:t xml:space="preserve">onsider </w:t>
      </w:r>
      <w:r w:rsidR="00410852">
        <w:rPr>
          <w:lang w:eastAsia="zh-CN"/>
        </w:rPr>
        <w:t>K=2, L=1</w:t>
      </w:r>
      <w:r w:rsidR="00F8753A">
        <w:rPr>
          <w:lang w:eastAsia="zh-CN"/>
        </w:rPr>
        <w:t xml:space="preserve"> as the frequency and time density, respectivel</w:t>
      </w:r>
      <w:r>
        <w:rPr>
          <w:lang w:eastAsia="zh-CN"/>
        </w:rPr>
        <w:t>y</w:t>
      </w:r>
      <w:r w:rsidR="0062247D">
        <w:rPr>
          <w:lang w:eastAsia="zh-CN"/>
        </w:rPr>
        <w:t>.</w:t>
      </w:r>
    </w:p>
    <w:p w14:paraId="56C95194" w14:textId="28E0FD27" w:rsidR="00A76FEC" w:rsidRDefault="00A76FEC" w:rsidP="00A76FEC">
      <w:pPr>
        <w:spacing w:after="120"/>
        <w:rPr>
          <w:b/>
          <w:bCs/>
          <w:color w:val="000000" w:themeColor="text1"/>
          <w:szCs w:val="24"/>
          <w:u w:val="single"/>
          <w:lang w:eastAsia="zh-CN"/>
        </w:rPr>
      </w:pPr>
      <w:r w:rsidRPr="000260FE">
        <w:rPr>
          <w:b/>
          <w:bCs/>
          <w:color w:val="000000" w:themeColor="text1"/>
          <w:szCs w:val="24"/>
          <w:u w:val="single"/>
          <w:lang w:eastAsia="zh-CN"/>
        </w:rPr>
        <w:t>Issue 2-2-7: Time offset between TRPs</w:t>
      </w:r>
    </w:p>
    <w:p w14:paraId="2A4994B7" w14:textId="6DBD868A" w:rsidR="00741014" w:rsidRPr="00A10084" w:rsidRDefault="00741014" w:rsidP="00741014">
      <w:pPr>
        <w:spacing w:afterLines="50" w:after="120"/>
        <w:rPr>
          <w:b/>
          <w:bCs/>
          <w:color w:val="0070C0"/>
          <w:szCs w:val="24"/>
          <w:lang w:eastAsia="zh-CN"/>
        </w:rPr>
      </w:pPr>
      <w:r w:rsidRPr="005E4DAE">
        <w:rPr>
          <w:b/>
          <w:bCs/>
          <w:color w:val="0070C0"/>
          <w:szCs w:val="24"/>
          <w:highlight w:val="yellow"/>
          <w:lang w:eastAsia="zh-CN"/>
        </w:rPr>
        <w:t>&lt;Way forward &gt;</w:t>
      </w:r>
    </w:p>
    <w:p w14:paraId="1F7DD274" w14:textId="77777777" w:rsidR="00A76FEC" w:rsidRDefault="00A76FEC" w:rsidP="00A76FEC">
      <w:pPr>
        <w:pStyle w:val="ListParagraph"/>
        <w:numPr>
          <w:ilvl w:val="0"/>
          <w:numId w:val="13"/>
        </w:numPr>
        <w:ind w:firstLineChars="0"/>
        <w:rPr>
          <w:lang w:eastAsia="zh-CN"/>
        </w:rPr>
      </w:pPr>
      <w:r>
        <w:rPr>
          <w:lang w:eastAsia="zh-CN"/>
        </w:rPr>
        <w:t>Proposals</w:t>
      </w:r>
    </w:p>
    <w:p w14:paraId="46BA45CD" w14:textId="77777777" w:rsidR="005C2C34" w:rsidRPr="005C2C34" w:rsidRDefault="00A76FEC" w:rsidP="005C2C34">
      <w:pPr>
        <w:pStyle w:val="ListParagraph"/>
        <w:numPr>
          <w:ilvl w:val="1"/>
          <w:numId w:val="13"/>
        </w:numPr>
        <w:ind w:firstLineChars="0" w:firstLine="0"/>
        <w:rPr>
          <w:lang w:eastAsia="zh-CN"/>
        </w:rPr>
      </w:pPr>
      <w:r>
        <w:rPr>
          <w:lang w:eastAsia="zh-CN"/>
        </w:rPr>
        <w:t xml:space="preserve">Option </w:t>
      </w:r>
      <w:r w:rsidR="000260FE">
        <w:rPr>
          <w:lang w:eastAsia="zh-CN"/>
        </w:rPr>
        <w:t>1</w:t>
      </w:r>
      <w:r>
        <w:rPr>
          <w:lang w:eastAsia="zh-CN"/>
        </w:rPr>
        <w:t>:</w:t>
      </w:r>
      <w:r w:rsidR="000260FE">
        <w:rPr>
          <w:lang w:eastAsia="zh-CN"/>
        </w:rPr>
        <w:t xml:space="preserve"> </w:t>
      </w:r>
      <w:r w:rsidRPr="00C55D07">
        <w:t>Use the time offset between the two TRPs transmission points as {0.25us, -0.0625us}</w:t>
      </w:r>
      <w:r w:rsidRPr="005C2C34">
        <w:rPr>
          <w:rFonts w:eastAsia="Times New Roman"/>
        </w:rPr>
        <w:t>.</w:t>
      </w:r>
    </w:p>
    <w:p w14:paraId="54520B87" w14:textId="77777777" w:rsidR="005C2C34" w:rsidRPr="005C2C34" w:rsidRDefault="00A76FEC" w:rsidP="005C2C34">
      <w:pPr>
        <w:pStyle w:val="ListParagraph"/>
        <w:numPr>
          <w:ilvl w:val="1"/>
          <w:numId w:val="13"/>
        </w:numPr>
        <w:ind w:firstLineChars="0" w:firstLine="0"/>
        <w:rPr>
          <w:lang w:eastAsia="zh-CN"/>
        </w:rPr>
      </w:pPr>
      <w:r>
        <w:rPr>
          <w:lang w:eastAsia="zh-CN"/>
        </w:rPr>
        <w:t>Option 2:</w:t>
      </w:r>
      <w:r w:rsidR="00825952">
        <w:rPr>
          <w:lang w:eastAsia="zh-CN"/>
        </w:rPr>
        <w:t xml:space="preserve"> </w:t>
      </w:r>
      <w:r w:rsidRPr="005C2C34">
        <w:rPr>
          <w:rFonts w:eastAsia="Yu Mincho"/>
        </w:rPr>
        <w:t>Use time offset of TRP1 with respect to TRP2 as {0.2us, -0.05us} for different test cases</w:t>
      </w:r>
      <w:r w:rsidRPr="005C2C34">
        <w:rPr>
          <w:rFonts w:eastAsia="Times New Roman"/>
        </w:rPr>
        <w:t>.</w:t>
      </w:r>
    </w:p>
    <w:p w14:paraId="25593643" w14:textId="642E03BB" w:rsidR="00A76FEC" w:rsidRPr="005C2C34" w:rsidRDefault="00A76FEC" w:rsidP="005C2C34">
      <w:pPr>
        <w:pStyle w:val="ListParagraph"/>
        <w:numPr>
          <w:ilvl w:val="1"/>
          <w:numId w:val="13"/>
        </w:numPr>
        <w:ind w:firstLineChars="0" w:firstLine="0"/>
        <w:rPr>
          <w:lang w:eastAsia="zh-CN"/>
        </w:rPr>
      </w:pPr>
      <w:r>
        <w:rPr>
          <w:lang w:eastAsia="zh-CN"/>
        </w:rPr>
        <w:t>Option 3:</w:t>
      </w:r>
      <w:r w:rsidR="00825952">
        <w:rPr>
          <w:lang w:eastAsia="zh-CN"/>
        </w:rPr>
        <w:t xml:space="preserve"> </w:t>
      </w:r>
      <w:r w:rsidRPr="005C2C34">
        <w:rPr>
          <w:rFonts w:eastAsiaTheme="minorEastAsia"/>
          <w:lang w:eastAsia="zh-CN"/>
        </w:rPr>
        <w:t>For NR FR2-1 multi-Rx chain DL reception, consider sDCI and mDCI based SDM scheme with timing offset between TRxPs as follow</w:t>
      </w:r>
    </w:p>
    <w:p w14:paraId="6A837763" w14:textId="77777777" w:rsidR="00A76FEC" w:rsidRPr="009F47C1" w:rsidRDefault="00A76FEC" w:rsidP="00825952">
      <w:pPr>
        <w:pStyle w:val="ListParagraph"/>
        <w:numPr>
          <w:ilvl w:val="2"/>
          <w:numId w:val="34"/>
        </w:numPr>
        <w:ind w:firstLineChars="0"/>
        <w:rPr>
          <w:rFonts w:eastAsiaTheme="minorEastAsia"/>
          <w:lang w:eastAsia="zh-CN"/>
        </w:rPr>
      </w:pPr>
      <w:r w:rsidRPr="009F47C1">
        <w:rPr>
          <w:rFonts w:eastAsiaTheme="minorEastAsia"/>
          <w:lang w:eastAsia="zh-CN"/>
        </w:rPr>
        <w:t>Timing offset of the second TRxP from the first TRxP [us] as -0.0625 or 0.25.</w:t>
      </w:r>
    </w:p>
    <w:p w14:paraId="0CE828BD" w14:textId="72DF6645" w:rsidR="00A76FEC" w:rsidRPr="00825952" w:rsidRDefault="00A76FEC" w:rsidP="005C2C34">
      <w:pPr>
        <w:pStyle w:val="ListParagraph"/>
        <w:numPr>
          <w:ilvl w:val="1"/>
          <w:numId w:val="34"/>
        </w:numPr>
        <w:ind w:left="1710" w:firstLineChars="0" w:hanging="270"/>
      </w:pPr>
      <w:r>
        <w:rPr>
          <w:lang w:eastAsia="zh-CN"/>
        </w:rPr>
        <w:lastRenderedPageBreak/>
        <w:t>Option 4:</w:t>
      </w:r>
      <w:r w:rsidR="00825952">
        <w:rPr>
          <w:lang w:eastAsia="zh-CN"/>
        </w:rPr>
        <w:t xml:space="preserve"> </w:t>
      </w:r>
      <w:r w:rsidRPr="00825952">
        <w:t>Select following value for timing offset of the second TRxP from the first TRxP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A76FEC" w:rsidRPr="000974D1" w14:paraId="7C739F0F" w14:textId="77777777" w:rsidTr="00001AD1">
        <w:trPr>
          <w:jc w:val="center"/>
        </w:trPr>
        <w:tc>
          <w:tcPr>
            <w:tcW w:w="4223" w:type="dxa"/>
            <w:gridSpan w:val="2"/>
            <w:vAlign w:val="center"/>
          </w:tcPr>
          <w:p w14:paraId="416F994D"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7158F31D" w14:textId="77777777" w:rsidR="00A76FEC" w:rsidRPr="00A25467" w:rsidRDefault="00A76FEC" w:rsidP="00001AD1">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A76FEC" w:rsidRPr="000974D1" w14:paraId="07591AD9" w14:textId="77777777" w:rsidTr="00001AD1">
        <w:trPr>
          <w:jc w:val="center"/>
        </w:trPr>
        <w:tc>
          <w:tcPr>
            <w:tcW w:w="2597" w:type="dxa"/>
            <w:vMerge w:val="restart"/>
            <w:vAlign w:val="center"/>
          </w:tcPr>
          <w:p w14:paraId="7AAA08A4"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681A8811"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5CE2E431" w14:textId="77777777" w:rsidR="00A76FEC" w:rsidRPr="00A25467" w:rsidRDefault="00A76FEC" w:rsidP="00001AD1">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A76FEC" w:rsidRPr="000974D1" w14:paraId="2B950967" w14:textId="77777777" w:rsidTr="00001AD1">
        <w:trPr>
          <w:jc w:val="center"/>
        </w:trPr>
        <w:tc>
          <w:tcPr>
            <w:tcW w:w="2597" w:type="dxa"/>
            <w:vMerge/>
            <w:vAlign w:val="center"/>
          </w:tcPr>
          <w:p w14:paraId="0067B1A8"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25171DB3" w14:textId="77777777" w:rsidR="00A76FEC" w:rsidRPr="00A25467" w:rsidRDefault="00A76FEC" w:rsidP="00001AD1">
            <w:pPr>
              <w:keepNext/>
              <w:keepLines/>
              <w:overflowPunct w:val="0"/>
              <w:autoSpaceDE w:val="0"/>
              <w:autoSpaceDN w:val="0"/>
              <w:adjustRightInd w:val="0"/>
              <w:spacing w:after="0"/>
              <w:jc w:val="center"/>
              <w:rPr>
                <w:rFonts w:ascii="Arial" w:eastAsiaTheme="minorEastAsia" w:hAnsi="Arial" w:cs="Arial"/>
                <w:bCs/>
                <w:sz w:val="18"/>
                <w:lang w:eastAsia="zh-CN"/>
              </w:rPr>
            </w:pPr>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
        </w:tc>
        <w:tc>
          <w:tcPr>
            <w:tcW w:w="1676" w:type="dxa"/>
            <w:vAlign w:val="center"/>
          </w:tcPr>
          <w:p w14:paraId="02DB2131" w14:textId="77777777" w:rsidR="00A76FEC" w:rsidRPr="00A25467" w:rsidRDefault="00A76FEC" w:rsidP="00001AD1">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A76FEC" w:rsidRPr="000974D1" w14:paraId="21923CA2" w14:textId="77777777" w:rsidTr="00001AD1">
        <w:trPr>
          <w:jc w:val="center"/>
        </w:trPr>
        <w:tc>
          <w:tcPr>
            <w:tcW w:w="2597" w:type="dxa"/>
            <w:vAlign w:val="center"/>
          </w:tcPr>
          <w:p w14:paraId="0F967B88"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1B0DC2FC" w14:textId="77777777" w:rsidR="00A76FEC" w:rsidRPr="00A25467" w:rsidRDefault="00A76FEC" w:rsidP="00001AD1">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79FE0852" w14:textId="77777777" w:rsidR="00A76FEC" w:rsidRPr="00A25467" w:rsidRDefault="00A76FEC" w:rsidP="00001AD1">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022CDCA9" w14:textId="77777777" w:rsidR="00A76FEC" w:rsidRPr="00D55A82" w:rsidRDefault="00A76FEC" w:rsidP="00A76FEC">
      <w:pPr>
        <w:rPr>
          <w:lang w:val="en-US" w:eastAsia="zh-CN"/>
        </w:rPr>
      </w:pPr>
    </w:p>
    <w:p w14:paraId="1A102EAC" w14:textId="3655EB46" w:rsidR="00A76FEC" w:rsidRDefault="00A76FEC" w:rsidP="00A76FEC">
      <w:pPr>
        <w:spacing w:after="120"/>
        <w:rPr>
          <w:b/>
          <w:bCs/>
          <w:color w:val="000000" w:themeColor="text1"/>
          <w:szCs w:val="24"/>
          <w:u w:val="single"/>
          <w:lang w:eastAsia="zh-CN"/>
        </w:rPr>
      </w:pPr>
      <w:r w:rsidRPr="00D35647">
        <w:rPr>
          <w:b/>
          <w:bCs/>
          <w:color w:val="000000" w:themeColor="text1"/>
          <w:szCs w:val="24"/>
          <w:u w:val="single"/>
          <w:lang w:eastAsia="zh-CN"/>
        </w:rPr>
        <w:t>Issue 2-2-8: Frequency offset between TRPs</w:t>
      </w:r>
    </w:p>
    <w:p w14:paraId="52DB4FFE" w14:textId="7535EECF" w:rsidR="00741014" w:rsidRPr="00A10084" w:rsidRDefault="00741014" w:rsidP="00741014">
      <w:pPr>
        <w:spacing w:afterLines="50" w:after="120"/>
        <w:rPr>
          <w:b/>
          <w:bCs/>
          <w:color w:val="0070C0"/>
          <w:szCs w:val="24"/>
          <w:lang w:eastAsia="zh-CN"/>
        </w:rPr>
      </w:pPr>
      <w:r w:rsidRPr="005E4DAE">
        <w:rPr>
          <w:b/>
          <w:bCs/>
          <w:color w:val="0070C0"/>
          <w:szCs w:val="24"/>
          <w:highlight w:val="yellow"/>
          <w:lang w:eastAsia="zh-CN"/>
        </w:rPr>
        <w:t>&lt;Way forward &gt;</w:t>
      </w:r>
    </w:p>
    <w:p w14:paraId="77A682CC" w14:textId="77777777" w:rsidR="00A76FEC" w:rsidRDefault="00A76FEC" w:rsidP="00A76FEC">
      <w:pPr>
        <w:pStyle w:val="ListParagraph"/>
        <w:numPr>
          <w:ilvl w:val="0"/>
          <w:numId w:val="13"/>
        </w:numPr>
        <w:ind w:firstLineChars="0"/>
        <w:rPr>
          <w:lang w:eastAsia="zh-CN"/>
        </w:rPr>
      </w:pPr>
      <w:r>
        <w:rPr>
          <w:lang w:eastAsia="zh-CN"/>
        </w:rPr>
        <w:t>Proposals</w:t>
      </w:r>
    </w:p>
    <w:p w14:paraId="75BC28AB" w14:textId="79D1EAEE" w:rsidR="00B50D29" w:rsidRDefault="00B50D29" w:rsidP="005D2853">
      <w:pPr>
        <w:pStyle w:val="ListParagraph"/>
        <w:numPr>
          <w:ilvl w:val="0"/>
          <w:numId w:val="28"/>
        </w:numPr>
        <w:ind w:firstLineChars="0"/>
        <w:rPr>
          <w:lang w:eastAsia="zh-CN"/>
        </w:rPr>
      </w:pPr>
      <w:r>
        <w:rPr>
          <w:lang w:eastAsia="zh-CN"/>
        </w:rPr>
        <w:t>Option 1:</w:t>
      </w:r>
      <w:r w:rsidR="005D2853">
        <w:rPr>
          <w:lang w:eastAsia="zh-CN"/>
        </w:rPr>
        <w:t xml:space="preserve"> S</w:t>
      </w:r>
      <w:r w:rsidRPr="00C55D07">
        <w:t>elect 3000Hz frequency offset for all demodulation cases as starting point.</w:t>
      </w:r>
    </w:p>
    <w:p w14:paraId="4E7124E0" w14:textId="0BBCA09F" w:rsidR="00B50D29" w:rsidRDefault="00B50D29" w:rsidP="00B50D29">
      <w:pPr>
        <w:pStyle w:val="ListParagraph"/>
        <w:numPr>
          <w:ilvl w:val="0"/>
          <w:numId w:val="16"/>
        </w:numPr>
        <w:ind w:firstLineChars="0"/>
        <w:rPr>
          <w:lang w:eastAsia="zh-CN"/>
        </w:rPr>
      </w:pPr>
      <w:r>
        <w:rPr>
          <w:lang w:eastAsia="zh-CN"/>
        </w:rPr>
        <w:t>Option 2: 600Hz</w:t>
      </w:r>
    </w:p>
    <w:p w14:paraId="6D94C883" w14:textId="09152A42" w:rsidR="00A76FEC" w:rsidRDefault="00B50D29" w:rsidP="00B50D29">
      <w:pPr>
        <w:pStyle w:val="ListParagraph"/>
        <w:numPr>
          <w:ilvl w:val="0"/>
          <w:numId w:val="16"/>
        </w:numPr>
        <w:ind w:firstLineChars="0"/>
        <w:rPr>
          <w:lang w:eastAsia="zh-CN"/>
        </w:rPr>
      </w:pPr>
      <w:r>
        <w:rPr>
          <w:lang w:eastAsia="zh-CN"/>
        </w:rPr>
        <w:t>Option 3: 400Hz</w:t>
      </w:r>
    </w:p>
    <w:p w14:paraId="7E22028E" w14:textId="505B209B" w:rsidR="00A76FEC" w:rsidRDefault="00A76FEC" w:rsidP="00A76FE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D44689">
        <w:rPr>
          <w:b/>
          <w:u w:val="single"/>
          <w:lang w:eastAsia="ko-KR"/>
        </w:rPr>
        <w:t>9</w:t>
      </w:r>
      <w:r w:rsidRPr="004A6461">
        <w:rPr>
          <w:b/>
          <w:u w:val="single"/>
          <w:lang w:eastAsia="ko-KR"/>
        </w:rPr>
        <w:t xml:space="preserve">: </w:t>
      </w:r>
      <w:r>
        <w:rPr>
          <w:b/>
          <w:szCs w:val="24"/>
          <w:u w:val="single"/>
          <w:lang w:eastAsia="zh-CN"/>
        </w:rPr>
        <w:t>TDD slot pattern</w:t>
      </w:r>
    </w:p>
    <w:p w14:paraId="79C90A2D" w14:textId="0C4BF19A" w:rsidR="00A76FEC" w:rsidRDefault="0037267B" w:rsidP="00D907E2">
      <w:pPr>
        <w:pStyle w:val="ListParagraph"/>
        <w:numPr>
          <w:ilvl w:val="0"/>
          <w:numId w:val="19"/>
        </w:numPr>
        <w:ind w:firstLineChars="0"/>
        <w:rPr>
          <w:lang w:eastAsia="zh-CN"/>
        </w:rPr>
      </w:pPr>
      <w:r>
        <w:rPr>
          <w:lang w:eastAsia="zh-CN"/>
        </w:rPr>
        <w:t>Agreement:</w:t>
      </w:r>
    </w:p>
    <w:p w14:paraId="309865A5" w14:textId="3D25D850" w:rsidR="00A76FEC" w:rsidRPr="00272105" w:rsidRDefault="00D907E2" w:rsidP="00A76FEC">
      <w:pPr>
        <w:pStyle w:val="ListParagraph"/>
        <w:numPr>
          <w:ilvl w:val="1"/>
          <w:numId w:val="13"/>
        </w:numPr>
        <w:ind w:firstLineChars="0"/>
        <w:rPr>
          <w:rFonts w:eastAsia="Times New Roman"/>
        </w:rPr>
      </w:pPr>
      <w:r w:rsidRPr="00255E14">
        <w:rPr>
          <w:lang w:val="en-US"/>
        </w:rPr>
        <w:t>Define the FR2 multi-Rx UE demodulation requirements for PDSCH using FR2.120-1 TDD UL-DL pattern, given by DDDSU and S: 10D+2G+2U</w:t>
      </w:r>
      <w:r w:rsidR="00A76FEC" w:rsidRPr="00255E14">
        <w:rPr>
          <w:lang w:val="en-US"/>
        </w:rPr>
        <w:t>.</w:t>
      </w:r>
    </w:p>
    <w:p w14:paraId="71B9621A" w14:textId="12674E54" w:rsidR="00A76FEC" w:rsidRPr="004A6461" w:rsidRDefault="00A76FEC" w:rsidP="00A76FE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1</w:t>
      </w:r>
      <w:r w:rsidR="00CD72D5">
        <w:rPr>
          <w:b/>
          <w:u w:val="single"/>
          <w:lang w:eastAsia="ko-KR"/>
        </w:rPr>
        <w:t>0</w:t>
      </w:r>
      <w:r w:rsidRPr="004A6461">
        <w:rPr>
          <w:b/>
          <w:u w:val="single"/>
          <w:lang w:eastAsia="ko-KR"/>
        </w:rPr>
        <w:t xml:space="preserve">: </w:t>
      </w:r>
      <w:r>
        <w:rPr>
          <w:b/>
          <w:u w:val="single"/>
          <w:lang w:eastAsia="ko-KR"/>
        </w:rPr>
        <w:t>Test cases and s</w:t>
      </w:r>
      <w:r>
        <w:rPr>
          <w:b/>
          <w:szCs w:val="24"/>
          <w:u w:val="single"/>
          <w:lang w:eastAsia="zh-CN"/>
        </w:rPr>
        <w:t>imulation parameters for sDCI SDM</w:t>
      </w:r>
    </w:p>
    <w:p w14:paraId="0386B2E9" w14:textId="4EAC3F79" w:rsidR="00802B81" w:rsidRPr="00AC451D" w:rsidRDefault="0037267B" w:rsidP="00802B81">
      <w:pPr>
        <w:pStyle w:val="ListParagraph"/>
        <w:numPr>
          <w:ilvl w:val="0"/>
          <w:numId w:val="19"/>
        </w:numPr>
        <w:ind w:firstLineChars="0"/>
        <w:rPr>
          <w:color w:val="000000" w:themeColor="text1"/>
          <w:lang w:eastAsia="zh-CN"/>
        </w:rPr>
      </w:pPr>
      <w:r>
        <w:rPr>
          <w:color w:val="000000" w:themeColor="text1"/>
          <w:lang w:eastAsia="zh-CN"/>
        </w:rPr>
        <w:t>Agreement:</w:t>
      </w:r>
    </w:p>
    <w:p w14:paraId="65617609" w14:textId="67B87DE2" w:rsidR="00A76FEC" w:rsidRPr="00AC451D" w:rsidRDefault="00AC451D" w:rsidP="00802B81">
      <w:pPr>
        <w:pStyle w:val="ListParagraph"/>
        <w:numPr>
          <w:ilvl w:val="1"/>
          <w:numId w:val="13"/>
        </w:numPr>
        <w:ind w:firstLineChars="0"/>
        <w:rPr>
          <w:rFonts w:eastAsia="Times New Roman"/>
          <w:color w:val="000000" w:themeColor="text1"/>
        </w:rPr>
      </w:pPr>
      <w:r w:rsidRPr="00AC451D">
        <w:rPr>
          <w:rFonts w:eastAsiaTheme="minorEastAsia"/>
          <w:iCs/>
          <w:color w:val="000000" w:themeColor="text1"/>
          <w:lang w:val="en-US" w:eastAsia="zh-CN"/>
        </w:rPr>
        <w:t>Further discuss after relevant open issues are finalized</w:t>
      </w:r>
      <w:r w:rsidR="00802B81" w:rsidRPr="00AC451D">
        <w:rPr>
          <w:color w:val="000000" w:themeColor="text1"/>
          <w:lang w:val="en-US"/>
        </w:rPr>
        <w:t>.</w:t>
      </w:r>
    </w:p>
    <w:p w14:paraId="24ED5423" w14:textId="4B95D53A" w:rsidR="00A76FEC" w:rsidRPr="004A6461" w:rsidRDefault="00A76FEC" w:rsidP="00A76FE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1</w:t>
      </w:r>
      <w:r w:rsidR="00917AB7">
        <w:rPr>
          <w:b/>
          <w:u w:val="single"/>
          <w:lang w:eastAsia="ko-KR"/>
        </w:rPr>
        <w:t>1</w:t>
      </w:r>
      <w:r w:rsidRPr="004A6461">
        <w:rPr>
          <w:b/>
          <w:u w:val="single"/>
          <w:lang w:eastAsia="ko-KR"/>
        </w:rPr>
        <w:t xml:space="preserve">: </w:t>
      </w:r>
      <w:r>
        <w:rPr>
          <w:b/>
          <w:u w:val="single"/>
          <w:lang w:eastAsia="ko-KR"/>
        </w:rPr>
        <w:t>Test cases and s</w:t>
      </w:r>
      <w:r>
        <w:rPr>
          <w:b/>
          <w:szCs w:val="24"/>
          <w:u w:val="single"/>
          <w:lang w:eastAsia="zh-CN"/>
        </w:rPr>
        <w:t>imulation parameters for mDCI fully overlapping</w:t>
      </w:r>
    </w:p>
    <w:p w14:paraId="675C6022" w14:textId="022C6A3B" w:rsidR="00AC451D" w:rsidRPr="00AC451D" w:rsidRDefault="0037267B" w:rsidP="00AC451D">
      <w:pPr>
        <w:pStyle w:val="ListParagraph"/>
        <w:numPr>
          <w:ilvl w:val="0"/>
          <w:numId w:val="19"/>
        </w:numPr>
        <w:ind w:firstLineChars="0"/>
        <w:rPr>
          <w:color w:val="000000" w:themeColor="text1"/>
          <w:lang w:eastAsia="zh-CN"/>
        </w:rPr>
      </w:pPr>
      <w:r>
        <w:rPr>
          <w:color w:val="000000" w:themeColor="text1"/>
          <w:lang w:eastAsia="zh-CN"/>
        </w:rPr>
        <w:t>Agreement:</w:t>
      </w:r>
    </w:p>
    <w:p w14:paraId="5DE0ED2A" w14:textId="77777777" w:rsidR="00AC451D" w:rsidRPr="00AC451D" w:rsidRDefault="00AC451D" w:rsidP="00AC451D">
      <w:pPr>
        <w:pStyle w:val="ListParagraph"/>
        <w:numPr>
          <w:ilvl w:val="1"/>
          <w:numId w:val="13"/>
        </w:numPr>
        <w:ind w:firstLineChars="0"/>
        <w:rPr>
          <w:rFonts w:eastAsia="Times New Roman"/>
          <w:color w:val="000000" w:themeColor="text1"/>
        </w:rPr>
      </w:pPr>
      <w:r w:rsidRPr="00AC451D">
        <w:rPr>
          <w:rFonts w:eastAsiaTheme="minorEastAsia"/>
          <w:iCs/>
          <w:color w:val="000000" w:themeColor="text1"/>
          <w:lang w:val="en-US" w:eastAsia="zh-CN"/>
        </w:rPr>
        <w:t>Further discuss after relevant open issues are finalized</w:t>
      </w:r>
      <w:r w:rsidRPr="00AC451D">
        <w:rPr>
          <w:color w:val="000000" w:themeColor="text1"/>
          <w:lang w:val="en-US"/>
        </w:rPr>
        <w:t>.</w:t>
      </w:r>
    </w:p>
    <w:p w14:paraId="07999787" w14:textId="065B7BB5" w:rsidR="00A76FEC" w:rsidRPr="004A6461" w:rsidRDefault="00A76FEC" w:rsidP="00A76FE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1</w:t>
      </w:r>
      <w:r w:rsidR="00917AB7">
        <w:rPr>
          <w:b/>
          <w:u w:val="single"/>
          <w:lang w:eastAsia="ko-KR"/>
        </w:rPr>
        <w:t>2</w:t>
      </w:r>
      <w:r w:rsidRPr="004A6461">
        <w:rPr>
          <w:b/>
          <w:u w:val="single"/>
          <w:lang w:eastAsia="ko-KR"/>
        </w:rPr>
        <w:t xml:space="preserve">: </w:t>
      </w:r>
      <w:r>
        <w:rPr>
          <w:b/>
          <w:u w:val="single"/>
          <w:lang w:eastAsia="ko-KR"/>
        </w:rPr>
        <w:t>Test cases and s</w:t>
      </w:r>
      <w:r>
        <w:rPr>
          <w:b/>
          <w:szCs w:val="24"/>
          <w:u w:val="single"/>
          <w:lang w:eastAsia="zh-CN"/>
        </w:rPr>
        <w:t>imulation parameters for mDCI non-overlapping</w:t>
      </w:r>
    </w:p>
    <w:p w14:paraId="37FCD772" w14:textId="38586710" w:rsidR="00AC451D" w:rsidRPr="00AC451D" w:rsidRDefault="0037267B" w:rsidP="00AC451D">
      <w:pPr>
        <w:pStyle w:val="ListParagraph"/>
        <w:numPr>
          <w:ilvl w:val="0"/>
          <w:numId w:val="19"/>
        </w:numPr>
        <w:ind w:firstLineChars="0"/>
        <w:rPr>
          <w:color w:val="000000" w:themeColor="text1"/>
          <w:lang w:eastAsia="zh-CN"/>
        </w:rPr>
      </w:pPr>
      <w:r>
        <w:rPr>
          <w:color w:val="000000" w:themeColor="text1"/>
          <w:lang w:eastAsia="zh-CN"/>
        </w:rPr>
        <w:t>Agreement:</w:t>
      </w:r>
    </w:p>
    <w:p w14:paraId="79E1EF93" w14:textId="78D75866" w:rsidR="00AC451D" w:rsidRPr="007E1125" w:rsidRDefault="00AC451D" w:rsidP="00AC451D">
      <w:pPr>
        <w:pStyle w:val="ListParagraph"/>
        <w:numPr>
          <w:ilvl w:val="1"/>
          <w:numId w:val="13"/>
        </w:numPr>
        <w:ind w:firstLineChars="0"/>
        <w:rPr>
          <w:rFonts w:eastAsia="Times New Roman"/>
          <w:color w:val="000000" w:themeColor="text1"/>
        </w:rPr>
      </w:pPr>
      <w:r w:rsidRPr="00AC451D">
        <w:rPr>
          <w:rFonts w:eastAsiaTheme="minorEastAsia"/>
          <w:iCs/>
          <w:color w:val="000000" w:themeColor="text1"/>
          <w:lang w:val="en-US" w:eastAsia="zh-CN"/>
        </w:rPr>
        <w:t>Further discuss after relevant open issues are finalized</w:t>
      </w:r>
      <w:r w:rsidRPr="00AC451D">
        <w:rPr>
          <w:color w:val="000000" w:themeColor="text1"/>
          <w:lang w:val="en-US"/>
        </w:rPr>
        <w:t>.</w:t>
      </w:r>
    </w:p>
    <w:p w14:paraId="7F0EC70C" w14:textId="24721744" w:rsidR="007E1125" w:rsidRDefault="007E1125" w:rsidP="007E1125">
      <w:pPr>
        <w:spacing w:after="120"/>
        <w:rPr>
          <w:b/>
          <w:bCs/>
          <w:szCs w:val="24"/>
          <w:u w:val="single"/>
          <w:lang w:eastAsia="zh-CN"/>
        </w:rPr>
      </w:pPr>
      <w:r w:rsidRPr="007E1125">
        <w:rPr>
          <w:b/>
          <w:bCs/>
          <w:szCs w:val="24"/>
          <w:u w:val="single"/>
          <w:lang w:eastAsia="zh-CN"/>
        </w:rPr>
        <w:t>Issue 2-2-13: Performance metric</w:t>
      </w:r>
    </w:p>
    <w:p w14:paraId="5B414892" w14:textId="0C8C2535" w:rsidR="007E1125" w:rsidRPr="00AC451D" w:rsidRDefault="0037267B" w:rsidP="007E1125">
      <w:pPr>
        <w:pStyle w:val="ListParagraph"/>
        <w:numPr>
          <w:ilvl w:val="0"/>
          <w:numId w:val="19"/>
        </w:numPr>
        <w:ind w:firstLineChars="0"/>
        <w:rPr>
          <w:color w:val="000000" w:themeColor="text1"/>
          <w:lang w:eastAsia="zh-CN"/>
        </w:rPr>
      </w:pPr>
      <w:r>
        <w:rPr>
          <w:color w:val="000000" w:themeColor="text1"/>
          <w:lang w:eastAsia="zh-CN"/>
        </w:rPr>
        <w:t>Agreement:</w:t>
      </w:r>
    </w:p>
    <w:p w14:paraId="78672694" w14:textId="07B72A26" w:rsidR="007E1125" w:rsidRPr="009F15AC" w:rsidRDefault="007E1125" w:rsidP="007E1125">
      <w:pPr>
        <w:pStyle w:val="ListParagraph"/>
        <w:numPr>
          <w:ilvl w:val="1"/>
          <w:numId w:val="13"/>
        </w:numPr>
        <w:ind w:firstLineChars="0"/>
        <w:rPr>
          <w:rFonts w:eastAsia="Times New Roman"/>
          <w:color w:val="000000" w:themeColor="text1"/>
        </w:rPr>
      </w:pPr>
      <w:r w:rsidRPr="000A7FFD">
        <w:rPr>
          <w:lang w:val="en-US"/>
        </w:rPr>
        <w:t>Define the FR2 multi-Rx UE demodulation requirements for PDSCH with 70% of the peak throughput metric only</w:t>
      </w:r>
      <w:r w:rsidRPr="00AC451D">
        <w:rPr>
          <w:color w:val="000000" w:themeColor="text1"/>
          <w:lang w:val="en-US"/>
        </w:rPr>
        <w:t>.</w:t>
      </w:r>
    </w:p>
    <w:p w14:paraId="2BC5FD60" w14:textId="77777777" w:rsidR="00A76FEC" w:rsidRPr="004E6B83" w:rsidRDefault="00A76FEC" w:rsidP="00A76FEC">
      <w:pPr>
        <w:spacing w:after="120"/>
        <w:rPr>
          <w:b/>
          <w:szCs w:val="24"/>
          <w:u w:val="single"/>
          <w:lang w:eastAsia="zh-CN"/>
        </w:rPr>
      </w:pPr>
      <w:r w:rsidRPr="004E6B83">
        <w:rPr>
          <w:b/>
          <w:u w:val="single"/>
          <w:lang w:eastAsia="ko-KR"/>
        </w:rPr>
        <w:t>Issue 2-2-1</w:t>
      </w:r>
      <w:r>
        <w:rPr>
          <w:b/>
          <w:u w:val="single"/>
          <w:lang w:eastAsia="ko-KR"/>
        </w:rPr>
        <w:t>4</w:t>
      </w:r>
      <w:r w:rsidRPr="004E6B83">
        <w:rPr>
          <w:b/>
          <w:u w:val="single"/>
          <w:lang w:eastAsia="ko-KR"/>
        </w:rPr>
        <w:t xml:space="preserve">: </w:t>
      </w:r>
      <w:r w:rsidRPr="001734BE">
        <w:rPr>
          <w:b/>
          <w:color w:val="000000" w:themeColor="text1"/>
          <w:u w:val="single"/>
          <w:lang w:eastAsia="ko-KR"/>
        </w:rPr>
        <w:t>Whether to consider additional margin for 47GHz carrier frequency</w:t>
      </w:r>
    </w:p>
    <w:p w14:paraId="62AE7552" w14:textId="6E6BB7D4" w:rsidR="00613ABC" w:rsidRPr="00AC451D" w:rsidRDefault="0037267B" w:rsidP="00613ABC">
      <w:pPr>
        <w:pStyle w:val="ListParagraph"/>
        <w:numPr>
          <w:ilvl w:val="0"/>
          <w:numId w:val="19"/>
        </w:numPr>
        <w:ind w:firstLineChars="0"/>
        <w:rPr>
          <w:color w:val="000000" w:themeColor="text1"/>
          <w:lang w:eastAsia="zh-CN"/>
        </w:rPr>
      </w:pPr>
      <w:r>
        <w:rPr>
          <w:color w:val="000000" w:themeColor="text1"/>
          <w:lang w:eastAsia="zh-CN"/>
        </w:rPr>
        <w:t>Agreement:</w:t>
      </w:r>
    </w:p>
    <w:p w14:paraId="59D7C0BA" w14:textId="3E62670D" w:rsidR="00613ABC" w:rsidRPr="009F15AC" w:rsidRDefault="00A04F20" w:rsidP="00613ABC">
      <w:pPr>
        <w:pStyle w:val="ListParagraph"/>
        <w:numPr>
          <w:ilvl w:val="1"/>
          <w:numId w:val="13"/>
        </w:numPr>
        <w:ind w:firstLineChars="0"/>
        <w:rPr>
          <w:rFonts w:eastAsia="Times New Roman"/>
          <w:color w:val="000000" w:themeColor="text1"/>
        </w:rPr>
      </w:pPr>
      <w:r>
        <w:rPr>
          <w:rFonts w:eastAsiaTheme="minorHAnsi"/>
          <w:lang w:val="en-US"/>
        </w:rPr>
        <w:t>Discuss later when requirements are defined</w:t>
      </w:r>
      <w:r w:rsidR="00613ABC" w:rsidRPr="00AC451D">
        <w:rPr>
          <w:color w:val="000000" w:themeColor="text1"/>
          <w:lang w:val="en-US"/>
        </w:rPr>
        <w:t>.</w:t>
      </w:r>
    </w:p>
    <w:p w14:paraId="0F07BB2A" w14:textId="6DBBB44E" w:rsidR="00235B60" w:rsidRDefault="0087600D" w:rsidP="00235B60">
      <w:pPr>
        <w:pStyle w:val="Heading1"/>
        <w:rPr>
          <w:lang w:val="en-US"/>
        </w:rPr>
      </w:pPr>
      <w:r>
        <w:rPr>
          <w:lang w:val="en-US"/>
        </w:rPr>
        <w:t>CSI Reporting</w:t>
      </w:r>
      <w:r w:rsidR="00235B60" w:rsidRPr="00723315">
        <w:rPr>
          <w:lang w:val="en-US"/>
        </w:rPr>
        <w:t xml:space="preserve"> </w:t>
      </w:r>
      <w:r>
        <w:rPr>
          <w:lang w:val="en-US"/>
        </w:rPr>
        <w:t>R</w:t>
      </w:r>
      <w:r w:rsidR="00235B60" w:rsidRPr="00723315">
        <w:rPr>
          <w:lang w:val="en-US"/>
        </w:rPr>
        <w:t>equirements</w:t>
      </w:r>
    </w:p>
    <w:p w14:paraId="1AE06A10" w14:textId="77777777" w:rsidR="00A941C9" w:rsidRPr="00001AD1" w:rsidRDefault="00A941C9" w:rsidP="00A941C9">
      <w:pPr>
        <w:pStyle w:val="Heading3"/>
        <w:rPr>
          <w:lang w:val="en-US"/>
        </w:rPr>
      </w:pPr>
      <w:r w:rsidRPr="00001AD1">
        <w:rPr>
          <w:lang w:val="en-US"/>
        </w:rPr>
        <w:t>Sub-topic 3-1: Test scope for CSI reporting requirement for FR2 multi-Rx</w:t>
      </w:r>
    </w:p>
    <w:p w14:paraId="2E51A16F" w14:textId="77777777" w:rsidR="00A941C9" w:rsidRPr="000175AC" w:rsidRDefault="00A941C9" w:rsidP="00A941C9">
      <w:pPr>
        <w:spacing w:after="120"/>
        <w:rPr>
          <w:b/>
          <w:szCs w:val="24"/>
          <w:u w:val="single"/>
          <w:lang w:eastAsia="zh-CN"/>
        </w:rPr>
      </w:pPr>
      <w:r w:rsidRPr="000175AC">
        <w:rPr>
          <w:b/>
          <w:u w:val="single"/>
          <w:lang w:eastAsia="ko-KR"/>
        </w:rPr>
        <w:t xml:space="preserve">Issue </w:t>
      </w:r>
      <w:r>
        <w:rPr>
          <w:b/>
          <w:u w:val="single"/>
          <w:lang w:eastAsia="ko-KR"/>
        </w:rPr>
        <w:t>3</w:t>
      </w:r>
      <w:r w:rsidRPr="000175AC">
        <w:rPr>
          <w:b/>
          <w:u w:val="single"/>
          <w:lang w:eastAsia="ko-KR"/>
        </w:rPr>
        <w:t xml:space="preserve">-1-1: </w:t>
      </w:r>
      <w:r>
        <w:rPr>
          <w:b/>
          <w:u w:val="single"/>
          <w:lang w:eastAsia="ko-KR"/>
        </w:rPr>
        <w:t xml:space="preserve">Whether to evaluate feasibility of </w:t>
      </w:r>
      <w:r w:rsidRPr="000175AC">
        <w:rPr>
          <w:b/>
          <w:szCs w:val="24"/>
          <w:u w:val="single"/>
          <w:lang w:eastAsia="zh-CN"/>
        </w:rPr>
        <w:t>introduc</w:t>
      </w:r>
      <w:r>
        <w:rPr>
          <w:b/>
          <w:szCs w:val="24"/>
          <w:u w:val="single"/>
          <w:lang w:eastAsia="zh-CN"/>
        </w:rPr>
        <w:t>ing</w:t>
      </w:r>
      <w:r w:rsidRPr="000175AC">
        <w:rPr>
          <w:b/>
          <w:szCs w:val="24"/>
          <w:u w:val="single"/>
          <w:lang w:eastAsia="zh-CN"/>
        </w:rPr>
        <w:t xml:space="preserve"> </w:t>
      </w:r>
      <w:r>
        <w:rPr>
          <w:b/>
          <w:szCs w:val="24"/>
          <w:u w:val="single"/>
          <w:lang w:eastAsia="zh-CN"/>
        </w:rPr>
        <w:t>PMI reporting requirement for sDCI SDM scheme.</w:t>
      </w:r>
    </w:p>
    <w:p w14:paraId="07EA12E0" w14:textId="5D7EA18B" w:rsidR="009C06D4" w:rsidRPr="00AC451D" w:rsidRDefault="0037267B" w:rsidP="009C06D4">
      <w:pPr>
        <w:pStyle w:val="ListParagraph"/>
        <w:numPr>
          <w:ilvl w:val="0"/>
          <w:numId w:val="19"/>
        </w:numPr>
        <w:ind w:firstLineChars="0"/>
        <w:rPr>
          <w:color w:val="000000" w:themeColor="text1"/>
          <w:lang w:eastAsia="zh-CN"/>
        </w:rPr>
      </w:pPr>
      <w:r>
        <w:rPr>
          <w:color w:val="000000" w:themeColor="text1"/>
          <w:lang w:eastAsia="zh-CN"/>
        </w:rPr>
        <w:t>Agreement:</w:t>
      </w:r>
    </w:p>
    <w:p w14:paraId="4DDB81B6" w14:textId="14FCD215" w:rsidR="009C06D4" w:rsidRPr="009C06D4" w:rsidRDefault="001B3885" w:rsidP="009C06D4">
      <w:pPr>
        <w:pStyle w:val="ListParagraph"/>
        <w:numPr>
          <w:ilvl w:val="1"/>
          <w:numId w:val="19"/>
        </w:numPr>
        <w:spacing w:after="120"/>
        <w:ind w:firstLineChars="0"/>
        <w:rPr>
          <w:b/>
          <w:u w:val="single"/>
          <w:lang w:eastAsia="ko-KR"/>
        </w:rPr>
      </w:pPr>
      <w:r>
        <w:rPr>
          <w:szCs w:val="24"/>
          <w:lang w:eastAsia="zh-CN"/>
        </w:rPr>
        <w:lastRenderedPageBreak/>
        <w:t>E</w:t>
      </w:r>
      <w:r w:rsidR="009C06D4" w:rsidRPr="009C06D4">
        <w:rPr>
          <w:szCs w:val="24"/>
          <w:lang w:eastAsia="zh-CN"/>
        </w:rPr>
        <w:t>valuate feasibility of introducing PMI reporting requirement for sDCI SDM scheme</w:t>
      </w:r>
      <w:r w:rsidR="009C06D4" w:rsidRPr="009C06D4">
        <w:rPr>
          <w:color w:val="000000" w:themeColor="text1"/>
          <w:lang w:val="en-US"/>
        </w:rPr>
        <w:t>.</w:t>
      </w:r>
    </w:p>
    <w:p w14:paraId="34007ED7" w14:textId="4BBE13BF" w:rsidR="00A941C9" w:rsidRDefault="00A941C9" w:rsidP="00A941C9">
      <w:pPr>
        <w:spacing w:after="120"/>
        <w:rPr>
          <w:b/>
          <w:szCs w:val="24"/>
          <w:u w:val="single"/>
          <w:lang w:eastAsia="zh-CN"/>
        </w:rPr>
      </w:pPr>
      <w:r w:rsidRPr="000175AC">
        <w:rPr>
          <w:b/>
          <w:u w:val="single"/>
          <w:lang w:eastAsia="ko-KR"/>
        </w:rPr>
        <w:t xml:space="preserve">Issue </w:t>
      </w:r>
      <w:r>
        <w:rPr>
          <w:b/>
          <w:u w:val="single"/>
          <w:lang w:eastAsia="ko-KR"/>
        </w:rPr>
        <w:t>3-</w:t>
      </w:r>
      <w:r w:rsidRPr="000175AC">
        <w:rPr>
          <w:b/>
          <w:u w:val="single"/>
          <w:lang w:eastAsia="ko-KR"/>
        </w:rPr>
        <w:t>1-</w:t>
      </w:r>
      <w:r>
        <w:rPr>
          <w:b/>
          <w:u w:val="single"/>
          <w:lang w:eastAsia="ko-KR"/>
        </w:rPr>
        <w:t>2</w:t>
      </w:r>
      <w:r w:rsidRPr="000175AC">
        <w:rPr>
          <w:b/>
          <w:u w:val="single"/>
          <w:lang w:eastAsia="ko-KR"/>
        </w:rPr>
        <w:t xml:space="preserve">: </w:t>
      </w:r>
      <w:r>
        <w:rPr>
          <w:b/>
          <w:u w:val="single"/>
          <w:lang w:eastAsia="ko-KR"/>
        </w:rPr>
        <w:t xml:space="preserve">Whether to </w:t>
      </w:r>
      <w:r w:rsidRPr="000175AC">
        <w:rPr>
          <w:b/>
          <w:szCs w:val="24"/>
          <w:u w:val="single"/>
          <w:lang w:eastAsia="zh-CN"/>
        </w:rPr>
        <w:t>introduc</w:t>
      </w:r>
      <w:r>
        <w:rPr>
          <w:b/>
          <w:szCs w:val="24"/>
          <w:u w:val="single"/>
          <w:lang w:eastAsia="zh-CN"/>
        </w:rPr>
        <w:t>e PMI reporting requirement for mDCI scheme.</w:t>
      </w:r>
    </w:p>
    <w:p w14:paraId="23341EF5" w14:textId="7BF76274" w:rsidR="009461B3" w:rsidRPr="00AC451D" w:rsidRDefault="0037267B" w:rsidP="009461B3">
      <w:pPr>
        <w:pStyle w:val="ListParagraph"/>
        <w:numPr>
          <w:ilvl w:val="0"/>
          <w:numId w:val="19"/>
        </w:numPr>
        <w:ind w:firstLineChars="0"/>
        <w:rPr>
          <w:color w:val="000000" w:themeColor="text1"/>
          <w:lang w:eastAsia="zh-CN"/>
        </w:rPr>
      </w:pPr>
      <w:r>
        <w:rPr>
          <w:color w:val="000000" w:themeColor="text1"/>
          <w:lang w:eastAsia="zh-CN"/>
        </w:rPr>
        <w:t>Agreement:</w:t>
      </w:r>
    </w:p>
    <w:p w14:paraId="2194543A" w14:textId="5F759721" w:rsidR="009461B3" w:rsidRPr="009C06D4" w:rsidRDefault="009461B3" w:rsidP="009461B3">
      <w:pPr>
        <w:pStyle w:val="ListParagraph"/>
        <w:numPr>
          <w:ilvl w:val="1"/>
          <w:numId w:val="19"/>
        </w:numPr>
        <w:spacing w:after="120"/>
        <w:ind w:firstLineChars="0"/>
        <w:rPr>
          <w:b/>
          <w:u w:val="single"/>
          <w:lang w:eastAsia="ko-KR"/>
        </w:rPr>
      </w:pPr>
      <w:r w:rsidRPr="009461B3">
        <w:rPr>
          <w:szCs w:val="24"/>
          <w:lang w:eastAsia="zh-CN"/>
        </w:rPr>
        <w:t>Don’t introduce PMI reporting requirement for mDCI scheme</w:t>
      </w:r>
      <w:r w:rsidRPr="009C06D4">
        <w:rPr>
          <w:color w:val="000000" w:themeColor="text1"/>
          <w:lang w:val="en-US"/>
        </w:rPr>
        <w:t>.</w:t>
      </w:r>
    </w:p>
    <w:p w14:paraId="6780C3E2" w14:textId="77777777" w:rsidR="00A941C9" w:rsidRDefault="00A941C9" w:rsidP="00A941C9"/>
    <w:p w14:paraId="51E7A26C" w14:textId="77777777" w:rsidR="00A941C9" w:rsidRPr="00001AD1" w:rsidRDefault="00A941C9" w:rsidP="00A941C9">
      <w:pPr>
        <w:pStyle w:val="Heading3"/>
        <w:rPr>
          <w:lang w:val="en-US"/>
        </w:rPr>
      </w:pPr>
      <w:r w:rsidRPr="00001AD1">
        <w:rPr>
          <w:lang w:val="en-US"/>
        </w:rPr>
        <w:t>Sub-topic 3-2: Test setup for CSI reporting requirement</w:t>
      </w:r>
    </w:p>
    <w:p w14:paraId="3E4EE399" w14:textId="77777777" w:rsidR="00A941C9" w:rsidRPr="008B103C"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2</w:t>
      </w:r>
      <w:r w:rsidRPr="008B103C">
        <w:rPr>
          <w:b/>
          <w:u w:val="single"/>
          <w:lang w:eastAsia="ko-KR"/>
        </w:rPr>
        <w:t xml:space="preserve">-1: </w:t>
      </w:r>
      <w:r>
        <w:rPr>
          <w:b/>
          <w:u w:val="single"/>
          <w:lang w:eastAsia="ko-KR"/>
        </w:rPr>
        <w:t xml:space="preserve">Whether to </w:t>
      </w:r>
      <w:r>
        <w:rPr>
          <w:b/>
          <w:szCs w:val="24"/>
          <w:u w:val="single"/>
          <w:lang w:eastAsia="zh-CN"/>
        </w:rPr>
        <w:t>evaluate performance after defining correlation matrix to model spatial aspects.</w:t>
      </w:r>
    </w:p>
    <w:p w14:paraId="65899E2F" w14:textId="0B518FA8" w:rsidR="003008CA" w:rsidRPr="00AC451D" w:rsidRDefault="0037267B" w:rsidP="003008CA">
      <w:pPr>
        <w:pStyle w:val="ListParagraph"/>
        <w:numPr>
          <w:ilvl w:val="0"/>
          <w:numId w:val="19"/>
        </w:numPr>
        <w:ind w:firstLineChars="0"/>
        <w:rPr>
          <w:color w:val="000000" w:themeColor="text1"/>
          <w:lang w:eastAsia="zh-CN"/>
        </w:rPr>
      </w:pPr>
      <w:r>
        <w:rPr>
          <w:color w:val="000000" w:themeColor="text1"/>
          <w:lang w:eastAsia="zh-CN"/>
        </w:rPr>
        <w:t>Agreement:</w:t>
      </w:r>
    </w:p>
    <w:p w14:paraId="6B86698E" w14:textId="408E260F" w:rsidR="003008CA" w:rsidRPr="00A67A04" w:rsidRDefault="003008CA" w:rsidP="003008CA">
      <w:pPr>
        <w:pStyle w:val="ListParagraph"/>
        <w:numPr>
          <w:ilvl w:val="1"/>
          <w:numId w:val="19"/>
        </w:numPr>
        <w:spacing w:after="120"/>
        <w:ind w:firstLineChars="0"/>
        <w:rPr>
          <w:bCs/>
          <w:lang w:eastAsia="ko-KR"/>
        </w:rPr>
      </w:pPr>
      <w:r>
        <w:rPr>
          <w:bCs/>
          <w:szCs w:val="24"/>
          <w:lang w:eastAsia="zh-CN"/>
        </w:rPr>
        <w:t>E</w:t>
      </w:r>
      <w:r w:rsidRPr="003008CA">
        <w:rPr>
          <w:bCs/>
          <w:szCs w:val="24"/>
          <w:lang w:eastAsia="zh-CN"/>
        </w:rPr>
        <w:t xml:space="preserve">valuate performance after defining correlation matrix to model </w:t>
      </w:r>
      <w:r w:rsidR="00DD4954">
        <w:rPr>
          <w:bCs/>
          <w:szCs w:val="24"/>
          <w:lang w:eastAsia="zh-CN"/>
        </w:rPr>
        <w:t xml:space="preserve">the </w:t>
      </w:r>
      <w:r w:rsidRPr="003008CA">
        <w:rPr>
          <w:bCs/>
          <w:szCs w:val="24"/>
          <w:lang w:eastAsia="zh-CN"/>
        </w:rPr>
        <w:t>spatial aspects</w:t>
      </w:r>
      <w:r w:rsidRPr="003008CA">
        <w:rPr>
          <w:bCs/>
          <w:color w:val="000000" w:themeColor="text1"/>
          <w:lang w:val="en-US"/>
        </w:rPr>
        <w:t>.</w:t>
      </w:r>
    </w:p>
    <w:p w14:paraId="2856F72D" w14:textId="77777777" w:rsidR="00A67A04" w:rsidRPr="00A67A04" w:rsidRDefault="00A67A04" w:rsidP="00A67A04">
      <w:pPr>
        <w:spacing w:after="120"/>
        <w:ind w:left="1080"/>
        <w:rPr>
          <w:bCs/>
          <w:lang w:eastAsia="ko-KR"/>
        </w:rPr>
      </w:pPr>
    </w:p>
    <w:p w14:paraId="5476E62E" w14:textId="77777777" w:rsidR="00A941C9" w:rsidRDefault="00A941C9" w:rsidP="00A941C9">
      <w:pPr>
        <w:pStyle w:val="Heading3"/>
        <w:rPr>
          <w:lang w:val="en-US"/>
        </w:rPr>
      </w:pPr>
      <w:r w:rsidRPr="001C2294">
        <w:rPr>
          <w:lang w:val="en-US"/>
        </w:rPr>
        <w:t xml:space="preserve">Sub-topic </w:t>
      </w:r>
      <w:r>
        <w:rPr>
          <w:lang w:val="en-US"/>
        </w:rPr>
        <w:t>3</w:t>
      </w:r>
      <w:r w:rsidRPr="001C2294">
        <w:rPr>
          <w:lang w:val="en-US"/>
        </w:rPr>
        <w:t>-</w:t>
      </w:r>
      <w:r>
        <w:rPr>
          <w:lang w:val="en-US"/>
        </w:rPr>
        <w:t>3</w:t>
      </w:r>
      <w:r w:rsidRPr="001C2294">
        <w:rPr>
          <w:lang w:val="en-US"/>
        </w:rPr>
        <w:t xml:space="preserve">: </w:t>
      </w:r>
      <w:r>
        <w:t>Simulation assumptions</w:t>
      </w:r>
    </w:p>
    <w:p w14:paraId="7069656C" w14:textId="77777777" w:rsidR="00A941C9" w:rsidRPr="008B103C"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1</w:t>
      </w:r>
      <w:r w:rsidRPr="008B103C">
        <w:rPr>
          <w:b/>
          <w:u w:val="single"/>
          <w:lang w:eastAsia="ko-KR"/>
        </w:rPr>
        <w:t xml:space="preserve">: </w:t>
      </w:r>
      <w:r>
        <w:rPr>
          <w:b/>
          <w:szCs w:val="24"/>
          <w:u w:val="single"/>
          <w:lang w:eastAsia="zh-CN"/>
        </w:rPr>
        <w:t>MIMO layer</w:t>
      </w:r>
    </w:p>
    <w:p w14:paraId="6BA7B8EA" w14:textId="632083FD" w:rsidR="003662F5" w:rsidRPr="00AC451D" w:rsidRDefault="0037267B" w:rsidP="003662F5">
      <w:pPr>
        <w:pStyle w:val="ListParagraph"/>
        <w:numPr>
          <w:ilvl w:val="0"/>
          <w:numId w:val="19"/>
        </w:numPr>
        <w:ind w:firstLineChars="0"/>
        <w:rPr>
          <w:color w:val="000000" w:themeColor="text1"/>
          <w:lang w:eastAsia="zh-CN"/>
        </w:rPr>
      </w:pPr>
      <w:r>
        <w:rPr>
          <w:color w:val="000000" w:themeColor="text1"/>
          <w:lang w:eastAsia="zh-CN"/>
        </w:rPr>
        <w:t>Agreement:</w:t>
      </w:r>
    </w:p>
    <w:p w14:paraId="1C6DE4B8" w14:textId="1FF56464" w:rsidR="003662F5" w:rsidRPr="003008CA" w:rsidRDefault="003662F5" w:rsidP="003662F5">
      <w:pPr>
        <w:pStyle w:val="ListParagraph"/>
        <w:numPr>
          <w:ilvl w:val="1"/>
          <w:numId w:val="19"/>
        </w:numPr>
        <w:spacing w:after="120"/>
        <w:ind w:firstLineChars="0"/>
        <w:rPr>
          <w:bCs/>
          <w:lang w:eastAsia="ko-KR"/>
        </w:rPr>
      </w:pPr>
      <w:r>
        <w:rPr>
          <w:bCs/>
          <w:szCs w:val="24"/>
          <w:lang w:eastAsia="zh-CN"/>
        </w:rPr>
        <w:t>Consider 1 MIMO layer per TRP.</w:t>
      </w:r>
    </w:p>
    <w:p w14:paraId="01B9F409" w14:textId="700336C2" w:rsidR="00A941C9"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2</w:t>
      </w:r>
      <w:r w:rsidRPr="008B103C">
        <w:rPr>
          <w:b/>
          <w:u w:val="single"/>
          <w:lang w:eastAsia="ko-KR"/>
        </w:rPr>
        <w:t xml:space="preserve">: </w:t>
      </w:r>
      <w:r>
        <w:rPr>
          <w:b/>
          <w:szCs w:val="24"/>
          <w:u w:val="single"/>
          <w:lang w:eastAsia="zh-CN"/>
        </w:rPr>
        <w:t>Number of CSI-RS ports</w:t>
      </w:r>
    </w:p>
    <w:p w14:paraId="54594B21" w14:textId="0721A2AB" w:rsidR="002A738E" w:rsidRPr="00A10084" w:rsidRDefault="002A738E" w:rsidP="002A738E">
      <w:pPr>
        <w:spacing w:afterLines="50" w:after="120"/>
        <w:rPr>
          <w:b/>
          <w:bCs/>
          <w:color w:val="0070C0"/>
          <w:szCs w:val="24"/>
          <w:lang w:eastAsia="zh-CN"/>
        </w:rPr>
      </w:pPr>
      <w:r w:rsidRPr="005E4DAE">
        <w:rPr>
          <w:b/>
          <w:bCs/>
          <w:color w:val="0070C0"/>
          <w:szCs w:val="24"/>
          <w:highlight w:val="yellow"/>
          <w:lang w:eastAsia="zh-CN"/>
        </w:rPr>
        <w:t>&lt;Way forward &gt;</w:t>
      </w:r>
    </w:p>
    <w:p w14:paraId="6912CD24" w14:textId="77777777" w:rsidR="00A941C9" w:rsidRDefault="00A941C9" w:rsidP="00A941C9">
      <w:pPr>
        <w:pStyle w:val="ListParagraph"/>
        <w:numPr>
          <w:ilvl w:val="0"/>
          <w:numId w:val="13"/>
        </w:numPr>
        <w:ind w:firstLineChars="0"/>
        <w:rPr>
          <w:lang w:eastAsia="zh-CN"/>
        </w:rPr>
      </w:pPr>
      <w:r>
        <w:rPr>
          <w:lang w:eastAsia="zh-CN"/>
        </w:rPr>
        <w:t>Proposals</w:t>
      </w:r>
    </w:p>
    <w:p w14:paraId="0DA44020" w14:textId="2B933EFD" w:rsidR="00AA37E2" w:rsidRDefault="00AA37E2" w:rsidP="00AA37E2">
      <w:pPr>
        <w:pStyle w:val="ListParagraph"/>
        <w:numPr>
          <w:ilvl w:val="2"/>
          <w:numId w:val="30"/>
        </w:numPr>
        <w:spacing w:after="120"/>
        <w:ind w:firstLineChars="0"/>
        <w:jc w:val="both"/>
      </w:pPr>
      <w:r>
        <w:rPr>
          <w:lang w:eastAsia="zh-CN"/>
        </w:rPr>
        <w:t>Option 1: 8-port</w:t>
      </w:r>
      <w:r>
        <w:t xml:space="preserve"> per TRP</w:t>
      </w:r>
      <w:r w:rsidRPr="00B5030D">
        <w:t>.</w:t>
      </w:r>
    </w:p>
    <w:p w14:paraId="713CB668" w14:textId="6DAD4C10" w:rsidR="00AA37E2" w:rsidRPr="0083199C" w:rsidRDefault="00AA37E2" w:rsidP="00AA37E2">
      <w:pPr>
        <w:pStyle w:val="ListParagraph"/>
        <w:numPr>
          <w:ilvl w:val="2"/>
          <w:numId w:val="30"/>
        </w:numPr>
        <w:spacing w:after="120"/>
        <w:ind w:firstLineChars="0"/>
        <w:jc w:val="both"/>
      </w:pPr>
      <w:r>
        <w:rPr>
          <w:lang w:eastAsia="zh-CN"/>
        </w:rPr>
        <w:t>Option 2</w:t>
      </w:r>
      <w:r w:rsidR="00B16EE5">
        <w:rPr>
          <w:lang w:eastAsia="zh-CN"/>
        </w:rPr>
        <w:t>:</w:t>
      </w:r>
      <w:r>
        <w:rPr>
          <w:lang w:eastAsia="zh-CN"/>
        </w:rPr>
        <w:t xml:space="preserve"> </w:t>
      </w:r>
      <w:r w:rsidRPr="00AE691D">
        <w:rPr>
          <w:rFonts w:eastAsia="Yu Mincho"/>
          <w:lang w:val="en-US" w:eastAsia="zh-CN"/>
        </w:rPr>
        <w:t>Define CSI requirements with 4-port per TRP as a minimum. In addition to requirements with 4-port per TRP, requirements with 8-port per TRP can be included.</w:t>
      </w:r>
    </w:p>
    <w:p w14:paraId="412EA91F" w14:textId="6FB24CED" w:rsidR="00AA37E2" w:rsidRDefault="00AA37E2" w:rsidP="00AA37E2">
      <w:pPr>
        <w:pStyle w:val="ListParagraph"/>
        <w:numPr>
          <w:ilvl w:val="2"/>
          <w:numId w:val="30"/>
        </w:numPr>
        <w:spacing w:after="120"/>
        <w:ind w:firstLineChars="0"/>
        <w:jc w:val="both"/>
      </w:pPr>
      <w:r>
        <w:rPr>
          <w:lang w:eastAsia="zh-CN"/>
        </w:rPr>
        <w:t>Option 3: 4-port</w:t>
      </w:r>
      <w:r>
        <w:t xml:space="preserve"> per TRP</w:t>
      </w:r>
      <w:r w:rsidRPr="00B5030D">
        <w:t>.</w:t>
      </w:r>
    </w:p>
    <w:p w14:paraId="361ACF1F" w14:textId="27C6E713" w:rsidR="00AA37E2" w:rsidRPr="00B423D5" w:rsidRDefault="00AA37E2" w:rsidP="00AA37E2">
      <w:pPr>
        <w:pStyle w:val="ListParagraph"/>
        <w:numPr>
          <w:ilvl w:val="2"/>
          <w:numId w:val="30"/>
        </w:numPr>
        <w:spacing w:after="120"/>
        <w:ind w:firstLineChars="0"/>
        <w:jc w:val="both"/>
      </w:pPr>
      <w:r>
        <w:rPr>
          <w:lang w:eastAsia="zh-CN"/>
        </w:rPr>
        <w:t>Option 4: 2-port</w:t>
      </w:r>
      <w:r>
        <w:t xml:space="preserve"> per TRP</w:t>
      </w:r>
      <w:r w:rsidRPr="00B5030D">
        <w:t>.</w:t>
      </w:r>
    </w:p>
    <w:p w14:paraId="12B19F64" w14:textId="77777777" w:rsidR="00A941C9"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3</w:t>
      </w:r>
      <w:r w:rsidRPr="008B103C">
        <w:rPr>
          <w:b/>
          <w:u w:val="single"/>
          <w:lang w:eastAsia="ko-KR"/>
        </w:rPr>
        <w:t xml:space="preserve">: </w:t>
      </w:r>
      <w:r>
        <w:rPr>
          <w:b/>
          <w:szCs w:val="24"/>
          <w:u w:val="single"/>
          <w:lang w:eastAsia="zh-CN"/>
        </w:rPr>
        <w:t>MCS</w:t>
      </w:r>
    </w:p>
    <w:p w14:paraId="1E7CE62D" w14:textId="1C3F7615" w:rsidR="00DB2899" w:rsidRPr="00AC451D" w:rsidRDefault="0037267B" w:rsidP="00DB2899">
      <w:pPr>
        <w:pStyle w:val="ListParagraph"/>
        <w:numPr>
          <w:ilvl w:val="0"/>
          <w:numId w:val="19"/>
        </w:numPr>
        <w:ind w:firstLineChars="0"/>
        <w:rPr>
          <w:color w:val="000000" w:themeColor="text1"/>
          <w:lang w:eastAsia="zh-CN"/>
        </w:rPr>
      </w:pPr>
      <w:r>
        <w:rPr>
          <w:color w:val="000000" w:themeColor="text1"/>
          <w:lang w:eastAsia="zh-CN"/>
        </w:rPr>
        <w:t>Agreement:</w:t>
      </w:r>
    </w:p>
    <w:p w14:paraId="389719F9" w14:textId="3CC625E9" w:rsidR="00DB2899" w:rsidRPr="003008CA" w:rsidRDefault="00DB2899" w:rsidP="00DB2899">
      <w:pPr>
        <w:pStyle w:val="ListParagraph"/>
        <w:numPr>
          <w:ilvl w:val="1"/>
          <w:numId w:val="19"/>
        </w:numPr>
        <w:spacing w:after="120"/>
        <w:ind w:firstLineChars="0"/>
        <w:rPr>
          <w:bCs/>
          <w:lang w:eastAsia="ko-KR"/>
        </w:rPr>
      </w:pPr>
      <w:r>
        <w:rPr>
          <w:bCs/>
          <w:szCs w:val="24"/>
          <w:lang w:eastAsia="zh-CN"/>
        </w:rPr>
        <w:t xml:space="preserve">Consider </w:t>
      </w:r>
      <w:r w:rsidR="00891F5F">
        <w:rPr>
          <w:bCs/>
          <w:szCs w:val="24"/>
          <w:lang w:eastAsia="zh-CN"/>
        </w:rPr>
        <w:t xml:space="preserve">MCS13 for initial </w:t>
      </w:r>
      <w:r w:rsidR="008B6CBA">
        <w:rPr>
          <w:bCs/>
          <w:szCs w:val="24"/>
          <w:lang w:eastAsia="zh-CN"/>
        </w:rPr>
        <w:t>evaluation</w:t>
      </w:r>
      <w:r>
        <w:rPr>
          <w:bCs/>
          <w:szCs w:val="24"/>
          <w:lang w:eastAsia="zh-CN"/>
        </w:rPr>
        <w:t>.</w:t>
      </w:r>
    </w:p>
    <w:p w14:paraId="0F3F931B" w14:textId="56761F01" w:rsidR="00A941C9"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4</w:t>
      </w:r>
      <w:r w:rsidRPr="008B103C">
        <w:rPr>
          <w:b/>
          <w:u w:val="single"/>
          <w:lang w:eastAsia="ko-KR"/>
        </w:rPr>
        <w:t xml:space="preserve">: </w:t>
      </w:r>
      <w:r>
        <w:rPr>
          <w:b/>
          <w:szCs w:val="24"/>
          <w:u w:val="single"/>
          <w:lang w:eastAsia="zh-CN"/>
        </w:rPr>
        <w:t>Whether to assume LI in report quantity for multi-Rx FR2</w:t>
      </w:r>
    </w:p>
    <w:p w14:paraId="17911AFE" w14:textId="52B381C7" w:rsidR="0097365A" w:rsidRPr="00A10084" w:rsidRDefault="0097365A" w:rsidP="0097365A">
      <w:pPr>
        <w:spacing w:afterLines="50" w:after="120"/>
        <w:rPr>
          <w:b/>
          <w:bCs/>
          <w:color w:val="0070C0"/>
          <w:szCs w:val="24"/>
          <w:lang w:eastAsia="zh-CN"/>
        </w:rPr>
      </w:pPr>
      <w:r w:rsidRPr="005E4DAE">
        <w:rPr>
          <w:b/>
          <w:bCs/>
          <w:color w:val="0070C0"/>
          <w:szCs w:val="24"/>
          <w:highlight w:val="yellow"/>
          <w:lang w:eastAsia="zh-CN"/>
        </w:rPr>
        <w:t>&lt;Way forward &gt;</w:t>
      </w:r>
    </w:p>
    <w:p w14:paraId="2B0DD067" w14:textId="77777777" w:rsidR="008B6CBA" w:rsidRDefault="008B6CBA" w:rsidP="008B6CBA">
      <w:pPr>
        <w:pStyle w:val="ListParagraph"/>
        <w:numPr>
          <w:ilvl w:val="0"/>
          <w:numId w:val="13"/>
        </w:numPr>
        <w:ind w:firstLineChars="0"/>
        <w:rPr>
          <w:lang w:eastAsia="zh-CN"/>
        </w:rPr>
      </w:pPr>
      <w:r>
        <w:rPr>
          <w:lang w:eastAsia="zh-CN"/>
        </w:rPr>
        <w:t>Proposals</w:t>
      </w:r>
    </w:p>
    <w:p w14:paraId="4C00BAFC" w14:textId="5F42FFC4" w:rsidR="008B6CBA" w:rsidRDefault="008B6CBA" w:rsidP="008B6CBA">
      <w:pPr>
        <w:pStyle w:val="ListParagraph"/>
        <w:numPr>
          <w:ilvl w:val="2"/>
          <w:numId w:val="31"/>
        </w:numPr>
        <w:spacing w:after="120"/>
        <w:ind w:firstLineChars="0"/>
        <w:jc w:val="both"/>
      </w:pPr>
      <w:r>
        <w:rPr>
          <w:lang w:eastAsia="zh-CN"/>
        </w:rPr>
        <w:t>Option 1</w:t>
      </w:r>
      <w:r w:rsidR="002D5A63">
        <w:rPr>
          <w:lang w:eastAsia="zh-CN"/>
        </w:rPr>
        <w:t xml:space="preserve">: </w:t>
      </w:r>
      <w:r w:rsidR="00FE2397">
        <w:rPr>
          <w:lang w:eastAsia="zh-CN"/>
        </w:rPr>
        <w:t>Include</w:t>
      </w:r>
      <w:r w:rsidR="00DD229F">
        <w:rPr>
          <w:lang w:eastAsia="zh-CN"/>
        </w:rPr>
        <w:t xml:space="preserve"> LI in </w:t>
      </w:r>
      <w:r w:rsidR="00354D95">
        <w:rPr>
          <w:lang w:eastAsia="zh-CN"/>
        </w:rPr>
        <w:t xml:space="preserve">the </w:t>
      </w:r>
      <w:r w:rsidR="00DD229F">
        <w:rPr>
          <w:lang w:eastAsia="zh-CN"/>
        </w:rPr>
        <w:t>report quantity to facilitate PTRS port mapping</w:t>
      </w:r>
      <w:r>
        <w:rPr>
          <w:lang w:eastAsia="zh-CN"/>
        </w:rPr>
        <w:t>.</w:t>
      </w:r>
    </w:p>
    <w:p w14:paraId="53123EE5" w14:textId="6CFCD94A" w:rsidR="008B6CBA" w:rsidRPr="00B5030D" w:rsidRDefault="008B6CBA" w:rsidP="008B6CBA">
      <w:pPr>
        <w:pStyle w:val="ListParagraph"/>
        <w:numPr>
          <w:ilvl w:val="2"/>
          <w:numId w:val="31"/>
        </w:numPr>
        <w:spacing w:after="120"/>
        <w:ind w:firstLineChars="0"/>
        <w:jc w:val="both"/>
      </w:pPr>
      <w:r>
        <w:t>Option 2: No</w:t>
      </w:r>
    </w:p>
    <w:p w14:paraId="67F1BD95" w14:textId="77777777" w:rsidR="00A941C9" w:rsidRDefault="00A941C9" w:rsidP="00A941C9">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5</w:t>
      </w:r>
      <w:r w:rsidRPr="008B103C">
        <w:rPr>
          <w:b/>
          <w:u w:val="single"/>
          <w:lang w:eastAsia="ko-KR"/>
        </w:rPr>
        <w:t xml:space="preserve">: </w:t>
      </w:r>
      <w:r>
        <w:rPr>
          <w:b/>
          <w:u w:val="single"/>
          <w:lang w:eastAsia="ko-KR"/>
        </w:rPr>
        <w:t>Whether to assume t</w:t>
      </w:r>
      <w:r>
        <w:rPr>
          <w:b/>
          <w:szCs w:val="24"/>
          <w:u w:val="single"/>
          <w:lang w:eastAsia="zh-CN"/>
        </w:rPr>
        <w:t>ime and frequency offsets.</w:t>
      </w:r>
    </w:p>
    <w:p w14:paraId="358EC1D5" w14:textId="5DF441B8" w:rsidR="008B6CBA" w:rsidRPr="00AC451D" w:rsidRDefault="0037267B" w:rsidP="008B6CBA">
      <w:pPr>
        <w:pStyle w:val="ListParagraph"/>
        <w:numPr>
          <w:ilvl w:val="0"/>
          <w:numId w:val="19"/>
        </w:numPr>
        <w:ind w:firstLineChars="0"/>
        <w:rPr>
          <w:color w:val="000000" w:themeColor="text1"/>
          <w:lang w:eastAsia="zh-CN"/>
        </w:rPr>
      </w:pPr>
      <w:r>
        <w:rPr>
          <w:color w:val="000000" w:themeColor="text1"/>
          <w:lang w:eastAsia="zh-CN"/>
        </w:rPr>
        <w:t>Agreement:</w:t>
      </w:r>
    </w:p>
    <w:p w14:paraId="40AEDE8D" w14:textId="6F6DF8C1" w:rsidR="008B6CBA" w:rsidRPr="003008CA" w:rsidRDefault="008B6CBA" w:rsidP="008B6CBA">
      <w:pPr>
        <w:pStyle w:val="ListParagraph"/>
        <w:numPr>
          <w:ilvl w:val="1"/>
          <w:numId w:val="19"/>
        </w:numPr>
        <w:spacing w:after="120"/>
        <w:ind w:firstLineChars="0"/>
        <w:rPr>
          <w:bCs/>
          <w:lang w:eastAsia="ko-KR"/>
        </w:rPr>
      </w:pPr>
      <w:r>
        <w:rPr>
          <w:bCs/>
          <w:szCs w:val="24"/>
          <w:lang w:eastAsia="zh-CN"/>
        </w:rPr>
        <w:t xml:space="preserve">Don’t consider time and frequency offsets for </w:t>
      </w:r>
      <w:r w:rsidR="008C5E8A">
        <w:rPr>
          <w:bCs/>
          <w:szCs w:val="24"/>
          <w:lang w:eastAsia="zh-CN"/>
        </w:rPr>
        <w:t>CSI</w:t>
      </w:r>
      <w:r>
        <w:rPr>
          <w:bCs/>
          <w:szCs w:val="24"/>
          <w:lang w:eastAsia="zh-CN"/>
        </w:rPr>
        <w:t xml:space="preserve"> reporting requirements.</w:t>
      </w:r>
    </w:p>
    <w:p w14:paraId="3EC96B1F" w14:textId="2A2DFAC1" w:rsidR="00A941C9" w:rsidRDefault="00B33BBA" w:rsidP="00A941C9">
      <w:pPr>
        <w:spacing w:after="120"/>
        <w:rPr>
          <w:b/>
          <w:szCs w:val="24"/>
          <w:u w:val="single"/>
          <w:lang w:eastAsia="zh-CN"/>
        </w:rPr>
      </w:pPr>
      <w:r>
        <w:rPr>
          <w:b/>
          <w:u w:val="single"/>
          <w:lang w:eastAsia="ko-KR"/>
        </w:rPr>
        <w:t>I</w:t>
      </w:r>
      <w:r w:rsidR="00A941C9" w:rsidRPr="008B103C">
        <w:rPr>
          <w:b/>
          <w:u w:val="single"/>
          <w:lang w:eastAsia="ko-KR"/>
        </w:rPr>
        <w:t xml:space="preserve">ssue </w:t>
      </w:r>
      <w:r w:rsidR="00A941C9">
        <w:rPr>
          <w:b/>
          <w:u w:val="single"/>
          <w:lang w:eastAsia="ko-KR"/>
        </w:rPr>
        <w:t>3</w:t>
      </w:r>
      <w:r w:rsidR="00A941C9" w:rsidRPr="008B103C">
        <w:rPr>
          <w:b/>
          <w:u w:val="single"/>
          <w:lang w:eastAsia="ko-KR"/>
        </w:rPr>
        <w:t>-</w:t>
      </w:r>
      <w:r w:rsidR="00A941C9">
        <w:rPr>
          <w:b/>
          <w:u w:val="single"/>
          <w:lang w:eastAsia="ko-KR"/>
        </w:rPr>
        <w:t>3</w:t>
      </w:r>
      <w:r w:rsidR="00A941C9" w:rsidRPr="008B103C">
        <w:rPr>
          <w:b/>
          <w:u w:val="single"/>
          <w:lang w:eastAsia="ko-KR"/>
        </w:rPr>
        <w:t>-</w:t>
      </w:r>
      <w:r w:rsidR="00A941C9">
        <w:rPr>
          <w:b/>
          <w:u w:val="single"/>
          <w:lang w:eastAsia="ko-KR"/>
        </w:rPr>
        <w:t>6</w:t>
      </w:r>
      <w:r w:rsidR="00A941C9" w:rsidRPr="008B103C">
        <w:rPr>
          <w:b/>
          <w:u w:val="single"/>
          <w:lang w:eastAsia="ko-KR"/>
        </w:rPr>
        <w:t xml:space="preserve">: </w:t>
      </w:r>
      <w:r w:rsidR="00A941C9">
        <w:rPr>
          <w:b/>
          <w:szCs w:val="24"/>
          <w:u w:val="single"/>
          <w:lang w:eastAsia="zh-CN"/>
        </w:rPr>
        <w:t>Simulation parameters for PMI reporting requirement for sDCI SDM scheme</w:t>
      </w:r>
    </w:p>
    <w:p w14:paraId="05020B36" w14:textId="111B0AD1" w:rsidR="001345D7" w:rsidRPr="00AC451D" w:rsidRDefault="0037267B" w:rsidP="001345D7">
      <w:pPr>
        <w:pStyle w:val="ListParagraph"/>
        <w:numPr>
          <w:ilvl w:val="0"/>
          <w:numId w:val="19"/>
        </w:numPr>
        <w:ind w:firstLineChars="0"/>
        <w:rPr>
          <w:color w:val="000000" w:themeColor="text1"/>
          <w:lang w:eastAsia="zh-CN"/>
        </w:rPr>
      </w:pPr>
      <w:r>
        <w:rPr>
          <w:color w:val="000000" w:themeColor="text1"/>
          <w:lang w:eastAsia="zh-CN"/>
        </w:rPr>
        <w:t>Agreement:</w:t>
      </w:r>
    </w:p>
    <w:p w14:paraId="48E8594D" w14:textId="0FD5BFD3" w:rsidR="00A31CAF" w:rsidRPr="009803D2" w:rsidRDefault="001345D7" w:rsidP="009803D2">
      <w:pPr>
        <w:pStyle w:val="ListParagraph"/>
        <w:numPr>
          <w:ilvl w:val="1"/>
          <w:numId w:val="13"/>
        </w:numPr>
        <w:ind w:firstLineChars="0"/>
        <w:rPr>
          <w:rFonts w:eastAsia="Times New Roman"/>
          <w:color w:val="000000" w:themeColor="text1"/>
        </w:rPr>
      </w:pPr>
      <w:r w:rsidRPr="00AC451D">
        <w:rPr>
          <w:rFonts w:eastAsiaTheme="minorEastAsia"/>
          <w:iCs/>
          <w:color w:val="000000" w:themeColor="text1"/>
          <w:lang w:val="en-US" w:eastAsia="zh-CN"/>
        </w:rPr>
        <w:t>Further discuss after relevant open issues are finalized</w:t>
      </w:r>
      <w:r w:rsidR="002A2490">
        <w:rPr>
          <w:rFonts w:eastAsiaTheme="minorEastAsia"/>
          <w:iCs/>
          <w:color w:val="000000" w:themeColor="text1"/>
          <w:lang w:val="en-US" w:eastAsia="zh-CN"/>
        </w:rPr>
        <w:t xml:space="preserve"> including </w:t>
      </w:r>
      <w:r w:rsidR="00684BEB">
        <w:rPr>
          <w:rFonts w:eastAsiaTheme="minorEastAsia"/>
          <w:iCs/>
          <w:color w:val="000000" w:themeColor="text1"/>
          <w:lang w:val="en-US" w:eastAsia="zh-CN"/>
        </w:rPr>
        <w:t xml:space="preserve">the </w:t>
      </w:r>
      <w:r w:rsidR="002A2490">
        <w:rPr>
          <w:rFonts w:eastAsiaTheme="minorEastAsia"/>
          <w:iCs/>
          <w:color w:val="000000" w:themeColor="text1"/>
          <w:lang w:val="en-US" w:eastAsia="zh-CN"/>
        </w:rPr>
        <w:t>TDD slot pattern</w:t>
      </w:r>
      <w:r w:rsidR="009803D2">
        <w:rPr>
          <w:color w:val="000000" w:themeColor="text1"/>
          <w:lang w:val="en-US"/>
        </w:rPr>
        <w:t>.</w:t>
      </w:r>
    </w:p>
    <w:p w14:paraId="51E70F99" w14:textId="77777777" w:rsidR="00A31CAF" w:rsidRPr="00A31CAF" w:rsidRDefault="00A31CAF" w:rsidP="00A31CAF">
      <w:pPr>
        <w:rPr>
          <w:rFonts w:eastAsia="Times New Roman"/>
          <w:color w:val="000000" w:themeColor="text1"/>
        </w:rPr>
      </w:pPr>
    </w:p>
    <w:sectPr w:rsidR="00A31CAF" w:rsidRPr="00A31CA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1B1A" w14:textId="77777777" w:rsidR="00752EB3" w:rsidRDefault="00752EB3">
      <w:r>
        <w:separator/>
      </w:r>
    </w:p>
  </w:endnote>
  <w:endnote w:type="continuationSeparator" w:id="0">
    <w:p w14:paraId="6294DAD5" w14:textId="77777777" w:rsidR="00752EB3" w:rsidRDefault="0075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9620C" w14:textId="77777777" w:rsidR="00752EB3" w:rsidRDefault="00752EB3">
      <w:r>
        <w:separator/>
      </w:r>
    </w:p>
  </w:footnote>
  <w:footnote w:type="continuationSeparator" w:id="0">
    <w:p w14:paraId="4111C7D8" w14:textId="77777777" w:rsidR="00752EB3" w:rsidRDefault="0075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86C20"/>
    <w:multiLevelType w:val="hybridMultilevel"/>
    <w:tmpl w:val="F5AC4AC8"/>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E55D1"/>
    <w:multiLevelType w:val="hybridMultilevel"/>
    <w:tmpl w:val="ED86DEB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CCC00BA"/>
    <w:multiLevelType w:val="hybridMultilevel"/>
    <w:tmpl w:val="1A72D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AD6E97"/>
    <w:multiLevelType w:val="hybridMultilevel"/>
    <w:tmpl w:val="3B5A58DA"/>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5103DE"/>
    <w:multiLevelType w:val="hybridMultilevel"/>
    <w:tmpl w:val="C340E05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F3EEC"/>
    <w:multiLevelType w:val="hybridMultilevel"/>
    <w:tmpl w:val="564657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4B292C3E"/>
    <w:multiLevelType w:val="hybridMultilevel"/>
    <w:tmpl w:val="1F267010"/>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1F419C"/>
    <w:multiLevelType w:val="hybridMultilevel"/>
    <w:tmpl w:val="7B5AA068"/>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334201F"/>
    <w:multiLevelType w:val="hybridMultilevel"/>
    <w:tmpl w:val="97200D6A"/>
    <w:lvl w:ilvl="0" w:tplc="A34630C6">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29"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70B2E"/>
    <w:multiLevelType w:val="hybridMultilevel"/>
    <w:tmpl w:val="9D6487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35540"/>
    <w:multiLevelType w:val="hybridMultilevel"/>
    <w:tmpl w:val="796C8A9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399056464">
    <w:abstractNumId w:val="26"/>
  </w:num>
  <w:num w:numId="2" w16cid:durableId="210651578">
    <w:abstractNumId w:val="15"/>
  </w:num>
  <w:num w:numId="3" w16cid:durableId="1433235004">
    <w:abstractNumId w:val="23"/>
    <w:lvlOverride w:ilvl="0">
      <w:startOverride w:val="1"/>
    </w:lvlOverride>
  </w:num>
  <w:num w:numId="4" w16cid:durableId="1344210042">
    <w:abstractNumId w:val="20"/>
    <w:lvlOverride w:ilvl="0">
      <w:startOverride w:val="1"/>
    </w:lvlOverride>
  </w:num>
  <w:num w:numId="5" w16cid:durableId="1407724669">
    <w:abstractNumId w:val="28"/>
  </w:num>
  <w:num w:numId="6" w16cid:durableId="2077707216">
    <w:abstractNumId w:val="2"/>
  </w:num>
  <w:num w:numId="7" w16cid:durableId="1165197112">
    <w:abstractNumId w:val="2"/>
    <w:lvlOverride w:ilvl="0">
      <w:startOverride w:val="1"/>
    </w:lvlOverride>
  </w:num>
  <w:num w:numId="8" w16cid:durableId="411659812">
    <w:abstractNumId w:val="16"/>
  </w:num>
  <w:num w:numId="9" w16cid:durableId="1883983110">
    <w:abstractNumId w:val="11"/>
  </w:num>
  <w:num w:numId="10" w16cid:durableId="889413559">
    <w:abstractNumId w:val="7"/>
  </w:num>
  <w:num w:numId="11" w16cid:durableId="2105370677">
    <w:abstractNumId w:val="19"/>
  </w:num>
  <w:num w:numId="12" w16cid:durableId="987325546">
    <w:abstractNumId w:val="9"/>
  </w:num>
  <w:num w:numId="13" w16cid:durableId="1455707925">
    <w:abstractNumId w:val="4"/>
  </w:num>
  <w:num w:numId="14" w16cid:durableId="665087933">
    <w:abstractNumId w:val="31"/>
  </w:num>
  <w:num w:numId="15" w16cid:durableId="682054411">
    <w:abstractNumId w:val="10"/>
  </w:num>
  <w:num w:numId="16" w16cid:durableId="271714846">
    <w:abstractNumId w:val="25"/>
  </w:num>
  <w:num w:numId="17" w16cid:durableId="1358432511">
    <w:abstractNumId w:val="18"/>
  </w:num>
  <w:num w:numId="18" w16cid:durableId="258292330">
    <w:abstractNumId w:val="17"/>
  </w:num>
  <w:num w:numId="19" w16cid:durableId="2106027031">
    <w:abstractNumId w:val="1"/>
  </w:num>
  <w:num w:numId="20" w16cid:durableId="1690642704">
    <w:abstractNumId w:val="21"/>
  </w:num>
  <w:num w:numId="21" w16cid:durableId="1048410717">
    <w:abstractNumId w:val="29"/>
  </w:num>
  <w:num w:numId="22" w16cid:durableId="602685969">
    <w:abstractNumId w:val="3"/>
  </w:num>
  <w:num w:numId="23" w16cid:durableId="418791013">
    <w:abstractNumId w:val="13"/>
  </w:num>
  <w:num w:numId="24" w16cid:durableId="1088773919">
    <w:abstractNumId w:val="22"/>
  </w:num>
  <w:num w:numId="25" w16cid:durableId="1939293476">
    <w:abstractNumId w:val="30"/>
  </w:num>
  <w:num w:numId="26" w16cid:durableId="645668050">
    <w:abstractNumId w:val="32"/>
  </w:num>
  <w:num w:numId="27" w16cid:durableId="1844005969">
    <w:abstractNumId w:val="5"/>
  </w:num>
  <w:num w:numId="28" w16cid:durableId="600142409">
    <w:abstractNumId w:val="8"/>
  </w:num>
  <w:num w:numId="29" w16cid:durableId="814183434">
    <w:abstractNumId w:val="27"/>
  </w:num>
  <w:num w:numId="30" w16cid:durableId="1575236331">
    <w:abstractNumId w:val="24"/>
  </w:num>
  <w:num w:numId="31" w16cid:durableId="1538007474">
    <w:abstractNumId w:val="14"/>
  </w:num>
  <w:num w:numId="32" w16cid:durableId="1229267827">
    <w:abstractNumId w:val="0"/>
  </w:num>
  <w:num w:numId="33" w16cid:durableId="917522216">
    <w:abstractNumId w:val="6"/>
  </w:num>
  <w:num w:numId="34" w16cid:durableId="973681841">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4054"/>
    <w:rsid w:val="00004165"/>
    <w:rsid w:val="000046D2"/>
    <w:rsid w:val="00004987"/>
    <w:rsid w:val="00005F59"/>
    <w:rsid w:val="000114BF"/>
    <w:rsid w:val="000175AC"/>
    <w:rsid w:val="00020C56"/>
    <w:rsid w:val="00022258"/>
    <w:rsid w:val="000260FE"/>
    <w:rsid w:val="00026ACC"/>
    <w:rsid w:val="0003171D"/>
    <w:rsid w:val="00031C1D"/>
    <w:rsid w:val="0003249A"/>
    <w:rsid w:val="000344DE"/>
    <w:rsid w:val="00035C50"/>
    <w:rsid w:val="00035CED"/>
    <w:rsid w:val="00035D2D"/>
    <w:rsid w:val="000361E7"/>
    <w:rsid w:val="00037B8A"/>
    <w:rsid w:val="00040741"/>
    <w:rsid w:val="000423D8"/>
    <w:rsid w:val="0004302C"/>
    <w:rsid w:val="000457A1"/>
    <w:rsid w:val="00050001"/>
    <w:rsid w:val="00052041"/>
    <w:rsid w:val="0005326A"/>
    <w:rsid w:val="00056A85"/>
    <w:rsid w:val="00060C31"/>
    <w:rsid w:val="00060E24"/>
    <w:rsid w:val="00060FA4"/>
    <w:rsid w:val="0006266D"/>
    <w:rsid w:val="000640D4"/>
    <w:rsid w:val="00065506"/>
    <w:rsid w:val="00065960"/>
    <w:rsid w:val="0006686E"/>
    <w:rsid w:val="00067AD8"/>
    <w:rsid w:val="00072F11"/>
    <w:rsid w:val="0007382E"/>
    <w:rsid w:val="00074D64"/>
    <w:rsid w:val="000762A5"/>
    <w:rsid w:val="000766E1"/>
    <w:rsid w:val="00077C2F"/>
    <w:rsid w:val="00077FF6"/>
    <w:rsid w:val="00080D82"/>
    <w:rsid w:val="00080E89"/>
    <w:rsid w:val="00081692"/>
    <w:rsid w:val="00082C46"/>
    <w:rsid w:val="00083FF7"/>
    <w:rsid w:val="00084EEC"/>
    <w:rsid w:val="00085A0E"/>
    <w:rsid w:val="00087548"/>
    <w:rsid w:val="000903AF"/>
    <w:rsid w:val="000910EA"/>
    <w:rsid w:val="00093A4A"/>
    <w:rsid w:val="00093E7E"/>
    <w:rsid w:val="0009605C"/>
    <w:rsid w:val="000A01AD"/>
    <w:rsid w:val="000A0B7C"/>
    <w:rsid w:val="000A1830"/>
    <w:rsid w:val="000A2A3E"/>
    <w:rsid w:val="000A4121"/>
    <w:rsid w:val="000A4AA3"/>
    <w:rsid w:val="000A550E"/>
    <w:rsid w:val="000A74F4"/>
    <w:rsid w:val="000A7F77"/>
    <w:rsid w:val="000B0960"/>
    <w:rsid w:val="000B1A55"/>
    <w:rsid w:val="000B20BB"/>
    <w:rsid w:val="000B2EF6"/>
    <w:rsid w:val="000B2F75"/>
    <w:rsid w:val="000B2FA6"/>
    <w:rsid w:val="000B3817"/>
    <w:rsid w:val="000B4AA0"/>
    <w:rsid w:val="000B4B69"/>
    <w:rsid w:val="000B651F"/>
    <w:rsid w:val="000C0330"/>
    <w:rsid w:val="000C2194"/>
    <w:rsid w:val="000C2553"/>
    <w:rsid w:val="000C38C3"/>
    <w:rsid w:val="000C4549"/>
    <w:rsid w:val="000C5427"/>
    <w:rsid w:val="000C708F"/>
    <w:rsid w:val="000C72DF"/>
    <w:rsid w:val="000D09FD"/>
    <w:rsid w:val="000D19DE"/>
    <w:rsid w:val="000D265E"/>
    <w:rsid w:val="000D33D3"/>
    <w:rsid w:val="000D44FB"/>
    <w:rsid w:val="000D4853"/>
    <w:rsid w:val="000D574B"/>
    <w:rsid w:val="000D6571"/>
    <w:rsid w:val="000D6CFC"/>
    <w:rsid w:val="000E0B57"/>
    <w:rsid w:val="000E5263"/>
    <w:rsid w:val="000E537B"/>
    <w:rsid w:val="000E57D0"/>
    <w:rsid w:val="000E7858"/>
    <w:rsid w:val="000F39CA"/>
    <w:rsid w:val="000F554C"/>
    <w:rsid w:val="000F7BC7"/>
    <w:rsid w:val="001031F0"/>
    <w:rsid w:val="00104185"/>
    <w:rsid w:val="00104EB0"/>
    <w:rsid w:val="00105EA5"/>
    <w:rsid w:val="00106AA0"/>
    <w:rsid w:val="00107927"/>
    <w:rsid w:val="00110574"/>
    <w:rsid w:val="00110E26"/>
    <w:rsid w:val="00111321"/>
    <w:rsid w:val="001125FC"/>
    <w:rsid w:val="001128E7"/>
    <w:rsid w:val="0011635C"/>
    <w:rsid w:val="001172C3"/>
    <w:rsid w:val="00117BD6"/>
    <w:rsid w:val="001206C2"/>
    <w:rsid w:val="00121978"/>
    <w:rsid w:val="00122083"/>
    <w:rsid w:val="00123422"/>
    <w:rsid w:val="00124B6A"/>
    <w:rsid w:val="0012559E"/>
    <w:rsid w:val="00130462"/>
    <w:rsid w:val="001312B5"/>
    <w:rsid w:val="00131750"/>
    <w:rsid w:val="00131BD5"/>
    <w:rsid w:val="00132B62"/>
    <w:rsid w:val="001345D7"/>
    <w:rsid w:val="00136D4C"/>
    <w:rsid w:val="00137133"/>
    <w:rsid w:val="001401EB"/>
    <w:rsid w:val="00142538"/>
    <w:rsid w:val="00142BB9"/>
    <w:rsid w:val="00144F96"/>
    <w:rsid w:val="001462CC"/>
    <w:rsid w:val="00151501"/>
    <w:rsid w:val="00151686"/>
    <w:rsid w:val="00151EAC"/>
    <w:rsid w:val="00153528"/>
    <w:rsid w:val="00153B2E"/>
    <w:rsid w:val="00154E68"/>
    <w:rsid w:val="0015588E"/>
    <w:rsid w:val="00155952"/>
    <w:rsid w:val="00155FCF"/>
    <w:rsid w:val="00162548"/>
    <w:rsid w:val="00162CBC"/>
    <w:rsid w:val="00167493"/>
    <w:rsid w:val="00167E9C"/>
    <w:rsid w:val="001719FA"/>
    <w:rsid w:val="00172183"/>
    <w:rsid w:val="001751AB"/>
    <w:rsid w:val="00175A3F"/>
    <w:rsid w:val="00180E09"/>
    <w:rsid w:val="00183D4C"/>
    <w:rsid w:val="00183F6D"/>
    <w:rsid w:val="001865EB"/>
    <w:rsid w:val="0018670E"/>
    <w:rsid w:val="001871C1"/>
    <w:rsid w:val="001903B0"/>
    <w:rsid w:val="00190D32"/>
    <w:rsid w:val="0019219A"/>
    <w:rsid w:val="00192255"/>
    <w:rsid w:val="00194A56"/>
    <w:rsid w:val="00195077"/>
    <w:rsid w:val="00197764"/>
    <w:rsid w:val="001A033F"/>
    <w:rsid w:val="001A08AA"/>
    <w:rsid w:val="001A59CB"/>
    <w:rsid w:val="001B1E56"/>
    <w:rsid w:val="001B3885"/>
    <w:rsid w:val="001B3A73"/>
    <w:rsid w:val="001B6DD2"/>
    <w:rsid w:val="001B7991"/>
    <w:rsid w:val="001C0AFD"/>
    <w:rsid w:val="001C104D"/>
    <w:rsid w:val="001C1409"/>
    <w:rsid w:val="001C2294"/>
    <w:rsid w:val="001C2AE6"/>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4218"/>
    <w:rsid w:val="001E6C4D"/>
    <w:rsid w:val="001E7188"/>
    <w:rsid w:val="001F0B20"/>
    <w:rsid w:val="001F1528"/>
    <w:rsid w:val="001F61A2"/>
    <w:rsid w:val="00200A62"/>
    <w:rsid w:val="002036F4"/>
    <w:rsid w:val="00203740"/>
    <w:rsid w:val="0020771F"/>
    <w:rsid w:val="00212536"/>
    <w:rsid w:val="00212686"/>
    <w:rsid w:val="002138EA"/>
    <w:rsid w:val="002139EA"/>
    <w:rsid w:val="00213F84"/>
    <w:rsid w:val="00214FBD"/>
    <w:rsid w:val="00221510"/>
    <w:rsid w:val="00221DA4"/>
    <w:rsid w:val="00221E08"/>
    <w:rsid w:val="00222897"/>
    <w:rsid w:val="00222B0C"/>
    <w:rsid w:val="002231B4"/>
    <w:rsid w:val="002256BC"/>
    <w:rsid w:val="002279BB"/>
    <w:rsid w:val="0023255B"/>
    <w:rsid w:val="00235394"/>
    <w:rsid w:val="00235577"/>
    <w:rsid w:val="00235B60"/>
    <w:rsid w:val="00236975"/>
    <w:rsid w:val="002371B2"/>
    <w:rsid w:val="0024066D"/>
    <w:rsid w:val="00240EBE"/>
    <w:rsid w:val="00241964"/>
    <w:rsid w:val="002435CA"/>
    <w:rsid w:val="0024469F"/>
    <w:rsid w:val="002475CC"/>
    <w:rsid w:val="00250B5B"/>
    <w:rsid w:val="00251B76"/>
    <w:rsid w:val="00252DB8"/>
    <w:rsid w:val="002537BC"/>
    <w:rsid w:val="00255C58"/>
    <w:rsid w:val="00260EC7"/>
    <w:rsid w:val="00261539"/>
    <w:rsid w:val="0026179F"/>
    <w:rsid w:val="002666AE"/>
    <w:rsid w:val="00266E14"/>
    <w:rsid w:val="00267D01"/>
    <w:rsid w:val="002704F0"/>
    <w:rsid w:val="00272105"/>
    <w:rsid w:val="00274E1A"/>
    <w:rsid w:val="00274E25"/>
    <w:rsid w:val="00274E40"/>
    <w:rsid w:val="00276591"/>
    <w:rsid w:val="002775B1"/>
    <w:rsid w:val="002775B9"/>
    <w:rsid w:val="002811C4"/>
    <w:rsid w:val="00282213"/>
    <w:rsid w:val="00284016"/>
    <w:rsid w:val="00284AC7"/>
    <w:rsid w:val="00284BB1"/>
    <w:rsid w:val="002854D7"/>
    <w:rsid w:val="002858BF"/>
    <w:rsid w:val="00285B00"/>
    <w:rsid w:val="00285CB3"/>
    <w:rsid w:val="00287AF3"/>
    <w:rsid w:val="00287D69"/>
    <w:rsid w:val="0029286F"/>
    <w:rsid w:val="002939AF"/>
    <w:rsid w:val="002943AE"/>
    <w:rsid w:val="00294491"/>
    <w:rsid w:val="00294608"/>
    <w:rsid w:val="0029481D"/>
    <w:rsid w:val="00294BDE"/>
    <w:rsid w:val="00295984"/>
    <w:rsid w:val="00296744"/>
    <w:rsid w:val="00296A52"/>
    <w:rsid w:val="00296C99"/>
    <w:rsid w:val="002A0CED"/>
    <w:rsid w:val="002A0D4F"/>
    <w:rsid w:val="002A1047"/>
    <w:rsid w:val="002A1BCC"/>
    <w:rsid w:val="002A1F71"/>
    <w:rsid w:val="002A2490"/>
    <w:rsid w:val="002A2DD8"/>
    <w:rsid w:val="002A4CD0"/>
    <w:rsid w:val="002A738E"/>
    <w:rsid w:val="002A7DA6"/>
    <w:rsid w:val="002B0543"/>
    <w:rsid w:val="002B13FD"/>
    <w:rsid w:val="002B516C"/>
    <w:rsid w:val="002B5759"/>
    <w:rsid w:val="002B5E1D"/>
    <w:rsid w:val="002B6071"/>
    <w:rsid w:val="002B60C1"/>
    <w:rsid w:val="002C08BF"/>
    <w:rsid w:val="002C18A6"/>
    <w:rsid w:val="002C4B52"/>
    <w:rsid w:val="002D03E5"/>
    <w:rsid w:val="002D2663"/>
    <w:rsid w:val="002D2BBE"/>
    <w:rsid w:val="002D36EB"/>
    <w:rsid w:val="002D4CD3"/>
    <w:rsid w:val="002D5A63"/>
    <w:rsid w:val="002D60AD"/>
    <w:rsid w:val="002D6BDF"/>
    <w:rsid w:val="002D7EBF"/>
    <w:rsid w:val="002E189F"/>
    <w:rsid w:val="002E2CBD"/>
    <w:rsid w:val="002E2CE9"/>
    <w:rsid w:val="002E3BF7"/>
    <w:rsid w:val="002E403E"/>
    <w:rsid w:val="002E43A0"/>
    <w:rsid w:val="002E4C74"/>
    <w:rsid w:val="002E680F"/>
    <w:rsid w:val="002F1217"/>
    <w:rsid w:val="002F158C"/>
    <w:rsid w:val="002F3798"/>
    <w:rsid w:val="002F4093"/>
    <w:rsid w:val="002F4149"/>
    <w:rsid w:val="002F5636"/>
    <w:rsid w:val="002F66AE"/>
    <w:rsid w:val="002F6ED1"/>
    <w:rsid w:val="003008CA"/>
    <w:rsid w:val="003022A5"/>
    <w:rsid w:val="00307E51"/>
    <w:rsid w:val="0031007D"/>
    <w:rsid w:val="00311363"/>
    <w:rsid w:val="00315867"/>
    <w:rsid w:val="003158A7"/>
    <w:rsid w:val="00315A8B"/>
    <w:rsid w:val="00320255"/>
    <w:rsid w:val="00320AD8"/>
    <w:rsid w:val="00321150"/>
    <w:rsid w:val="00323200"/>
    <w:rsid w:val="003260D7"/>
    <w:rsid w:val="00326397"/>
    <w:rsid w:val="0032676F"/>
    <w:rsid w:val="003267F9"/>
    <w:rsid w:val="0033052D"/>
    <w:rsid w:val="00331A60"/>
    <w:rsid w:val="0033471C"/>
    <w:rsid w:val="003347C7"/>
    <w:rsid w:val="00336697"/>
    <w:rsid w:val="00337154"/>
    <w:rsid w:val="00340603"/>
    <w:rsid w:val="003418CB"/>
    <w:rsid w:val="00341C1A"/>
    <w:rsid w:val="003439A5"/>
    <w:rsid w:val="00347302"/>
    <w:rsid w:val="00351423"/>
    <w:rsid w:val="00354D95"/>
    <w:rsid w:val="00355857"/>
    <w:rsid w:val="00355873"/>
    <w:rsid w:val="0035660F"/>
    <w:rsid w:val="00356641"/>
    <w:rsid w:val="00361925"/>
    <w:rsid w:val="003628B9"/>
    <w:rsid w:val="00362D8F"/>
    <w:rsid w:val="003662F5"/>
    <w:rsid w:val="00367724"/>
    <w:rsid w:val="0037027B"/>
    <w:rsid w:val="00370822"/>
    <w:rsid w:val="00370B53"/>
    <w:rsid w:val="003710BA"/>
    <w:rsid w:val="0037267B"/>
    <w:rsid w:val="003770F6"/>
    <w:rsid w:val="00377CE1"/>
    <w:rsid w:val="003823E7"/>
    <w:rsid w:val="0038368E"/>
    <w:rsid w:val="00383E37"/>
    <w:rsid w:val="0038439D"/>
    <w:rsid w:val="00386A42"/>
    <w:rsid w:val="003878D5"/>
    <w:rsid w:val="00390CA3"/>
    <w:rsid w:val="00393042"/>
    <w:rsid w:val="00394AD5"/>
    <w:rsid w:val="0039642D"/>
    <w:rsid w:val="00396C41"/>
    <w:rsid w:val="003971B8"/>
    <w:rsid w:val="003A04A4"/>
    <w:rsid w:val="003A16A0"/>
    <w:rsid w:val="003A2E40"/>
    <w:rsid w:val="003A41E5"/>
    <w:rsid w:val="003A649B"/>
    <w:rsid w:val="003A6C86"/>
    <w:rsid w:val="003B0158"/>
    <w:rsid w:val="003B024B"/>
    <w:rsid w:val="003B40B6"/>
    <w:rsid w:val="003B4A22"/>
    <w:rsid w:val="003B56B2"/>
    <w:rsid w:val="003B56DB"/>
    <w:rsid w:val="003B71C4"/>
    <w:rsid w:val="003B755E"/>
    <w:rsid w:val="003C053C"/>
    <w:rsid w:val="003C228E"/>
    <w:rsid w:val="003C374F"/>
    <w:rsid w:val="003C51E7"/>
    <w:rsid w:val="003C560C"/>
    <w:rsid w:val="003C6893"/>
    <w:rsid w:val="003C6DE2"/>
    <w:rsid w:val="003C7B6D"/>
    <w:rsid w:val="003D1EFD"/>
    <w:rsid w:val="003D28BF"/>
    <w:rsid w:val="003D389F"/>
    <w:rsid w:val="003D4215"/>
    <w:rsid w:val="003D48DB"/>
    <w:rsid w:val="003D4C47"/>
    <w:rsid w:val="003D526B"/>
    <w:rsid w:val="003D543E"/>
    <w:rsid w:val="003D5D9F"/>
    <w:rsid w:val="003D76FD"/>
    <w:rsid w:val="003D7719"/>
    <w:rsid w:val="003E40EE"/>
    <w:rsid w:val="003E44F3"/>
    <w:rsid w:val="003E4583"/>
    <w:rsid w:val="003E4C44"/>
    <w:rsid w:val="003E6BA8"/>
    <w:rsid w:val="003F0F40"/>
    <w:rsid w:val="003F1C1B"/>
    <w:rsid w:val="003F37C9"/>
    <w:rsid w:val="003F3A2F"/>
    <w:rsid w:val="003F4599"/>
    <w:rsid w:val="003F484C"/>
    <w:rsid w:val="003F5503"/>
    <w:rsid w:val="003F67C6"/>
    <w:rsid w:val="003F6A7A"/>
    <w:rsid w:val="00401144"/>
    <w:rsid w:val="00402106"/>
    <w:rsid w:val="00404831"/>
    <w:rsid w:val="004049E9"/>
    <w:rsid w:val="0040758D"/>
    <w:rsid w:val="00407661"/>
    <w:rsid w:val="00410314"/>
    <w:rsid w:val="00410852"/>
    <w:rsid w:val="00412063"/>
    <w:rsid w:val="00412EB1"/>
    <w:rsid w:val="00413DDE"/>
    <w:rsid w:val="00414118"/>
    <w:rsid w:val="00416084"/>
    <w:rsid w:val="00416515"/>
    <w:rsid w:val="00416713"/>
    <w:rsid w:val="00416D55"/>
    <w:rsid w:val="00421530"/>
    <w:rsid w:val="00424F8C"/>
    <w:rsid w:val="00425218"/>
    <w:rsid w:val="00426275"/>
    <w:rsid w:val="004271BA"/>
    <w:rsid w:val="00430497"/>
    <w:rsid w:val="00430EA5"/>
    <w:rsid w:val="00434DC1"/>
    <w:rsid w:val="004350F4"/>
    <w:rsid w:val="004412A0"/>
    <w:rsid w:val="00442337"/>
    <w:rsid w:val="004426F5"/>
    <w:rsid w:val="0044420E"/>
    <w:rsid w:val="004443DC"/>
    <w:rsid w:val="00444616"/>
    <w:rsid w:val="00446408"/>
    <w:rsid w:val="004466E7"/>
    <w:rsid w:val="00446D5E"/>
    <w:rsid w:val="00450F27"/>
    <w:rsid w:val="004510E5"/>
    <w:rsid w:val="004521F4"/>
    <w:rsid w:val="004536C6"/>
    <w:rsid w:val="00454F15"/>
    <w:rsid w:val="0045561D"/>
    <w:rsid w:val="00456A75"/>
    <w:rsid w:val="00461E39"/>
    <w:rsid w:val="00462D3A"/>
    <w:rsid w:val="00462F20"/>
    <w:rsid w:val="00463521"/>
    <w:rsid w:val="004704E4"/>
    <w:rsid w:val="00471125"/>
    <w:rsid w:val="0047437A"/>
    <w:rsid w:val="004808BB"/>
    <w:rsid w:val="00480E42"/>
    <w:rsid w:val="00481B5B"/>
    <w:rsid w:val="00482625"/>
    <w:rsid w:val="00483ADB"/>
    <w:rsid w:val="00484C5D"/>
    <w:rsid w:val="0048543E"/>
    <w:rsid w:val="004856DC"/>
    <w:rsid w:val="004868C1"/>
    <w:rsid w:val="0048750F"/>
    <w:rsid w:val="00490E47"/>
    <w:rsid w:val="00491BBE"/>
    <w:rsid w:val="00493C3D"/>
    <w:rsid w:val="004950AB"/>
    <w:rsid w:val="004A087A"/>
    <w:rsid w:val="004A17E9"/>
    <w:rsid w:val="004A3202"/>
    <w:rsid w:val="004A495F"/>
    <w:rsid w:val="004A4FCC"/>
    <w:rsid w:val="004A6097"/>
    <w:rsid w:val="004A6461"/>
    <w:rsid w:val="004A751A"/>
    <w:rsid w:val="004A7544"/>
    <w:rsid w:val="004B131E"/>
    <w:rsid w:val="004B4BB1"/>
    <w:rsid w:val="004B6B0F"/>
    <w:rsid w:val="004C3321"/>
    <w:rsid w:val="004C3EFE"/>
    <w:rsid w:val="004C54E5"/>
    <w:rsid w:val="004C6D73"/>
    <w:rsid w:val="004C7DC8"/>
    <w:rsid w:val="004D0492"/>
    <w:rsid w:val="004D21B0"/>
    <w:rsid w:val="004D2737"/>
    <w:rsid w:val="004D737D"/>
    <w:rsid w:val="004E0B65"/>
    <w:rsid w:val="004E21D7"/>
    <w:rsid w:val="004E2659"/>
    <w:rsid w:val="004E39EE"/>
    <w:rsid w:val="004E475C"/>
    <w:rsid w:val="004E50DA"/>
    <w:rsid w:val="004E5627"/>
    <w:rsid w:val="004E56E0"/>
    <w:rsid w:val="004E6E35"/>
    <w:rsid w:val="004E7329"/>
    <w:rsid w:val="004F2CB0"/>
    <w:rsid w:val="0050138A"/>
    <w:rsid w:val="005017F7"/>
    <w:rsid w:val="00501FA7"/>
    <w:rsid w:val="005034DC"/>
    <w:rsid w:val="00505BFA"/>
    <w:rsid w:val="005071B4"/>
    <w:rsid w:val="00507687"/>
    <w:rsid w:val="00507719"/>
    <w:rsid w:val="00510570"/>
    <w:rsid w:val="005117A9"/>
    <w:rsid w:val="00511F57"/>
    <w:rsid w:val="00514399"/>
    <w:rsid w:val="00514AA6"/>
    <w:rsid w:val="0051520A"/>
    <w:rsid w:val="00515CBE"/>
    <w:rsid w:val="00515E2B"/>
    <w:rsid w:val="00516D8C"/>
    <w:rsid w:val="00520318"/>
    <w:rsid w:val="00522A7E"/>
    <w:rsid w:val="00522F20"/>
    <w:rsid w:val="005252C5"/>
    <w:rsid w:val="00526C7A"/>
    <w:rsid w:val="00527592"/>
    <w:rsid w:val="005308DB"/>
    <w:rsid w:val="00530A2E"/>
    <w:rsid w:val="00530FBE"/>
    <w:rsid w:val="005311C5"/>
    <w:rsid w:val="00531686"/>
    <w:rsid w:val="00533159"/>
    <w:rsid w:val="005333D5"/>
    <w:rsid w:val="005339DB"/>
    <w:rsid w:val="00533FEF"/>
    <w:rsid w:val="005342FB"/>
    <w:rsid w:val="00534A65"/>
    <w:rsid w:val="00534C89"/>
    <w:rsid w:val="00540E18"/>
    <w:rsid w:val="00541573"/>
    <w:rsid w:val="00541BD3"/>
    <w:rsid w:val="0054348A"/>
    <w:rsid w:val="00547144"/>
    <w:rsid w:val="0055684B"/>
    <w:rsid w:val="00556890"/>
    <w:rsid w:val="00560C14"/>
    <w:rsid w:val="0056181B"/>
    <w:rsid w:val="00561C0E"/>
    <w:rsid w:val="00562509"/>
    <w:rsid w:val="00562E56"/>
    <w:rsid w:val="005633E6"/>
    <w:rsid w:val="00563D4D"/>
    <w:rsid w:val="00565A06"/>
    <w:rsid w:val="0056777C"/>
    <w:rsid w:val="00571777"/>
    <w:rsid w:val="00573E3A"/>
    <w:rsid w:val="005747A5"/>
    <w:rsid w:val="00576F09"/>
    <w:rsid w:val="00580112"/>
    <w:rsid w:val="00580FF5"/>
    <w:rsid w:val="00582CFA"/>
    <w:rsid w:val="0058519C"/>
    <w:rsid w:val="00585AA6"/>
    <w:rsid w:val="00585F3D"/>
    <w:rsid w:val="005869C1"/>
    <w:rsid w:val="0059071E"/>
    <w:rsid w:val="0059149A"/>
    <w:rsid w:val="00592755"/>
    <w:rsid w:val="005956EE"/>
    <w:rsid w:val="005962B2"/>
    <w:rsid w:val="0059653E"/>
    <w:rsid w:val="00596A7C"/>
    <w:rsid w:val="00596D7D"/>
    <w:rsid w:val="005A083E"/>
    <w:rsid w:val="005A2A23"/>
    <w:rsid w:val="005A35FF"/>
    <w:rsid w:val="005A3EB9"/>
    <w:rsid w:val="005A41B3"/>
    <w:rsid w:val="005A5847"/>
    <w:rsid w:val="005B3385"/>
    <w:rsid w:val="005B3848"/>
    <w:rsid w:val="005B4448"/>
    <w:rsid w:val="005B4802"/>
    <w:rsid w:val="005B593E"/>
    <w:rsid w:val="005B66A0"/>
    <w:rsid w:val="005B6904"/>
    <w:rsid w:val="005C1214"/>
    <w:rsid w:val="005C12CE"/>
    <w:rsid w:val="005C131F"/>
    <w:rsid w:val="005C1A8D"/>
    <w:rsid w:val="005C1EA6"/>
    <w:rsid w:val="005C2C34"/>
    <w:rsid w:val="005C2CE3"/>
    <w:rsid w:val="005C4F5A"/>
    <w:rsid w:val="005C5F3E"/>
    <w:rsid w:val="005C6AB1"/>
    <w:rsid w:val="005C7C9E"/>
    <w:rsid w:val="005D0B99"/>
    <w:rsid w:val="005D2853"/>
    <w:rsid w:val="005D308E"/>
    <w:rsid w:val="005D3A48"/>
    <w:rsid w:val="005D4F4F"/>
    <w:rsid w:val="005D56E6"/>
    <w:rsid w:val="005D7AF8"/>
    <w:rsid w:val="005E1112"/>
    <w:rsid w:val="005E17BF"/>
    <w:rsid w:val="005E366A"/>
    <w:rsid w:val="005E5C37"/>
    <w:rsid w:val="005E746C"/>
    <w:rsid w:val="005E7BEC"/>
    <w:rsid w:val="005F2145"/>
    <w:rsid w:val="005F449F"/>
    <w:rsid w:val="005F740D"/>
    <w:rsid w:val="005F755E"/>
    <w:rsid w:val="006016E1"/>
    <w:rsid w:val="00601E75"/>
    <w:rsid w:val="00601F8B"/>
    <w:rsid w:val="0060224A"/>
    <w:rsid w:val="00602D27"/>
    <w:rsid w:val="00604585"/>
    <w:rsid w:val="006050BB"/>
    <w:rsid w:val="006062C6"/>
    <w:rsid w:val="006075B9"/>
    <w:rsid w:val="00613ABC"/>
    <w:rsid w:val="006144A1"/>
    <w:rsid w:val="00615EBB"/>
    <w:rsid w:val="00616096"/>
    <w:rsid w:val="006160A2"/>
    <w:rsid w:val="00617DA0"/>
    <w:rsid w:val="0062247D"/>
    <w:rsid w:val="00623627"/>
    <w:rsid w:val="006302AA"/>
    <w:rsid w:val="00634917"/>
    <w:rsid w:val="006363BD"/>
    <w:rsid w:val="006412DC"/>
    <w:rsid w:val="006418C7"/>
    <w:rsid w:val="00641990"/>
    <w:rsid w:val="00642BC6"/>
    <w:rsid w:val="00644790"/>
    <w:rsid w:val="0064531D"/>
    <w:rsid w:val="00647948"/>
    <w:rsid w:val="006501AF"/>
    <w:rsid w:val="00650768"/>
    <w:rsid w:val="00650DDE"/>
    <w:rsid w:val="00653BCF"/>
    <w:rsid w:val="0065505B"/>
    <w:rsid w:val="00660F45"/>
    <w:rsid w:val="00664A68"/>
    <w:rsid w:val="00666F90"/>
    <w:rsid w:val="006670AC"/>
    <w:rsid w:val="006670CB"/>
    <w:rsid w:val="00672307"/>
    <w:rsid w:val="00673D29"/>
    <w:rsid w:val="00675F56"/>
    <w:rsid w:val="006808C6"/>
    <w:rsid w:val="00682668"/>
    <w:rsid w:val="00682CE2"/>
    <w:rsid w:val="00684BCB"/>
    <w:rsid w:val="00684BEB"/>
    <w:rsid w:val="0069085B"/>
    <w:rsid w:val="00692A68"/>
    <w:rsid w:val="006930E3"/>
    <w:rsid w:val="006935B1"/>
    <w:rsid w:val="00695D85"/>
    <w:rsid w:val="006A0A6B"/>
    <w:rsid w:val="006A14EF"/>
    <w:rsid w:val="006A30A2"/>
    <w:rsid w:val="006A6D23"/>
    <w:rsid w:val="006A7D13"/>
    <w:rsid w:val="006B0371"/>
    <w:rsid w:val="006B25DE"/>
    <w:rsid w:val="006B34A6"/>
    <w:rsid w:val="006B7578"/>
    <w:rsid w:val="006B7983"/>
    <w:rsid w:val="006C1C3B"/>
    <w:rsid w:val="006C4E43"/>
    <w:rsid w:val="006C643E"/>
    <w:rsid w:val="006C7191"/>
    <w:rsid w:val="006D0E44"/>
    <w:rsid w:val="006D1250"/>
    <w:rsid w:val="006D169D"/>
    <w:rsid w:val="006D2932"/>
    <w:rsid w:val="006D2C6B"/>
    <w:rsid w:val="006D34A7"/>
    <w:rsid w:val="006D3671"/>
    <w:rsid w:val="006D4176"/>
    <w:rsid w:val="006E0A73"/>
    <w:rsid w:val="006E0C98"/>
    <w:rsid w:val="006E0FEE"/>
    <w:rsid w:val="006E326E"/>
    <w:rsid w:val="006E43A1"/>
    <w:rsid w:val="006E46D5"/>
    <w:rsid w:val="006E6C11"/>
    <w:rsid w:val="006F04DC"/>
    <w:rsid w:val="006F09EC"/>
    <w:rsid w:val="006F116A"/>
    <w:rsid w:val="006F7C0C"/>
    <w:rsid w:val="00700755"/>
    <w:rsid w:val="00702B2C"/>
    <w:rsid w:val="00704809"/>
    <w:rsid w:val="007063F6"/>
    <w:rsid w:val="0070646B"/>
    <w:rsid w:val="007065B1"/>
    <w:rsid w:val="007073A1"/>
    <w:rsid w:val="007130A2"/>
    <w:rsid w:val="00715463"/>
    <w:rsid w:val="00720BE8"/>
    <w:rsid w:val="00723315"/>
    <w:rsid w:val="00724458"/>
    <w:rsid w:val="0072574D"/>
    <w:rsid w:val="0072657D"/>
    <w:rsid w:val="00730655"/>
    <w:rsid w:val="00731377"/>
    <w:rsid w:val="0073199B"/>
    <w:rsid w:val="00731D77"/>
    <w:rsid w:val="00732360"/>
    <w:rsid w:val="00733654"/>
    <w:rsid w:val="0073390A"/>
    <w:rsid w:val="007343E2"/>
    <w:rsid w:val="00734E0D"/>
    <w:rsid w:val="00734E64"/>
    <w:rsid w:val="00736B37"/>
    <w:rsid w:val="0073768C"/>
    <w:rsid w:val="00740A35"/>
    <w:rsid w:val="00741014"/>
    <w:rsid w:val="00743B62"/>
    <w:rsid w:val="00745364"/>
    <w:rsid w:val="0074643F"/>
    <w:rsid w:val="007465D2"/>
    <w:rsid w:val="00747230"/>
    <w:rsid w:val="00747746"/>
    <w:rsid w:val="00750EBF"/>
    <w:rsid w:val="007510B8"/>
    <w:rsid w:val="007520B4"/>
    <w:rsid w:val="00752EB3"/>
    <w:rsid w:val="00755B66"/>
    <w:rsid w:val="00756346"/>
    <w:rsid w:val="00757E4D"/>
    <w:rsid w:val="00761352"/>
    <w:rsid w:val="00762AD5"/>
    <w:rsid w:val="00764005"/>
    <w:rsid w:val="00764C45"/>
    <w:rsid w:val="007655D5"/>
    <w:rsid w:val="00770A08"/>
    <w:rsid w:val="00775CE2"/>
    <w:rsid w:val="007763C1"/>
    <w:rsid w:val="00777E82"/>
    <w:rsid w:val="00780259"/>
    <w:rsid w:val="00781359"/>
    <w:rsid w:val="007849A2"/>
    <w:rsid w:val="00785E8E"/>
    <w:rsid w:val="007864DC"/>
    <w:rsid w:val="00786921"/>
    <w:rsid w:val="00786A0F"/>
    <w:rsid w:val="00791063"/>
    <w:rsid w:val="007918AF"/>
    <w:rsid w:val="007A1EA7"/>
    <w:rsid w:val="007A1EAA"/>
    <w:rsid w:val="007A4A3E"/>
    <w:rsid w:val="007A50B9"/>
    <w:rsid w:val="007A576F"/>
    <w:rsid w:val="007A6359"/>
    <w:rsid w:val="007A6C3A"/>
    <w:rsid w:val="007A73E7"/>
    <w:rsid w:val="007A79FD"/>
    <w:rsid w:val="007B0267"/>
    <w:rsid w:val="007B05B3"/>
    <w:rsid w:val="007B0B9D"/>
    <w:rsid w:val="007B1259"/>
    <w:rsid w:val="007B26E3"/>
    <w:rsid w:val="007B3B25"/>
    <w:rsid w:val="007B5A43"/>
    <w:rsid w:val="007B709B"/>
    <w:rsid w:val="007C0404"/>
    <w:rsid w:val="007C1343"/>
    <w:rsid w:val="007C151A"/>
    <w:rsid w:val="007C1C37"/>
    <w:rsid w:val="007C5041"/>
    <w:rsid w:val="007C5EF1"/>
    <w:rsid w:val="007C7BF5"/>
    <w:rsid w:val="007D19B7"/>
    <w:rsid w:val="007D28E4"/>
    <w:rsid w:val="007D6772"/>
    <w:rsid w:val="007D75E5"/>
    <w:rsid w:val="007D773E"/>
    <w:rsid w:val="007E066E"/>
    <w:rsid w:val="007E1125"/>
    <w:rsid w:val="007E1356"/>
    <w:rsid w:val="007E20FC"/>
    <w:rsid w:val="007E3CE3"/>
    <w:rsid w:val="007E64EA"/>
    <w:rsid w:val="007E7062"/>
    <w:rsid w:val="007E75A0"/>
    <w:rsid w:val="007F0E1E"/>
    <w:rsid w:val="007F2091"/>
    <w:rsid w:val="007F29A7"/>
    <w:rsid w:val="007F4E67"/>
    <w:rsid w:val="007F7B59"/>
    <w:rsid w:val="008004B4"/>
    <w:rsid w:val="00802888"/>
    <w:rsid w:val="00802B81"/>
    <w:rsid w:val="00805BE8"/>
    <w:rsid w:val="00806449"/>
    <w:rsid w:val="00806C99"/>
    <w:rsid w:val="00807489"/>
    <w:rsid w:val="008106E5"/>
    <w:rsid w:val="00816078"/>
    <w:rsid w:val="008177E3"/>
    <w:rsid w:val="00823AA9"/>
    <w:rsid w:val="008255B9"/>
    <w:rsid w:val="00825952"/>
    <w:rsid w:val="00825CD8"/>
    <w:rsid w:val="00827324"/>
    <w:rsid w:val="008310AF"/>
    <w:rsid w:val="008355EA"/>
    <w:rsid w:val="00835D63"/>
    <w:rsid w:val="00837458"/>
    <w:rsid w:val="00837AAE"/>
    <w:rsid w:val="008429AD"/>
    <w:rsid w:val="008429DB"/>
    <w:rsid w:val="00844F58"/>
    <w:rsid w:val="00845859"/>
    <w:rsid w:val="0084747E"/>
    <w:rsid w:val="00850C75"/>
    <w:rsid w:val="00850E39"/>
    <w:rsid w:val="008513E2"/>
    <w:rsid w:val="0085477A"/>
    <w:rsid w:val="00855107"/>
    <w:rsid w:val="00855173"/>
    <w:rsid w:val="008557D9"/>
    <w:rsid w:val="00855BF7"/>
    <w:rsid w:val="00856214"/>
    <w:rsid w:val="00857E5D"/>
    <w:rsid w:val="00862089"/>
    <w:rsid w:val="00866D5B"/>
    <w:rsid w:val="00866FF5"/>
    <w:rsid w:val="0087332D"/>
    <w:rsid w:val="00873E1F"/>
    <w:rsid w:val="00874819"/>
    <w:rsid w:val="00874C16"/>
    <w:rsid w:val="008752B7"/>
    <w:rsid w:val="00875CFD"/>
    <w:rsid w:val="0087600D"/>
    <w:rsid w:val="008760FA"/>
    <w:rsid w:val="00876D89"/>
    <w:rsid w:val="008775F1"/>
    <w:rsid w:val="00880B13"/>
    <w:rsid w:val="00883931"/>
    <w:rsid w:val="00884DAC"/>
    <w:rsid w:val="00886D1F"/>
    <w:rsid w:val="00887D29"/>
    <w:rsid w:val="008903E9"/>
    <w:rsid w:val="0089145E"/>
    <w:rsid w:val="00891941"/>
    <w:rsid w:val="00891EE1"/>
    <w:rsid w:val="00891F5F"/>
    <w:rsid w:val="00892310"/>
    <w:rsid w:val="0089288D"/>
    <w:rsid w:val="00893987"/>
    <w:rsid w:val="00895F49"/>
    <w:rsid w:val="008963EF"/>
    <w:rsid w:val="0089688E"/>
    <w:rsid w:val="008A0948"/>
    <w:rsid w:val="008A1DD3"/>
    <w:rsid w:val="008A1FBE"/>
    <w:rsid w:val="008A514E"/>
    <w:rsid w:val="008A684B"/>
    <w:rsid w:val="008A6FA1"/>
    <w:rsid w:val="008B05CE"/>
    <w:rsid w:val="008B103C"/>
    <w:rsid w:val="008B3194"/>
    <w:rsid w:val="008B3FF2"/>
    <w:rsid w:val="008B5AE7"/>
    <w:rsid w:val="008B5F6C"/>
    <w:rsid w:val="008B6CBA"/>
    <w:rsid w:val="008C02E8"/>
    <w:rsid w:val="008C2AD4"/>
    <w:rsid w:val="008C5E8A"/>
    <w:rsid w:val="008C60E9"/>
    <w:rsid w:val="008D1B7C"/>
    <w:rsid w:val="008D25B7"/>
    <w:rsid w:val="008D2791"/>
    <w:rsid w:val="008D5B69"/>
    <w:rsid w:val="008D6657"/>
    <w:rsid w:val="008D6F31"/>
    <w:rsid w:val="008E0C39"/>
    <w:rsid w:val="008E1F60"/>
    <w:rsid w:val="008E307E"/>
    <w:rsid w:val="008E720A"/>
    <w:rsid w:val="008E7DE2"/>
    <w:rsid w:val="008F4DD1"/>
    <w:rsid w:val="008F6056"/>
    <w:rsid w:val="00902198"/>
    <w:rsid w:val="00902C07"/>
    <w:rsid w:val="00902CE1"/>
    <w:rsid w:val="00903B31"/>
    <w:rsid w:val="00905804"/>
    <w:rsid w:val="0090785B"/>
    <w:rsid w:val="00907C35"/>
    <w:rsid w:val="009101E2"/>
    <w:rsid w:val="00910E8C"/>
    <w:rsid w:val="00912900"/>
    <w:rsid w:val="009151A4"/>
    <w:rsid w:val="00915BF1"/>
    <w:rsid w:val="00915C25"/>
    <w:rsid w:val="00915D73"/>
    <w:rsid w:val="00915EE4"/>
    <w:rsid w:val="00916077"/>
    <w:rsid w:val="009170A2"/>
    <w:rsid w:val="00917AB7"/>
    <w:rsid w:val="009208A6"/>
    <w:rsid w:val="009226A6"/>
    <w:rsid w:val="00923994"/>
    <w:rsid w:val="00924514"/>
    <w:rsid w:val="00927316"/>
    <w:rsid w:val="0092792B"/>
    <w:rsid w:val="00927BB7"/>
    <w:rsid w:val="0093133D"/>
    <w:rsid w:val="009313C3"/>
    <w:rsid w:val="009313CD"/>
    <w:rsid w:val="0093276D"/>
    <w:rsid w:val="00933D12"/>
    <w:rsid w:val="00933D44"/>
    <w:rsid w:val="00937065"/>
    <w:rsid w:val="00940285"/>
    <w:rsid w:val="009414A4"/>
    <w:rsid w:val="009415B0"/>
    <w:rsid w:val="00941A1B"/>
    <w:rsid w:val="00941D9F"/>
    <w:rsid w:val="00945B0A"/>
    <w:rsid w:val="009461B3"/>
    <w:rsid w:val="00947AD4"/>
    <w:rsid w:val="00947E7E"/>
    <w:rsid w:val="0095139A"/>
    <w:rsid w:val="00951E38"/>
    <w:rsid w:val="00953E16"/>
    <w:rsid w:val="009542AC"/>
    <w:rsid w:val="00961BB2"/>
    <w:rsid w:val="00962108"/>
    <w:rsid w:val="0096321B"/>
    <w:rsid w:val="009638D6"/>
    <w:rsid w:val="00965271"/>
    <w:rsid w:val="00965C7A"/>
    <w:rsid w:val="009662E9"/>
    <w:rsid w:val="00971696"/>
    <w:rsid w:val="0097365A"/>
    <w:rsid w:val="0097408E"/>
    <w:rsid w:val="00974BB2"/>
    <w:rsid w:val="00974FA7"/>
    <w:rsid w:val="0097535F"/>
    <w:rsid w:val="009756E5"/>
    <w:rsid w:val="00977A8C"/>
    <w:rsid w:val="0098024A"/>
    <w:rsid w:val="009803D2"/>
    <w:rsid w:val="00983910"/>
    <w:rsid w:val="00984F59"/>
    <w:rsid w:val="00986BC6"/>
    <w:rsid w:val="00986DF3"/>
    <w:rsid w:val="00990EA1"/>
    <w:rsid w:val="00991664"/>
    <w:rsid w:val="009932AC"/>
    <w:rsid w:val="00994351"/>
    <w:rsid w:val="00994D3B"/>
    <w:rsid w:val="00996A8F"/>
    <w:rsid w:val="00996E7C"/>
    <w:rsid w:val="00997339"/>
    <w:rsid w:val="00997BDD"/>
    <w:rsid w:val="009A02BE"/>
    <w:rsid w:val="009A191A"/>
    <w:rsid w:val="009A1DBF"/>
    <w:rsid w:val="009A2411"/>
    <w:rsid w:val="009A2D8F"/>
    <w:rsid w:val="009A3827"/>
    <w:rsid w:val="009A3EBF"/>
    <w:rsid w:val="009A68E6"/>
    <w:rsid w:val="009A7598"/>
    <w:rsid w:val="009A7C33"/>
    <w:rsid w:val="009B02F1"/>
    <w:rsid w:val="009B0FF2"/>
    <w:rsid w:val="009B1DF8"/>
    <w:rsid w:val="009B3252"/>
    <w:rsid w:val="009B3D20"/>
    <w:rsid w:val="009B5418"/>
    <w:rsid w:val="009B61B4"/>
    <w:rsid w:val="009B7145"/>
    <w:rsid w:val="009C06D4"/>
    <w:rsid w:val="009C0727"/>
    <w:rsid w:val="009C0E44"/>
    <w:rsid w:val="009C1D49"/>
    <w:rsid w:val="009C2469"/>
    <w:rsid w:val="009C3947"/>
    <w:rsid w:val="009C3C80"/>
    <w:rsid w:val="009C492F"/>
    <w:rsid w:val="009C496B"/>
    <w:rsid w:val="009D0013"/>
    <w:rsid w:val="009D1CCC"/>
    <w:rsid w:val="009D279A"/>
    <w:rsid w:val="009D2E7B"/>
    <w:rsid w:val="009D2FF2"/>
    <w:rsid w:val="009D3226"/>
    <w:rsid w:val="009D3385"/>
    <w:rsid w:val="009D4688"/>
    <w:rsid w:val="009D793C"/>
    <w:rsid w:val="009E08DE"/>
    <w:rsid w:val="009E16A9"/>
    <w:rsid w:val="009E375F"/>
    <w:rsid w:val="009E39D4"/>
    <w:rsid w:val="009E3CFF"/>
    <w:rsid w:val="009E41C3"/>
    <w:rsid w:val="009E433B"/>
    <w:rsid w:val="009E5401"/>
    <w:rsid w:val="009E759A"/>
    <w:rsid w:val="009F15AC"/>
    <w:rsid w:val="009F6D2F"/>
    <w:rsid w:val="009F79C5"/>
    <w:rsid w:val="009F7BE2"/>
    <w:rsid w:val="00A029B8"/>
    <w:rsid w:val="00A0428C"/>
    <w:rsid w:val="00A04F20"/>
    <w:rsid w:val="00A0758F"/>
    <w:rsid w:val="00A1123A"/>
    <w:rsid w:val="00A1329C"/>
    <w:rsid w:val="00A1570A"/>
    <w:rsid w:val="00A17866"/>
    <w:rsid w:val="00A20764"/>
    <w:rsid w:val="00A211B4"/>
    <w:rsid w:val="00A21A17"/>
    <w:rsid w:val="00A223CF"/>
    <w:rsid w:val="00A24EE0"/>
    <w:rsid w:val="00A27886"/>
    <w:rsid w:val="00A313AD"/>
    <w:rsid w:val="00A31CAF"/>
    <w:rsid w:val="00A31EE7"/>
    <w:rsid w:val="00A3357C"/>
    <w:rsid w:val="00A33DDF"/>
    <w:rsid w:val="00A34547"/>
    <w:rsid w:val="00A3642C"/>
    <w:rsid w:val="00A376B7"/>
    <w:rsid w:val="00A41AE3"/>
    <w:rsid w:val="00A41BF5"/>
    <w:rsid w:val="00A42CD5"/>
    <w:rsid w:val="00A44778"/>
    <w:rsid w:val="00A469E7"/>
    <w:rsid w:val="00A47E37"/>
    <w:rsid w:val="00A518A4"/>
    <w:rsid w:val="00A52FC6"/>
    <w:rsid w:val="00A567A6"/>
    <w:rsid w:val="00A56A0F"/>
    <w:rsid w:val="00A604A4"/>
    <w:rsid w:val="00A60804"/>
    <w:rsid w:val="00A60CE6"/>
    <w:rsid w:val="00A61B7D"/>
    <w:rsid w:val="00A63E06"/>
    <w:rsid w:val="00A64246"/>
    <w:rsid w:val="00A6605B"/>
    <w:rsid w:val="00A66ADC"/>
    <w:rsid w:val="00A67A04"/>
    <w:rsid w:val="00A7147D"/>
    <w:rsid w:val="00A71B48"/>
    <w:rsid w:val="00A73A33"/>
    <w:rsid w:val="00A7606B"/>
    <w:rsid w:val="00A76700"/>
    <w:rsid w:val="00A76FEC"/>
    <w:rsid w:val="00A77F7D"/>
    <w:rsid w:val="00A81B15"/>
    <w:rsid w:val="00A82DCC"/>
    <w:rsid w:val="00A837FF"/>
    <w:rsid w:val="00A83FB5"/>
    <w:rsid w:val="00A84052"/>
    <w:rsid w:val="00A84AE9"/>
    <w:rsid w:val="00A84DC8"/>
    <w:rsid w:val="00A8596F"/>
    <w:rsid w:val="00A85DBC"/>
    <w:rsid w:val="00A8770E"/>
    <w:rsid w:val="00A87FEB"/>
    <w:rsid w:val="00A907B6"/>
    <w:rsid w:val="00A92286"/>
    <w:rsid w:val="00A93F9F"/>
    <w:rsid w:val="00A941C9"/>
    <w:rsid w:val="00A9420E"/>
    <w:rsid w:val="00A942EC"/>
    <w:rsid w:val="00A96B86"/>
    <w:rsid w:val="00A97166"/>
    <w:rsid w:val="00A97648"/>
    <w:rsid w:val="00A97718"/>
    <w:rsid w:val="00AA0E77"/>
    <w:rsid w:val="00AA1CFD"/>
    <w:rsid w:val="00AA2239"/>
    <w:rsid w:val="00AA33D2"/>
    <w:rsid w:val="00AA37E2"/>
    <w:rsid w:val="00AA572C"/>
    <w:rsid w:val="00AB0C57"/>
    <w:rsid w:val="00AB1195"/>
    <w:rsid w:val="00AB3D98"/>
    <w:rsid w:val="00AB4182"/>
    <w:rsid w:val="00AC0244"/>
    <w:rsid w:val="00AC046E"/>
    <w:rsid w:val="00AC089F"/>
    <w:rsid w:val="00AC27DB"/>
    <w:rsid w:val="00AC3E05"/>
    <w:rsid w:val="00AC4272"/>
    <w:rsid w:val="00AC451D"/>
    <w:rsid w:val="00AC6D6B"/>
    <w:rsid w:val="00AC790F"/>
    <w:rsid w:val="00AD13BB"/>
    <w:rsid w:val="00AD1722"/>
    <w:rsid w:val="00AD5A35"/>
    <w:rsid w:val="00AD7736"/>
    <w:rsid w:val="00AD7F94"/>
    <w:rsid w:val="00AE023D"/>
    <w:rsid w:val="00AE07BD"/>
    <w:rsid w:val="00AE10CE"/>
    <w:rsid w:val="00AE1FFF"/>
    <w:rsid w:val="00AE4146"/>
    <w:rsid w:val="00AE5934"/>
    <w:rsid w:val="00AE5C0E"/>
    <w:rsid w:val="00AE70D4"/>
    <w:rsid w:val="00AE7868"/>
    <w:rsid w:val="00AE79E5"/>
    <w:rsid w:val="00AF0407"/>
    <w:rsid w:val="00AF049B"/>
    <w:rsid w:val="00AF13CC"/>
    <w:rsid w:val="00AF19B4"/>
    <w:rsid w:val="00AF4D8B"/>
    <w:rsid w:val="00B03826"/>
    <w:rsid w:val="00B04485"/>
    <w:rsid w:val="00B04804"/>
    <w:rsid w:val="00B04DB0"/>
    <w:rsid w:val="00B064F0"/>
    <w:rsid w:val="00B067CA"/>
    <w:rsid w:val="00B1033E"/>
    <w:rsid w:val="00B11AE9"/>
    <w:rsid w:val="00B12B26"/>
    <w:rsid w:val="00B163F8"/>
    <w:rsid w:val="00B16EE5"/>
    <w:rsid w:val="00B1754D"/>
    <w:rsid w:val="00B209BF"/>
    <w:rsid w:val="00B2472D"/>
    <w:rsid w:val="00B24CA0"/>
    <w:rsid w:val="00B24ECA"/>
    <w:rsid w:val="00B2549F"/>
    <w:rsid w:val="00B259AC"/>
    <w:rsid w:val="00B25C4F"/>
    <w:rsid w:val="00B2734E"/>
    <w:rsid w:val="00B27581"/>
    <w:rsid w:val="00B309BE"/>
    <w:rsid w:val="00B33BBA"/>
    <w:rsid w:val="00B34E4D"/>
    <w:rsid w:val="00B352F8"/>
    <w:rsid w:val="00B3778C"/>
    <w:rsid w:val="00B40471"/>
    <w:rsid w:val="00B4108D"/>
    <w:rsid w:val="00B45D84"/>
    <w:rsid w:val="00B46A8D"/>
    <w:rsid w:val="00B4799F"/>
    <w:rsid w:val="00B501D4"/>
    <w:rsid w:val="00B5030D"/>
    <w:rsid w:val="00B50D29"/>
    <w:rsid w:val="00B51850"/>
    <w:rsid w:val="00B51C2E"/>
    <w:rsid w:val="00B53D50"/>
    <w:rsid w:val="00B546EC"/>
    <w:rsid w:val="00B57265"/>
    <w:rsid w:val="00B5751D"/>
    <w:rsid w:val="00B60553"/>
    <w:rsid w:val="00B6060D"/>
    <w:rsid w:val="00B633AE"/>
    <w:rsid w:val="00B635F7"/>
    <w:rsid w:val="00B63BF7"/>
    <w:rsid w:val="00B65502"/>
    <w:rsid w:val="00B665D2"/>
    <w:rsid w:val="00B6713B"/>
    <w:rsid w:val="00B6737C"/>
    <w:rsid w:val="00B7214D"/>
    <w:rsid w:val="00B74372"/>
    <w:rsid w:val="00B74CC9"/>
    <w:rsid w:val="00B75525"/>
    <w:rsid w:val="00B755DC"/>
    <w:rsid w:val="00B80283"/>
    <w:rsid w:val="00B8095F"/>
    <w:rsid w:val="00B80B0C"/>
    <w:rsid w:val="00B80B11"/>
    <w:rsid w:val="00B80B56"/>
    <w:rsid w:val="00B831AE"/>
    <w:rsid w:val="00B83D3A"/>
    <w:rsid w:val="00B8446C"/>
    <w:rsid w:val="00B849FF"/>
    <w:rsid w:val="00B8505A"/>
    <w:rsid w:val="00B87725"/>
    <w:rsid w:val="00B9022A"/>
    <w:rsid w:val="00B90310"/>
    <w:rsid w:val="00B941DA"/>
    <w:rsid w:val="00B942FB"/>
    <w:rsid w:val="00B95381"/>
    <w:rsid w:val="00BA171A"/>
    <w:rsid w:val="00BA259A"/>
    <w:rsid w:val="00BA259C"/>
    <w:rsid w:val="00BA29D3"/>
    <w:rsid w:val="00BA307F"/>
    <w:rsid w:val="00BA3500"/>
    <w:rsid w:val="00BA5280"/>
    <w:rsid w:val="00BA5BAE"/>
    <w:rsid w:val="00BA5EE3"/>
    <w:rsid w:val="00BB14F1"/>
    <w:rsid w:val="00BB46B7"/>
    <w:rsid w:val="00BB50D9"/>
    <w:rsid w:val="00BB572E"/>
    <w:rsid w:val="00BB74FD"/>
    <w:rsid w:val="00BC12DB"/>
    <w:rsid w:val="00BC1437"/>
    <w:rsid w:val="00BC27AE"/>
    <w:rsid w:val="00BC5382"/>
    <w:rsid w:val="00BC5982"/>
    <w:rsid w:val="00BC60BF"/>
    <w:rsid w:val="00BD28BF"/>
    <w:rsid w:val="00BD2D12"/>
    <w:rsid w:val="00BD3A2A"/>
    <w:rsid w:val="00BD6404"/>
    <w:rsid w:val="00BD6C09"/>
    <w:rsid w:val="00BE040A"/>
    <w:rsid w:val="00BE0AF2"/>
    <w:rsid w:val="00BE1388"/>
    <w:rsid w:val="00BE1D93"/>
    <w:rsid w:val="00BE3398"/>
    <w:rsid w:val="00BE33AE"/>
    <w:rsid w:val="00BE52BA"/>
    <w:rsid w:val="00BE65D7"/>
    <w:rsid w:val="00BF046F"/>
    <w:rsid w:val="00BF2085"/>
    <w:rsid w:val="00BF2BC0"/>
    <w:rsid w:val="00BF2FDE"/>
    <w:rsid w:val="00BF68DD"/>
    <w:rsid w:val="00C01356"/>
    <w:rsid w:val="00C01D50"/>
    <w:rsid w:val="00C03B74"/>
    <w:rsid w:val="00C0462E"/>
    <w:rsid w:val="00C056DC"/>
    <w:rsid w:val="00C120FD"/>
    <w:rsid w:val="00C1329B"/>
    <w:rsid w:val="00C1572F"/>
    <w:rsid w:val="00C16D9F"/>
    <w:rsid w:val="00C17210"/>
    <w:rsid w:val="00C1773B"/>
    <w:rsid w:val="00C17BEF"/>
    <w:rsid w:val="00C21F35"/>
    <w:rsid w:val="00C23BC1"/>
    <w:rsid w:val="00C24C05"/>
    <w:rsid w:val="00C24D2F"/>
    <w:rsid w:val="00C26222"/>
    <w:rsid w:val="00C27511"/>
    <w:rsid w:val="00C31283"/>
    <w:rsid w:val="00C33C48"/>
    <w:rsid w:val="00C340E5"/>
    <w:rsid w:val="00C34715"/>
    <w:rsid w:val="00C35339"/>
    <w:rsid w:val="00C35AA7"/>
    <w:rsid w:val="00C404C3"/>
    <w:rsid w:val="00C429DA"/>
    <w:rsid w:val="00C43BA1"/>
    <w:rsid w:val="00C43DAB"/>
    <w:rsid w:val="00C43FCC"/>
    <w:rsid w:val="00C47F08"/>
    <w:rsid w:val="00C514A6"/>
    <w:rsid w:val="00C567FE"/>
    <w:rsid w:val="00C5739F"/>
    <w:rsid w:val="00C57CF0"/>
    <w:rsid w:val="00C63557"/>
    <w:rsid w:val="00C649BD"/>
    <w:rsid w:val="00C65891"/>
    <w:rsid w:val="00C66AC9"/>
    <w:rsid w:val="00C71153"/>
    <w:rsid w:val="00C71CAC"/>
    <w:rsid w:val="00C724D3"/>
    <w:rsid w:val="00C726D3"/>
    <w:rsid w:val="00C72951"/>
    <w:rsid w:val="00C7542B"/>
    <w:rsid w:val="00C77DD9"/>
    <w:rsid w:val="00C83BE6"/>
    <w:rsid w:val="00C85354"/>
    <w:rsid w:val="00C86ABA"/>
    <w:rsid w:val="00C943F3"/>
    <w:rsid w:val="00CA08C6"/>
    <w:rsid w:val="00CA0A77"/>
    <w:rsid w:val="00CA18C0"/>
    <w:rsid w:val="00CA2729"/>
    <w:rsid w:val="00CA3057"/>
    <w:rsid w:val="00CA31D7"/>
    <w:rsid w:val="00CA45F8"/>
    <w:rsid w:val="00CA55B3"/>
    <w:rsid w:val="00CA7825"/>
    <w:rsid w:val="00CB0305"/>
    <w:rsid w:val="00CB25BF"/>
    <w:rsid w:val="00CB2D41"/>
    <w:rsid w:val="00CB330D"/>
    <w:rsid w:val="00CB33C7"/>
    <w:rsid w:val="00CB4FB9"/>
    <w:rsid w:val="00CB5C6E"/>
    <w:rsid w:val="00CB6DA7"/>
    <w:rsid w:val="00CB7E4C"/>
    <w:rsid w:val="00CC25B4"/>
    <w:rsid w:val="00CC5F88"/>
    <w:rsid w:val="00CC69C8"/>
    <w:rsid w:val="00CC7232"/>
    <w:rsid w:val="00CC77A2"/>
    <w:rsid w:val="00CD0CCE"/>
    <w:rsid w:val="00CD307E"/>
    <w:rsid w:val="00CD628C"/>
    <w:rsid w:val="00CD629F"/>
    <w:rsid w:val="00CD6A1B"/>
    <w:rsid w:val="00CD72D5"/>
    <w:rsid w:val="00CE0007"/>
    <w:rsid w:val="00CE0A7F"/>
    <w:rsid w:val="00CE1718"/>
    <w:rsid w:val="00CE5BD6"/>
    <w:rsid w:val="00CF14DC"/>
    <w:rsid w:val="00CF4156"/>
    <w:rsid w:val="00CF49E4"/>
    <w:rsid w:val="00D0036C"/>
    <w:rsid w:val="00D03D00"/>
    <w:rsid w:val="00D055F0"/>
    <w:rsid w:val="00D05C30"/>
    <w:rsid w:val="00D077A4"/>
    <w:rsid w:val="00D10052"/>
    <w:rsid w:val="00D11359"/>
    <w:rsid w:val="00D16385"/>
    <w:rsid w:val="00D17906"/>
    <w:rsid w:val="00D17E15"/>
    <w:rsid w:val="00D212D1"/>
    <w:rsid w:val="00D23AAA"/>
    <w:rsid w:val="00D27D14"/>
    <w:rsid w:val="00D30B9E"/>
    <w:rsid w:val="00D30DD5"/>
    <w:rsid w:val="00D3188C"/>
    <w:rsid w:val="00D3238F"/>
    <w:rsid w:val="00D333CD"/>
    <w:rsid w:val="00D33D77"/>
    <w:rsid w:val="00D3448F"/>
    <w:rsid w:val="00D35559"/>
    <w:rsid w:val="00D35647"/>
    <w:rsid w:val="00D35B2F"/>
    <w:rsid w:val="00D35E44"/>
    <w:rsid w:val="00D35F9B"/>
    <w:rsid w:val="00D36B69"/>
    <w:rsid w:val="00D36C51"/>
    <w:rsid w:val="00D37CC3"/>
    <w:rsid w:val="00D407CE"/>
    <w:rsid w:val="00D408DD"/>
    <w:rsid w:val="00D41D36"/>
    <w:rsid w:val="00D4453C"/>
    <w:rsid w:val="00D44689"/>
    <w:rsid w:val="00D44E44"/>
    <w:rsid w:val="00D45D72"/>
    <w:rsid w:val="00D477F2"/>
    <w:rsid w:val="00D5110F"/>
    <w:rsid w:val="00D51AC9"/>
    <w:rsid w:val="00D520E4"/>
    <w:rsid w:val="00D53A38"/>
    <w:rsid w:val="00D55A82"/>
    <w:rsid w:val="00D575DD"/>
    <w:rsid w:val="00D5792A"/>
    <w:rsid w:val="00D57DFA"/>
    <w:rsid w:val="00D57F19"/>
    <w:rsid w:val="00D60B25"/>
    <w:rsid w:val="00D63C83"/>
    <w:rsid w:val="00D64BA2"/>
    <w:rsid w:val="00D67FCF"/>
    <w:rsid w:val="00D709CE"/>
    <w:rsid w:val="00D71F73"/>
    <w:rsid w:val="00D734F6"/>
    <w:rsid w:val="00D741F5"/>
    <w:rsid w:val="00D80786"/>
    <w:rsid w:val="00D81CAB"/>
    <w:rsid w:val="00D81E92"/>
    <w:rsid w:val="00D8576F"/>
    <w:rsid w:val="00D8677F"/>
    <w:rsid w:val="00D907E2"/>
    <w:rsid w:val="00D910AB"/>
    <w:rsid w:val="00D92C78"/>
    <w:rsid w:val="00D9317E"/>
    <w:rsid w:val="00D95779"/>
    <w:rsid w:val="00D95EAF"/>
    <w:rsid w:val="00D96B3D"/>
    <w:rsid w:val="00D97F0C"/>
    <w:rsid w:val="00DA1935"/>
    <w:rsid w:val="00DA286D"/>
    <w:rsid w:val="00DA2AC5"/>
    <w:rsid w:val="00DA3A86"/>
    <w:rsid w:val="00DA3ECE"/>
    <w:rsid w:val="00DA6379"/>
    <w:rsid w:val="00DB2899"/>
    <w:rsid w:val="00DB3349"/>
    <w:rsid w:val="00DB5B68"/>
    <w:rsid w:val="00DB5D71"/>
    <w:rsid w:val="00DB6C3D"/>
    <w:rsid w:val="00DC2500"/>
    <w:rsid w:val="00DC3384"/>
    <w:rsid w:val="00DC4F72"/>
    <w:rsid w:val="00DC583E"/>
    <w:rsid w:val="00DC6E50"/>
    <w:rsid w:val="00DC745F"/>
    <w:rsid w:val="00DC77DC"/>
    <w:rsid w:val="00DD0453"/>
    <w:rsid w:val="00DD0C2C"/>
    <w:rsid w:val="00DD19DE"/>
    <w:rsid w:val="00DD229F"/>
    <w:rsid w:val="00DD28BC"/>
    <w:rsid w:val="00DD4954"/>
    <w:rsid w:val="00DD6021"/>
    <w:rsid w:val="00DE31F0"/>
    <w:rsid w:val="00DE349E"/>
    <w:rsid w:val="00DE3B06"/>
    <w:rsid w:val="00DE3D1C"/>
    <w:rsid w:val="00DE4B1F"/>
    <w:rsid w:val="00DE5B4F"/>
    <w:rsid w:val="00DE73FE"/>
    <w:rsid w:val="00DF1269"/>
    <w:rsid w:val="00DF1EDC"/>
    <w:rsid w:val="00DF25FE"/>
    <w:rsid w:val="00DF5ABD"/>
    <w:rsid w:val="00E0051D"/>
    <w:rsid w:val="00E01C41"/>
    <w:rsid w:val="00E0227D"/>
    <w:rsid w:val="00E02D96"/>
    <w:rsid w:val="00E0403E"/>
    <w:rsid w:val="00E044BE"/>
    <w:rsid w:val="00E04B84"/>
    <w:rsid w:val="00E06466"/>
    <w:rsid w:val="00E06835"/>
    <w:rsid w:val="00E06959"/>
    <w:rsid w:val="00E06E28"/>
    <w:rsid w:val="00E06FDA"/>
    <w:rsid w:val="00E11976"/>
    <w:rsid w:val="00E13BE3"/>
    <w:rsid w:val="00E144AB"/>
    <w:rsid w:val="00E1592E"/>
    <w:rsid w:val="00E160A5"/>
    <w:rsid w:val="00E162EB"/>
    <w:rsid w:val="00E1713D"/>
    <w:rsid w:val="00E20A43"/>
    <w:rsid w:val="00E22784"/>
    <w:rsid w:val="00E22C1C"/>
    <w:rsid w:val="00E23898"/>
    <w:rsid w:val="00E247F0"/>
    <w:rsid w:val="00E25F2A"/>
    <w:rsid w:val="00E26387"/>
    <w:rsid w:val="00E319F1"/>
    <w:rsid w:val="00E3271D"/>
    <w:rsid w:val="00E33CD2"/>
    <w:rsid w:val="00E40E90"/>
    <w:rsid w:val="00E41B03"/>
    <w:rsid w:val="00E43924"/>
    <w:rsid w:val="00E442A8"/>
    <w:rsid w:val="00E45C7E"/>
    <w:rsid w:val="00E51FF5"/>
    <w:rsid w:val="00E531EB"/>
    <w:rsid w:val="00E53931"/>
    <w:rsid w:val="00E54874"/>
    <w:rsid w:val="00E54B6F"/>
    <w:rsid w:val="00E54C10"/>
    <w:rsid w:val="00E55ACA"/>
    <w:rsid w:val="00E57B74"/>
    <w:rsid w:val="00E65BC6"/>
    <w:rsid w:val="00E661FF"/>
    <w:rsid w:val="00E7226F"/>
    <w:rsid w:val="00E726EB"/>
    <w:rsid w:val="00E72CF1"/>
    <w:rsid w:val="00E730C7"/>
    <w:rsid w:val="00E73B3E"/>
    <w:rsid w:val="00E7593D"/>
    <w:rsid w:val="00E766AA"/>
    <w:rsid w:val="00E7740D"/>
    <w:rsid w:val="00E77524"/>
    <w:rsid w:val="00E80B52"/>
    <w:rsid w:val="00E824C3"/>
    <w:rsid w:val="00E82B6F"/>
    <w:rsid w:val="00E8300A"/>
    <w:rsid w:val="00E840B3"/>
    <w:rsid w:val="00E84D10"/>
    <w:rsid w:val="00E8629F"/>
    <w:rsid w:val="00E9088C"/>
    <w:rsid w:val="00E91008"/>
    <w:rsid w:val="00E91150"/>
    <w:rsid w:val="00E9374E"/>
    <w:rsid w:val="00E94F54"/>
    <w:rsid w:val="00E9545C"/>
    <w:rsid w:val="00E96393"/>
    <w:rsid w:val="00E965BE"/>
    <w:rsid w:val="00E96B07"/>
    <w:rsid w:val="00E96D72"/>
    <w:rsid w:val="00E97AD5"/>
    <w:rsid w:val="00E97FEA"/>
    <w:rsid w:val="00EA1111"/>
    <w:rsid w:val="00EA3B4F"/>
    <w:rsid w:val="00EA3C24"/>
    <w:rsid w:val="00EA47E1"/>
    <w:rsid w:val="00EA4A8F"/>
    <w:rsid w:val="00EA5648"/>
    <w:rsid w:val="00EA73DF"/>
    <w:rsid w:val="00EB0027"/>
    <w:rsid w:val="00EB2BA5"/>
    <w:rsid w:val="00EB61AE"/>
    <w:rsid w:val="00EC10B7"/>
    <w:rsid w:val="00EC2EBF"/>
    <w:rsid w:val="00EC322D"/>
    <w:rsid w:val="00EC35FF"/>
    <w:rsid w:val="00ED383A"/>
    <w:rsid w:val="00ED6F96"/>
    <w:rsid w:val="00EE043B"/>
    <w:rsid w:val="00EE1080"/>
    <w:rsid w:val="00EE192B"/>
    <w:rsid w:val="00EE281F"/>
    <w:rsid w:val="00EE3AAE"/>
    <w:rsid w:val="00EE7319"/>
    <w:rsid w:val="00EE73D6"/>
    <w:rsid w:val="00EF1EC5"/>
    <w:rsid w:val="00EF4C88"/>
    <w:rsid w:val="00EF55EB"/>
    <w:rsid w:val="00EF677E"/>
    <w:rsid w:val="00F00DCC"/>
    <w:rsid w:val="00F0156F"/>
    <w:rsid w:val="00F020EA"/>
    <w:rsid w:val="00F02E01"/>
    <w:rsid w:val="00F05AC8"/>
    <w:rsid w:val="00F07167"/>
    <w:rsid w:val="00F072D8"/>
    <w:rsid w:val="00F074C5"/>
    <w:rsid w:val="00F07CE0"/>
    <w:rsid w:val="00F10106"/>
    <w:rsid w:val="00F115F5"/>
    <w:rsid w:val="00F12C83"/>
    <w:rsid w:val="00F13D05"/>
    <w:rsid w:val="00F1679D"/>
    <w:rsid w:val="00F1682C"/>
    <w:rsid w:val="00F20713"/>
    <w:rsid w:val="00F20B02"/>
    <w:rsid w:val="00F20B91"/>
    <w:rsid w:val="00F21139"/>
    <w:rsid w:val="00F21358"/>
    <w:rsid w:val="00F24B8B"/>
    <w:rsid w:val="00F2548F"/>
    <w:rsid w:val="00F30D2E"/>
    <w:rsid w:val="00F31950"/>
    <w:rsid w:val="00F31A9F"/>
    <w:rsid w:val="00F334CF"/>
    <w:rsid w:val="00F3379A"/>
    <w:rsid w:val="00F34B03"/>
    <w:rsid w:val="00F34EC6"/>
    <w:rsid w:val="00F35516"/>
    <w:rsid w:val="00F35790"/>
    <w:rsid w:val="00F3611E"/>
    <w:rsid w:val="00F3654E"/>
    <w:rsid w:val="00F36E77"/>
    <w:rsid w:val="00F40FA1"/>
    <w:rsid w:val="00F4136D"/>
    <w:rsid w:val="00F4212E"/>
    <w:rsid w:val="00F42C20"/>
    <w:rsid w:val="00F4332F"/>
    <w:rsid w:val="00F433F4"/>
    <w:rsid w:val="00F43DB9"/>
    <w:rsid w:val="00F43E34"/>
    <w:rsid w:val="00F44508"/>
    <w:rsid w:val="00F44782"/>
    <w:rsid w:val="00F44AE3"/>
    <w:rsid w:val="00F47E38"/>
    <w:rsid w:val="00F51F5B"/>
    <w:rsid w:val="00F524C4"/>
    <w:rsid w:val="00F53053"/>
    <w:rsid w:val="00F53E38"/>
    <w:rsid w:val="00F53FE2"/>
    <w:rsid w:val="00F5428E"/>
    <w:rsid w:val="00F56B78"/>
    <w:rsid w:val="00F57086"/>
    <w:rsid w:val="00F575FF"/>
    <w:rsid w:val="00F618EF"/>
    <w:rsid w:val="00F61AFD"/>
    <w:rsid w:val="00F622F4"/>
    <w:rsid w:val="00F626AE"/>
    <w:rsid w:val="00F6347B"/>
    <w:rsid w:val="00F65582"/>
    <w:rsid w:val="00F66673"/>
    <w:rsid w:val="00F66E75"/>
    <w:rsid w:val="00F701F7"/>
    <w:rsid w:val="00F70E76"/>
    <w:rsid w:val="00F7464C"/>
    <w:rsid w:val="00F75D4C"/>
    <w:rsid w:val="00F75FB6"/>
    <w:rsid w:val="00F77EB0"/>
    <w:rsid w:val="00F812BB"/>
    <w:rsid w:val="00F816B3"/>
    <w:rsid w:val="00F8300E"/>
    <w:rsid w:val="00F84DF7"/>
    <w:rsid w:val="00F87516"/>
    <w:rsid w:val="00F8753A"/>
    <w:rsid w:val="00F87CDD"/>
    <w:rsid w:val="00F91988"/>
    <w:rsid w:val="00F933F0"/>
    <w:rsid w:val="00F937A3"/>
    <w:rsid w:val="00F94715"/>
    <w:rsid w:val="00F94B09"/>
    <w:rsid w:val="00F96A3D"/>
    <w:rsid w:val="00F97D70"/>
    <w:rsid w:val="00FA1413"/>
    <w:rsid w:val="00FA1FEE"/>
    <w:rsid w:val="00FA3247"/>
    <w:rsid w:val="00FA3A08"/>
    <w:rsid w:val="00FA4718"/>
    <w:rsid w:val="00FA5848"/>
    <w:rsid w:val="00FA6899"/>
    <w:rsid w:val="00FA7802"/>
    <w:rsid w:val="00FA799A"/>
    <w:rsid w:val="00FA7F3D"/>
    <w:rsid w:val="00FB0472"/>
    <w:rsid w:val="00FB1FEA"/>
    <w:rsid w:val="00FB38D8"/>
    <w:rsid w:val="00FB4B5D"/>
    <w:rsid w:val="00FB6721"/>
    <w:rsid w:val="00FB68CF"/>
    <w:rsid w:val="00FC051F"/>
    <w:rsid w:val="00FC06FF"/>
    <w:rsid w:val="00FC45F4"/>
    <w:rsid w:val="00FC5423"/>
    <w:rsid w:val="00FC62AA"/>
    <w:rsid w:val="00FC69B4"/>
    <w:rsid w:val="00FD0694"/>
    <w:rsid w:val="00FD25BE"/>
    <w:rsid w:val="00FD2E70"/>
    <w:rsid w:val="00FD61DF"/>
    <w:rsid w:val="00FD7AA7"/>
    <w:rsid w:val="00FE1B7B"/>
    <w:rsid w:val="00FE2397"/>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6"/>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8"/>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76FE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5AIRPNAIUNRU-1328258698-22654</_dlc_DocId>
    <_dlc_DocIdUrl xmlns="71c5aaf6-e6ce-465b-b873-5148d2a4c105">
      <Url>https://nokia.sharepoint.com/sites/c5g/5gradio/_layouts/15/DocIdRedir.aspx?ID=5AIRPNAIUNRU-1328258698-22654</Url>
      <Description>5AIRPNAIUNRU-1328258698-22654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15AB89E-772D-44FE-84A8-21740F35316B}">
  <ds:schemaRefs>
    <ds:schemaRef ds:uri="http://schemas.microsoft.com/sharepoint/events"/>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D6EC47A4-2CE6-4FCA-A44F-189CF91A819E}">
  <ds:schemaRefs>
    <ds:schemaRef ds:uri="http://schemas.microsoft.com/sharepoint/v3/contenttype/forms"/>
  </ds:schemaRefs>
</ds:datastoreItem>
</file>

<file path=customXml/itemProps4.xml><?xml version="1.0" encoding="utf-8"?>
<ds:datastoreItem xmlns:ds="http://schemas.openxmlformats.org/officeDocument/2006/customXml" ds:itemID="{D224F27C-3DE9-43EA-B64A-28FE7B60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73FD5-B190-4887-8367-1813820A0A1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FC038E3-F0AA-4517-BD8E-E84937C9E4A3}">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1664</Words>
  <Characters>9167</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Md Jahidur Rahman</cp:lastModifiedBy>
  <cp:revision>4</cp:revision>
  <cp:lastPrinted>2023-02-22T06:27:00Z</cp:lastPrinted>
  <dcterms:created xsi:type="dcterms:W3CDTF">2023-04-25T17:40:00Z</dcterms:created>
  <dcterms:modified xsi:type="dcterms:W3CDTF">2023-04-25T17:43:00Z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cc3d5cde-dcb0-4c44-99f2-d1463511164b</vt:lpwstr>
  </property>
</Properties>
</file>