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DD71B0">
        <w:rPr>
          <w:rFonts w:ascii="Arial" w:hAnsi="Arial" w:cs="Arial"/>
          <w:b/>
          <w:sz w:val="24"/>
          <w:lang w:val="en-US" w:eastAsia="zh-CN"/>
        </w:rPr>
        <w:t>4</w:t>
      </w:r>
      <w:r w:rsidR="00D7051B">
        <w:rPr>
          <w:rFonts w:ascii="Arial" w:hAnsi="Arial" w:cs="Arial"/>
          <w:b/>
          <w:sz w:val="24"/>
          <w:lang w:val="en-US" w:eastAsia="zh-CN"/>
        </w:rPr>
        <w:t>-bis-e</w:t>
      </w:r>
      <w:r w:rsidRPr="005E5BB3">
        <w:rPr>
          <w:rFonts w:ascii="Arial" w:hAnsi="Arial" w:cs="Arial"/>
          <w:b/>
          <w:i/>
          <w:sz w:val="24"/>
          <w:lang w:eastAsia="zh-CN"/>
        </w:rPr>
        <w:tab/>
      </w:r>
      <w:r w:rsidR="00A16972" w:rsidRPr="00A16972">
        <w:rPr>
          <w:rFonts w:ascii="Arial" w:hAnsi="Arial" w:cs="Arial"/>
          <w:b/>
          <w:sz w:val="24"/>
          <w:lang w:val="en-US" w:eastAsia="zh-CN"/>
        </w:rPr>
        <w:t>R4-2216336</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D7051B">
        <w:rPr>
          <w:rFonts w:cs="Arial"/>
          <w:noProof w:val="0"/>
          <w:sz w:val="24"/>
          <w:lang w:val="en-GB"/>
        </w:rPr>
        <w:t>10</w:t>
      </w:r>
      <w:r w:rsidR="00E40E36">
        <w:rPr>
          <w:rFonts w:cs="Arial"/>
          <w:noProof w:val="0"/>
          <w:sz w:val="24"/>
          <w:lang w:val="en-GB"/>
        </w:rPr>
        <w:t xml:space="preserve"> – </w:t>
      </w:r>
      <w:r w:rsidR="00D7051B">
        <w:rPr>
          <w:rFonts w:cs="Arial"/>
          <w:noProof w:val="0"/>
          <w:sz w:val="24"/>
          <w:lang w:val="en-GB"/>
        </w:rPr>
        <w:t>19 October</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C2860" w:rsidRPr="009C2860">
        <w:rPr>
          <w:rFonts w:ascii="Arial" w:eastAsia="宋体" w:hAnsi="Arial"/>
          <w:b/>
          <w:sz w:val="24"/>
          <w:lang w:val="en-US" w:eastAsia="zh-CN"/>
        </w:rPr>
        <w:t xml:space="preserve">Discussion on joint working of </w:t>
      </w:r>
      <w:proofErr w:type="spellStart"/>
      <w:r w:rsidR="009C2860" w:rsidRPr="009C2860">
        <w:rPr>
          <w:rFonts w:ascii="Arial" w:eastAsia="宋体" w:hAnsi="Arial"/>
          <w:b/>
          <w:sz w:val="24"/>
          <w:lang w:val="en-US" w:eastAsia="zh-CN"/>
        </w:rPr>
        <w:t>eMG</w:t>
      </w:r>
      <w:proofErr w:type="spellEnd"/>
      <w:r w:rsidR="009C2860" w:rsidRPr="009C2860">
        <w:rPr>
          <w:rFonts w:ascii="Arial" w:eastAsia="宋体" w:hAnsi="Arial"/>
          <w:b/>
          <w:sz w:val="24"/>
          <w:lang w:val="en-US" w:eastAsia="zh-CN"/>
        </w:rPr>
        <w:t xml:space="preserve"> features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A16972">
        <w:rPr>
          <w:rFonts w:ascii="Arial" w:eastAsia="宋体" w:hAnsi="Arial"/>
          <w:b/>
          <w:sz w:val="24"/>
          <w:lang w:val="en-US" w:eastAsia="zh-CN"/>
        </w:rPr>
        <w:t>6</w:t>
      </w:r>
      <w:bookmarkStart w:id="0" w:name="_GoBack"/>
      <w:bookmarkEnd w:id="0"/>
      <w:r w:rsidR="00632815">
        <w:rPr>
          <w:rFonts w:ascii="Arial" w:eastAsia="宋体" w:hAnsi="Arial"/>
          <w:b/>
          <w:sz w:val="24"/>
          <w:lang w:val="en-US" w:eastAsia="zh-CN"/>
        </w:rPr>
        <w:t>.10.2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C2860">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7C66B9" w:rsidRDefault="007852D8" w:rsidP="00381C2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J</w:t>
      </w:r>
      <w:r w:rsidR="00F71AD5">
        <w:rPr>
          <w:rFonts w:eastAsia="宋体"/>
          <w:lang w:eastAsia="zh-CN"/>
        </w:rPr>
        <w:t xml:space="preserve">oint working of </w:t>
      </w:r>
      <w:r w:rsidR="00F71AD5" w:rsidRPr="00F71AD5">
        <w:rPr>
          <w:rFonts w:eastAsia="宋体"/>
          <w:lang w:eastAsia="zh-CN"/>
        </w:rPr>
        <w:t>pre</w:t>
      </w:r>
      <w:r w:rsidR="00F71AD5">
        <w:rPr>
          <w:rFonts w:eastAsia="宋体"/>
          <w:lang w:eastAsia="zh-CN"/>
        </w:rPr>
        <w:t>-</w:t>
      </w:r>
      <w:r w:rsidR="00F71AD5" w:rsidRPr="00F71AD5">
        <w:rPr>
          <w:rFonts w:eastAsia="宋体"/>
          <w:lang w:eastAsia="zh-CN"/>
        </w:rPr>
        <w:t>MG, con</w:t>
      </w:r>
      <w:r w:rsidR="004F79DA">
        <w:rPr>
          <w:rFonts w:eastAsia="宋体"/>
          <w:lang w:eastAsia="zh-CN"/>
        </w:rPr>
        <w:t>-</w:t>
      </w:r>
      <w:r w:rsidR="00F71AD5" w:rsidRPr="00F71AD5">
        <w:rPr>
          <w:rFonts w:eastAsia="宋体"/>
          <w:lang w:eastAsia="zh-CN"/>
        </w:rPr>
        <w:t>MGs and NCSG</w:t>
      </w:r>
      <w:r>
        <w:rPr>
          <w:rFonts w:eastAsia="宋体"/>
          <w:lang w:eastAsia="zh-CN"/>
        </w:rPr>
        <w:t xml:space="preserve"> is discussed in RAN4#104-e, and the outcomes are captured in [1]</w:t>
      </w:r>
      <w:r w:rsidR="00F71AD5">
        <w:rPr>
          <w:rFonts w:eastAsia="宋体"/>
          <w:lang w:eastAsia="zh-CN"/>
        </w:rPr>
        <w:t>.</w:t>
      </w:r>
      <w:r>
        <w:rPr>
          <w:rFonts w:eastAsia="宋体"/>
          <w:lang w:eastAsia="zh-CN"/>
        </w:rPr>
        <w:t xml:space="preserve"> Based on [1], the following issues need to be further discussed.</w:t>
      </w:r>
      <w:r w:rsidR="00F71AD5">
        <w:rPr>
          <w:rFonts w:eastAsia="宋体"/>
          <w:lang w:eastAsia="zh-CN"/>
        </w:rPr>
        <w:t xml:space="preserve"> </w:t>
      </w:r>
    </w:p>
    <w:p w:rsidR="007852D8" w:rsidRDefault="00A52DB0" w:rsidP="007852D8">
      <w:pPr>
        <w:pStyle w:val="afe"/>
        <w:numPr>
          <w:ilvl w:val="0"/>
          <w:numId w:val="4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Scope and scenario </w:t>
      </w:r>
    </w:p>
    <w:p w:rsidR="00A52DB0" w:rsidRDefault="00FB59E4" w:rsidP="007852D8">
      <w:pPr>
        <w:pStyle w:val="afe"/>
        <w:numPr>
          <w:ilvl w:val="0"/>
          <w:numId w:val="4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Updates to Rel-17 framework</w:t>
      </w:r>
    </w:p>
    <w:p w:rsidR="00FB59E4" w:rsidRDefault="00FB59E4" w:rsidP="007852D8">
      <w:pPr>
        <w:pStyle w:val="afe"/>
        <w:numPr>
          <w:ilvl w:val="0"/>
          <w:numId w:val="4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Max number of gaps</w:t>
      </w:r>
    </w:p>
    <w:p w:rsidR="00FB59E4" w:rsidRPr="007852D8" w:rsidRDefault="00FB59E4" w:rsidP="007852D8">
      <w:pPr>
        <w:pStyle w:val="afe"/>
        <w:numPr>
          <w:ilvl w:val="0"/>
          <w:numId w:val="46"/>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requirements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F9244B">
        <w:rPr>
          <w:rFonts w:eastAsia="宋体"/>
          <w:lang w:eastAsia="zh-CN"/>
        </w:rPr>
        <w:t xml:space="preserve">joint working of </w:t>
      </w:r>
      <w:r w:rsidR="007852D8" w:rsidRPr="00F71AD5">
        <w:rPr>
          <w:rFonts w:eastAsia="宋体"/>
          <w:lang w:eastAsia="zh-CN"/>
        </w:rPr>
        <w:t>pre</w:t>
      </w:r>
      <w:r w:rsidR="007852D8">
        <w:rPr>
          <w:rFonts w:eastAsia="宋体"/>
          <w:lang w:eastAsia="zh-CN"/>
        </w:rPr>
        <w:t>-</w:t>
      </w:r>
      <w:r w:rsidR="007852D8" w:rsidRPr="00F71AD5">
        <w:rPr>
          <w:rFonts w:eastAsia="宋体"/>
          <w:lang w:eastAsia="zh-CN"/>
        </w:rPr>
        <w:t>MG, con</w:t>
      </w:r>
      <w:r w:rsidR="007852D8">
        <w:rPr>
          <w:rFonts w:eastAsia="宋体"/>
          <w:lang w:eastAsia="zh-CN"/>
        </w:rPr>
        <w:t>-</w:t>
      </w:r>
      <w:r w:rsidR="007852D8" w:rsidRPr="00F71AD5">
        <w:rPr>
          <w:rFonts w:eastAsia="宋体"/>
          <w:lang w:eastAsia="zh-CN"/>
        </w:rPr>
        <w:t>MGs and NCSG</w:t>
      </w:r>
      <w:r w:rsidR="00E87502">
        <w:rPr>
          <w:rFonts w:eastAsia="宋体"/>
          <w:lang w:eastAsia="zh-CN"/>
        </w:rPr>
        <w:t>.</w:t>
      </w:r>
    </w:p>
    <w:p w:rsidR="00FA0C0C" w:rsidRDefault="00FA0C0C" w:rsidP="00FA0C0C">
      <w:pPr>
        <w:pStyle w:val="1"/>
        <w:jc w:val="both"/>
        <w:rPr>
          <w:lang w:val="en-US"/>
        </w:rPr>
      </w:pPr>
      <w:r>
        <w:rPr>
          <w:lang w:val="en-US"/>
        </w:rPr>
        <w:t>Discussion</w:t>
      </w:r>
    </w:p>
    <w:p w:rsidR="00FB59E4" w:rsidRDefault="00FB59E4" w:rsidP="00FB59E4">
      <w:pPr>
        <w:pStyle w:val="2"/>
        <w:rPr>
          <w:lang w:eastAsia="zh-CN"/>
        </w:rPr>
      </w:pPr>
      <w:r>
        <w:rPr>
          <w:lang w:eastAsia="zh-CN"/>
        </w:rPr>
        <w:t xml:space="preserve">Scope and scenario </w:t>
      </w:r>
    </w:p>
    <w:p w:rsidR="00FB59E4" w:rsidRDefault="00FB59E4" w:rsidP="00EE5A03">
      <w:pPr>
        <w:pStyle w:val="3"/>
        <w:rPr>
          <w:lang w:eastAsia="zh-CN"/>
        </w:rPr>
      </w:pPr>
      <w:r>
        <w:rPr>
          <w:lang w:eastAsia="zh-CN"/>
        </w:rPr>
        <w:t>Pre-MG + NCSG</w:t>
      </w:r>
    </w:p>
    <w:tbl>
      <w:tblPr>
        <w:tblStyle w:val="afa"/>
        <w:tblW w:w="0" w:type="auto"/>
        <w:tblLook w:val="04A0" w:firstRow="1" w:lastRow="0" w:firstColumn="1" w:lastColumn="0" w:noHBand="0" w:noVBand="1"/>
      </w:tblPr>
      <w:tblGrid>
        <w:gridCol w:w="9621"/>
      </w:tblGrid>
      <w:tr w:rsidR="009E086B" w:rsidTr="009E086B">
        <w:tc>
          <w:tcPr>
            <w:tcW w:w="9621" w:type="dxa"/>
          </w:tcPr>
          <w:p w:rsidR="009E086B" w:rsidRPr="009E086B" w:rsidRDefault="009E086B" w:rsidP="009E086B">
            <w:pPr>
              <w:tabs>
                <w:tab w:val="left" w:pos="432"/>
              </w:tabs>
              <w:spacing w:before="120" w:after="120"/>
              <w:rPr>
                <w:rFonts w:eastAsiaTheme="minorEastAsia"/>
                <w:b/>
                <w:bCs/>
                <w:lang w:eastAsia="zh-CN"/>
              </w:rPr>
            </w:pPr>
            <w:r w:rsidRPr="009E086B">
              <w:rPr>
                <w:rFonts w:eastAsiaTheme="minorEastAsia"/>
                <w:b/>
                <w:bCs/>
                <w:lang w:eastAsia="zh-CN"/>
              </w:rPr>
              <w:t xml:space="preserve">Issue 2-1: Whether to define requirements for one Pre-configured MG and one NCSG </w:t>
            </w:r>
          </w:p>
          <w:p w:rsidR="009E086B" w:rsidRPr="009E086B" w:rsidRDefault="009E086B" w:rsidP="009E086B">
            <w:pPr>
              <w:spacing w:before="120" w:after="120"/>
              <w:rPr>
                <w:rFonts w:eastAsiaTheme="minorEastAsia"/>
                <w:lang w:eastAsia="zh-CN"/>
              </w:rPr>
            </w:pPr>
            <w:r w:rsidRPr="009E086B">
              <w:rPr>
                <w:rFonts w:eastAsiaTheme="minorEastAsia"/>
                <w:b/>
                <w:lang w:eastAsia="zh-CN"/>
              </w:rPr>
              <w:t>&lt; Way forward &gt;</w:t>
            </w:r>
            <w:r w:rsidRPr="009E086B">
              <w:rPr>
                <w:rFonts w:eastAsiaTheme="minorEastAsia"/>
                <w:lang w:eastAsia="zh-CN"/>
              </w:rPr>
              <w:t xml:space="preserve">: </w:t>
            </w:r>
          </w:p>
          <w:p w:rsidR="009E086B" w:rsidRPr="009E086B" w:rsidRDefault="009E086B" w:rsidP="009E086B">
            <w:pPr>
              <w:numPr>
                <w:ilvl w:val="0"/>
                <w:numId w:val="49"/>
              </w:numPr>
              <w:spacing w:before="120" w:after="120"/>
              <w:ind w:leftChars="200" w:left="860"/>
              <w:rPr>
                <w:rFonts w:eastAsiaTheme="minorEastAsia"/>
                <w:lang w:eastAsia="zh-CN"/>
              </w:rPr>
            </w:pPr>
            <w:r w:rsidRPr="009E086B">
              <w:rPr>
                <w:rFonts w:eastAsiaTheme="minorEastAsia"/>
                <w:lang w:eastAsia="zh-CN"/>
              </w:rPr>
              <w:t>RAN4 to clarify whether one Pre-configured MG and one NCSG is included in Case 1 and/or Case 2</w:t>
            </w:r>
          </w:p>
          <w:p w:rsidR="009E086B" w:rsidRPr="009E086B" w:rsidRDefault="009E086B" w:rsidP="005E304A">
            <w:pPr>
              <w:numPr>
                <w:ilvl w:val="0"/>
                <w:numId w:val="49"/>
              </w:numPr>
              <w:spacing w:before="120" w:after="120"/>
              <w:ind w:leftChars="200" w:left="860"/>
              <w:rPr>
                <w:rFonts w:eastAsiaTheme="minorEastAsia"/>
                <w:lang w:eastAsia="zh-CN"/>
              </w:rPr>
            </w:pPr>
            <w:r w:rsidRPr="009E086B">
              <w:rPr>
                <w:rFonts w:eastAsiaTheme="minorEastAsia" w:hint="eastAsia"/>
                <w:lang w:eastAsia="zh-CN"/>
              </w:rPr>
              <w:t>F</w:t>
            </w:r>
            <w:r w:rsidRPr="009E086B">
              <w:rPr>
                <w:rFonts w:eastAsiaTheme="minorEastAsia"/>
                <w:lang w:eastAsia="zh-CN"/>
              </w:rPr>
              <w:t>FS to explicitly set the priority of different combinations</w:t>
            </w:r>
          </w:p>
        </w:tc>
      </w:tr>
    </w:tbl>
    <w:p w:rsidR="005E304A" w:rsidRPr="00632815" w:rsidRDefault="00632815" w:rsidP="005E304A">
      <w:pPr>
        <w:spacing w:before="120" w:after="120"/>
        <w:rPr>
          <w:rFonts w:eastAsiaTheme="minorEastAsia"/>
          <w:lang w:eastAsia="zh-CN"/>
        </w:rPr>
      </w:pPr>
      <w:r>
        <w:rPr>
          <w:rFonts w:eastAsiaTheme="minorEastAsia"/>
          <w:lang w:eastAsia="zh-CN"/>
        </w:rPr>
        <w:t xml:space="preserve">This issue was discussed in RAN#97-e, and based on the updated WID [2], </w:t>
      </w:r>
      <w:r w:rsidRPr="00632815">
        <w:rPr>
          <w:rFonts w:eastAsiaTheme="minorEastAsia"/>
          <w:lang w:eastAsia="zh-CN"/>
        </w:rPr>
        <w:t>the scenarios that NCSG is considered in Case 1 and that Pre-configured MG is considered in Case 2 will be started after RAN#99</w:t>
      </w:r>
      <w:r>
        <w:rPr>
          <w:rFonts w:eastAsiaTheme="minorEastAsia"/>
          <w:lang w:eastAsia="zh-CN"/>
        </w:rPr>
        <w:t xml:space="preserve">. </w:t>
      </w:r>
    </w:p>
    <w:p w:rsidR="00FB59E4" w:rsidRDefault="00FB59E4" w:rsidP="00EE5A03">
      <w:pPr>
        <w:pStyle w:val="3"/>
        <w:rPr>
          <w:lang w:eastAsia="zh-CN"/>
        </w:rPr>
      </w:pPr>
      <w:r>
        <w:rPr>
          <w:rFonts w:hint="eastAsia"/>
          <w:lang w:eastAsia="zh-CN"/>
        </w:rPr>
        <w:t>M</w:t>
      </w:r>
      <w:r>
        <w:rPr>
          <w:lang w:eastAsia="zh-CN"/>
        </w:rPr>
        <w:t>R-DC</w:t>
      </w:r>
    </w:p>
    <w:tbl>
      <w:tblPr>
        <w:tblStyle w:val="afa"/>
        <w:tblW w:w="0" w:type="auto"/>
        <w:tblLook w:val="04A0" w:firstRow="1" w:lastRow="0" w:firstColumn="1" w:lastColumn="0" w:noHBand="0" w:noVBand="1"/>
      </w:tblPr>
      <w:tblGrid>
        <w:gridCol w:w="9621"/>
      </w:tblGrid>
      <w:tr w:rsidR="00C41C33" w:rsidTr="00C41C33">
        <w:tc>
          <w:tcPr>
            <w:tcW w:w="9621" w:type="dxa"/>
          </w:tcPr>
          <w:p w:rsidR="00C41C33" w:rsidRPr="00C41C33" w:rsidRDefault="00C41C33" w:rsidP="00C41C33">
            <w:pPr>
              <w:tabs>
                <w:tab w:val="left" w:pos="432"/>
              </w:tabs>
              <w:spacing w:before="120" w:after="120"/>
              <w:rPr>
                <w:rFonts w:eastAsiaTheme="minorEastAsia"/>
                <w:b/>
                <w:bCs/>
                <w:lang w:eastAsia="zh-CN"/>
              </w:rPr>
            </w:pPr>
            <w:r w:rsidRPr="00C41C33">
              <w:rPr>
                <w:rFonts w:eastAsiaTheme="minorEastAsia"/>
                <w:b/>
                <w:bCs/>
                <w:lang w:eastAsia="zh-CN"/>
              </w:rPr>
              <w:t xml:space="preserve">Issue 2-3: NR SA and MR-DC </w:t>
            </w:r>
          </w:p>
          <w:p w:rsidR="00C41C33" w:rsidRPr="00C41C33" w:rsidRDefault="00C41C33" w:rsidP="00C41C33">
            <w:pPr>
              <w:spacing w:before="120" w:after="120"/>
              <w:rPr>
                <w:rFonts w:eastAsiaTheme="minorEastAsia"/>
                <w:lang w:eastAsia="zh-CN"/>
              </w:rPr>
            </w:pPr>
            <w:r w:rsidRPr="00C41C33">
              <w:rPr>
                <w:rFonts w:eastAsiaTheme="minorEastAsia"/>
                <w:b/>
                <w:lang w:eastAsia="zh-CN"/>
              </w:rPr>
              <w:t>&lt; Way forward &gt;</w:t>
            </w:r>
            <w:r w:rsidRPr="00C41C33">
              <w:rPr>
                <w:rFonts w:eastAsiaTheme="minorEastAsia"/>
                <w:lang w:eastAsia="zh-CN"/>
              </w:rPr>
              <w:t xml:space="preserve">: </w:t>
            </w:r>
          </w:p>
          <w:p w:rsidR="00C41C33" w:rsidRPr="00C41C33" w:rsidRDefault="00C41C33" w:rsidP="008D0EB0">
            <w:pPr>
              <w:numPr>
                <w:ilvl w:val="0"/>
                <w:numId w:val="49"/>
              </w:numPr>
              <w:spacing w:before="120" w:after="120"/>
              <w:ind w:leftChars="200" w:left="860"/>
              <w:rPr>
                <w:rFonts w:eastAsiaTheme="minorEastAsia"/>
                <w:lang w:eastAsia="zh-CN"/>
              </w:rPr>
            </w:pPr>
            <w:r w:rsidRPr="00C41C33">
              <w:rPr>
                <w:rFonts w:eastAsiaTheme="minorEastAsia" w:hint="eastAsia"/>
                <w:lang w:val="en-US" w:eastAsia="zh-CN"/>
              </w:rPr>
              <w:t>F</w:t>
            </w:r>
            <w:r w:rsidRPr="00C41C33">
              <w:rPr>
                <w:rFonts w:eastAsiaTheme="minorEastAsia"/>
                <w:lang w:val="en-US" w:eastAsia="zh-CN"/>
              </w:rPr>
              <w:t>FS whether to deprioritize MR-DC in Rel-18</w:t>
            </w:r>
          </w:p>
        </w:tc>
      </w:tr>
    </w:tbl>
    <w:p w:rsidR="00C41C33" w:rsidRDefault="00C41C33" w:rsidP="008D0EB0">
      <w:pPr>
        <w:spacing w:before="120" w:after="120"/>
        <w:rPr>
          <w:rFonts w:eastAsiaTheme="minorEastAsia"/>
          <w:lang w:eastAsia="zh-CN"/>
        </w:rPr>
      </w:pPr>
      <w:r>
        <w:rPr>
          <w:rFonts w:eastAsiaTheme="minorEastAsia"/>
          <w:lang w:eastAsia="zh-CN"/>
        </w:rPr>
        <w:t>In our view, MR-DC should be de-</w:t>
      </w:r>
      <w:r w:rsidR="00566190">
        <w:rPr>
          <w:rFonts w:eastAsiaTheme="minorEastAsia"/>
          <w:lang w:eastAsia="zh-CN"/>
        </w:rPr>
        <w:t>prioritized</w:t>
      </w:r>
      <w:r>
        <w:rPr>
          <w:rFonts w:eastAsiaTheme="minorEastAsia"/>
          <w:lang w:eastAsia="zh-CN"/>
        </w:rPr>
        <w:t xml:space="preserve"> f</w:t>
      </w:r>
      <w:r w:rsidRPr="00C41C33">
        <w:rPr>
          <w:rFonts w:eastAsiaTheme="minorEastAsia"/>
          <w:lang w:eastAsia="zh-CN"/>
        </w:rPr>
        <w:t>or joint working of pre-MG, con-MGs and NCSG</w:t>
      </w:r>
      <w:r>
        <w:rPr>
          <w:rFonts w:eastAsiaTheme="minorEastAsia"/>
          <w:lang w:eastAsia="zh-CN"/>
        </w:rPr>
        <w:t>.</w:t>
      </w:r>
    </w:p>
    <w:p w:rsidR="00566190" w:rsidRDefault="00C41C33" w:rsidP="008D0EB0">
      <w:pPr>
        <w:spacing w:before="120" w:after="120"/>
        <w:rPr>
          <w:rFonts w:eastAsiaTheme="minorEastAsia"/>
          <w:lang w:eastAsia="zh-CN"/>
        </w:rPr>
      </w:pPr>
      <w:r>
        <w:rPr>
          <w:rFonts w:eastAsiaTheme="minorEastAsia" w:hint="eastAsia"/>
          <w:lang w:eastAsia="zh-CN"/>
        </w:rPr>
        <w:t>T</w:t>
      </w:r>
      <w:r>
        <w:rPr>
          <w:rFonts w:eastAsiaTheme="minorEastAsia"/>
          <w:lang w:eastAsia="zh-CN"/>
        </w:rPr>
        <w:t>he objective is to “</w:t>
      </w:r>
      <w:r w:rsidRPr="00C41C33">
        <w:rPr>
          <w:rFonts w:eastAsiaTheme="minorEastAsia"/>
          <w:lang w:eastAsia="zh-CN"/>
        </w:rPr>
        <w:t>Define RRM requirements for UEs configured with a combination of pre-configured MGs, and/or multiple concurrent MGs and/or NCSG</w:t>
      </w:r>
      <w:r>
        <w:rPr>
          <w:rFonts w:eastAsiaTheme="minorEastAsia"/>
          <w:lang w:eastAsia="zh-CN"/>
        </w:rPr>
        <w:t xml:space="preserve">”. It is noted that pre-MG, con-MG and NCSG are all defined for NR SA only, so </w:t>
      </w:r>
      <w:r w:rsidR="00566190">
        <w:rPr>
          <w:rFonts w:eastAsiaTheme="minorEastAsia"/>
          <w:lang w:eastAsia="zh-CN"/>
        </w:rPr>
        <w:t xml:space="preserve">the combination between any of them should also be for NR SA only. </w:t>
      </w:r>
    </w:p>
    <w:p w:rsidR="00C41C33" w:rsidRDefault="00566190" w:rsidP="008D0EB0">
      <w:pPr>
        <w:spacing w:before="120" w:after="120"/>
        <w:rPr>
          <w:rFonts w:eastAsiaTheme="minorEastAsia"/>
          <w:lang w:eastAsia="zh-CN"/>
        </w:rPr>
      </w:pPr>
      <w:r>
        <w:rPr>
          <w:rFonts w:eastAsiaTheme="minorEastAsia"/>
          <w:lang w:eastAsia="zh-CN"/>
        </w:rPr>
        <w:t>If RAN4</w:t>
      </w:r>
      <w:r w:rsidRPr="00566190">
        <w:rPr>
          <w:rFonts w:eastAsiaTheme="minorEastAsia"/>
          <w:lang w:eastAsia="zh-CN"/>
        </w:rPr>
        <w:t xml:space="preserve"> </w:t>
      </w:r>
      <w:r>
        <w:rPr>
          <w:rFonts w:eastAsiaTheme="minorEastAsia"/>
          <w:lang w:eastAsia="zh-CN"/>
        </w:rPr>
        <w:t xml:space="preserve">is going to consider MR-DC for </w:t>
      </w:r>
      <w:r>
        <w:rPr>
          <w:rFonts w:eastAsia="宋体"/>
          <w:lang w:eastAsia="zh-CN"/>
        </w:rPr>
        <w:t xml:space="preserve">joint working of </w:t>
      </w:r>
      <w:r w:rsidRPr="00F71AD5">
        <w:rPr>
          <w:rFonts w:eastAsia="宋体"/>
          <w:lang w:eastAsia="zh-CN"/>
        </w:rPr>
        <w:t>pre</w:t>
      </w:r>
      <w:r>
        <w:rPr>
          <w:rFonts w:eastAsia="宋体"/>
          <w:lang w:eastAsia="zh-CN"/>
        </w:rPr>
        <w:t>-</w:t>
      </w:r>
      <w:r w:rsidRPr="00F71AD5">
        <w:rPr>
          <w:rFonts w:eastAsia="宋体"/>
          <w:lang w:eastAsia="zh-CN"/>
        </w:rPr>
        <w:t>MG, con</w:t>
      </w:r>
      <w:r>
        <w:rPr>
          <w:rFonts w:eastAsia="宋体"/>
          <w:lang w:eastAsia="zh-CN"/>
        </w:rPr>
        <w:t>-</w:t>
      </w:r>
      <w:r w:rsidRPr="00F71AD5">
        <w:rPr>
          <w:rFonts w:eastAsia="宋体"/>
          <w:lang w:eastAsia="zh-CN"/>
        </w:rPr>
        <w:t>MGs and NCSG</w:t>
      </w:r>
      <w:r>
        <w:rPr>
          <w:rFonts w:eastAsia="宋体"/>
          <w:lang w:eastAsia="zh-CN"/>
        </w:rPr>
        <w:t>, each individual feature should be supported under MR-DC firstly. We are open to this scope extension, but it should be de-prioritized compared to the agreed scope of the WI, and should be discussed in RAN first.</w:t>
      </w:r>
    </w:p>
    <w:p w:rsidR="008D0EB0" w:rsidRPr="00566190" w:rsidRDefault="008D0EB0" w:rsidP="008D0EB0">
      <w:pPr>
        <w:spacing w:before="120" w:after="120"/>
        <w:rPr>
          <w:rFonts w:eastAsiaTheme="minorEastAsia"/>
          <w:b/>
          <w:lang w:eastAsia="zh-CN"/>
        </w:rPr>
      </w:pPr>
      <w:r w:rsidRPr="00566190">
        <w:rPr>
          <w:rFonts w:eastAsiaTheme="minorEastAsia"/>
          <w:b/>
          <w:lang w:eastAsia="zh-CN"/>
        </w:rPr>
        <w:lastRenderedPageBreak/>
        <w:t xml:space="preserve">Proposal </w:t>
      </w:r>
      <w:r w:rsidR="00FB6E18">
        <w:rPr>
          <w:rFonts w:eastAsiaTheme="minorEastAsia"/>
          <w:b/>
          <w:lang w:eastAsia="zh-CN"/>
        </w:rPr>
        <w:t>1</w:t>
      </w:r>
      <w:r w:rsidRPr="00566190">
        <w:rPr>
          <w:rFonts w:eastAsiaTheme="minorEastAsia"/>
          <w:b/>
          <w:lang w:eastAsia="zh-CN"/>
        </w:rPr>
        <w:t xml:space="preserve">: RAN4 to de-prioritize MR-DC for </w:t>
      </w:r>
      <w:r w:rsidRPr="00566190">
        <w:rPr>
          <w:rFonts w:eastAsia="宋体"/>
          <w:b/>
          <w:lang w:eastAsia="zh-CN"/>
        </w:rPr>
        <w:t>joint working of pre-MG, con-MGs and NCSG.</w:t>
      </w:r>
    </w:p>
    <w:p w:rsidR="00FB59E4" w:rsidRDefault="008D0EB0" w:rsidP="00EE5A03">
      <w:pPr>
        <w:pStyle w:val="3"/>
        <w:rPr>
          <w:lang w:eastAsia="zh-CN"/>
        </w:rPr>
      </w:pPr>
      <w:r>
        <w:rPr>
          <w:lang w:eastAsia="zh-CN"/>
        </w:rPr>
        <w:t>Legacy MG</w:t>
      </w:r>
    </w:p>
    <w:tbl>
      <w:tblPr>
        <w:tblStyle w:val="afa"/>
        <w:tblW w:w="0" w:type="auto"/>
        <w:tblLook w:val="04A0" w:firstRow="1" w:lastRow="0" w:firstColumn="1" w:lastColumn="0" w:noHBand="0" w:noVBand="1"/>
      </w:tblPr>
      <w:tblGrid>
        <w:gridCol w:w="9621"/>
      </w:tblGrid>
      <w:tr w:rsidR="00566190" w:rsidTr="00566190">
        <w:tc>
          <w:tcPr>
            <w:tcW w:w="9621" w:type="dxa"/>
          </w:tcPr>
          <w:p w:rsidR="00566190" w:rsidRPr="00566190" w:rsidRDefault="00566190" w:rsidP="00566190">
            <w:pPr>
              <w:tabs>
                <w:tab w:val="left" w:pos="432"/>
              </w:tabs>
              <w:spacing w:before="120" w:after="120"/>
              <w:rPr>
                <w:rFonts w:eastAsiaTheme="minorEastAsia"/>
                <w:b/>
                <w:bCs/>
                <w:lang w:eastAsia="zh-CN"/>
              </w:rPr>
            </w:pPr>
            <w:r w:rsidRPr="00566190">
              <w:rPr>
                <w:rFonts w:eastAsiaTheme="minorEastAsia"/>
                <w:b/>
                <w:bCs/>
                <w:lang w:eastAsia="zh-CN"/>
              </w:rPr>
              <w:t xml:space="preserve">Issue 2-7: Legacy measurement gaps </w:t>
            </w:r>
          </w:p>
          <w:p w:rsidR="00566190" w:rsidRPr="00566190" w:rsidRDefault="00566190" w:rsidP="00566190">
            <w:pPr>
              <w:spacing w:before="120" w:after="120"/>
              <w:rPr>
                <w:rFonts w:eastAsiaTheme="minorEastAsia"/>
                <w:lang w:eastAsia="zh-CN"/>
              </w:rPr>
            </w:pPr>
            <w:r w:rsidRPr="00566190">
              <w:rPr>
                <w:rFonts w:eastAsiaTheme="minorEastAsia"/>
                <w:b/>
                <w:lang w:eastAsia="zh-CN"/>
              </w:rPr>
              <w:t>&lt; Way forward &gt;</w:t>
            </w:r>
            <w:r w:rsidRPr="00566190">
              <w:rPr>
                <w:rFonts w:eastAsiaTheme="minorEastAsia"/>
                <w:lang w:eastAsia="zh-CN"/>
              </w:rPr>
              <w:t xml:space="preserve">: </w:t>
            </w:r>
          </w:p>
          <w:p w:rsidR="00566190" w:rsidRPr="00566190" w:rsidRDefault="00566190" w:rsidP="00F75C6D">
            <w:pPr>
              <w:numPr>
                <w:ilvl w:val="0"/>
                <w:numId w:val="49"/>
              </w:numPr>
              <w:spacing w:before="120" w:after="120"/>
              <w:ind w:leftChars="200" w:left="860"/>
              <w:rPr>
                <w:rFonts w:eastAsiaTheme="minorEastAsia"/>
                <w:lang w:eastAsia="zh-CN"/>
              </w:rPr>
            </w:pPr>
            <w:r w:rsidRPr="00566190">
              <w:rPr>
                <w:rFonts w:eastAsiaTheme="minorEastAsia"/>
                <w:lang w:val="en-US" w:eastAsia="zh-CN"/>
              </w:rPr>
              <w:t>Proponents are encouraged to clarify the proposal “</w:t>
            </w:r>
            <w:r w:rsidRPr="00566190">
              <w:rPr>
                <w:rFonts w:eastAsiaTheme="minorEastAsia"/>
                <w:lang w:eastAsia="zh-CN"/>
              </w:rPr>
              <w:t>consider legacy MG, Pre-MG, concurrent MG, and NCSG when we discuss joint MG requirements</w:t>
            </w:r>
            <w:r w:rsidRPr="00566190">
              <w:rPr>
                <w:rFonts w:eastAsiaTheme="minorEastAsia"/>
                <w:lang w:val="en-US" w:eastAsia="zh-CN"/>
              </w:rPr>
              <w:t>.” in the next meeting.</w:t>
            </w:r>
            <w:r w:rsidRPr="00566190">
              <w:rPr>
                <w:rFonts w:eastAsiaTheme="minorEastAsia"/>
                <w:lang w:eastAsia="zh-CN"/>
              </w:rPr>
              <w:t xml:space="preserve"> </w:t>
            </w:r>
          </w:p>
        </w:tc>
      </w:tr>
    </w:tbl>
    <w:p w:rsidR="00944454" w:rsidRDefault="00566190" w:rsidP="00D2586C">
      <w:pPr>
        <w:spacing w:before="120" w:after="120"/>
        <w:rPr>
          <w:rFonts w:eastAsiaTheme="minorEastAsia"/>
          <w:lang w:eastAsia="zh-CN"/>
        </w:rPr>
      </w:pPr>
      <w:r>
        <w:rPr>
          <w:rFonts w:eastAsiaTheme="minorEastAsia"/>
          <w:lang w:eastAsia="zh-CN"/>
        </w:rPr>
        <w:t xml:space="preserve">Based on discussions in last meeting, the confusion seems to be about the term “legacy MG”. </w:t>
      </w:r>
      <w:r w:rsidR="00D2586C">
        <w:rPr>
          <w:rFonts w:eastAsiaTheme="minorEastAsia"/>
          <w:lang w:eastAsia="zh-CN"/>
        </w:rPr>
        <w:t xml:space="preserve">In latest RAN2 spec, there are two ways to configure a MG, one </w:t>
      </w:r>
      <w:r w:rsidR="00D2586C" w:rsidRPr="00D2586C">
        <w:rPr>
          <w:lang w:val="en-US" w:eastAsia="zh-CN"/>
        </w:rPr>
        <w:t xml:space="preserve">via </w:t>
      </w:r>
      <w:proofErr w:type="spellStart"/>
      <w:r w:rsidR="00D2586C" w:rsidRPr="00D2586C">
        <w:rPr>
          <w:i/>
          <w:lang w:val="en-US" w:eastAsia="zh-CN"/>
        </w:rPr>
        <w:t>GapConfig</w:t>
      </w:r>
      <w:proofErr w:type="spellEnd"/>
      <w:r w:rsidR="00D2586C">
        <w:rPr>
          <w:rFonts w:eastAsiaTheme="minorEastAsia" w:hint="eastAsia"/>
          <w:lang w:val="en-US" w:eastAsia="zh-CN"/>
        </w:rPr>
        <w:t xml:space="preserve"> </w:t>
      </w:r>
      <w:r w:rsidR="00D2586C">
        <w:rPr>
          <w:rFonts w:eastAsiaTheme="minorEastAsia"/>
          <w:lang w:val="en-US" w:eastAsia="zh-CN"/>
        </w:rPr>
        <w:t xml:space="preserve">and the other </w:t>
      </w:r>
      <w:r w:rsidR="00D2586C" w:rsidRPr="00D2586C">
        <w:rPr>
          <w:rFonts w:eastAsiaTheme="minorEastAsia"/>
          <w:lang w:eastAsia="zh-CN"/>
        </w:rPr>
        <w:t xml:space="preserve">via </w:t>
      </w:r>
      <w:r w:rsidR="00D2586C" w:rsidRPr="00D2586C">
        <w:rPr>
          <w:rFonts w:eastAsiaTheme="minorEastAsia"/>
          <w:i/>
          <w:lang w:eastAsia="zh-CN"/>
        </w:rPr>
        <w:t>GapConfig-r17</w:t>
      </w:r>
      <w:r w:rsidR="00D2586C">
        <w:rPr>
          <w:rFonts w:eastAsiaTheme="minorEastAsia"/>
          <w:lang w:eastAsia="zh-CN"/>
        </w:rPr>
        <w:t xml:space="preserve">. </w:t>
      </w:r>
      <w:r w:rsidR="00944454">
        <w:rPr>
          <w:rFonts w:eastAsiaTheme="minorEastAsia"/>
          <w:lang w:eastAsia="zh-CN"/>
        </w:rPr>
        <w:t xml:space="preserve">The MG configured via </w:t>
      </w:r>
      <w:r w:rsidR="00944454" w:rsidRPr="00D2586C">
        <w:rPr>
          <w:rFonts w:eastAsiaTheme="minorEastAsia"/>
          <w:i/>
          <w:lang w:eastAsia="zh-CN"/>
        </w:rPr>
        <w:t>GapConfig-r17</w:t>
      </w:r>
      <w:r w:rsidR="00944454">
        <w:rPr>
          <w:rFonts w:eastAsiaTheme="minorEastAsia"/>
          <w:lang w:eastAsia="zh-CN"/>
        </w:rPr>
        <w:t xml:space="preserve"> can be configured with a MG ID and priority, otherwise </w:t>
      </w:r>
      <w:r w:rsidR="00273E91">
        <w:rPr>
          <w:rFonts w:eastAsiaTheme="minorEastAsia"/>
          <w:lang w:eastAsia="zh-CN"/>
        </w:rPr>
        <w:t xml:space="preserve">it has </w:t>
      </w:r>
      <w:r w:rsidR="00944454">
        <w:rPr>
          <w:rFonts w:eastAsiaTheme="minorEastAsia"/>
          <w:lang w:eastAsia="zh-CN"/>
        </w:rPr>
        <w:t xml:space="preserve">no difference </w:t>
      </w:r>
      <w:r w:rsidR="00273E91">
        <w:rPr>
          <w:rFonts w:eastAsiaTheme="minorEastAsia"/>
          <w:lang w:eastAsia="zh-CN"/>
        </w:rPr>
        <w:t xml:space="preserve">than the MG </w:t>
      </w:r>
      <w:r w:rsidR="00273E91" w:rsidRPr="00D2586C">
        <w:rPr>
          <w:lang w:val="en-US" w:eastAsia="zh-CN"/>
        </w:rPr>
        <w:t xml:space="preserve">via </w:t>
      </w:r>
      <w:proofErr w:type="spellStart"/>
      <w:r w:rsidR="00273E91" w:rsidRPr="00D2586C">
        <w:rPr>
          <w:i/>
          <w:lang w:val="en-US" w:eastAsia="zh-CN"/>
        </w:rPr>
        <w:t>GapConfig</w:t>
      </w:r>
      <w:proofErr w:type="spellEnd"/>
      <w:r w:rsidR="00273E91">
        <w:rPr>
          <w:rFonts w:eastAsiaTheme="minorEastAsia"/>
          <w:lang w:eastAsia="zh-CN"/>
        </w:rPr>
        <w:t xml:space="preserve"> </w:t>
      </w:r>
      <w:r w:rsidR="00944454">
        <w:rPr>
          <w:rFonts w:eastAsiaTheme="minorEastAsia"/>
          <w:lang w:eastAsia="zh-CN"/>
        </w:rPr>
        <w:t>from RAN4 perspective</w:t>
      </w:r>
      <w:r w:rsidR="00273E91">
        <w:rPr>
          <w:rFonts w:eastAsiaTheme="minorEastAsia"/>
          <w:lang w:eastAsia="zh-CN"/>
        </w:rPr>
        <w:t>,</w:t>
      </w:r>
      <w:r w:rsidR="00273E91" w:rsidRPr="00273E91">
        <w:rPr>
          <w:rFonts w:eastAsiaTheme="minorEastAsia"/>
          <w:lang w:eastAsia="zh-CN"/>
        </w:rPr>
        <w:t xml:space="preserve"> </w:t>
      </w:r>
      <w:r w:rsidR="00273E91">
        <w:rPr>
          <w:rFonts w:eastAsiaTheme="minorEastAsia"/>
          <w:lang w:eastAsia="zh-CN"/>
        </w:rPr>
        <w:t>as long as</w:t>
      </w:r>
      <w:r w:rsidR="00273E91" w:rsidRPr="005E304A">
        <w:rPr>
          <w:rFonts w:eastAsiaTheme="minorEastAsia"/>
          <w:lang w:eastAsia="zh-CN"/>
        </w:rPr>
        <w:t xml:space="preserve"> </w:t>
      </w:r>
      <w:r w:rsidR="00273E91" w:rsidRPr="005E304A">
        <w:rPr>
          <w:rFonts w:eastAsiaTheme="minorEastAsia"/>
          <w:i/>
          <w:lang w:eastAsia="zh-CN"/>
        </w:rPr>
        <w:t>preConfigInd-r17</w:t>
      </w:r>
      <w:r w:rsidR="00273E91">
        <w:rPr>
          <w:rFonts w:eastAsiaTheme="minorEastAsia"/>
          <w:lang w:eastAsia="zh-CN"/>
        </w:rPr>
        <w:t xml:space="preserve"> or </w:t>
      </w:r>
      <w:r w:rsidR="00273E91" w:rsidRPr="005E304A">
        <w:rPr>
          <w:rFonts w:eastAsiaTheme="minorEastAsia"/>
          <w:i/>
          <w:lang w:eastAsia="zh-CN"/>
        </w:rPr>
        <w:t>ncsgInd-r17</w:t>
      </w:r>
      <w:r w:rsidR="00273E91">
        <w:rPr>
          <w:rFonts w:eastAsiaTheme="minorEastAsia"/>
          <w:lang w:eastAsia="zh-CN"/>
        </w:rPr>
        <w:t xml:space="preserve"> is not configured</w:t>
      </w:r>
      <w:r w:rsidR="00944454">
        <w:rPr>
          <w:rFonts w:eastAsiaTheme="minorEastAsia"/>
          <w:lang w:eastAsia="zh-CN"/>
        </w:rPr>
        <w:t>.</w:t>
      </w:r>
    </w:p>
    <w:p w:rsidR="00944454" w:rsidRPr="00944454" w:rsidRDefault="00944454" w:rsidP="00944454">
      <w:pPr>
        <w:spacing w:before="120" w:after="120"/>
        <w:rPr>
          <w:rFonts w:eastAsiaTheme="minorEastAsia"/>
          <w:lang w:eastAsia="zh-CN"/>
        </w:rPr>
      </w:pPr>
      <w:r>
        <w:rPr>
          <w:rFonts w:eastAsiaTheme="minorEastAsia" w:hint="eastAsia"/>
          <w:lang w:val="en-US" w:eastAsia="zh-CN"/>
        </w:rPr>
        <w:t>T</w:t>
      </w:r>
      <w:r>
        <w:rPr>
          <w:rFonts w:eastAsiaTheme="minorEastAsia"/>
          <w:lang w:val="en-US" w:eastAsia="zh-CN"/>
        </w:rPr>
        <w:t xml:space="preserve">o enable better clarity in future RAN4 discussions, we suggest to </w:t>
      </w:r>
      <w:r w:rsidRPr="00944454">
        <w:rPr>
          <w:rFonts w:eastAsiaTheme="minorEastAsia"/>
          <w:lang w:eastAsia="zh-CN"/>
        </w:rPr>
        <w:t xml:space="preserve">use the following terms for </w:t>
      </w:r>
      <w:r>
        <w:rPr>
          <w:rFonts w:eastAsiaTheme="minorEastAsia"/>
          <w:lang w:eastAsia="zh-CN"/>
        </w:rPr>
        <w:t>discussion, and it can be FFS how to capture them into spec.</w:t>
      </w:r>
    </w:p>
    <w:p w:rsidR="00944454" w:rsidRPr="00944454" w:rsidRDefault="00944454" w:rsidP="00944454">
      <w:pPr>
        <w:numPr>
          <w:ilvl w:val="0"/>
          <w:numId w:val="46"/>
        </w:numPr>
        <w:spacing w:before="120" w:after="120"/>
        <w:rPr>
          <w:rFonts w:eastAsiaTheme="minorEastAsia"/>
          <w:lang w:val="en-US" w:eastAsia="zh-CN"/>
        </w:rPr>
      </w:pPr>
      <w:r w:rsidRPr="00944454">
        <w:rPr>
          <w:rFonts w:eastAsiaTheme="minorEastAsia"/>
          <w:lang w:val="en-US" w:eastAsia="zh-CN"/>
        </w:rPr>
        <w:t xml:space="preserve">Legacy MG: a gap configured via </w:t>
      </w:r>
      <w:proofErr w:type="spellStart"/>
      <w:r w:rsidRPr="00944454">
        <w:rPr>
          <w:rFonts w:eastAsiaTheme="minorEastAsia"/>
          <w:i/>
          <w:lang w:val="en-US" w:eastAsia="zh-CN"/>
        </w:rPr>
        <w:t>GapConfig</w:t>
      </w:r>
      <w:proofErr w:type="spellEnd"/>
    </w:p>
    <w:p w:rsidR="00944454" w:rsidRPr="00944454" w:rsidRDefault="00944454" w:rsidP="00944454">
      <w:pPr>
        <w:numPr>
          <w:ilvl w:val="0"/>
          <w:numId w:val="46"/>
        </w:numPr>
        <w:spacing w:before="120" w:after="120"/>
        <w:rPr>
          <w:rFonts w:eastAsiaTheme="minorEastAsia"/>
          <w:lang w:val="en-US" w:eastAsia="zh-CN"/>
        </w:rPr>
      </w:pPr>
      <w:r w:rsidRPr="00944454">
        <w:rPr>
          <w:rFonts w:eastAsiaTheme="minorEastAsia"/>
          <w:lang w:val="en-US" w:eastAsia="zh-CN"/>
        </w:rPr>
        <w:t xml:space="preserve">Con-MG: a gap configured via </w:t>
      </w:r>
      <w:r w:rsidRPr="00944454">
        <w:rPr>
          <w:rFonts w:eastAsiaTheme="minorEastAsia"/>
          <w:i/>
          <w:lang w:val="en-US" w:eastAsia="zh-CN"/>
        </w:rPr>
        <w:t>GapConfig-r17</w:t>
      </w:r>
      <w:r w:rsidRPr="00944454">
        <w:rPr>
          <w:rFonts w:eastAsiaTheme="minorEastAsia"/>
          <w:lang w:val="en-US" w:eastAsia="zh-CN"/>
        </w:rPr>
        <w:t xml:space="preserve"> without </w:t>
      </w:r>
      <w:r w:rsidRPr="00944454">
        <w:rPr>
          <w:rFonts w:eastAsiaTheme="minorEastAsia"/>
          <w:i/>
          <w:lang w:val="en-US" w:eastAsia="zh-CN"/>
        </w:rPr>
        <w:t>preConfigInd-r17</w:t>
      </w:r>
      <w:r w:rsidRPr="00944454">
        <w:rPr>
          <w:rFonts w:eastAsiaTheme="minorEastAsia"/>
          <w:lang w:val="en-US" w:eastAsia="zh-CN"/>
        </w:rPr>
        <w:t xml:space="preserve"> or </w:t>
      </w:r>
      <w:r w:rsidRPr="00944454">
        <w:rPr>
          <w:rFonts w:eastAsiaTheme="minorEastAsia"/>
          <w:i/>
          <w:lang w:val="en-US" w:eastAsia="zh-CN"/>
        </w:rPr>
        <w:t>ncsgInd-r17</w:t>
      </w:r>
      <w:r w:rsidRPr="00944454">
        <w:rPr>
          <w:rFonts w:eastAsiaTheme="minorEastAsia"/>
          <w:lang w:val="en-US" w:eastAsia="zh-CN"/>
        </w:rPr>
        <w:t xml:space="preserve">   </w:t>
      </w:r>
    </w:p>
    <w:p w:rsidR="00F75C6D" w:rsidRPr="00273E91" w:rsidRDefault="00944454" w:rsidP="00F75C6D">
      <w:pPr>
        <w:spacing w:before="120" w:after="120"/>
        <w:rPr>
          <w:rFonts w:eastAsiaTheme="minorEastAsia"/>
          <w:lang w:val="en-US" w:eastAsia="zh-CN"/>
        </w:rPr>
      </w:pPr>
      <w:r>
        <w:rPr>
          <w:rFonts w:eastAsiaTheme="minorEastAsia"/>
          <w:lang w:eastAsia="zh-CN"/>
        </w:rPr>
        <w:t xml:space="preserve">In last RAN4 meeting it was agreed to support the configuration where one MG is configured </w:t>
      </w:r>
      <w:r w:rsidRPr="00D2586C">
        <w:rPr>
          <w:lang w:val="en-US" w:eastAsia="zh-CN"/>
        </w:rPr>
        <w:t xml:space="preserve">via </w:t>
      </w:r>
      <w:proofErr w:type="spellStart"/>
      <w:r w:rsidRPr="00D2586C">
        <w:rPr>
          <w:i/>
          <w:lang w:val="en-US" w:eastAsia="zh-CN"/>
        </w:rPr>
        <w:t>GapConfig</w:t>
      </w:r>
      <w:proofErr w:type="spellEnd"/>
      <w:r>
        <w:rPr>
          <w:rFonts w:eastAsiaTheme="minorEastAsia" w:hint="eastAsia"/>
          <w:lang w:val="en-US" w:eastAsia="zh-CN"/>
        </w:rPr>
        <w:t xml:space="preserve"> </w:t>
      </w:r>
      <w:r>
        <w:rPr>
          <w:rFonts w:eastAsiaTheme="minorEastAsia"/>
          <w:lang w:val="en-US" w:eastAsia="zh-CN"/>
        </w:rPr>
        <w:t xml:space="preserve">and the other </w:t>
      </w:r>
      <w:r w:rsidRPr="00D2586C">
        <w:rPr>
          <w:rFonts w:eastAsiaTheme="minorEastAsia"/>
          <w:lang w:eastAsia="zh-CN"/>
        </w:rPr>
        <w:t xml:space="preserve">via </w:t>
      </w:r>
      <w:r w:rsidRPr="00D2586C">
        <w:rPr>
          <w:rFonts w:eastAsiaTheme="minorEastAsia"/>
          <w:i/>
          <w:lang w:eastAsia="zh-CN"/>
        </w:rPr>
        <w:t>GapConfig-r17</w:t>
      </w:r>
      <w:r>
        <w:rPr>
          <w:rFonts w:eastAsiaTheme="minorEastAsia"/>
          <w:lang w:eastAsia="zh-CN"/>
        </w:rPr>
        <w:t>, provided that the two MGs do not collide with each other.</w:t>
      </w:r>
      <w:r w:rsidR="00273E91">
        <w:rPr>
          <w:rFonts w:eastAsiaTheme="minorEastAsia"/>
          <w:lang w:eastAsia="zh-CN"/>
        </w:rPr>
        <w:t xml:space="preserve"> We suggest to also consider legacy MG for </w:t>
      </w:r>
      <w:r w:rsidR="00273E91">
        <w:rPr>
          <w:rFonts w:eastAsia="宋体"/>
          <w:lang w:eastAsia="zh-CN"/>
        </w:rPr>
        <w:t xml:space="preserve">joint working of </w:t>
      </w:r>
      <w:r w:rsidR="00273E91" w:rsidRPr="00F71AD5">
        <w:rPr>
          <w:rFonts w:eastAsia="宋体"/>
          <w:lang w:eastAsia="zh-CN"/>
        </w:rPr>
        <w:t>pre</w:t>
      </w:r>
      <w:r w:rsidR="00273E91">
        <w:rPr>
          <w:rFonts w:eastAsia="宋体"/>
          <w:lang w:eastAsia="zh-CN"/>
        </w:rPr>
        <w:t>-</w:t>
      </w:r>
      <w:r w:rsidR="00273E91" w:rsidRPr="00F71AD5">
        <w:rPr>
          <w:rFonts w:eastAsia="宋体"/>
          <w:lang w:eastAsia="zh-CN"/>
        </w:rPr>
        <w:t>MG, con</w:t>
      </w:r>
      <w:r w:rsidR="00273E91">
        <w:rPr>
          <w:rFonts w:eastAsia="宋体"/>
          <w:lang w:eastAsia="zh-CN"/>
        </w:rPr>
        <w:t>-</w:t>
      </w:r>
      <w:r w:rsidR="00273E91" w:rsidRPr="00F71AD5">
        <w:rPr>
          <w:rFonts w:eastAsia="宋体"/>
          <w:lang w:eastAsia="zh-CN"/>
        </w:rPr>
        <w:t>MGs and NCSG</w:t>
      </w:r>
      <w:r w:rsidR="00273E91">
        <w:rPr>
          <w:rFonts w:eastAsia="宋体"/>
          <w:lang w:eastAsia="zh-CN"/>
        </w:rPr>
        <w:t>, since there seems to be no clear reason to exclude a configuration already supported in Rel-17.</w:t>
      </w:r>
    </w:p>
    <w:p w:rsidR="00F75C6D" w:rsidRPr="00273E91" w:rsidRDefault="00F75C6D" w:rsidP="00F75C6D">
      <w:pPr>
        <w:spacing w:before="120" w:after="120"/>
        <w:rPr>
          <w:rFonts w:eastAsiaTheme="minorEastAsia"/>
          <w:b/>
          <w:lang w:eastAsia="zh-CN"/>
        </w:rPr>
      </w:pPr>
      <w:r w:rsidRPr="00273E91">
        <w:rPr>
          <w:rFonts w:eastAsiaTheme="minorEastAsia" w:hint="eastAsia"/>
          <w:b/>
          <w:lang w:eastAsia="zh-CN"/>
        </w:rPr>
        <w:t>P</w:t>
      </w:r>
      <w:r w:rsidRPr="00273E91">
        <w:rPr>
          <w:rFonts w:eastAsiaTheme="minorEastAsia"/>
          <w:b/>
          <w:lang w:eastAsia="zh-CN"/>
        </w:rPr>
        <w:t xml:space="preserve">roposal </w:t>
      </w:r>
      <w:r w:rsidR="00FB6E18">
        <w:rPr>
          <w:rFonts w:eastAsiaTheme="minorEastAsia"/>
          <w:b/>
          <w:lang w:eastAsia="zh-CN"/>
        </w:rPr>
        <w:t>2</w:t>
      </w:r>
      <w:r w:rsidRPr="00273E91">
        <w:rPr>
          <w:rFonts w:eastAsiaTheme="minorEastAsia"/>
          <w:b/>
          <w:lang w:eastAsia="zh-CN"/>
        </w:rPr>
        <w:t>: RAN4 to use the following terms for discussion (FFS how to capture them into spec)</w:t>
      </w:r>
    </w:p>
    <w:p w:rsidR="00F75C6D" w:rsidRPr="00273E91" w:rsidRDefault="00F75C6D" w:rsidP="00F75C6D">
      <w:pPr>
        <w:pStyle w:val="afe"/>
        <w:numPr>
          <w:ilvl w:val="0"/>
          <w:numId w:val="46"/>
        </w:numPr>
        <w:spacing w:before="120" w:after="120"/>
        <w:rPr>
          <w:rFonts w:eastAsiaTheme="minorEastAsia"/>
          <w:b/>
          <w:lang w:eastAsia="zh-CN"/>
        </w:rPr>
      </w:pPr>
      <w:r w:rsidRPr="00273E91">
        <w:rPr>
          <w:rFonts w:eastAsiaTheme="minorEastAsia"/>
          <w:b/>
          <w:lang w:eastAsia="zh-CN"/>
        </w:rPr>
        <w:t xml:space="preserve">Legacy MG: a gap configured via </w:t>
      </w:r>
      <w:proofErr w:type="spellStart"/>
      <w:r w:rsidRPr="00273E91">
        <w:rPr>
          <w:rFonts w:eastAsiaTheme="minorEastAsia"/>
          <w:b/>
          <w:i/>
          <w:lang w:eastAsia="zh-CN"/>
        </w:rPr>
        <w:t>GapConfig</w:t>
      </w:r>
      <w:proofErr w:type="spellEnd"/>
    </w:p>
    <w:p w:rsidR="008D0EB0" w:rsidRPr="00273E91" w:rsidRDefault="00F75C6D" w:rsidP="008D0EB0">
      <w:pPr>
        <w:pStyle w:val="afe"/>
        <w:numPr>
          <w:ilvl w:val="0"/>
          <w:numId w:val="46"/>
        </w:numPr>
        <w:spacing w:before="120" w:after="120"/>
        <w:rPr>
          <w:rFonts w:eastAsiaTheme="minorEastAsia"/>
          <w:b/>
          <w:lang w:eastAsia="zh-CN"/>
        </w:rPr>
      </w:pPr>
      <w:r w:rsidRPr="00273E91">
        <w:rPr>
          <w:rFonts w:eastAsiaTheme="minorEastAsia"/>
          <w:b/>
          <w:lang w:eastAsia="zh-CN"/>
        </w:rPr>
        <w:t xml:space="preserve">Con-MG: a gap configured via </w:t>
      </w:r>
      <w:r w:rsidRPr="00273E91">
        <w:rPr>
          <w:rFonts w:eastAsiaTheme="minorEastAsia"/>
          <w:b/>
          <w:i/>
          <w:lang w:eastAsia="zh-CN"/>
        </w:rPr>
        <w:t>GapConfig-r17</w:t>
      </w:r>
      <w:r w:rsidRPr="00273E91">
        <w:rPr>
          <w:rFonts w:eastAsiaTheme="minorEastAsia"/>
          <w:b/>
          <w:lang w:eastAsia="zh-CN"/>
        </w:rPr>
        <w:t xml:space="preserve"> without </w:t>
      </w:r>
      <w:r w:rsidRPr="00273E91">
        <w:rPr>
          <w:rFonts w:eastAsiaTheme="minorEastAsia"/>
          <w:b/>
          <w:i/>
          <w:lang w:eastAsia="zh-CN"/>
        </w:rPr>
        <w:t>preConfigInd-r17</w:t>
      </w:r>
      <w:r w:rsidRPr="00273E91">
        <w:rPr>
          <w:rFonts w:eastAsiaTheme="minorEastAsia"/>
          <w:b/>
          <w:lang w:eastAsia="zh-CN"/>
        </w:rPr>
        <w:t xml:space="preserve"> or </w:t>
      </w:r>
      <w:r w:rsidRPr="00273E91">
        <w:rPr>
          <w:rFonts w:eastAsiaTheme="minorEastAsia"/>
          <w:b/>
          <w:i/>
          <w:lang w:eastAsia="zh-CN"/>
        </w:rPr>
        <w:t>ncsgInd-r17</w:t>
      </w:r>
      <w:r w:rsidR="00C25B19">
        <w:rPr>
          <w:rFonts w:eastAsiaTheme="minorEastAsia"/>
          <w:b/>
          <w:lang w:eastAsia="zh-CN"/>
        </w:rPr>
        <w:t xml:space="preserve"> </w:t>
      </w:r>
    </w:p>
    <w:p w:rsidR="008D0EB0" w:rsidRPr="00273E91" w:rsidRDefault="008D0EB0" w:rsidP="008D0EB0">
      <w:pPr>
        <w:spacing w:before="120" w:after="120"/>
        <w:rPr>
          <w:rFonts w:eastAsiaTheme="minorEastAsia"/>
          <w:b/>
          <w:lang w:eastAsia="zh-CN"/>
        </w:rPr>
      </w:pPr>
      <w:r w:rsidRPr="00273E91">
        <w:rPr>
          <w:rFonts w:eastAsiaTheme="minorEastAsia" w:hint="eastAsia"/>
          <w:b/>
          <w:lang w:eastAsia="zh-CN"/>
        </w:rPr>
        <w:t>P</w:t>
      </w:r>
      <w:r w:rsidRPr="00273E91">
        <w:rPr>
          <w:rFonts w:eastAsiaTheme="minorEastAsia"/>
          <w:b/>
          <w:lang w:eastAsia="zh-CN"/>
        </w:rPr>
        <w:t xml:space="preserve">roposal </w:t>
      </w:r>
      <w:r w:rsidR="00FB6E18">
        <w:rPr>
          <w:rFonts w:eastAsiaTheme="minorEastAsia"/>
          <w:b/>
          <w:lang w:eastAsia="zh-CN"/>
        </w:rPr>
        <w:t>3</w:t>
      </w:r>
      <w:r w:rsidRPr="00273E91">
        <w:rPr>
          <w:rFonts w:eastAsiaTheme="minorEastAsia"/>
          <w:b/>
          <w:lang w:eastAsia="zh-CN"/>
        </w:rPr>
        <w:t xml:space="preserve">: RAN4 to consider also legacy MG for </w:t>
      </w:r>
      <w:r w:rsidRPr="00273E91">
        <w:rPr>
          <w:rFonts w:eastAsia="宋体"/>
          <w:b/>
          <w:lang w:eastAsia="zh-CN"/>
        </w:rPr>
        <w:t>joint working of pre-MG, con-MGs and NCSG.</w:t>
      </w:r>
    </w:p>
    <w:p w:rsidR="008D0EB0" w:rsidRDefault="008D0EB0" w:rsidP="008D0EB0">
      <w:pPr>
        <w:pStyle w:val="3"/>
        <w:rPr>
          <w:lang w:eastAsia="zh-CN"/>
        </w:rPr>
      </w:pPr>
      <w:proofErr w:type="spellStart"/>
      <w:r>
        <w:rPr>
          <w:lang w:eastAsia="zh-CN"/>
        </w:rPr>
        <w:t>ePOS</w:t>
      </w:r>
      <w:proofErr w:type="spellEnd"/>
      <w:r>
        <w:rPr>
          <w:lang w:eastAsia="zh-CN"/>
        </w:rPr>
        <w:t xml:space="preserve"> MG</w:t>
      </w:r>
    </w:p>
    <w:tbl>
      <w:tblPr>
        <w:tblStyle w:val="afa"/>
        <w:tblW w:w="0" w:type="auto"/>
        <w:tblLook w:val="04A0" w:firstRow="1" w:lastRow="0" w:firstColumn="1" w:lastColumn="0" w:noHBand="0" w:noVBand="1"/>
      </w:tblPr>
      <w:tblGrid>
        <w:gridCol w:w="9621"/>
      </w:tblGrid>
      <w:tr w:rsidR="00273E91" w:rsidTr="00273E91">
        <w:tc>
          <w:tcPr>
            <w:tcW w:w="9621" w:type="dxa"/>
          </w:tcPr>
          <w:p w:rsidR="00273E91" w:rsidRPr="00273E91" w:rsidRDefault="00273E91" w:rsidP="00273E91">
            <w:pPr>
              <w:tabs>
                <w:tab w:val="left" w:pos="432"/>
              </w:tabs>
              <w:spacing w:before="120" w:after="120"/>
              <w:rPr>
                <w:rFonts w:eastAsiaTheme="minorEastAsia"/>
                <w:b/>
                <w:bCs/>
                <w:lang w:eastAsia="zh-CN"/>
              </w:rPr>
            </w:pPr>
            <w:r w:rsidRPr="00273E91">
              <w:rPr>
                <w:rFonts w:eastAsiaTheme="minorEastAsia"/>
                <w:b/>
                <w:bCs/>
                <w:lang w:eastAsia="zh-CN"/>
              </w:rPr>
              <w:t xml:space="preserve">Issue 2-8: Positioning measurement gaps </w:t>
            </w:r>
          </w:p>
          <w:p w:rsidR="00273E91" w:rsidRPr="00273E91" w:rsidRDefault="00273E91" w:rsidP="00273E91">
            <w:pPr>
              <w:spacing w:before="120" w:after="120"/>
              <w:rPr>
                <w:rFonts w:eastAsiaTheme="minorEastAsia"/>
                <w:lang w:eastAsia="zh-CN"/>
              </w:rPr>
            </w:pPr>
            <w:r w:rsidRPr="00273E91">
              <w:rPr>
                <w:rFonts w:eastAsiaTheme="minorEastAsia"/>
                <w:b/>
                <w:lang w:eastAsia="zh-CN"/>
              </w:rPr>
              <w:t>&lt; Agreement &gt;</w:t>
            </w:r>
            <w:r w:rsidRPr="00273E91">
              <w:rPr>
                <w:rFonts w:eastAsiaTheme="minorEastAsia"/>
                <w:lang w:eastAsia="zh-CN"/>
              </w:rPr>
              <w:t xml:space="preserve">: </w:t>
            </w:r>
          </w:p>
          <w:p w:rsidR="00273E91" w:rsidRPr="00273E91" w:rsidRDefault="00273E91" w:rsidP="00273E91">
            <w:pPr>
              <w:numPr>
                <w:ilvl w:val="0"/>
                <w:numId w:val="49"/>
              </w:numPr>
              <w:spacing w:before="120" w:after="120"/>
              <w:ind w:leftChars="200" w:left="860"/>
              <w:rPr>
                <w:rFonts w:eastAsiaTheme="minorEastAsia"/>
                <w:lang w:eastAsia="zh-CN"/>
              </w:rPr>
            </w:pPr>
            <w:r w:rsidRPr="00273E91">
              <w:rPr>
                <w:rFonts w:eastAsiaTheme="minorEastAsia"/>
                <w:lang w:val="en-US" w:eastAsia="zh-CN"/>
              </w:rPr>
              <w:t>Rel-17 MGE Pre-MG for RRC-based POS is in the scope of this WI</w:t>
            </w:r>
          </w:p>
          <w:p w:rsidR="00273E91" w:rsidRPr="00273E91" w:rsidRDefault="00273E91" w:rsidP="00273E91">
            <w:pPr>
              <w:spacing w:before="120" w:after="120"/>
              <w:rPr>
                <w:rFonts w:eastAsiaTheme="minorEastAsia"/>
                <w:lang w:eastAsia="zh-CN"/>
              </w:rPr>
            </w:pPr>
            <w:r w:rsidRPr="00273E91">
              <w:rPr>
                <w:rFonts w:eastAsiaTheme="minorEastAsia"/>
                <w:b/>
                <w:lang w:eastAsia="zh-CN"/>
              </w:rPr>
              <w:t>&lt; Way forward &gt;</w:t>
            </w:r>
            <w:r w:rsidRPr="00273E91">
              <w:rPr>
                <w:rFonts w:eastAsiaTheme="minorEastAsia"/>
                <w:lang w:eastAsia="zh-CN"/>
              </w:rPr>
              <w:t xml:space="preserve">: </w:t>
            </w:r>
          </w:p>
          <w:p w:rsidR="00273E91" w:rsidRPr="00273E91" w:rsidRDefault="00273E91" w:rsidP="008D0EB0">
            <w:pPr>
              <w:numPr>
                <w:ilvl w:val="0"/>
                <w:numId w:val="49"/>
              </w:numPr>
              <w:spacing w:before="120" w:after="120"/>
              <w:ind w:leftChars="200" w:left="860"/>
              <w:rPr>
                <w:rFonts w:eastAsiaTheme="minorEastAsia"/>
                <w:lang w:val="en-US" w:eastAsia="zh-CN"/>
              </w:rPr>
            </w:pPr>
            <w:r w:rsidRPr="00273E91">
              <w:rPr>
                <w:rFonts w:eastAsiaTheme="minorEastAsia"/>
                <w:lang w:val="en-US" w:eastAsia="zh-CN"/>
              </w:rPr>
              <w:t xml:space="preserve">FFS Rel-17 MAC-CE based </w:t>
            </w:r>
            <w:proofErr w:type="spellStart"/>
            <w:r w:rsidRPr="00273E91">
              <w:rPr>
                <w:rFonts w:eastAsiaTheme="minorEastAsia"/>
                <w:lang w:val="en-US" w:eastAsia="zh-CN"/>
              </w:rPr>
              <w:t>ePOS</w:t>
            </w:r>
            <w:proofErr w:type="spellEnd"/>
            <w:r w:rsidRPr="00273E91">
              <w:rPr>
                <w:rFonts w:eastAsiaTheme="minorEastAsia"/>
                <w:lang w:val="en-US" w:eastAsia="zh-CN"/>
              </w:rPr>
              <w:t xml:space="preserve"> gap is in or out of scope of this WI</w:t>
            </w:r>
          </w:p>
        </w:tc>
      </w:tr>
    </w:tbl>
    <w:p w:rsidR="00FB6E18" w:rsidRPr="00632815" w:rsidRDefault="00FB6E18" w:rsidP="00FB6E18">
      <w:pPr>
        <w:spacing w:before="120" w:after="120"/>
        <w:rPr>
          <w:rFonts w:eastAsiaTheme="minorEastAsia"/>
          <w:lang w:eastAsia="zh-CN"/>
        </w:rPr>
      </w:pPr>
      <w:r>
        <w:rPr>
          <w:rFonts w:eastAsiaTheme="minorEastAsia"/>
          <w:lang w:eastAsia="zh-CN"/>
        </w:rPr>
        <w:t xml:space="preserve">This issue was discussed in RAN#97-e, and based on discussion, the common understanding is that </w:t>
      </w:r>
      <w:proofErr w:type="spellStart"/>
      <w:r>
        <w:rPr>
          <w:rFonts w:eastAsiaTheme="minorEastAsia"/>
          <w:lang w:eastAsia="zh-CN"/>
        </w:rPr>
        <w:t>ePOS</w:t>
      </w:r>
      <w:proofErr w:type="spellEnd"/>
      <w:r>
        <w:rPr>
          <w:rFonts w:eastAsiaTheme="minorEastAsia"/>
          <w:lang w:eastAsia="zh-CN"/>
        </w:rPr>
        <w:t xml:space="preserve"> gap does not belong to any of the pre-MG, con-MG or NCSG in the first objective of the WI, so it is out of scope of the current WI by definition. </w:t>
      </w:r>
    </w:p>
    <w:p w:rsidR="00FB59E4" w:rsidRDefault="00FB59E4" w:rsidP="00FB59E4">
      <w:pPr>
        <w:pStyle w:val="2"/>
        <w:rPr>
          <w:lang w:eastAsia="zh-CN"/>
        </w:rPr>
      </w:pPr>
      <w:r>
        <w:rPr>
          <w:lang w:eastAsia="zh-CN"/>
        </w:rPr>
        <w:t>Updates to Rel-17 framework</w:t>
      </w:r>
    </w:p>
    <w:p w:rsidR="00EE5A03" w:rsidRDefault="00EE5A03" w:rsidP="005E304A">
      <w:pPr>
        <w:pStyle w:val="3"/>
        <w:rPr>
          <w:lang w:eastAsia="zh-CN"/>
        </w:rPr>
      </w:pPr>
      <w:r>
        <w:rPr>
          <w:lang w:eastAsia="zh-CN"/>
        </w:rPr>
        <w:t>Pre-MG</w:t>
      </w:r>
    </w:p>
    <w:tbl>
      <w:tblPr>
        <w:tblStyle w:val="afa"/>
        <w:tblW w:w="0" w:type="auto"/>
        <w:tblLook w:val="04A0" w:firstRow="1" w:lastRow="0" w:firstColumn="1" w:lastColumn="0" w:noHBand="0" w:noVBand="1"/>
      </w:tblPr>
      <w:tblGrid>
        <w:gridCol w:w="9621"/>
      </w:tblGrid>
      <w:tr w:rsidR="00C25B19" w:rsidTr="00C25B19">
        <w:tc>
          <w:tcPr>
            <w:tcW w:w="9621" w:type="dxa"/>
          </w:tcPr>
          <w:p w:rsidR="00C25B19" w:rsidRPr="00C25B19" w:rsidRDefault="00C25B19" w:rsidP="00C25B19">
            <w:pPr>
              <w:tabs>
                <w:tab w:val="left" w:pos="432"/>
              </w:tabs>
              <w:spacing w:before="120" w:after="120"/>
              <w:rPr>
                <w:rFonts w:eastAsiaTheme="minorEastAsia"/>
                <w:b/>
                <w:bCs/>
                <w:lang w:eastAsia="zh-CN"/>
              </w:rPr>
            </w:pPr>
            <w:r w:rsidRPr="00C25B19">
              <w:rPr>
                <w:rFonts w:eastAsiaTheme="minorEastAsia"/>
                <w:b/>
                <w:bCs/>
                <w:lang w:eastAsia="zh-CN"/>
              </w:rPr>
              <w:t xml:space="preserve">Issue 2-9: Which Rel-17 Pre-MG principle(s) should be revisited </w:t>
            </w:r>
          </w:p>
          <w:p w:rsidR="00C25B19" w:rsidRPr="00C25B19" w:rsidRDefault="00C25B19" w:rsidP="00C25B19">
            <w:pPr>
              <w:spacing w:before="120" w:after="120"/>
              <w:rPr>
                <w:rFonts w:eastAsiaTheme="minorEastAsia"/>
                <w:lang w:eastAsia="zh-CN"/>
              </w:rPr>
            </w:pPr>
            <w:r w:rsidRPr="00C25B19">
              <w:rPr>
                <w:rFonts w:eastAsiaTheme="minorEastAsia"/>
                <w:b/>
                <w:lang w:eastAsia="zh-CN"/>
              </w:rPr>
              <w:t>&lt; Way forward &gt;</w:t>
            </w:r>
            <w:r w:rsidRPr="00C25B19">
              <w:rPr>
                <w:rFonts w:eastAsiaTheme="minorEastAsia"/>
                <w:lang w:eastAsia="zh-CN"/>
              </w:rPr>
              <w:t xml:space="preserve">: </w:t>
            </w:r>
          </w:p>
          <w:p w:rsidR="00C25B19" w:rsidRPr="00C25B19" w:rsidRDefault="00C25B19" w:rsidP="00C25B19">
            <w:pPr>
              <w:numPr>
                <w:ilvl w:val="0"/>
                <w:numId w:val="49"/>
              </w:numPr>
              <w:spacing w:before="120" w:after="120"/>
              <w:ind w:leftChars="200" w:left="860"/>
              <w:rPr>
                <w:rFonts w:eastAsiaTheme="minorEastAsia"/>
                <w:lang w:eastAsia="zh-CN"/>
              </w:rPr>
            </w:pPr>
            <w:r w:rsidRPr="00C25B19">
              <w:rPr>
                <w:rFonts w:eastAsiaTheme="minorEastAsia"/>
                <w:lang w:val="en-US" w:eastAsia="zh-CN"/>
              </w:rPr>
              <w:t>FFS: For UE autonomous mechanism, only the measurements associated to the concerned pre-MG are used for the rule checking</w:t>
            </w:r>
          </w:p>
          <w:p w:rsidR="00C25B19" w:rsidRPr="00C25B19" w:rsidRDefault="00C25B19" w:rsidP="00C25B19">
            <w:pPr>
              <w:numPr>
                <w:ilvl w:val="0"/>
                <w:numId w:val="49"/>
              </w:numPr>
              <w:spacing w:before="120" w:after="120"/>
              <w:ind w:leftChars="200" w:left="860"/>
              <w:rPr>
                <w:rFonts w:eastAsiaTheme="minorEastAsia"/>
                <w:lang w:eastAsia="zh-CN"/>
              </w:rPr>
            </w:pPr>
            <w:r w:rsidRPr="00C25B19">
              <w:rPr>
                <w:rFonts w:eastAsiaTheme="minorEastAsia"/>
                <w:lang w:val="en-US" w:eastAsia="zh-CN"/>
              </w:rPr>
              <w:lastRenderedPageBreak/>
              <w:t>FFS: For Network-controlled mechanism, only the bits corresponding to the concerned pre-MG are used for determining the status</w:t>
            </w:r>
          </w:p>
          <w:p w:rsidR="00C25B19" w:rsidRPr="00C25B19" w:rsidRDefault="00C25B19" w:rsidP="008D0EB0">
            <w:pPr>
              <w:numPr>
                <w:ilvl w:val="0"/>
                <w:numId w:val="49"/>
              </w:numPr>
              <w:spacing w:before="120" w:after="120"/>
              <w:ind w:leftChars="200" w:left="860"/>
              <w:rPr>
                <w:rFonts w:eastAsiaTheme="minorEastAsia"/>
                <w:lang w:eastAsia="zh-CN"/>
              </w:rPr>
            </w:pPr>
            <w:r w:rsidRPr="00C25B19">
              <w:rPr>
                <w:rFonts w:eastAsiaTheme="minorEastAsia"/>
                <w:lang w:val="en-US" w:eastAsia="zh-CN"/>
              </w:rPr>
              <w:t>FFS whether to consider the other potential enhancement</w:t>
            </w:r>
          </w:p>
        </w:tc>
      </w:tr>
    </w:tbl>
    <w:p w:rsidR="008D0EB0" w:rsidRDefault="00C25B19" w:rsidP="008D0EB0">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e support the first two bullets.</w:t>
      </w:r>
    </w:p>
    <w:p w:rsidR="00C25B19" w:rsidRPr="00C25B19" w:rsidRDefault="00C25B19" w:rsidP="00C25B19">
      <w:pPr>
        <w:numPr>
          <w:ilvl w:val="0"/>
          <w:numId w:val="45"/>
        </w:numPr>
        <w:spacing w:before="120" w:after="120"/>
        <w:rPr>
          <w:rFonts w:eastAsiaTheme="minorEastAsia"/>
          <w:szCs w:val="24"/>
          <w:lang w:val="en-US" w:eastAsia="zh-CN"/>
        </w:rPr>
      </w:pPr>
      <w:r w:rsidRPr="00C25B19">
        <w:rPr>
          <w:rFonts w:eastAsiaTheme="minorEastAsia"/>
          <w:szCs w:val="24"/>
          <w:lang w:val="en-US" w:eastAsia="zh-CN"/>
        </w:rPr>
        <w:t>For rule based activation and deactivation, in Rel-17 all the measurements are considered for determining the pre-MG status. When combined with con-MG, a pre-MG will not be used for all the configured measurements, but only those associated with it. Therefore, only the measurements associated to the concerned pre-MG should be used for the rule checking.</w:t>
      </w:r>
    </w:p>
    <w:p w:rsidR="00C25B19" w:rsidRPr="00C25B19" w:rsidRDefault="00C25B19" w:rsidP="00C25B19">
      <w:pPr>
        <w:numPr>
          <w:ilvl w:val="0"/>
          <w:numId w:val="45"/>
        </w:numPr>
        <w:spacing w:before="120" w:after="120"/>
        <w:rPr>
          <w:rFonts w:eastAsiaTheme="minorEastAsia"/>
          <w:szCs w:val="24"/>
          <w:lang w:val="en-US" w:eastAsia="zh-CN"/>
        </w:rPr>
      </w:pPr>
      <w:r w:rsidRPr="00C25B19">
        <w:rPr>
          <w:rFonts w:eastAsiaTheme="minorEastAsia"/>
          <w:szCs w:val="24"/>
          <w:lang w:val="en-US" w:eastAsia="zh-CN"/>
        </w:rPr>
        <w:t xml:space="preserve">For signaling based activation and deactivation, RAN2 has already considered the joint working between pre-MG and con-MG in Rel-17. As highlighted, UE should only use the bit corresponding to the concerned pre-MG for determining its status. If UE is configured with CA, pre-MG status for each active BWP or deactivated SCC will each include a bitmap, and UE should simply combine the bits from all the serving cells corresponding to the </w:t>
      </w:r>
      <w:r>
        <w:rPr>
          <w:rFonts w:eastAsiaTheme="minorEastAsia"/>
          <w:szCs w:val="24"/>
          <w:lang w:val="en-US" w:eastAsia="zh-CN"/>
        </w:rPr>
        <w:t xml:space="preserve">concerned </w:t>
      </w:r>
      <w:r w:rsidRPr="00C25B19">
        <w:rPr>
          <w:rFonts w:eastAsiaTheme="minorEastAsia"/>
          <w:szCs w:val="24"/>
          <w:lang w:val="en-US" w:eastAsia="zh-CN"/>
        </w:rPr>
        <w:t>pre-MG.</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C25B19">
        <w:rPr>
          <w:rFonts w:ascii="Courier New" w:eastAsia="Times New Roman" w:hAnsi="Courier New"/>
          <w:noProof/>
          <w:sz w:val="12"/>
          <w:szCs w:val="12"/>
          <w:lang w:eastAsia="en-GB"/>
        </w:rPr>
        <w:t xml:space="preserve">BWP-DownlinkDedicated ::=           </w:t>
      </w:r>
      <w:r w:rsidRPr="00C25B19">
        <w:rPr>
          <w:rFonts w:ascii="Courier New" w:eastAsia="Times New Roman" w:hAnsi="Courier New"/>
          <w:noProof/>
          <w:color w:val="993366"/>
          <w:sz w:val="12"/>
          <w:szCs w:val="12"/>
          <w:lang w:eastAsia="en-GB"/>
        </w:rPr>
        <w:t>SEQUENCE</w:t>
      </w:r>
      <w:r w:rsidRPr="00C25B19">
        <w:rPr>
          <w:rFonts w:ascii="Courier New" w:eastAsia="Times New Roman" w:hAnsi="Courier New"/>
          <w:noProof/>
          <w:sz w:val="12"/>
          <w:szCs w:val="12"/>
          <w:lang w:eastAsia="en-GB"/>
        </w:rPr>
        <w:t xml:space="preserve"> {</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C25B19">
        <w:rPr>
          <w:rFonts w:ascii="Courier New" w:eastAsia="Times New Roman" w:hAnsi="Courier New"/>
          <w:noProof/>
          <w:sz w:val="12"/>
          <w:szCs w:val="12"/>
          <w:lang w:eastAsia="en-GB"/>
        </w:rPr>
        <w:t xml:space="preserve">    pdcch-Config                        SetupRelease { PDCCH-Config }                                     </w:t>
      </w:r>
      <w:r w:rsidRPr="00C25B19">
        <w:rPr>
          <w:rFonts w:ascii="Courier New" w:eastAsia="Times New Roman" w:hAnsi="Courier New"/>
          <w:noProof/>
          <w:color w:val="993366"/>
          <w:sz w:val="12"/>
          <w:szCs w:val="12"/>
          <w:lang w:eastAsia="en-GB"/>
        </w:rPr>
        <w:t>OPTIONAL</w:t>
      </w:r>
      <w:r w:rsidRPr="00C25B19">
        <w:rPr>
          <w:rFonts w:ascii="Courier New" w:eastAsia="Times New Roman" w:hAnsi="Courier New"/>
          <w:noProof/>
          <w:sz w:val="12"/>
          <w:szCs w:val="12"/>
          <w:lang w:eastAsia="en-GB"/>
        </w:rPr>
        <w:t xml:space="preserve">,   </w:t>
      </w:r>
      <w:r w:rsidRPr="00C25B19">
        <w:rPr>
          <w:rFonts w:ascii="Courier New" w:eastAsia="Times New Roman" w:hAnsi="Courier New"/>
          <w:noProof/>
          <w:color w:val="808080"/>
          <w:sz w:val="12"/>
          <w:szCs w:val="12"/>
          <w:lang w:eastAsia="en-GB"/>
        </w:rPr>
        <w:t>-- Need M</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C25B19">
        <w:rPr>
          <w:rFonts w:ascii="Courier New" w:eastAsia="Times New Roman" w:hAnsi="Courier New"/>
          <w:noProof/>
          <w:sz w:val="12"/>
          <w:szCs w:val="12"/>
          <w:lang w:eastAsia="en-GB"/>
        </w:rPr>
        <w:t xml:space="preserve">    pdsch-Config                        SetupRelease { PDSCH-Config }                                     </w:t>
      </w:r>
      <w:r w:rsidRPr="00C25B19">
        <w:rPr>
          <w:rFonts w:ascii="Courier New" w:eastAsia="Times New Roman" w:hAnsi="Courier New"/>
          <w:noProof/>
          <w:color w:val="993366"/>
          <w:sz w:val="12"/>
          <w:szCs w:val="12"/>
          <w:lang w:eastAsia="en-GB"/>
        </w:rPr>
        <w:t>OPTIONAL</w:t>
      </w:r>
      <w:r w:rsidRPr="00C25B19">
        <w:rPr>
          <w:rFonts w:ascii="Courier New" w:eastAsia="Times New Roman" w:hAnsi="Courier New"/>
          <w:noProof/>
          <w:sz w:val="12"/>
          <w:szCs w:val="12"/>
          <w:lang w:eastAsia="en-GB"/>
        </w:rPr>
        <w:t xml:space="preserve">,   </w:t>
      </w:r>
      <w:r w:rsidRPr="00C25B19">
        <w:rPr>
          <w:rFonts w:ascii="Courier New" w:eastAsia="Times New Roman" w:hAnsi="Courier New"/>
          <w:noProof/>
          <w:color w:val="808080"/>
          <w:sz w:val="12"/>
          <w:szCs w:val="12"/>
          <w:lang w:eastAsia="en-GB"/>
        </w:rPr>
        <w:t>-- Need M</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C25B19">
        <w:rPr>
          <w:rFonts w:ascii="Courier New" w:eastAsia="Times New Roman" w:hAnsi="Courier New"/>
          <w:noProof/>
          <w:sz w:val="12"/>
          <w:szCs w:val="12"/>
          <w:lang w:eastAsia="en-GB"/>
        </w:rPr>
        <w:t xml:space="preserve">    sps-Config                          SetupRelease { SPS-Config }                                       </w:t>
      </w:r>
      <w:r w:rsidRPr="00C25B19">
        <w:rPr>
          <w:rFonts w:ascii="Courier New" w:eastAsia="Times New Roman" w:hAnsi="Courier New"/>
          <w:noProof/>
          <w:color w:val="993366"/>
          <w:sz w:val="12"/>
          <w:szCs w:val="12"/>
          <w:lang w:eastAsia="en-GB"/>
        </w:rPr>
        <w:t>OPTIONAL</w:t>
      </w:r>
      <w:r w:rsidRPr="00C25B19">
        <w:rPr>
          <w:rFonts w:ascii="Courier New" w:eastAsia="Times New Roman" w:hAnsi="Courier New"/>
          <w:noProof/>
          <w:sz w:val="12"/>
          <w:szCs w:val="12"/>
          <w:lang w:eastAsia="en-GB"/>
        </w:rPr>
        <w:t xml:space="preserve">,   </w:t>
      </w:r>
      <w:r w:rsidRPr="00C25B19">
        <w:rPr>
          <w:rFonts w:ascii="Courier New" w:eastAsia="Times New Roman" w:hAnsi="Courier New"/>
          <w:noProof/>
          <w:color w:val="808080"/>
          <w:sz w:val="12"/>
          <w:szCs w:val="12"/>
          <w:lang w:eastAsia="en-GB"/>
        </w:rPr>
        <w:t>-- Need M</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C25B19">
        <w:rPr>
          <w:rFonts w:ascii="Courier New" w:eastAsia="Times New Roman" w:hAnsi="Courier New"/>
          <w:noProof/>
          <w:sz w:val="12"/>
          <w:szCs w:val="12"/>
          <w:lang w:eastAsia="en-GB"/>
        </w:rPr>
        <w:t xml:space="preserve">    radioLinkMonitoringConfig           SetupRelease { RadioLinkMonitoringConfig }                        </w:t>
      </w:r>
      <w:r w:rsidRPr="00C25B19">
        <w:rPr>
          <w:rFonts w:ascii="Courier New" w:eastAsia="Times New Roman" w:hAnsi="Courier New"/>
          <w:noProof/>
          <w:color w:val="993366"/>
          <w:sz w:val="12"/>
          <w:szCs w:val="12"/>
          <w:lang w:eastAsia="en-GB"/>
        </w:rPr>
        <w:t>OPTIONAL</w:t>
      </w:r>
      <w:r w:rsidRPr="00C25B19">
        <w:rPr>
          <w:rFonts w:ascii="Courier New" w:eastAsia="Times New Roman" w:hAnsi="Courier New"/>
          <w:noProof/>
          <w:sz w:val="12"/>
          <w:szCs w:val="12"/>
          <w:lang w:eastAsia="en-GB"/>
        </w:rPr>
        <w:t xml:space="preserve">,   </w:t>
      </w:r>
      <w:r w:rsidRPr="00C25B19">
        <w:rPr>
          <w:rFonts w:ascii="Courier New" w:eastAsia="Times New Roman" w:hAnsi="Courier New"/>
          <w:noProof/>
          <w:color w:val="808080"/>
          <w:sz w:val="12"/>
          <w:szCs w:val="12"/>
          <w:lang w:eastAsia="en-GB"/>
        </w:rPr>
        <w:t>-- Need M</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C25B19">
        <w:rPr>
          <w:rFonts w:ascii="Courier New" w:eastAsia="Times New Roman" w:hAnsi="Courier New"/>
          <w:noProof/>
          <w:sz w:val="12"/>
          <w:szCs w:val="12"/>
          <w:lang w:eastAsia="en-GB"/>
        </w:rPr>
        <w:t xml:space="preserve">    ...,</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C25B19">
        <w:rPr>
          <w:rFonts w:ascii="Courier New" w:eastAsia="Times New Roman" w:hAnsi="Courier New"/>
          <w:noProof/>
          <w:sz w:val="12"/>
          <w:szCs w:val="12"/>
          <w:lang w:eastAsia="en-GB"/>
        </w:rPr>
        <w:t xml:space="preserve">    [[</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C25B19">
        <w:rPr>
          <w:rFonts w:ascii="Courier New" w:eastAsia="Times New Roman" w:hAnsi="Courier New"/>
          <w:noProof/>
          <w:sz w:val="12"/>
          <w:szCs w:val="12"/>
          <w:lang w:eastAsia="en-GB"/>
        </w:rPr>
        <w:t xml:space="preserve">    sps-ConfigToAddModList-r16          SPS-ConfigToAddModList-r16                                        </w:t>
      </w:r>
      <w:r w:rsidRPr="00C25B19">
        <w:rPr>
          <w:rFonts w:ascii="Courier New" w:eastAsia="Times New Roman" w:hAnsi="Courier New"/>
          <w:noProof/>
          <w:color w:val="993366"/>
          <w:sz w:val="12"/>
          <w:szCs w:val="12"/>
          <w:lang w:eastAsia="en-GB"/>
        </w:rPr>
        <w:t>OPTIONAL</w:t>
      </w:r>
      <w:r w:rsidRPr="00C25B19">
        <w:rPr>
          <w:rFonts w:ascii="Courier New" w:eastAsia="Times New Roman" w:hAnsi="Courier New"/>
          <w:noProof/>
          <w:sz w:val="12"/>
          <w:szCs w:val="12"/>
          <w:lang w:eastAsia="en-GB"/>
        </w:rPr>
        <w:t xml:space="preserve">,   </w:t>
      </w:r>
      <w:r w:rsidRPr="00C25B19">
        <w:rPr>
          <w:rFonts w:ascii="Courier New" w:eastAsia="Times New Roman" w:hAnsi="Courier New"/>
          <w:noProof/>
          <w:color w:val="808080"/>
          <w:sz w:val="12"/>
          <w:szCs w:val="12"/>
          <w:lang w:eastAsia="en-GB"/>
        </w:rPr>
        <w:t>-- Need N</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C25B19">
        <w:rPr>
          <w:rFonts w:ascii="Courier New" w:eastAsia="Times New Roman" w:hAnsi="Courier New"/>
          <w:noProof/>
          <w:sz w:val="12"/>
          <w:szCs w:val="12"/>
          <w:lang w:eastAsia="en-GB"/>
        </w:rPr>
        <w:t xml:space="preserve">    sps-ConfigToReleaseList-r16         SPS-ConfigToReleaseList-r16                                       </w:t>
      </w:r>
      <w:r w:rsidRPr="00C25B19">
        <w:rPr>
          <w:rFonts w:ascii="Courier New" w:eastAsia="Times New Roman" w:hAnsi="Courier New"/>
          <w:noProof/>
          <w:color w:val="993366"/>
          <w:sz w:val="12"/>
          <w:szCs w:val="12"/>
          <w:lang w:eastAsia="en-GB"/>
        </w:rPr>
        <w:t>OPTIONAL</w:t>
      </w:r>
      <w:r w:rsidRPr="00C25B19">
        <w:rPr>
          <w:rFonts w:ascii="Courier New" w:eastAsia="Times New Roman" w:hAnsi="Courier New"/>
          <w:noProof/>
          <w:sz w:val="12"/>
          <w:szCs w:val="12"/>
          <w:lang w:eastAsia="en-GB"/>
        </w:rPr>
        <w:t xml:space="preserve">,   </w:t>
      </w:r>
      <w:r w:rsidRPr="00C25B19">
        <w:rPr>
          <w:rFonts w:ascii="Courier New" w:eastAsia="Times New Roman" w:hAnsi="Courier New"/>
          <w:noProof/>
          <w:color w:val="808080"/>
          <w:sz w:val="12"/>
          <w:szCs w:val="12"/>
          <w:lang w:eastAsia="en-GB"/>
        </w:rPr>
        <w:t>-- Need N</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C25B19">
        <w:rPr>
          <w:rFonts w:ascii="Courier New" w:eastAsia="Times New Roman" w:hAnsi="Courier New"/>
          <w:noProof/>
          <w:sz w:val="12"/>
          <w:szCs w:val="12"/>
          <w:lang w:eastAsia="en-GB"/>
        </w:rPr>
        <w:t xml:space="preserve">    sps-ConfigDeactivationStateList-r16 SPS-ConfigDeactivationStateList-r16                               </w:t>
      </w:r>
      <w:r w:rsidRPr="00C25B19">
        <w:rPr>
          <w:rFonts w:ascii="Courier New" w:eastAsia="Times New Roman" w:hAnsi="Courier New"/>
          <w:noProof/>
          <w:color w:val="993366"/>
          <w:sz w:val="12"/>
          <w:szCs w:val="12"/>
          <w:lang w:eastAsia="en-GB"/>
        </w:rPr>
        <w:t>OPTIONAL</w:t>
      </w:r>
      <w:r w:rsidRPr="00C25B19">
        <w:rPr>
          <w:rFonts w:ascii="Courier New" w:eastAsia="Times New Roman" w:hAnsi="Courier New"/>
          <w:noProof/>
          <w:sz w:val="12"/>
          <w:szCs w:val="12"/>
          <w:lang w:eastAsia="en-GB"/>
        </w:rPr>
        <w:t xml:space="preserve">,   </w:t>
      </w:r>
      <w:r w:rsidRPr="00C25B19">
        <w:rPr>
          <w:rFonts w:ascii="Courier New" w:eastAsia="Times New Roman" w:hAnsi="Courier New"/>
          <w:noProof/>
          <w:color w:val="808080"/>
          <w:sz w:val="12"/>
          <w:szCs w:val="12"/>
          <w:lang w:eastAsia="en-GB"/>
        </w:rPr>
        <w:t>-- Need R</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C25B19">
        <w:rPr>
          <w:rFonts w:ascii="Courier New" w:eastAsia="Times New Roman" w:hAnsi="Courier New"/>
          <w:noProof/>
          <w:sz w:val="12"/>
          <w:szCs w:val="12"/>
          <w:lang w:eastAsia="en-GB"/>
        </w:rPr>
        <w:t xml:space="preserve">    beamFailureRecoverySCellConfig-r16  SetupRelease {BeamFailureRecoveryRSConfig-r16}                    </w:t>
      </w:r>
      <w:r w:rsidRPr="00C25B19">
        <w:rPr>
          <w:rFonts w:ascii="Courier New" w:eastAsia="Times New Roman" w:hAnsi="Courier New"/>
          <w:noProof/>
          <w:color w:val="993366"/>
          <w:sz w:val="12"/>
          <w:szCs w:val="12"/>
          <w:lang w:eastAsia="en-GB"/>
        </w:rPr>
        <w:t>OPTIONAL</w:t>
      </w:r>
      <w:r w:rsidRPr="00C25B19">
        <w:rPr>
          <w:rFonts w:ascii="Courier New" w:eastAsia="Times New Roman" w:hAnsi="Courier New"/>
          <w:noProof/>
          <w:sz w:val="12"/>
          <w:szCs w:val="12"/>
          <w:lang w:eastAsia="en-GB"/>
        </w:rPr>
        <w:t xml:space="preserve">,   </w:t>
      </w:r>
      <w:r w:rsidRPr="00C25B19">
        <w:rPr>
          <w:rFonts w:ascii="Courier New" w:eastAsia="Times New Roman" w:hAnsi="Courier New"/>
          <w:noProof/>
          <w:color w:val="808080"/>
          <w:sz w:val="12"/>
          <w:szCs w:val="12"/>
          <w:lang w:eastAsia="en-GB"/>
        </w:rPr>
        <w:t>-- Cond SCellOnly</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C25B19">
        <w:rPr>
          <w:rFonts w:ascii="Courier New" w:eastAsia="Times New Roman" w:hAnsi="Courier New"/>
          <w:noProof/>
          <w:sz w:val="12"/>
          <w:szCs w:val="12"/>
          <w:lang w:eastAsia="en-GB"/>
        </w:rPr>
        <w:t xml:space="preserve">    sl-PDCCH-Config-r16                 SetupRelease { PDCCH-Config }                                     </w:t>
      </w:r>
      <w:r w:rsidRPr="00C25B19">
        <w:rPr>
          <w:rFonts w:ascii="Courier New" w:eastAsia="Times New Roman" w:hAnsi="Courier New"/>
          <w:noProof/>
          <w:color w:val="993366"/>
          <w:sz w:val="12"/>
          <w:szCs w:val="12"/>
          <w:lang w:eastAsia="en-GB"/>
        </w:rPr>
        <w:t>OPTIONAL</w:t>
      </w:r>
      <w:r w:rsidRPr="00C25B19">
        <w:rPr>
          <w:rFonts w:ascii="Courier New" w:eastAsia="Times New Roman" w:hAnsi="Courier New"/>
          <w:noProof/>
          <w:sz w:val="12"/>
          <w:szCs w:val="12"/>
          <w:lang w:eastAsia="en-GB"/>
        </w:rPr>
        <w:t xml:space="preserve">,   </w:t>
      </w:r>
      <w:r w:rsidRPr="00C25B19">
        <w:rPr>
          <w:rFonts w:ascii="Courier New" w:eastAsia="Times New Roman" w:hAnsi="Courier New"/>
          <w:noProof/>
          <w:color w:val="808080"/>
          <w:sz w:val="12"/>
          <w:szCs w:val="12"/>
          <w:lang w:eastAsia="en-GB"/>
        </w:rPr>
        <w:t>-- Need M</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C25B19">
        <w:rPr>
          <w:rFonts w:ascii="Courier New" w:eastAsia="Times New Roman" w:hAnsi="Courier New"/>
          <w:noProof/>
          <w:sz w:val="12"/>
          <w:szCs w:val="12"/>
          <w:lang w:eastAsia="en-GB"/>
        </w:rPr>
        <w:t xml:space="preserve">    sl-V2X-PDCCH-Config-r16             SetupRelease { PDCCH-Config }                                     </w:t>
      </w:r>
      <w:r w:rsidRPr="00C25B19">
        <w:rPr>
          <w:rFonts w:ascii="Courier New" w:eastAsia="Times New Roman" w:hAnsi="Courier New"/>
          <w:noProof/>
          <w:color w:val="993366"/>
          <w:sz w:val="12"/>
          <w:szCs w:val="12"/>
          <w:lang w:eastAsia="en-GB"/>
        </w:rPr>
        <w:t>OPTIONAL</w:t>
      </w:r>
      <w:r w:rsidRPr="00C25B19">
        <w:rPr>
          <w:rFonts w:ascii="Courier New" w:eastAsia="Times New Roman" w:hAnsi="Courier New"/>
          <w:noProof/>
          <w:sz w:val="12"/>
          <w:szCs w:val="12"/>
          <w:lang w:eastAsia="en-GB"/>
        </w:rPr>
        <w:t xml:space="preserve">    </w:t>
      </w:r>
      <w:r w:rsidRPr="00C25B19">
        <w:rPr>
          <w:rFonts w:ascii="Courier New" w:eastAsia="Times New Roman" w:hAnsi="Courier New"/>
          <w:noProof/>
          <w:color w:val="808080"/>
          <w:sz w:val="12"/>
          <w:szCs w:val="12"/>
          <w:lang w:eastAsia="en-GB"/>
        </w:rPr>
        <w:t>-- Need M</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C25B19">
        <w:rPr>
          <w:rFonts w:ascii="Courier New" w:eastAsia="Times New Roman" w:hAnsi="Courier New"/>
          <w:noProof/>
          <w:sz w:val="12"/>
          <w:szCs w:val="12"/>
          <w:lang w:eastAsia="en-GB"/>
        </w:rPr>
        <w:t xml:space="preserve">    ]],</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C25B19">
        <w:rPr>
          <w:rFonts w:ascii="Courier New" w:eastAsia="Times New Roman" w:hAnsi="Courier New"/>
          <w:noProof/>
          <w:sz w:val="12"/>
          <w:szCs w:val="12"/>
          <w:lang w:eastAsia="en-GB"/>
        </w:rPr>
        <w:t xml:space="preserve">    [[</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C25B19">
        <w:rPr>
          <w:rFonts w:ascii="Courier New" w:eastAsia="Times New Roman" w:hAnsi="Courier New"/>
          <w:noProof/>
          <w:sz w:val="12"/>
          <w:szCs w:val="12"/>
          <w:lang w:eastAsia="en-GB"/>
        </w:rPr>
        <w:t xml:space="preserve">    </w:t>
      </w:r>
      <w:r w:rsidRPr="00C25B19">
        <w:rPr>
          <w:rFonts w:ascii="Courier New" w:eastAsia="Times New Roman" w:hAnsi="Courier New"/>
          <w:noProof/>
          <w:sz w:val="12"/>
          <w:szCs w:val="12"/>
          <w:highlight w:val="yellow"/>
          <w:lang w:eastAsia="en-GB"/>
        </w:rPr>
        <w:t xml:space="preserve">preConfGapStatus-r17                </w:t>
      </w:r>
      <w:r w:rsidRPr="00C25B19">
        <w:rPr>
          <w:rFonts w:ascii="Courier New" w:eastAsia="Times New Roman" w:hAnsi="Courier New"/>
          <w:noProof/>
          <w:color w:val="993366"/>
          <w:sz w:val="12"/>
          <w:szCs w:val="12"/>
          <w:highlight w:val="yellow"/>
          <w:lang w:eastAsia="en-GB"/>
        </w:rPr>
        <w:t>BIT</w:t>
      </w:r>
      <w:r w:rsidRPr="00C25B19">
        <w:rPr>
          <w:rFonts w:ascii="Courier New" w:eastAsia="Times New Roman" w:hAnsi="Courier New"/>
          <w:noProof/>
          <w:sz w:val="12"/>
          <w:szCs w:val="12"/>
          <w:highlight w:val="yellow"/>
          <w:lang w:eastAsia="en-GB"/>
        </w:rPr>
        <w:t xml:space="preserve"> </w:t>
      </w:r>
      <w:r w:rsidRPr="00C25B19">
        <w:rPr>
          <w:rFonts w:ascii="Courier New" w:eastAsia="Times New Roman" w:hAnsi="Courier New"/>
          <w:noProof/>
          <w:color w:val="993366"/>
          <w:sz w:val="12"/>
          <w:szCs w:val="12"/>
          <w:highlight w:val="yellow"/>
          <w:lang w:eastAsia="en-GB"/>
        </w:rPr>
        <w:t>STRING</w:t>
      </w:r>
      <w:r w:rsidRPr="00C25B19">
        <w:rPr>
          <w:rFonts w:ascii="Courier New" w:eastAsia="Times New Roman" w:hAnsi="Courier New"/>
          <w:noProof/>
          <w:sz w:val="12"/>
          <w:szCs w:val="12"/>
          <w:highlight w:val="yellow"/>
          <w:lang w:eastAsia="en-GB"/>
        </w:rPr>
        <w:t xml:space="preserve"> (</w:t>
      </w:r>
      <w:r w:rsidRPr="00C25B19">
        <w:rPr>
          <w:rFonts w:ascii="Courier New" w:eastAsia="Times New Roman" w:hAnsi="Courier New"/>
          <w:noProof/>
          <w:color w:val="993366"/>
          <w:sz w:val="12"/>
          <w:szCs w:val="12"/>
          <w:highlight w:val="yellow"/>
          <w:lang w:eastAsia="en-GB"/>
        </w:rPr>
        <w:t>SIZE</w:t>
      </w:r>
      <w:r w:rsidRPr="00C25B19">
        <w:rPr>
          <w:rFonts w:ascii="Courier New" w:eastAsia="Times New Roman" w:hAnsi="Courier New"/>
          <w:noProof/>
          <w:sz w:val="12"/>
          <w:szCs w:val="12"/>
          <w:highlight w:val="yellow"/>
          <w:lang w:eastAsia="en-GB"/>
        </w:rPr>
        <w:t xml:space="preserve"> (maxNrofGapId-r17))</w:t>
      </w:r>
      <w:r w:rsidRPr="00C25B19">
        <w:rPr>
          <w:rFonts w:ascii="Courier New" w:eastAsia="Times New Roman" w:hAnsi="Courier New"/>
          <w:noProof/>
          <w:sz w:val="12"/>
          <w:szCs w:val="12"/>
          <w:lang w:eastAsia="en-GB"/>
        </w:rPr>
        <w:t xml:space="preserve">                              </w:t>
      </w:r>
      <w:r w:rsidRPr="00C25B19">
        <w:rPr>
          <w:rFonts w:ascii="Courier New" w:eastAsia="Times New Roman" w:hAnsi="Courier New"/>
          <w:noProof/>
          <w:color w:val="993366"/>
          <w:sz w:val="12"/>
          <w:szCs w:val="12"/>
          <w:lang w:eastAsia="en-GB"/>
        </w:rPr>
        <w:t>OPTIONAL</w:t>
      </w:r>
      <w:r w:rsidRPr="00C25B19">
        <w:rPr>
          <w:rFonts w:ascii="Courier New" w:eastAsia="Times New Roman" w:hAnsi="Courier New"/>
          <w:noProof/>
          <w:sz w:val="12"/>
          <w:szCs w:val="12"/>
          <w:lang w:eastAsia="en-GB"/>
        </w:rPr>
        <w:t xml:space="preserve">,   </w:t>
      </w:r>
      <w:r w:rsidRPr="00C25B19">
        <w:rPr>
          <w:rFonts w:ascii="Courier New" w:eastAsia="Times New Roman" w:hAnsi="Courier New"/>
          <w:noProof/>
          <w:color w:val="808080"/>
          <w:sz w:val="12"/>
          <w:szCs w:val="12"/>
          <w:lang w:eastAsia="en-GB"/>
        </w:rPr>
        <w:t>-- Cond PreConfigMG</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C25B19">
        <w:rPr>
          <w:rFonts w:ascii="Courier New" w:eastAsia="Times New Roman" w:hAnsi="Courier New"/>
          <w:noProof/>
          <w:sz w:val="12"/>
          <w:szCs w:val="12"/>
          <w:lang w:eastAsia="en-GB"/>
        </w:rPr>
        <w:t xml:space="preserve">    beamFailureRecoverySpCellConfig-r17 SetupRelease { BeamFailureRecoveryRSConfig-r16}                   </w:t>
      </w:r>
      <w:r w:rsidRPr="00C25B19">
        <w:rPr>
          <w:rFonts w:ascii="Courier New" w:eastAsia="Times New Roman" w:hAnsi="Courier New"/>
          <w:noProof/>
          <w:color w:val="993366"/>
          <w:sz w:val="12"/>
          <w:szCs w:val="12"/>
          <w:lang w:eastAsia="en-GB"/>
        </w:rPr>
        <w:t>OPTIONAL</w:t>
      </w:r>
      <w:r w:rsidRPr="00C25B19">
        <w:rPr>
          <w:rFonts w:ascii="Courier New" w:eastAsia="Times New Roman" w:hAnsi="Courier New"/>
          <w:noProof/>
          <w:sz w:val="12"/>
          <w:szCs w:val="12"/>
          <w:lang w:eastAsia="en-GB"/>
        </w:rPr>
        <w:t xml:space="preserve">,   </w:t>
      </w:r>
      <w:r w:rsidRPr="00C25B19">
        <w:rPr>
          <w:rFonts w:ascii="Courier New" w:eastAsia="Times New Roman" w:hAnsi="Courier New"/>
          <w:noProof/>
          <w:color w:val="808080"/>
          <w:sz w:val="12"/>
          <w:szCs w:val="12"/>
          <w:lang w:eastAsia="en-GB"/>
        </w:rPr>
        <w:t>-- Cond SpCellOnly</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C25B19">
        <w:rPr>
          <w:rFonts w:ascii="Courier New" w:eastAsia="Times New Roman" w:hAnsi="Courier New"/>
          <w:noProof/>
          <w:sz w:val="12"/>
          <w:szCs w:val="12"/>
          <w:lang w:eastAsia="en-GB"/>
        </w:rPr>
        <w:t xml:space="preserve">    harq</w:t>
      </w:r>
      <w:r w:rsidRPr="00C25B19" w:rsidDel="00BF1077">
        <w:rPr>
          <w:rFonts w:ascii="Courier New" w:eastAsia="Times New Roman" w:hAnsi="Courier New"/>
          <w:noProof/>
          <w:sz w:val="12"/>
          <w:szCs w:val="12"/>
          <w:lang w:eastAsia="en-GB"/>
        </w:rPr>
        <w:t>-</w:t>
      </w:r>
      <w:r w:rsidRPr="00C25B19">
        <w:rPr>
          <w:rFonts w:ascii="Courier New" w:eastAsia="Times New Roman" w:hAnsi="Courier New"/>
          <w:noProof/>
          <w:sz w:val="12"/>
          <w:szCs w:val="12"/>
          <w:lang w:eastAsia="en-GB"/>
        </w:rPr>
        <w:t>F</w:t>
      </w:r>
      <w:r w:rsidRPr="00C25B19" w:rsidDel="00BF1077">
        <w:rPr>
          <w:rFonts w:ascii="Courier New" w:eastAsia="Times New Roman" w:hAnsi="Courier New"/>
          <w:noProof/>
          <w:sz w:val="12"/>
          <w:szCs w:val="12"/>
          <w:lang w:eastAsia="en-GB"/>
        </w:rPr>
        <w:t xml:space="preserve">eedbackEnablingforSPSactive-r17 </w:t>
      </w:r>
      <w:r w:rsidRPr="00C25B19" w:rsidDel="00BF1077">
        <w:rPr>
          <w:rFonts w:ascii="Courier New" w:eastAsia="Times New Roman" w:hAnsi="Courier New"/>
          <w:noProof/>
          <w:color w:val="993366"/>
          <w:sz w:val="12"/>
          <w:szCs w:val="12"/>
          <w:lang w:eastAsia="en-GB"/>
        </w:rPr>
        <w:t>BOOLEAN</w:t>
      </w:r>
      <w:r w:rsidRPr="00C25B19" w:rsidDel="00BF1077">
        <w:rPr>
          <w:rFonts w:ascii="Courier New" w:eastAsia="Times New Roman" w:hAnsi="Courier New"/>
          <w:noProof/>
          <w:sz w:val="12"/>
          <w:szCs w:val="12"/>
          <w:lang w:eastAsia="en-GB"/>
        </w:rPr>
        <w:t xml:space="preserve">        </w:t>
      </w:r>
      <w:r w:rsidRPr="00C25B19">
        <w:rPr>
          <w:rFonts w:ascii="Courier New" w:eastAsia="Times New Roman" w:hAnsi="Courier New"/>
          <w:noProof/>
          <w:sz w:val="12"/>
          <w:szCs w:val="12"/>
          <w:lang w:eastAsia="en-GB"/>
        </w:rPr>
        <w:t xml:space="preserve">   </w:t>
      </w:r>
      <w:r w:rsidRPr="00C25B19" w:rsidDel="00BF1077">
        <w:rPr>
          <w:rFonts w:ascii="Courier New" w:eastAsia="Times New Roman" w:hAnsi="Courier New"/>
          <w:noProof/>
          <w:sz w:val="12"/>
          <w:szCs w:val="12"/>
          <w:lang w:eastAsia="en-GB"/>
        </w:rPr>
        <w:t xml:space="preserve">                                              </w:t>
      </w:r>
      <w:r w:rsidRPr="00C25B19" w:rsidDel="00BF1077">
        <w:rPr>
          <w:rFonts w:ascii="Courier New" w:eastAsia="Times New Roman" w:hAnsi="Courier New"/>
          <w:noProof/>
          <w:color w:val="993366"/>
          <w:sz w:val="12"/>
          <w:szCs w:val="12"/>
          <w:lang w:eastAsia="en-GB"/>
        </w:rPr>
        <w:t>OPTIONAL</w:t>
      </w:r>
      <w:r w:rsidRPr="00C25B19">
        <w:rPr>
          <w:rFonts w:ascii="Courier New" w:eastAsia="Times New Roman" w:hAnsi="Courier New"/>
          <w:noProof/>
          <w:sz w:val="12"/>
          <w:szCs w:val="12"/>
          <w:lang w:eastAsia="en-GB"/>
        </w:rPr>
        <w:t>,</w:t>
      </w:r>
      <w:r w:rsidRPr="00C25B19" w:rsidDel="00BF1077">
        <w:rPr>
          <w:rFonts w:ascii="Courier New" w:eastAsia="Times New Roman" w:hAnsi="Courier New"/>
          <w:noProof/>
          <w:sz w:val="12"/>
          <w:szCs w:val="12"/>
          <w:lang w:eastAsia="en-GB"/>
        </w:rPr>
        <w:t xml:space="preserve">   </w:t>
      </w:r>
      <w:r w:rsidRPr="00C25B19" w:rsidDel="00BF1077">
        <w:rPr>
          <w:rFonts w:ascii="Courier New" w:eastAsia="Times New Roman" w:hAnsi="Courier New"/>
          <w:noProof/>
          <w:color w:val="808080"/>
          <w:sz w:val="12"/>
          <w:szCs w:val="12"/>
          <w:lang w:eastAsia="en-GB"/>
        </w:rPr>
        <w:t>-- Need R</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C25B19">
        <w:rPr>
          <w:rFonts w:ascii="Courier New" w:eastAsia="Times New Roman" w:hAnsi="Courier New"/>
          <w:noProof/>
          <w:sz w:val="12"/>
          <w:szCs w:val="12"/>
          <w:lang w:eastAsia="en-GB"/>
        </w:rPr>
        <w:t xml:space="preserve">    cfr-ConfigMulticast-r17             SetupRelease { CFR-ConfigMulticast-r17 }                          </w:t>
      </w:r>
      <w:r w:rsidRPr="00C25B19">
        <w:rPr>
          <w:rFonts w:ascii="Courier New" w:eastAsia="Times New Roman" w:hAnsi="Courier New"/>
          <w:noProof/>
          <w:color w:val="993366"/>
          <w:sz w:val="12"/>
          <w:szCs w:val="12"/>
          <w:lang w:eastAsia="en-GB"/>
        </w:rPr>
        <w:t>OPTIONAL</w:t>
      </w:r>
      <w:r w:rsidRPr="00C25B19">
        <w:rPr>
          <w:rFonts w:ascii="Courier New" w:eastAsia="Times New Roman" w:hAnsi="Courier New"/>
          <w:noProof/>
          <w:sz w:val="12"/>
          <w:szCs w:val="12"/>
          <w:lang w:eastAsia="en-GB"/>
        </w:rPr>
        <w:t xml:space="preserve">,   </w:t>
      </w:r>
      <w:r w:rsidRPr="00C25B19">
        <w:rPr>
          <w:rFonts w:ascii="Courier New" w:eastAsia="Times New Roman" w:hAnsi="Courier New"/>
          <w:noProof/>
          <w:color w:val="808080"/>
          <w:sz w:val="12"/>
          <w:szCs w:val="12"/>
          <w:lang w:eastAsia="en-GB"/>
        </w:rPr>
        <w:t>-- Need M</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C25B19">
        <w:rPr>
          <w:rFonts w:ascii="Courier New" w:eastAsia="Times New Roman" w:hAnsi="Courier New"/>
          <w:noProof/>
          <w:sz w:val="12"/>
          <w:szCs w:val="12"/>
          <w:lang w:eastAsia="en-GB"/>
        </w:rPr>
        <w:t xml:space="preserve">    dl-PPW-PreConfigToAddModList-r17    DL-PPW-PreConfigToAddModList-r17                                  </w:t>
      </w:r>
      <w:r w:rsidRPr="00C25B19">
        <w:rPr>
          <w:rFonts w:ascii="Courier New" w:eastAsia="Times New Roman" w:hAnsi="Courier New"/>
          <w:noProof/>
          <w:color w:val="993366"/>
          <w:sz w:val="12"/>
          <w:szCs w:val="12"/>
          <w:lang w:eastAsia="en-GB"/>
        </w:rPr>
        <w:t>OPTIONAL</w:t>
      </w:r>
      <w:r w:rsidRPr="00C25B19">
        <w:rPr>
          <w:rFonts w:ascii="Courier New" w:eastAsia="Times New Roman" w:hAnsi="Courier New"/>
          <w:noProof/>
          <w:sz w:val="12"/>
          <w:szCs w:val="12"/>
          <w:lang w:eastAsia="en-GB"/>
        </w:rPr>
        <w:t xml:space="preserve">,   </w:t>
      </w:r>
      <w:r w:rsidRPr="00C25B19">
        <w:rPr>
          <w:rFonts w:ascii="Courier New" w:eastAsia="Times New Roman" w:hAnsi="Courier New"/>
          <w:noProof/>
          <w:color w:val="808080"/>
          <w:sz w:val="12"/>
          <w:szCs w:val="12"/>
          <w:lang w:eastAsia="en-GB"/>
        </w:rPr>
        <w:t>-- Need N</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C25B19">
        <w:rPr>
          <w:rFonts w:ascii="Courier New" w:eastAsia="Times New Roman" w:hAnsi="Courier New"/>
          <w:noProof/>
          <w:sz w:val="12"/>
          <w:szCs w:val="12"/>
          <w:lang w:eastAsia="en-GB"/>
        </w:rPr>
        <w:t xml:space="preserve">    dl-PPW-PreConfigToReleaseList-r17   DL-PPW-PreConfigToReleaseList-r17                                 </w:t>
      </w:r>
      <w:r w:rsidRPr="00C25B19">
        <w:rPr>
          <w:rFonts w:ascii="Courier New" w:eastAsia="Times New Roman" w:hAnsi="Courier New"/>
          <w:noProof/>
          <w:color w:val="993366"/>
          <w:sz w:val="12"/>
          <w:szCs w:val="12"/>
          <w:lang w:eastAsia="en-GB"/>
        </w:rPr>
        <w:t>OPTIONAL</w:t>
      </w:r>
      <w:r w:rsidRPr="00C25B19">
        <w:rPr>
          <w:rFonts w:ascii="Courier New" w:eastAsia="Times New Roman" w:hAnsi="Courier New"/>
          <w:noProof/>
          <w:sz w:val="12"/>
          <w:szCs w:val="12"/>
          <w:lang w:eastAsia="en-GB"/>
        </w:rPr>
        <w:t xml:space="preserve">,   </w:t>
      </w:r>
      <w:r w:rsidRPr="00C25B19">
        <w:rPr>
          <w:rFonts w:ascii="Courier New" w:eastAsia="Times New Roman" w:hAnsi="Courier New"/>
          <w:noProof/>
          <w:color w:val="808080"/>
          <w:sz w:val="12"/>
          <w:szCs w:val="12"/>
          <w:lang w:eastAsia="en-GB"/>
        </w:rPr>
        <w:t>-- Need N</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C25B19">
        <w:rPr>
          <w:rFonts w:ascii="Courier New" w:eastAsia="Times New Roman" w:hAnsi="Courier New"/>
          <w:noProof/>
          <w:sz w:val="12"/>
          <w:szCs w:val="12"/>
          <w:lang w:eastAsia="en-GB"/>
        </w:rPr>
        <w:t xml:space="preserve">    nonCellDefiningSSB-r17              NonCellDefiningSSB-r17                                            </w:t>
      </w:r>
      <w:r w:rsidRPr="00C25B19">
        <w:rPr>
          <w:rFonts w:ascii="Courier New" w:eastAsia="Times New Roman" w:hAnsi="Courier New"/>
          <w:noProof/>
          <w:color w:val="993366"/>
          <w:sz w:val="12"/>
          <w:szCs w:val="12"/>
          <w:lang w:eastAsia="en-GB"/>
        </w:rPr>
        <w:t>OPTIONAL</w:t>
      </w:r>
      <w:r w:rsidRPr="00C25B19">
        <w:rPr>
          <w:rFonts w:ascii="Courier New" w:eastAsia="Times New Roman" w:hAnsi="Courier New"/>
          <w:noProof/>
          <w:sz w:val="12"/>
          <w:szCs w:val="12"/>
          <w:lang w:eastAsia="en-GB"/>
        </w:rPr>
        <w:t xml:space="preserve">,   </w:t>
      </w:r>
      <w:r w:rsidRPr="00C25B19">
        <w:rPr>
          <w:rFonts w:ascii="Courier New" w:eastAsia="Times New Roman" w:hAnsi="Courier New"/>
          <w:noProof/>
          <w:color w:val="808080"/>
          <w:sz w:val="12"/>
          <w:szCs w:val="12"/>
          <w:lang w:eastAsia="en-GB"/>
        </w:rPr>
        <w:t>-- Need R</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color w:val="808080"/>
          <w:sz w:val="12"/>
          <w:szCs w:val="12"/>
          <w:lang w:eastAsia="en-GB"/>
        </w:rPr>
      </w:pPr>
      <w:r w:rsidRPr="00C25B19">
        <w:rPr>
          <w:rFonts w:ascii="Courier New" w:eastAsia="Times New Roman" w:hAnsi="Courier New"/>
          <w:noProof/>
          <w:sz w:val="12"/>
          <w:szCs w:val="12"/>
          <w:lang w:eastAsia="en-GB"/>
        </w:rPr>
        <w:t xml:space="preserve">    servingCellMO-r17                   MeasObjectId                                                  </w:t>
      </w:r>
      <w:r w:rsidRPr="00C25B19">
        <w:rPr>
          <w:rFonts w:ascii="Courier New" w:eastAsia="Times New Roman" w:hAnsi="Courier New"/>
          <w:noProof/>
          <w:color w:val="993366"/>
          <w:sz w:val="12"/>
          <w:szCs w:val="12"/>
          <w:lang w:eastAsia="en-GB"/>
        </w:rPr>
        <w:t>OPTIONAL</w:t>
      </w:r>
      <w:r w:rsidRPr="00C25B19">
        <w:rPr>
          <w:rFonts w:ascii="Courier New" w:eastAsia="Times New Roman" w:hAnsi="Courier New"/>
          <w:noProof/>
          <w:sz w:val="12"/>
          <w:szCs w:val="12"/>
          <w:lang w:eastAsia="en-GB"/>
        </w:rPr>
        <w:t xml:space="preserve"> </w:t>
      </w:r>
      <w:r w:rsidRPr="00C25B19">
        <w:rPr>
          <w:rFonts w:ascii="Courier New" w:eastAsia="Times New Roman" w:hAnsi="Courier New"/>
          <w:noProof/>
          <w:color w:val="808080"/>
          <w:sz w:val="12"/>
          <w:szCs w:val="12"/>
          <w:lang w:eastAsia="en-GB"/>
        </w:rPr>
        <w:t>-- Cond MeasObject-NCDSSB</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C25B19">
        <w:rPr>
          <w:rFonts w:ascii="Courier New" w:eastAsia="Times New Roman" w:hAnsi="Courier New"/>
          <w:noProof/>
          <w:sz w:val="12"/>
          <w:szCs w:val="12"/>
          <w:lang w:eastAsia="en-GB"/>
        </w:rPr>
        <w:t xml:space="preserve">    ]]</w:t>
      </w:r>
    </w:p>
    <w:p w:rsidR="00C25B19" w:rsidRPr="00C25B19" w:rsidRDefault="00C25B19" w:rsidP="00C25B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Lines="0" w:before="0" w:afterLines="0" w:after="0"/>
        <w:textAlignment w:val="baseline"/>
        <w:rPr>
          <w:rFonts w:ascii="Courier New" w:eastAsia="Times New Roman" w:hAnsi="Courier New"/>
          <w:noProof/>
          <w:sz w:val="12"/>
          <w:szCs w:val="12"/>
          <w:lang w:eastAsia="en-GB"/>
        </w:rPr>
      </w:pPr>
      <w:r w:rsidRPr="00C25B19">
        <w:rPr>
          <w:rFonts w:ascii="Courier New" w:eastAsia="Times New Roman" w:hAnsi="Courier New"/>
          <w:noProof/>
          <w:sz w:val="12"/>
          <w:szCs w:val="12"/>
          <w:lang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C25B19" w:rsidRPr="00C25B19" w:rsidTr="00C25B19">
        <w:tc>
          <w:tcPr>
            <w:tcW w:w="0" w:type="auto"/>
            <w:tcBorders>
              <w:top w:val="single" w:sz="4" w:space="0" w:color="auto"/>
              <w:left w:val="single" w:sz="4" w:space="0" w:color="auto"/>
              <w:bottom w:val="single" w:sz="4" w:space="0" w:color="auto"/>
              <w:right w:val="single" w:sz="4" w:space="0" w:color="auto"/>
            </w:tcBorders>
          </w:tcPr>
          <w:p w:rsidR="00C25B19" w:rsidRPr="00C25B19" w:rsidRDefault="00C25B19" w:rsidP="00C25B19">
            <w:pPr>
              <w:keepNext/>
              <w:keepLines/>
              <w:spacing w:before="120" w:after="120"/>
              <w:rPr>
                <w:rFonts w:ascii="Arial" w:hAnsi="Arial"/>
                <w:sz w:val="18"/>
                <w:szCs w:val="22"/>
                <w:lang w:eastAsia="sv-SE"/>
              </w:rPr>
            </w:pPr>
            <w:proofErr w:type="spellStart"/>
            <w:r w:rsidRPr="00C25B19">
              <w:rPr>
                <w:rFonts w:ascii="Arial" w:hAnsi="Arial"/>
                <w:b/>
                <w:i/>
                <w:sz w:val="18"/>
                <w:szCs w:val="22"/>
                <w:lang w:eastAsia="sv-SE"/>
              </w:rPr>
              <w:t>preConfGapStatus</w:t>
            </w:r>
            <w:proofErr w:type="spellEnd"/>
          </w:p>
          <w:p w:rsidR="00C25B19" w:rsidRPr="00C25B19" w:rsidRDefault="00C25B19" w:rsidP="00C25B19">
            <w:pPr>
              <w:keepNext/>
              <w:keepLines/>
              <w:spacing w:before="120" w:after="120"/>
              <w:rPr>
                <w:rFonts w:ascii="Arial" w:hAnsi="Arial"/>
                <w:b/>
                <w:i/>
                <w:sz w:val="18"/>
                <w:szCs w:val="22"/>
                <w:lang w:eastAsia="sv-SE"/>
              </w:rPr>
            </w:pPr>
            <w:r w:rsidRPr="00C25B19">
              <w:rPr>
                <w:rFonts w:ascii="Arial" w:hAnsi="Arial"/>
                <w:sz w:val="18"/>
                <w:szCs w:val="22"/>
                <w:lang w:eastAsia="sv-SE"/>
              </w:rPr>
              <w:t xml:space="preserve">Indicates whether the pre-configured measurement gaps (i.e. the gaps configured with </w:t>
            </w:r>
            <w:proofErr w:type="spellStart"/>
            <w:r w:rsidRPr="00C25B19">
              <w:rPr>
                <w:rFonts w:ascii="Arial" w:eastAsia="Calibri" w:hAnsi="Arial"/>
                <w:i/>
                <w:iCs/>
                <w:sz w:val="18"/>
                <w:szCs w:val="22"/>
                <w:lang w:eastAsia="sv-SE"/>
              </w:rPr>
              <w:t>preConfigInd</w:t>
            </w:r>
            <w:proofErr w:type="spellEnd"/>
            <w:r w:rsidRPr="00C25B19">
              <w:rPr>
                <w:rFonts w:ascii="Arial" w:hAnsi="Arial"/>
                <w:sz w:val="18"/>
                <w:szCs w:val="22"/>
                <w:lang w:eastAsia="sv-SE"/>
              </w:rPr>
              <w:t xml:space="preserve">) are activated or deactivated upon the switch to this BWP. </w:t>
            </w:r>
            <w:bookmarkStart w:id="1" w:name="_Hlk101786150"/>
            <w:r w:rsidRPr="00C25B19">
              <w:rPr>
                <w:rFonts w:ascii="Arial" w:hAnsi="Arial"/>
                <w:sz w:val="18"/>
                <w:szCs w:val="22"/>
                <w:lang w:eastAsia="sv-SE"/>
              </w:rPr>
              <w:t xml:space="preserve">If this field is configured, the UE shall apply network-controlled mechanism for activation and deactivation of the pre-configured measurement gaps, otherwise the UE shall apply the autonomous activation/deactivation mechanism, as specified in TS 38.133 [14]. </w:t>
            </w:r>
            <w:r w:rsidRPr="00C25B19">
              <w:rPr>
                <w:rFonts w:ascii="Arial" w:hAnsi="Arial"/>
                <w:sz w:val="18"/>
                <w:szCs w:val="22"/>
                <w:highlight w:val="yellow"/>
                <w:lang w:eastAsia="sv-SE"/>
              </w:rPr>
              <w:t>The first/leftmost bit corresponds to the measurement gap with gap ID 1, the second bit corresponds to measurement gap with gap ID 2, and so on.</w:t>
            </w:r>
            <w:r w:rsidRPr="00C25B19">
              <w:rPr>
                <w:rFonts w:ascii="Arial" w:hAnsi="Arial"/>
                <w:sz w:val="18"/>
                <w:szCs w:val="22"/>
                <w:lang w:eastAsia="sv-SE"/>
              </w:rPr>
              <w:t xml:space="preserve"> Value 0 indicates that the corresponding pre-configured measurement gap is deactivated while value 1 indicates that the corresponding pre-configured measurement gap is activated. </w:t>
            </w:r>
            <w:r w:rsidRPr="00C25B19">
              <w:rPr>
                <w:rFonts w:ascii="Arial" w:hAnsi="Arial"/>
                <w:sz w:val="18"/>
                <w:szCs w:val="22"/>
                <w:highlight w:val="yellow"/>
                <w:lang w:eastAsia="sv-SE"/>
              </w:rPr>
              <w:t>The UE shall ignore the bit if the corresponding measurement gap is not a pre-configured measurement gap</w:t>
            </w:r>
            <w:bookmarkEnd w:id="1"/>
            <w:r w:rsidRPr="00C25B19">
              <w:rPr>
                <w:rFonts w:ascii="Arial" w:hAnsi="Arial"/>
                <w:sz w:val="18"/>
                <w:szCs w:val="22"/>
                <w:highlight w:val="yellow"/>
                <w:lang w:eastAsia="sv-SE"/>
              </w:rPr>
              <w:t>.</w:t>
            </w:r>
          </w:p>
        </w:tc>
      </w:tr>
    </w:tbl>
    <w:p w:rsidR="008D0EB0" w:rsidRPr="00C25B19" w:rsidRDefault="004F6420" w:rsidP="008D0EB0">
      <w:pPr>
        <w:spacing w:before="120" w:after="120"/>
        <w:rPr>
          <w:rFonts w:eastAsiaTheme="minorEastAsia"/>
          <w:b/>
          <w:lang w:eastAsia="zh-CN"/>
        </w:rPr>
      </w:pPr>
      <w:r w:rsidRPr="00C25B19">
        <w:rPr>
          <w:rFonts w:eastAsiaTheme="minorEastAsia" w:hint="eastAsia"/>
          <w:b/>
          <w:lang w:eastAsia="zh-CN"/>
        </w:rPr>
        <w:t>P</w:t>
      </w:r>
      <w:r w:rsidRPr="00C25B19">
        <w:rPr>
          <w:rFonts w:eastAsiaTheme="minorEastAsia"/>
          <w:b/>
          <w:lang w:eastAsia="zh-CN"/>
        </w:rPr>
        <w:t xml:space="preserve">roposal </w:t>
      </w:r>
      <w:r w:rsidR="00B06B41">
        <w:rPr>
          <w:rFonts w:eastAsiaTheme="minorEastAsia"/>
          <w:b/>
          <w:lang w:eastAsia="zh-CN"/>
        </w:rPr>
        <w:t>4</w:t>
      </w:r>
      <w:r w:rsidRPr="00C25B19">
        <w:rPr>
          <w:rFonts w:eastAsiaTheme="minorEastAsia"/>
          <w:b/>
          <w:lang w:eastAsia="zh-CN"/>
        </w:rPr>
        <w:t>: For pre-MG, Rel-17 (de)activation requirements are re-used with the following clarification.</w:t>
      </w:r>
    </w:p>
    <w:p w:rsidR="004F6420" w:rsidRPr="00C25B19" w:rsidRDefault="004F6420" w:rsidP="004F6420">
      <w:pPr>
        <w:pStyle w:val="afe"/>
        <w:numPr>
          <w:ilvl w:val="0"/>
          <w:numId w:val="46"/>
        </w:numPr>
        <w:spacing w:before="120" w:after="120"/>
        <w:rPr>
          <w:rFonts w:eastAsiaTheme="minorEastAsia"/>
          <w:b/>
          <w:lang w:eastAsia="zh-CN"/>
        </w:rPr>
      </w:pPr>
      <w:r w:rsidRPr="00C25B19">
        <w:rPr>
          <w:rFonts w:eastAsiaTheme="minorEastAsia"/>
          <w:b/>
          <w:lang w:eastAsia="zh-CN"/>
        </w:rPr>
        <w:t>For UE autonomous mechanism, only the measurements associated to the concerned pre-MG are used for the rule checking</w:t>
      </w:r>
    </w:p>
    <w:p w:rsidR="004F6420" w:rsidRPr="00C25B19" w:rsidRDefault="004F6420" w:rsidP="004F6420">
      <w:pPr>
        <w:pStyle w:val="afe"/>
        <w:numPr>
          <w:ilvl w:val="0"/>
          <w:numId w:val="46"/>
        </w:numPr>
        <w:spacing w:before="120" w:after="120"/>
        <w:rPr>
          <w:rFonts w:eastAsiaTheme="minorEastAsia"/>
          <w:b/>
          <w:lang w:eastAsia="zh-CN"/>
        </w:rPr>
      </w:pPr>
      <w:r w:rsidRPr="00C25B19">
        <w:rPr>
          <w:rFonts w:eastAsiaTheme="minorEastAsia"/>
          <w:b/>
          <w:lang w:eastAsia="zh-CN"/>
        </w:rPr>
        <w:t>For Network-controlled mechanism, only the bits corresponding to the concerned pre-MG are used for determining the status</w:t>
      </w:r>
    </w:p>
    <w:p w:rsidR="00D447D3" w:rsidRDefault="00C25B19" w:rsidP="00C25B19">
      <w:pPr>
        <w:spacing w:before="120" w:after="120"/>
        <w:rPr>
          <w:rFonts w:eastAsiaTheme="minorEastAsia"/>
          <w:lang w:eastAsia="zh-CN"/>
        </w:rPr>
      </w:pPr>
      <w:r>
        <w:rPr>
          <w:rFonts w:eastAsiaTheme="minorEastAsia"/>
          <w:lang w:eastAsia="zh-CN"/>
        </w:rPr>
        <w:t>In last meet</w:t>
      </w:r>
      <w:r w:rsidR="00CA6B87">
        <w:rPr>
          <w:rFonts w:eastAsiaTheme="minorEastAsia"/>
          <w:lang w:eastAsia="zh-CN"/>
        </w:rPr>
        <w:t>ing, some companies proposed that UE should de-activate the pre-MG if MG is not required by any intra-frequency measurement, and the remaining inter-frequency measurement should be conducted with another con-MG. In our view, this is an optimization</w:t>
      </w:r>
      <w:r w:rsidR="00D447D3" w:rsidRPr="00D447D3">
        <w:rPr>
          <w:rFonts w:eastAsiaTheme="minorEastAsia"/>
          <w:lang w:eastAsia="zh-CN"/>
        </w:rPr>
        <w:t xml:space="preserve"> </w:t>
      </w:r>
      <w:r w:rsidR="00D447D3">
        <w:rPr>
          <w:rFonts w:eastAsiaTheme="minorEastAsia"/>
          <w:lang w:eastAsia="zh-CN"/>
        </w:rPr>
        <w:t>more related</w:t>
      </w:r>
      <w:r w:rsidR="00CA6B87">
        <w:rPr>
          <w:rFonts w:eastAsiaTheme="minorEastAsia"/>
          <w:lang w:eastAsia="zh-CN"/>
        </w:rPr>
        <w:t xml:space="preserve"> to the MO-MG association rather than the (de)activation mechanism, i.e. the association between frequency layers and MGs are changed dynamically</w:t>
      </w:r>
      <w:r w:rsidR="00D447D3">
        <w:rPr>
          <w:rFonts w:eastAsiaTheme="minorEastAsia"/>
          <w:lang w:eastAsia="zh-CN"/>
        </w:rPr>
        <w:t xml:space="preserve"> based on the proposal.</w:t>
      </w:r>
    </w:p>
    <w:p w:rsidR="00C25B19" w:rsidRPr="00C25B19" w:rsidRDefault="00D447D3" w:rsidP="00C25B19">
      <w:pPr>
        <w:spacing w:before="120" w:after="120"/>
        <w:rPr>
          <w:rFonts w:eastAsiaTheme="minorEastAsia"/>
          <w:lang w:eastAsia="zh-CN"/>
        </w:rPr>
      </w:pPr>
      <w:r>
        <w:rPr>
          <w:rFonts w:eastAsiaTheme="minorEastAsia"/>
          <w:lang w:eastAsia="zh-CN"/>
        </w:rPr>
        <w:t>We do not support this optimization. I</w:t>
      </w:r>
      <w:r w:rsidR="00CA6B87">
        <w:rPr>
          <w:rFonts w:eastAsiaTheme="minorEastAsia"/>
          <w:lang w:eastAsia="zh-CN"/>
        </w:rPr>
        <w:t xml:space="preserve">t can result in inconsistency between NW configuration and UE assumption. </w:t>
      </w:r>
      <w:r>
        <w:rPr>
          <w:rFonts w:eastAsiaTheme="minorEastAsia"/>
          <w:lang w:eastAsia="zh-CN"/>
        </w:rPr>
        <w:t>Also, it does not work for the scenario with pre-MG + pre-MG, or the RRC signalling</w:t>
      </w:r>
      <w:r w:rsidR="00E61FED" w:rsidRPr="00E61FED">
        <w:rPr>
          <w:rFonts w:eastAsiaTheme="minorEastAsia"/>
          <w:lang w:eastAsia="zh-CN"/>
        </w:rPr>
        <w:t xml:space="preserve"> </w:t>
      </w:r>
      <w:r w:rsidR="00E61FED">
        <w:rPr>
          <w:rFonts w:eastAsiaTheme="minorEastAsia"/>
          <w:lang w:eastAsia="zh-CN"/>
        </w:rPr>
        <w:t xml:space="preserve">based </w:t>
      </w:r>
      <w:r w:rsidR="00E61FED">
        <w:rPr>
          <w:rFonts w:eastAsiaTheme="minorEastAsia"/>
          <w:lang w:eastAsia="zh-CN"/>
        </w:rPr>
        <w:lastRenderedPageBreak/>
        <w:t>pre-MG (de)</w:t>
      </w:r>
      <w:proofErr w:type="spellStart"/>
      <w:r w:rsidR="00E61FED">
        <w:rPr>
          <w:rFonts w:eastAsiaTheme="minorEastAsia"/>
          <w:lang w:eastAsia="zh-CN"/>
        </w:rPr>
        <w:t>activatation</w:t>
      </w:r>
      <w:proofErr w:type="spellEnd"/>
      <w:r>
        <w:rPr>
          <w:rFonts w:eastAsiaTheme="minorEastAsia"/>
          <w:lang w:eastAsia="zh-CN"/>
        </w:rPr>
        <w:t>. On the other hand, w</w:t>
      </w:r>
      <w:r w:rsidR="00CA6B87">
        <w:rPr>
          <w:rFonts w:eastAsiaTheme="minorEastAsia"/>
          <w:lang w:eastAsia="zh-CN"/>
        </w:rPr>
        <w:t xml:space="preserve">e do not see clear gain compared to NW implementation based solution, i.e. </w:t>
      </w:r>
      <w:r>
        <w:rPr>
          <w:rFonts w:eastAsiaTheme="minorEastAsia"/>
          <w:lang w:eastAsia="zh-CN"/>
        </w:rPr>
        <w:t xml:space="preserve">the same technical effect can be achieved if </w:t>
      </w:r>
      <w:r w:rsidR="00CA6B87">
        <w:rPr>
          <w:rFonts w:eastAsiaTheme="minorEastAsia"/>
          <w:lang w:eastAsia="zh-CN"/>
        </w:rPr>
        <w:t>NW configures intra-frequency MOs associated with the pre-MG and inter-frequency MOs with the other con-MG.</w:t>
      </w:r>
    </w:p>
    <w:p w:rsidR="00EE5A03" w:rsidRDefault="00EE5A03" w:rsidP="005E304A">
      <w:pPr>
        <w:pStyle w:val="3"/>
        <w:rPr>
          <w:lang w:eastAsia="zh-CN"/>
        </w:rPr>
      </w:pPr>
      <w:r>
        <w:rPr>
          <w:lang w:eastAsia="zh-CN"/>
        </w:rPr>
        <w:t>Con-MG</w:t>
      </w:r>
    </w:p>
    <w:tbl>
      <w:tblPr>
        <w:tblStyle w:val="afa"/>
        <w:tblW w:w="0" w:type="auto"/>
        <w:tblLook w:val="04A0" w:firstRow="1" w:lastRow="0" w:firstColumn="1" w:lastColumn="0" w:noHBand="0" w:noVBand="1"/>
      </w:tblPr>
      <w:tblGrid>
        <w:gridCol w:w="9621"/>
      </w:tblGrid>
      <w:tr w:rsidR="00D447D3" w:rsidTr="00D447D3">
        <w:tc>
          <w:tcPr>
            <w:tcW w:w="9621" w:type="dxa"/>
          </w:tcPr>
          <w:p w:rsidR="00D447D3" w:rsidRPr="00D447D3" w:rsidRDefault="00D447D3" w:rsidP="00D447D3">
            <w:pPr>
              <w:tabs>
                <w:tab w:val="left" w:pos="432"/>
              </w:tabs>
              <w:spacing w:before="120" w:after="120"/>
              <w:rPr>
                <w:rFonts w:eastAsiaTheme="minorEastAsia"/>
                <w:b/>
                <w:bCs/>
                <w:lang w:eastAsia="zh-CN"/>
              </w:rPr>
            </w:pPr>
            <w:r w:rsidRPr="00D447D3">
              <w:rPr>
                <w:rFonts w:eastAsiaTheme="minorEastAsia"/>
                <w:b/>
                <w:bCs/>
                <w:lang w:eastAsia="zh-CN"/>
              </w:rPr>
              <w:t xml:space="preserve">Issue 2-10: Which Rel-17 concurrent gap principle(s) should be revisited </w:t>
            </w:r>
          </w:p>
          <w:p w:rsidR="00D447D3" w:rsidRPr="00D447D3" w:rsidRDefault="00D447D3" w:rsidP="00D447D3">
            <w:pPr>
              <w:spacing w:before="120" w:after="120"/>
              <w:rPr>
                <w:rFonts w:eastAsiaTheme="minorEastAsia"/>
                <w:lang w:eastAsia="zh-CN"/>
              </w:rPr>
            </w:pPr>
            <w:r w:rsidRPr="00D447D3">
              <w:rPr>
                <w:rFonts w:eastAsiaTheme="minorEastAsia"/>
                <w:b/>
                <w:lang w:eastAsia="zh-CN"/>
              </w:rPr>
              <w:t>&lt; Way forward &gt;</w:t>
            </w:r>
            <w:r w:rsidRPr="00D447D3">
              <w:rPr>
                <w:rFonts w:eastAsiaTheme="minorEastAsia"/>
                <w:lang w:eastAsia="zh-CN"/>
              </w:rPr>
              <w:t xml:space="preserve">: </w:t>
            </w:r>
          </w:p>
          <w:p w:rsidR="00D447D3" w:rsidRPr="00D447D3" w:rsidRDefault="00D447D3" w:rsidP="004F6420">
            <w:pPr>
              <w:numPr>
                <w:ilvl w:val="0"/>
                <w:numId w:val="49"/>
              </w:numPr>
              <w:spacing w:before="120" w:after="120"/>
              <w:ind w:leftChars="200" w:left="860"/>
              <w:rPr>
                <w:rFonts w:eastAsiaTheme="minorEastAsia"/>
                <w:lang w:eastAsia="zh-CN"/>
              </w:rPr>
            </w:pPr>
            <w:r w:rsidRPr="00D447D3">
              <w:rPr>
                <w:rFonts w:eastAsiaTheme="minorEastAsia"/>
                <w:lang w:val="en-US" w:eastAsia="zh-CN"/>
              </w:rPr>
              <w:t>FFS which Rel-17 concurrent gap principle(s) should be revisited</w:t>
            </w:r>
            <w:r w:rsidRPr="00D447D3" w:rsidDel="005D4CD2">
              <w:rPr>
                <w:rFonts w:eastAsiaTheme="minorEastAsia"/>
                <w:lang w:val="en-US" w:eastAsia="zh-CN"/>
              </w:rPr>
              <w:t xml:space="preserve"> </w:t>
            </w:r>
          </w:p>
        </w:tc>
      </w:tr>
    </w:tbl>
    <w:p w:rsidR="004F6420" w:rsidRDefault="00D447D3" w:rsidP="004F6420">
      <w:pPr>
        <w:spacing w:before="120" w:after="120"/>
        <w:rPr>
          <w:rFonts w:eastAsiaTheme="minorEastAsia"/>
          <w:lang w:eastAsia="zh-CN"/>
        </w:rPr>
      </w:pPr>
      <w:r>
        <w:rPr>
          <w:rFonts w:eastAsiaTheme="minorEastAsia"/>
          <w:lang w:eastAsia="zh-CN"/>
        </w:rPr>
        <w:t>In last meeting, two possible optimizations to the MO-MG association are proposed.</w:t>
      </w:r>
    </w:p>
    <w:p w:rsidR="00D447D3" w:rsidRDefault="00D447D3" w:rsidP="004F6420">
      <w:pPr>
        <w:spacing w:before="120" w:after="120"/>
        <w:rPr>
          <w:rFonts w:eastAsiaTheme="minorEastAsia"/>
          <w:lang w:eastAsia="zh-CN"/>
        </w:rPr>
      </w:pPr>
      <w:r>
        <w:rPr>
          <w:rFonts w:eastAsiaTheme="minorEastAsia"/>
          <w:lang w:eastAsia="zh-CN"/>
        </w:rPr>
        <w:t>One optimization is for pre-MG, where intra-frequency MOs are implicitly associated to the pre-MG.</w:t>
      </w:r>
      <w:r w:rsidR="00A76959">
        <w:rPr>
          <w:rFonts w:eastAsiaTheme="minorEastAsia"/>
          <w:lang w:eastAsia="zh-CN"/>
        </w:rPr>
        <w:t xml:space="preserve"> As discussed in section 2.2.1, we do not support such optimization</w:t>
      </w:r>
      <w:r w:rsidR="00794743">
        <w:rPr>
          <w:rFonts w:eastAsiaTheme="minorEastAsia"/>
          <w:lang w:eastAsia="zh-CN"/>
        </w:rPr>
        <w:t>s</w:t>
      </w:r>
      <w:r w:rsidR="00A76959">
        <w:rPr>
          <w:rFonts w:eastAsiaTheme="minorEastAsia"/>
          <w:lang w:eastAsia="zh-CN"/>
        </w:rPr>
        <w:t xml:space="preserve">. </w:t>
      </w:r>
    </w:p>
    <w:p w:rsidR="00D447D3" w:rsidRDefault="00A76959" w:rsidP="004F6420">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nother optimization is for NCSG, where the MO for the deactivated </w:t>
      </w:r>
      <w:proofErr w:type="spellStart"/>
      <w:r>
        <w:rPr>
          <w:rFonts w:eastAsiaTheme="minorEastAsia"/>
          <w:lang w:eastAsia="zh-CN"/>
        </w:rPr>
        <w:t>SCell</w:t>
      </w:r>
      <w:proofErr w:type="spellEnd"/>
      <w:r>
        <w:rPr>
          <w:rFonts w:eastAsiaTheme="minorEastAsia"/>
          <w:lang w:eastAsia="zh-CN"/>
        </w:rPr>
        <w:t xml:space="preserve"> is implicitly associated to an NCSG if no </w:t>
      </w:r>
      <w:r w:rsidR="00794743" w:rsidRPr="00794743">
        <w:rPr>
          <w:rFonts w:eastAsiaTheme="minorEastAsia"/>
          <w:lang w:eastAsia="zh-CN"/>
        </w:rPr>
        <w:t>explicitly association is configured</w:t>
      </w:r>
      <w:r w:rsidR="00794743">
        <w:rPr>
          <w:rFonts w:eastAsiaTheme="minorEastAsia"/>
          <w:lang w:eastAsia="zh-CN"/>
        </w:rPr>
        <w:t xml:space="preserve">. We think the issue addressed by this proposal is valid. In particular, an </w:t>
      </w:r>
      <w:proofErr w:type="spellStart"/>
      <w:r w:rsidR="00794743">
        <w:rPr>
          <w:rFonts w:eastAsiaTheme="minorEastAsia"/>
          <w:lang w:eastAsia="zh-CN"/>
        </w:rPr>
        <w:t>SCell</w:t>
      </w:r>
      <w:proofErr w:type="spellEnd"/>
      <w:r w:rsidR="00794743">
        <w:rPr>
          <w:rFonts w:eastAsiaTheme="minorEastAsia"/>
          <w:lang w:eastAsia="zh-CN"/>
        </w:rPr>
        <w:t xml:space="preserve"> MO can be configured to be associated to</w:t>
      </w:r>
    </w:p>
    <w:p w:rsidR="00794743" w:rsidRDefault="00794743" w:rsidP="00794743">
      <w:pPr>
        <w:pStyle w:val="afe"/>
        <w:numPr>
          <w:ilvl w:val="0"/>
          <w:numId w:val="46"/>
        </w:numPr>
        <w:spacing w:before="120" w:after="120"/>
        <w:rPr>
          <w:rFonts w:eastAsiaTheme="minorEastAsia"/>
          <w:lang w:eastAsia="zh-CN"/>
        </w:rPr>
      </w:pPr>
      <w:r>
        <w:rPr>
          <w:rFonts w:eastAsiaTheme="minorEastAsia"/>
          <w:lang w:eastAsia="zh-CN"/>
        </w:rPr>
        <w:t xml:space="preserve">Case a: a legacy MG or a con-MG, if this MO requires MG when </w:t>
      </w:r>
      <w:proofErr w:type="spellStart"/>
      <w:r>
        <w:rPr>
          <w:rFonts w:eastAsiaTheme="minorEastAsia"/>
          <w:lang w:eastAsia="zh-CN"/>
        </w:rPr>
        <w:t>SCell</w:t>
      </w:r>
      <w:proofErr w:type="spellEnd"/>
      <w:r>
        <w:rPr>
          <w:rFonts w:eastAsiaTheme="minorEastAsia"/>
          <w:lang w:eastAsia="zh-CN"/>
        </w:rPr>
        <w:t xml:space="preserve"> is activated</w:t>
      </w:r>
    </w:p>
    <w:p w:rsidR="00794743" w:rsidRDefault="00794743" w:rsidP="00794743">
      <w:pPr>
        <w:pStyle w:val="afe"/>
        <w:numPr>
          <w:ilvl w:val="0"/>
          <w:numId w:val="46"/>
        </w:numPr>
        <w:spacing w:before="120" w:after="120"/>
        <w:rPr>
          <w:rFonts w:eastAsiaTheme="minorEastAsia"/>
          <w:lang w:eastAsia="zh-CN"/>
        </w:rPr>
      </w:pPr>
      <w:r>
        <w:rPr>
          <w:rFonts w:eastAsiaTheme="minorEastAsia"/>
          <w:lang w:eastAsia="zh-CN"/>
        </w:rPr>
        <w:t xml:space="preserve">Case b: an NCSG, if this MO requires NCSG when </w:t>
      </w:r>
      <w:proofErr w:type="spellStart"/>
      <w:r>
        <w:rPr>
          <w:rFonts w:eastAsiaTheme="minorEastAsia"/>
          <w:lang w:eastAsia="zh-CN"/>
        </w:rPr>
        <w:t>SCell</w:t>
      </w:r>
      <w:proofErr w:type="spellEnd"/>
      <w:r>
        <w:rPr>
          <w:rFonts w:eastAsiaTheme="minorEastAsia"/>
          <w:lang w:eastAsia="zh-CN"/>
        </w:rPr>
        <w:t xml:space="preserve"> is activated</w:t>
      </w:r>
    </w:p>
    <w:p w:rsidR="00794743" w:rsidRDefault="00794743" w:rsidP="00794743">
      <w:pPr>
        <w:pStyle w:val="afe"/>
        <w:numPr>
          <w:ilvl w:val="0"/>
          <w:numId w:val="46"/>
        </w:numPr>
        <w:spacing w:before="120" w:after="120"/>
        <w:rPr>
          <w:rFonts w:eastAsiaTheme="minorEastAsia"/>
          <w:lang w:eastAsia="zh-CN"/>
        </w:rPr>
      </w:pPr>
      <w:r>
        <w:rPr>
          <w:rFonts w:eastAsiaTheme="minorEastAsia"/>
          <w:lang w:eastAsia="zh-CN"/>
        </w:rPr>
        <w:t xml:space="preserve">Case c: none, if this MO does not requires MG or NCSG when </w:t>
      </w:r>
      <w:proofErr w:type="spellStart"/>
      <w:r>
        <w:rPr>
          <w:rFonts w:eastAsiaTheme="minorEastAsia"/>
          <w:lang w:eastAsia="zh-CN"/>
        </w:rPr>
        <w:t>SCell</w:t>
      </w:r>
      <w:proofErr w:type="spellEnd"/>
      <w:r>
        <w:rPr>
          <w:rFonts w:eastAsiaTheme="minorEastAsia"/>
          <w:lang w:eastAsia="zh-CN"/>
        </w:rPr>
        <w:t xml:space="preserve"> is activated</w:t>
      </w:r>
    </w:p>
    <w:p w:rsidR="00794743" w:rsidRDefault="00794743" w:rsidP="00794743">
      <w:pPr>
        <w:spacing w:before="120" w:after="120"/>
        <w:rPr>
          <w:rFonts w:eastAsiaTheme="minorEastAsia"/>
          <w:lang w:eastAsia="zh-CN"/>
        </w:rPr>
      </w:pPr>
      <w:r>
        <w:rPr>
          <w:rFonts w:eastAsiaTheme="minorEastAsia"/>
          <w:lang w:eastAsia="zh-CN"/>
        </w:rPr>
        <w:t xml:space="preserve">The problem raised in last meeting is for Case a, and the assumption is that NW configures a legacy MG/con-MG concurrently with an NCSG. </w:t>
      </w:r>
      <w:r w:rsidR="00172E29">
        <w:rPr>
          <w:rFonts w:eastAsiaTheme="minorEastAsia"/>
          <w:lang w:eastAsia="zh-CN"/>
        </w:rPr>
        <w:t xml:space="preserve">The proposal is to implicitly associate the MO to an NCSG when the </w:t>
      </w:r>
      <w:proofErr w:type="spellStart"/>
      <w:r w:rsidR="00172E29">
        <w:rPr>
          <w:rFonts w:eastAsiaTheme="minorEastAsia"/>
          <w:lang w:eastAsia="zh-CN"/>
        </w:rPr>
        <w:t>SCell</w:t>
      </w:r>
      <w:proofErr w:type="spellEnd"/>
      <w:r w:rsidR="00172E29">
        <w:rPr>
          <w:rFonts w:eastAsiaTheme="minorEastAsia"/>
          <w:lang w:eastAsia="zh-CN"/>
        </w:rPr>
        <w:t xml:space="preserve"> is deactivated. We</w:t>
      </w:r>
      <w:r>
        <w:rPr>
          <w:rFonts w:eastAsiaTheme="minorEastAsia"/>
          <w:lang w:eastAsia="zh-CN"/>
        </w:rPr>
        <w:t xml:space="preserve"> agree that the problem can be solved by the proposed solution.</w:t>
      </w:r>
    </w:p>
    <w:p w:rsidR="00172E29" w:rsidRDefault="00172E29" w:rsidP="00794743">
      <w:pPr>
        <w:spacing w:before="120" w:after="120"/>
        <w:rPr>
          <w:rFonts w:eastAsiaTheme="minorEastAsia"/>
          <w:lang w:eastAsia="zh-CN"/>
        </w:rPr>
      </w:pPr>
      <w:r>
        <w:rPr>
          <w:rFonts w:eastAsiaTheme="minorEastAsia"/>
          <w:lang w:eastAsia="zh-CN"/>
        </w:rPr>
        <w:t xml:space="preserve">Another problem not discussed last meeting is for Case c and when NW configure two NCSGs concurrently. In this case, it would be unclear which NCSG would be used for the MO when </w:t>
      </w:r>
      <w:proofErr w:type="spellStart"/>
      <w:r>
        <w:rPr>
          <w:rFonts w:eastAsiaTheme="minorEastAsia"/>
          <w:lang w:eastAsia="zh-CN"/>
        </w:rPr>
        <w:t>SCell</w:t>
      </w:r>
      <w:proofErr w:type="spellEnd"/>
      <w:r>
        <w:rPr>
          <w:rFonts w:eastAsiaTheme="minorEastAsia"/>
          <w:lang w:eastAsia="zh-CN"/>
        </w:rPr>
        <w:t xml:space="preserve"> is deactivated. </w:t>
      </w:r>
      <w:r w:rsidR="00B06B41">
        <w:rPr>
          <w:rFonts w:eastAsiaTheme="minorEastAsia"/>
          <w:lang w:eastAsia="zh-CN"/>
        </w:rPr>
        <w:t>It seems the problem cannot be solved by the proposed solution.</w:t>
      </w:r>
    </w:p>
    <w:p w:rsidR="00172E29" w:rsidRPr="00172E29" w:rsidRDefault="00172E29" w:rsidP="00794743">
      <w:pPr>
        <w:spacing w:before="120" w:after="120"/>
        <w:rPr>
          <w:rFonts w:eastAsiaTheme="minorEastAsia"/>
          <w:lang w:eastAsia="zh-CN"/>
        </w:rPr>
      </w:pPr>
      <w:r>
        <w:rPr>
          <w:rFonts w:eastAsiaTheme="minorEastAsia"/>
          <w:lang w:eastAsia="zh-CN"/>
        </w:rPr>
        <w:t xml:space="preserve">We suggest </w:t>
      </w:r>
      <w:r w:rsidR="00B06B41">
        <w:rPr>
          <w:rFonts w:eastAsiaTheme="minorEastAsia"/>
          <w:lang w:eastAsia="zh-CN"/>
        </w:rPr>
        <w:t>RAN4 to further study the issue before agreeing on the exact solution.</w:t>
      </w:r>
    </w:p>
    <w:p w:rsidR="004F6420" w:rsidRPr="00172E29" w:rsidRDefault="004F6420" w:rsidP="004F6420">
      <w:pPr>
        <w:spacing w:before="120" w:after="120"/>
        <w:rPr>
          <w:rFonts w:eastAsiaTheme="minorEastAsia"/>
          <w:b/>
          <w:lang w:eastAsia="zh-CN"/>
        </w:rPr>
      </w:pPr>
      <w:r w:rsidRPr="00172E29">
        <w:rPr>
          <w:rFonts w:eastAsiaTheme="minorEastAsia" w:hint="eastAsia"/>
          <w:b/>
          <w:lang w:eastAsia="zh-CN"/>
        </w:rPr>
        <w:t>P</w:t>
      </w:r>
      <w:r w:rsidRPr="00172E29">
        <w:rPr>
          <w:rFonts w:eastAsiaTheme="minorEastAsia"/>
          <w:b/>
          <w:lang w:eastAsia="zh-CN"/>
        </w:rPr>
        <w:t xml:space="preserve">roposal </w:t>
      </w:r>
      <w:r w:rsidR="00B06B41">
        <w:rPr>
          <w:rFonts w:eastAsiaTheme="minorEastAsia"/>
          <w:b/>
          <w:lang w:eastAsia="zh-CN"/>
        </w:rPr>
        <w:t>5</w:t>
      </w:r>
      <w:r w:rsidRPr="00172E29">
        <w:rPr>
          <w:rFonts w:eastAsiaTheme="minorEastAsia"/>
          <w:b/>
          <w:lang w:eastAsia="zh-CN"/>
        </w:rPr>
        <w:t xml:space="preserve">: </w:t>
      </w:r>
      <w:r w:rsidR="00B06B41">
        <w:rPr>
          <w:rFonts w:eastAsiaTheme="minorEastAsia"/>
          <w:b/>
          <w:lang w:eastAsia="zh-CN"/>
        </w:rPr>
        <w:t xml:space="preserve">RAN4 to further discuss the issue of association of </w:t>
      </w:r>
      <w:proofErr w:type="spellStart"/>
      <w:r w:rsidR="00B06B41">
        <w:rPr>
          <w:rFonts w:eastAsiaTheme="minorEastAsia"/>
          <w:b/>
          <w:lang w:eastAsia="zh-CN"/>
        </w:rPr>
        <w:t>SCell</w:t>
      </w:r>
      <w:proofErr w:type="spellEnd"/>
      <w:r w:rsidR="00B06B41">
        <w:rPr>
          <w:rFonts w:eastAsiaTheme="minorEastAsia"/>
          <w:b/>
          <w:lang w:eastAsia="zh-CN"/>
        </w:rPr>
        <w:t xml:space="preserve"> MO in following cases.</w:t>
      </w:r>
    </w:p>
    <w:p w:rsidR="00B06B41" w:rsidRPr="00B06B41" w:rsidRDefault="00B06B41" w:rsidP="00B06B41">
      <w:pPr>
        <w:pStyle w:val="afe"/>
        <w:numPr>
          <w:ilvl w:val="0"/>
          <w:numId w:val="46"/>
        </w:numPr>
        <w:spacing w:before="120" w:after="120"/>
        <w:rPr>
          <w:rFonts w:eastAsiaTheme="minorEastAsia"/>
          <w:b/>
          <w:lang w:eastAsia="zh-CN"/>
        </w:rPr>
      </w:pPr>
      <w:r w:rsidRPr="00B06B41">
        <w:rPr>
          <w:rFonts w:eastAsiaTheme="minorEastAsia"/>
          <w:b/>
          <w:lang w:eastAsia="zh-CN"/>
        </w:rPr>
        <w:t xml:space="preserve">Case a: the MO requires MG when </w:t>
      </w:r>
      <w:proofErr w:type="spellStart"/>
      <w:r w:rsidRPr="00B06B41">
        <w:rPr>
          <w:rFonts w:eastAsiaTheme="minorEastAsia"/>
          <w:b/>
          <w:lang w:eastAsia="zh-CN"/>
        </w:rPr>
        <w:t>SCell</w:t>
      </w:r>
      <w:proofErr w:type="spellEnd"/>
      <w:r w:rsidRPr="00B06B41">
        <w:rPr>
          <w:rFonts w:eastAsiaTheme="minorEastAsia"/>
          <w:b/>
          <w:lang w:eastAsia="zh-CN"/>
        </w:rPr>
        <w:t xml:space="preserve"> is activated</w:t>
      </w:r>
    </w:p>
    <w:p w:rsidR="00B06B41" w:rsidRPr="00B06B41" w:rsidRDefault="00B06B41" w:rsidP="00B06B41">
      <w:pPr>
        <w:pStyle w:val="afe"/>
        <w:numPr>
          <w:ilvl w:val="0"/>
          <w:numId w:val="46"/>
        </w:numPr>
        <w:spacing w:before="120" w:after="120"/>
        <w:rPr>
          <w:rFonts w:eastAsiaTheme="minorEastAsia"/>
          <w:b/>
          <w:lang w:eastAsia="zh-CN"/>
        </w:rPr>
      </w:pPr>
      <w:r w:rsidRPr="00B06B41">
        <w:rPr>
          <w:rFonts w:eastAsiaTheme="minorEastAsia"/>
          <w:b/>
          <w:lang w:eastAsia="zh-CN"/>
        </w:rPr>
        <w:t xml:space="preserve">Case c: the MO does not requires MG or NCSG when </w:t>
      </w:r>
      <w:proofErr w:type="spellStart"/>
      <w:r w:rsidRPr="00B06B41">
        <w:rPr>
          <w:rFonts w:eastAsiaTheme="minorEastAsia"/>
          <w:b/>
          <w:lang w:eastAsia="zh-CN"/>
        </w:rPr>
        <w:t>SCell</w:t>
      </w:r>
      <w:proofErr w:type="spellEnd"/>
      <w:r w:rsidRPr="00B06B41">
        <w:rPr>
          <w:rFonts w:eastAsiaTheme="minorEastAsia"/>
          <w:b/>
          <w:lang w:eastAsia="zh-CN"/>
        </w:rPr>
        <w:t xml:space="preserve"> is activated</w:t>
      </w:r>
    </w:p>
    <w:p w:rsidR="00FB59E4" w:rsidRDefault="00FB59E4" w:rsidP="00FB59E4">
      <w:pPr>
        <w:pStyle w:val="2"/>
        <w:rPr>
          <w:lang w:eastAsia="zh-CN"/>
        </w:rPr>
      </w:pPr>
      <w:r>
        <w:rPr>
          <w:lang w:eastAsia="zh-CN"/>
        </w:rPr>
        <w:t>Max number of gaps</w:t>
      </w:r>
    </w:p>
    <w:tbl>
      <w:tblPr>
        <w:tblStyle w:val="afa"/>
        <w:tblW w:w="0" w:type="auto"/>
        <w:tblLook w:val="04A0" w:firstRow="1" w:lastRow="0" w:firstColumn="1" w:lastColumn="0" w:noHBand="0" w:noVBand="1"/>
      </w:tblPr>
      <w:tblGrid>
        <w:gridCol w:w="9621"/>
      </w:tblGrid>
      <w:tr w:rsidR="009C4373" w:rsidTr="009C4373">
        <w:tc>
          <w:tcPr>
            <w:tcW w:w="9621" w:type="dxa"/>
          </w:tcPr>
          <w:p w:rsidR="009C4373" w:rsidRPr="009C4373" w:rsidRDefault="009C4373" w:rsidP="009C4373">
            <w:pPr>
              <w:tabs>
                <w:tab w:val="left" w:pos="432"/>
              </w:tabs>
              <w:spacing w:before="120" w:after="120"/>
              <w:rPr>
                <w:rFonts w:eastAsiaTheme="minorEastAsia"/>
                <w:b/>
                <w:bCs/>
                <w:lang w:eastAsia="zh-CN"/>
              </w:rPr>
            </w:pPr>
            <w:r w:rsidRPr="009C4373">
              <w:rPr>
                <w:rFonts w:eastAsiaTheme="minorEastAsia"/>
                <w:b/>
                <w:bCs/>
                <w:lang w:eastAsia="zh-CN"/>
              </w:rPr>
              <w:t xml:space="preserve">Issue 2-11: Max # of gaps for Case 1 (Pre-configured MG and multiple concurrent MGs) </w:t>
            </w:r>
          </w:p>
          <w:p w:rsidR="009C4373" w:rsidRPr="009C4373" w:rsidRDefault="009C4373" w:rsidP="009C4373">
            <w:pPr>
              <w:spacing w:before="120" w:after="120"/>
              <w:rPr>
                <w:rFonts w:eastAsiaTheme="minorEastAsia"/>
                <w:lang w:eastAsia="zh-CN"/>
              </w:rPr>
            </w:pPr>
            <w:r w:rsidRPr="009C4373">
              <w:rPr>
                <w:rFonts w:eastAsiaTheme="minorEastAsia"/>
                <w:b/>
                <w:lang w:eastAsia="zh-CN"/>
              </w:rPr>
              <w:t>&lt; Agreement &gt;</w:t>
            </w:r>
            <w:r w:rsidRPr="009C4373">
              <w:rPr>
                <w:rFonts w:eastAsiaTheme="minorEastAsia"/>
                <w:lang w:eastAsia="zh-CN"/>
              </w:rPr>
              <w:t xml:space="preserve">: </w:t>
            </w:r>
          </w:p>
          <w:p w:rsidR="009C4373" w:rsidRPr="009C4373" w:rsidRDefault="009C4373" w:rsidP="009C4373">
            <w:pPr>
              <w:numPr>
                <w:ilvl w:val="0"/>
                <w:numId w:val="49"/>
              </w:numPr>
              <w:spacing w:before="120" w:after="120"/>
              <w:ind w:leftChars="200" w:left="860"/>
              <w:rPr>
                <w:rFonts w:eastAsiaTheme="minorEastAsia"/>
                <w:lang w:eastAsia="zh-CN"/>
              </w:rPr>
            </w:pPr>
            <w:r w:rsidRPr="009C4373">
              <w:rPr>
                <w:rFonts w:eastAsiaTheme="minorEastAsia"/>
                <w:lang w:val="en-US" w:eastAsia="zh-CN"/>
              </w:rPr>
              <w:t>For the max number of gaps for Case 1 (Pre-configured MG and multiple concurrent MGs), the Rel-17 conclusions will be taken as the baseline.</w:t>
            </w:r>
          </w:p>
          <w:p w:rsidR="009C4373" w:rsidRPr="009C4373" w:rsidRDefault="009C4373" w:rsidP="009C4373">
            <w:pPr>
              <w:spacing w:before="120" w:after="120"/>
              <w:rPr>
                <w:rFonts w:eastAsiaTheme="minorEastAsia"/>
                <w:lang w:eastAsia="zh-CN"/>
              </w:rPr>
            </w:pPr>
            <w:r w:rsidRPr="009C4373">
              <w:rPr>
                <w:rFonts w:eastAsiaTheme="minorEastAsia"/>
                <w:b/>
                <w:lang w:eastAsia="zh-CN"/>
              </w:rPr>
              <w:t>&lt; Way forward &gt;</w:t>
            </w:r>
            <w:r w:rsidRPr="009C4373">
              <w:rPr>
                <w:rFonts w:eastAsiaTheme="minorEastAsia"/>
                <w:lang w:eastAsia="zh-CN"/>
              </w:rPr>
              <w:t>:</w:t>
            </w:r>
          </w:p>
          <w:p w:rsidR="009C4373" w:rsidRPr="009C4373" w:rsidRDefault="009C4373" w:rsidP="009C4373">
            <w:pPr>
              <w:numPr>
                <w:ilvl w:val="0"/>
                <w:numId w:val="49"/>
              </w:numPr>
              <w:spacing w:before="120" w:after="120"/>
              <w:ind w:leftChars="200" w:left="860"/>
              <w:rPr>
                <w:rFonts w:eastAsiaTheme="minorEastAsia"/>
                <w:lang w:eastAsia="zh-CN"/>
              </w:rPr>
            </w:pPr>
            <w:r w:rsidRPr="009C4373">
              <w:rPr>
                <w:rFonts w:eastAsiaTheme="minorEastAsia" w:hint="eastAsia"/>
                <w:lang w:val="en-US" w:eastAsia="zh-CN"/>
              </w:rPr>
              <w:t>F</w:t>
            </w:r>
            <w:r w:rsidRPr="009C4373">
              <w:rPr>
                <w:rFonts w:eastAsiaTheme="minorEastAsia"/>
                <w:lang w:val="en-US" w:eastAsia="zh-CN"/>
              </w:rPr>
              <w:t xml:space="preserve">FS whether to </w:t>
            </w:r>
            <w:r w:rsidRPr="009C4373">
              <w:rPr>
                <w:rFonts w:eastAsiaTheme="minorEastAsia"/>
                <w:lang w:eastAsia="zh-CN"/>
              </w:rPr>
              <w:t>increase the max number</w:t>
            </w:r>
          </w:p>
          <w:p w:rsidR="009C4373" w:rsidRPr="009C4373" w:rsidRDefault="009C4373" w:rsidP="009C4373">
            <w:pPr>
              <w:numPr>
                <w:ilvl w:val="0"/>
                <w:numId w:val="49"/>
              </w:numPr>
              <w:spacing w:before="120" w:after="120"/>
              <w:ind w:leftChars="200" w:left="860"/>
              <w:rPr>
                <w:rFonts w:eastAsiaTheme="minorEastAsia"/>
                <w:lang w:eastAsia="zh-CN"/>
              </w:rPr>
            </w:pPr>
            <w:r w:rsidRPr="009C4373">
              <w:rPr>
                <w:rFonts w:eastAsiaTheme="minorEastAsia" w:hint="eastAsia"/>
                <w:lang w:eastAsia="zh-CN"/>
              </w:rPr>
              <w:t>F</w:t>
            </w:r>
            <w:r w:rsidRPr="009C4373">
              <w:rPr>
                <w:rFonts w:eastAsiaTheme="minorEastAsia"/>
                <w:lang w:eastAsia="zh-CN"/>
              </w:rPr>
              <w:t>FS whether to introduce new UE capability for # of supported Pre-MG</w:t>
            </w:r>
          </w:p>
          <w:p w:rsidR="009C4373" w:rsidRPr="009C4373" w:rsidRDefault="009C4373" w:rsidP="009C4373">
            <w:pPr>
              <w:spacing w:before="120" w:after="120"/>
              <w:rPr>
                <w:rFonts w:eastAsiaTheme="minorEastAsia"/>
                <w:lang w:eastAsia="zh-CN"/>
              </w:rPr>
            </w:pPr>
          </w:p>
          <w:p w:rsidR="009C4373" w:rsidRPr="009C4373" w:rsidRDefault="009C4373" w:rsidP="009C4373">
            <w:pPr>
              <w:tabs>
                <w:tab w:val="left" w:pos="432"/>
              </w:tabs>
              <w:spacing w:before="120" w:after="120"/>
              <w:rPr>
                <w:rFonts w:eastAsiaTheme="minorEastAsia"/>
                <w:b/>
                <w:bCs/>
                <w:lang w:eastAsia="zh-CN"/>
              </w:rPr>
            </w:pPr>
            <w:r w:rsidRPr="009C4373">
              <w:rPr>
                <w:rFonts w:eastAsiaTheme="minorEastAsia"/>
                <w:b/>
                <w:bCs/>
                <w:lang w:eastAsia="zh-CN"/>
              </w:rPr>
              <w:t xml:space="preserve">Issue 2-12: Max # of gaps for Case 2 (NCSG and multiple concurrent MGs) </w:t>
            </w:r>
          </w:p>
          <w:p w:rsidR="009C4373" w:rsidRPr="009C4373" w:rsidRDefault="009C4373" w:rsidP="009C4373">
            <w:pPr>
              <w:spacing w:before="120" w:after="120"/>
              <w:rPr>
                <w:rFonts w:eastAsiaTheme="minorEastAsia"/>
                <w:lang w:eastAsia="zh-CN"/>
              </w:rPr>
            </w:pPr>
            <w:r w:rsidRPr="009C4373">
              <w:rPr>
                <w:rFonts w:eastAsiaTheme="minorEastAsia"/>
                <w:b/>
                <w:lang w:eastAsia="zh-CN"/>
              </w:rPr>
              <w:t>&lt; Agreement &gt;</w:t>
            </w:r>
            <w:r w:rsidRPr="009C4373">
              <w:rPr>
                <w:rFonts w:eastAsiaTheme="minorEastAsia"/>
                <w:lang w:eastAsia="zh-CN"/>
              </w:rPr>
              <w:t xml:space="preserve">: </w:t>
            </w:r>
          </w:p>
          <w:p w:rsidR="009C4373" w:rsidRPr="009C4373" w:rsidRDefault="009C4373" w:rsidP="009C4373">
            <w:pPr>
              <w:numPr>
                <w:ilvl w:val="0"/>
                <w:numId w:val="49"/>
              </w:numPr>
              <w:spacing w:before="120" w:after="120"/>
              <w:ind w:leftChars="200" w:left="860"/>
              <w:rPr>
                <w:rFonts w:eastAsiaTheme="minorEastAsia"/>
                <w:lang w:eastAsia="zh-CN"/>
              </w:rPr>
            </w:pPr>
            <w:r w:rsidRPr="009C4373">
              <w:rPr>
                <w:rFonts w:eastAsiaTheme="minorEastAsia"/>
                <w:lang w:val="en-US" w:eastAsia="zh-CN"/>
              </w:rPr>
              <w:t>For the max number of gaps for Case 2 (NCSG and multiple concurrent MGs), the Rel-17 conclusions will be taken as the baseline.</w:t>
            </w:r>
          </w:p>
          <w:p w:rsidR="009C4373" w:rsidRPr="009C4373" w:rsidRDefault="009C4373" w:rsidP="009C4373">
            <w:pPr>
              <w:spacing w:before="120" w:after="120"/>
              <w:rPr>
                <w:rFonts w:eastAsiaTheme="minorEastAsia"/>
                <w:lang w:eastAsia="zh-CN"/>
              </w:rPr>
            </w:pPr>
            <w:r w:rsidRPr="009C4373">
              <w:rPr>
                <w:rFonts w:eastAsiaTheme="minorEastAsia"/>
                <w:b/>
                <w:lang w:eastAsia="zh-CN"/>
              </w:rPr>
              <w:lastRenderedPageBreak/>
              <w:t>&lt; Way forward &gt;</w:t>
            </w:r>
            <w:r w:rsidRPr="009C4373">
              <w:rPr>
                <w:rFonts w:eastAsiaTheme="minorEastAsia"/>
                <w:lang w:eastAsia="zh-CN"/>
              </w:rPr>
              <w:t>:</w:t>
            </w:r>
          </w:p>
          <w:p w:rsidR="009C4373" w:rsidRPr="009C4373" w:rsidRDefault="009C4373" w:rsidP="009C4373">
            <w:pPr>
              <w:numPr>
                <w:ilvl w:val="0"/>
                <w:numId w:val="49"/>
              </w:numPr>
              <w:spacing w:before="120" w:after="120"/>
              <w:ind w:leftChars="200" w:left="860"/>
              <w:rPr>
                <w:rFonts w:eastAsiaTheme="minorEastAsia"/>
                <w:lang w:eastAsia="zh-CN"/>
              </w:rPr>
            </w:pPr>
            <w:r w:rsidRPr="009C4373">
              <w:rPr>
                <w:rFonts w:eastAsiaTheme="minorEastAsia" w:hint="eastAsia"/>
                <w:lang w:val="en-US" w:eastAsia="zh-CN"/>
              </w:rPr>
              <w:t>F</w:t>
            </w:r>
            <w:r w:rsidRPr="009C4373">
              <w:rPr>
                <w:rFonts w:eastAsiaTheme="minorEastAsia"/>
                <w:lang w:val="en-US" w:eastAsia="zh-CN"/>
              </w:rPr>
              <w:t xml:space="preserve">FS whether to </w:t>
            </w:r>
            <w:r w:rsidRPr="009C4373">
              <w:rPr>
                <w:rFonts w:eastAsiaTheme="minorEastAsia"/>
                <w:lang w:eastAsia="zh-CN"/>
              </w:rPr>
              <w:t>increase the max number</w:t>
            </w:r>
          </w:p>
          <w:p w:rsidR="009C4373" w:rsidRPr="009C4373" w:rsidRDefault="009C4373" w:rsidP="003C0FC1">
            <w:pPr>
              <w:numPr>
                <w:ilvl w:val="0"/>
                <w:numId w:val="49"/>
              </w:numPr>
              <w:spacing w:before="120" w:after="120"/>
              <w:ind w:leftChars="200" w:left="860"/>
              <w:rPr>
                <w:rFonts w:eastAsiaTheme="minorEastAsia"/>
                <w:lang w:eastAsia="zh-CN"/>
              </w:rPr>
            </w:pPr>
            <w:r w:rsidRPr="009C4373">
              <w:rPr>
                <w:rFonts w:eastAsiaTheme="minorEastAsia" w:hint="eastAsia"/>
                <w:lang w:eastAsia="zh-CN"/>
              </w:rPr>
              <w:t>F</w:t>
            </w:r>
            <w:r w:rsidRPr="009C4373">
              <w:rPr>
                <w:rFonts w:eastAsiaTheme="minorEastAsia"/>
                <w:lang w:eastAsia="zh-CN"/>
              </w:rPr>
              <w:t>FS whether to introduce new UE capability for # of supported NCSG</w:t>
            </w:r>
          </w:p>
        </w:tc>
      </w:tr>
    </w:tbl>
    <w:p w:rsidR="003C0FC1" w:rsidRDefault="00D77501" w:rsidP="003C0FC1">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e do not support to increase the max number of gaps.</w:t>
      </w:r>
    </w:p>
    <w:p w:rsidR="00D77501" w:rsidRDefault="00D77501" w:rsidP="003C0FC1">
      <w:pPr>
        <w:spacing w:before="120" w:after="120"/>
        <w:rPr>
          <w:rFonts w:eastAsiaTheme="minorEastAsia"/>
          <w:lang w:eastAsia="zh-CN"/>
        </w:rPr>
      </w:pPr>
      <w:r>
        <w:rPr>
          <w:rFonts w:eastAsiaTheme="minorEastAsia"/>
          <w:lang w:eastAsia="zh-CN"/>
        </w:rPr>
        <w:t xml:space="preserve">In our view, MG will have negative impacts to </w:t>
      </w:r>
      <w:r w:rsidR="00B854E8">
        <w:rPr>
          <w:rFonts w:eastAsiaTheme="minorEastAsia"/>
          <w:lang w:eastAsia="zh-CN"/>
        </w:rPr>
        <w:t xml:space="preserve">NW </w:t>
      </w:r>
      <w:r w:rsidR="00AA72EC">
        <w:rPr>
          <w:rFonts w:eastAsiaTheme="minorEastAsia"/>
          <w:lang w:eastAsia="zh-CN"/>
        </w:rPr>
        <w:t>capacity</w:t>
      </w:r>
      <w:r w:rsidR="00B854E8">
        <w:rPr>
          <w:rFonts w:eastAsiaTheme="minorEastAsia"/>
          <w:lang w:eastAsia="zh-CN"/>
        </w:rPr>
        <w:t xml:space="preserve"> </w:t>
      </w:r>
      <w:r>
        <w:rPr>
          <w:rFonts w:eastAsiaTheme="minorEastAsia"/>
          <w:lang w:eastAsia="zh-CN"/>
        </w:rPr>
        <w:t xml:space="preserve">and create complexity in NW scheduling. Thus, the use of MG would be limited as much as possible. </w:t>
      </w:r>
      <w:r w:rsidRPr="00D77501">
        <w:rPr>
          <w:rFonts w:eastAsiaTheme="minorEastAsia"/>
          <w:lang w:eastAsia="zh-CN"/>
        </w:rPr>
        <w:t>From UE side, larger number of MGs also means increased complexity. We do not see clear motivation to support more MGs than what is supported in Rel-17 con-MG</w:t>
      </w:r>
      <w:r w:rsidR="00AA72EC">
        <w:rPr>
          <w:rFonts w:eastAsiaTheme="minorEastAsia"/>
          <w:lang w:eastAsia="zh-CN"/>
        </w:rPr>
        <w:t>, which on the other hand, will clearly increase the spec efforts.</w:t>
      </w:r>
    </w:p>
    <w:p w:rsidR="009C4373" w:rsidRDefault="00AA72EC" w:rsidP="003C0FC1">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also do not see the need to introduce new UE capability </w:t>
      </w:r>
      <w:r w:rsidRPr="00AA72EC">
        <w:rPr>
          <w:rFonts w:eastAsiaTheme="minorEastAsia"/>
          <w:lang w:eastAsia="zh-CN"/>
        </w:rPr>
        <w:t>for # of supported pre-MGs or NCSGs</w:t>
      </w:r>
      <w:r>
        <w:rPr>
          <w:rFonts w:eastAsiaTheme="minorEastAsia"/>
          <w:lang w:eastAsia="zh-CN"/>
        </w:rPr>
        <w:t>. Our assumption is that new UE capability will be introduced for Case 1 and Case 2, and the capable UE should be able to support any number of pre-MGs or NCSGs within the framework of Rel-17 con-MG.</w:t>
      </w:r>
    </w:p>
    <w:p w:rsidR="003C0FC1" w:rsidRPr="00AA72EC" w:rsidRDefault="003C0FC1" w:rsidP="003C0FC1">
      <w:pPr>
        <w:spacing w:before="120" w:after="120"/>
        <w:rPr>
          <w:rFonts w:eastAsiaTheme="minorEastAsia"/>
          <w:b/>
          <w:lang w:eastAsia="zh-CN"/>
        </w:rPr>
      </w:pPr>
      <w:r w:rsidRPr="00AA72EC">
        <w:rPr>
          <w:rFonts w:eastAsiaTheme="minorEastAsia" w:hint="eastAsia"/>
          <w:b/>
          <w:lang w:eastAsia="zh-CN"/>
        </w:rPr>
        <w:t>P</w:t>
      </w:r>
      <w:r w:rsidRPr="00AA72EC">
        <w:rPr>
          <w:rFonts w:eastAsiaTheme="minorEastAsia"/>
          <w:b/>
          <w:lang w:eastAsia="zh-CN"/>
        </w:rPr>
        <w:t xml:space="preserve">roposal </w:t>
      </w:r>
      <w:r w:rsidR="00B06B41">
        <w:rPr>
          <w:rFonts w:eastAsiaTheme="minorEastAsia"/>
          <w:b/>
          <w:lang w:eastAsia="zh-CN"/>
        </w:rPr>
        <w:t>6</w:t>
      </w:r>
      <w:r w:rsidRPr="00AA72EC">
        <w:rPr>
          <w:rFonts w:eastAsiaTheme="minorEastAsia"/>
          <w:b/>
          <w:lang w:eastAsia="zh-CN"/>
        </w:rPr>
        <w:t xml:space="preserve">: </w:t>
      </w:r>
      <w:r w:rsidR="00A14EC7" w:rsidRPr="00AA72EC">
        <w:rPr>
          <w:rFonts w:eastAsiaTheme="minorEastAsia"/>
          <w:b/>
          <w:lang w:eastAsia="zh-CN"/>
        </w:rPr>
        <w:t>RAN4 not to increase max number of gaps for Case 1 or Case 2.</w:t>
      </w:r>
      <w:r w:rsidR="00D77501" w:rsidRPr="00AA72EC">
        <w:rPr>
          <w:rFonts w:eastAsiaTheme="minorEastAsia"/>
          <w:b/>
          <w:lang w:eastAsia="zh-CN"/>
        </w:rPr>
        <w:t xml:space="preserve"> No new UE capability is defined for # of supported pre-MGs or NCSGs.</w:t>
      </w:r>
    </w:p>
    <w:p w:rsidR="00EE5A03" w:rsidRPr="00EE5A03" w:rsidRDefault="00EE5A03" w:rsidP="00EE5A03">
      <w:pPr>
        <w:pStyle w:val="2"/>
        <w:rPr>
          <w:lang w:eastAsia="zh-CN"/>
        </w:rPr>
      </w:pPr>
      <w:r w:rsidRPr="00EE5A03">
        <w:rPr>
          <w:lang w:eastAsia="zh-CN"/>
        </w:rPr>
        <w:t xml:space="preserve">Collision handling </w:t>
      </w:r>
    </w:p>
    <w:p w:rsidR="00EE5A03" w:rsidRDefault="007D3E5C" w:rsidP="005E304A">
      <w:pPr>
        <w:pStyle w:val="3"/>
        <w:rPr>
          <w:lang w:eastAsia="zh-CN"/>
        </w:rPr>
      </w:pPr>
      <w:r>
        <w:rPr>
          <w:lang w:eastAsia="zh-CN"/>
        </w:rPr>
        <w:t>Pre-MG</w:t>
      </w:r>
    </w:p>
    <w:tbl>
      <w:tblPr>
        <w:tblStyle w:val="afa"/>
        <w:tblW w:w="0" w:type="auto"/>
        <w:tblLook w:val="04A0" w:firstRow="1" w:lastRow="0" w:firstColumn="1" w:lastColumn="0" w:noHBand="0" w:noVBand="1"/>
      </w:tblPr>
      <w:tblGrid>
        <w:gridCol w:w="9621"/>
      </w:tblGrid>
      <w:tr w:rsidR="00AA72EC" w:rsidTr="00AA72EC">
        <w:tc>
          <w:tcPr>
            <w:tcW w:w="9621" w:type="dxa"/>
          </w:tcPr>
          <w:p w:rsidR="00AA72EC" w:rsidRPr="00AA72EC" w:rsidRDefault="00AA72EC" w:rsidP="00AA72EC">
            <w:pPr>
              <w:tabs>
                <w:tab w:val="left" w:pos="432"/>
              </w:tabs>
              <w:spacing w:before="120" w:after="120"/>
              <w:rPr>
                <w:rFonts w:eastAsiaTheme="minorEastAsia"/>
                <w:b/>
                <w:bCs/>
                <w:lang w:eastAsia="zh-CN"/>
              </w:rPr>
            </w:pPr>
            <w:r w:rsidRPr="00AA72EC">
              <w:rPr>
                <w:rFonts w:eastAsiaTheme="minorEastAsia"/>
                <w:b/>
                <w:bCs/>
                <w:lang w:eastAsia="zh-CN"/>
              </w:rPr>
              <w:t xml:space="preserve">Issue 2-14: Required changes for Pre-MG on collision </w:t>
            </w:r>
          </w:p>
          <w:p w:rsidR="00AA72EC" w:rsidRPr="00AA72EC" w:rsidRDefault="00AA72EC" w:rsidP="00AA72EC">
            <w:pPr>
              <w:spacing w:before="120" w:after="120"/>
              <w:rPr>
                <w:rFonts w:eastAsiaTheme="minorEastAsia"/>
                <w:lang w:eastAsia="zh-CN"/>
              </w:rPr>
            </w:pPr>
            <w:r w:rsidRPr="00AA72EC">
              <w:rPr>
                <w:rFonts w:eastAsiaTheme="minorEastAsia"/>
                <w:b/>
                <w:lang w:eastAsia="zh-CN"/>
              </w:rPr>
              <w:t>&lt; Agreement &gt;</w:t>
            </w:r>
            <w:r w:rsidRPr="00AA72EC">
              <w:rPr>
                <w:rFonts w:eastAsiaTheme="minorEastAsia"/>
                <w:lang w:eastAsia="zh-CN"/>
              </w:rPr>
              <w:t xml:space="preserve">: </w:t>
            </w:r>
          </w:p>
          <w:p w:rsidR="00AA72EC" w:rsidRPr="00AA72EC" w:rsidRDefault="00AA72EC" w:rsidP="00AA72EC">
            <w:pPr>
              <w:numPr>
                <w:ilvl w:val="0"/>
                <w:numId w:val="49"/>
              </w:numPr>
              <w:spacing w:before="120" w:after="120"/>
              <w:ind w:leftChars="200" w:left="860"/>
              <w:rPr>
                <w:rFonts w:eastAsiaTheme="minorEastAsia"/>
                <w:lang w:eastAsia="zh-CN"/>
              </w:rPr>
            </w:pPr>
            <w:r w:rsidRPr="00AA72EC">
              <w:rPr>
                <w:rFonts w:eastAsiaTheme="minorEastAsia"/>
                <w:lang w:val="en-US" w:eastAsia="zh-CN"/>
              </w:rPr>
              <w:t>For Case 1 (Pre-configured MG and multiple concurrent MGs), the baseline requirement considers collisions on Pre-MG is only considered when Pre-MG is activated.</w:t>
            </w:r>
          </w:p>
          <w:p w:rsidR="00AA72EC" w:rsidRPr="00AA72EC" w:rsidRDefault="00AA72EC" w:rsidP="00AA72EC">
            <w:pPr>
              <w:spacing w:before="120" w:after="120"/>
              <w:rPr>
                <w:rFonts w:eastAsiaTheme="minorEastAsia"/>
                <w:lang w:eastAsia="zh-CN"/>
              </w:rPr>
            </w:pPr>
            <w:r w:rsidRPr="00AA72EC">
              <w:rPr>
                <w:rFonts w:eastAsiaTheme="minorEastAsia"/>
                <w:b/>
                <w:lang w:eastAsia="zh-CN"/>
              </w:rPr>
              <w:t>&lt; Way forward &gt;</w:t>
            </w:r>
            <w:r w:rsidRPr="00AA72EC">
              <w:rPr>
                <w:rFonts w:eastAsiaTheme="minorEastAsia"/>
                <w:lang w:eastAsia="zh-CN"/>
              </w:rPr>
              <w:t xml:space="preserve">: </w:t>
            </w:r>
          </w:p>
          <w:p w:rsidR="00AA72EC" w:rsidRPr="00AA72EC" w:rsidRDefault="00AA72EC" w:rsidP="00A14EC7">
            <w:pPr>
              <w:numPr>
                <w:ilvl w:val="0"/>
                <w:numId w:val="49"/>
              </w:numPr>
              <w:spacing w:before="120" w:after="120"/>
              <w:ind w:leftChars="200" w:left="860"/>
              <w:rPr>
                <w:rFonts w:eastAsiaTheme="minorEastAsia"/>
                <w:lang w:eastAsia="zh-CN"/>
              </w:rPr>
            </w:pPr>
            <w:r w:rsidRPr="00AA72EC">
              <w:rPr>
                <w:rFonts w:eastAsiaTheme="minorEastAsia"/>
                <w:lang w:eastAsia="zh-CN"/>
              </w:rPr>
              <w:t xml:space="preserve">FFS whether Pre-MG priority can be further decided by the associated </w:t>
            </w:r>
            <w:proofErr w:type="spellStart"/>
            <w:r w:rsidRPr="00AA72EC">
              <w:rPr>
                <w:rFonts w:eastAsiaTheme="minorEastAsia"/>
                <w:lang w:eastAsia="zh-CN"/>
              </w:rPr>
              <w:t>Mos</w:t>
            </w:r>
            <w:proofErr w:type="spellEnd"/>
            <w:r w:rsidRPr="00AA72EC">
              <w:rPr>
                <w:rFonts w:eastAsiaTheme="minorEastAsia"/>
                <w:lang w:eastAsia="zh-CN"/>
              </w:rPr>
              <w:t xml:space="preserve"> being measured </w:t>
            </w:r>
            <w:r w:rsidRPr="00AA72EC">
              <w:rPr>
                <w:rFonts w:eastAsiaTheme="minorEastAsia"/>
                <w:lang w:val="en-US" w:eastAsia="zh-CN"/>
              </w:rPr>
              <w:t xml:space="preserve">or other </w:t>
            </w:r>
            <w:proofErr w:type="spellStart"/>
            <w:r w:rsidRPr="00AA72EC">
              <w:rPr>
                <w:rFonts w:eastAsiaTheme="minorEastAsia"/>
                <w:lang w:val="en-US" w:eastAsia="zh-CN"/>
              </w:rPr>
              <w:t>signalling</w:t>
            </w:r>
            <w:proofErr w:type="spellEnd"/>
            <w:r w:rsidRPr="00AA72EC">
              <w:rPr>
                <w:rFonts w:eastAsiaTheme="minorEastAsia"/>
                <w:lang w:val="en-US" w:eastAsia="zh-CN"/>
              </w:rPr>
              <w:t xml:space="preserve"> parameters</w:t>
            </w:r>
          </w:p>
        </w:tc>
      </w:tr>
    </w:tbl>
    <w:p w:rsidR="00A14EC7" w:rsidRDefault="00AA72EC" w:rsidP="00A14EC7">
      <w:pPr>
        <w:spacing w:before="120" w:after="120"/>
        <w:rPr>
          <w:rFonts w:eastAsiaTheme="minorEastAsia"/>
          <w:lang w:eastAsia="zh-CN"/>
        </w:rPr>
      </w:pPr>
      <w:r>
        <w:rPr>
          <w:rFonts w:eastAsiaTheme="minorEastAsia"/>
          <w:lang w:eastAsia="zh-CN"/>
        </w:rPr>
        <w:t xml:space="preserve">In last meeting, some companies proposed to support priority of a pre-MG to be based on </w:t>
      </w:r>
      <w:r w:rsidRPr="00AA72EC">
        <w:rPr>
          <w:rFonts w:eastAsiaTheme="minorEastAsia"/>
          <w:lang w:eastAsia="zh-CN"/>
        </w:rPr>
        <w:t>associated M</w:t>
      </w:r>
      <w:r>
        <w:rPr>
          <w:rFonts w:eastAsiaTheme="minorEastAsia"/>
          <w:lang w:eastAsia="zh-CN"/>
        </w:rPr>
        <w:t>O</w:t>
      </w:r>
      <w:r w:rsidRPr="00AA72EC">
        <w:rPr>
          <w:rFonts w:eastAsiaTheme="minorEastAsia"/>
          <w:lang w:eastAsia="zh-CN"/>
        </w:rPr>
        <w:t>s</w:t>
      </w:r>
      <w:r>
        <w:rPr>
          <w:rFonts w:eastAsiaTheme="minorEastAsia"/>
          <w:lang w:eastAsia="zh-CN"/>
        </w:rPr>
        <w:t xml:space="preserve"> and whether certain MO</w:t>
      </w:r>
      <w:r w:rsidR="00D05190">
        <w:rPr>
          <w:rFonts w:eastAsiaTheme="minorEastAsia"/>
          <w:lang w:eastAsia="zh-CN"/>
        </w:rPr>
        <w:t xml:space="preserve"> (e.g. </w:t>
      </w:r>
      <w:proofErr w:type="spellStart"/>
      <w:r w:rsidR="00D05190">
        <w:rPr>
          <w:rFonts w:eastAsiaTheme="minorEastAsia"/>
          <w:lang w:eastAsia="zh-CN"/>
        </w:rPr>
        <w:t>PCell</w:t>
      </w:r>
      <w:proofErr w:type="spellEnd"/>
      <w:r w:rsidR="00D05190">
        <w:rPr>
          <w:rFonts w:eastAsiaTheme="minorEastAsia"/>
          <w:lang w:eastAsia="zh-CN"/>
        </w:rPr>
        <w:t xml:space="preserve"> MO)</w:t>
      </w:r>
      <w:r>
        <w:rPr>
          <w:rFonts w:eastAsiaTheme="minorEastAsia"/>
          <w:lang w:eastAsia="zh-CN"/>
        </w:rPr>
        <w:t xml:space="preserve"> requires MG. We do not support such an optimization. </w:t>
      </w:r>
    </w:p>
    <w:p w:rsidR="00AA72EC" w:rsidRPr="00D05190" w:rsidRDefault="00AA72EC" w:rsidP="00A14EC7">
      <w:pPr>
        <w:spacing w:before="120" w:after="120"/>
        <w:rPr>
          <w:rFonts w:eastAsiaTheme="minorEastAsia"/>
          <w:lang w:eastAsia="zh-CN"/>
        </w:rPr>
      </w:pPr>
      <w:r>
        <w:rPr>
          <w:rFonts w:eastAsiaTheme="minorEastAsia"/>
          <w:lang w:eastAsia="zh-CN"/>
        </w:rPr>
        <w:t xml:space="preserve">In our view, the NW configured priority </w:t>
      </w:r>
      <w:r w:rsidR="00110583">
        <w:rPr>
          <w:rFonts w:eastAsiaTheme="minorEastAsia"/>
          <w:lang w:eastAsia="zh-CN"/>
        </w:rPr>
        <w:t>as defined in Rel-17 is reliable and sufficient. If NW would like to prioritize a certain MO</w:t>
      </w:r>
      <w:r w:rsidR="00D05190">
        <w:rPr>
          <w:rFonts w:eastAsiaTheme="minorEastAsia"/>
          <w:lang w:eastAsia="zh-CN"/>
        </w:rPr>
        <w:t xml:space="preserve"> (e.g. </w:t>
      </w:r>
      <w:proofErr w:type="spellStart"/>
      <w:r w:rsidR="00D05190">
        <w:rPr>
          <w:rFonts w:eastAsiaTheme="minorEastAsia"/>
          <w:lang w:eastAsia="zh-CN"/>
        </w:rPr>
        <w:t>PCell</w:t>
      </w:r>
      <w:proofErr w:type="spellEnd"/>
      <w:r w:rsidR="00D05190">
        <w:rPr>
          <w:rFonts w:eastAsiaTheme="minorEastAsia"/>
          <w:lang w:eastAsia="zh-CN"/>
        </w:rPr>
        <w:t xml:space="preserve"> MO)</w:t>
      </w:r>
      <w:r w:rsidR="00110583">
        <w:rPr>
          <w:rFonts w:eastAsiaTheme="minorEastAsia"/>
          <w:lang w:eastAsia="zh-CN"/>
        </w:rPr>
        <w:t>, it could configure the associated MG as highest priority. We understand that this may not provide full flexibility when NW wants to use more than 2 priorities</w:t>
      </w:r>
      <w:r w:rsidR="004718D7">
        <w:rPr>
          <w:rFonts w:eastAsiaTheme="minorEastAsia"/>
          <w:lang w:eastAsia="zh-CN"/>
        </w:rPr>
        <w:t xml:space="preserve"> in a dynamic way</w:t>
      </w:r>
      <w:r w:rsidR="00110583">
        <w:rPr>
          <w:rFonts w:eastAsiaTheme="minorEastAsia"/>
          <w:lang w:eastAsia="zh-CN"/>
        </w:rPr>
        <w:t xml:space="preserve">, but </w:t>
      </w:r>
      <w:r w:rsidR="00D05190">
        <w:rPr>
          <w:rFonts w:eastAsiaTheme="minorEastAsia"/>
          <w:lang w:eastAsia="zh-CN"/>
        </w:rPr>
        <w:t>we believe in most cases NW implementation based solution is sufficient. On the other hand, such dynamic changing of MG priority may create inconsistency between NW and UE, and increase UE complexity.</w:t>
      </w:r>
    </w:p>
    <w:p w:rsidR="00A14EC7" w:rsidRPr="00D05190" w:rsidRDefault="00A14EC7" w:rsidP="00A14EC7">
      <w:pPr>
        <w:spacing w:before="120" w:after="120"/>
        <w:rPr>
          <w:rFonts w:eastAsiaTheme="minorEastAsia"/>
          <w:b/>
          <w:lang w:eastAsia="zh-CN"/>
        </w:rPr>
      </w:pPr>
      <w:r w:rsidRPr="00D05190">
        <w:rPr>
          <w:rFonts w:eastAsiaTheme="minorEastAsia" w:hint="eastAsia"/>
          <w:b/>
          <w:lang w:eastAsia="zh-CN"/>
        </w:rPr>
        <w:t>P</w:t>
      </w:r>
      <w:r w:rsidRPr="00D05190">
        <w:rPr>
          <w:rFonts w:eastAsiaTheme="minorEastAsia"/>
          <w:b/>
          <w:lang w:eastAsia="zh-CN"/>
        </w:rPr>
        <w:t xml:space="preserve">roposal </w:t>
      </w:r>
      <w:r w:rsidR="00B06B41">
        <w:rPr>
          <w:rFonts w:eastAsiaTheme="minorEastAsia"/>
          <w:b/>
          <w:lang w:eastAsia="zh-CN"/>
        </w:rPr>
        <w:t>7</w:t>
      </w:r>
      <w:r w:rsidRPr="00D05190">
        <w:rPr>
          <w:rFonts w:eastAsiaTheme="minorEastAsia"/>
          <w:b/>
          <w:lang w:eastAsia="zh-CN"/>
        </w:rPr>
        <w:t>: RAN4 to stick to the NW configured priority for collision handling in Case 1.</w:t>
      </w:r>
    </w:p>
    <w:p w:rsidR="007D3E5C" w:rsidRDefault="007D3E5C" w:rsidP="005E304A">
      <w:pPr>
        <w:pStyle w:val="3"/>
        <w:rPr>
          <w:lang w:eastAsia="zh-CN"/>
        </w:rPr>
      </w:pPr>
      <w:r>
        <w:rPr>
          <w:lang w:eastAsia="zh-CN"/>
        </w:rPr>
        <w:t>NCSG</w:t>
      </w:r>
    </w:p>
    <w:tbl>
      <w:tblPr>
        <w:tblStyle w:val="afa"/>
        <w:tblW w:w="0" w:type="auto"/>
        <w:tblLook w:val="04A0" w:firstRow="1" w:lastRow="0" w:firstColumn="1" w:lastColumn="0" w:noHBand="0" w:noVBand="1"/>
      </w:tblPr>
      <w:tblGrid>
        <w:gridCol w:w="9621"/>
      </w:tblGrid>
      <w:tr w:rsidR="00E61FED" w:rsidTr="00E61FED">
        <w:tc>
          <w:tcPr>
            <w:tcW w:w="9621" w:type="dxa"/>
          </w:tcPr>
          <w:p w:rsidR="00E61FED" w:rsidRPr="00E61FED" w:rsidRDefault="00E61FED" w:rsidP="00E61FED">
            <w:pPr>
              <w:tabs>
                <w:tab w:val="left" w:pos="432"/>
              </w:tabs>
              <w:spacing w:before="120" w:after="120"/>
              <w:rPr>
                <w:rFonts w:eastAsiaTheme="minorEastAsia"/>
                <w:b/>
                <w:bCs/>
                <w:lang w:eastAsia="zh-CN"/>
              </w:rPr>
            </w:pPr>
            <w:r w:rsidRPr="00E61FED">
              <w:rPr>
                <w:rFonts w:eastAsiaTheme="minorEastAsia"/>
                <w:b/>
                <w:bCs/>
                <w:lang w:eastAsia="zh-CN"/>
              </w:rPr>
              <w:t xml:space="preserve">Issue 2-15: Required changes for NCSG on collision </w:t>
            </w:r>
          </w:p>
          <w:p w:rsidR="00E61FED" w:rsidRPr="00E61FED" w:rsidRDefault="00E61FED" w:rsidP="00E61FED">
            <w:pPr>
              <w:spacing w:before="120" w:after="120"/>
              <w:rPr>
                <w:rFonts w:eastAsiaTheme="minorEastAsia"/>
                <w:lang w:eastAsia="zh-CN"/>
              </w:rPr>
            </w:pPr>
            <w:r w:rsidRPr="00E61FED">
              <w:rPr>
                <w:rFonts w:eastAsiaTheme="minorEastAsia"/>
                <w:b/>
                <w:lang w:eastAsia="zh-CN"/>
              </w:rPr>
              <w:t>&lt; Agreement &gt;</w:t>
            </w:r>
            <w:r w:rsidRPr="00E61FED">
              <w:rPr>
                <w:rFonts w:eastAsiaTheme="minorEastAsia"/>
                <w:lang w:eastAsia="zh-CN"/>
              </w:rPr>
              <w:t xml:space="preserve">: </w:t>
            </w:r>
          </w:p>
          <w:p w:rsidR="00E61FED" w:rsidRPr="00E61FED" w:rsidRDefault="00E61FED" w:rsidP="00E61FED">
            <w:pPr>
              <w:numPr>
                <w:ilvl w:val="0"/>
                <w:numId w:val="49"/>
              </w:numPr>
              <w:spacing w:before="120" w:after="120"/>
              <w:ind w:leftChars="200" w:left="860"/>
              <w:rPr>
                <w:rFonts w:eastAsiaTheme="minorEastAsia"/>
                <w:lang w:eastAsia="zh-CN"/>
              </w:rPr>
            </w:pPr>
            <w:r w:rsidRPr="00E61FED">
              <w:rPr>
                <w:rFonts w:eastAsiaTheme="minorEastAsia"/>
                <w:lang w:eastAsia="zh-CN"/>
              </w:rPr>
              <w:t xml:space="preserve">When determining if a collision occurs between a NCSG instance and another gap instance, </w:t>
            </w:r>
            <w:r w:rsidRPr="00E61FED">
              <w:rPr>
                <w:rFonts w:eastAsiaTheme="minorEastAsia"/>
                <w:lang w:val="en-US" w:eastAsia="zh-CN"/>
              </w:rPr>
              <w:t>the baseline requirement considers</w:t>
            </w:r>
            <w:r w:rsidRPr="00E61FED">
              <w:rPr>
                <w:rFonts w:eastAsiaTheme="minorEastAsia"/>
                <w:lang w:eastAsia="zh-CN"/>
              </w:rPr>
              <w:t xml:space="preserve"> the total NCSG duration, including both the VILs and the ML. </w:t>
            </w:r>
          </w:p>
          <w:p w:rsidR="00E61FED" w:rsidRPr="00E61FED" w:rsidRDefault="00E61FED" w:rsidP="00E61FED">
            <w:pPr>
              <w:spacing w:before="120" w:after="120"/>
              <w:rPr>
                <w:rFonts w:eastAsiaTheme="minorEastAsia"/>
                <w:lang w:eastAsia="zh-CN"/>
              </w:rPr>
            </w:pPr>
            <w:r w:rsidRPr="00E61FED">
              <w:rPr>
                <w:rFonts w:eastAsiaTheme="minorEastAsia"/>
                <w:b/>
                <w:lang w:eastAsia="zh-CN"/>
              </w:rPr>
              <w:t>&lt; Way forward &gt;</w:t>
            </w:r>
            <w:r w:rsidRPr="00E61FED">
              <w:rPr>
                <w:rFonts w:eastAsiaTheme="minorEastAsia"/>
                <w:lang w:eastAsia="zh-CN"/>
              </w:rPr>
              <w:t>:</w:t>
            </w:r>
          </w:p>
          <w:p w:rsidR="00E61FED" w:rsidRPr="00E61FED" w:rsidRDefault="00E61FED" w:rsidP="00A14EC7">
            <w:pPr>
              <w:numPr>
                <w:ilvl w:val="0"/>
                <w:numId w:val="49"/>
              </w:numPr>
              <w:spacing w:before="120" w:after="120"/>
              <w:ind w:leftChars="200" w:left="860"/>
              <w:rPr>
                <w:rFonts w:eastAsiaTheme="minorEastAsia"/>
                <w:lang w:eastAsia="zh-CN"/>
              </w:rPr>
            </w:pPr>
            <w:r w:rsidRPr="00E61FED">
              <w:rPr>
                <w:rFonts w:eastAsiaTheme="minorEastAsia" w:hint="eastAsia"/>
                <w:lang w:eastAsia="zh-CN"/>
              </w:rPr>
              <w:t>F</w:t>
            </w:r>
            <w:r w:rsidRPr="00E61FED">
              <w:rPr>
                <w:rFonts w:eastAsiaTheme="minorEastAsia"/>
                <w:lang w:eastAsia="zh-CN"/>
              </w:rPr>
              <w:t>FS other potential enhancements regarding spare RF chains, interruption due to collision on RRT, revised proximity condition, … etc.</w:t>
            </w:r>
          </w:p>
        </w:tc>
      </w:tr>
    </w:tbl>
    <w:p w:rsidR="00A14EC7" w:rsidRDefault="00E61FED" w:rsidP="00A14EC7">
      <w:pPr>
        <w:spacing w:before="120" w:after="120"/>
        <w:rPr>
          <w:rFonts w:eastAsiaTheme="minorEastAsia"/>
          <w:lang w:eastAsia="zh-CN"/>
        </w:rPr>
      </w:pPr>
      <w:r>
        <w:rPr>
          <w:rFonts w:eastAsiaTheme="minorEastAsia"/>
          <w:lang w:eastAsia="zh-CN"/>
        </w:rPr>
        <w:t>In last meeting, some companies proposed enhanced requirements for collision handling in Case 2.</w:t>
      </w:r>
    </w:p>
    <w:p w:rsidR="00E61FED" w:rsidRDefault="00E61FED" w:rsidP="00A14EC7">
      <w:pPr>
        <w:spacing w:before="120" w:after="120"/>
        <w:rPr>
          <w:rFonts w:eastAsiaTheme="minorEastAsia"/>
          <w:lang w:eastAsia="zh-CN"/>
        </w:rPr>
      </w:pPr>
      <w:r>
        <w:rPr>
          <w:rFonts w:eastAsiaTheme="minorEastAsia"/>
          <w:lang w:eastAsia="zh-CN"/>
        </w:rPr>
        <w:lastRenderedPageBreak/>
        <w:t xml:space="preserve">One enhancement is to support keeping both of the colliding MGs when one or both of them are NCSG, i.e. none of the colliding MGs will be dropped. The rationale is that measurement with NCSG is based on spare RF chain, so </w:t>
      </w:r>
      <w:r w:rsidRPr="00E61FED">
        <w:rPr>
          <w:rFonts w:eastAsiaTheme="minorEastAsia"/>
          <w:lang w:eastAsia="zh-CN"/>
        </w:rPr>
        <w:t xml:space="preserve">even if two NCSGs are </w:t>
      </w:r>
      <w:r w:rsidR="00D2438D">
        <w:rPr>
          <w:rFonts w:eastAsiaTheme="minorEastAsia"/>
          <w:lang w:eastAsia="zh-CN"/>
        </w:rPr>
        <w:t>colliding</w:t>
      </w:r>
      <w:r w:rsidRPr="00E61FED">
        <w:rPr>
          <w:rFonts w:eastAsiaTheme="minorEastAsia"/>
          <w:lang w:eastAsia="zh-CN"/>
        </w:rPr>
        <w:t xml:space="preserve"> or NCSG is </w:t>
      </w:r>
      <w:r w:rsidR="00D2438D">
        <w:rPr>
          <w:rFonts w:eastAsiaTheme="minorEastAsia"/>
          <w:lang w:eastAsia="zh-CN"/>
        </w:rPr>
        <w:t>colliding</w:t>
      </w:r>
      <w:r w:rsidRPr="00E61FED">
        <w:rPr>
          <w:rFonts w:eastAsiaTheme="minorEastAsia"/>
          <w:lang w:eastAsia="zh-CN"/>
        </w:rPr>
        <w:t xml:space="preserve"> with</w:t>
      </w:r>
      <w:r w:rsidR="00D2438D">
        <w:rPr>
          <w:rFonts w:eastAsiaTheme="minorEastAsia"/>
          <w:lang w:eastAsia="zh-CN"/>
        </w:rPr>
        <w:t xml:space="preserve"> another MG (legacy MG, con-MG or activated pre-MG)</w:t>
      </w:r>
      <w:r w:rsidRPr="00E61FED">
        <w:rPr>
          <w:rFonts w:eastAsiaTheme="minorEastAsia"/>
          <w:lang w:eastAsia="zh-CN"/>
        </w:rPr>
        <w:t xml:space="preserve">, both of these two </w:t>
      </w:r>
      <w:r w:rsidR="00D2438D">
        <w:rPr>
          <w:rFonts w:eastAsiaTheme="minorEastAsia"/>
          <w:lang w:eastAsia="zh-CN"/>
        </w:rPr>
        <w:t>MGs</w:t>
      </w:r>
      <w:r w:rsidRPr="00E61FED">
        <w:rPr>
          <w:rFonts w:eastAsiaTheme="minorEastAsia"/>
          <w:lang w:eastAsia="zh-CN"/>
        </w:rPr>
        <w:t xml:space="preserve"> can be used for measuremen</w:t>
      </w:r>
      <w:r w:rsidR="00D2438D">
        <w:rPr>
          <w:rFonts w:eastAsiaTheme="minorEastAsia"/>
          <w:lang w:eastAsia="zh-CN"/>
        </w:rPr>
        <w:t>t.</w:t>
      </w:r>
    </w:p>
    <w:p w:rsidR="00E61FED" w:rsidRDefault="00D2438D" w:rsidP="00A14EC7">
      <w:pPr>
        <w:spacing w:before="120" w:after="120"/>
        <w:rPr>
          <w:rFonts w:eastAsiaTheme="minorEastAsia"/>
          <w:lang w:eastAsia="zh-CN"/>
        </w:rPr>
      </w:pPr>
      <w:r>
        <w:rPr>
          <w:rFonts w:eastAsiaTheme="minorEastAsia"/>
          <w:lang w:eastAsia="zh-CN"/>
        </w:rPr>
        <w:t xml:space="preserve">To discuss the problematic of the proposal, assume two NCSGs are configured, MO for band X are associated to NCSG#1 and MO for band Y are associated to NCSG#2, and the two NCSGs are colliding. It is </w:t>
      </w:r>
      <w:r w:rsidR="00E61FED" w:rsidRPr="00E61FED">
        <w:rPr>
          <w:rFonts w:eastAsiaTheme="minorEastAsia"/>
          <w:lang w:eastAsia="zh-CN"/>
        </w:rPr>
        <w:t>note</w:t>
      </w:r>
      <w:r>
        <w:rPr>
          <w:rFonts w:eastAsiaTheme="minorEastAsia"/>
          <w:lang w:eastAsia="zh-CN"/>
        </w:rPr>
        <w:t>d</w:t>
      </w:r>
      <w:r w:rsidR="00E61FED" w:rsidRPr="00E61FED">
        <w:rPr>
          <w:rFonts w:eastAsiaTheme="minorEastAsia"/>
          <w:lang w:eastAsia="zh-CN"/>
        </w:rPr>
        <w:t xml:space="preserve"> that UE support</w:t>
      </w:r>
      <w:r>
        <w:rPr>
          <w:rFonts w:eastAsiaTheme="minorEastAsia"/>
          <w:lang w:eastAsia="zh-CN"/>
        </w:rPr>
        <w:t>ing</w:t>
      </w:r>
      <w:r w:rsidR="00E61FED" w:rsidRPr="00E61FED">
        <w:rPr>
          <w:rFonts w:eastAsiaTheme="minorEastAsia"/>
          <w:lang w:eastAsia="zh-CN"/>
        </w:rPr>
        <w:t xml:space="preserve"> measuri</w:t>
      </w:r>
      <w:r>
        <w:rPr>
          <w:rFonts w:eastAsiaTheme="minorEastAsia"/>
          <w:lang w:eastAsia="zh-CN"/>
        </w:rPr>
        <w:t>ng band X and band Y with NCSG means UE supports measurement on band X simultaneously with the reception on the bands of the serving cells, and UE supports measurement on band Y simultaneously with the reception on the band</w:t>
      </w:r>
      <w:r w:rsidR="00503F13">
        <w:rPr>
          <w:rFonts w:eastAsiaTheme="minorEastAsia"/>
          <w:lang w:eastAsia="zh-CN"/>
        </w:rPr>
        <w:t>s</w:t>
      </w:r>
      <w:r>
        <w:rPr>
          <w:rFonts w:eastAsiaTheme="minorEastAsia"/>
          <w:lang w:eastAsia="zh-CN"/>
        </w:rPr>
        <w:t xml:space="preserve"> of the serving cells. However, </w:t>
      </w:r>
      <w:r w:rsidR="00E61FED" w:rsidRPr="00E61FED">
        <w:rPr>
          <w:rFonts w:eastAsiaTheme="minorEastAsia"/>
          <w:lang w:eastAsia="zh-CN"/>
        </w:rPr>
        <w:t>it does not mean UE can support measuring band X and band Y at the same time</w:t>
      </w:r>
      <w:r w:rsidR="00503F13">
        <w:rPr>
          <w:rFonts w:eastAsiaTheme="minorEastAsia"/>
          <w:lang w:eastAsia="zh-CN"/>
        </w:rPr>
        <w:t xml:space="preserve"> (with or without the reception on the bands of the serving cells)</w:t>
      </w:r>
      <w:r w:rsidR="00E61FED" w:rsidRPr="00E61FED">
        <w:rPr>
          <w:rFonts w:eastAsiaTheme="minorEastAsia"/>
          <w:lang w:eastAsia="zh-CN"/>
        </w:rPr>
        <w:t xml:space="preserve">, so we cannot assume two </w:t>
      </w:r>
      <w:r>
        <w:rPr>
          <w:rFonts w:eastAsiaTheme="minorEastAsia"/>
          <w:lang w:eastAsia="zh-CN"/>
        </w:rPr>
        <w:t>colliding</w:t>
      </w:r>
      <w:r w:rsidR="00E61FED" w:rsidRPr="00E61FED">
        <w:rPr>
          <w:rFonts w:eastAsiaTheme="minorEastAsia"/>
          <w:lang w:eastAsia="zh-CN"/>
        </w:rPr>
        <w:t xml:space="preserve"> NCSGs can be used for measurement simultaneously.</w:t>
      </w:r>
    </w:p>
    <w:p w:rsidR="00D2438D" w:rsidRDefault="00D2438D" w:rsidP="00A14EC7">
      <w:pPr>
        <w:spacing w:before="120" w:after="120"/>
        <w:rPr>
          <w:rFonts w:eastAsiaTheme="minorEastAsia"/>
          <w:lang w:eastAsia="zh-CN"/>
        </w:rPr>
      </w:pPr>
      <w:r>
        <w:rPr>
          <w:rFonts w:eastAsiaTheme="minorEastAsia"/>
          <w:lang w:eastAsia="zh-CN"/>
        </w:rPr>
        <w:t xml:space="preserve">Another enhancement is for the proximity condition </w:t>
      </w:r>
      <w:r w:rsidR="00503F13">
        <w:rPr>
          <w:rFonts w:eastAsiaTheme="minorEastAsia"/>
          <w:lang w:eastAsia="zh-CN"/>
        </w:rPr>
        <w:t>and the proposal is to shorten the 4ms from Rel-17 to 2ms or 0</w:t>
      </w:r>
      <w:r w:rsidR="00503F13" w:rsidRPr="00503F13">
        <w:rPr>
          <w:rFonts w:eastAsiaTheme="minorEastAsia"/>
          <w:lang w:eastAsia="zh-CN"/>
        </w:rPr>
        <w:t xml:space="preserve"> </w:t>
      </w:r>
      <w:r w:rsidR="00503F13">
        <w:rPr>
          <w:rFonts w:eastAsiaTheme="minorEastAsia"/>
          <w:lang w:eastAsia="zh-CN"/>
        </w:rPr>
        <w:t>when one or both of the colliding MGs are NCSG. W</w:t>
      </w:r>
      <w:r w:rsidR="00503F13" w:rsidRPr="00503F13">
        <w:rPr>
          <w:rFonts w:eastAsiaTheme="minorEastAsia"/>
          <w:lang w:eastAsia="zh-CN"/>
        </w:rPr>
        <w:t>e do not see clear difference between MG collision and NCSG collision, i.e. UE still needs time to schedule a</w:t>
      </w:r>
      <w:r w:rsidR="00503F13">
        <w:rPr>
          <w:rFonts w:eastAsiaTheme="minorEastAsia"/>
          <w:lang w:eastAsia="zh-CN"/>
        </w:rPr>
        <w:t xml:space="preserve">nother measurement with MG/NCSG, so the justification of the proposed enhancement is unclear. </w:t>
      </w:r>
    </w:p>
    <w:p w:rsidR="00503F13" w:rsidRDefault="00503F13" w:rsidP="00A14EC7">
      <w:pPr>
        <w:spacing w:before="120" w:after="120"/>
        <w:rPr>
          <w:rFonts w:eastAsiaTheme="minorEastAsia"/>
          <w:lang w:eastAsia="zh-CN"/>
        </w:rPr>
      </w:pPr>
      <w:r>
        <w:rPr>
          <w:rFonts w:eastAsiaTheme="minorEastAsia"/>
          <w:lang w:eastAsia="zh-CN"/>
        </w:rPr>
        <w:t>Based on above analysis, we suggest:</w:t>
      </w:r>
    </w:p>
    <w:p w:rsidR="00A14EC7" w:rsidRPr="00503F13" w:rsidRDefault="00A14EC7" w:rsidP="00A14EC7">
      <w:pPr>
        <w:spacing w:before="120" w:after="120"/>
        <w:rPr>
          <w:rFonts w:eastAsiaTheme="minorEastAsia"/>
          <w:b/>
          <w:lang w:eastAsia="zh-CN"/>
        </w:rPr>
      </w:pPr>
      <w:r w:rsidRPr="00503F13">
        <w:rPr>
          <w:rFonts w:eastAsiaTheme="minorEastAsia" w:hint="eastAsia"/>
          <w:b/>
          <w:lang w:eastAsia="zh-CN"/>
        </w:rPr>
        <w:t>P</w:t>
      </w:r>
      <w:r w:rsidRPr="00503F13">
        <w:rPr>
          <w:rFonts w:eastAsiaTheme="minorEastAsia"/>
          <w:b/>
          <w:lang w:eastAsia="zh-CN"/>
        </w:rPr>
        <w:t xml:space="preserve">roposal </w:t>
      </w:r>
      <w:r w:rsidR="00B06B41">
        <w:rPr>
          <w:rFonts w:eastAsiaTheme="minorEastAsia"/>
          <w:b/>
          <w:lang w:eastAsia="zh-CN"/>
        </w:rPr>
        <w:t>8</w:t>
      </w:r>
      <w:r w:rsidRPr="00503F13">
        <w:rPr>
          <w:rFonts w:eastAsiaTheme="minorEastAsia"/>
          <w:b/>
          <w:lang w:eastAsia="zh-CN"/>
        </w:rPr>
        <w:t>: RAN4 not to consider enhanced requirements for collision handling in Case 2.</w:t>
      </w:r>
    </w:p>
    <w:p w:rsidR="00A14EC7" w:rsidRDefault="00A14EC7" w:rsidP="00A14EC7">
      <w:pPr>
        <w:pStyle w:val="3"/>
        <w:rPr>
          <w:lang w:eastAsia="zh-CN"/>
        </w:rPr>
      </w:pPr>
      <w:r>
        <w:rPr>
          <w:lang w:eastAsia="zh-CN"/>
        </w:rPr>
        <w:t>Gap sharing rule</w:t>
      </w:r>
    </w:p>
    <w:tbl>
      <w:tblPr>
        <w:tblStyle w:val="afa"/>
        <w:tblW w:w="0" w:type="auto"/>
        <w:tblLook w:val="04A0" w:firstRow="1" w:lastRow="0" w:firstColumn="1" w:lastColumn="0" w:noHBand="0" w:noVBand="1"/>
      </w:tblPr>
      <w:tblGrid>
        <w:gridCol w:w="9621"/>
      </w:tblGrid>
      <w:tr w:rsidR="00503F13" w:rsidTr="00503F13">
        <w:tc>
          <w:tcPr>
            <w:tcW w:w="9621" w:type="dxa"/>
          </w:tcPr>
          <w:p w:rsidR="00503F13" w:rsidRPr="00503F13" w:rsidRDefault="00503F13" w:rsidP="00503F13">
            <w:pPr>
              <w:tabs>
                <w:tab w:val="left" w:pos="432"/>
              </w:tabs>
              <w:spacing w:before="120" w:after="120"/>
              <w:rPr>
                <w:rFonts w:eastAsiaTheme="minorEastAsia"/>
                <w:b/>
                <w:bCs/>
                <w:lang w:eastAsia="zh-CN"/>
              </w:rPr>
            </w:pPr>
            <w:r w:rsidRPr="00503F13">
              <w:rPr>
                <w:rFonts w:eastAsiaTheme="minorEastAsia"/>
                <w:b/>
                <w:bCs/>
                <w:lang w:eastAsia="zh-CN"/>
              </w:rPr>
              <w:t xml:space="preserve">Issue 2-16: general gap collision handling </w:t>
            </w:r>
          </w:p>
          <w:p w:rsidR="00503F13" w:rsidRPr="00503F13" w:rsidRDefault="00503F13" w:rsidP="00503F13">
            <w:pPr>
              <w:spacing w:before="120" w:after="120"/>
              <w:rPr>
                <w:rFonts w:eastAsiaTheme="minorEastAsia"/>
                <w:lang w:eastAsia="zh-CN"/>
              </w:rPr>
            </w:pPr>
            <w:r w:rsidRPr="00503F13">
              <w:rPr>
                <w:rFonts w:eastAsiaTheme="minorEastAsia"/>
                <w:b/>
                <w:lang w:eastAsia="zh-CN"/>
              </w:rPr>
              <w:t>&lt; Agreement &gt;</w:t>
            </w:r>
            <w:r w:rsidRPr="00503F13">
              <w:rPr>
                <w:rFonts w:eastAsiaTheme="minorEastAsia"/>
                <w:lang w:eastAsia="zh-CN"/>
              </w:rPr>
              <w:t xml:space="preserve">: </w:t>
            </w:r>
          </w:p>
          <w:p w:rsidR="00503F13" w:rsidRPr="00503F13" w:rsidRDefault="00503F13" w:rsidP="00503F13">
            <w:pPr>
              <w:numPr>
                <w:ilvl w:val="0"/>
                <w:numId w:val="49"/>
              </w:numPr>
              <w:spacing w:before="120" w:after="120"/>
              <w:ind w:leftChars="200" w:left="860"/>
              <w:rPr>
                <w:rFonts w:eastAsiaTheme="minorEastAsia"/>
                <w:lang w:eastAsia="zh-CN"/>
              </w:rPr>
            </w:pPr>
            <w:r w:rsidRPr="00503F13">
              <w:rPr>
                <w:rFonts w:eastAsiaTheme="minorEastAsia"/>
                <w:lang w:eastAsia="zh-CN"/>
              </w:rPr>
              <w:t xml:space="preserve">On gap collision handling, take priority rule and overlapping rules from </w:t>
            </w:r>
            <w:proofErr w:type="spellStart"/>
            <w:r w:rsidRPr="00503F13">
              <w:rPr>
                <w:rFonts w:eastAsiaTheme="minorEastAsia"/>
                <w:lang w:eastAsia="zh-CN"/>
              </w:rPr>
              <w:t>Rel</w:t>
            </w:r>
            <w:proofErr w:type="spellEnd"/>
            <w:r w:rsidRPr="00503F13">
              <w:rPr>
                <w:rFonts w:eastAsiaTheme="minorEastAsia"/>
                <w:lang w:eastAsia="zh-CN"/>
              </w:rPr>
              <w:t xml:space="preserve"> 17 concurrent gaps as the baseline </w:t>
            </w:r>
          </w:p>
          <w:p w:rsidR="00503F13" w:rsidRPr="00503F13" w:rsidRDefault="00503F13" w:rsidP="00503F13">
            <w:pPr>
              <w:spacing w:before="120" w:after="120"/>
              <w:rPr>
                <w:rFonts w:eastAsiaTheme="minorEastAsia"/>
                <w:lang w:eastAsia="zh-CN"/>
              </w:rPr>
            </w:pPr>
            <w:r w:rsidRPr="00503F13">
              <w:rPr>
                <w:rFonts w:eastAsiaTheme="minorEastAsia"/>
                <w:b/>
                <w:lang w:eastAsia="zh-CN"/>
              </w:rPr>
              <w:t>&lt; Way forward &gt;</w:t>
            </w:r>
            <w:r w:rsidRPr="00503F13">
              <w:rPr>
                <w:rFonts w:eastAsiaTheme="minorEastAsia"/>
                <w:lang w:eastAsia="zh-CN"/>
              </w:rPr>
              <w:t>:</w:t>
            </w:r>
          </w:p>
          <w:p w:rsidR="00503F13" w:rsidRPr="00503F13" w:rsidRDefault="00503F13" w:rsidP="00A14EC7">
            <w:pPr>
              <w:numPr>
                <w:ilvl w:val="0"/>
                <w:numId w:val="49"/>
              </w:numPr>
              <w:spacing w:before="120" w:after="120"/>
              <w:ind w:leftChars="200" w:left="860"/>
              <w:rPr>
                <w:rFonts w:eastAsiaTheme="minorEastAsia"/>
                <w:lang w:eastAsia="zh-CN"/>
              </w:rPr>
            </w:pPr>
            <w:r w:rsidRPr="00503F13">
              <w:rPr>
                <w:rFonts w:eastAsiaTheme="minorEastAsia"/>
                <w:lang w:eastAsia="zh-CN"/>
              </w:rPr>
              <w:t>FFS whether to consider gap sharing rule</w:t>
            </w:r>
          </w:p>
        </w:tc>
      </w:tr>
    </w:tbl>
    <w:p w:rsidR="00A14EC7" w:rsidRDefault="00434347" w:rsidP="00A14EC7">
      <w:pPr>
        <w:spacing w:before="120" w:after="120"/>
        <w:rPr>
          <w:rFonts w:eastAsiaTheme="minorEastAsia"/>
          <w:lang w:eastAsia="zh-CN"/>
        </w:rPr>
      </w:pPr>
      <w:r>
        <w:rPr>
          <w:rFonts w:eastAsiaTheme="minorEastAsia" w:hint="eastAsia"/>
          <w:lang w:eastAsia="zh-CN"/>
        </w:rPr>
        <w:t>R</w:t>
      </w:r>
      <w:r>
        <w:rPr>
          <w:rFonts w:eastAsiaTheme="minorEastAsia"/>
          <w:lang w:eastAsia="zh-CN"/>
        </w:rPr>
        <w:t>AN4 has discussed both priority rule and sharing rule in Rel-17 for con-MGs, and the conclusion was to use the priority rule. The considerations were e.g. scalability and efficiency.</w:t>
      </w:r>
    </w:p>
    <w:p w:rsidR="00503F13" w:rsidRDefault="00434347" w:rsidP="00A14EC7">
      <w:pPr>
        <w:spacing w:before="120" w:after="120"/>
        <w:rPr>
          <w:rFonts w:eastAsiaTheme="minorEastAsia"/>
          <w:lang w:eastAsia="zh-CN"/>
        </w:rPr>
      </w:pPr>
      <w:r>
        <w:rPr>
          <w:rFonts w:eastAsiaTheme="minorEastAsia"/>
          <w:lang w:eastAsia="zh-CN"/>
        </w:rPr>
        <w:t xml:space="preserve">In Rel-18, in our view the considerations in Rel-17 con-MG still apply for either Case 1 or Case 2, and as such we do not see clear benefits to adopt sharing rule. We suggest to </w:t>
      </w:r>
      <w:r w:rsidRPr="00434347">
        <w:rPr>
          <w:rFonts w:eastAsiaTheme="minorEastAsia"/>
          <w:lang w:eastAsia="zh-CN"/>
        </w:rPr>
        <w:t>not to consider gap sharing rule for collision handling unless clear benefits are identified</w:t>
      </w:r>
      <w:r>
        <w:rPr>
          <w:rFonts w:eastAsiaTheme="minorEastAsia"/>
          <w:lang w:eastAsia="zh-CN"/>
        </w:rPr>
        <w:t>.</w:t>
      </w:r>
    </w:p>
    <w:p w:rsidR="00A14EC7" w:rsidRPr="00434347" w:rsidRDefault="00A14EC7" w:rsidP="00A14EC7">
      <w:pPr>
        <w:spacing w:before="120" w:after="120"/>
        <w:rPr>
          <w:rFonts w:eastAsiaTheme="minorEastAsia"/>
          <w:b/>
          <w:lang w:eastAsia="zh-CN"/>
        </w:rPr>
      </w:pPr>
      <w:r w:rsidRPr="00434347">
        <w:rPr>
          <w:rFonts w:eastAsiaTheme="minorEastAsia" w:hint="eastAsia"/>
          <w:b/>
          <w:lang w:eastAsia="zh-CN"/>
        </w:rPr>
        <w:t>P</w:t>
      </w:r>
      <w:r w:rsidRPr="00434347">
        <w:rPr>
          <w:rFonts w:eastAsiaTheme="minorEastAsia"/>
          <w:b/>
          <w:lang w:eastAsia="zh-CN"/>
        </w:rPr>
        <w:t xml:space="preserve">roposal </w:t>
      </w:r>
      <w:r w:rsidR="00B06B41">
        <w:rPr>
          <w:rFonts w:eastAsiaTheme="minorEastAsia"/>
          <w:b/>
          <w:lang w:eastAsia="zh-CN"/>
        </w:rPr>
        <w:t>9</w:t>
      </w:r>
      <w:r w:rsidRPr="00434347">
        <w:rPr>
          <w:rFonts w:eastAsiaTheme="minorEastAsia"/>
          <w:b/>
          <w:lang w:eastAsia="zh-CN"/>
        </w:rPr>
        <w:t>: RAN4 not to consider gap sharing rule for collision handling unless clear benefits are identified.</w:t>
      </w:r>
    </w:p>
    <w:p w:rsidR="00FB59E4" w:rsidRPr="007852D8" w:rsidRDefault="005E304A" w:rsidP="00FB59E4">
      <w:pPr>
        <w:pStyle w:val="2"/>
        <w:rPr>
          <w:lang w:eastAsia="zh-CN"/>
        </w:rPr>
      </w:pPr>
      <w:r>
        <w:rPr>
          <w:lang w:eastAsia="zh-CN"/>
        </w:rPr>
        <w:t>RRM</w:t>
      </w:r>
      <w:r w:rsidR="00FB59E4">
        <w:rPr>
          <w:lang w:eastAsia="zh-CN"/>
        </w:rPr>
        <w:t xml:space="preserve"> requirements </w:t>
      </w:r>
    </w:p>
    <w:p w:rsidR="009D7E33" w:rsidRDefault="005E304A" w:rsidP="005E304A">
      <w:pPr>
        <w:pStyle w:val="3"/>
        <w:rPr>
          <w:lang w:eastAsia="zh-CN"/>
        </w:rPr>
      </w:pPr>
      <w:r>
        <w:rPr>
          <w:lang w:eastAsia="zh-CN"/>
        </w:rPr>
        <w:t>Pre-MG (de)activation</w:t>
      </w:r>
    </w:p>
    <w:tbl>
      <w:tblPr>
        <w:tblStyle w:val="afa"/>
        <w:tblW w:w="0" w:type="auto"/>
        <w:tblLook w:val="04A0" w:firstRow="1" w:lastRow="0" w:firstColumn="1" w:lastColumn="0" w:noHBand="0" w:noVBand="1"/>
      </w:tblPr>
      <w:tblGrid>
        <w:gridCol w:w="9621"/>
      </w:tblGrid>
      <w:tr w:rsidR="008D5DD3" w:rsidTr="008D5DD3">
        <w:tc>
          <w:tcPr>
            <w:tcW w:w="9621" w:type="dxa"/>
          </w:tcPr>
          <w:p w:rsidR="008D5DD3" w:rsidRPr="008D5DD3" w:rsidRDefault="008D5DD3" w:rsidP="008D5DD3">
            <w:pPr>
              <w:tabs>
                <w:tab w:val="left" w:pos="432"/>
              </w:tabs>
              <w:spacing w:before="120" w:after="120"/>
              <w:rPr>
                <w:rFonts w:eastAsiaTheme="minorEastAsia"/>
                <w:b/>
                <w:bCs/>
                <w:lang w:eastAsia="zh-CN"/>
              </w:rPr>
            </w:pPr>
            <w:r w:rsidRPr="008D5DD3">
              <w:rPr>
                <w:rFonts w:eastAsiaTheme="minorEastAsia"/>
                <w:b/>
                <w:bCs/>
                <w:lang w:eastAsia="zh-CN"/>
              </w:rPr>
              <w:t xml:space="preserve">Issue 2-17: Required changes for Pre-MG on related delays </w:t>
            </w:r>
          </w:p>
          <w:p w:rsidR="008D5DD3" w:rsidRPr="008D5DD3" w:rsidRDefault="008D5DD3" w:rsidP="008D5DD3">
            <w:pPr>
              <w:spacing w:before="120" w:after="120"/>
              <w:rPr>
                <w:rFonts w:eastAsiaTheme="minorEastAsia"/>
                <w:lang w:eastAsia="zh-CN"/>
              </w:rPr>
            </w:pPr>
            <w:r w:rsidRPr="008D5DD3">
              <w:rPr>
                <w:rFonts w:eastAsiaTheme="minorEastAsia"/>
                <w:b/>
                <w:lang w:eastAsia="zh-CN"/>
              </w:rPr>
              <w:t>&lt; Way forward &gt;</w:t>
            </w:r>
            <w:r w:rsidRPr="008D5DD3">
              <w:rPr>
                <w:rFonts w:eastAsiaTheme="minorEastAsia"/>
                <w:lang w:eastAsia="zh-CN"/>
              </w:rPr>
              <w:t xml:space="preserve">: </w:t>
            </w:r>
          </w:p>
          <w:p w:rsidR="007F1FB2" w:rsidRPr="007F1FB2" w:rsidRDefault="007F1FB2" w:rsidP="007F1FB2">
            <w:pPr>
              <w:numPr>
                <w:ilvl w:val="0"/>
                <w:numId w:val="49"/>
              </w:numPr>
              <w:spacing w:before="120" w:after="120"/>
              <w:ind w:leftChars="200" w:left="860"/>
              <w:rPr>
                <w:rFonts w:eastAsiaTheme="minorEastAsia"/>
                <w:lang w:eastAsia="zh-CN"/>
              </w:rPr>
            </w:pPr>
            <w:r w:rsidRPr="008D5DD3">
              <w:rPr>
                <w:rFonts w:eastAsiaTheme="minorEastAsia"/>
                <w:lang w:val="en-US" w:eastAsia="zh-CN"/>
              </w:rPr>
              <w:t>FFS whether the measurement requirements with concurrent MGs defined in Rel-17 can be reused except that only activated gaps are considered when defining CSSF</w:t>
            </w:r>
          </w:p>
          <w:p w:rsidR="008D5DD3" w:rsidRPr="008D5DD3" w:rsidRDefault="008D5DD3" w:rsidP="00A14EC7">
            <w:pPr>
              <w:numPr>
                <w:ilvl w:val="0"/>
                <w:numId w:val="49"/>
              </w:numPr>
              <w:spacing w:before="120" w:after="120"/>
              <w:ind w:leftChars="200" w:left="860"/>
              <w:rPr>
                <w:rFonts w:eastAsiaTheme="minorEastAsia"/>
                <w:lang w:eastAsia="zh-CN"/>
              </w:rPr>
            </w:pPr>
            <w:r w:rsidRPr="008D5DD3">
              <w:rPr>
                <w:rFonts w:eastAsiaTheme="minorEastAsia" w:hint="eastAsia"/>
                <w:lang w:val="en-US" w:eastAsia="zh-CN"/>
              </w:rPr>
              <w:t>F</w:t>
            </w:r>
            <w:r w:rsidRPr="008D5DD3">
              <w:rPr>
                <w:rFonts w:eastAsiaTheme="minorEastAsia"/>
                <w:lang w:val="en-US" w:eastAsia="zh-CN"/>
              </w:rPr>
              <w:t xml:space="preserve">FS whether the pre-configured gap activation delay requirements need to be extended, when </w:t>
            </w:r>
            <w:r w:rsidRPr="008D5DD3">
              <w:rPr>
                <w:rFonts w:eastAsiaTheme="minorEastAsia"/>
                <w:lang w:eastAsia="zh-CN"/>
              </w:rPr>
              <w:t>the activation procedures of multiple pre-configured gaps overlap.</w:t>
            </w:r>
          </w:p>
        </w:tc>
      </w:tr>
    </w:tbl>
    <w:p w:rsidR="00687CD0" w:rsidRPr="007F1FB2" w:rsidRDefault="00687CD0" w:rsidP="00A14EC7">
      <w:pPr>
        <w:spacing w:before="120" w:after="120"/>
        <w:rPr>
          <w:rFonts w:eastAsiaTheme="minorEastAsia"/>
          <w:lang w:eastAsia="zh-CN"/>
        </w:rPr>
      </w:pPr>
      <w:r w:rsidRPr="007F1FB2">
        <w:rPr>
          <w:rFonts w:eastAsiaTheme="minorEastAsia"/>
          <w:lang w:eastAsia="zh-CN"/>
        </w:rPr>
        <w:lastRenderedPageBreak/>
        <w:t>On the second bullet, our view is that the (de)activation of each pre-MG is independent</w:t>
      </w:r>
      <w:r w:rsidR="007F1FB2" w:rsidRPr="007F1FB2">
        <w:rPr>
          <w:rFonts w:eastAsiaTheme="minorEastAsia"/>
          <w:lang w:eastAsia="zh-CN"/>
        </w:rPr>
        <w:t>, so the (de)activation of one pre-MG should not impact that for another pre-MG. Therefore, the pre-MG (de)activation delay from Rel-17 is re-used when the (de)activation procedures of multiple pre-MG overlap</w:t>
      </w:r>
      <w:r w:rsidR="007F1FB2">
        <w:rPr>
          <w:rFonts w:eastAsiaTheme="minorEastAsia"/>
          <w:lang w:eastAsia="zh-CN"/>
        </w:rPr>
        <w:t>.</w:t>
      </w:r>
    </w:p>
    <w:p w:rsidR="00A14EC7" w:rsidRPr="007F1FB2" w:rsidRDefault="00A14EC7" w:rsidP="00A14EC7">
      <w:pPr>
        <w:spacing w:before="120" w:after="120"/>
        <w:rPr>
          <w:rFonts w:eastAsiaTheme="minorEastAsia"/>
          <w:b/>
          <w:lang w:eastAsia="zh-CN"/>
        </w:rPr>
      </w:pPr>
      <w:r w:rsidRPr="007F1FB2">
        <w:rPr>
          <w:rFonts w:eastAsiaTheme="minorEastAsia" w:hint="eastAsia"/>
          <w:b/>
          <w:lang w:eastAsia="zh-CN"/>
        </w:rPr>
        <w:t>P</w:t>
      </w:r>
      <w:r w:rsidRPr="007F1FB2">
        <w:rPr>
          <w:rFonts w:eastAsiaTheme="minorEastAsia"/>
          <w:b/>
          <w:lang w:eastAsia="zh-CN"/>
        </w:rPr>
        <w:t>roposal 1</w:t>
      </w:r>
      <w:r w:rsidR="00B06B41">
        <w:rPr>
          <w:rFonts w:eastAsiaTheme="minorEastAsia"/>
          <w:b/>
          <w:lang w:eastAsia="zh-CN"/>
        </w:rPr>
        <w:t>0</w:t>
      </w:r>
      <w:r w:rsidRPr="007F1FB2">
        <w:rPr>
          <w:rFonts w:eastAsiaTheme="minorEastAsia"/>
          <w:b/>
          <w:lang w:eastAsia="zh-CN"/>
        </w:rPr>
        <w:t xml:space="preserve">: </w:t>
      </w:r>
      <w:r w:rsidR="008F494E" w:rsidRPr="007F1FB2">
        <w:rPr>
          <w:rFonts w:eastAsiaTheme="minorEastAsia"/>
          <w:b/>
          <w:lang w:eastAsia="zh-CN"/>
        </w:rPr>
        <w:t>Pre-MG (de)activation delay from Rel-17 is re-used when the (de)activation procedures of multiple pre-MG overlap.</w:t>
      </w:r>
    </w:p>
    <w:p w:rsidR="005E304A" w:rsidRDefault="005E304A" w:rsidP="005E304A">
      <w:pPr>
        <w:pStyle w:val="3"/>
        <w:rPr>
          <w:lang w:eastAsia="zh-CN"/>
        </w:rPr>
      </w:pPr>
      <w:r>
        <w:rPr>
          <w:lang w:eastAsia="zh-CN"/>
        </w:rPr>
        <w:t xml:space="preserve">Measurement delay </w:t>
      </w:r>
    </w:p>
    <w:tbl>
      <w:tblPr>
        <w:tblStyle w:val="afa"/>
        <w:tblW w:w="0" w:type="auto"/>
        <w:tblLook w:val="04A0" w:firstRow="1" w:lastRow="0" w:firstColumn="1" w:lastColumn="0" w:noHBand="0" w:noVBand="1"/>
      </w:tblPr>
      <w:tblGrid>
        <w:gridCol w:w="9621"/>
      </w:tblGrid>
      <w:tr w:rsidR="007F1FB2" w:rsidTr="007F1FB2">
        <w:tc>
          <w:tcPr>
            <w:tcW w:w="9621" w:type="dxa"/>
          </w:tcPr>
          <w:p w:rsidR="007F1FB2" w:rsidRPr="008D5DD3" w:rsidRDefault="007F1FB2" w:rsidP="007F1FB2">
            <w:pPr>
              <w:tabs>
                <w:tab w:val="left" w:pos="432"/>
              </w:tabs>
              <w:spacing w:before="120" w:after="120"/>
              <w:rPr>
                <w:rFonts w:eastAsiaTheme="minorEastAsia"/>
                <w:b/>
                <w:bCs/>
                <w:lang w:eastAsia="zh-CN"/>
              </w:rPr>
            </w:pPr>
            <w:r w:rsidRPr="008D5DD3">
              <w:rPr>
                <w:rFonts w:eastAsiaTheme="minorEastAsia"/>
                <w:b/>
                <w:bCs/>
                <w:lang w:eastAsia="zh-CN"/>
              </w:rPr>
              <w:t xml:space="preserve">Issue 2-17: Required changes for Pre-MG on related delays </w:t>
            </w:r>
          </w:p>
          <w:p w:rsidR="007F1FB2" w:rsidRPr="008D5DD3" w:rsidRDefault="007F1FB2" w:rsidP="007F1FB2">
            <w:pPr>
              <w:spacing w:before="120" w:after="120"/>
              <w:rPr>
                <w:rFonts w:eastAsiaTheme="minorEastAsia"/>
                <w:lang w:eastAsia="zh-CN"/>
              </w:rPr>
            </w:pPr>
            <w:r w:rsidRPr="008D5DD3">
              <w:rPr>
                <w:rFonts w:eastAsiaTheme="minorEastAsia"/>
                <w:b/>
                <w:lang w:eastAsia="zh-CN"/>
              </w:rPr>
              <w:t>&lt; Way forward &gt;</w:t>
            </w:r>
            <w:r w:rsidRPr="008D5DD3">
              <w:rPr>
                <w:rFonts w:eastAsiaTheme="minorEastAsia"/>
                <w:lang w:eastAsia="zh-CN"/>
              </w:rPr>
              <w:t xml:space="preserve">: </w:t>
            </w:r>
          </w:p>
          <w:p w:rsidR="007F1FB2" w:rsidRPr="007F1FB2" w:rsidRDefault="007F1FB2" w:rsidP="007F1FB2">
            <w:pPr>
              <w:numPr>
                <w:ilvl w:val="0"/>
                <w:numId w:val="49"/>
              </w:numPr>
              <w:spacing w:before="120" w:after="120"/>
              <w:ind w:leftChars="200" w:left="860"/>
              <w:rPr>
                <w:rFonts w:eastAsiaTheme="minorEastAsia"/>
                <w:lang w:eastAsia="zh-CN"/>
              </w:rPr>
            </w:pPr>
            <w:r w:rsidRPr="008D5DD3">
              <w:rPr>
                <w:rFonts w:eastAsiaTheme="minorEastAsia"/>
                <w:lang w:val="en-US" w:eastAsia="zh-CN"/>
              </w:rPr>
              <w:t>FFS whether the measurement requirements with concurrent MGs defined in Rel-17 can be reused except that only activated gaps are considered when defining CSSF</w:t>
            </w:r>
          </w:p>
          <w:p w:rsidR="007F1FB2" w:rsidRPr="007F1FB2" w:rsidRDefault="007F1FB2" w:rsidP="007F1FB2">
            <w:pPr>
              <w:numPr>
                <w:ilvl w:val="0"/>
                <w:numId w:val="49"/>
              </w:numPr>
              <w:spacing w:before="120" w:after="120"/>
              <w:ind w:leftChars="200" w:left="860"/>
              <w:rPr>
                <w:rFonts w:eastAsiaTheme="minorEastAsia"/>
                <w:lang w:eastAsia="zh-CN"/>
              </w:rPr>
            </w:pPr>
            <w:r w:rsidRPr="008D5DD3">
              <w:rPr>
                <w:rFonts w:eastAsiaTheme="minorEastAsia" w:hint="eastAsia"/>
                <w:lang w:val="en-US" w:eastAsia="zh-CN"/>
              </w:rPr>
              <w:t>F</w:t>
            </w:r>
            <w:r w:rsidRPr="008D5DD3">
              <w:rPr>
                <w:rFonts w:eastAsiaTheme="minorEastAsia"/>
                <w:lang w:val="en-US" w:eastAsia="zh-CN"/>
              </w:rPr>
              <w:t xml:space="preserve">FS whether the pre-configured gap activation delay requirements need to be extended, when </w:t>
            </w:r>
            <w:r w:rsidRPr="008D5DD3">
              <w:rPr>
                <w:rFonts w:eastAsiaTheme="minorEastAsia"/>
                <w:lang w:eastAsia="zh-CN"/>
              </w:rPr>
              <w:t>the activation procedures of multiple pre-configured gaps overlap.</w:t>
            </w:r>
          </w:p>
          <w:p w:rsidR="007F1FB2" w:rsidRPr="007F1FB2" w:rsidRDefault="007F1FB2" w:rsidP="007F1FB2">
            <w:pPr>
              <w:tabs>
                <w:tab w:val="left" w:pos="432"/>
              </w:tabs>
              <w:spacing w:before="120" w:after="120"/>
              <w:rPr>
                <w:rFonts w:eastAsiaTheme="minorEastAsia"/>
                <w:b/>
                <w:bCs/>
                <w:lang w:eastAsia="zh-CN"/>
              </w:rPr>
            </w:pPr>
            <w:r w:rsidRPr="007F1FB2">
              <w:rPr>
                <w:rFonts w:eastAsiaTheme="minorEastAsia"/>
                <w:b/>
                <w:bCs/>
                <w:lang w:eastAsia="zh-CN"/>
              </w:rPr>
              <w:t xml:space="preserve">Issue 2-18: Required changes for NCSG on measurement delay </w:t>
            </w:r>
          </w:p>
          <w:p w:rsidR="007F1FB2" w:rsidRPr="007F1FB2" w:rsidRDefault="007F1FB2" w:rsidP="007F1FB2">
            <w:pPr>
              <w:spacing w:before="120" w:after="120"/>
              <w:rPr>
                <w:rFonts w:eastAsiaTheme="minorEastAsia"/>
                <w:lang w:eastAsia="zh-CN"/>
              </w:rPr>
            </w:pPr>
            <w:r w:rsidRPr="007F1FB2">
              <w:rPr>
                <w:rFonts w:eastAsiaTheme="minorEastAsia"/>
                <w:b/>
                <w:lang w:eastAsia="zh-CN"/>
              </w:rPr>
              <w:t>&lt; Way forward &gt;</w:t>
            </w:r>
            <w:r w:rsidRPr="007F1FB2">
              <w:rPr>
                <w:rFonts w:eastAsiaTheme="minorEastAsia"/>
                <w:lang w:eastAsia="zh-CN"/>
              </w:rPr>
              <w:t xml:space="preserve">: </w:t>
            </w:r>
          </w:p>
          <w:p w:rsidR="007F1FB2" w:rsidRPr="007F1FB2" w:rsidRDefault="007F1FB2" w:rsidP="007F1FB2">
            <w:pPr>
              <w:numPr>
                <w:ilvl w:val="0"/>
                <w:numId w:val="49"/>
              </w:numPr>
              <w:spacing w:before="120" w:after="120"/>
              <w:ind w:leftChars="200" w:left="860"/>
              <w:rPr>
                <w:rFonts w:eastAsiaTheme="minorEastAsia"/>
                <w:lang w:eastAsia="zh-CN"/>
              </w:rPr>
            </w:pPr>
            <w:r w:rsidRPr="007F1FB2">
              <w:rPr>
                <w:rFonts w:eastAsiaTheme="minorEastAsia"/>
                <w:lang w:eastAsia="zh-CN"/>
              </w:rPr>
              <w:t xml:space="preserve"> </w:t>
            </w:r>
            <w:r w:rsidRPr="007F1FB2">
              <w:rPr>
                <w:rFonts w:eastAsiaTheme="minorEastAsia"/>
                <w:lang w:val="en-US" w:eastAsia="zh-CN"/>
              </w:rPr>
              <w:t>FFS any change for the NCSG measurement reporting delay requirements is needed</w:t>
            </w:r>
          </w:p>
        </w:tc>
      </w:tr>
    </w:tbl>
    <w:p w:rsidR="007F1FB2" w:rsidRDefault="007F1FB2" w:rsidP="007F1FB2">
      <w:pPr>
        <w:spacing w:before="120" w:after="120"/>
        <w:rPr>
          <w:rFonts w:eastAsiaTheme="minorEastAsia"/>
          <w:lang w:eastAsia="zh-CN"/>
        </w:rPr>
      </w:pPr>
      <w:r>
        <w:rPr>
          <w:rFonts w:eastAsiaTheme="minorEastAsia"/>
          <w:lang w:eastAsia="zh-CN"/>
        </w:rPr>
        <w:t xml:space="preserve">In our view, the first bullet under issue 2-17 is reasonable. When a pre-MG is de-activated, all the measurements associated to it are expected to be performed outside MG, so the CSSF within gap would not apply for that pre-MG. Besides CSSF, the deactivated pre-MG would not impact </w:t>
      </w:r>
      <w:proofErr w:type="spellStart"/>
      <w:r>
        <w:rPr>
          <w:rFonts w:eastAsiaTheme="minorEastAsia"/>
          <w:lang w:eastAsia="zh-CN"/>
        </w:rPr>
        <w:t>Kp</w:t>
      </w:r>
      <w:proofErr w:type="spellEnd"/>
      <w:r>
        <w:rPr>
          <w:rFonts w:eastAsiaTheme="minorEastAsia"/>
          <w:lang w:eastAsia="zh-CN"/>
        </w:rPr>
        <w:t xml:space="preserve"> (for measurements without MG) or </w:t>
      </w:r>
      <w:proofErr w:type="spellStart"/>
      <w:r>
        <w:rPr>
          <w:rFonts w:eastAsiaTheme="minorEastAsia"/>
          <w:lang w:eastAsia="zh-CN"/>
        </w:rPr>
        <w:t>Kgap</w:t>
      </w:r>
      <w:proofErr w:type="spellEnd"/>
      <w:r>
        <w:rPr>
          <w:rFonts w:eastAsiaTheme="minorEastAsia"/>
          <w:lang w:eastAsia="zh-CN"/>
        </w:rPr>
        <w:t xml:space="preserve"> (for measurements performed in another MG). </w:t>
      </w:r>
    </w:p>
    <w:p w:rsidR="007F1FB2" w:rsidRPr="007F1FB2" w:rsidRDefault="007F1FB2" w:rsidP="008F494E">
      <w:pPr>
        <w:spacing w:before="120" w:after="120"/>
        <w:rPr>
          <w:rFonts w:eastAsiaTheme="minorEastAsia"/>
          <w:lang w:eastAsia="zh-CN"/>
        </w:rPr>
      </w:pPr>
      <w:r>
        <w:rPr>
          <w:rFonts w:eastAsiaTheme="minorEastAsia"/>
          <w:lang w:eastAsia="zh-CN"/>
        </w:rPr>
        <w:t xml:space="preserve">On the bullet under issue 2-18, in last meeting some companies proposed to study the definition of collision between NCSG and SMTC because </w:t>
      </w:r>
      <w:r w:rsidRPr="007F1FB2">
        <w:rPr>
          <w:rFonts w:eastAsiaTheme="minorEastAsia"/>
          <w:lang w:eastAsia="zh-CN"/>
        </w:rPr>
        <w:t>SMTC overlap</w:t>
      </w:r>
      <w:r>
        <w:rPr>
          <w:rFonts w:eastAsiaTheme="minorEastAsia"/>
          <w:lang w:eastAsia="zh-CN"/>
        </w:rPr>
        <w:t>ping</w:t>
      </w:r>
      <w:r w:rsidRPr="007F1FB2">
        <w:rPr>
          <w:rFonts w:eastAsiaTheme="minorEastAsia"/>
          <w:lang w:eastAsia="zh-CN"/>
        </w:rPr>
        <w:t xml:space="preserve"> with ML of an NCSG occasion should be treated differently from SMTC overlapping with VIL of the NCSG occasion</w:t>
      </w:r>
      <w:r>
        <w:rPr>
          <w:rFonts w:eastAsiaTheme="minorEastAsia"/>
          <w:lang w:eastAsia="zh-CN"/>
        </w:rPr>
        <w:t xml:space="preserve">. While we can agree on the technical aspect, we </w:t>
      </w:r>
      <w:r w:rsidRPr="007F1FB2">
        <w:rPr>
          <w:rFonts w:eastAsiaTheme="minorEastAsia"/>
          <w:lang w:val="en-US" w:eastAsia="zh-CN"/>
        </w:rPr>
        <w:t xml:space="preserve">understand that the same issue already exists in Rel-17, i.e. when a single NCSG is configured, for the measurements that requires NCSG, the requirements apply provided that the SMTC is overlapped with NCSG, i.e. overlapped with the ML of the NCSG occasions. </w:t>
      </w:r>
      <w:proofErr w:type="spellStart"/>
      <w:r w:rsidR="00B00B0A">
        <w:rPr>
          <w:rFonts w:eastAsiaTheme="minorEastAsia"/>
          <w:lang w:val="en-US" w:eastAsia="zh-CN"/>
        </w:rPr>
        <w:t>Therfore</w:t>
      </w:r>
      <w:proofErr w:type="spellEnd"/>
      <w:r w:rsidR="00B00B0A">
        <w:rPr>
          <w:rFonts w:eastAsiaTheme="minorEastAsia"/>
          <w:lang w:val="en-US" w:eastAsia="zh-CN"/>
        </w:rPr>
        <w:t xml:space="preserve">, we do not see particular issue to re-use the Rel-17 requirements. </w:t>
      </w:r>
    </w:p>
    <w:p w:rsidR="008F494E" w:rsidRPr="007F1FB2" w:rsidRDefault="008F494E" w:rsidP="008F494E">
      <w:pPr>
        <w:spacing w:before="120" w:after="120"/>
        <w:rPr>
          <w:rFonts w:eastAsiaTheme="minorEastAsia"/>
          <w:b/>
          <w:lang w:eastAsia="zh-CN"/>
        </w:rPr>
      </w:pPr>
      <w:r w:rsidRPr="007F1FB2">
        <w:rPr>
          <w:rFonts w:eastAsiaTheme="minorEastAsia" w:hint="eastAsia"/>
          <w:b/>
          <w:lang w:eastAsia="zh-CN"/>
        </w:rPr>
        <w:t>P</w:t>
      </w:r>
      <w:r w:rsidR="007F1FB2">
        <w:rPr>
          <w:rFonts w:eastAsiaTheme="minorEastAsia"/>
          <w:b/>
          <w:lang w:eastAsia="zh-CN"/>
        </w:rPr>
        <w:t>roposal 1</w:t>
      </w:r>
      <w:r w:rsidR="00B06B41">
        <w:rPr>
          <w:rFonts w:eastAsiaTheme="minorEastAsia"/>
          <w:b/>
          <w:lang w:eastAsia="zh-CN"/>
        </w:rPr>
        <w:t>1</w:t>
      </w:r>
      <w:r w:rsidRPr="007F1FB2">
        <w:rPr>
          <w:rFonts w:eastAsiaTheme="minorEastAsia"/>
          <w:b/>
          <w:lang w:eastAsia="zh-CN"/>
        </w:rPr>
        <w:t>: Measurement</w:t>
      </w:r>
      <w:r w:rsidRPr="007F1FB2">
        <w:rPr>
          <w:rFonts w:eastAsia="PMingLiU"/>
          <w:b/>
          <w:lang w:val="en-US" w:eastAsia="zh-CN"/>
        </w:rPr>
        <w:t xml:space="preserve"> requirements with concurrent MGs defined in Rel-17 can be reused except that only activated gaps are considered when defining CSSF, </w:t>
      </w:r>
      <w:proofErr w:type="spellStart"/>
      <w:r w:rsidRPr="007F1FB2">
        <w:rPr>
          <w:rFonts w:eastAsia="PMingLiU"/>
          <w:b/>
          <w:lang w:val="en-US" w:eastAsia="zh-CN"/>
        </w:rPr>
        <w:t>Kp</w:t>
      </w:r>
      <w:proofErr w:type="spellEnd"/>
      <w:r w:rsidRPr="007F1FB2">
        <w:rPr>
          <w:rFonts w:eastAsia="PMingLiU"/>
          <w:b/>
          <w:lang w:val="en-US" w:eastAsia="zh-CN"/>
        </w:rPr>
        <w:t xml:space="preserve"> and </w:t>
      </w:r>
      <w:proofErr w:type="spellStart"/>
      <w:r w:rsidRPr="007F1FB2">
        <w:rPr>
          <w:rFonts w:eastAsia="PMingLiU"/>
          <w:b/>
          <w:lang w:val="en-US" w:eastAsia="zh-CN"/>
        </w:rPr>
        <w:t>Kgap</w:t>
      </w:r>
      <w:proofErr w:type="spellEnd"/>
      <w:r w:rsidRPr="007F1FB2">
        <w:rPr>
          <w:rFonts w:eastAsiaTheme="minorEastAsia"/>
          <w:b/>
          <w:lang w:eastAsia="zh-CN"/>
        </w:rPr>
        <w:t>.</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w:t>
      </w:r>
      <w:r w:rsidR="00F9244B">
        <w:rPr>
          <w:rFonts w:eastAsia="宋体"/>
          <w:lang w:eastAsia="zh-CN"/>
        </w:rPr>
        <w:t xml:space="preserve">initial </w:t>
      </w:r>
      <w:r w:rsidR="00F9244B" w:rsidRPr="00D12E24">
        <w:rPr>
          <w:rFonts w:eastAsia="宋体"/>
          <w:lang w:eastAsia="zh-CN"/>
        </w:rPr>
        <w:t xml:space="preserve">views on </w:t>
      </w:r>
      <w:r w:rsidR="00F9244B">
        <w:rPr>
          <w:rFonts w:eastAsia="宋体"/>
          <w:lang w:eastAsia="zh-CN"/>
        </w:rPr>
        <w:t xml:space="preserve">joint working of Rel-17 </w:t>
      </w:r>
      <w:proofErr w:type="spellStart"/>
      <w:r w:rsidR="00F9244B">
        <w:rPr>
          <w:rFonts w:eastAsia="宋体"/>
          <w:lang w:eastAsia="zh-CN"/>
        </w:rPr>
        <w:t>eMG</w:t>
      </w:r>
      <w:proofErr w:type="spellEnd"/>
      <w:r w:rsidR="00F9244B">
        <w:rPr>
          <w:rFonts w:eastAsia="宋体"/>
          <w:lang w:eastAsia="zh-CN"/>
        </w:rPr>
        <w:t xml:space="preserve"> features</w:t>
      </w:r>
      <w:r>
        <w:rPr>
          <w:rFonts w:eastAsia="宋体"/>
          <w:lang w:eastAsia="zh-CN"/>
        </w:rPr>
        <w:t>.</w:t>
      </w:r>
    </w:p>
    <w:p w:rsidR="00B06B41" w:rsidRPr="00566190" w:rsidRDefault="00B06B41" w:rsidP="00B06B41">
      <w:pPr>
        <w:spacing w:before="120" w:after="120"/>
        <w:rPr>
          <w:rFonts w:eastAsiaTheme="minorEastAsia"/>
          <w:b/>
          <w:lang w:eastAsia="zh-CN"/>
        </w:rPr>
      </w:pPr>
      <w:r w:rsidRPr="00566190">
        <w:rPr>
          <w:rFonts w:eastAsiaTheme="minorEastAsia"/>
          <w:b/>
          <w:lang w:eastAsia="zh-CN"/>
        </w:rPr>
        <w:t xml:space="preserve">Proposal </w:t>
      </w:r>
      <w:r>
        <w:rPr>
          <w:rFonts w:eastAsiaTheme="minorEastAsia"/>
          <w:b/>
          <w:lang w:eastAsia="zh-CN"/>
        </w:rPr>
        <w:t>1</w:t>
      </w:r>
      <w:r w:rsidRPr="00566190">
        <w:rPr>
          <w:rFonts w:eastAsiaTheme="minorEastAsia"/>
          <w:b/>
          <w:lang w:eastAsia="zh-CN"/>
        </w:rPr>
        <w:t xml:space="preserve">: RAN4 to de-prioritize MR-DC for </w:t>
      </w:r>
      <w:r w:rsidRPr="00566190">
        <w:rPr>
          <w:rFonts w:eastAsia="宋体"/>
          <w:b/>
          <w:lang w:eastAsia="zh-CN"/>
        </w:rPr>
        <w:t>joint working of pre-MG, con-MGs and NCSG.</w:t>
      </w:r>
    </w:p>
    <w:p w:rsidR="00B06B41" w:rsidRPr="00273E91" w:rsidRDefault="00B06B41" w:rsidP="00B06B41">
      <w:pPr>
        <w:spacing w:before="120" w:after="120"/>
        <w:rPr>
          <w:rFonts w:eastAsiaTheme="minorEastAsia"/>
          <w:b/>
          <w:lang w:eastAsia="zh-CN"/>
        </w:rPr>
      </w:pPr>
      <w:r w:rsidRPr="00273E91">
        <w:rPr>
          <w:rFonts w:eastAsiaTheme="minorEastAsia" w:hint="eastAsia"/>
          <w:b/>
          <w:lang w:eastAsia="zh-CN"/>
        </w:rPr>
        <w:t>P</w:t>
      </w:r>
      <w:r w:rsidRPr="00273E91">
        <w:rPr>
          <w:rFonts w:eastAsiaTheme="minorEastAsia"/>
          <w:b/>
          <w:lang w:eastAsia="zh-CN"/>
        </w:rPr>
        <w:t xml:space="preserve">roposal </w:t>
      </w:r>
      <w:r>
        <w:rPr>
          <w:rFonts w:eastAsiaTheme="minorEastAsia"/>
          <w:b/>
          <w:lang w:eastAsia="zh-CN"/>
        </w:rPr>
        <w:t>2</w:t>
      </w:r>
      <w:r w:rsidRPr="00273E91">
        <w:rPr>
          <w:rFonts w:eastAsiaTheme="minorEastAsia"/>
          <w:b/>
          <w:lang w:eastAsia="zh-CN"/>
        </w:rPr>
        <w:t>: RAN4 to use the following terms for discussion (FFS how to capture them into spec)</w:t>
      </w:r>
    </w:p>
    <w:p w:rsidR="00B06B41" w:rsidRPr="00273E91" w:rsidRDefault="00B06B41" w:rsidP="00B06B41">
      <w:pPr>
        <w:pStyle w:val="afe"/>
        <w:numPr>
          <w:ilvl w:val="0"/>
          <w:numId w:val="46"/>
        </w:numPr>
        <w:spacing w:before="120" w:after="120"/>
        <w:rPr>
          <w:rFonts w:eastAsiaTheme="minorEastAsia"/>
          <w:b/>
          <w:lang w:eastAsia="zh-CN"/>
        </w:rPr>
      </w:pPr>
      <w:r w:rsidRPr="00273E91">
        <w:rPr>
          <w:rFonts w:eastAsiaTheme="minorEastAsia"/>
          <w:b/>
          <w:lang w:eastAsia="zh-CN"/>
        </w:rPr>
        <w:t xml:space="preserve">Legacy MG: a gap configured via </w:t>
      </w:r>
      <w:proofErr w:type="spellStart"/>
      <w:r w:rsidRPr="00273E91">
        <w:rPr>
          <w:rFonts w:eastAsiaTheme="minorEastAsia"/>
          <w:b/>
          <w:i/>
          <w:lang w:eastAsia="zh-CN"/>
        </w:rPr>
        <w:t>GapConfig</w:t>
      </w:r>
      <w:proofErr w:type="spellEnd"/>
    </w:p>
    <w:p w:rsidR="00B06B41" w:rsidRPr="00273E91" w:rsidRDefault="00B06B41" w:rsidP="00B06B41">
      <w:pPr>
        <w:pStyle w:val="afe"/>
        <w:numPr>
          <w:ilvl w:val="0"/>
          <w:numId w:val="46"/>
        </w:numPr>
        <w:spacing w:before="120" w:after="120"/>
        <w:rPr>
          <w:rFonts w:eastAsiaTheme="minorEastAsia"/>
          <w:b/>
          <w:lang w:eastAsia="zh-CN"/>
        </w:rPr>
      </w:pPr>
      <w:r w:rsidRPr="00273E91">
        <w:rPr>
          <w:rFonts w:eastAsiaTheme="minorEastAsia"/>
          <w:b/>
          <w:lang w:eastAsia="zh-CN"/>
        </w:rPr>
        <w:t xml:space="preserve">Con-MG: a gap configured via </w:t>
      </w:r>
      <w:r w:rsidRPr="00273E91">
        <w:rPr>
          <w:rFonts w:eastAsiaTheme="minorEastAsia"/>
          <w:b/>
          <w:i/>
          <w:lang w:eastAsia="zh-CN"/>
        </w:rPr>
        <w:t>GapConfig-r17</w:t>
      </w:r>
      <w:r w:rsidRPr="00273E91">
        <w:rPr>
          <w:rFonts w:eastAsiaTheme="minorEastAsia"/>
          <w:b/>
          <w:lang w:eastAsia="zh-CN"/>
        </w:rPr>
        <w:t xml:space="preserve"> without </w:t>
      </w:r>
      <w:r w:rsidRPr="00273E91">
        <w:rPr>
          <w:rFonts w:eastAsiaTheme="minorEastAsia"/>
          <w:b/>
          <w:i/>
          <w:lang w:eastAsia="zh-CN"/>
        </w:rPr>
        <w:t>preConfigInd-r17</w:t>
      </w:r>
      <w:r w:rsidRPr="00273E91">
        <w:rPr>
          <w:rFonts w:eastAsiaTheme="minorEastAsia"/>
          <w:b/>
          <w:lang w:eastAsia="zh-CN"/>
        </w:rPr>
        <w:t xml:space="preserve"> or </w:t>
      </w:r>
      <w:r w:rsidRPr="00273E91">
        <w:rPr>
          <w:rFonts w:eastAsiaTheme="minorEastAsia"/>
          <w:b/>
          <w:i/>
          <w:lang w:eastAsia="zh-CN"/>
        </w:rPr>
        <w:t>ncsgInd-r17</w:t>
      </w:r>
      <w:r>
        <w:rPr>
          <w:rFonts w:eastAsiaTheme="minorEastAsia"/>
          <w:b/>
          <w:lang w:eastAsia="zh-CN"/>
        </w:rPr>
        <w:t xml:space="preserve"> </w:t>
      </w:r>
    </w:p>
    <w:p w:rsidR="00B06B41" w:rsidRPr="00273E91" w:rsidRDefault="00B06B41" w:rsidP="00B06B41">
      <w:pPr>
        <w:spacing w:before="120" w:after="120"/>
        <w:rPr>
          <w:rFonts w:eastAsiaTheme="minorEastAsia"/>
          <w:b/>
          <w:lang w:eastAsia="zh-CN"/>
        </w:rPr>
      </w:pPr>
      <w:r w:rsidRPr="00273E91">
        <w:rPr>
          <w:rFonts w:eastAsiaTheme="minorEastAsia" w:hint="eastAsia"/>
          <w:b/>
          <w:lang w:eastAsia="zh-CN"/>
        </w:rPr>
        <w:t>P</w:t>
      </w:r>
      <w:r w:rsidRPr="00273E91">
        <w:rPr>
          <w:rFonts w:eastAsiaTheme="minorEastAsia"/>
          <w:b/>
          <w:lang w:eastAsia="zh-CN"/>
        </w:rPr>
        <w:t xml:space="preserve">roposal </w:t>
      </w:r>
      <w:r>
        <w:rPr>
          <w:rFonts w:eastAsiaTheme="minorEastAsia"/>
          <w:b/>
          <w:lang w:eastAsia="zh-CN"/>
        </w:rPr>
        <w:t>3</w:t>
      </w:r>
      <w:r w:rsidRPr="00273E91">
        <w:rPr>
          <w:rFonts w:eastAsiaTheme="minorEastAsia"/>
          <w:b/>
          <w:lang w:eastAsia="zh-CN"/>
        </w:rPr>
        <w:t xml:space="preserve">: RAN4 to consider also legacy MG for </w:t>
      </w:r>
      <w:r w:rsidRPr="00273E91">
        <w:rPr>
          <w:rFonts w:eastAsia="宋体"/>
          <w:b/>
          <w:lang w:eastAsia="zh-CN"/>
        </w:rPr>
        <w:t>joint working of pre-MG, con-MGs and NCSG.</w:t>
      </w:r>
    </w:p>
    <w:p w:rsidR="00B06B41" w:rsidRPr="00C25B19" w:rsidRDefault="00B06B41" w:rsidP="00B06B41">
      <w:pPr>
        <w:spacing w:before="120" w:after="120"/>
        <w:rPr>
          <w:rFonts w:eastAsiaTheme="minorEastAsia"/>
          <w:b/>
          <w:lang w:eastAsia="zh-CN"/>
        </w:rPr>
      </w:pPr>
      <w:r w:rsidRPr="00C25B19">
        <w:rPr>
          <w:rFonts w:eastAsiaTheme="minorEastAsia" w:hint="eastAsia"/>
          <w:b/>
          <w:lang w:eastAsia="zh-CN"/>
        </w:rPr>
        <w:t>P</w:t>
      </w:r>
      <w:r w:rsidRPr="00C25B19">
        <w:rPr>
          <w:rFonts w:eastAsiaTheme="minorEastAsia"/>
          <w:b/>
          <w:lang w:eastAsia="zh-CN"/>
        </w:rPr>
        <w:t xml:space="preserve">roposal </w:t>
      </w:r>
      <w:r>
        <w:rPr>
          <w:rFonts w:eastAsiaTheme="minorEastAsia"/>
          <w:b/>
          <w:lang w:eastAsia="zh-CN"/>
        </w:rPr>
        <w:t>4</w:t>
      </w:r>
      <w:r w:rsidRPr="00C25B19">
        <w:rPr>
          <w:rFonts w:eastAsiaTheme="minorEastAsia"/>
          <w:b/>
          <w:lang w:eastAsia="zh-CN"/>
        </w:rPr>
        <w:t>: For pre-MG, Rel-17 (de)activation requirements are re-used with the following clarification.</w:t>
      </w:r>
    </w:p>
    <w:p w:rsidR="00B06B41" w:rsidRPr="00C25B19" w:rsidRDefault="00B06B41" w:rsidP="00B06B41">
      <w:pPr>
        <w:pStyle w:val="afe"/>
        <w:numPr>
          <w:ilvl w:val="0"/>
          <w:numId w:val="46"/>
        </w:numPr>
        <w:spacing w:before="120" w:after="120"/>
        <w:rPr>
          <w:rFonts w:eastAsiaTheme="minorEastAsia"/>
          <w:b/>
          <w:lang w:eastAsia="zh-CN"/>
        </w:rPr>
      </w:pPr>
      <w:r w:rsidRPr="00C25B19">
        <w:rPr>
          <w:rFonts w:eastAsiaTheme="minorEastAsia"/>
          <w:b/>
          <w:lang w:eastAsia="zh-CN"/>
        </w:rPr>
        <w:t>For UE autonomous mechanism, only the measurements associated to the concerned pre-MG are used for the rule checking</w:t>
      </w:r>
    </w:p>
    <w:p w:rsidR="00B06B41" w:rsidRPr="00C25B19" w:rsidRDefault="00B06B41" w:rsidP="00B06B41">
      <w:pPr>
        <w:pStyle w:val="afe"/>
        <w:numPr>
          <w:ilvl w:val="0"/>
          <w:numId w:val="46"/>
        </w:numPr>
        <w:spacing w:before="120" w:after="120"/>
        <w:rPr>
          <w:rFonts w:eastAsiaTheme="minorEastAsia"/>
          <w:b/>
          <w:lang w:eastAsia="zh-CN"/>
        </w:rPr>
      </w:pPr>
      <w:r w:rsidRPr="00C25B19">
        <w:rPr>
          <w:rFonts w:eastAsiaTheme="minorEastAsia"/>
          <w:b/>
          <w:lang w:eastAsia="zh-CN"/>
        </w:rPr>
        <w:t>For Network-controlled mechanism, only the bits corresponding to the concerned pre-MG are used for determining the status</w:t>
      </w:r>
    </w:p>
    <w:p w:rsidR="00B06B41" w:rsidRPr="00172E29" w:rsidRDefault="00B06B41" w:rsidP="00B06B41">
      <w:pPr>
        <w:spacing w:before="120" w:after="120"/>
        <w:rPr>
          <w:rFonts w:eastAsiaTheme="minorEastAsia"/>
          <w:b/>
          <w:lang w:eastAsia="zh-CN"/>
        </w:rPr>
      </w:pPr>
      <w:r w:rsidRPr="00172E29">
        <w:rPr>
          <w:rFonts w:eastAsiaTheme="minorEastAsia" w:hint="eastAsia"/>
          <w:b/>
          <w:lang w:eastAsia="zh-CN"/>
        </w:rPr>
        <w:t>P</w:t>
      </w:r>
      <w:r w:rsidRPr="00172E29">
        <w:rPr>
          <w:rFonts w:eastAsiaTheme="minorEastAsia"/>
          <w:b/>
          <w:lang w:eastAsia="zh-CN"/>
        </w:rPr>
        <w:t xml:space="preserve">roposal </w:t>
      </w:r>
      <w:r>
        <w:rPr>
          <w:rFonts w:eastAsiaTheme="minorEastAsia"/>
          <w:b/>
          <w:lang w:eastAsia="zh-CN"/>
        </w:rPr>
        <w:t>5</w:t>
      </w:r>
      <w:r w:rsidRPr="00172E29">
        <w:rPr>
          <w:rFonts w:eastAsiaTheme="minorEastAsia"/>
          <w:b/>
          <w:lang w:eastAsia="zh-CN"/>
        </w:rPr>
        <w:t xml:space="preserve">: </w:t>
      </w:r>
      <w:r>
        <w:rPr>
          <w:rFonts w:eastAsiaTheme="minorEastAsia"/>
          <w:b/>
          <w:lang w:eastAsia="zh-CN"/>
        </w:rPr>
        <w:t xml:space="preserve">RAN4 to further discuss the issue of association of </w:t>
      </w:r>
      <w:proofErr w:type="spellStart"/>
      <w:r>
        <w:rPr>
          <w:rFonts w:eastAsiaTheme="minorEastAsia"/>
          <w:b/>
          <w:lang w:eastAsia="zh-CN"/>
        </w:rPr>
        <w:t>SCell</w:t>
      </w:r>
      <w:proofErr w:type="spellEnd"/>
      <w:r>
        <w:rPr>
          <w:rFonts w:eastAsiaTheme="minorEastAsia"/>
          <w:b/>
          <w:lang w:eastAsia="zh-CN"/>
        </w:rPr>
        <w:t xml:space="preserve"> MO in following cases.</w:t>
      </w:r>
    </w:p>
    <w:p w:rsidR="00B06B41" w:rsidRPr="00B06B41" w:rsidRDefault="00B06B41" w:rsidP="00B06B41">
      <w:pPr>
        <w:pStyle w:val="afe"/>
        <w:numPr>
          <w:ilvl w:val="0"/>
          <w:numId w:val="46"/>
        </w:numPr>
        <w:spacing w:before="120" w:after="120"/>
        <w:rPr>
          <w:rFonts w:eastAsiaTheme="minorEastAsia"/>
          <w:b/>
          <w:lang w:eastAsia="zh-CN"/>
        </w:rPr>
      </w:pPr>
      <w:r w:rsidRPr="00B06B41">
        <w:rPr>
          <w:rFonts w:eastAsiaTheme="minorEastAsia"/>
          <w:b/>
          <w:lang w:eastAsia="zh-CN"/>
        </w:rPr>
        <w:lastRenderedPageBreak/>
        <w:t xml:space="preserve">Case a: the MO requires MG when </w:t>
      </w:r>
      <w:proofErr w:type="spellStart"/>
      <w:r w:rsidRPr="00B06B41">
        <w:rPr>
          <w:rFonts w:eastAsiaTheme="minorEastAsia"/>
          <w:b/>
          <w:lang w:eastAsia="zh-CN"/>
        </w:rPr>
        <w:t>SCell</w:t>
      </w:r>
      <w:proofErr w:type="spellEnd"/>
      <w:r w:rsidRPr="00B06B41">
        <w:rPr>
          <w:rFonts w:eastAsiaTheme="minorEastAsia"/>
          <w:b/>
          <w:lang w:eastAsia="zh-CN"/>
        </w:rPr>
        <w:t xml:space="preserve"> is activated</w:t>
      </w:r>
    </w:p>
    <w:p w:rsidR="00B06B41" w:rsidRPr="00B06B41" w:rsidRDefault="00B06B41" w:rsidP="00B06B41">
      <w:pPr>
        <w:pStyle w:val="afe"/>
        <w:numPr>
          <w:ilvl w:val="0"/>
          <w:numId w:val="46"/>
        </w:numPr>
        <w:spacing w:before="120" w:after="120"/>
        <w:rPr>
          <w:rFonts w:eastAsiaTheme="minorEastAsia"/>
          <w:b/>
          <w:lang w:eastAsia="zh-CN"/>
        </w:rPr>
      </w:pPr>
      <w:r w:rsidRPr="00B06B41">
        <w:rPr>
          <w:rFonts w:eastAsiaTheme="minorEastAsia"/>
          <w:b/>
          <w:lang w:eastAsia="zh-CN"/>
        </w:rPr>
        <w:t xml:space="preserve">Case c: the MO does not requires MG or NCSG when </w:t>
      </w:r>
      <w:proofErr w:type="spellStart"/>
      <w:r w:rsidRPr="00B06B41">
        <w:rPr>
          <w:rFonts w:eastAsiaTheme="minorEastAsia"/>
          <w:b/>
          <w:lang w:eastAsia="zh-CN"/>
        </w:rPr>
        <w:t>SCell</w:t>
      </w:r>
      <w:proofErr w:type="spellEnd"/>
      <w:r w:rsidRPr="00B06B41">
        <w:rPr>
          <w:rFonts w:eastAsiaTheme="minorEastAsia"/>
          <w:b/>
          <w:lang w:eastAsia="zh-CN"/>
        </w:rPr>
        <w:t xml:space="preserve"> is activated</w:t>
      </w:r>
    </w:p>
    <w:p w:rsidR="00B06B41" w:rsidRPr="00AA72EC" w:rsidRDefault="00B06B41" w:rsidP="00B06B41">
      <w:pPr>
        <w:spacing w:before="120" w:after="120"/>
        <w:rPr>
          <w:rFonts w:eastAsiaTheme="minorEastAsia"/>
          <w:b/>
          <w:lang w:eastAsia="zh-CN"/>
        </w:rPr>
      </w:pPr>
      <w:r w:rsidRPr="00AA72EC">
        <w:rPr>
          <w:rFonts w:eastAsiaTheme="minorEastAsia" w:hint="eastAsia"/>
          <w:b/>
          <w:lang w:eastAsia="zh-CN"/>
        </w:rPr>
        <w:t>P</w:t>
      </w:r>
      <w:r w:rsidRPr="00AA72EC">
        <w:rPr>
          <w:rFonts w:eastAsiaTheme="minorEastAsia"/>
          <w:b/>
          <w:lang w:eastAsia="zh-CN"/>
        </w:rPr>
        <w:t xml:space="preserve">roposal </w:t>
      </w:r>
      <w:r>
        <w:rPr>
          <w:rFonts w:eastAsiaTheme="minorEastAsia"/>
          <w:b/>
          <w:lang w:eastAsia="zh-CN"/>
        </w:rPr>
        <w:t>6</w:t>
      </w:r>
      <w:r w:rsidRPr="00AA72EC">
        <w:rPr>
          <w:rFonts w:eastAsiaTheme="minorEastAsia"/>
          <w:b/>
          <w:lang w:eastAsia="zh-CN"/>
        </w:rPr>
        <w:t>: RAN4 not to increase max number of gaps for Case 1 or Case 2. No new UE capability is defined for # of supported pre-MGs or NCSGs.</w:t>
      </w:r>
    </w:p>
    <w:p w:rsidR="00B06B41" w:rsidRPr="00D05190" w:rsidRDefault="00B06B41" w:rsidP="00B06B41">
      <w:pPr>
        <w:spacing w:before="120" w:after="120"/>
        <w:rPr>
          <w:rFonts w:eastAsiaTheme="minorEastAsia"/>
          <w:b/>
          <w:lang w:eastAsia="zh-CN"/>
        </w:rPr>
      </w:pPr>
      <w:r w:rsidRPr="00D05190">
        <w:rPr>
          <w:rFonts w:eastAsiaTheme="minorEastAsia" w:hint="eastAsia"/>
          <w:b/>
          <w:lang w:eastAsia="zh-CN"/>
        </w:rPr>
        <w:t>P</w:t>
      </w:r>
      <w:r w:rsidRPr="00D05190">
        <w:rPr>
          <w:rFonts w:eastAsiaTheme="minorEastAsia"/>
          <w:b/>
          <w:lang w:eastAsia="zh-CN"/>
        </w:rPr>
        <w:t xml:space="preserve">roposal </w:t>
      </w:r>
      <w:r>
        <w:rPr>
          <w:rFonts w:eastAsiaTheme="minorEastAsia"/>
          <w:b/>
          <w:lang w:eastAsia="zh-CN"/>
        </w:rPr>
        <w:t>7</w:t>
      </w:r>
      <w:r w:rsidRPr="00D05190">
        <w:rPr>
          <w:rFonts w:eastAsiaTheme="minorEastAsia"/>
          <w:b/>
          <w:lang w:eastAsia="zh-CN"/>
        </w:rPr>
        <w:t>: RAN4 to stick to the NW configured priority for collision handling in Case 1.</w:t>
      </w:r>
    </w:p>
    <w:p w:rsidR="00B06B41" w:rsidRPr="00503F13" w:rsidRDefault="00B06B41" w:rsidP="00B06B41">
      <w:pPr>
        <w:spacing w:before="120" w:after="120"/>
        <w:rPr>
          <w:rFonts w:eastAsiaTheme="minorEastAsia"/>
          <w:b/>
          <w:lang w:eastAsia="zh-CN"/>
        </w:rPr>
      </w:pPr>
      <w:r w:rsidRPr="00503F13">
        <w:rPr>
          <w:rFonts w:eastAsiaTheme="minorEastAsia" w:hint="eastAsia"/>
          <w:b/>
          <w:lang w:eastAsia="zh-CN"/>
        </w:rPr>
        <w:t>P</w:t>
      </w:r>
      <w:r w:rsidRPr="00503F13">
        <w:rPr>
          <w:rFonts w:eastAsiaTheme="minorEastAsia"/>
          <w:b/>
          <w:lang w:eastAsia="zh-CN"/>
        </w:rPr>
        <w:t xml:space="preserve">roposal </w:t>
      </w:r>
      <w:r>
        <w:rPr>
          <w:rFonts w:eastAsiaTheme="minorEastAsia"/>
          <w:b/>
          <w:lang w:eastAsia="zh-CN"/>
        </w:rPr>
        <w:t>8</w:t>
      </w:r>
      <w:r w:rsidRPr="00503F13">
        <w:rPr>
          <w:rFonts w:eastAsiaTheme="minorEastAsia"/>
          <w:b/>
          <w:lang w:eastAsia="zh-CN"/>
        </w:rPr>
        <w:t>: RAN4 not to consider enhanced requirements for collision handling in Case 2.</w:t>
      </w:r>
    </w:p>
    <w:p w:rsidR="00B06B41" w:rsidRPr="00434347" w:rsidRDefault="00B06B41" w:rsidP="00B06B41">
      <w:pPr>
        <w:spacing w:before="120" w:after="120"/>
        <w:rPr>
          <w:rFonts w:eastAsiaTheme="minorEastAsia"/>
          <w:b/>
          <w:lang w:eastAsia="zh-CN"/>
        </w:rPr>
      </w:pPr>
      <w:r w:rsidRPr="00434347">
        <w:rPr>
          <w:rFonts w:eastAsiaTheme="minorEastAsia" w:hint="eastAsia"/>
          <w:b/>
          <w:lang w:eastAsia="zh-CN"/>
        </w:rPr>
        <w:t>P</w:t>
      </w:r>
      <w:r w:rsidRPr="00434347">
        <w:rPr>
          <w:rFonts w:eastAsiaTheme="minorEastAsia"/>
          <w:b/>
          <w:lang w:eastAsia="zh-CN"/>
        </w:rPr>
        <w:t xml:space="preserve">roposal </w:t>
      </w:r>
      <w:r>
        <w:rPr>
          <w:rFonts w:eastAsiaTheme="minorEastAsia"/>
          <w:b/>
          <w:lang w:eastAsia="zh-CN"/>
        </w:rPr>
        <w:t>9</w:t>
      </w:r>
      <w:r w:rsidRPr="00434347">
        <w:rPr>
          <w:rFonts w:eastAsiaTheme="minorEastAsia"/>
          <w:b/>
          <w:lang w:eastAsia="zh-CN"/>
        </w:rPr>
        <w:t>: RAN4 not to consider gap sharing rule for collision handling unless clear benefits are identified.</w:t>
      </w:r>
    </w:p>
    <w:p w:rsidR="00B06B41" w:rsidRPr="007F1FB2" w:rsidRDefault="00B06B41" w:rsidP="00B06B41">
      <w:pPr>
        <w:spacing w:before="120" w:after="120"/>
        <w:rPr>
          <w:rFonts w:eastAsiaTheme="minorEastAsia"/>
          <w:b/>
          <w:lang w:eastAsia="zh-CN"/>
        </w:rPr>
      </w:pPr>
      <w:r w:rsidRPr="007F1FB2">
        <w:rPr>
          <w:rFonts w:eastAsiaTheme="minorEastAsia" w:hint="eastAsia"/>
          <w:b/>
          <w:lang w:eastAsia="zh-CN"/>
        </w:rPr>
        <w:t>P</w:t>
      </w:r>
      <w:r w:rsidRPr="007F1FB2">
        <w:rPr>
          <w:rFonts w:eastAsiaTheme="minorEastAsia"/>
          <w:b/>
          <w:lang w:eastAsia="zh-CN"/>
        </w:rPr>
        <w:t>roposal 1</w:t>
      </w:r>
      <w:r>
        <w:rPr>
          <w:rFonts w:eastAsiaTheme="minorEastAsia"/>
          <w:b/>
          <w:lang w:eastAsia="zh-CN"/>
        </w:rPr>
        <w:t>0</w:t>
      </w:r>
      <w:r w:rsidRPr="007F1FB2">
        <w:rPr>
          <w:rFonts w:eastAsiaTheme="minorEastAsia"/>
          <w:b/>
          <w:lang w:eastAsia="zh-CN"/>
        </w:rPr>
        <w:t>: Pre-MG (de)activation delay from Rel-17 is re-used when the (de)activation procedures of multiple pre-MG overlap.</w:t>
      </w:r>
    </w:p>
    <w:p w:rsidR="00B06B41" w:rsidRPr="00B06B41" w:rsidRDefault="00B06B41" w:rsidP="00515871">
      <w:pPr>
        <w:spacing w:before="120" w:after="120"/>
        <w:rPr>
          <w:rFonts w:eastAsiaTheme="minorEastAsia"/>
          <w:b/>
          <w:lang w:eastAsia="zh-CN"/>
        </w:rPr>
      </w:pPr>
      <w:r w:rsidRPr="007F1FB2">
        <w:rPr>
          <w:rFonts w:eastAsiaTheme="minorEastAsia" w:hint="eastAsia"/>
          <w:b/>
          <w:lang w:eastAsia="zh-CN"/>
        </w:rPr>
        <w:t>P</w:t>
      </w:r>
      <w:r>
        <w:rPr>
          <w:rFonts w:eastAsiaTheme="minorEastAsia"/>
          <w:b/>
          <w:lang w:eastAsia="zh-CN"/>
        </w:rPr>
        <w:t>roposal 11</w:t>
      </w:r>
      <w:r w:rsidRPr="007F1FB2">
        <w:rPr>
          <w:rFonts w:eastAsiaTheme="minorEastAsia"/>
          <w:b/>
          <w:lang w:eastAsia="zh-CN"/>
        </w:rPr>
        <w:t>: Measurement</w:t>
      </w:r>
      <w:r w:rsidRPr="007F1FB2">
        <w:rPr>
          <w:rFonts w:eastAsia="PMingLiU"/>
          <w:b/>
          <w:lang w:val="en-US" w:eastAsia="zh-CN"/>
        </w:rPr>
        <w:t xml:space="preserve"> requirements with concurrent MGs defined in Rel-17 can be reused except that only activated gaps are considered when defining CSSF, </w:t>
      </w:r>
      <w:proofErr w:type="spellStart"/>
      <w:r w:rsidRPr="007F1FB2">
        <w:rPr>
          <w:rFonts w:eastAsia="PMingLiU"/>
          <w:b/>
          <w:lang w:val="en-US" w:eastAsia="zh-CN"/>
        </w:rPr>
        <w:t>Kp</w:t>
      </w:r>
      <w:proofErr w:type="spellEnd"/>
      <w:r w:rsidRPr="007F1FB2">
        <w:rPr>
          <w:rFonts w:eastAsia="PMingLiU"/>
          <w:b/>
          <w:lang w:val="en-US" w:eastAsia="zh-CN"/>
        </w:rPr>
        <w:t xml:space="preserve"> and </w:t>
      </w:r>
      <w:proofErr w:type="spellStart"/>
      <w:r w:rsidRPr="007F1FB2">
        <w:rPr>
          <w:rFonts w:eastAsia="PMingLiU"/>
          <w:b/>
          <w:lang w:val="en-US" w:eastAsia="zh-CN"/>
        </w:rPr>
        <w:t>Kgap</w:t>
      </w:r>
      <w:proofErr w:type="spellEnd"/>
      <w:r w:rsidRPr="007F1FB2">
        <w:rPr>
          <w:rFonts w:eastAsiaTheme="minorEastAsia"/>
          <w:b/>
          <w:lang w:eastAsia="zh-CN"/>
        </w:rPr>
        <w:t>.</w:t>
      </w:r>
    </w:p>
    <w:p w:rsidR="00FA0C0C" w:rsidRDefault="00FA0C0C" w:rsidP="00FA0C0C">
      <w:pPr>
        <w:pStyle w:val="1"/>
        <w:jc w:val="both"/>
        <w:rPr>
          <w:lang w:val="en-US"/>
        </w:rPr>
      </w:pPr>
      <w:r w:rsidRPr="00C0754F">
        <w:rPr>
          <w:lang w:val="en-US"/>
        </w:rPr>
        <w:t>Reference</w:t>
      </w:r>
    </w:p>
    <w:p w:rsidR="00632815" w:rsidRDefault="00632815" w:rsidP="00632815">
      <w:pPr>
        <w:numPr>
          <w:ilvl w:val="0"/>
          <w:numId w:val="5"/>
        </w:numPr>
        <w:spacing w:before="120" w:after="120"/>
        <w:rPr>
          <w:rFonts w:eastAsia="宋体"/>
          <w:lang w:val="en-US" w:eastAsia="zh-CN"/>
        </w:rPr>
      </w:pPr>
      <w:r w:rsidRPr="00632815">
        <w:rPr>
          <w:rFonts w:eastAsia="宋体"/>
          <w:lang w:val="en-US" w:eastAsia="zh-CN"/>
        </w:rPr>
        <w:t>R4-2214346</w:t>
      </w:r>
      <w:r>
        <w:rPr>
          <w:rFonts w:eastAsia="宋体"/>
          <w:lang w:val="en-US" w:eastAsia="zh-CN"/>
        </w:rPr>
        <w:t xml:space="preserve">, </w:t>
      </w:r>
      <w:r w:rsidRPr="00632815">
        <w:rPr>
          <w:rFonts w:eastAsia="宋体"/>
          <w:lang w:val="en-US" w:eastAsia="zh-CN"/>
        </w:rPr>
        <w:t>WF on further enhancements on measurement gaps and measurements without gaps</w:t>
      </w:r>
      <w:r>
        <w:rPr>
          <w:rFonts w:eastAsia="宋体"/>
          <w:lang w:val="en-US" w:eastAsia="zh-CN"/>
        </w:rPr>
        <w:t xml:space="preserve">, </w:t>
      </w:r>
      <w:r w:rsidRPr="00EF2E02">
        <w:rPr>
          <w:rFonts w:eastAsia="宋体"/>
          <w:lang w:val="en-US" w:eastAsia="zh-CN"/>
        </w:rPr>
        <w:t>MediaTek Inc</w:t>
      </w:r>
    </w:p>
    <w:p w:rsidR="00307FF0" w:rsidRDefault="00632815" w:rsidP="00632815">
      <w:pPr>
        <w:numPr>
          <w:ilvl w:val="0"/>
          <w:numId w:val="5"/>
        </w:numPr>
        <w:spacing w:before="120" w:after="120"/>
        <w:rPr>
          <w:rFonts w:eastAsia="宋体"/>
          <w:lang w:val="en-US" w:eastAsia="zh-CN"/>
        </w:rPr>
      </w:pPr>
      <w:r w:rsidRPr="00632815">
        <w:rPr>
          <w:rFonts w:eastAsia="宋体"/>
          <w:lang w:val="en-US" w:eastAsia="zh-CN"/>
        </w:rPr>
        <w:t>RP-222337</w:t>
      </w:r>
      <w:r w:rsidR="00A02253">
        <w:rPr>
          <w:rFonts w:eastAsia="宋体"/>
          <w:lang w:val="en-US" w:eastAsia="zh-CN"/>
        </w:rPr>
        <w:t xml:space="preserve">, </w:t>
      </w:r>
      <w:r w:rsidR="00EF2E02" w:rsidRPr="00EF2E02">
        <w:rPr>
          <w:rFonts w:eastAsia="宋体"/>
          <w:lang w:val="en-US" w:eastAsia="zh-CN"/>
        </w:rPr>
        <w:t>New WID: Further Enhancements on NR and MR-DC Measurement Gaps and Measurements without Gaps</w:t>
      </w:r>
      <w:r w:rsidR="00A02253">
        <w:rPr>
          <w:rFonts w:eastAsia="宋体"/>
          <w:lang w:val="en-US" w:eastAsia="zh-CN"/>
        </w:rPr>
        <w:t xml:space="preserve">, </w:t>
      </w:r>
      <w:r w:rsidR="00EF2E02" w:rsidRPr="00EF2E02">
        <w:rPr>
          <w:rFonts w:eastAsia="宋体"/>
          <w:lang w:val="en-US" w:eastAsia="zh-CN"/>
        </w:rPr>
        <w:t>MediaTek Inc, Intel Corporation</w:t>
      </w:r>
    </w:p>
    <w:p w:rsidR="00632815" w:rsidRDefault="00632815" w:rsidP="00632815">
      <w:pPr>
        <w:spacing w:before="120" w:after="120"/>
        <w:rPr>
          <w:rFonts w:eastAsia="宋体"/>
          <w:lang w:val="en-US" w:eastAsia="zh-CN"/>
        </w:rPr>
      </w:pPr>
    </w:p>
    <w:sectPr w:rsidR="0063281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323A" w:rsidRDefault="00E6323A">
      <w:pPr>
        <w:spacing w:before="120" w:after="120"/>
      </w:pPr>
      <w:r>
        <w:separator/>
      </w:r>
    </w:p>
  </w:endnote>
  <w:endnote w:type="continuationSeparator" w:id="0">
    <w:p w:rsidR="00E6323A" w:rsidRDefault="00E6323A">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FB2" w:rsidRDefault="007F1FB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7F1FB2" w:rsidRDefault="007F1FB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FB2" w:rsidRDefault="007F1FB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B06B41">
      <w:rPr>
        <w:rStyle w:val="af6"/>
      </w:rPr>
      <w:t>8</w:t>
    </w:r>
    <w:r>
      <w:rPr>
        <w:rStyle w:val="af6"/>
      </w:rPr>
      <w:fldChar w:fldCharType="end"/>
    </w:r>
  </w:p>
  <w:p w:rsidR="007F1FB2" w:rsidRDefault="007F1FB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323A" w:rsidRDefault="00E6323A">
      <w:pPr>
        <w:spacing w:before="120" w:after="120"/>
      </w:pPr>
      <w:r>
        <w:separator/>
      </w:r>
    </w:p>
  </w:footnote>
  <w:footnote w:type="continuationSeparator" w:id="0">
    <w:p w:rsidR="00E6323A" w:rsidRDefault="00E6323A">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C4513"/>
    <w:multiLevelType w:val="multilevel"/>
    <w:tmpl w:val="34B8DDAA"/>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C64540"/>
    <w:multiLevelType w:val="multilevel"/>
    <w:tmpl w:val="1E56107E"/>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7D4636"/>
    <w:multiLevelType w:val="hybridMultilevel"/>
    <w:tmpl w:val="D4B8394C"/>
    <w:lvl w:ilvl="0" w:tplc="87B80EC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175135"/>
    <w:multiLevelType w:val="hybridMultilevel"/>
    <w:tmpl w:val="EA102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6D420F"/>
    <w:multiLevelType w:val="hybridMultilevel"/>
    <w:tmpl w:val="FCD053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C942904"/>
    <w:multiLevelType w:val="multilevel"/>
    <w:tmpl w:val="4D08C43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68C0CD2"/>
    <w:multiLevelType w:val="hybridMultilevel"/>
    <w:tmpl w:val="2E4A3D5E"/>
    <w:lvl w:ilvl="0" w:tplc="C46E438C">
      <w:start w:val="1"/>
      <w:numFmt w:val="bullet"/>
      <w:lvlText w:val="•"/>
      <w:lvlJc w:val="left"/>
      <w:pPr>
        <w:tabs>
          <w:tab w:val="num" w:pos="720"/>
        </w:tabs>
        <w:ind w:left="720" w:hanging="360"/>
      </w:pPr>
      <w:rPr>
        <w:rFonts w:ascii="宋体" w:hAnsi="宋体" w:hint="default"/>
      </w:rPr>
    </w:lvl>
    <w:lvl w:ilvl="1" w:tplc="CEB6B2FA" w:tentative="1">
      <w:start w:val="1"/>
      <w:numFmt w:val="bullet"/>
      <w:lvlText w:val="•"/>
      <w:lvlJc w:val="left"/>
      <w:pPr>
        <w:tabs>
          <w:tab w:val="num" w:pos="1440"/>
        </w:tabs>
        <w:ind w:left="1440" w:hanging="360"/>
      </w:pPr>
      <w:rPr>
        <w:rFonts w:ascii="宋体" w:hAnsi="宋体" w:hint="default"/>
      </w:rPr>
    </w:lvl>
    <w:lvl w:ilvl="2" w:tplc="9F9EE1FC" w:tentative="1">
      <w:start w:val="1"/>
      <w:numFmt w:val="bullet"/>
      <w:lvlText w:val="•"/>
      <w:lvlJc w:val="left"/>
      <w:pPr>
        <w:tabs>
          <w:tab w:val="num" w:pos="2160"/>
        </w:tabs>
        <w:ind w:left="2160" w:hanging="360"/>
      </w:pPr>
      <w:rPr>
        <w:rFonts w:ascii="宋体" w:hAnsi="宋体" w:hint="default"/>
      </w:rPr>
    </w:lvl>
    <w:lvl w:ilvl="3" w:tplc="3DEAB0AC" w:tentative="1">
      <w:start w:val="1"/>
      <w:numFmt w:val="bullet"/>
      <w:lvlText w:val="•"/>
      <w:lvlJc w:val="left"/>
      <w:pPr>
        <w:tabs>
          <w:tab w:val="num" w:pos="2880"/>
        </w:tabs>
        <w:ind w:left="2880" w:hanging="360"/>
      </w:pPr>
      <w:rPr>
        <w:rFonts w:ascii="宋体" w:hAnsi="宋体" w:hint="default"/>
      </w:rPr>
    </w:lvl>
    <w:lvl w:ilvl="4" w:tplc="31DE8F04" w:tentative="1">
      <w:start w:val="1"/>
      <w:numFmt w:val="bullet"/>
      <w:lvlText w:val="•"/>
      <w:lvlJc w:val="left"/>
      <w:pPr>
        <w:tabs>
          <w:tab w:val="num" w:pos="3600"/>
        </w:tabs>
        <w:ind w:left="3600" w:hanging="360"/>
      </w:pPr>
      <w:rPr>
        <w:rFonts w:ascii="宋体" w:hAnsi="宋体" w:hint="default"/>
      </w:rPr>
    </w:lvl>
    <w:lvl w:ilvl="5" w:tplc="0FE64E32" w:tentative="1">
      <w:start w:val="1"/>
      <w:numFmt w:val="bullet"/>
      <w:lvlText w:val="•"/>
      <w:lvlJc w:val="left"/>
      <w:pPr>
        <w:tabs>
          <w:tab w:val="num" w:pos="4320"/>
        </w:tabs>
        <w:ind w:left="4320" w:hanging="360"/>
      </w:pPr>
      <w:rPr>
        <w:rFonts w:ascii="宋体" w:hAnsi="宋体" w:hint="default"/>
      </w:rPr>
    </w:lvl>
    <w:lvl w:ilvl="6" w:tplc="5F6644FA" w:tentative="1">
      <w:start w:val="1"/>
      <w:numFmt w:val="bullet"/>
      <w:lvlText w:val="•"/>
      <w:lvlJc w:val="left"/>
      <w:pPr>
        <w:tabs>
          <w:tab w:val="num" w:pos="5040"/>
        </w:tabs>
        <w:ind w:left="5040" w:hanging="360"/>
      </w:pPr>
      <w:rPr>
        <w:rFonts w:ascii="宋体" w:hAnsi="宋体" w:hint="default"/>
      </w:rPr>
    </w:lvl>
    <w:lvl w:ilvl="7" w:tplc="8C2AA666" w:tentative="1">
      <w:start w:val="1"/>
      <w:numFmt w:val="bullet"/>
      <w:lvlText w:val="•"/>
      <w:lvlJc w:val="left"/>
      <w:pPr>
        <w:tabs>
          <w:tab w:val="num" w:pos="5760"/>
        </w:tabs>
        <w:ind w:left="5760" w:hanging="360"/>
      </w:pPr>
      <w:rPr>
        <w:rFonts w:ascii="宋体" w:hAnsi="宋体" w:hint="default"/>
      </w:rPr>
    </w:lvl>
    <w:lvl w:ilvl="8" w:tplc="16DC3596"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2C71936"/>
    <w:multiLevelType w:val="multilevel"/>
    <w:tmpl w:val="EEB64324"/>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8012133"/>
    <w:multiLevelType w:val="hybridMultilevel"/>
    <w:tmpl w:val="9CCA7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8A16D5"/>
    <w:multiLevelType w:val="multilevel"/>
    <w:tmpl w:val="58145170"/>
    <w:lvl w:ilvl="0">
      <w:start w:val="1"/>
      <w:numFmt w:val="bullet"/>
      <w:lvlText w:val=""/>
      <w:lvlJc w:val="left"/>
      <w:pPr>
        <w:ind w:left="360" w:hanging="360"/>
      </w:pPr>
      <w:rPr>
        <w:rFonts w:ascii="Symbol" w:hAnsi="Symbol" w:hint="default"/>
      </w:rPr>
    </w:lvl>
    <w:lvl w:ilvl="1">
      <w:start w:val="1"/>
      <w:numFmt w:val="bullet"/>
      <w:lvlText w:val="o"/>
      <w:lvlJc w:val="left"/>
      <w:pPr>
        <w:ind w:left="144" w:hanging="360"/>
      </w:pPr>
      <w:rPr>
        <w:rFonts w:ascii="Courier New" w:hAnsi="Courier New" w:cs="Courier New" w:hint="default"/>
      </w:rPr>
    </w:lvl>
    <w:lvl w:ilvl="2">
      <w:start w:val="1"/>
      <w:numFmt w:val="bullet"/>
      <w:lvlText w:val=""/>
      <w:lvlJc w:val="left"/>
      <w:pPr>
        <w:ind w:left="864" w:hanging="360"/>
      </w:pPr>
      <w:rPr>
        <w:rFonts w:ascii="Wingdings" w:hAnsi="Wingdings" w:hint="default"/>
      </w:rPr>
    </w:lvl>
    <w:lvl w:ilvl="3">
      <w:start w:val="1"/>
      <w:numFmt w:val="bullet"/>
      <w:lvlText w:val=""/>
      <w:lvlJc w:val="left"/>
      <w:pPr>
        <w:ind w:left="1584" w:hanging="360"/>
      </w:pPr>
      <w:rPr>
        <w:rFonts w:ascii="Symbol" w:hAnsi="Symbol" w:hint="default"/>
      </w:rPr>
    </w:lvl>
    <w:lvl w:ilvl="4">
      <w:start w:val="1"/>
      <w:numFmt w:val="bullet"/>
      <w:lvlText w:val="o"/>
      <w:lvlJc w:val="left"/>
      <w:pPr>
        <w:ind w:left="2304" w:hanging="360"/>
      </w:pPr>
      <w:rPr>
        <w:rFonts w:ascii="Courier New" w:hAnsi="Courier New" w:cs="Courier New" w:hint="default"/>
      </w:rPr>
    </w:lvl>
    <w:lvl w:ilvl="5">
      <w:start w:val="1"/>
      <w:numFmt w:val="bullet"/>
      <w:lvlText w:val=""/>
      <w:lvlJc w:val="left"/>
      <w:pPr>
        <w:ind w:left="3024" w:hanging="360"/>
      </w:pPr>
      <w:rPr>
        <w:rFonts w:ascii="Wingdings" w:hAnsi="Wingdings" w:hint="default"/>
      </w:rPr>
    </w:lvl>
    <w:lvl w:ilvl="6">
      <w:start w:val="1"/>
      <w:numFmt w:val="bullet"/>
      <w:lvlText w:val=""/>
      <w:lvlJc w:val="left"/>
      <w:pPr>
        <w:ind w:left="3744" w:hanging="360"/>
      </w:pPr>
      <w:rPr>
        <w:rFonts w:ascii="Symbol" w:hAnsi="Symbol" w:hint="default"/>
      </w:rPr>
    </w:lvl>
    <w:lvl w:ilvl="7">
      <w:start w:val="1"/>
      <w:numFmt w:val="bullet"/>
      <w:lvlText w:val="o"/>
      <w:lvlJc w:val="left"/>
      <w:pPr>
        <w:ind w:left="4464" w:hanging="360"/>
      </w:pPr>
      <w:rPr>
        <w:rFonts w:ascii="Courier New" w:hAnsi="Courier New" w:cs="Courier New" w:hint="default"/>
      </w:rPr>
    </w:lvl>
    <w:lvl w:ilvl="8">
      <w:start w:val="1"/>
      <w:numFmt w:val="bullet"/>
      <w:lvlText w:val=""/>
      <w:lvlJc w:val="left"/>
      <w:pPr>
        <w:ind w:left="5184" w:hanging="360"/>
      </w:pPr>
      <w:rPr>
        <w:rFonts w:ascii="Wingdings" w:hAnsi="Wingdings" w:hint="default"/>
      </w:rPr>
    </w:lvl>
  </w:abstractNum>
  <w:abstractNum w:abstractNumId="4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1022CF"/>
    <w:multiLevelType w:val="multilevel"/>
    <w:tmpl w:val="2C90165E"/>
    <w:lvl w:ilvl="0">
      <w:start w:val="1"/>
      <w:numFmt w:val="bullet"/>
      <w:lvlText w:val=""/>
      <w:lvlJc w:val="left"/>
      <w:pPr>
        <w:ind w:left="644" w:hanging="360"/>
      </w:pPr>
      <w:rPr>
        <w:rFonts w:ascii="Symbol" w:hAnsi="Symbol" w:hint="default"/>
      </w:rPr>
    </w:lvl>
    <w:lvl w:ilvl="1">
      <w:start w:val="1"/>
      <w:numFmt w:val="bullet"/>
      <w:lvlText w:val="­"/>
      <w:lvlJc w:val="left"/>
      <w:pPr>
        <w:ind w:left="1124" w:hanging="420"/>
      </w:pPr>
      <w:rPr>
        <w:rFonts w:ascii="Modern No. 20" w:hAnsi="Modern No. 20"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22"/>
  </w:num>
  <w:num w:numId="2">
    <w:abstractNumId w:val="33"/>
  </w:num>
  <w:num w:numId="3">
    <w:abstractNumId w:val="40"/>
  </w:num>
  <w:num w:numId="4">
    <w:abstractNumId w:val="8"/>
  </w:num>
  <w:num w:numId="5">
    <w:abstractNumId w:val="20"/>
  </w:num>
  <w:num w:numId="6">
    <w:abstractNumId w:val="31"/>
  </w:num>
  <w:num w:numId="7">
    <w:abstractNumId w:val="23"/>
  </w:num>
  <w:num w:numId="8">
    <w:abstractNumId w:val="42"/>
    <w:lvlOverride w:ilvl="0">
      <w:startOverride w:val="1"/>
    </w:lvlOverride>
  </w:num>
  <w:num w:numId="9">
    <w:abstractNumId w:val="29"/>
  </w:num>
  <w:num w:numId="10">
    <w:abstractNumId w:val="7"/>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1"/>
  </w:num>
  <w:num w:numId="14">
    <w:abstractNumId w:val="10"/>
  </w:num>
  <w:num w:numId="15">
    <w:abstractNumId w:val="30"/>
  </w:num>
  <w:num w:numId="16">
    <w:abstractNumId w:val="25"/>
  </w:num>
  <w:num w:numId="17">
    <w:abstractNumId w:val="11"/>
  </w:num>
  <w:num w:numId="18">
    <w:abstractNumId w:val="12"/>
  </w:num>
  <w:num w:numId="19">
    <w:abstractNumId w:val="28"/>
  </w:num>
  <w:num w:numId="20">
    <w:abstractNumId w:val="15"/>
  </w:num>
  <w:num w:numId="21">
    <w:abstractNumId w:val="4"/>
  </w:num>
  <w:num w:numId="22">
    <w:abstractNumId w:val="35"/>
  </w:num>
  <w:num w:numId="23">
    <w:abstractNumId w:val="17"/>
  </w:num>
  <w:num w:numId="24">
    <w:abstractNumId w:val="27"/>
  </w:num>
  <w:num w:numId="25">
    <w:abstractNumId w:val="1"/>
  </w:num>
  <w:num w:numId="26">
    <w:abstractNumId w:val="24"/>
  </w:num>
  <w:num w:numId="27">
    <w:abstractNumId w:val="36"/>
  </w:num>
  <w:num w:numId="28">
    <w:abstractNumId w:val="3"/>
  </w:num>
  <w:num w:numId="29">
    <w:abstractNumId w:val="39"/>
  </w:num>
  <w:num w:numId="30">
    <w:abstractNumId w:val="13"/>
  </w:num>
  <w:num w:numId="31">
    <w:abstractNumId w:val="0"/>
  </w:num>
  <w:num w:numId="32">
    <w:abstractNumId w:val="41"/>
  </w:num>
  <w:num w:numId="33">
    <w:abstractNumId w:val="26"/>
  </w:num>
  <w:num w:numId="34">
    <w:abstractNumId w:val="18"/>
  </w:num>
  <w:num w:numId="35">
    <w:abstractNumId w:val="22"/>
  </w:num>
  <w:num w:numId="36">
    <w:abstractNumId w:val="22"/>
  </w:num>
  <w:num w:numId="37">
    <w:abstractNumId w:val="22"/>
  </w:num>
  <w:num w:numId="38">
    <w:abstractNumId w:val="22"/>
  </w:num>
  <w:num w:numId="39">
    <w:abstractNumId w:val="6"/>
  </w:num>
  <w:num w:numId="40">
    <w:abstractNumId w:val="9"/>
  </w:num>
  <w:num w:numId="41">
    <w:abstractNumId w:val="37"/>
  </w:num>
  <w:num w:numId="42">
    <w:abstractNumId w:val="2"/>
  </w:num>
  <w:num w:numId="43">
    <w:abstractNumId w:val="14"/>
  </w:num>
  <w:num w:numId="44">
    <w:abstractNumId w:val="38"/>
  </w:num>
  <w:num w:numId="45">
    <w:abstractNumId w:val="5"/>
  </w:num>
  <w:num w:numId="46">
    <w:abstractNumId w:val="32"/>
  </w:num>
  <w:num w:numId="47">
    <w:abstractNumId w:val="22"/>
  </w:num>
  <w:num w:numId="48">
    <w:abstractNumId w:val="34"/>
  </w:num>
  <w:num w:numId="49">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3AB"/>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BB"/>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C7D88"/>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3E91"/>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435"/>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A70"/>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A0E"/>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14"/>
    <w:rsid w:val="0043562B"/>
    <w:rsid w:val="00435632"/>
    <w:rsid w:val="00435CD3"/>
    <w:rsid w:val="00435F15"/>
    <w:rsid w:val="00436263"/>
    <w:rsid w:val="00436D00"/>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815"/>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1EF"/>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CA8"/>
    <w:rsid w:val="00683F7E"/>
    <w:rsid w:val="006843AF"/>
    <w:rsid w:val="00684668"/>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3122"/>
    <w:rsid w:val="007934C9"/>
    <w:rsid w:val="00793BB5"/>
    <w:rsid w:val="00793C31"/>
    <w:rsid w:val="00794229"/>
    <w:rsid w:val="007942B9"/>
    <w:rsid w:val="00794369"/>
    <w:rsid w:val="00794743"/>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3E5C"/>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FFB"/>
    <w:rsid w:val="00864140"/>
    <w:rsid w:val="008647E7"/>
    <w:rsid w:val="00864BE0"/>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DE"/>
    <w:rsid w:val="008C22B2"/>
    <w:rsid w:val="008C2307"/>
    <w:rsid w:val="008C23A2"/>
    <w:rsid w:val="008C274C"/>
    <w:rsid w:val="008C27A7"/>
    <w:rsid w:val="008C2E5F"/>
    <w:rsid w:val="008C3394"/>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300"/>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4EC7"/>
    <w:rsid w:val="00A15663"/>
    <w:rsid w:val="00A157AE"/>
    <w:rsid w:val="00A15A19"/>
    <w:rsid w:val="00A15F04"/>
    <w:rsid w:val="00A16469"/>
    <w:rsid w:val="00A16647"/>
    <w:rsid w:val="00A1691C"/>
    <w:rsid w:val="00A16948"/>
    <w:rsid w:val="00A16972"/>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D1"/>
    <w:rsid w:val="00AA7A78"/>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B41"/>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E98"/>
    <w:rsid w:val="00BC4F3B"/>
    <w:rsid w:val="00BC4FA5"/>
    <w:rsid w:val="00BC508C"/>
    <w:rsid w:val="00BC558A"/>
    <w:rsid w:val="00BC5A1D"/>
    <w:rsid w:val="00BC5B9A"/>
    <w:rsid w:val="00BC6002"/>
    <w:rsid w:val="00BC60B1"/>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67C"/>
    <w:rsid w:val="00D70ADD"/>
    <w:rsid w:val="00D70D05"/>
    <w:rsid w:val="00D70EF7"/>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23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2E02"/>
    <w:rsid w:val="00EF366C"/>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1C4F"/>
    <w:rsid w:val="00FA29B9"/>
    <w:rsid w:val="00FA2A1F"/>
    <w:rsid w:val="00FA2BA9"/>
    <w:rsid w:val="00FA2C52"/>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6E18"/>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C0360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C4DE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1"/>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27"/>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1D7D31A-E68E-441D-B17F-2A6CAB1F4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50528</TotalTime>
  <Pages>1</Pages>
  <Words>3284</Words>
  <Characters>18724</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175</cp:revision>
  <cp:lastPrinted>2009-04-22T06:01:00Z</cp:lastPrinted>
  <dcterms:created xsi:type="dcterms:W3CDTF">2020-07-07T06:33:00Z</dcterms:created>
  <dcterms:modified xsi:type="dcterms:W3CDTF">2022-09-30T12:44:00Z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(3)RgMiz1uFJ0+2cqvKCqTBKMoZ+TkNDzFcD1rZSH4JyznabPHAhqHLvr5Cwpbt1TuPljH/9ni4
2Iyxy79pXGjFK2muY/kdHMNppDA+tmWQxoYjZOs//XK78FY0HaX9OZPXtARLbk372gvZZFef
5QTHEeu8jimia+j6dF2AFnuSCBnonLErMCjlT1Oc049f15cfg7yO/LvrX+OoX1C0q6IMAs/+
PAyLpT9EttgsqMqJcC</vt:lpwstr>
  </property>
  <property fmtid="{D5CDD505-2E9C-101B-9397-08002B2CF9AE}" pid="17" name="_2015_ms_pID_725343_00">
    <vt:lpwstr>_2015_ms_pID_725343</vt:lpwstr>
  </property>
  <property fmtid="{D5CDD505-2E9C-101B-9397-08002B2CF9AE}" pid="18" name="_2015_ms_pID_7253431">
    <vt:lpwstr>J2Tc9NM8NSRO1oBajoyZLeqd6FQ0YYDeLCubLLTPqnqhRgLN8ia6ox
iAxxzwoYezbHAvtbcQILE49nDmi63axl9B12d78QmHmzqvwF4SuZ4QwoK6CKG4gPt4dkOymu
XQpp9/E1IMnuhwDb1e7Ub1Z6iubncCWEwz+HIWOGyFTEpdPhzVUbyTTl1dlJUBgPQE9i92/X
5L26NXy6YuRJCdRYWEdGLYmgyEJ1IqXe6PUW</vt:lpwstr>
  </property>
  <property fmtid="{D5CDD505-2E9C-101B-9397-08002B2CF9AE}" pid="19" name="_2015_ms_pID_7253431_00">
    <vt:lpwstr>_2015_ms_pID_7253431</vt:lpwstr>
  </property>
  <property fmtid="{D5CDD505-2E9C-101B-9397-08002B2CF9AE}" pid="20" name="_2015_ms_pID_7253432">
    <vt:lpwstr>lsQzXwDGosaKJWY8sic+z1A/dOyDOqd9Wjok
bM+OERDnEV9pHiw7F06wLRACM6ojYyqANyrK8mIUh9A6aWykwhk=</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