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5FB9" w14:textId="15E8FD69" w:rsidR="00783FD9" w:rsidRPr="00804377" w:rsidRDefault="00783FD9" w:rsidP="00783FD9">
      <w:pPr>
        <w:pStyle w:val="Header"/>
        <w:tabs>
          <w:tab w:val="right" w:pos="9072"/>
        </w:tabs>
        <w:rPr>
          <w:rFonts w:asciiTheme="minorHAnsi" w:hAnsiTheme="minorHAnsi" w:cstheme="minorHAnsi"/>
          <w:b/>
          <w:bCs/>
          <w:sz w:val="28"/>
          <w:szCs w:val="32"/>
          <w:lang w:val="en-CA"/>
        </w:rPr>
      </w:pPr>
      <w:bookmarkStart w:id="0" w:name="_Hlk67474238"/>
      <w:bookmarkEnd w:id="0"/>
      <w:r w:rsidRPr="00804377">
        <w:rPr>
          <w:rFonts w:asciiTheme="minorHAnsi" w:hAnsiTheme="minorHAnsi" w:cstheme="minorHAnsi"/>
          <w:b/>
          <w:bCs/>
          <w:sz w:val="28"/>
          <w:szCs w:val="32"/>
          <w:lang w:val="en-CA"/>
        </w:rPr>
        <w:t>3GPP TSG RAN WG4 Meeting #10</w:t>
      </w:r>
      <w:r w:rsidR="00A15A5E" w:rsidRPr="00804377">
        <w:rPr>
          <w:rFonts w:asciiTheme="minorHAnsi" w:hAnsiTheme="minorHAnsi" w:cstheme="minorHAnsi"/>
          <w:b/>
          <w:bCs/>
          <w:sz w:val="28"/>
          <w:szCs w:val="32"/>
          <w:lang w:val="en-CA"/>
        </w:rPr>
        <w:t>4</w:t>
      </w:r>
      <w:r w:rsidRPr="00804377">
        <w:rPr>
          <w:rFonts w:asciiTheme="minorHAnsi" w:hAnsiTheme="minorHAnsi" w:cstheme="minorHAnsi"/>
          <w:b/>
          <w:bCs/>
          <w:sz w:val="28"/>
          <w:szCs w:val="32"/>
          <w:lang w:val="en-CA"/>
        </w:rPr>
        <w:t>-e</w:t>
      </w:r>
      <w:r w:rsidRPr="00804377">
        <w:rPr>
          <w:rFonts w:asciiTheme="minorHAnsi" w:hAnsiTheme="minorHAnsi" w:cstheme="minorHAnsi"/>
          <w:b/>
          <w:bCs/>
          <w:sz w:val="28"/>
          <w:szCs w:val="32"/>
          <w:lang w:val="en-CA"/>
        </w:rPr>
        <w:tab/>
        <w:t>R4-22</w:t>
      </w:r>
      <w:r w:rsidR="00A15A5E" w:rsidRPr="00804377">
        <w:rPr>
          <w:rFonts w:asciiTheme="minorHAnsi" w:hAnsiTheme="minorHAnsi" w:cstheme="minorHAnsi"/>
          <w:b/>
          <w:bCs/>
          <w:sz w:val="28"/>
          <w:szCs w:val="32"/>
          <w:lang w:val="en-CA"/>
        </w:rPr>
        <w:t>1</w:t>
      </w:r>
      <w:r w:rsidR="00B609D5">
        <w:rPr>
          <w:rFonts w:asciiTheme="minorHAnsi" w:hAnsiTheme="minorHAnsi" w:cstheme="minorHAnsi"/>
          <w:b/>
          <w:bCs/>
          <w:sz w:val="28"/>
          <w:szCs w:val="32"/>
          <w:lang w:val="en-CA"/>
        </w:rPr>
        <w:t>3950</w:t>
      </w:r>
    </w:p>
    <w:p w14:paraId="2C921ED0" w14:textId="724B7590" w:rsidR="00783FD9" w:rsidRPr="00804377" w:rsidRDefault="00783FD9" w:rsidP="00783FD9">
      <w:pPr>
        <w:pStyle w:val="Header"/>
        <w:tabs>
          <w:tab w:val="right" w:pos="9072"/>
        </w:tabs>
        <w:rPr>
          <w:rFonts w:asciiTheme="minorHAnsi" w:hAnsiTheme="minorHAnsi" w:cstheme="minorHAnsi"/>
          <w:b/>
          <w:bCs/>
          <w:sz w:val="28"/>
          <w:szCs w:val="32"/>
          <w:lang w:val="en-CA"/>
        </w:rPr>
      </w:pPr>
      <w:bookmarkStart w:id="1" w:name="_Hlk488924106"/>
      <w:bookmarkEnd w:id="1"/>
      <w:r w:rsidRPr="00804377">
        <w:rPr>
          <w:rFonts w:asciiTheme="minorHAnsi" w:hAnsiTheme="minorHAnsi" w:cstheme="minorHAnsi"/>
          <w:b/>
          <w:bCs/>
          <w:sz w:val="28"/>
          <w:szCs w:val="32"/>
          <w:lang w:val="en-CA"/>
        </w:rPr>
        <w:t>E</w:t>
      </w:r>
      <w:r w:rsidR="00984AA7" w:rsidRPr="00804377">
        <w:rPr>
          <w:rFonts w:asciiTheme="minorHAnsi" w:hAnsiTheme="minorHAnsi" w:cstheme="minorHAnsi"/>
          <w:b/>
          <w:bCs/>
          <w:sz w:val="28"/>
          <w:szCs w:val="32"/>
          <w:lang w:val="en-CA"/>
        </w:rPr>
        <w:t>lectronic</w:t>
      </w:r>
      <w:r w:rsidR="008F1A7C" w:rsidRPr="00804377">
        <w:rPr>
          <w:rFonts w:asciiTheme="minorHAnsi" w:hAnsiTheme="minorHAnsi" w:cstheme="minorHAnsi"/>
          <w:b/>
          <w:bCs/>
          <w:sz w:val="28"/>
          <w:szCs w:val="32"/>
          <w:lang w:val="en-CA"/>
        </w:rPr>
        <w:t xml:space="preserve"> </w:t>
      </w:r>
      <w:r w:rsidRPr="00804377">
        <w:rPr>
          <w:rFonts w:asciiTheme="minorHAnsi" w:hAnsiTheme="minorHAnsi" w:cstheme="minorHAnsi"/>
          <w:b/>
          <w:bCs/>
          <w:sz w:val="28"/>
          <w:szCs w:val="32"/>
          <w:lang w:val="en-CA"/>
        </w:rPr>
        <w:t xml:space="preserve">meeting, </w:t>
      </w:r>
      <w:r w:rsidR="00A15A5E" w:rsidRPr="00804377">
        <w:rPr>
          <w:rFonts w:asciiTheme="minorHAnsi" w:hAnsiTheme="minorHAnsi" w:cstheme="minorHAnsi"/>
          <w:b/>
          <w:bCs/>
          <w:sz w:val="28"/>
          <w:szCs w:val="32"/>
          <w:lang w:val="en-CA"/>
        </w:rPr>
        <w:t xml:space="preserve">15 Aug. </w:t>
      </w:r>
      <w:r w:rsidRPr="00804377">
        <w:rPr>
          <w:rFonts w:asciiTheme="minorHAnsi" w:hAnsiTheme="minorHAnsi" w:cstheme="minorHAnsi"/>
          <w:b/>
          <w:bCs/>
          <w:sz w:val="28"/>
          <w:szCs w:val="32"/>
          <w:lang w:val="en-CA"/>
        </w:rPr>
        <w:t xml:space="preserve">2022 – </w:t>
      </w:r>
      <w:r w:rsidR="00656ABD" w:rsidRPr="00804377">
        <w:rPr>
          <w:rFonts w:asciiTheme="minorHAnsi" w:hAnsiTheme="minorHAnsi" w:cstheme="minorHAnsi"/>
          <w:b/>
          <w:bCs/>
          <w:sz w:val="28"/>
          <w:szCs w:val="32"/>
          <w:lang w:val="en-CA"/>
        </w:rPr>
        <w:t>2</w:t>
      </w:r>
      <w:r w:rsidR="00A15A5E" w:rsidRPr="00804377">
        <w:rPr>
          <w:rFonts w:asciiTheme="minorHAnsi" w:hAnsiTheme="minorHAnsi" w:cstheme="minorHAnsi"/>
          <w:b/>
          <w:bCs/>
          <w:sz w:val="28"/>
          <w:szCs w:val="32"/>
          <w:lang w:val="en-CA"/>
        </w:rPr>
        <w:t>6</w:t>
      </w:r>
      <w:r w:rsidR="00656ABD" w:rsidRPr="00804377">
        <w:rPr>
          <w:rFonts w:asciiTheme="minorHAnsi" w:hAnsiTheme="minorHAnsi" w:cstheme="minorHAnsi"/>
          <w:b/>
          <w:bCs/>
          <w:sz w:val="28"/>
          <w:szCs w:val="32"/>
          <w:lang w:val="en-CA"/>
        </w:rPr>
        <w:t xml:space="preserve"> </w:t>
      </w:r>
      <w:r w:rsidR="00A15A5E" w:rsidRPr="00804377">
        <w:rPr>
          <w:rFonts w:asciiTheme="minorHAnsi" w:hAnsiTheme="minorHAnsi" w:cstheme="minorHAnsi"/>
          <w:b/>
          <w:bCs/>
          <w:sz w:val="28"/>
          <w:szCs w:val="32"/>
          <w:lang w:val="en-CA"/>
        </w:rPr>
        <w:t xml:space="preserve">Aug. </w:t>
      </w:r>
      <w:r w:rsidRPr="00804377">
        <w:rPr>
          <w:rFonts w:asciiTheme="minorHAnsi" w:hAnsiTheme="minorHAnsi" w:cstheme="minorHAnsi"/>
          <w:b/>
          <w:bCs/>
          <w:sz w:val="28"/>
          <w:szCs w:val="32"/>
          <w:lang w:val="en-CA"/>
        </w:rPr>
        <w:t>2022</w:t>
      </w:r>
    </w:p>
    <w:p w14:paraId="14395BAA" w14:textId="0606A75D" w:rsidR="00D80957" w:rsidRPr="00804377" w:rsidRDefault="00D80957" w:rsidP="0033186E">
      <w:pPr>
        <w:tabs>
          <w:tab w:val="left" w:pos="1985"/>
        </w:tabs>
        <w:spacing w:before="240" w:after="0"/>
        <w:jc w:val="both"/>
        <w:rPr>
          <w:rFonts w:asciiTheme="minorHAnsi" w:hAnsiTheme="minorHAnsi" w:cstheme="minorHAnsi"/>
          <w:bCs/>
          <w:sz w:val="24"/>
          <w:szCs w:val="24"/>
          <w:lang w:val="en-US"/>
        </w:rPr>
      </w:pPr>
      <w:r w:rsidRPr="00804377">
        <w:rPr>
          <w:rFonts w:asciiTheme="minorHAnsi" w:hAnsiTheme="minorHAnsi" w:cstheme="minorHAnsi"/>
          <w:b/>
          <w:sz w:val="24"/>
          <w:szCs w:val="24"/>
          <w:lang w:val="en-US"/>
        </w:rPr>
        <w:t>Agenda Item:</w:t>
      </w:r>
      <w:r w:rsidRPr="00804377">
        <w:rPr>
          <w:rFonts w:asciiTheme="minorHAnsi" w:hAnsiTheme="minorHAnsi" w:cstheme="minorHAnsi"/>
          <w:b/>
          <w:sz w:val="24"/>
          <w:szCs w:val="24"/>
          <w:lang w:val="en-US"/>
        </w:rPr>
        <w:tab/>
      </w:r>
      <w:r w:rsidR="001A09DA" w:rsidRPr="00804377">
        <w:rPr>
          <w:rFonts w:asciiTheme="minorHAnsi" w:hAnsiTheme="minorHAnsi" w:cstheme="minorHAnsi"/>
          <w:sz w:val="24"/>
          <w:szCs w:val="24"/>
          <w:lang w:val="en-US"/>
        </w:rPr>
        <w:t>9</w:t>
      </w:r>
      <w:r w:rsidR="0020534C" w:rsidRPr="00804377">
        <w:rPr>
          <w:rFonts w:asciiTheme="minorHAnsi" w:hAnsiTheme="minorHAnsi" w:cstheme="minorHAnsi"/>
          <w:sz w:val="24"/>
          <w:szCs w:val="24"/>
          <w:lang w:val="en-US"/>
        </w:rPr>
        <w:t>.</w:t>
      </w:r>
      <w:r w:rsidR="00760732" w:rsidRPr="00804377">
        <w:rPr>
          <w:rFonts w:asciiTheme="minorHAnsi" w:hAnsiTheme="minorHAnsi" w:cstheme="minorHAnsi"/>
          <w:sz w:val="24"/>
          <w:szCs w:val="24"/>
          <w:lang w:val="en-US"/>
        </w:rPr>
        <w:t>8</w:t>
      </w:r>
      <w:r w:rsidR="0020534C" w:rsidRPr="00804377">
        <w:rPr>
          <w:rFonts w:asciiTheme="minorHAnsi" w:hAnsiTheme="minorHAnsi" w:cstheme="minorHAnsi"/>
          <w:sz w:val="24"/>
          <w:szCs w:val="24"/>
          <w:lang w:val="en-US"/>
        </w:rPr>
        <w:t>.</w:t>
      </w:r>
      <w:r w:rsidR="00760732" w:rsidRPr="00804377">
        <w:rPr>
          <w:rFonts w:asciiTheme="minorHAnsi" w:hAnsiTheme="minorHAnsi" w:cstheme="minorHAnsi"/>
          <w:sz w:val="24"/>
          <w:szCs w:val="24"/>
          <w:lang w:val="en-US"/>
        </w:rPr>
        <w:t>1</w:t>
      </w:r>
      <w:r w:rsidR="0020534C" w:rsidRPr="00804377">
        <w:rPr>
          <w:rFonts w:asciiTheme="minorHAnsi" w:hAnsiTheme="minorHAnsi" w:cstheme="minorHAnsi"/>
          <w:sz w:val="24"/>
          <w:szCs w:val="24"/>
          <w:lang w:val="en-US"/>
        </w:rPr>
        <w:t>.3</w:t>
      </w:r>
    </w:p>
    <w:p w14:paraId="777E5003" w14:textId="27F77310" w:rsidR="00D80957" w:rsidRPr="00804377" w:rsidRDefault="00D80957" w:rsidP="0033186E">
      <w:pPr>
        <w:tabs>
          <w:tab w:val="left" w:pos="1985"/>
        </w:tabs>
        <w:spacing w:after="0"/>
        <w:jc w:val="both"/>
        <w:rPr>
          <w:rFonts w:asciiTheme="minorHAnsi" w:hAnsiTheme="minorHAnsi" w:cstheme="minorHAnsi"/>
          <w:b/>
          <w:sz w:val="24"/>
          <w:szCs w:val="24"/>
          <w:lang w:val="en-CA"/>
        </w:rPr>
      </w:pPr>
      <w:r w:rsidRPr="00804377">
        <w:rPr>
          <w:rFonts w:asciiTheme="minorHAnsi" w:hAnsiTheme="minorHAnsi" w:cstheme="minorHAnsi"/>
          <w:b/>
          <w:sz w:val="24"/>
          <w:szCs w:val="24"/>
          <w:lang w:val="en-CA"/>
        </w:rPr>
        <w:t xml:space="preserve">Source: </w:t>
      </w:r>
      <w:r w:rsidRPr="00804377">
        <w:rPr>
          <w:rFonts w:asciiTheme="minorHAnsi" w:hAnsiTheme="minorHAnsi" w:cstheme="minorHAnsi"/>
          <w:b/>
          <w:sz w:val="24"/>
          <w:szCs w:val="24"/>
          <w:lang w:val="en-CA"/>
        </w:rPr>
        <w:tab/>
      </w:r>
      <w:r w:rsidRPr="00804377">
        <w:rPr>
          <w:rFonts w:asciiTheme="minorHAnsi" w:hAnsiTheme="minorHAnsi" w:cstheme="minorHAnsi"/>
          <w:bCs/>
          <w:sz w:val="24"/>
          <w:szCs w:val="24"/>
          <w:lang w:val="en-CA"/>
        </w:rPr>
        <w:t>Ericsson</w:t>
      </w:r>
    </w:p>
    <w:p w14:paraId="43D07954" w14:textId="26E1CFA5" w:rsidR="00A01F5F" w:rsidRPr="00804377" w:rsidRDefault="00D80957" w:rsidP="0033186E">
      <w:pPr>
        <w:tabs>
          <w:tab w:val="left" w:pos="1985"/>
        </w:tabs>
        <w:spacing w:after="0"/>
        <w:jc w:val="both"/>
        <w:rPr>
          <w:rFonts w:asciiTheme="minorHAnsi" w:hAnsiTheme="minorHAnsi" w:cstheme="minorHAnsi"/>
          <w:sz w:val="24"/>
          <w:szCs w:val="24"/>
          <w:lang w:val="en-CA"/>
        </w:rPr>
      </w:pPr>
      <w:r w:rsidRPr="00804377">
        <w:rPr>
          <w:rFonts w:asciiTheme="minorHAnsi" w:hAnsiTheme="minorHAnsi" w:cstheme="minorHAnsi"/>
          <w:b/>
          <w:sz w:val="24"/>
          <w:szCs w:val="24"/>
          <w:lang w:val="en-CA"/>
        </w:rPr>
        <w:t>Title:</w:t>
      </w:r>
      <w:r w:rsidRPr="00804377">
        <w:rPr>
          <w:rFonts w:asciiTheme="minorHAnsi" w:hAnsiTheme="minorHAnsi" w:cstheme="minorHAnsi"/>
          <w:sz w:val="24"/>
          <w:szCs w:val="24"/>
          <w:lang w:val="en-CA"/>
        </w:rPr>
        <w:tab/>
      </w:r>
      <w:r w:rsidR="003225D7" w:rsidRPr="00804377">
        <w:rPr>
          <w:rFonts w:asciiTheme="minorHAnsi" w:hAnsiTheme="minorHAnsi" w:cstheme="minorHAnsi"/>
          <w:sz w:val="24"/>
          <w:szCs w:val="24"/>
          <w:lang w:val="en-CA"/>
        </w:rPr>
        <w:t xml:space="preserve">Maintenance of </w:t>
      </w:r>
      <w:r w:rsidR="00D526EB" w:rsidRPr="00804377">
        <w:rPr>
          <w:rFonts w:asciiTheme="minorHAnsi" w:hAnsiTheme="minorHAnsi" w:cstheme="minorHAnsi"/>
          <w:sz w:val="24"/>
          <w:szCs w:val="24"/>
          <w:lang w:val="en-CA"/>
        </w:rPr>
        <w:t>SCell activation</w:t>
      </w:r>
      <w:r w:rsidR="00B7524B" w:rsidRPr="00804377">
        <w:rPr>
          <w:rFonts w:asciiTheme="minorHAnsi" w:hAnsiTheme="minorHAnsi" w:cstheme="minorHAnsi"/>
          <w:sz w:val="24"/>
          <w:szCs w:val="24"/>
          <w:lang w:val="en-CA"/>
        </w:rPr>
        <w:t>/deactivation</w:t>
      </w:r>
      <w:r w:rsidR="00D526EB" w:rsidRPr="00804377">
        <w:rPr>
          <w:rFonts w:asciiTheme="minorHAnsi" w:hAnsiTheme="minorHAnsi" w:cstheme="minorHAnsi"/>
          <w:sz w:val="24"/>
          <w:szCs w:val="24"/>
          <w:lang w:val="en-CA"/>
        </w:rPr>
        <w:t xml:space="preserve"> with PUCCH</w:t>
      </w:r>
    </w:p>
    <w:p w14:paraId="2FCB5745" w14:textId="632B5F7F" w:rsidR="00D80957" w:rsidRPr="00804377" w:rsidRDefault="00D80957" w:rsidP="0033186E">
      <w:pPr>
        <w:tabs>
          <w:tab w:val="left" w:pos="1985"/>
        </w:tabs>
        <w:spacing w:after="0"/>
        <w:jc w:val="both"/>
        <w:rPr>
          <w:rFonts w:asciiTheme="minorHAnsi" w:hAnsiTheme="minorHAnsi" w:cstheme="minorHAnsi"/>
          <w:sz w:val="24"/>
          <w:szCs w:val="24"/>
          <w:lang w:val="en-CA"/>
        </w:rPr>
      </w:pPr>
      <w:r w:rsidRPr="00804377">
        <w:rPr>
          <w:rFonts w:asciiTheme="minorHAnsi" w:hAnsiTheme="minorHAnsi" w:cstheme="minorHAnsi"/>
          <w:b/>
          <w:sz w:val="24"/>
          <w:szCs w:val="24"/>
          <w:lang w:val="en-CA"/>
        </w:rPr>
        <w:t>Document for:</w:t>
      </w:r>
      <w:r w:rsidR="0004190F" w:rsidRPr="00804377">
        <w:rPr>
          <w:rFonts w:asciiTheme="minorHAnsi" w:hAnsiTheme="minorHAnsi" w:cstheme="minorHAnsi"/>
          <w:sz w:val="24"/>
          <w:szCs w:val="24"/>
          <w:lang w:val="en-CA"/>
        </w:rPr>
        <w:tab/>
      </w:r>
      <w:r w:rsidR="00142C2E" w:rsidRPr="00804377">
        <w:rPr>
          <w:rFonts w:asciiTheme="minorHAnsi" w:hAnsiTheme="minorHAnsi" w:cstheme="minorHAnsi"/>
          <w:sz w:val="24"/>
          <w:szCs w:val="24"/>
          <w:lang w:val="en-CA"/>
        </w:rPr>
        <w:t>Discussion</w:t>
      </w:r>
    </w:p>
    <w:p w14:paraId="6025899A" w14:textId="1B9B9BA9" w:rsidR="0030114D" w:rsidRPr="00804377" w:rsidRDefault="00D80957" w:rsidP="00CE42DE">
      <w:pPr>
        <w:pStyle w:val="Heading1"/>
        <w:ind w:left="431" w:hanging="431"/>
        <w:rPr>
          <w:rFonts w:asciiTheme="minorHAnsi" w:hAnsiTheme="minorHAnsi" w:cstheme="minorHAnsi"/>
          <w:sz w:val="40"/>
          <w:szCs w:val="40"/>
          <w:lang w:val="en-CA"/>
        </w:rPr>
      </w:pPr>
      <w:r w:rsidRPr="00804377">
        <w:rPr>
          <w:rFonts w:asciiTheme="minorHAnsi" w:hAnsiTheme="minorHAnsi" w:cstheme="minorHAnsi"/>
          <w:sz w:val="40"/>
          <w:szCs w:val="40"/>
          <w:lang w:val="en-CA"/>
        </w:rPr>
        <w:t>Introduction</w:t>
      </w:r>
      <w:bookmarkStart w:id="2" w:name="OLE_LINK13"/>
      <w:bookmarkStart w:id="3" w:name="OLE_LINK14"/>
    </w:p>
    <w:p w14:paraId="5E6629D0" w14:textId="5F9A9A7E" w:rsidR="00A14D41" w:rsidRPr="00804377" w:rsidRDefault="00D51FE4" w:rsidP="00142C2E">
      <w:pPr>
        <w:rPr>
          <w:rFonts w:asciiTheme="minorHAnsi" w:hAnsiTheme="minorHAnsi" w:cstheme="minorHAnsi"/>
          <w:sz w:val="24"/>
          <w:szCs w:val="22"/>
          <w:lang w:val="en-CA"/>
        </w:rPr>
      </w:pPr>
      <w:r w:rsidRPr="00804377">
        <w:rPr>
          <w:rFonts w:asciiTheme="minorHAnsi" w:hAnsiTheme="minorHAnsi" w:cstheme="minorHAnsi"/>
          <w:sz w:val="24"/>
          <w:szCs w:val="22"/>
          <w:lang w:val="en-CA"/>
        </w:rPr>
        <w:t xml:space="preserve">In last meeting, </w:t>
      </w:r>
      <w:r w:rsidR="000A7E00" w:rsidRPr="00804377">
        <w:rPr>
          <w:rFonts w:asciiTheme="minorHAnsi" w:hAnsiTheme="minorHAnsi" w:cstheme="minorHAnsi"/>
          <w:sz w:val="24"/>
          <w:szCs w:val="22"/>
          <w:lang w:val="en-CA"/>
        </w:rPr>
        <w:t xml:space="preserve">RRM requirements for </w:t>
      </w:r>
      <w:r w:rsidR="003F1C9B" w:rsidRPr="00804377">
        <w:rPr>
          <w:rFonts w:asciiTheme="minorHAnsi" w:hAnsiTheme="minorHAnsi" w:cstheme="minorHAnsi"/>
          <w:sz w:val="24"/>
          <w:szCs w:val="22"/>
          <w:lang w:val="en-CA"/>
        </w:rPr>
        <w:t xml:space="preserve">single </w:t>
      </w:r>
      <w:r w:rsidR="002E15B6" w:rsidRPr="00804377">
        <w:rPr>
          <w:rFonts w:asciiTheme="minorHAnsi" w:hAnsiTheme="minorHAnsi" w:cstheme="minorHAnsi"/>
          <w:sz w:val="24"/>
          <w:szCs w:val="22"/>
          <w:lang w:val="en-CA"/>
        </w:rPr>
        <w:t xml:space="preserve">and multiple </w:t>
      </w:r>
      <w:r w:rsidR="000A7E00" w:rsidRPr="00804377">
        <w:rPr>
          <w:rFonts w:asciiTheme="minorHAnsi" w:hAnsiTheme="minorHAnsi" w:cstheme="minorHAnsi"/>
          <w:sz w:val="24"/>
          <w:szCs w:val="22"/>
          <w:lang w:val="en-CA"/>
        </w:rPr>
        <w:t>PUCCH SCell activation/deactivation</w:t>
      </w:r>
      <w:r w:rsidR="00674D2C" w:rsidRPr="00804377">
        <w:rPr>
          <w:rFonts w:asciiTheme="minorHAnsi" w:hAnsiTheme="minorHAnsi" w:cstheme="minorHAnsi"/>
          <w:sz w:val="24"/>
          <w:szCs w:val="22"/>
          <w:lang w:val="en-CA"/>
        </w:rPr>
        <w:t xml:space="preserve"> are agreed</w:t>
      </w:r>
      <w:r w:rsidR="008A6C7D" w:rsidRPr="00804377">
        <w:rPr>
          <w:rFonts w:asciiTheme="minorHAnsi" w:hAnsiTheme="minorHAnsi" w:cstheme="minorHAnsi"/>
          <w:sz w:val="24"/>
          <w:szCs w:val="22"/>
          <w:lang w:val="en-CA"/>
        </w:rPr>
        <w:t xml:space="preserve"> except few minor open issues. Interruption requirement due to PRACH </w:t>
      </w:r>
      <w:r w:rsidR="00A15C72" w:rsidRPr="00804377">
        <w:rPr>
          <w:rFonts w:asciiTheme="minorHAnsi" w:hAnsiTheme="minorHAnsi" w:cstheme="minorHAnsi"/>
          <w:sz w:val="24"/>
          <w:szCs w:val="22"/>
          <w:lang w:val="en-CA"/>
        </w:rPr>
        <w:t xml:space="preserve">during PUCCH SCell activation </w:t>
      </w:r>
      <w:r w:rsidR="008A6C7D" w:rsidRPr="00804377">
        <w:rPr>
          <w:rFonts w:asciiTheme="minorHAnsi" w:hAnsiTheme="minorHAnsi" w:cstheme="minorHAnsi"/>
          <w:sz w:val="24"/>
          <w:szCs w:val="22"/>
          <w:lang w:val="en-CA"/>
        </w:rPr>
        <w:t>is agreed</w:t>
      </w:r>
      <w:r w:rsidR="00322450" w:rsidRPr="00804377">
        <w:rPr>
          <w:rFonts w:asciiTheme="minorHAnsi" w:hAnsiTheme="minorHAnsi" w:cstheme="minorHAnsi"/>
          <w:sz w:val="24"/>
          <w:szCs w:val="22"/>
          <w:lang w:val="en-CA"/>
        </w:rPr>
        <w:t xml:space="preserve"> with </w:t>
      </w:r>
      <w:r w:rsidR="008A6C7D" w:rsidRPr="00804377">
        <w:rPr>
          <w:rFonts w:asciiTheme="minorHAnsi" w:hAnsiTheme="minorHAnsi" w:cstheme="minorHAnsi"/>
          <w:sz w:val="24"/>
          <w:szCs w:val="22"/>
          <w:lang w:val="en-CA"/>
        </w:rPr>
        <w:t xml:space="preserve">interruption length </w:t>
      </w:r>
      <w:r w:rsidR="00322450" w:rsidRPr="00804377">
        <w:rPr>
          <w:rFonts w:asciiTheme="minorHAnsi" w:hAnsiTheme="minorHAnsi" w:cstheme="minorHAnsi"/>
          <w:sz w:val="24"/>
          <w:szCs w:val="22"/>
          <w:lang w:val="en-CA"/>
        </w:rPr>
        <w:t xml:space="preserve">as </w:t>
      </w:r>
      <w:r w:rsidR="008A6C7D" w:rsidRPr="00804377">
        <w:rPr>
          <w:rFonts w:asciiTheme="minorHAnsi" w:hAnsiTheme="minorHAnsi" w:cstheme="minorHAnsi"/>
          <w:sz w:val="24"/>
          <w:szCs w:val="22"/>
          <w:lang w:val="en-CA"/>
        </w:rPr>
        <w:t xml:space="preserve">FFS. </w:t>
      </w:r>
      <w:r w:rsidR="002542BD" w:rsidRPr="00804377">
        <w:rPr>
          <w:rFonts w:asciiTheme="minorHAnsi" w:hAnsiTheme="minorHAnsi" w:cstheme="minorHAnsi"/>
          <w:sz w:val="24"/>
          <w:szCs w:val="22"/>
          <w:lang w:val="en-CA"/>
        </w:rPr>
        <w:t xml:space="preserve">Further, </w:t>
      </w:r>
      <w:r w:rsidR="00F9095A" w:rsidRPr="00804377">
        <w:rPr>
          <w:rFonts w:asciiTheme="minorHAnsi" w:hAnsiTheme="minorHAnsi" w:cstheme="minorHAnsi"/>
          <w:sz w:val="24"/>
          <w:szCs w:val="22"/>
          <w:lang w:val="en-CA"/>
        </w:rPr>
        <w:t xml:space="preserve">we find </w:t>
      </w:r>
      <w:r w:rsidR="007E6F68" w:rsidRPr="00804377">
        <w:rPr>
          <w:rFonts w:asciiTheme="minorHAnsi" w:hAnsiTheme="minorHAnsi" w:cstheme="minorHAnsi"/>
          <w:sz w:val="24"/>
          <w:szCs w:val="22"/>
          <w:lang w:val="en-CA"/>
        </w:rPr>
        <w:t xml:space="preserve">CSI reporting during PUCCH SCell activation requirement is not </w:t>
      </w:r>
      <w:r w:rsidR="003B2F5B" w:rsidRPr="00804377">
        <w:rPr>
          <w:rFonts w:asciiTheme="minorHAnsi" w:hAnsiTheme="minorHAnsi" w:cstheme="minorHAnsi"/>
          <w:sz w:val="24"/>
          <w:szCs w:val="22"/>
          <w:lang w:val="en-CA"/>
        </w:rPr>
        <w:t>correct</w:t>
      </w:r>
      <w:r w:rsidR="00A14D41" w:rsidRPr="00804377">
        <w:rPr>
          <w:rFonts w:asciiTheme="minorHAnsi" w:hAnsiTheme="minorHAnsi" w:cstheme="minorHAnsi"/>
          <w:sz w:val="24"/>
          <w:szCs w:val="22"/>
          <w:lang w:val="en-CA"/>
        </w:rPr>
        <w:t xml:space="preserve"> or at least confusing</w:t>
      </w:r>
      <w:r w:rsidR="003B2F5B" w:rsidRPr="00804377">
        <w:rPr>
          <w:rFonts w:asciiTheme="minorHAnsi" w:hAnsiTheme="minorHAnsi" w:cstheme="minorHAnsi"/>
          <w:sz w:val="24"/>
          <w:szCs w:val="22"/>
          <w:lang w:val="en-CA"/>
        </w:rPr>
        <w:t xml:space="preserve">. </w:t>
      </w:r>
    </w:p>
    <w:p w14:paraId="46C4872F" w14:textId="54BA62FB" w:rsidR="00515947" w:rsidRPr="00804377" w:rsidRDefault="003B2F5B" w:rsidP="00142C2E">
      <w:pPr>
        <w:rPr>
          <w:rFonts w:asciiTheme="minorHAnsi" w:hAnsiTheme="minorHAnsi" w:cstheme="minorHAnsi"/>
          <w:sz w:val="24"/>
          <w:szCs w:val="22"/>
          <w:lang w:val="en-CA"/>
        </w:rPr>
      </w:pPr>
      <w:r w:rsidRPr="00804377">
        <w:rPr>
          <w:rFonts w:asciiTheme="minorHAnsi" w:hAnsiTheme="minorHAnsi" w:cstheme="minorHAnsi"/>
          <w:sz w:val="24"/>
          <w:szCs w:val="22"/>
          <w:lang w:val="en-CA"/>
        </w:rPr>
        <w:t xml:space="preserve">In this paper, we discuss </w:t>
      </w:r>
      <w:r w:rsidR="00486143">
        <w:rPr>
          <w:rFonts w:asciiTheme="minorHAnsi" w:hAnsiTheme="minorHAnsi" w:cstheme="minorHAnsi"/>
          <w:sz w:val="24"/>
          <w:szCs w:val="22"/>
          <w:lang w:val="en-CA"/>
        </w:rPr>
        <w:t xml:space="preserve">above mentioned </w:t>
      </w:r>
      <w:r w:rsidRPr="00804377">
        <w:rPr>
          <w:rFonts w:asciiTheme="minorHAnsi" w:hAnsiTheme="minorHAnsi" w:cstheme="minorHAnsi"/>
          <w:sz w:val="24"/>
          <w:szCs w:val="22"/>
          <w:lang w:val="en-CA"/>
        </w:rPr>
        <w:t xml:space="preserve">issues. </w:t>
      </w:r>
      <w:r w:rsidR="007E0273" w:rsidRPr="00804377">
        <w:rPr>
          <w:rFonts w:asciiTheme="minorHAnsi" w:hAnsiTheme="minorHAnsi" w:cstheme="minorHAnsi"/>
          <w:sz w:val="24"/>
          <w:szCs w:val="22"/>
          <w:lang w:val="en-CA"/>
        </w:rPr>
        <w:t xml:space="preserve"> </w:t>
      </w:r>
    </w:p>
    <w:p w14:paraId="6CE97566" w14:textId="020F11D9" w:rsidR="004E2B9B" w:rsidRPr="00804377" w:rsidRDefault="00515947" w:rsidP="004E2B9B">
      <w:pPr>
        <w:pStyle w:val="Heading1"/>
        <w:ind w:left="431" w:hanging="431"/>
        <w:rPr>
          <w:rFonts w:asciiTheme="minorHAnsi" w:hAnsiTheme="minorHAnsi" w:cstheme="minorHAnsi"/>
          <w:sz w:val="40"/>
          <w:szCs w:val="40"/>
          <w:lang w:val="en-CA"/>
        </w:rPr>
      </w:pPr>
      <w:r w:rsidRPr="00804377">
        <w:rPr>
          <w:rFonts w:asciiTheme="minorHAnsi" w:hAnsiTheme="minorHAnsi" w:cstheme="minorHAnsi"/>
          <w:sz w:val="40"/>
          <w:szCs w:val="40"/>
          <w:lang w:val="en-CA"/>
        </w:rPr>
        <w:t>Discussion</w:t>
      </w:r>
    </w:p>
    <w:p w14:paraId="0ED3C681" w14:textId="01089A5F" w:rsidR="00971466" w:rsidRPr="00804377" w:rsidRDefault="008D12D9" w:rsidP="00BE0D39">
      <w:pPr>
        <w:pStyle w:val="Heading2"/>
        <w:rPr>
          <w:rFonts w:asciiTheme="minorHAnsi" w:hAnsiTheme="minorHAnsi" w:cstheme="minorHAnsi"/>
          <w:sz w:val="22"/>
          <w:szCs w:val="22"/>
          <w:lang w:val="en-CA"/>
        </w:rPr>
      </w:pPr>
      <w:r w:rsidRPr="00804377">
        <w:rPr>
          <w:rFonts w:asciiTheme="minorHAnsi" w:hAnsiTheme="minorHAnsi" w:cstheme="minorHAnsi"/>
          <w:lang w:val="en-US"/>
        </w:rPr>
        <w:t xml:space="preserve">CSI report issue in </w:t>
      </w:r>
      <w:r w:rsidR="00185A4D" w:rsidRPr="00804377">
        <w:rPr>
          <w:rFonts w:asciiTheme="minorHAnsi" w:hAnsiTheme="minorHAnsi" w:cstheme="minorHAnsi"/>
          <w:lang w:val="en-US"/>
        </w:rPr>
        <w:t xml:space="preserve">PUCCH </w:t>
      </w:r>
      <w:r w:rsidR="00BE0D39" w:rsidRPr="00804377">
        <w:rPr>
          <w:rFonts w:asciiTheme="minorHAnsi" w:hAnsiTheme="minorHAnsi" w:cstheme="minorHAnsi"/>
          <w:lang w:val="en-US"/>
        </w:rPr>
        <w:t>SCell</w:t>
      </w:r>
      <w:r w:rsidR="00185A4D" w:rsidRPr="00804377">
        <w:rPr>
          <w:rFonts w:asciiTheme="minorHAnsi" w:hAnsiTheme="minorHAnsi" w:cstheme="minorHAnsi"/>
          <w:lang w:val="en-US"/>
        </w:rPr>
        <w:t xml:space="preserve"> activation delay requirement</w:t>
      </w:r>
      <w:r w:rsidR="0091413F" w:rsidRPr="00804377">
        <w:rPr>
          <w:rFonts w:asciiTheme="minorHAnsi" w:hAnsiTheme="minorHAnsi" w:cstheme="minorHAnsi"/>
          <w:lang w:val="en-US"/>
        </w:rPr>
        <w:t>s</w:t>
      </w:r>
      <w:r w:rsidR="00185A4D" w:rsidRPr="00804377">
        <w:rPr>
          <w:rFonts w:asciiTheme="minorHAnsi" w:hAnsiTheme="minorHAnsi" w:cstheme="minorHAnsi"/>
          <w:sz w:val="22"/>
          <w:szCs w:val="22"/>
          <w:lang w:val="en-CA"/>
        </w:rPr>
        <w:t xml:space="preserve"> </w:t>
      </w:r>
    </w:p>
    <w:p w14:paraId="6B3CB5F4" w14:textId="66A4E697" w:rsidR="008D12D9" w:rsidRPr="00804377" w:rsidRDefault="008D12D9" w:rsidP="008D12D9">
      <w:pPr>
        <w:pStyle w:val="IvDInstructiontext"/>
        <w:rPr>
          <w:rFonts w:asciiTheme="minorHAnsi" w:hAnsiTheme="minorHAnsi" w:cstheme="minorHAnsi"/>
          <w:i w:val="0"/>
          <w:iCs/>
          <w:color w:val="auto"/>
          <w:sz w:val="22"/>
          <w:szCs w:val="20"/>
        </w:rPr>
      </w:pPr>
      <w:r w:rsidRPr="00804377">
        <w:rPr>
          <w:rFonts w:asciiTheme="minorHAnsi" w:hAnsiTheme="minorHAnsi" w:cstheme="minorHAnsi"/>
          <w:i w:val="0"/>
          <w:iCs/>
          <w:color w:val="auto"/>
          <w:sz w:val="22"/>
          <w:szCs w:val="20"/>
        </w:rPr>
        <w:t xml:space="preserve">PUCCH SCell activation delay requirement when PUCCH SCell is activated alone is copied </w:t>
      </w:r>
      <w:r w:rsidRPr="00804377">
        <w:rPr>
          <w:rFonts w:asciiTheme="minorHAnsi" w:hAnsiTheme="minorHAnsi" w:cstheme="minorHAnsi"/>
          <w:color w:val="auto"/>
          <w:sz w:val="22"/>
          <w:szCs w:val="20"/>
        </w:rPr>
        <w:t>below</w:t>
      </w:r>
      <w:r w:rsidRPr="00804377">
        <w:rPr>
          <w:rFonts w:asciiTheme="minorHAnsi" w:hAnsiTheme="minorHAnsi" w:cstheme="minorHAnsi"/>
          <w:i w:val="0"/>
          <w:iCs/>
          <w:color w:val="auto"/>
          <w:sz w:val="22"/>
          <w:szCs w:val="20"/>
        </w:rPr>
        <w:t xml:space="preserve"> for reference. </w:t>
      </w:r>
      <w:r w:rsidR="00C52078" w:rsidRPr="00804377">
        <w:rPr>
          <w:rFonts w:asciiTheme="minorHAnsi" w:hAnsiTheme="minorHAnsi" w:cstheme="minorHAnsi"/>
          <w:i w:val="0"/>
          <w:iCs/>
          <w:color w:val="auto"/>
          <w:sz w:val="22"/>
          <w:szCs w:val="20"/>
        </w:rPr>
        <w:t>We think the CSI reference resource availability and CSI report resource availability have impact on the requirement.</w:t>
      </w:r>
    </w:p>
    <w:p w14:paraId="2E5B7913" w14:textId="77777777" w:rsidR="00354D7D" w:rsidRPr="00804377" w:rsidRDefault="00354D7D" w:rsidP="008D12D9">
      <w:pPr>
        <w:pStyle w:val="IvDInstructiontext"/>
        <w:rPr>
          <w:rFonts w:asciiTheme="minorHAnsi" w:hAnsiTheme="minorHAnsi" w:cstheme="minorHAnsi"/>
          <w:i w:val="0"/>
          <w:iCs/>
          <w:noProof/>
          <w:sz w:val="22"/>
          <w:szCs w:val="20"/>
          <w:lang w:eastAsia="en-GB"/>
        </w:rPr>
      </w:pPr>
    </w:p>
    <w:p w14:paraId="77F93213" w14:textId="77777777" w:rsidR="008D12D9" w:rsidRPr="00804377" w:rsidRDefault="008D12D9" w:rsidP="008D12D9">
      <w:pPr>
        <w:keepLines/>
        <w:tabs>
          <w:tab w:val="center" w:pos="4536"/>
          <w:tab w:val="right" w:pos="9072"/>
        </w:tabs>
        <w:overflowPunct w:val="0"/>
        <w:autoSpaceDE w:val="0"/>
        <w:autoSpaceDN w:val="0"/>
        <w:adjustRightInd w:val="0"/>
        <w:textAlignment w:val="baseline"/>
        <w:rPr>
          <w:rFonts w:asciiTheme="minorHAnsi" w:eastAsia="Times New Roman" w:hAnsiTheme="minorHAnsi" w:cstheme="minorHAnsi"/>
          <w:i/>
          <w:iCs/>
          <w:noProof/>
          <w:sz w:val="22"/>
          <w:szCs w:val="22"/>
          <w:lang w:eastAsia="en-GB"/>
        </w:rPr>
      </w:pPr>
      <w:r w:rsidRPr="00804377">
        <w:rPr>
          <w:rFonts w:asciiTheme="minorHAnsi" w:eastAsia="Times New Roman" w:hAnsiTheme="minorHAnsi" w:cstheme="minorHAnsi"/>
          <w:i/>
          <w:iCs/>
          <w:noProof/>
          <w:sz w:val="22"/>
          <w:szCs w:val="22"/>
          <w:lang w:eastAsia="en-GB"/>
        </w:rPr>
        <w:t>T</w:t>
      </w:r>
      <w:r w:rsidRPr="00804377">
        <w:rPr>
          <w:rFonts w:asciiTheme="minorHAnsi" w:eastAsia="Times New Roman" w:hAnsiTheme="minorHAnsi" w:cstheme="minorHAnsi"/>
          <w:i/>
          <w:iCs/>
          <w:noProof/>
          <w:sz w:val="22"/>
          <w:szCs w:val="22"/>
          <w:vertAlign w:val="subscript"/>
          <w:lang w:eastAsia="en-GB"/>
        </w:rPr>
        <w:t>delay_PUCCH_SCell</w:t>
      </w:r>
      <w:r w:rsidRPr="00804377">
        <w:rPr>
          <w:rFonts w:asciiTheme="minorHAnsi" w:eastAsia="Times New Roman" w:hAnsiTheme="minorHAnsi" w:cstheme="minorHAnsi"/>
          <w:i/>
          <w:iCs/>
          <w:noProof/>
          <w:sz w:val="22"/>
          <w:szCs w:val="22"/>
          <w:lang w:eastAsia="en-GB"/>
        </w:rPr>
        <w:t xml:space="preserve"> = T</w:t>
      </w:r>
      <w:r w:rsidRPr="00804377">
        <w:rPr>
          <w:rFonts w:asciiTheme="minorHAnsi" w:eastAsia="Times New Roman" w:hAnsiTheme="minorHAnsi" w:cstheme="minorHAnsi"/>
          <w:i/>
          <w:iCs/>
          <w:noProof/>
          <w:sz w:val="22"/>
          <w:szCs w:val="22"/>
          <w:vertAlign w:val="subscript"/>
          <w:lang w:eastAsia="en-GB"/>
        </w:rPr>
        <w:t xml:space="preserve">activation_time </w:t>
      </w:r>
      <w:r w:rsidRPr="00804377">
        <w:rPr>
          <w:rFonts w:asciiTheme="minorHAnsi" w:eastAsia="Times New Roman" w:hAnsiTheme="minorHAnsi" w:cstheme="minorHAnsi"/>
          <w:i/>
          <w:iCs/>
          <w:noProof/>
          <w:sz w:val="22"/>
          <w:szCs w:val="22"/>
          <w:lang w:eastAsia="en-GB"/>
        </w:rPr>
        <w:t>+ [X] + max ((T</w:t>
      </w:r>
      <w:r w:rsidRPr="00804377">
        <w:rPr>
          <w:rFonts w:asciiTheme="minorHAnsi" w:eastAsia="Times New Roman" w:hAnsiTheme="minorHAnsi" w:cstheme="minorHAnsi"/>
          <w:i/>
          <w:iCs/>
          <w:noProof/>
          <w:sz w:val="22"/>
          <w:szCs w:val="22"/>
          <w:vertAlign w:val="subscript"/>
          <w:lang w:eastAsia="en-GB"/>
        </w:rPr>
        <w:t>First_available_CSI</w:t>
      </w:r>
      <w:r w:rsidRPr="00804377">
        <w:rPr>
          <w:rFonts w:asciiTheme="minorHAnsi" w:eastAsia="Times New Roman" w:hAnsiTheme="minorHAnsi" w:cstheme="minorHAnsi"/>
          <w:i/>
          <w:iCs/>
          <w:noProof/>
          <w:sz w:val="22"/>
          <w:szCs w:val="22"/>
          <w:lang w:eastAsia="en-GB"/>
        </w:rPr>
        <w:t xml:space="preserve"> + T</w:t>
      </w:r>
      <w:r w:rsidRPr="00804377">
        <w:rPr>
          <w:rFonts w:asciiTheme="minorHAnsi" w:eastAsia="Times New Roman" w:hAnsiTheme="minorHAnsi" w:cstheme="minorHAnsi"/>
          <w:i/>
          <w:iCs/>
          <w:noProof/>
          <w:sz w:val="22"/>
          <w:szCs w:val="22"/>
          <w:vertAlign w:val="subscript"/>
          <w:lang w:eastAsia="en-GB"/>
        </w:rPr>
        <w:t>CSI_processing</w:t>
      </w:r>
      <w:r w:rsidRPr="00804377">
        <w:rPr>
          <w:rFonts w:asciiTheme="minorHAnsi" w:eastAsia="Times New Roman" w:hAnsiTheme="minorHAnsi" w:cstheme="minorHAnsi"/>
          <w:i/>
          <w:iCs/>
          <w:noProof/>
          <w:sz w:val="22"/>
          <w:szCs w:val="22"/>
          <w:lang w:eastAsia="en-GB"/>
        </w:rPr>
        <w:t>), (T1+T2+T3)) + T</w:t>
      </w:r>
      <w:r w:rsidRPr="00804377">
        <w:rPr>
          <w:rFonts w:asciiTheme="minorHAnsi" w:eastAsia="Times New Roman" w:hAnsiTheme="minorHAnsi" w:cstheme="minorHAnsi"/>
          <w:i/>
          <w:iCs/>
          <w:noProof/>
          <w:sz w:val="22"/>
          <w:szCs w:val="22"/>
          <w:vertAlign w:val="subscript"/>
          <w:lang w:eastAsia="en-GB"/>
        </w:rPr>
        <w:t>CSI_reporting_after</w:t>
      </w:r>
      <w:r w:rsidRPr="00804377">
        <w:rPr>
          <w:rFonts w:asciiTheme="minorHAnsi" w:eastAsia="Times New Roman" w:hAnsiTheme="minorHAnsi" w:cstheme="minorHAnsi"/>
          <w:i/>
          <w:iCs/>
          <w:noProof/>
          <w:sz w:val="22"/>
          <w:szCs w:val="22"/>
          <w:lang w:eastAsia="en-GB"/>
        </w:rPr>
        <w:t xml:space="preserve"> </w:t>
      </w:r>
    </w:p>
    <w:p w14:paraId="40EC1EF9" w14:textId="77777777" w:rsidR="008D12D9" w:rsidRPr="00804377" w:rsidRDefault="008D12D9" w:rsidP="008D12D9">
      <w:pPr>
        <w:overflowPunct w:val="0"/>
        <w:autoSpaceDE w:val="0"/>
        <w:autoSpaceDN w:val="0"/>
        <w:adjustRightInd w:val="0"/>
        <w:textAlignment w:val="baseline"/>
        <w:rPr>
          <w:rFonts w:asciiTheme="minorHAnsi" w:eastAsia="Times New Roman" w:hAnsiTheme="minorHAnsi" w:cstheme="minorHAnsi"/>
          <w:i/>
          <w:iCs/>
          <w:sz w:val="22"/>
          <w:szCs w:val="22"/>
          <w:lang w:eastAsia="zh-CN"/>
        </w:rPr>
      </w:pPr>
      <w:r w:rsidRPr="00804377">
        <w:rPr>
          <w:rFonts w:asciiTheme="minorHAnsi" w:eastAsia="Times New Roman" w:hAnsiTheme="minorHAnsi" w:cstheme="minorHAnsi"/>
          <w:i/>
          <w:iCs/>
          <w:sz w:val="22"/>
          <w:szCs w:val="22"/>
          <w:lang w:eastAsia="en-GB"/>
        </w:rPr>
        <w:t>Where:</w:t>
      </w:r>
    </w:p>
    <w:p w14:paraId="3D6D1FCF" w14:textId="77777777" w:rsidR="008D12D9" w:rsidRPr="00804377" w:rsidRDefault="008D12D9" w:rsidP="008D12D9">
      <w:pPr>
        <w:overflowPunct w:val="0"/>
        <w:autoSpaceDE w:val="0"/>
        <w:autoSpaceDN w:val="0"/>
        <w:adjustRightInd w:val="0"/>
        <w:ind w:left="568" w:hanging="284"/>
        <w:textAlignment w:val="baseline"/>
        <w:rPr>
          <w:rFonts w:asciiTheme="minorHAnsi" w:eastAsia="Times New Roman" w:hAnsiTheme="minorHAnsi" w:cstheme="minorHAnsi"/>
          <w:i/>
          <w:iCs/>
          <w:sz w:val="22"/>
          <w:szCs w:val="22"/>
          <w:lang w:eastAsia="en-GB"/>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t>T</w:t>
      </w:r>
      <w:r w:rsidRPr="00804377">
        <w:rPr>
          <w:rFonts w:asciiTheme="minorHAnsi" w:eastAsia="Times New Roman" w:hAnsiTheme="minorHAnsi" w:cstheme="minorHAnsi"/>
          <w:i/>
          <w:iCs/>
          <w:sz w:val="22"/>
          <w:szCs w:val="22"/>
          <w:vertAlign w:val="subscript"/>
          <w:lang w:eastAsia="en-GB"/>
        </w:rPr>
        <w:t>activation_time</w:t>
      </w:r>
      <w:r w:rsidRPr="00804377">
        <w:rPr>
          <w:rFonts w:asciiTheme="minorHAnsi" w:eastAsia="Times New Roman" w:hAnsiTheme="minorHAnsi" w:cstheme="minorHAnsi"/>
          <w:i/>
          <w:iCs/>
          <w:sz w:val="22"/>
          <w:szCs w:val="22"/>
          <w:lang w:eastAsia="en-GB"/>
        </w:rPr>
        <w:t xml:space="preserve"> is the SCell activation delay in millisecond as specified in section 8.3.2.</w:t>
      </w:r>
    </w:p>
    <w:p w14:paraId="1E6A0A83" w14:textId="77777777" w:rsidR="008D12D9" w:rsidRPr="00804377" w:rsidRDefault="008D12D9" w:rsidP="008D12D9">
      <w:pPr>
        <w:overflowPunct w:val="0"/>
        <w:autoSpaceDE w:val="0"/>
        <w:autoSpaceDN w:val="0"/>
        <w:adjustRightInd w:val="0"/>
        <w:ind w:left="568" w:hanging="284"/>
        <w:textAlignment w:val="baseline"/>
        <w:rPr>
          <w:rFonts w:asciiTheme="minorHAnsi" w:eastAsia="Times New Roman" w:hAnsiTheme="minorHAnsi" w:cstheme="minorHAnsi"/>
          <w:i/>
          <w:iCs/>
          <w:sz w:val="22"/>
          <w:szCs w:val="22"/>
          <w:lang w:eastAsia="en-GB"/>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t>[X] sample measurement time is introduced in FR2 when PL-RS of target PUCCH SCell is known</w:t>
      </w:r>
    </w:p>
    <w:p w14:paraId="652213E9" w14:textId="77777777" w:rsidR="008D12D9" w:rsidRPr="00804377" w:rsidRDefault="008D12D9" w:rsidP="008D12D9">
      <w:pPr>
        <w:overflowPunct w:val="0"/>
        <w:autoSpaceDE w:val="0"/>
        <w:autoSpaceDN w:val="0"/>
        <w:adjustRightInd w:val="0"/>
        <w:ind w:left="851" w:hanging="284"/>
        <w:textAlignment w:val="baseline"/>
        <w:rPr>
          <w:rFonts w:asciiTheme="minorHAnsi" w:eastAsia="Times New Roman" w:hAnsiTheme="minorHAnsi" w:cstheme="minorHAnsi"/>
          <w:i/>
          <w:iCs/>
          <w:sz w:val="22"/>
          <w:szCs w:val="22"/>
          <w:lang w:eastAsia="en-GB"/>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t>FFS under what condition the [X] = 0 or [X] = 5</w:t>
      </w:r>
    </w:p>
    <w:p w14:paraId="6762C70E" w14:textId="77777777" w:rsidR="008D12D9" w:rsidRPr="00804377" w:rsidRDefault="008D12D9" w:rsidP="008D12D9">
      <w:pPr>
        <w:overflowPunct w:val="0"/>
        <w:autoSpaceDE w:val="0"/>
        <w:autoSpaceDN w:val="0"/>
        <w:adjustRightInd w:val="0"/>
        <w:ind w:left="568" w:hanging="284"/>
        <w:textAlignment w:val="baseline"/>
        <w:rPr>
          <w:rFonts w:asciiTheme="minorHAnsi" w:eastAsia="Yu Mincho" w:hAnsiTheme="minorHAnsi" w:cstheme="minorHAnsi"/>
          <w:i/>
          <w:iCs/>
          <w:sz w:val="22"/>
          <w:szCs w:val="22"/>
          <w:lang w:eastAsia="en-GB"/>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r>
      <w:r w:rsidRPr="00804377">
        <w:rPr>
          <w:rFonts w:asciiTheme="minorHAnsi" w:eastAsia="DengXian" w:hAnsiTheme="minorHAnsi" w:cstheme="minorHAnsi"/>
          <w:i/>
          <w:iCs/>
          <w:sz w:val="22"/>
          <w:szCs w:val="22"/>
          <w:lang w:eastAsia="zh-CN"/>
        </w:rPr>
        <w:t>T</w:t>
      </w:r>
      <w:r w:rsidRPr="00804377">
        <w:rPr>
          <w:rFonts w:asciiTheme="minorHAnsi" w:eastAsia="DengXian" w:hAnsiTheme="minorHAnsi" w:cstheme="minorHAnsi"/>
          <w:i/>
          <w:iCs/>
          <w:sz w:val="22"/>
          <w:szCs w:val="22"/>
          <w:vertAlign w:val="subscript"/>
          <w:lang w:eastAsia="zh-CN"/>
        </w:rPr>
        <w:t>First_available_CSI</w:t>
      </w:r>
      <w:r w:rsidRPr="00804377">
        <w:rPr>
          <w:rFonts w:asciiTheme="minorHAnsi" w:eastAsia="DengXian" w:hAnsiTheme="minorHAnsi" w:cstheme="minorHAnsi"/>
          <w:i/>
          <w:iCs/>
          <w:sz w:val="22"/>
          <w:szCs w:val="22"/>
          <w:lang w:eastAsia="zh-CN"/>
        </w:rPr>
        <w:t xml:space="preserve">: the delay </w:t>
      </w:r>
      <w:r w:rsidRPr="00804377">
        <w:rPr>
          <w:rFonts w:asciiTheme="minorHAnsi" w:eastAsia="Yu Mincho" w:hAnsiTheme="minorHAnsi" w:cstheme="minorHAnsi"/>
          <w:i/>
          <w:iCs/>
          <w:sz w:val="22"/>
          <w:szCs w:val="22"/>
          <w:lang w:eastAsia="en-GB"/>
        </w:rPr>
        <w:t xml:space="preserve">uncertainty in </w:t>
      </w:r>
      <w:r w:rsidRPr="00804377">
        <w:rPr>
          <w:rFonts w:asciiTheme="minorHAnsi" w:eastAsia="Times New Roman" w:hAnsiTheme="minorHAnsi" w:cstheme="minorHAnsi"/>
          <w:i/>
          <w:iCs/>
          <w:sz w:val="22"/>
          <w:szCs w:val="22"/>
          <w:lang w:eastAsia="en-GB"/>
        </w:rPr>
        <w:t>acquiring</w:t>
      </w:r>
      <w:r w:rsidRPr="00804377">
        <w:rPr>
          <w:rFonts w:asciiTheme="minorHAnsi" w:eastAsia="Yu Mincho" w:hAnsiTheme="minorHAnsi" w:cstheme="minorHAnsi"/>
          <w:i/>
          <w:iCs/>
          <w:sz w:val="22"/>
          <w:szCs w:val="22"/>
          <w:lang w:eastAsia="en-GB"/>
        </w:rPr>
        <w:t xml:space="preserve"> the first available downlink CSI reference resource. </w:t>
      </w:r>
    </w:p>
    <w:p w14:paraId="537B5620" w14:textId="77777777" w:rsidR="008D12D9" w:rsidRPr="00804377" w:rsidRDefault="008D12D9" w:rsidP="008D12D9">
      <w:pPr>
        <w:overflowPunct w:val="0"/>
        <w:autoSpaceDE w:val="0"/>
        <w:autoSpaceDN w:val="0"/>
        <w:adjustRightInd w:val="0"/>
        <w:ind w:left="568" w:hanging="284"/>
        <w:textAlignment w:val="baseline"/>
        <w:rPr>
          <w:rFonts w:asciiTheme="minorHAnsi" w:eastAsia="Yu Mincho" w:hAnsiTheme="minorHAnsi" w:cstheme="minorHAnsi"/>
          <w:i/>
          <w:iCs/>
          <w:sz w:val="22"/>
          <w:szCs w:val="22"/>
          <w:lang w:eastAsia="en-GB"/>
        </w:rPr>
      </w:pPr>
      <w:r w:rsidRPr="00804377">
        <w:rPr>
          <w:rFonts w:asciiTheme="minorHAnsi" w:eastAsia="DengXian" w:hAnsiTheme="minorHAnsi" w:cstheme="minorHAnsi"/>
          <w:i/>
          <w:iCs/>
          <w:sz w:val="22"/>
          <w:szCs w:val="22"/>
          <w:lang w:eastAsia="zh-CN"/>
        </w:rPr>
        <w:t>-</w:t>
      </w:r>
      <w:r w:rsidRPr="00804377">
        <w:rPr>
          <w:rFonts w:asciiTheme="minorHAnsi" w:eastAsia="DengXian" w:hAnsiTheme="minorHAnsi" w:cstheme="minorHAnsi"/>
          <w:i/>
          <w:iCs/>
          <w:sz w:val="22"/>
          <w:szCs w:val="22"/>
          <w:lang w:eastAsia="zh-CN"/>
        </w:rPr>
        <w:tab/>
        <w:t>T</w:t>
      </w:r>
      <w:r w:rsidRPr="00804377">
        <w:rPr>
          <w:rFonts w:asciiTheme="minorHAnsi" w:eastAsia="DengXian" w:hAnsiTheme="minorHAnsi" w:cstheme="minorHAnsi"/>
          <w:i/>
          <w:iCs/>
          <w:sz w:val="22"/>
          <w:szCs w:val="22"/>
          <w:vertAlign w:val="subscript"/>
          <w:lang w:eastAsia="zh-CN"/>
        </w:rPr>
        <w:t>CSI_processing</w:t>
      </w:r>
      <w:r w:rsidRPr="00804377">
        <w:rPr>
          <w:rFonts w:asciiTheme="minorHAnsi" w:eastAsia="DengXian" w:hAnsiTheme="minorHAnsi" w:cstheme="minorHAnsi"/>
          <w:i/>
          <w:iCs/>
          <w:sz w:val="22"/>
          <w:szCs w:val="22"/>
          <w:lang w:eastAsia="zh-CN"/>
        </w:rPr>
        <w:t xml:space="preserve">: the </w:t>
      </w:r>
      <w:r w:rsidRPr="00804377">
        <w:rPr>
          <w:rFonts w:asciiTheme="minorHAnsi" w:eastAsia="Yu Mincho" w:hAnsiTheme="minorHAnsi" w:cstheme="minorHAnsi"/>
          <w:i/>
          <w:iCs/>
          <w:sz w:val="22"/>
          <w:szCs w:val="22"/>
          <w:lang w:eastAsia="en-GB"/>
        </w:rPr>
        <w:t xml:space="preserve">UE </w:t>
      </w:r>
      <w:r w:rsidRPr="00804377">
        <w:rPr>
          <w:rFonts w:asciiTheme="minorHAnsi" w:eastAsia="Times New Roman" w:hAnsiTheme="minorHAnsi" w:cstheme="minorHAnsi"/>
          <w:i/>
          <w:iCs/>
          <w:sz w:val="22"/>
          <w:szCs w:val="22"/>
          <w:lang w:eastAsia="en-GB"/>
        </w:rPr>
        <w:t>processing</w:t>
      </w:r>
      <w:r w:rsidRPr="00804377">
        <w:rPr>
          <w:rFonts w:asciiTheme="minorHAnsi" w:eastAsia="Yu Mincho" w:hAnsiTheme="minorHAnsi" w:cstheme="minorHAnsi"/>
          <w:i/>
          <w:iCs/>
          <w:sz w:val="22"/>
          <w:szCs w:val="22"/>
          <w:lang w:eastAsia="en-GB"/>
        </w:rPr>
        <w:t xml:space="preserve"> time for CSI reporting.</w:t>
      </w:r>
    </w:p>
    <w:p w14:paraId="3DA3F4FF" w14:textId="77777777" w:rsidR="008D12D9" w:rsidRPr="00804377" w:rsidRDefault="008D12D9" w:rsidP="008D12D9">
      <w:pPr>
        <w:overflowPunct w:val="0"/>
        <w:autoSpaceDE w:val="0"/>
        <w:autoSpaceDN w:val="0"/>
        <w:adjustRightInd w:val="0"/>
        <w:ind w:left="568" w:hanging="284"/>
        <w:textAlignment w:val="baseline"/>
        <w:rPr>
          <w:rFonts w:asciiTheme="minorHAnsi" w:eastAsia="DengXian" w:hAnsiTheme="minorHAnsi" w:cstheme="minorHAnsi"/>
          <w:i/>
          <w:iCs/>
          <w:sz w:val="22"/>
          <w:szCs w:val="22"/>
          <w:lang w:eastAsia="zh-CN"/>
        </w:rPr>
      </w:pPr>
      <w:r w:rsidRPr="00804377">
        <w:rPr>
          <w:rFonts w:asciiTheme="minorHAnsi" w:eastAsia="DengXian" w:hAnsiTheme="minorHAnsi" w:cstheme="minorHAnsi"/>
          <w:i/>
          <w:iCs/>
          <w:sz w:val="22"/>
          <w:szCs w:val="22"/>
          <w:lang w:eastAsia="zh-CN"/>
        </w:rPr>
        <w:t>-</w:t>
      </w:r>
      <w:r w:rsidRPr="00804377">
        <w:rPr>
          <w:rFonts w:asciiTheme="minorHAnsi" w:eastAsia="DengXian" w:hAnsiTheme="minorHAnsi" w:cstheme="minorHAnsi"/>
          <w:i/>
          <w:iCs/>
          <w:sz w:val="22"/>
          <w:szCs w:val="22"/>
          <w:lang w:eastAsia="zh-CN"/>
        </w:rPr>
        <w:tab/>
        <w:t>T</w:t>
      </w:r>
      <w:r w:rsidRPr="00804377">
        <w:rPr>
          <w:rFonts w:asciiTheme="minorHAnsi" w:eastAsia="DengXian" w:hAnsiTheme="minorHAnsi" w:cstheme="minorHAnsi"/>
          <w:i/>
          <w:iCs/>
          <w:sz w:val="22"/>
          <w:szCs w:val="22"/>
          <w:vertAlign w:val="subscript"/>
          <w:lang w:eastAsia="zh-CN"/>
        </w:rPr>
        <w:t>CSI_reporting_after</w:t>
      </w:r>
      <w:r w:rsidRPr="00804377">
        <w:rPr>
          <w:rFonts w:asciiTheme="minorHAnsi" w:eastAsia="DengXian" w:hAnsiTheme="minorHAnsi" w:cstheme="minorHAnsi"/>
          <w:i/>
          <w:iCs/>
          <w:sz w:val="22"/>
          <w:szCs w:val="22"/>
          <w:lang w:eastAsia="zh-CN"/>
        </w:rPr>
        <w:t xml:space="preserve">: the delay </w:t>
      </w:r>
      <w:r w:rsidRPr="00804377">
        <w:rPr>
          <w:rFonts w:asciiTheme="minorHAnsi" w:eastAsia="Yu Mincho" w:hAnsiTheme="minorHAnsi" w:cstheme="minorHAnsi"/>
          <w:i/>
          <w:iCs/>
          <w:sz w:val="22"/>
          <w:szCs w:val="22"/>
          <w:lang w:eastAsia="en-GB"/>
        </w:rPr>
        <w:t xml:space="preserve">uncertainty in acquiring the first available CSI reporting resource </w:t>
      </w:r>
      <w:r w:rsidRPr="00804377">
        <w:rPr>
          <w:rFonts w:asciiTheme="minorHAnsi" w:eastAsia="Yu Mincho" w:hAnsiTheme="minorHAnsi" w:cstheme="minorHAnsi"/>
          <w:i/>
          <w:iCs/>
          <w:sz w:val="22"/>
          <w:szCs w:val="22"/>
          <w:u w:val="single"/>
          <w:lang w:eastAsia="en-GB"/>
        </w:rPr>
        <w:t>after T3</w:t>
      </w:r>
      <w:r w:rsidRPr="00804377">
        <w:rPr>
          <w:rFonts w:asciiTheme="minorHAnsi" w:eastAsia="Times New Roman" w:hAnsiTheme="minorHAnsi" w:cstheme="minorHAnsi"/>
          <w:i/>
          <w:iCs/>
          <w:sz w:val="22"/>
          <w:szCs w:val="28"/>
          <w:lang w:eastAsia="zh-CN"/>
        </w:rPr>
        <w:t xml:space="preserve"> </w:t>
      </w:r>
    </w:p>
    <w:p w14:paraId="55FABFA4" w14:textId="77777777" w:rsidR="008D12D9" w:rsidRPr="00804377" w:rsidRDefault="008D12D9" w:rsidP="008D12D9">
      <w:pPr>
        <w:overflowPunct w:val="0"/>
        <w:autoSpaceDE w:val="0"/>
        <w:autoSpaceDN w:val="0"/>
        <w:adjustRightInd w:val="0"/>
        <w:ind w:left="568" w:hanging="284"/>
        <w:textAlignment w:val="baseline"/>
        <w:rPr>
          <w:rFonts w:asciiTheme="minorHAnsi" w:eastAsia="Times New Roman" w:hAnsiTheme="minorHAnsi" w:cstheme="minorHAnsi"/>
          <w:i/>
          <w:iCs/>
          <w:sz w:val="22"/>
          <w:szCs w:val="22"/>
          <w:lang w:eastAsia="zh-CN"/>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t>T1 is the delay uncertainty in acquiring the first available PDCCH triggered PRACH occasion in the PUCCH SCell after T</w:t>
      </w:r>
      <w:r w:rsidRPr="00804377">
        <w:rPr>
          <w:rFonts w:asciiTheme="minorHAnsi" w:eastAsia="Times New Roman" w:hAnsiTheme="minorHAnsi" w:cstheme="minorHAnsi"/>
          <w:i/>
          <w:iCs/>
          <w:sz w:val="22"/>
          <w:szCs w:val="22"/>
          <w:vertAlign w:val="subscript"/>
          <w:lang w:eastAsia="en-GB"/>
        </w:rPr>
        <w:t>activation_time</w:t>
      </w:r>
      <w:r w:rsidRPr="00804377">
        <w:rPr>
          <w:rFonts w:asciiTheme="minorHAnsi" w:eastAsia="Times New Roman" w:hAnsiTheme="minorHAnsi" w:cstheme="minorHAnsi"/>
          <w:i/>
          <w:iCs/>
          <w:sz w:val="22"/>
          <w:szCs w:val="22"/>
          <w:lang w:eastAsia="en-GB"/>
        </w:rPr>
        <w:t>.</w:t>
      </w:r>
    </w:p>
    <w:p w14:paraId="0F96CABA" w14:textId="77777777" w:rsidR="008D12D9" w:rsidRPr="00804377" w:rsidRDefault="008D12D9" w:rsidP="008D12D9">
      <w:pPr>
        <w:overflowPunct w:val="0"/>
        <w:autoSpaceDE w:val="0"/>
        <w:autoSpaceDN w:val="0"/>
        <w:adjustRightInd w:val="0"/>
        <w:ind w:left="851" w:hanging="284"/>
        <w:textAlignment w:val="baseline"/>
        <w:rPr>
          <w:rFonts w:asciiTheme="minorHAnsi" w:eastAsia="Times New Roman" w:hAnsiTheme="minorHAnsi" w:cstheme="minorHAnsi"/>
          <w:i/>
          <w:iCs/>
          <w:sz w:val="22"/>
          <w:szCs w:val="22"/>
          <w:lang w:eastAsia="en-GB"/>
        </w:rPr>
      </w:pPr>
      <w:r w:rsidRPr="00804377">
        <w:rPr>
          <w:rFonts w:asciiTheme="minorHAnsi" w:eastAsia="Times New Roman" w:hAnsiTheme="minorHAnsi" w:cstheme="minorHAnsi"/>
          <w:i/>
          <w:iCs/>
          <w:sz w:val="22"/>
          <w:szCs w:val="22"/>
          <w:lang w:eastAsia="zh-CN"/>
        </w:rPr>
        <w:t>-</w:t>
      </w:r>
      <w:r w:rsidRPr="00804377">
        <w:rPr>
          <w:rFonts w:asciiTheme="minorHAnsi" w:eastAsia="Times New Roman" w:hAnsiTheme="minorHAnsi" w:cstheme="minorHAnsi"/>
          <w:i/>
          <w:iCs/>
          <w:sz w:val="22"/>
          <w:szCs w:val="22"/>
          <w:lang w:eastAsia="zh-CN"/>
        </w:rPr>
        <w:tab/>
      </w:r>
      <w:r w:rsidRPr="00804377">
        <w:rPr>
          <w:rFonts w:asciiTheme="minorHAnsi" w:eastAsia="Times New Roman" w:hAnsiTheme="minorHAnsi" w:cstheme="minorHAnsi"/>
          <w:i/>
          <w:iCs/>
          <w:sz w:val="22"/>
          <w:szCs w:val="22"/>
          <w:lang w:eastAsia="en-GB"/>
        </w:rPr>
        <w:t xml:space="preserve">T1 is up to the summation of </w:t>
      </w:r>
      <w:r w:rsidRPr="00804377">
        <w:rPr>
          <w:rFonts w:asciiTheme="minorHAnsi" w:eastAsia="Times New Roman" w:hAnsiTheme="minorHAnsi" w:cstheme="minorHAnsi"/>
          <w:i/>
          <w:iCs/>
          <w:sz w:val="22"/>
          <w:szCs w:val="22"/>
          <w:lang w:eastAsia="zh-CN"/>
        </w:rPr>
        <w:t xml:space="preserve">a delay uncertainty for reception of PDCCH order, </w:t>
      </w:r>
      <w:r w:rsidRPr="00804377">
        <w:rPr>
          <w:rFonts w:asciiTheme="minorHAnsi" w:eastAsia="Times New Roman" w:hAnsiTheme="minorHAnsi" w:cstheme="minorHAnsi"/>
          <w:i/>
          <w:iCs/>
          <w:sz w:val="22"/>
          <w:szCs w:val="22"/>
          <w:lang w:eastAsia="en-GB"/>
        </w:rPr>
        <w:t>SSB to PRACH occasion association period and 10 ms, where SSB to PRACH occasion association period is defined in the table 8.1-1 of TS 38.213</w:t>
      </w:r>
    </w:p>
    <w:p w14:paraId="26EBF460" w14:textId="77777777" w:rsidR="008D12D9" w:rsidRPr="00804377" w:rsidRDefault="008D12D9" w:rsidP="008D12D9">
      <w:pPr>
        <w:overflowPunct w:val="0"/>
        <w:autoSpaceDE w:val="0"/>
        <w:autoSpaceDN w:val="0"/>
        <w:adjustRightInd w:val="0"/>
        <w:ind w:left="568" w:hanging="284"/>
        <w:textAlignment w:val="baseline"/>
        <w:rPr>
          <w:rFonts w:asciiTheme="minorHAnsi" w:eastAsia="Times New Roman" w:hAnsiTheme="minorHAnsi" w:cstheme="minorHAnsi"/>
          <w:i/>
          <w:iCs/>
          <w:sz w:val="22"/>
          <w:szCs w:val="22"/>
          <w:lang w:val="pl-PL" w:eastAsia="en-GB"/>
        </w:rPr>
      </w:pPr>
      <w:r w:rsidRPr="00804377">
        <w:rPr>
          <w:rFonts w:asciiTheme="minorHAnsi" w:eastAsia="Times New Roman" w:hAnsiTheme="minorHAnsi" w:cstheme="minorHAnsi"/>
          <w:i/>
          <w:iCs/>
          <w:sz w:val="22"/>
          <w:szCs w:val="22"/>
          <w:lang w:eastAsia="en-GB"/>
        </w:rPr>
        <w:t>-</w:t>
      </w:r>
      <w:r w:rsidRPr="00804377">
        <w:rPr>
          <w:rFonts w:asciiTheme="minorHAnsi" w:eastAsia="Times New Roman" w:hAnsiTheme="minorHAnsi" w:cstheme="minorHAnsi"/>
          <w:i/>
          <w:iCs/>
          <w:sz w:val="22"/>
          <w:szCs w:val="22"/>
          <w:lang w:eastAsia="en-GB"/>
        </w:rPr>
        <w:tab/>
        <w:t>T2 is the delay from slot n + (T</w:t>
      </w:r>
      <w:r w:rsidRPr="00804377">
        <w:rPr>
          <w:rFonts w:asciiTheme="minorHAnsi" w:eastAsia="Times New Roman" w:hAnsiTheme="minorHAnsi" w:cstheme="minorHAnsi"/>
          <w:i/>
          <w:iCs/>
          <w:sz w:val="22"/>
          <w:szCs w:val="22"/>
          <w:vertAlign w:val="subscript"/>
          <w:lang w:eastAsia="en-GB"/>
        </w:rPr>
        <w:t>HARQ</w:t>
      </w:r>
      <w:r w:rsidRPr="00804377">
        <w:rPr>
          <w:rFonts w:asciiTheme="minorHAnsi" w:eastAsia="Times New Roman" w:hAnsiTheme="minorHAnsi" w:cstheme="minorHAnsi"/>
          <w:i/>
          <w:iCs/>
          <w:sz w:val="22"/>
          <w:szCs w:val="22"/>
          <w:lang w:eastAsia="en-GB"/>
        </w:rPr>
        <w:t xml:space="preserve"> + T</w:t>
      </w:r>
      <w:r w:rsidRPr="00804377">
        <w:rPr>
          <w:rFonts w:asciiTheme="minorHAnsi" w:eastAsia="Times New Roman" w:hAnsiTheme="minorHAnsi" w:cstheme="minorHAnsi"/>
          <w:i/>
          <w:iCs/>
          <w:sz w:val="22"/>
          <w:szCs w:val="22"/>
          <w:vertAlign w:val="subscript"/>
          <w:lang w:eastAsia="en-GB"/>
        </w:rPr>
        <w:t xml:space="preserve">activation_time </w:t>
      </w:r>
      <w:r w:rsidRPr="00804377">
        <w:rPr>
          <w:rFonts w:asciiTheme="minorHAnsi" w:eastAsia="Times New Roman" w:hAnsiTheme="minorHAnsi" w:cstheme="minorHAnsi"/>
          <w:i/>
          <w:iCs/>
          <w:sz w:val="22"/>
          <w:szCs w:val="22"/>
          <w:lang w:eastAsia="en-GB"/>
        </w:rPr>
        <w:t>+T1)/NR slot length until UE has obtained a valid TA command for the target PUCCH Scell being activated. Slot n is the slot where the UE receives PUCCH SCell activation command.</w:t>
      </w:r>
    </w:p>
    <w:p w14:paraId="450AC032" w14:textId="77777777" w:rsidR="008D12D9" w:rsidRPr="00804377" w:rsidRDefault="008D12D9" w:rsidP="008D12D9">
      <w:pPr>
        <w:overflowPunct w:val="0"/>
        <w:autoSpaceDE w:val="0"/>
        <w:autoSpaceDN w:val="0"/>
        <w:adjustRightInd w:val="0"/>
        <w:ind w:left="568" w:hanging="284"/>
        <w:textAlignment w:val="baseline"/>
        <w:rPr>
          <w:rFonts w:asciiTheme="minorHAnsi" w:hAnsiTheme="minorHAnsi" w:cstheme="minorHAnsi"/>
          <w:i/>
          <w:iCs/>
          <w:spacing w:val="2"/>
          <w:sz w:val="22"/>
          <w:szCs w:val="22"/>
        </w:rPr>
      </w:pPr>
      <w:r w:rsidRPr="00804377">
        <w:rPr>
          <w:rFonts w:asciiTheme="minorHAnsi" w:eastAsia="Times New Roman" w:hAnsiTheme="minorHAnsi" w:cstheme="minorHAnsi"/>
          <w:i/>
          <w:iCs/>
          <w:sz w:val="22"/>
          <w:szCs w:val="22"/>
          <w:lang w:eastAsia="en-GB"/>
        </w:rPr>
        <w:lastRenderedPageBreak/>
        <w:t>-</w:t>
      </w:r>
      <w:r w:rsidRPr="00804377">
        <w:rPr>
          <w:rFonts w:asciiTheme="minorHAnsi" w:eastAsia="Times New Roman" w:hAnsiTheme="minorHAnsi" w:cstheme="minorHAnsi"/>
          <w:i/>
          <w:iCs/>
          <w:sz w:val="22"/>
          <w:szCs w:val="22"/>
          <w:lang w:eastAsia="en-GB"/>
        </w:rPr>
        <w:tab/>
        <w:t>T3 is the delay for applying the received TA for uplink transmission on target PUCCH SCell being activated, and greater than or equal to k+1 slot, where k is defined in clause 4.2 in TS 38.213.</w:t>
      </w:r>
    </w:p>
    <w:p w14:paraId="487C1648" w14:textId="5087FCC6" w:rsidR="008D12D9" w:rsidRPr="00804377" w:rsidRDefault="009A00C9" w:rsidP="008D12D9">
      <w:pPr>
        <w:pStyle w:val="IvDInstructiontext"/>
        <w:rPr>
          <w:rFonts w:asciiTheme="minorHAnsi" w:hAnsiTheme="minorHAnsi" w:cstheme="minorHAnsi"/>
          <w:i w:val="0"/>
          <w:iCs/>
          <w:color w:val="auto"/>
          <w:sz w:val="22"/>
          <w:szCs w:val="20"/>
        </w:rPr>
      </w:pPr>
      <w:r w:rsidRPr="00804377">
        <w:rPr>
          <w:rFonts w:asciiTheme="minorHAnsi" w:hAnsiTheme="minorHAnsi" w:cstheme="minorHAnsi"/>
          <w:i w:val="0"/>
          <w:iCs/>
          <w:color w:val="auto"/>
          <w:sz w:val="22"/>
          <w:szCs w:val="20"/>
        </w:rPr>
        <w:t>For different timeline of CSI reference resource available and CSI report resource available, w</w:t>
      </w:r>
      <w:r w:rsidR="008D12D9" w:rsidRPr="00804377">
        <w:rPr>
          <w:rFonts w:asciiTheme="minorHAnsi" w:hAnsiTheme="minorHAnsi" w:cstheme="minorHAnsi"/>
          <w:i w:val="0"/>
          <w:iCs/>
          <w:color w:val="auto"/>
          <w:sz w:val="22"/>
          <w:szCs w:val="20"/>
        </w:rPr>
        <w:t>e analyze the requirement</w:t>
      </w:r>
      <w:r w:rsidR="000040FF" w:rsidRPr="00804377">
        <w:rPr>
          <w:rFonts w:asciiTheme="minorHAnsi" w:hAnsiTheme="minorHAnsi" w:cstheme="minorHAnsi"/>
          <w:i w:val="0"/>
          <w:iCs/>
          <w:color w:val="auto"/>
          <w:sz w:val="22"/>
          <w:szCs w:val="20"/>
        </w:rPr>
        <w:t>s</w:t>
      </w:r>
      <w:r w:rsidR="008D12D9" w:rsidRPr="00804377">
        <w:rPr>
          <w:rFonts w:asciiTheme="minorHAnsi" w:hAnsiTheme="minorHAnsi" w:cstheme="minorHAnsi"/>
          <w:i w:val="0"/>
          <w:iCs/>
          <w:color w:val="auto"/>
          <w:sz w:val="22"/>
          <w:szCs w:val="20"/>
        </w:rPr>
        <w:t xml:space="preserve"> for different scenarios </w:t>
      </w:r>
      <w:r w:rsidR="00DF2CF0" w:rsidRPr="00804377">
        <w:rPr>
          <w:rFonts w:asciiTheme="minorHAnsi" w:hAnsiTheme="minorHAnsi" w:cstheme="minorHAnsi"/>
          <w:i w:val="0"/>
          <w:iCs/>
          <w:color w:val="auto"/>
          <w:sz w:val="22"/>
          <w:szCs w:val="20"/>
        </w:rPr>
        <w:t xml:space="preserve">as </w:t>
      </w:r>
      <w:r w:rsidR="008D12D9" w:rsidRPr="00804377">
        <w:rPr>
          <w:rFonts w:asciiTheme="minorHAnsi" w:hAnsiTheme="minorHAnsi" w:cstheme="minorHAnsi"/>
          <w:i w:val="0"/>
          <w:iCs/>
          <w:color w:val="auto"/>
          <w:sz w:val="22"/>
          <w:szCs w:val="20"/>
        </w:rPr>
        <w:t xml:space="preserve">shown in the figure 3. In the figure 3, X1 represents 1st CSI reference resource available and X2 represents 2nd CSI reference resource available after CSI activation. Y1 represents 1st CSI report resource available and Y2 represents 2nd CSI report resource available after CSI activation. </w:t>
      </w:r>
    </w:p>
    <w:p w14:paraId="5B6F9302" w14:textId="77777777" w:rsidR="008D12D9" w:rsidRPr="00804377" w:rsidRDefault="008D12D9" w:rsidP="008D12D9">
      <w:pPr>
        <w:pStyle w:val="IvDInstructiontext"/>
        <w:keepNext/>
        <w:rPr>
          <w:rFonts w:asciiTheme="minorHAnsi" w:hAnsiTheme="minorHAnsi" w:cstheme="minorHAnsi"/>
          <w:sz w:val="20"/>
          <w:szCs w:val="20"/>
        </w:rPr>
      </w:pPr>
      <w:r w:rsidRPr="00804377">
        <w:rPr>
          <w:rFonts w:asciiTheme="minorHAnsi" w:hAnsiTheme="minorHAnsi" w:cstheme="minorHAnsi"/>
          <w:noProof/>
          <w:sz w:val="20"/>
          <w:szCs w:val="20"/>
        </w:rPr>
        <w:drawing>
          <wp:inline distT="0" distB="0" distL="0" distR="0" wp14:anchorId="3B78F507" wp14:editId="2A5CE715">
            <wp:extent cx="5760720" cy="5063490"/>
            <wp:effectExtent l="0" t="0" r="0" b="3810"/>
            <wp:docPr id="32" name="Picture 32"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5063490"/>
                    </a:xfrm>
                    <a:prstGeom prst="rect">
                      <a:avLst/>
                    </a:prstGeom>
                  </pic:spPr>
                </pic:pic>
              </a:graphicData>
            </a:graphic>
          </wp:inline>
        </w:drawing>
      </w:r>
    </w:p>
    <w:p w14:paraId="62679F2C" w14:textId="622BA6DC" w:rsidR="008D12D9" w:rsidRPr="00804377" w:rsidRDefault="008D12D9" w:rsidP="00DF2CF0">
      <w:pPr>
        <w:pStyle w:val="Caption"/>
        <w:jc w:val="center"/>
        <w:rPr>
          <w:rFonts w:asciiTheme="minorHAnsi" w:hAnsiTheme="minorHAnsi" w:cstheme="minorHAnsi"/>
          <w:i/>
          <w:iCs/>
          <w:sz w:val="22"/>
          <w:szCs w:val="22"/>
        </w:rPr>
      </w:pPr>
      <w:r w:rsidRPr="00804377">
        <w:rPr>
          <w:rFonts w:asciiTheme="minorHAnsi" w:hAnsiTheme="minorHAnsi" w:cstheme="minorHAnsi"/>
          <w:sz w:val="22"/>
          <w:szCs w:val="22"/>
        </w:rPr>
        <w:t xml:space="preserve">Figure </w:t>
      </w:r>
      <w:r w:rsidR="00DF2CF0" w:rsidRPr="00804377">
        <w:rPr>
          <w:rFonts w:asciiTheme="minorHAnsi" w:hAnsiTheme="minorHAnsi" w:cstheme="minorHAnsi"/>
          <w:sz w:val="22"/>
          <w:szCs w:val="22"/>
        </w:rPr>
        <w:t>1</w:t>
      </w:r>
      <w:r w:rsidRPr="00804377">
        <w:rPr>
          <w:rFonts w:asciiTheme="minorHAnsi" w:hAnsiTheme="minorHAnsi" w:cstheme="minorHAnsi"/>
          <w:sz w:val="22"/>
          <w:szCs w:val="22"/>
        </w:rPr>
        <w:t>: Example illustration of problem</w:t>
      </w:r>
    </w:p>
    <w:p w14:paraId="734BA39B" w14:textId="77777777" w:rsidR="00DF2CF0" w:rsidRPr="00804377" w:rsidRDefault="00DF2CF0" w:rsidP="008D12D9">
      <w:pPr>
        <w:spacing w:after="0"/>
        <w:rPr>
          <w:rFonts w:asciiTheme="minorHAnsi" w:hAnsiTheme="minorHAnsi" w:cstheme="minorHAnsi"/>
          <w:iCs/>
          <w:sz w:val="22"/>
          <w:szCs w:val="22"/>
        </w:rPr>
      </w:pPr>
    </w:p>
    <w:p w14:paraId="59AF8AF3" w14:textId="6546F8CD" w:rsidR="00B93828" w:rsidRPr="00804377" w:rsidRDefault="00A37CFD" w:rsidP="008D12D9">
      <w:pPr>
        <w:spacing w:after="0"/>
        <w:rPr>
          <w:rFonts w:asciiTheme="minorHAnsi" w:hAnsiTheme="minorHAnsi" w:cstheme="minorHAnsi"/>
          <w:iCs/>
          <w:sz w:val="22"/>
          <w:szCs w:val="22"/>
        </w:rPr>
      </w:pPr>
      <w:r w:rsidRPr="00804377">
        <w:rPr>
          <w:rFonts w:asciiTheme="minorHAnsi" w:hAnsiTheme="minorHAnsi" w:cstheme="minorHAnsi"/>
          <w:iCs/>
          <w:sz w:val="22"/>
          <w:szCs w:val="22"/>
        </w:rPr>
        <w:t xml:space="preserve">In general, </w:t>
      </w:r>
      <w:r w:rsidR="008D12D9" w:rsidRPr="00804377">
        <w:rPr>
          <w:rFonts w:asciiTheme="minorHAnsi" w:hAnsiTheme="minorHAnsi" w:cstheme="minorHAnsi"/>
          <w:iCs/>
          <w:sz w:val="22"/>
          <w:szCs w:val="22"/>
        </w:rPr>
        <w:t>CSI report computed at time X1 using CSI reference resource at X1 is transmitted at next available CSI report instance time Y1</w:t>
      </w:r>
      <w:r w:rsidR="00223C4C" w:rsidRPr="00804377">
        <w:rPr>
          <w:rFonts w:asciiTheme="minorHAnsi" w:hAnsiTheme="minorHAnsi" w:cstheme="minorHAnsi"/>
          <w:iCs/>
          <w:sz w:val="22"/>
          <w:szCs w:val="22"/>
        </w:rPr>
        <w:t xml:space="preserve"> (</w:t>
      </w:r>
      <w:r w:rsidR="008D12D9" w:rsidRPr="00804377">
        <w:rPr>
          <w:rFonts w:asciiTheme="minorHAnsi" w:hAnsiTheme="minorHAnsi" w:cstheme="minorHAnsi"/>
          <w:iCs/>
          <w:sz w:val="22"/>
          <w:szCs w:val="22"/>
        </w:rPr>
        <w:t>where Y1&gt;X1</w:t>
      </w:r>
      <w:r w:rsidR="00223C4C" w:rsidRPr="00804377">
        <w:rPr>
          <w:rFonts w:asciiTheme="minorHAnsi" w:hAnsiTheme="minorHAnsi" w:cstheme="minorHAnsi"/>
          <w:iCs/>
          <w:sz w:val="22"/>
          <w:szCs w:val="22"/>
        </w:rPr>
        <w:t>)</w:t>
      </w:r>
      <w:r w:rsidR="008D12D9" w:rsidRPr="00804377">
        <w:rPr>
          <w:rFonts w:asciiTheme="minorHAnsi" w:hAnsiTheme="minorHAnsi" w:cstheme="minorHAnsi"/>
          <w:iCs/>
          <w:sz w:val="22"/>
          <w:szCs w:val="22"/>
        </w:rPr>
        <w:t xml:space="preserve">. After CSI report transmission at time instance Y1, UE is configured with another CSI report instance Y2 after configuring CSI reference resources at X2, where Y2&gt;X2&gt;Y1&gt;X1. </w:t>
      </w:r>
    </w:p>
    <w:p w14:paraId="68080C04" w14:textId="77777777" w:rsidR="00B93828" w:rsidRPr="00804377" w:rsidRDefault="00B93828" w:rsidP="008D12D9">
      <w:pPr>
        <w:spacing w:after="0"/>
        <w:rPr>
          <w:rFonts w:asciiTheme="minorHAnsi" w:hAnsiTheme="minorHAnsi" w:cstheme="minorHAnsi"/>
          <w:iCs/>
          <w:sz w:val="22"/>
          <w:szCs w:val="22"/>
        </w:rPr>
      </w:pPr>
    </w:p>
    <w:p w14:paraId="470762EF" w14:textId="0AA55912" w:rsidR="003108D4" w:rsidRPr="00804377" w:rsidRDefault="008D12D9" w:rsidP="008D12D9">
      <w:pPr>
        <w:spacing w:after="0"/>
        <w:rPr>
          <w:rFonts w:asciiTheme="minorHAnsi" w:hAnsiTheme="minorHAnsi" w:cstheme="minorHAnsi"/>
          <w:iCs/>
          <w:sz w:val="22"/>
          <w:szCs w:val="22"/>
        </w:rPr>
      </w:pPr>
      <w:r w:rsidRPr="00804377">
        <w:rPr>
          <w:rFonts w:asciiTheme="minorHAnsi" w:hAnsiTheme="minorHAnsi" w:cstheme="minorHAnsi"/>
          <w:iCs/>
          <w:sz w:val="22"/>
          <w:szCs w:val="22"/>
        </w:rPr>
        <w:t xml:space="preserve">In the example shown in figure 3, in </w:t>
      </w:r>
      <w:r w:rsidRPr="00804377">
        <w:rPr>
          <w:rFonts w:asciiTheme="minorHAnsi" w:hAnsiTheme="minorHAnsi" w:cstheme="minorHAnsi"/>
          <w:b/>
          <w:bCs/>
          <w:iCs/>
          <w:sz w:val="22"/>
          <w:szCs w:val="22"/>
        </w:rPr>
        <w:t>scenario a</w:t>
      </w:r>
      <w:r w:rsidRPr="00804377">
        <w:rPr>
          <w:rFonts w:asciiTheme="minorHAnsi" w:hAnsiTheme="minorHAnsi" w:cstheme="minorHAnsi"/>
          <w:iCs/>
          <w:sz w:val="22"/>
          <w:szCs w:val="22"/>
        </w:rPr>
        <w:t xml:space="preserve">, after CSI report is ready, UE transmits CSI report at 1st available CSI reporting resource at Y1.  In </w:t>
      </w:r>
      <w:r w:rsidRPr="00804377">
        <w:rPr>
          <w:rFonts w:asciiTheme="minorHAnsi" w:hAnsiTheme="minorHAnsi" w:cstheme="minorHAnsi"/>
          <w:b/>
          <w:bCs/>
          <w:iCs/>
          <w:sz w:val="22"/>
          <w:szCs w:val="22"/>
        </w:rPr>
        <w:t>scenario b</w:t>
      </w:r>
      <w:r w:rsidRPr="00804377">
        <w:rPr>
          <w:rFonts w:asciiTheme="minorHAnsi" w:hAnsiTheme="minorHAnsi" w:cstheme="minorHAnsi"/>
          <w:iCs/>
          <w:sz w:val="22"/>
          <w:szCs w:val="22"/>
        </w:rPr>
        <w:t xml:space="preserve">, after CSI report is ready, UE waits till T1+T2+T3 to transmit CSI report at 1st available CSI reporting resource at Y2 (that is after T1+T2+T3). In </w:t>
      </w:r>
      <w:r w:rsidRPr="00804377">
        <w:rPr>
          <w:rFonts w:asciiTheme="minorHAnsi" w:hAnsiTheme="minorHAnsi" w:cstheme="minorHAnsi"/>
          <w:b/>
          <w:bCs/>
          <w:iCs/>
          <w:sz w:val="22"/>
          <w:szCs w:val="22"/>
        </w:rPr>
        <w:t>scenario c,</w:t>
      </w:r>
      <w:r w:rsidRPr="00804377">
        <w:rPr>
          <w:rFonts w:asciiTheme="minorHAnsi" w:hAnsiTheme="minorHAnsi" w:cstheme="minorHAnsi"/>
          <w:iCs/>
          <w:sz w:val="22"/>
          <w:szCs w:val="22"/>
        </w:rPr>
        <w:t xml:space="preserve"> after CSI report is ready, there is a CSI reporting resource and UE do not have valid TA to transmit CSI report on the CSI reporting resource at Y1.</w:t>
      </w:r>
      <w:r w:rsidR="00E84D76" w:rsidRPr="00804377">
        <w:rPr>
          <w:rFonts w:asciiTheme="minorHAnsi" w:hAnsiTheme="minorHAnsi" w:cstheme="minorHAnsi"/>
          <w:iCs/>
          <w:sz w:val="22"/>
          <w:szCs w:val="22"/>
        </w:rPr>
        <w:t xml:space="preserve"> In this case, UE may use same </w:t>
      </w:r>
      <w:r w:rsidR="00BA1BB8" w:rsidRPr="00804377">
        <w:rPr>
          <w:rFonts w:asciiTheme="minorHAnsi" w:hAnsiTheme="minorHAnsi" w:cstheme="minorHAnsi"/>
          <w:iCs/>
          <w:sz w:val="22"/>
          <w:szCs w:val="22"/>
        </w:rPr>
        <w:t>CSI report at next available CSI report availability or UE may have computed the new CSI report before next available CSI report resource available.</w:t>
      </w:r>
      <w:r w:rsidRPr="00804377">
        <w:rPr>
          <w:rFonts w:asciiTheme="minorHAnsi" w:hAnsiTheme="minorHAnsi" w:cstheme="minorHAnsi"/>
          <w:iCs/>
          <w:sz w:val="22"/>
          <w:szCs w:val="22"/>
        </w:rPr>
        <w:t xml:space="preserve"> The existing requirement mentions about </w:t>
      </w:r>
      <w:r w:rsidR="00BA1BB8" w:rsidRPr="00804377">
        <w:rPr>
          <w:rFonts w:asciiTheme="minorHAnsi" w:hAnsiTheme="minorHAnsi" w:cstheme="minorHAnsi"/>
          <w:iCs/>
          <w:sz w:val="22"/>
          <w:szCs w:val="22"/>
        </w:rPr>
        <w:t xml:space="preserve">only </w:t>
      </w:r>
      <w:r w:rsidR="00AD76CA" w:rsidRPr="00804377">
        <w:rPr>
          <w:rFonts w:asciiTheme="minorHAnsi" w:hAnsiTheme="minorHAnsi" w:cstheme="minorHAnsi"/>
          <w:iCs/>
          <w:sz w:val="22"/>
          <w:szCs w:val="22"/>
        </w:rPr>
        <w:t xml:space="preserve">the </w:t>
      </w:r>
      <w:r w:rsidRPr="00804377">
        <w:rPr>
          <w:rFonts w:asciiTheme="minorHAnsi" w:hAnsiTheme="minorHAnsi" w:cstheme="minorHAnsi"/>
          <w:iCs/>
          <w:sz w:val="22"/>
          <w:szCs w:val="22"/>
        </w:rPr>
        <w:t xml:space="preserve">first available CSI reference resource to </w:t>
      </w:r>
      <w:r w:rsidRPr="00804377">
        <w:rPr>
          <w:rFonts w:asciiTheme="minorHAnsi" w:hAnsiTheme="minorHAnsi" w:cstheme="minorHAnsi"/>
          <w:iCs/>
          <w:sz w:val="22"/>
          <w:szCs w:val="22"/>
        </w:rPr>
        <w:lastRenderedPageBreak/>
        <w:t xml:space="preserve">compute the CSI report and </w:t>
      </w:r>
      <w:r w:rsidR="008B6D41" w:rsidRPr="00804377">
        <w:rPr>
          <w:rFonts w:asciiTheme="minorHAnsi" w:hAnsiTheme="minorHAnsi" w:cstheme="minorHAnsi"/>
          <w:iCs/>
          <w:sz w:val="22"/>
          <w:szCs w:val="22"/>
        </w:rPr>
        <w:t xml:space="preserve">there is </w:t>
      </w:r>
      <w:r w:rsidR="002B6CBB" w:rsidRPr="00804377">
        <w:rPr>
          <w:rFonts w:asciiTheme="minorHAnsi" w:hAnsiTheme="minorHAnsi" w:cstheme="minorHAnsi"/>
          <w:iCs/>
          <w:sz w:val="22"/>
          <w:szCs w:val="22"/>
        </w:rPr>
        <w:t xml:space="preserve">NO </w:t>
      </w:r>
      <w:r w:rsidR="008B6D41" w:rsidRPr="00804377">
        <w:rPr>
          <w:rFonts w:asciiTheme="minorHAnsi" w:hAnsiTheme="minorHAnsi" w:cstheme="minorHAnsi"/>
          <w:iCs/>
          <w:sz w:val="22"/>
          <w:szCs w:val="22"/>
        </w:rPr>
        <w:t>guarantee that</w:t>
      </w:r>
      <w:r w:rsidRPr="00804377">
        <w:rPr>
          <w:rFonts w:asciiTheme="minorHAnsi" w:hAnsiTheme="minorHAnsi" w:cstheme="minorHAnsi"/>
          <w:iCs/>
          <w:sz w:val="22"/>
          <w:szCs w:val="22"/>
        </w:rPr>
        <w:t xml:space="preserve"> the first available CSI reference resource is always the latest CSI reference the UE uses for </w:t>
      </w:r>
      <w:r w:rsidR="004A1545" w:rsidRPr="00804377">
        <w:rPr>
          <w:rFonts w:asciiTheme="minorHAnsi" w:hAnsiTheme="minorHAnsi" w:cstheme="minorHAnsi"/>
          <w:iCs/>
          <w:sz w:val="22"/>
          <w:szCs w:val="22"/>
        </w:rPr>
        <w:t>computing and transmitting</w:t>
      </w:r>
      <w:r w:rsidRPr="00804377">
        <w:rPr>
          <w:rFonts w:asciiTheme="minorHAnsi" w:hAnsiTheme="minorHAnsi" w:cstheme="minorHAnsi"/>
          <w:iCs/>
          <w:sz w:val="22"/>
          <w:szCs w:val="22"/>
        </w:rPr>
        <w:t xml:space="preserve"> the CSI report</w:t>
      </w:r>
      <w:r w:rsidR="002B6CBB" w:rsidRPr="00804377">
        <w:rPr>
          <w:rFonts w:asciiTheme="minorHAnsi" w:hAnsiTheme="minorHAnsi" w:cstheme="minorHAnsi"/>
          <w:iCs/>
          <w:sz w:val="22"/>
          <w:szCs w:val="22"/>
        </w:rPr>
        <w:t>. In this scenario</w:t>
      </w:r>
      <w:r w:rsidRPr="00804377">
        <w:rPr>
          <w:rFonts w:asciiTheme="minorHAnsi" w:hAnsiTheme="minorHAnsi" w:cstheme="minorHAnsi"/>
          <w:iCs/>
          <w:sz w:val="22"/>
          <w:szCs w:val="22"/>
        </w:rPr>
        <w:t xml:space="preserve">, </w:t>
      </w:r>
      <w:r w:rsidR="00FA5362" w:rsidRPr="00804377">
        <w:rPr>
          <w:rFonts w:asciiTheme="minorHAnsi" w:hAnsiTheme="minorHAnsi" w:cstheme="minorHAnsi"/>
          <w:iCs/>
          <w:sz w:val="22"/>
          <w:szCs w:val="22"/>
        </w:rPr>
        <w:t xml:space="preserve">as per the existing requirement, </w:t>
      </w:r>
      <w:r w:rsidR="002B6CBB" w:rsidRPr="00804377">
        <w:rPr>
          <w:rFonts w:asciiTheme="minorHAnsi" w:hAnsiTheme="minorHAnsi" w:cstheme="minorHAnsi"/>
          <w:iCs/>
          <w:sz w:val="22"/>
          <w:szCs w:val="22"/>
        </w:rPr>
        <w:t>which CSI reference UE uses for transmitting the CSI report to gNB</w:t>
      </w:r>
      <w:r w:rsidR="00FA5362" w:rsidRPr="00804377">
        <w:rPr>
          <w:rFonts w:asciiTheme="minorHAnsi" w:hAnsiTheme="minorHAnsi" w:cstheme="minorHAnsi"/>
          <w:iCs/>
          <w:sz w:val="22"/>
          <w:szCs w:val="22"/>
        </w:rPr>
        <w:t xml:space="preserve"> </w:t>
      </w:r>
      <w:r w:rsidRPr="00804377">
        <w:rPr>
          <w:rFonts w:asciiTheme="minorHAnsi" w:hAnsiTheme="minorHAnsi" w:cstheme="minorHAnsi"/>
          <w:iCs/>
          <w:sz w:val="22"/>
          <w:szCs w:val="22"/>
        </w:rPr>
        <w:t>not clear</w:t>
      </w:r>
      <w:r w:rsidR="00FA5362" w:rsidRPr="00804377">
        <w:rPr>
          <w:rFonts w:asciiTheme="minorHAnsi" w:hAnsiTheme="minorHAnsi" w:cstheme="minorHAnsi"/>
          <w:iCs/>
          <w:sz w:val="22"/>
          <w:szCs w:val="22"/>
        </w:rPr>
        <w:t xml:space="preserve">. </w:t>
      </w:r>
      <w:r w:rsidRPr="00804377">
        <w:rPr>
          <w:rFonts w:asciiTheme="minorHAnsi" w:hAnsiTheme="minorHAnsi" w:cstheme="minorHAnsi"/>
          <w:iCs/>
          <w:sz w:val="22"/>
          <w:szCs w:val="22"/>
        </w:rPr>
        <w:t xml:space="preserve"> </w:t>
      </w:r>
    </w:p>
    <w:p w14:paraId="0ABD44DD" w14:textId="77777777" w:rsidR="003108D4" w:rsidRPr="00804377" w:rsidRDefault="003108D4" w:rsidP="008D12D9">
      <w:pPr>
        <w:spacing w:after="0"/>
        <w:rPr>
          <w:rFonts w:asciiTheme="minorHAnsi" w:hAnsiTheme="minorHAnsi" w:cstheme="minorHAnsi"/>
          <w:iCs/>
          <w:sz w:val="22"/>
          <w:szCs w:val="22"/>
        </w:rPr>
      </w:pPr>
    </w:p>
    <w:p w14:paraId="05097DEA" w14:textId="2A3B6E9B" w:rsidR="002E0964" w:rsidRPr="00804377" w:rsidRDefault="008D12D9" w:rsidP="008D12D9">
      <w:pPr>
        <w:spacing w:after="0"/>
        <w:rPr>
          <w:rFonts w:asciiTheme="minorHAnsi" w:hAnsiTheme="minorHAnsi" w:cstheme="minorHAnsi"/>
          <w:b/>
          <w:bCs/>
          <w:sz w:val="24"/>
          <w:szCs w:val="24"/>
          <w:lang w:val="en-CA"/>
        </w:rPr>
      </w:pPr>
      <w:r w:rsidRPr="00804377">
        <w:rPr>
          <w:rFonts w:asciiTheme="minorHAnsi" w:hAnsiTheme="minorHAnsi" w:cstheme="minorHAnsi"/>
          <w:iCs/>
          <w:sz w:val="22"/>
          <w:szCs w:val="22"/>
        </w:rPr>
        <w:t xml:space="preserve">Existing </w:t>
      </w:r>
      <w:r w:rsidR="003108D4" w:rsidRPr="00804377">
        <w:rPr>
          <w:rFonts w:asciiTheme="minorHAnsi" w:hAnsiTheme="minorHAnsi" w:cstheme="minorHAnsi"/>
          <w:iCs/>
          <w:sz w:val="22"/>
          <w:szCs w:val="22"/>
        </w:rPr>
        <w:t xml:space="preserve">RRM </w:t>
      </w:r>
      <w:r w:rsidRPr="00804377">
        <w:rPr>
          <w:rFonts w:asciiTheme="minorHAnsi" w:hAnsiTheme="minorHAnsi" w:cstheme="minorHAnsi"/>
          <w:iCs/>
          <w:sz w:val="22"/>
          <w:szCs w:val="22"/>
        </w:rPr>
        <w:t>requirement</w:t>
      </w:r>
      <w:r w:rsidR="003108D4" w:rsidRPr="00804377">
        <w:rPr>
          <w:rFonts w:asciiTheme="minorHAnsi" w:hAnsiTheme="minorHAnsi" w:cstheme="minorHAnsi"/>
          <w:iCs/>
          <w:sz w:val="22"/>
          <w:szCs w:val="22"/>
        </w:rPr>
        <w:t>s</w:t>
      </w:r>
      <w:r w:rsidRPr="00804377">
        <w:rPr>
          <w:rFonts w:asciiTheme="minorHAnsi" w:hAnsiTheme="minorHAnsi" w:cstheme="minorHAnsi"/>
          <w:iCs/>
          <w:sz w:val="22"/>
          <w:szCs w:val="22"/>
        </w:rPr>
        <w:t xml:space="preserve"> will work in </w:t>
      </w:r>
      <w:r w:rsidRPr="00804377">
        <w:rPr>
          <w:rFonts w:asciiTheme="minorHAnsi" w:hAnsiTheme="minorHAnsi" w:cstheme="minorHAnsi"/>
          <w:b/>
          <w:bCs/>
          <w:iCs/>
          <w:sz w:val="22"/>
          <w:szCs w:val="22"/>
        </w:rPr>
        <w:t>scenario a</w:t>
      </w:r>
      <w:r w:rsidRPr="00804377">
        <w:rPr>
          <w:rFonts w:asciiTheme="minorHAnsi" w:hAnsiTheme="minorHAnsi" w:cstheme="minorHAnsi"/>
          <w:iCs/>
          <w:sz w:val="22"/>
          <w:szCs w:val="22"/>
        </w:rPr>
        <w:t xml:space="preserve"> and </w:t>
      </w:r>
      <w:r w:rsidRPr="00804377">
        <w:rPr>
          <w:rFonts w:asciiTheme="minorHAnsi" w:hAnsiTheme="minorHAnsi" w:cstheme="minorHAnsi"/>
          <w:b/>
          <w:bCs/>
          <w:iCs/>
          <w:sz w:val="22"/>
          <w:szCs w:val="22"/>
        </w:rPr>
        <w:t xml:space="preserve">scenario b. </w:t>
      </w:r>
      <w:r w:rsidRPr="00804377">
        <w:rPr>
          <w:rFonts w:asciiTheme="minorHAnsi" w:hAnsiTheme="minorHAnsi" w:cstheme="minorHAnsi"/>
          <w:iCs/>
          <w:sz w:val="22"/>
          <w:szCs w:val="22"/>
        </w:rPr>
        <w:t xml:space="preserve">However, </w:t>
      </w:r>
      <w:r w:rsidR="003108D4" w:rsidRPr="00804377">
        <w:rPr>
          <w:rFonts w:asciiTheme="minorHAnsi" w:hAnsiTheme="minorHAnsi" w:cstheme="minorHAnsi"/>
          <w:iCs/>
          <w:sz w:val="22"/>
          <w:szCs w:val="22"/>
        </w:rPr>
        <w:t xml:space="preserve">for scenario c, </w:t>
      </w:r>
      <w:r w:rsidRPr="00804377">
        <w:rPr>
          <w:rFonts w:asciiTheme="minorHAnsi" w:hAnsiTheme="minorHAnsi" w:cstheme="minorHAnsi"/>
          <w:iCs/>
          <w:sz w:val="22"/>
          <w:szCs w:val="22"/>
        </w:rPr>
        <w:t xml:space="preserve">UE behaviour is unclear </w:t>
      </w:r>
      <w:r w:rsidR="003108D4" w:rsidRPr="00804377">
        <w:rPr>
          <w:rFonts w:asciiTheme="minorHAnsi" w:hAnsiTheme="minorHAnsi" w:cstheme="minorHAnsi"/>
          <w:iCs/>
          <w:sz w:val="22"/>
          <w:szCs w:val="22"/>
        </w:rPr>
        <w:t xml:space="preserve">whether UE will transmit CSI report using first available CSI reference resource or using </w:t>
      </w:r>
      <w:r w:rsidR="008902F7" w:rsidRPr="00804377">
        <w:rPr>
          <w:rFonts w:asciiTheme="minorHAnsi" w:hAnsiTheme="minorHAnsi" w:cstheme="minorHAnsi"/>
          <w:iCs/>
          <w:sz w:val="22"/>
          <w:szCs w:val="22"/>
        </w:rPr>
        <w:t xml:space="preserve">the latest </w:t>
      </w:r>
      <w:r w:rsidR="003108D4" w:rsidRPr="00804377">
        <w:rPr>
          <w:rFonts w:asciiTheme="minorHAnsi" w:hAnsiTheme="minorHAnsi" w:cstheme="minorHAnsi"/>
          <w:iCs/>
          <w:sz w:val="22"/>
          <w:szCs w:val="22"/>
        </w:rPr>
        <w:t xml:space="preserve">available </w:t>
      </w:r>
      <w:r w:rsidR="00430B04" w:rsidRPr="00804377">
        <w:rPr>
          <w:rFonts w:asciiTheme="minorHAnsi" w:hAnsiTheme="minorHAnsi" w:cstheme="minorHAnsi"/>
          <w:iCs/>
          <w:sz w:val="22"/>
          <w:szCs w:val="22"/>
        </w:rPr>
        <w:t xml:space="preserve">CSI reference resource before the reporting resource. </w:t>
      </w:r>
      <w:r w:rsidR="00A53187" w:rsidRPr="00804377">
        <w:rPr>
          <w:rFonts w:asciiTheme="minorHAnsi" w:hAnsiTheme="minorHAnsi" w:cstheme="minorHAnsi"/>
          <w:iCs/>
          <w:sz w:val="22"/>
          <w:szCs w:val="22"/>
        </w:rPr>
        <w:t>To avoid ambiguity, w</w:t>
      </w:r>
      <w:r w:rsidR="00430B04" w:rsidRPr="00804377">
        <w:rPr>
          <w:rFonts w:asciiTheme="minorHAnsi" w:hAnsiTheme="minorHAnsi" w:cstheme="minorHAnsi"/>
          <w:iCs/>
          <w:sz w:val="22"/>
          <w:szCs w:val="22"/>
        </w:rPr>
        <w:t>e think</w:t>
      </w:r>
      <w:r w:rsidR="00A53187" w:rsidRPr="00804377">
        <w:rPr>
          <w:rFonts w:asciiTheme="minorHAnsi" w:hAnsiTheme="minorHAnsi" w:cstheme="minorHAnsi"/>
          <w:iCs/>
          <w:sz w:val="22"/>
          <w:szCs w:val="22"/>
        </w:rPr>
        <w:t xml:space="preserve"> the</w:t>
      </w:r>
      <w:r w:rsidR="00430B04" w:rsidRPr="00804377">
        <w:rPr>
          <w:rFonts w:asciiTheme="minorHAnsi" w:hAnsiTheme="minorHAnsi" w:cstheme="minorHAnsi"/>
          <w:iCs/>
          <w:sz w:val="22"/>
          <w:szCs w:val="22"/>
        </w:rPr>
        <w:t xml:space="preserve"> </w:t>
      </w:r>
      <w:r w:rsidR="00A81DE1" w:rsidRPr="00804377">
        <w:rPr>
          <w:rFonts w:asciiTheme="minorHAnsi" w:hAnsiTheme="minorHAnsi" w:cstheme="minorHAnsi"/>
          <w:iCs/>
          <w:sz w:val="22"/>
          <w:szCs w:val="22"/>
        </w:rPr>
        <w:t xml:space="preserve">clarification on </w:t>
      </w:r>
      <w:r w:rsidRPr="00804377">
        <w:rPr>
          <w:rFonts w:asciiTheme="minorHAnsi" w:hAnsiTheme="minorHAnsi" w:cstheme="minorHAnsi"/>
          <w:iCs/>
          <w:sz w:val="22"/>
          <w:szCs w:val="22"/>
        </w:rPr>
        <w:t>UE behaviour is needed</w:t>
      </w:r>
      <w:r w:rsidR="00A53187" w:rsidRPr="00804377">
        <w:rPr>
          <w:rFonts w:asciiTheme="minorHAnsi" w:hAnsiTheme="minorHAnsi" w:cstheme="minorHAnsi"/>
          <w:iCs/>
          <w:sz w:val="22"/>
          <w:szCs w:val="22"/>
        </w:rPr>
        <w:t>.</w:t>
      </w:r>
      <w:r w:rsidR="00AC5682" w:rsidRPr="00804377">
        <w:rPr>
          <w:rFonts w:asciiTheme="minorHAnsi" w:hAnsiTheme="minorHAnsi" w:cstheme="minorHAnsi"/>
          <w:b/>
          <w:bCs/>
          <w:sz w:val="24"/>
          <w:szCs w:val="24"/>
          <w:lang w:val="en-CA"/>
        </w:rPr>
        <w:t xml:space="preserve"> </w:t>
      </w:r>
    </w:p>
    <w:p w14:paraId="0E89844C" w14:textId="77777777" w:rsidR="001D558E" w:rsidRPr="00804377" w:rsidRDefault="001D558E" w:rsidP="008D12D9">
      <w:pPr>
        <w:spacing w:after="0"/>
        <w:rPr>
          <w:rFonts w:asciiTheme="minorHAnsi" w:hAnsiTheme="minorHAnsi" w:cstheme="minorHAnsi"/>
          <w:b/>
          <w:bCs/>
          <w:sz w:val="24"/>
          <w:szCs w:val="24"/>
          <w:lang w:val="en-CA"/>
        </w:rPr>
      </w:pPr>
    </w:p>
    <w:p w14:paraId="76503280" w14:textId="79A707E8" w:rsidR="001D558E" w:rsidRPr="00804377" w:rsidRDefault="00552B71" w:rsidP="008D12D9">
      <w:pPr>
        <w:spacing w:after="0"/>
        <w:rPr>
          <w:rFonts w:asciiTheme="minorHAnsi" w:hAnsiTheme="minorHAnsi" w:cstheme="minorHAnsi"/>
          <w:sz w:val="22"/>
          <w:szCs w:val="22"/>
          <w:lang w:val="en-CA"/>
        </w:rPr>
      </w:pPr>
      <w:r w:rsidRPr="00804377">
        <w:rPr>
          <w:rFonts w:asciiTheme="minorHAnsi" w:hAnsiTheme="minorHAnsi" w:cstheme="minorHAnsi"/>
          <w:sz w:val="22"/>
          <w:szCs w:val="22"/>
          <w:lang w:val="en-CA"/>
        </w:rPr>
        <w:t xml:space="preserve">We think </w:t>
      </w:r>
      <w:r w:rsidR="00B16547" w:rsidRPr="00804377">
        <w:rPr>
          <w:rFonts w:asciiTheme="minorHAnsi" w:hAnsiTheme="minorHAnsi" w:cstheme="minorHAnsi"/>
          <w:sz w:val="22"/>
          <w:szCs w:val="22"/>
          <w:lang w:val="en-CA"/>
        </w:rPr>
        <w:t xml:space="preserve">the </w:t>
      </w:r>
      <w:r w:rsidRPr="00804377">
        <w:rPr>
          <w:rFonts w:asciiTheme="minorHAnsi" w:hAnsiTheme="minorHAnsi" w:cstheme="minorHAnsi"/>
          <w:sz w:val="22"/>
          <w:szCs w:val="22"/>
          <w:lang w:val="en-CA"/>
        </w:rPr>
        <w:t>UE should use the latest available CSI</w:t>
      </w:r>
      <w:r w:rsidR="00EA3D26" w:rsidRPr="00804377">
        <w:rPr>
          <w:rFonts w:asciiTheme="minorHAnsi" w:hAnsiTheme="minorHAnsi" w:cstheme="minorHAnsi"/>
          <w:sz w:val="22"/>
          <w:szCs w:val="22"/>
          <w:lang w:val="en-CA"/>
        </w:rPr>
        <w:t xml:space="preserve"> reference for the CSI report computation </w:t>
      </w:r>
      <w:r w:rsidR="00FA49DE" w:rsidRPr="00804377">
        <w:rPr>
          <w:rFonts w:asciiTheme="minorHAnsi" w:hAnsiTheme="minorHAnsi" w:cstheme="minorHAnsi"/>
          <w:sz w:val="22"/>
          <w:szCs w:val="22"/>
          <w:lang w:val="en-CA"/>
        </w:rPr>
        <w:t>and the same report shall be sent to NW.</w:t>
      </w:r>
      <w:r w:rsidR="005378E1" w:rsidRPr="00804377">
        <w:rPr>
          <w:rFonts w:asciiTheme="minorHAnsi" w:hAnsiTheme="minorHAnsi" w:cstheme="minorHAnsi"/>
          <w:sz w:val="22"/>
          <w:szCs w:val="22"/>
          <w:lang w:val="en-CA"/>
        </w:rPr>
        <w:t xml:space="preserve"> In some scenarios</w:t>
      </w:r>
      <w:r w:rsidR="00AE1CE4" w:rsidRPr="00804377">
        <w:rPr>
          <w:rFonts w:asciiTheme="minorHAnsi" w:hAnsiTheme="minorHAnsi" w:cstheme="minorHAnsi"/>
          <w:sz w:val="22"/>
          <w:szCs w:val="22"/>
          <w:lang w:val="en-CA"/>
        </w:rPr>
        <w:t xml:space="preserve"> </w:t>
      </w:r>
      <w:r w:rsidR="00B16547" w:rsidRPr="00804377">
        <w:rPr>
          <w:rFonts w:asciiTheme="minorHAnsi" w:hAnsiTheme="minorHAnsi" w:cstheme="minorHAnsi"/>
          <w:sz w:val="22"/>
          <w:szCs w:val="22"/>
          <w:lang w:val="en-CA"/>
        </w:rPr>
        <w:t xml:space="preserve">based on the </w:t>
      </w:r>
      <w:r w:rsidR="000A2FFD" w:rsidRPr="00804377">
        <w:rPr>
          <w:rFonts w:asciiTheme="minorHAnsi" w:hAnsiTheme="minorHAnsi" w:cstheme="minorHAnsi"/>
          <w:sz w:val="22"/>
          <w:szCs w:val="22"/>
          <w:lang w:val="en-CA"/>
        </w:rPr>
        <w:t xml:space="preserve">configuration of </w:t>
      </w:r>
      <w:r w:rsidR="00B16547" w:rsidRPr="00804377">
        <w:rPr>
          <w:rFonts w:asciiTheme="minorHAnsi" w:hAnsiTheme="minorHAnsi" w:cstheme="minorHAnsi"/>
          <w:sz w:val="22"/>
          <w:szCs w:val="22"/>
          <w:lang w:val="en-CA"/>
        </w:rPr>
        <w:t xml:space="preserve">timeRestrictionForChannelMeasurements, </w:t>
      </w:r>
      <w:r w:rsidR="000A2FFD" w:rsidRPr="00804377">
        <w:rPr>
          <w:rFonts w:asciiTheme="minorHAnsi" w:hAnsiTheme="minorHAnsi" w:cstheme="minorHAnsi"/>
          <w:sz w:val="22"/>
          <w:szCs w:val="22"/>
          <w:lang w:val="en-CA"/>
        </w:rPr>
        <w:t xml:space="preserve">UE could also use previous instances of </w:t>
      </w:r>
      <w:r w:rsidR="00455F09" w:rsidRPr="00804377">
        <w:rPr>
          <w:rFonts w:asciiTheme="minorHAnsi" w:hAnsiTheme="minorHAnsi" w:cstheme="minorHAnsi"/>
          <w:sz w:val="22"/>
          <w:szCs w:val="22"/>
          <w:lang w:val="en-CA"/>
        </w:rPr>
        <w:t>CSI reference resource</w:t>
      </w:r>
      <w:r w:rsidR="00A81DE1" w:rsidRPr="00804377">
        <w:rPr>
          <w:rFonts w:asciiTheme="minorHAnsi" w:hAnsiTheme="minorHAnsi" w:cstheme="minorHAnsi"/>
          <w:sz w:val="22"/>
          <w:szCs w:val="22"/>
          <w:lang w:val="en-CA"/>
        </w:rPr>
        <w:t>s</w:t>
      </w:r>
      <w:r w:rsidR="00455F09" w:rsidRPr="00804377">
        <w:rPr>
          <w:rFonts w:asciiTheme="minorHAnsi" w:hAnsiTheme="minorHAnsi" w:cstheme="minorHAnsi"/>
          <w:sz w:val="22"/>
          <w:szCs w:val="22"/>
          <w:lang w:val="en-CA"/>
        </w:rPr>
        <w:t xml:space="preserve"> available. </w:t>
      </w:r>
    </w:p>
    <w:p w14:paraId="3F178627" w14:textId="77777777" w:rsidR="00CF080E" w:rsidRPr="00804377" w:rsidRDefault="00CF080E" w:rsidP="008D12D9">
      <w:pPr>
        <w:spacing w:after="0"/>
        <w:rPr>
          <w:rFonts w:asciiTheme="minorHAnsi" w:hAnsiTheme="minorHAnsi" w:cstheme="minorHAnsi"/>
          <w:b/>
          <w:bCs/>
          <w:sz w:val="24"/>
          <w:szCs w:val="24"/>
          <w:lang w:val="en-CA"/>
        </w:rPr>
      </w:pPr>
    </w:p>
    <w:p w14:paraId="31FE2DDC" w14:textId="06726F6C" w:rsidR="001A4F49" w:rsidRPr="00804377" w:rsidRDefault="00CB482D" w:rsidP="00BF7C88">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In the scenario c, when </w:t>
      </w:r>
      <w:r w:rsidR="00BF7C88" w:rsidRPr="00804377">
        <w:rPr>
          <w:rFonts w:asciiTheme="minorHAnsi" w:eastAsia="Times New Roman" w:hAnsiTheme="minorHAnsi" w:cstheme="minorHAnsi"/>
          <w:sz w:val="22"/>
          <w:szCs w:val="22"/>
        </w:rPr>
        <w:t xml:space="preserve">UE computes CSI report </w:t>
      </w:r>
      <w:r w:rsidR="00913B79" w:rsidRPr="00804377">
        <w:rPr>
          <w:rFonts w:asciiTheme="minorHAnsi" w:eastAsia="Times New Roman" w:hAnsiTheme="minorHAnsi" w:cstheme="minorHAnsi"/>
          <w:sz w:val="22"/>
          <w:szCs w:val="22"/>
        </w:rPr>
        <w:t xml:space="preserve">(e.g., CSI report 1) </w:t>
      </w:r>
      <w:r w:rsidR="00BF7C88" w:rsidRPr="00804377">
        <w:rPr>
          <w:rFonts w:asciiTheme="minorHAnsi" w:eastAsia="Times New Roman" w:hAnsiTheme="minorHAnsi" w:cstheme="minorHAnsi"/>
          <w:sz w:val="22"/>
          <w:szCs w:val="22"/>
        </w:rPr>
        <w:t>using CSI reference resource at X1 and process the CSI within T</w:t>
      </w:r>
      <w:r w:rsidR="00BF7C88" w:rsidRPr="00804377">
        <w:rPr>
          <w:rFonts w:asciiTheme="minorHAnsi" w:eastAsia="Times New Roman" w:hAnsiTheme="minorHAnsi" w:cstheme="minorHAnsi"/>
          <w:sz w:val="22"/>
          <w:szCs w:val="22"/>
          <w:vertAlign w:val="subscript"/>
        </w:rPr>
        <w:t>CSI_processing</w:t>
      </w:r>
      <w:r w:rsidR="00BF7C88" w:rsidRPr="00804377">
        <w:rPr>
          <w:rFonts w:asciiTheme="minorHAnsi" w:eastAsia="Times New Roman" w:hAnsiTheme="minorHAnsi" w:cstheme="minorHAnsi"/>
          <w:sz w:val="22"/>
          <w:szCs w:val="22"/>
        </w:rPr>
        <w:t xml:space="preserve"> and if the UE do not complete the Timing Advance acquisition and application using random access procedure before Y1 (i.e., Y1&lt;T1+T2+T3), UE </w:t>
      </w:r>
      <w:r w:rsidR="003F05C7" w:rsidRPr="00804377">
        <w:rPr>
          <w:rFonts w:asciiTheme="minorHAnsi" w:eastAsia="Times New Roman" w:hAnsiTheme="minorHAnsi" w:cstheme="minorHAnsi"/>
          <w:sz w:val="22"/>
          <w:szCs w:val="22"/>
        </w:rPr>
        <w:t xml:space="preserve">cannot </w:t>
      </w:r>
      <w:r w:rsidR="00BF7C88" w:rsidRPr="00804377">
        <w:rPr>
          <w:rFonts w:asciiTheme="minorHAnsi" w:eastAsia="Times New Roman" w:hAnsiTheme="minorHAnsi" w:cstheme="minorHAnsi"/>
          <w:sz w:val="22"/>
          <w:szCs w:val="22"/>
        </w:rPr>
        <w:t>transmit the CSI report on CSI report resource available at Y1</w:t>
      </w:r>
      <w:r w:rsidR="008E0A60" w:rsidRPr="00804377">
        <w:rPr>
          <w:rFonts w:asciiTheme="minorHAnsi" w:eastAsia="Times New Roman" w:hAnsiTheme="minorHAnsi" w:cstheme="minorHAnsi"/>
          <w:sz w:val="22"/>
          <w:szCs w:val="22"/>
        </w:rPr>
        <w:t xml:space="preserve">. However, what to do with the CSI report </w:t>
      </w:r>
      <w:r w:rsidR="00301258" w:rsidRPr="00804377">
        <w:rPr>
          <w:rFonts w:asciiTheme="minorHAnsi" w:eastAsia="Times New Roman" w:hAnsiTheme="minorHAnsi" w:cstheme="minorHAnsi"/>
          <w:sz w:val="22"/>
          <w:szCs w:val="22"/>
        </w:rPr>
        <w:t xml:space="preserve">in this case not clear. </w:t>
      </w:r>
      <w:r w:rsidR="00BF7C88" w:rsidRPr="00804377">
        <w:rPr>
          <w:rFonts w:asciiTheme="minorHAnsi" w:eastAsia="Times New Roman" w:hAnsiTheme="minorHAnsi" w:cstheme="minorHAnsi"/>
          <w:sz w:val="22"/>
          <w:szCs w:val="22"/>
        </w:rPr>
        <w:t xml:space="preserve"> </w:t>
      </w:r>
      <w:r w:rsidR="00163A6B" w:rsidRPr="00804377">
        <w:rPr>
          <w:rFonts w:asciiTheme="minorHAnsi" w:eastAsia="Times New Roman" w:hAnsiTheme="minorHAnsi" w:cstheme="minorHAnsi"/>
          <w:sz w:val="22"/>
          <w:szCs w:val="22"/>
        </w:rPr>
        <w:t>One possible</w:t>
      </w:r>
      <w:r w:rsidR="00A90BB7" w:rsidRPr="00804377">
        <w:rPr>
          <w:rFonts w:asciiTheme="minorHAnsi" w:eastAsia="Times New Roman" w:hAnsiTheme="minorHAnsi" w:cstheme="minorHAnsi"/>
          <w:sz w:val="22"/>
          <w:szCs w:val="22"/>
        </w:rPr>
        <w:t xml:space="preserve"> way </w:t>
      </w:r>
      <w:r w:rsidR="003F7050">
        <w:rPr>
          <w:rFonts w:asciiTheme="minorHAnsi" w:eastAsia="Times New Roman" w:hAnsiTheme="minorHAnsi" w:cstheme="minorHAnsi"/>
          <w:sz w:val="22"/>
          <w:szCs w:val="22"/>
        </w:rPr>
        <w:t xml:space="preserve">of </w:t>
      </w:r>
      <w:r w:rsidR="00A90BB7" w:rsidRPr="00804377">
        <w:rPr>
          <w:rFonts w:asciiTheme="minorHAnsi" w:eastAsia="Times New Roman" w:hAnsiTheme="minorHAnsi" w:cstheme="minorHAnsi"/>
          <w:sz w:val="22"/>
          <w:szCs w:val="22"/>
        </w:rPr>
        <w:t xml:space="preserve">handling this </w:t>
      </w:r>
      <w:r w:rsidR="00A41BA6" w:rsidRPr="00804377">
        <w:rPr>
          <w:rFonts w:asciiTheme="minorHAnsi" w:eastAsia="Times New Roman" w:hAnsiTheme="minorHAnsi" w:cstheme="minorHAnsi"/>
          <w:sz w:val="22"/>
          <w:szCs w:val="22"/>
        </w:rPr>
        <w:t xml:space="preserve">CSI report </w:t>
      </w:r>
      <w:r w:rsidR="00A90BB7" w:rsidRPr="00804377">
        <w:rPr>
          <w:rFonts w:asciiTheme="minorHAnsi" w:eastAsia="Times New Roman" w:hAnsiTheme="minorHAnsi" w:cstheme="minorHAnsi"/>
          <w:sz w:val="22"/>
          <w:szCs w:val="22"/>
        </w:rPr>
        <w:t>is</w:t>
      </w:r>
      <w:r w:rsidR="00242419" w:rsidRPr="00804377">
        <w:rPr>
          <w:rFonts w:asciiTheme="minorHAnsi" w:eastAsia="Times New Roman" w:hAnsiTheme="minorHAnsi" w:cstheme="minorHAnsi"/>
          <w:sz w:val="22"/>
          <w:szCs w:val="22"/>
        </w:rPr>
        <w:t xml:space="preserve"> to store</w:t>
      </w:r>
      <w:r w:rsidR="00173579" w:rsidRPr="00804377">
        <w:rPr>
          <w:rFonts w:asciiTheme="minorHAnsi" w:eastAsia="Times New Roman" w:hAnsiTheme="minorHAnsi" w:cstheme="minorHAnsi"/>
          <w:sz w:val="22"/>
          <w:szCs w:val="22"/>
        </w:rPr>
        <w:t xml:space="preserve"> the CSI report and time stamp of the CSI computation </w:t>
      </w:r>
      <w:r w:rsidR="00242419" w:rsidRPr="00804377">
        <w:rPr>
          <w:rFonts w:asciiTheme="minorHAnsi" w:eastAsia="Times New Roman" w:hAnsiTheme="minorHAnsi" w:cstheme="minorHAnsi"/>
          <w:sz w:val="22"/>
          <w:szCs w:val="22"/>
        </w:rPr>
        <w:t>and use this for future reporting purposes.</w:t>
      </w:r>
      <w:r w:rsidR="00163A6B" w:rsidRPr="00804377">
        <w:rPr>
          <w:rFonts w:asciiTheme="minorHAnsi" w:eastAsia="Times New Roman" w:hAnsiTheme="minorHAnsi" w:cstheme="minorHAnsi"/>
          <w:sz w:val="22"/>
          <w:szCs w:val="22"/>
        </w:rPr>
        <w:t xml:space="preserve"> </w:t>
      </w:r>
      <w:r w:rsidR="00BF7C88" w:rsidRPr="00804377">
        <w:rPr>
          <w:rFonts w:asciiTheme="minorHAnsi" w:eastAsia="Times New Roman" w:hAnsiTheme="minorHAnsi" w:cstheme="minorHAnsi"/>
          <w:sz w:val="22"/>
          <w:szCs w:val="22"/>
        </w:rPr>
        <w:t xml:space="preserve"> </w:t>
      </w:r>
      <w:r w:rsidR="00DC65BF" w:rsidRPr="00804377">
        <w:rPr>
          <w:rFonts w:asciiTheme="minorHAnsi" w:eastAsia="Times New Roman" w:hAnsiTheme="minorHAnsi" w:cstheme="minorHAnsi"/>
          <w:sz w:val="22"/>
          <w:szCs w:val="22"/>
        </w:rPr>
        <w:t>UE storing CSI report may be helpful</w:t>
      </w:r>
      <w:r w:rsidR="00AF03C3" w:rsidRPr="00804377">
        <w:rPr>
          <w:rFonts w:asciiTheme="minorHAnsi" w:eastAsia="Times New Roman" w:hAnsiTheme="minorHAnsi" w:cstheme="minorHAnsi"/>
          <w:sz w:val="22"/>
          <w:szCs w:val="22"/>
        </w:rPr>
        <w:t xml:space="preserve">, in case UE do not receive a CSI reference resource before next available </w:t>
      </w:r>
      <w:r w:rsidR="006E6682" w:rsidRPr="00804377">
        <w:rPr>
          <w:rFonts w:asciiTheme="minorHAnsi" w:eastAsia="Times New Roman" w:hAnsiTheme="minorHAnsi" w:cstheme="minorHAnsi"/>
          <w:sz w:val="22"/>
          <w:szCs w:val="22"/>
        </w:rPr>
        <w:t xml:space="preserve">CSI report </w:t>
      </w:r>
      <w:r w:rsidR="007321EB" w:rsidRPr="00804377">
        <w:rPr>
          <w:rFonts w:asciiTheme="minorHAnsi" w:eastAsia="Times New Roman" w:hAnsiTheme="minorHAnsi" w:cstheme="minorHAnsi"/>
          <w:sz w:val="22"/>
          <w:szCs w:val="22"/>
        </w:rPr>
        <w:t xml:space="preserve">resource. </w:t>
      </w:r>
      <w:r w:rsidR="00A62762" w:rsidRPr="00804377">
        <w:rPr>
          <w:rFonts w:asciiTheme="minorHAnsi" w:eastAsia="Times New Roman" w:hAnsiTheme="minorHAnsi" w:cstheme="minorHAnsi"/>
          <w:sz w:val="22"/>
          <w:szCs w:val="22"/>
        </w:rPr>
        <w:t xml:space="preserve">When UE uses an old CSI report, it is important to </w:t>
      </w:r>
      <w:r w:rsidR="00787E4A" w:rsidRPr="00804377">
        <w:rPr>
          <w:rFonts w:asciiTheme="minorHAnsi" w:eastAsia="Times New Roman" w:hAnsiTheme="minorHAnsi" w:cstheme="minorHAnsi"/>
          <w:sz w:val="22"/>
          <w:szCs w:val="22"/>
        </w:rPr>
        <w:t xml:space="preserve">determine whether the CSI report is </w:t>
      </w:r>
      <w:r w:rsidR="00E454B7" w:rsidRPr="00804377">
        <w:rPr>
          <w:rFonts w:asciiTheme="minorHAnsi" w:eastAsia="Times New Roman" w:hAnsiTheme="minorHAnsi" w:cstheme="minorHAnsi"/>
          <w:sz w:val="22"/>
          <w:szCs w:val="22"/>
        </w:rPr>
        <w:t xml:space="preserve">still relevant </w:t>
      </w:r>
      <w:r w:rsidR="0067054C" w:rsidRPr="00804377">
        <w:rPr>
          <w:rFonts w:asciiTheme="minorHAnsi" w:eastAsia="Times New Roman" w:hAnsiTheme="minorHAnsi" w:cstheme="minorHAnsi"/>
          <w:sz w:val="22"/>
          <w:szCs w:val="22"/>
        </w:rPr>
        <w:t>or not</w:t>
      </w:r>
      <w:r w:rsidR="00787E4A" w:rsidRPr="00804377">
        <w:rPr>
          <w:rFonts w:asciiTheme="minorHAnsi" w:eastAsia="Times New Roman" w:hAnsiTheme="minorHAnsi" w:cstheme="minorHAnsi"/>
          <w:sz w:val="22"/>
          <w:szCs w:val="22"/>
        </w:rPr>
        <w:t xml:space="preserve">. </w:t>
      </w:r>
      <w:r w:rsidR="00C6607B" w:rsidRPr="00804377">
        <w:rPr>
          <w:rFonts w:asciiTheme="minorHAnsi" w:eastAsia="Times New Roman" w:hAnsiTheme="minorHAnsi" w:cstheme="minorHAnsi"/>
          <w:sz w:val="22"/>
          <w:szCs w:val="22"/>
        </w:rPr>
        <w:t xml:space="preserve">We </w:t>
      </w:r>
      <w:r w:rsidR="0067054C" w:rsidRPr="00804377">
        <w:rPr>
          <w:rFonts w:asciiTheme="minorHAnsi" w:eastAsia="Times New Roman" w:hAnsiTheme="minorHAnsi" w:cstheme="minorHAnsi"/>
          <w:sz w:val="22"/>
          <w:szCs w:val="22"/>
        </w:rPr>
        <w:t>believe</w:t>
      </w:r>
      <w:r w:rsidR="00137690" w:rsidRPr="00804377">
        <w:rPr>
          <w:rFonts w:asciiTheme="minorHAnsi" w:eastAsia="Times New Roman" w:hAnsiTheme="minorHAnsi" w:cstheme="minorHAnsi"/>
          <w:sz w:val="22"/>
          <w:szCs w:val="22"/>
        </w:rPr>
        <w:t>, using existing mechanisms, UE could d</w:t>
      </w:r>
      <w:r w:rsidR="00C6607B" w:rsidRPr="00804377">
        <w:rPr>
          <w:rFonts w:asciiTheme="minorHAnsi" w:eastAsia="Times New Roman" w:hAnsiTheme="minorHAnsi" w:cstheme="minorHAnsi"/>
          <w:sz w:val="22"/>
          <w:szCs w:val="22"/>
        </w:rPr>
        <w:t>etermin</w:t>
      </w:r>
      <w:r w:rsidR="00137690" w:rsidRPr="00804377">
        <w:rPr>
          <w:rFonts w:asciiTheme="minorHAnsi" w:eastAsia="Times New Roman" w:hAnsiTheme="minorHAnsi" w:cstheme="minorHAnsi"/>
          <w:sz w:val="22"/>
          <w:szCs w:val="22"/>
        </w:rPr>
        <w:t xml:space="preserve">e </w:t>
      </w:r>
      <w:r w:rsidR="00C6607B" w:rsidRPr="00804377">
        <w:rPr>
          <w:rFonts w:asciiTheme="minorHAnsi" w:eastAsia="Times New Roman" w:hAnsiTheme="minorHAnsi" w:cstheme="minorHAnsi"/>
          <w:sz w:val="22"/>
          <w:szCs w:val="22"/>
        </w:rPr>
        <w:t xml:space="preserve">the </w:t>
      </w:r>
      <w:r w:rsidR="007036DC" w:rsidRPr="00804377">
        <w:rPr>
          <w:rFonts w:asciiTheme="minorHAnsi" w:eastAsia="Times New Roman" w:hAnsiTheme="minorHAnsi" w:cstheme="minorHAnsi"/>
          <w:sz w:val="22"/>
          <w:szCs w:val="22"/>
        </w:rPr>
        <w:t xml:space="preserve">relevance or validity of </w:t>
      </w:r>
      <w:r w:rsidR="0067054C" w:rsidRPr="00804377">
        <w:rPr>
          <w:rFonts w:asciiTheme="minorHAnsi" w:eastAsia="Times New Roman" w:hAnsiTheme="minorHAnsi" w:cstheme="minorHAnsi"/>
          <w:sz w:val="22"/>
          <w:szCs w:val="22"/>
        </w:rPr>
        <w:t xml:space="preserve">stored </w:t>
      </w:r>
      <w:r w:rsidR="007036DC" w:rsidRPr="00804377">
        <w:rPr>
          <w:rFonts w:asciiTheme="minorHAnsi" w:eastAsia="Times New Roman" w:hAnsiTheme="minorHAnsi" w:cstheme="minorHAnsi"/>
          <w:sz w:val="22"/>
          <w:szCs w:val="22"/>
        </w:rPr>
        <w:t xml:space="preserve">CSI report before sending it. </w:t>
      </w:r>
    </w:p>
    <w:p w14:paraId="3F8BAFF3" w14:textId="77777777" w:rsidR="001A4F49" w:rsidRPr="00804377" w:rsidRDefault="001A4F49" w:rsidP="00BF7C88">
      <w:pPr>
        <w:spacing w:after="0"/>
        <w:rPr>
          <w:rFonts w:asciiTheme="minorHAnsi" w:eastAsia="Times New Roman" w:hAnsiTheme="minorHAnsi" w:cstheme="minorHAnsi"/>
          <w:sz w:val="22"/>
          <w:szCs w:val="22"/>
        </w:rPr>
      </w:pPr>
    </w:p>
    <w:p w14:paraId="7353FB50" w14:textId="74C7F340" w:rsidR="00BF7C88" w:rsidRPr="00804377" w:rsidRDefault="00A62762" w:rsidP="00BF7C88">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A</w:t>
      </w:r>
      <w:r w:rsidR="00BF7C88" w:rsidRPr="00804377">
        <w:rPr>
          <w:rFonts w:asciiTheme="minorHAnsi" w:eastAsia="Times New Roman" w:hAnsiTheme="minorHAnsi" w:cstheme="minorHAnsi"/>
          <w:sz w:val="22"/>
          <w:szCs w:val="22"/>
        </w:rPr>
        <w:t>t X2 (i.e., 2</w:t>
      </w:r>
      <w:r w:rsidR="00BF7C88" w:rsidRPr="00804377">
        <w:rPr>
          <w:rFonts w:asciiTheme="minorHAnsi" w:eastAsia="Times New Roman" w:hAnsiTheme="minorHAnsi" w:cstheme="minorHAnsi"/>
          <w:sz w:val="22"/>
          <w:szCs w:val="22"/>
          <w:vertAlign w:val="superscript"/>
        </w:rPr>
        <w:t>nd</w:t>
      </w:r>
      <w:r w:rsidR="00BF7C88" w:rsidRPr="00804377">
        <w:rPr>
          <w:rFonts w:asciiTheme="minorHAnsi" w:eastAsia="Times New Roman" w:hAnsiTheme="minorHAnsi" w:cstheme="minorHAnsi"/>
          <w:sz w:val="22"/>
          <w:szCs w:val="22"/>
        </w:rPr>
        <w:t xml:space="preserve"> availability of CSI reference resource), UE receives CSI reference resource and computes the CSI report (e.g., CSI report 2) and update the buffer of CSI report and the time stamp of the update. Difference between Y2 (i.e., the time of CSI report resource availability) and time stamp of CSI report computed and updated (e.g., CSI reference resource reception time + CSI processing time) may be called as validity time of CSI report (T</w:t>
      </w:r>
      <w:r w:rsidR="00BF7C88" w:rsidRPr="00804377">
        <w:rPr>
          <w:rFonts w:asciiTheme="minorHAnsi" w:eastAsia="Times New Roman" w:hAnsiTheme="minorHAnsi" w:cstheme="minorHAnsi"/>
          <w:sz w:val="22"/>
          <w:szCs w:val="22"/>
          <w:vertAlign w:val="subscript"/>
        </w:rPr>
        <w:t>validity_CSIreport</w:t>
      </w:r>
      <w:r w:rsidR="00BF7C88" w:rsidRPr="00804377">
        <w:rPr>
          <w:rFonts w:asciiTheme="minorHAnsi" w:eastAsia="Times New Roman" w:hAnsiTheme="minorHAnsi" w:cstheme="minorHAnsi"/>
          <w:sz w:val="22"/>
          <w:szCs w:val="22"/>
        </w:rPr>
        <w:t xml:space="preserve">). </w:t>
      </w:r>
    </w:p>
    <w:p w14:paraId="2359DEE5" w14:textId="77777777" w:rsidR="00431BA3" w:rsidRPr="00804377" w:rsidRDefault="00431BA3" w:rsidP="00BF7C88">
      <w:pPr>
        <w:spacing w:after="0"/>
        <w:rPr>
          <w:rFonts w:asciiTheme="minorHAnsi" w:eastAsia="Times New Roman" w:hAnsiTheme="minorHAnsi" w:cstheme="minorHAnsi"/>
          <w:sz w:val="22"/>
          <w:szCs w:val="22"/>
        </w:rPr>
      </w:pPr>
    </w:p>
    <w:p w14:paraId="77C1D0B2" w14:textId="77777777" w:rsidR="00C6294E" w:rsidRPr="00804377" w:rsidRDefault="00BF7C88" w:rsidP="00BF7C88">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At Y2, if Y2 &gt; T1+T2+T3, </w:t>
      </w:r>
      <w:r w:rsidR="00C6294E" w:rsidRPr="00804377">
        <w:rPr>
          <w:rFonts w:asciiTheme="minorHAnsi" w:eastAsia="Times New Roman" w:hAnsiTheme="minorHAnsi" w:cstheme="minorHAnsi"/>
          <w:sz w:val="22"/>
          <w:szCs w:val="22"/>
        </w:rPr>
        <w:t xml:space="preserve">UE sends the latest CSI report stored in the buffer. </w:t>
      </w:r>
    </w:p>
    <w:p w14:paraId="446E63B2" w14:textId="77777777" w:rsidR="005E3CD7" w:rsidRPr="00804377" w:rsidRDefault="005E3CD7" w:rsidP="00BF7C88">
      <w:pPr>
        <w:spacing w:after="0"/>
        <w:rPr>
          <w:rFonts w:asciiTheme="minorHAnsi" w:eastAsia="Times New Roman" w:hAnsiTheme="minorHAnsi" w:cstheme="minorHAnsi"/>
          <w:sz w:val="22"/>
          <w:szCs w:val="22"/>
        </w:rPr>
      </w:pPr>
    </w:p>
    <w:p w14:paraId="03E7F218" w14:textId="1F044860" w:rsidR="00931499" w:rsidRPr="00804377" w:rsidRDefault="005E3CD7" w:rsidP="00861A4E">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If there is no CSI reference resource available </w:t>
      </w:r>
      <w:r w:rsidR="00D71217" w:rsidRPr="00804377">
        <w:rPr>
          <w:rFonts w:asciiTheme="minorHAnsi" w:eastAsia="Times New Roman" w:hAnsiTheme="minorHAnsi" w:cstheme="minorHAnsi"/>
          <w:sz w:val="22"/>
          <w:szCs w:val="22"/>
        </w:rPr>
        <w:t>between</w:t>
      </w:r>
      <w:r w:rsidRPr="00804377">
        <w:rPr>
          <w:rFonts w:asciiTheme="minorHAnsi" w:eastAsia="Times New Roman" w:hAnsiTheme="minorHAnsi" w:cstheme="minorHAnsi"/>
          <w:sz w:val="22"/>
          <w:szCs w:val="22"/>
        </w:rPr>
        <w:t xml:space="preserve"> X1 and Y2, and the </w:t>
      </w:r>
      <w:r w:rsidR="00010C54" w:rsidRPr="00804377">
        <w:rPr>
          <w:rFonts w:asciiTheme="minorHAnsi" w:eastAsia="Times New Roman" w:hAnsiTheme="minorHAnsi" w:cstheme="minorHAnsi"/>
          <w:sz w:val="22"/>
          <w:szCs w:val="22"/>
        </w:rPr>
        <w:t>duration between X1 and Y</w:t>
      </w:r>
      <w:r w:rsidR="00583782" w:rsidRPr="00804377">
        <w:rPr>
          <w:rFonts w:asciiTheme="minorHAnsi" w:eastAsia="Times New Roman" w:hAnsiTheme="minorHAnsi" w:cstheme="minorHAnsi"/>
          <w:sz w:val="22"/>
          <w:szCs w:val="22"/>
        </w:rPr>
        <w:t>2</w:t>
      </w:r>
      <w:r w:rsidR="00010C54" w:rsidRPr="00804377">
        <w:rPr>
          <w:rFonts w:asciiTheme="minorHAnsi" w:eastAsia="Times New Roman" w:hAnsiTheme="minorHAnsi" w:cstheme="minorHAnsi"/>
          <w:sz w:val="22"/>
          <w:szCs w:val="22"/>
        </w:rPr>
        <w:t xml:space="preserve"> is less</w:t>
      </w:r>
      <w:r w:rsidR="008F6CB3" w:rsidRPr="00804377">
        <w:rPr>
          <w:rFonts w:asciiTheme="minorHAnsi" w:eastAsia="Times New Roman" w:hAnsiTheme="minorHAnsi" w:cstheme="minorHAnsi"/>
          <w:sz w:val="22"/>
          <w:szCs w:val="22"/>
        </w:rPr>
        <w:t xml:space="preserve"> than a threshold</w:t>
      </w:r>
      <w:r w:rsidR="00010C54" w:rsidRPr="00804377">
        <w:rPr>
          <w:rFonts w:asciiTheme="minorHAnsi" w:eastAsia="Times New Roman" w:hAnsiTheme="minorHAnsi" w:cstheme="minorHAnsi"/>
          <w:sz w:val="22"/>
          <w:szCs w:val="22"/>
        </w:rPr>
        <w:t>, UE could use the CSI report store</w:t>
      </w:r>
      <w:r w:rsidR="008F6CB3" w:rsidRPr="00804377">
        <w:rPr>
          <w:rFonts w:asciiTheme="minorHAnsi" w:eastAsia="Times New Roman" w:hAnsiTheme="minorHAnsi" w:cstheme="minorHAnsi"/>
          <w:sz w:val="22"/>
          <w:szCs w:val="22"/>
        </w:rPr>
        <w:t xml:space="preserve">d (computed </w:t>
      </w:r>
      <w:r w:rsidR="001758AD" w:rsidRPr="00804377">
        <w:rPr>
          <w:rFonts w:asciiTheme="minorHAnsi" w:eastAsia="Times New Roman" w:hAnsiTheme="minorHAnsi" w:cstheme="minorHAnsi"/>
          <w:sz w:val="22"/>
          <w:szCs w:val="22"/>
        </w:rPr>
        <w:t>using</w:t>
      </w:r>
      <w:r w:rsidR="008F6CB3" w:rsidRPr="00804377">
        <w:rPr>
          <w:rFonts w:asciiTheme="minorHAnsi" w:eastAsia="Times New Roman" w:hAnsiTheme="minorHAnsi" w:cstheme="minorHAnsi"/>
          <w:sz w:val="22"/>
          <w:szCs w:val="22"/>
        </w:rPr>
        <w:t xml:space="preserve"> </w:t>
      </w:r>
      <w:r w:rsidR="001758AD" w:rsidRPr="00804377">
        <w:rPr>
          <w:rFonts w:asciiTheme="minorHAnsi" w:eastAsia="Times New Roman" w:hAnsiTheme="minorHAnsi" w:cstheme="minorHAnsi"/>
          <w:sz w:val="22"/>
          <w:szCs w:val="22"/>
        </w:rPr>
        <w:t>CSI reference resource at X1</w:t>
      </w:r>
      <w:r w:rsidR="008F6CB3" w:rsidRPr="00804377">
        <w:rPr>
          <w:rFonts w:asciiTheme="minorHAnsi" w:eastAsia="Times New Roman" w:hAnsiTheme="minorHAnsi" w:cstheme="minorHAnsi"/>
          <w:sz w:val="22"/>
          <w:szCs w:val="22"/>
        </w:rPr>
        <w:t>)</w:t>
      </w:r>
      <w:r w:rsidR="00010C54" w:rsidRPr="00804377">
        <w:rPr>
          <w:rFonts w:asciiTheme="minorHAnsi" w:eastAsia="Times New Roman" w:hAnsiTheme="minorHAnsi" w:cstheme="minorHAnsi"/>
          <w:sz w:val="22"/>
          <w:szCs w:val="22"/>
        </w:rPr>
        <w:t xml:space="preserve"> in the UE</w:t>
      </w:r>
      <w:r w:rsidR="00514BEA" w:rsidRPr="00804377">
        <w:rPr>
          <w:rFonts w:asciiTheme="minorHAnsi" w:eastAsia="Times New Roman" w:hAnsiTheme="minorHAnsi" w:cstheme="minorHAnsi"/>
          <w:sz w:val="22"/>
          <w:szCs w:val="22"/>
        </w:rPr>
        <w:t xml:space="preserve">. </w:t>
      </w:r>
    </w:p>
    <w:p w14:paraId="57FB1B88" w14:textId="77777777" w:rsidR="00861A4E" w:rsidRPr="00804377" w:rsidRDefault="00861A4E" w:rsidP="00861A4E">
      <w:pPr>
        <w:spacing w:after="0"/>
        <w:rPr>
          <w:rFonts w:asciiTheme="minorHAnsi" w:eastAsia="Times New Roman" w:hAnsiTheme="minorHAnsi" w:cstheme="minorHAnsi"/>
          <w:sz w:val="22"/>
          <w:szCs w:val="22"/>
        </w:rPr>
      </w:pPr>
    </w:p>
    <w:p w14:paraId="77D8E266" w14:textId="097EE6D0" w:rsidR="00BF7C88" w:rsidRPr="00804377" w:rsidRDefault="00BF7C88" w:rsidP="00D95652">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At Y2, </w:t>
      </w:r>
      <w:r w:rsidR="00D95652" w:rsidRPr="00804377">
        <w:rPr>
          <w:rFonts w:asciiTheme="minorHAnsi" w:eastAsia="Times New Roman" w:hAnsiTheme="minorHAnsi" w:cstheme="minorHAnsi"/>
          <w:sz w:val="22"/>
          <w:szCs w:val="22"/>
        </w:rPr>
        <w:t xml:space="preserve">we think </w:t>
      </w:r>
      <w:r w:rsidR="00FD5B65" w:rsidRPr="00804377">
        <w:rPr>
          <w:rFonts w:asciiTheme="minorHAnsi" w:eastAsia="Times New Roman" w:hAnsiTheme="minorHAnsi" w:cstheme="minorHAnsi"/>
          <w:sz w:val="22"/>
          <w:szCs w:val="22"/>
        </w:rPr>
        <w:t xml:space="preserve">UE </w:t>
      </w:r>
      <w:r w:rsidR="00D95652" w:rsidRPr="00804377">
        <w:rPr>
          <w:rFonts w:asciiTheme="minorHAnsi" w:eastAsia="Times New Roman" w:hAnsiTheme="minorHAnsi" w:cstheme="minorHAnsi"/>
          <w:sz w:val="22"/>
          <w:szCs w:val="22"/>
        </w:rPr>
        <w:t xml:space="preserve">shall </w:t>
      </w:r>
      <w:r w:rsidR="00FD5B65" w:rsidRPr="00804377">
        <w:rPr>
          <w:rFonts w:asciiTheme="minorHAnsi" w:eastAsia="Times New Roman" w:hAnsiTheme="minorHAnsi" w:cstheme="minorHAnsi"/>
          <w:sz w:val="22"/>
          <w:szCs w:val="22"/>
        </w:rPr>
        <w:t>send</w:t>
      </w:r>
      <w:r w:rsidR="00D95652" w:rsidRPr="00804377">
        <w:rPr>
          <w:rFonts w:asciiTheme="minorHAnsi" w:eastAsia="Times New Roman" w:hAnsiTheme="minorHAnsi" w:cstheme="minorHAnsi"/>
          <w:sz w:val="22"/>
          <w:szCs w:val="22"/>
        </w:rPr>
        <w:t xml:space="preserve"> the latest </w:t>
      </w:r>
      <w:r w:rsidRPr="00804377">
        <w:rPr>
          <w:rFonts w:asciiTheme="minorHAnsi" w:eastAsia="Times New Roman" w:hAnsiTheme="minorHAnsi" w:cstheme="minorHAnsi"/>
          <w:sz w:val="22"/>
          <w:szCs w:val="22"/>
        </w:rPr>
        <w:t>CSI report if the T</w:t>
      </w:r>
      <w:r w:rsidRPr="00804377">
        <w:rPr>
          <w:rFonts w:asciiTheme="minorHAnsi" w:eastAsia="Times New Roman" w:hAnsiTheme="minorHAnsi" w:cstheme="minorHAnsi"/>
          <w:sz w:val="22"/>
          <w:szCs w:val="22"/>
          <w:vertAlign w:val="subscript"/>
        </w:rPr>
        <w:t>validity_CSIreport</w:t>
      </w:r>
      <w:r w:rsidRPr="00804377">
        <w:rPr>
          <w:rFonts w:asciiTheme="minorHAnsi" w:eastAsia="Times New Roman" w:hAnsiTheme="minorHAnsi" w:cstheme="minorHAnsi"/>
          <w:sz w:val="22"/>
          <w:szCs w:val="22"/>
        </w:rPr>
        <w:t xml:space="preserve"> is less than a Threshold 1 (Thr1). </w:t>
      </w:r>
    </w:p>
    <w:p w14:paraId="74FEC96D" w14:textId="3D0B5041" w:rsidR="00BF7C88" w:rsidRPr="00804377" w:rsidRDefault="00BF7C88" w:rsidP="00D95652">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Else, </w:t>
      </w:r>
      <w:r w:rsidR="00D95652" w:rsidRPr="00804377">
        <w:rPr>
          <w:rFonts w:asciiTheme="minorHAnsi" w:eastAsia="Times New Roman" w:hAnsiTheme="minorHAnsi" w:cstheme="minorHAnsi"/>
          <w:sz w:val="22"/>
          <w:szCs w:val="22"/>
        </w:rPr>
        <w:t xml:space="preserve">we think </w:t>
      </w:r>
      <w:r w:rsidRPr="00804377">
        <w:rPr>
          <w:rFonts w:asciiTheme="minorHAnsi" w:eastAsia="Times New Roman" w:hAnsiTheme="minorHAnsi" w:cstheme="minorHAnsi"/>
          <w:sz w:val="22"/>
          <w:szCs w:val="22"/>
        </w:rPr>
        <w:t xml:space="preserve">UE </w:t>
      </w:r>
      <w:r w:rsidR="00D95652" w:rsidRPr="00804377">
        <w:rPr>
          <w:rFonts w:asciiTheme="minorHAnsi" w:eastAsia="Times New Roman" w:hAnsiTheme="minorHAnsi" w:cstheme="minorHAnsi"/>
          <w:sz w:val="22"/>
          <w:szCs w:val="22"/>
        </w:rPr>
        <w:t xml:space="preserve">shall </w:t>
      </w:r>
      <w:r w:rsidRPr="00804377">
        <w:rPr>
          <w:rFonts w:asciiTheme="minorHAnsi" w:eastAsia="Times New Roman" w:hAnsiTheme="minorHAnsi" w:cstheme="minorHAnsi"/>
          <w:sz w:val="22"/>
          <w:szCs w:val="22"/>
        </w:rPr>
        <w:t xml:space="preserve">wait for </w:t>
      </w:r>
      <w:r w:rsidR="00D95652" w:rsidRPr="00804377">
        <w:rPr>
          <w:rFonts w:asciiTheme="minorHAnsi" w:eastAsia="Times New Roman" w:hAnsiTheme="minorHAnsi" w:cstheme="minorHAnsi"/>
          <w:sz w:val="22"/>
          <w:szCs w:val="22"/>
        </w:rPr>
        <w:t xml:space="preserve">the </w:t>
      </w:r>
      <w:r w:rsidRPr="00804377">
        <w:rPr>
          <w:rFonts w:asciiTheme="minorHAnsi" w:eastAsia="Times New Roman" w:hAnsiTheme="minorHAnsi" w:cstheme="minorHAnsi"/>
          <w:sz w:val="22"/>
          <w:szCs w:val="22"/>
        </w:rPr>
        <w:t>next available CSI reference resource for next CSI report computation</w:t>
      </w:r>
      <w:r w:rsidR="00E44206" w:rsidRPr="00804377">
        <w:rPr>
          <w:rFonts w:asciiTheme="minorHAnsi" w:eastAsia="Times New Roman" w:hAnsiTheme="minorHAnsi" w:cstheme="minorHAnsi"/>
          <w:sz w:val="22"/>
          <w:szCs w:val="22"/>
        </w:rPr>
        <w:t xml:space="preserve"> and send CSI report at next available CSI report resource availability </w:t>
      </w:r>
      <w:r w:rsidR="00291A58" w:rsidRPr="00804377">
        <w:rPr>
          <w:rFonts w:asciiTheme="minorHAnsi" w:eastAsia="Times New Roman" w:hAnsiTheme="minorHAnsi" w:cstheme="minorHAnsi"/>
          <w:sz w:val="22"/>
          <w:szCs w:val="22"/>
        </w:rPr>
        <w:t>(i.e.,</w:t>
      </w:r>
      <w:r w:rsidRPr="00804377">
        <w:rPr>
          <w:rFonts w:asciiTheme="minorHAnsi" w:eastAsia="Times New Roman" w:hAnsiTheme="minorHAnsi" w:cstheme="minorHAnsi"/>
          <w:sz w:val="22"/>
          <w:szCs w:val="22"/>
        </w:rPr>
        <w:t xml:space="preserve"> Y3, </w:t>
      </w:r>
      <w:r w:rsidR="00291A58" w:rsidRPr="00804377">
        <w:rPr>
          <w:rFonts w:asciiTheme="minorHAnsi" w:eastAsia="Times New Roman" w:hAnsiTheme="minorHAnsi" w:cstheme="minorHAnsi"/>
          <w:sz w:val="22"/>
          <w:szCs w:val="22"/>
        </w:rPr>
        <w:t xml:space="preserve">the </w:t>
      </w:r>
      <w:r w:rsidRPr="00804377">
        <w:rPr>
          <w:rFonts w:asciiTheme="minorHAnsi" w:eastAsia="Times New Roman" w:hAnsiTheme="minorHAnsi" w:cstheme="minorHAnsi"/>
          <w:sz w:val="22"/>
          <w:szCs w:val="22"/>
        </w:rPr>
        <w:t>3</w:t>
      </w:r>
      <w:r w:rsidRPr="00804377">
        <w:rPr>
          <w:rFonts w:asciiTheme="minorHAnsi" w:eastAsia="Times New Roman" w:hAnsiTheme="minorHAnsi" w:cstheme="minorHAnsi"/>
          <w:sz w:val="22"/>
          <w:szCs w:val="22"/>
          <w:vertAlign w:val="superscript"/>
        </w:rPr>
        <w:t>rd</w:t>
      </w:r>
      <w:r w:rsidRPr="00804377">
        <w:rPr>
          <w:rFonts w:asciiTheme="minorHAnsi" w:eastAsia="Times New Roman" w:hAnsiTheme="minorHAnsi" w:cstheme="minorHAnsi"/>
          <w:sz w:val="22"/>
          <w:szCs w:val="22"/>
        </w:rPr>
        <w:t xml:space="preserve"> CSI report resource availability), if the T</w:t>
      </w:r>
      <w:r w:rsidRPr="00804377">
        <w:rPr>
          <w:rFonts w:asciiTheme="minorHAnsi" w:eastAsia="Times New Roman" w:hAnsiTheme="minorHAnsi" w:cstheme="minorHAnsi"/>
          <w:sz w:val="22"/>
          <w:szCs w:val="22"/>
          <w:vertAlign w:val="subscript"/>
        </w:rPr>
        <w:t>validity_CSIreport</w:t>
      </w:r>
      <w:r w:rsidRPr="00804377">
        <w:rPr>
          <w:rFonts w:asciiTheme="minorHAnsi" w:eastAsia="Times New Roman" w:hAnsiTheme="minorHAnsi" w:cstheme="minorHAnsi"/>
          <w:sz w:val="22"/>
          <w:szCs w:val="22"/>
        </w:rPr>
        <w:t xml:space="preserve"> is less than </w:t>
      </w:r>
      <w:r w:rsidR="00A50751" w:rsidRPr="00804377">
        <w:rPr>
          <w:rFonts w:asciiTheme="minorHAnsi" w:eastAsia="Times New Roman" w:hAnsiTheme="minorHAnsi" w:cstheme="minorHAnsi"/>
          <w:sz w:val="22"/>
          <w:szCs w:val="22"/>
        </w:rPr>
        <w:t>threshold 1. Thre</w:t>
      </w:r>
      <w:r w:rsidR="00F220D3" w:rsidRPr="00804377">
        <w:rPr>
          <w:rFonts w:asciiTheme="minorHAnsi" w:eastAsia="Times New Roman" w:hAnsiTheme="minorHAnsi" w:cstheme="minorHAnsi"/>
          <w:sz w:val="22"/>
          <w:szCs w:val="22"/>
        </w:rPr>
        <w:t xml:space="preserve">shold 1 can be </w:t>
      </w:r>
      <w:r w:rsidR="00A50751" w:rsidRPr="00804377">
        <w:rPr>
          <w:rFonts w:asciiTheme="minorHAnsi" w:eastAsia="Times New Roman" w:hAnsiTheme="minorHAnsi" w:cstheme="minorHAnsi"/>
          <w:sz w:val="22"/>
          <w:szCs w:val="22"/>
        </w:rPr>
        <w:t>the configurable parameter in the CSI resource setting</w:t>
      </w:r>
      <w:r w:rsidR="00F220D3" w:rsidRPr="00804377">
        <w:rPr>
          <w:rFonts w:asciiTheme="minorHAnsi" w:eastAsia="Times New Roman" w:hAnsiTheme="minorHAnsi" w:cstheme="minorHAnsi"/>
          <w:sz w:val="22"/>
          <w:szCs w:val="22"/>
        </w:rPr>
        <w:t xml:space="preserve"> when timeRestrictionForChannelMeasurements is configured</w:t>
      </w:r>
      <w:r w:rsidR="00A50751" w:rsidRPr="00804377">
        <w:rPr>
          <w:rFonts w:asciiTheme="minorHAnsi" w:eastAsia="Times New Roman" w:hAnsiTheme="minorHAnsi" w:cstheme="minorHAnsi"/>
          <w:sz w:val="22"/>
          <w:szCs w:val="22"/>
        </w:rPr>
        <w:t xml:space="preserve">. </w:t>
      </w:r>
    </w:p>
    <w:p w14:paraId="62A6BC02" w14:textId="77777777" w:rsidR="000C0BE9" w:rsidRPr="00804377" w:rsidRDefault="000C0BE9" w:rsidP="00D95652">
      <w:pPr>
        <w:spacing w:after="0"/>
        <w:rPr>
          <w:rFonts w:asciiTheme="minorHAnsi" w:eastAsia="Times New Roman" w:hAnsiTheme="minorHAnsi" w:cstheme="minorHAnsi"/>
          <w:sz w:val="22"/>
          <w:szCs w:val="22"/>
        </w:rPr>
      </w:pPr>
    </w:p>
    <w:p w14:paraId="6D825A6C" w14:textId="1BB6789F" w:rsidR="00BF7C88" w:rsidRPr="00804377" w:rsidRDefault="000C0BE9" w:rsidP="00BF7C88">
      <w:pPr>
        <w:spacing w:after="0"/>
        <w:rPr>
          <w:rFonts w:asciiTheme="minorHAnsi" w:eastAsia="Times New Roman" w:hAnsiTheme="minorHAnsi" w:cstheme="minorHAnsi"/>
          <w:sz w:val="22"/>
          <w:szCs w:val="22"/>
        </w:rPr>
      </w:pPr>
      <w:r w:rsidRPr="00804377">
        <w:rPr>
          <w:rFonts w:asciiTheme="minorHAnsi" w:eastAsia="Times New Roman" w:hAnsiTheme="minorHAnsi" w:cstheme="minorHAnsi"/>
          <w:sz w:val="22"/>
          <w:szCs w:val="22"/>
        </w:rPr>
        <w:t xml:space="preserve">Based on the above discussion we think </w:t>
      </w:r>
      <w:r w:rsidR="00BF7C88" w:rsidRPr="00804377">
        <w:rPr>
          <w:rFonts w:asciiTheme="minorHAnsi" w:eastAsia="Times New Roman" w:hAnsiTheme="minorHAnsi" w:cstheme="minorHAnsi"/>
          <w:sz w:val="22"/>
          <w:szCs w:val="22"/>
        </w:rPr>
        <w:t xml:space="preserve">PUCCH SCell activation delay can be represented as </w:t>
      </w:r>
    </w:p>
    <w:p w14:paraId="3CD3DCF1" w14:textId="77777777" w:rsidR="00BF7C88" w:rsidRPr="00804377" w:rsidRDefault="00BF7C88" w:rsidP="00BF7C88">
      <w:pPr>
        <w:pStyle w:val="ListParagraph"/>
        <w:ind w:left="360"/>
        <w:rPr>
          <w:rFonts w:asciiTheme="minorHAnsi" w:eastAsia="Times New Roman" w:hAnsiTheme="minorHAnsi" w:cstheme="minorHAnsi"/>
          <w:sz w:val="22"/>
          <w:szCs w:val="22"/>
        </w:rPr>
      </w:pPr>
      <w:r w:rsidRPr="00804377">
        <w:rPr>
          <w:rFonts w:asciiTheme="minorHAnsi" w:eastAsia="Times New Roman" w:hAnsiTheme="minorHAnsi" w:cstheme="minorHAnsi"/>
          <w:noProof/>
          <w:sz w:val="22"/>
          <w:szCs w:val="22"/>
          <w:lang w:eastAsia="en-GB"/>
        </w:rPr>
        <w:t>T</w:t>
      </w:r>
      <w:r w:rsidRPr="00804377">
        <w:rPr>
          <w:rFonts w:asciiTheme="minorHAnsi" w:eastAsia="Times New Roman" w:hAnsiTheme="minorHAnsi" w:cstheme="minorHAnsi"/>
          <w:noProof/>
          <w:sz w:val="22"/>
          <w:szCs w:val="22"/>
          <w:vertAlign w:val="subscript"/>
          <w:lang w:eastAsia="en-GB"/>
        </w:rPr>
        <w:t>delay_PUCCH_SCell</w:t>
      </w:r>
      <w:r w:rsidRPr="00804377">
        <w:rPr>
          <w:rFonts w:asciiTheme="minorHAnsi" w:eastAsia="Times New Roman" w:hAnsiTheme="minorHAnsi" w:cstheme="minorHAnsi"/>
          <w:noProof/>
          <w:sz w:val="22"/>
          <w:szCs w:val="22"/>
          <w:lang w:eastAsia="en-GB"/>
        </w:rPr>
        <w:t xml:space="preserve"> = T</w:t>
      </w:r>
      <w:r w:rsidRPr="00804377">
        <w:rPr>
          <w:rFonts w:asciiTheme="minorHAnsi" w:eastAsia="Times New Roman" w:hAnsiTheme="minorHAnsi" w:cstheme="minorHAnsi"/>
          <w:noProof/>
          <w:sz w:val="22"/>
          <w:szCs w:val="22"/>
          <w:vertAlign w:val="subscript"/>
          <w:lang w:eastAsia="en-GB"/>
        </w:rPr>
        <w:t xml:space="preserve">activation_time </w:t>
      </w:r>
      <w:r w:rsidRPr="00804377">
        <w:rPr>
          <w:rFonts w:asciiTheme="minorHAnsi" w:eastAsia="Times New Roman" w:hAnsiTheme="minorHAnsi" w:cstheme="minorHAnsi"/>
          <w:noProof/>
          <w:sz w:val="22"/>
          <w:szCs w:val="22"/>
          <w:lang w:eastAsia="en-GB"/>
        </w:rPr>
        <w:t>+ X + max ((T</w:t>
      </w:r>
      <w:r w:rsidRPr="00804377">
        <w:rPr>
          <w:rFonts w:asciiTheme="minorHAnsi" w:eastAsia="Times New Roman" w:hAnsiTheme="minorHAnsi" w:cstheme="minorHAnsi"/>
          <w:noProof/>
          <w:sz w:val="22"/>
          <w:szCs w:val="22"/>
          <w:vertAlign w:val="subscript"/>
          <w:lang w:eastAsia="en-GB"/>
        </w:rPr>
        <w:t>Last_Valid_CSI</w:t>
      </w:r>
      <w:r w:rsidRPr="00804377">
        <w:rPr>
          <w:rFonts w:asciiTheme="minorHAnsi" w:eastAsia="Times New Roman" w:hAnsiTheme="minorHAnsi" w:cstheme="minorHAnsi"/>
          <w:noProof/>
          <w:sz w:val="22"/>
          <w:szCs w:val="22"/>
          <w:lang w:eastAsia="en-GB"/>
        </w:rPr>
        <w:t xml:space="preserve"> + T</w:t>
      </w:r>
      <w:r w:rsidRPr="00804377">
        <w:rPr>
          <w:rFonts w:asciiTheme="minorHAnsi" w:eastAsia="Times New Roman" w:hAnsiTheme="minorHAnsi" w:cstheme="minorHAnsi"/>
          <w:noProof/>
          <w:sz w:val="22"/>
          <w:szCs w:val="22"/>
          <w:vertAlign w:val="subscript"/>
          <w:lang w:eastAsia="en-GB"/>
        </w:rPr>
        <w:t>CSI_processing</w:t>
      </w:r>
      <w:r w:rsidRPr="00804377">
        <w:rPr>
          <w:rFonts w:asciiTheme="minorHAnsi" w:eastAsia="Times New Roman" w:hAnsiTheme="minorHAnsi" w:cstheme="minorHAnsi"/>
          <w:noProof/>
          <w:sz w:val="22"/>
          <w:szCs w:val="22"/>
          <w:lang w:eastAsia="en-GB"/>
        </w:rPr>
        <w:t>), (T1+T2+T3)) + T</w:t>
      </w:r>
      <w:r w:rsidRPr="00804377">
        <w:rPr>
          <w:rFonts w:asciiTheme="minorHAnsi" w:eastAsia="Times New Roman" w:hAnsiTheme="minorHAnsi" w:cstheme="minorHAnsi"/>
          <w:noProof/>
          <w:sz w:val="22"/>
          <w:szCs w:val="22"/>
          <w:vertAlign w:val="subscript"/>
          <w:lang w:eastAsia="en-GB"/>
        </w:rPr>
        <w:t>CSI_reporting_after</w:t>
      </w:r>
    </w:p>
    <w:p w14:paraId="0A1DAF1E" w14:textId="77777777" w:rsidR="00A17679" w:rsidRPr="00804377" w:rsidRDefault="00A17679" w:rsidP="00A17679">
      <w:pPr>
        <w:overflowPunct w:val="0"/>
        <w:autoSpaceDE w:val="0"/>
        <w:autoSpaceDN w:val="0"/>
        <w:adjustRightInd w:val="0"/>
        <w:ind w:left="284"/>
        <w:textAlignment w:val="baseline"/>
        <w:rPr>
          <w:rFonts w:asciiTheme="minorHAnsi" w:eastAsia="Times New Roman" w:hAnsiTheme="minorHAnsi" w:cstheme="minorHAnsi"/>
          <w:sz w:val="22"/>
          <w:szCs w:val="22"/>
          <w:lang w:eastAsia="zh-CN"/>
        </w:rPr>
      </w:pPr>
      <w:r w:rsidRPr="00804377">
        <w:rPr>
          <w:rFonts w:asciiTheme="minorHAnsi" w:eastAsia="Times New Roman" w:hAnsiTheme="minorHAnsi" w:cstheme="minorHAnsi"/>
          <w:sz w:val="22"/>
          <w:szCs w:val="22"/>
          <w:lang w:eastAsia="en-GB"/>
        </w:rPr>
        <w:t>Where:</w:t>
      </w:r>
    </w:p>
    <w:p w14:paraId="2FD3C467" w14:textId="77777777" w:rsidR="00A17679" w:rsidRPr="00804377" w:rsidRDefault="00A17679" w:rsidP="00A17679">
      <w:pPr>
        <w:overflowPunct w:val="0"/>
        <w:autoSpaceDE w:val="0"/>
        <w:autoSpaceDN w:val="0"/>
        <w:adjustRightInd w:val="0"/>
        <w:ind w:left="568" w:hanging="284"/>
        <w:textAlignment w:val="baseline"/>
        <w:rPr>
          <w:rFonts w:asciiTheme="minorHAnsi" w:eastAsia="Times New Roman" w:hAnsiTheme="minorHAnsi" w:cstheme="minorHAnsi"/>
          <w:sz w:val="22"/>
          <w:szCs w:val="22"/>
          <w:lang w:eastAsia="en-GB"/>
        </w:rPr>
      </w:pPr>
      <w:r w:rsidRPr="00804377">
        <w:rPr>
          <w:rFonts w:asciiTheme="minorHAnsi" w:eastAsia="Times New Roman" w:hAnsiTheme="minorHAnsi" w:cstheme="minorHAnsi"/>
          <w:sz w:val="22"/>
          <w:szCs w:val="22"/>
          <w:lang w:eastAsia="en-GB"/>
        </w:rPr>
        <w:t>-</w:t>
      </w:r>
      <w:r w:rsidRPr="00804377">
        <w:rPr>
          <w:rFonts w:asciiTheme="minorHAnsi" w:eastAsia="Times New Roman" w:hAnsiTheme="minorHAnsi" w:cstheme="minorHAnsi"/>
          <w:sz w:val="22"/>
          <w:szCs w:val="22"/>
          <w:lang w:eastAsia="en-GB"/>
        </w:rPr>
        <w:tab/>
        <w:t>T</w:t>
      </w:r>
      <w:r w:rsidRPr="00804377">
        <w:rPr>
          <w:rFonts w:asciiTheme="minorHAnsi" w:eastAsia="Times New Roman" w:hAnsiTheme="minorHAnsi" w:cstheme="minorHAnsi"/>
          <w:sz w:val="22"/>
          <w:szCs w:val="22"/>
          <w:vertAlign w:val="subscript"/>
          <w:lang w:eastAsia="en-GB"/>
        </w:rPr>
        <w:t>activation_time</w:t>
      </w:r>
      <w:r w:rsidRPr="00804377">
        <w:rPr>
          <w:rFonts w:asciiTheme="minorHAnsi" w:eastAsia="Times New Roman" w:hAnsiTheme="minorHAnsi" w:cstheme="minorHAnsi"/>
          <w:sz w:val="22"/>
          <w:szCs w:val="22"/>
          <w:lang w:eastAsia="en-GB"/>
        </w:rPr>
        <w:t xml:space="preserve"> is the SCell activation delay in millisecond.</w:t>
      </w:r>
    </w:p>
    <w:p w14:paraId="6A22673A" w14:textId="77777777" w:rsidR="00A17679" w:rsidRPr="00804377" w:rsidRDefault="00A17679" w:rsidP="00A17679">
      <w:pPr>
        <w:overflowPunct w:val="0"/>
        <w:autoSpaceDE w:val="0"/>
        <w:autoSpaceDN w:val="0"/>
        <w:adjustRightInd w:val="0"/>
        <w:ind w:left="568" w:hanging="284"/>
        <w:textAlignment w:val="baseline"/>
        <w:rPr>
          <w:rFonts w:asciiTheme="minorHAnsi" w:eastAsia="Times New Roman" w:hAnsiTheme="minorHAnsi" w:cstheme="minorHAnsi"/>
          <w:sz w:val="22"/>
          <w:szCs w:val="22"/>
          <w:lang w:eastAsia="en-GB"/>
        </w:rPr>
      </w:pPr>
      <w:r w:rsidRPr="00804377">
        <w:rPr>
          <w:rFonts w:asciiTheme="minorHAnsi" w:eastAsia="Times New Roman" w:hAnsiTheme="minorHAnsi" w:cstheme="minorHAnsi"/>
          <w:sz w:val="22"/>
          <w:szCs w:val="22"/>
          <w:lang w:eastAsia="en-GB"/>
        </w:rPr>
        <w:t>-</w:t>
      </w:r>
      <w:r w:rsidRPr="00804377">
        <w:rPr>
          <w:rFonts w:asciiTheme="minorHAnsi" w:eastAsia="Times New Roman" w:hAnsiTheme="minorHAnsi" w:cstheme="minorHAnsi"/>
          <w:sz w:val="22"/>
          <w:szCs w:val="22"/>
          <w:lang w:eastAsia="en-GB"/>
        </w:rPr>
        <w:tab/>
        <w:t>X sample measurement time is introduced in FR2 when PL-RS of target PUCCH SCell is known</w:t>
      </w:r>
    </w:p>
    <w:p w14:paraId="44DF04AC" w14:textId="77777777" w:rsidR="00A17679" w:rsidRPr="00804377" w:rsidRDefault="00A17679" w:rsidP="00A17679">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sz w:val="22"/>
          <w:szCs w:val="22"/>
          <w:lang w:eastAsia="en-GB"/>
        </w:rPr>
      </w:pPr>
      <w:r w:rsidRPr="00804377">
        <w:rPr>
          <w:rFonts w:asciiTheme="minorHAnsi" w:eastAsia="Times New Roman" w:hAnsiTheme="minorHAnsi" w:cstheme="minorHAnsi"/>
          <w:sz w:val="22"/>
          <w:szCs w:val="22"/>
          <w:lang w:eastAsia="en-GB"/>
        </w:rPr>
        <w:t>if the UE maintains or keeps track of PL-RS in target PUCCH SCell, X is considered as 0</w:t>
      </w:r>
    </w:p>
    <w:p w14:paraId="3AC303D7" w14:textId="77777777" w:rsidR="00A17679" w:rsidRPr="00804377" w:rsidRDefault="00A17679" w:rsidP="00A17679">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sz w:val="22"/>
          <w:szCs w:val="22"/>
          <w:lang w:eastAsia="en-GB"/>
        </w:rPr>
      </w:pPr>
      <w:r w:rsidRPr="00804377">
        <w:rPr>
          <w:rFonts w:asciiTheme="minorHAnsi" w:eastAsia="Times New Roman" w:hAnsiTheme="minorHAnsi" w:cstheme="minorHAnsi"/>
          <w:sz w:val="22"/>
          <w:szCs w:val="22"/>
          <w:lang w:eastAsia="en-GB"/>
        </w:rPr>
        <w:t>if the UE do not maintain or do not keep track of PL-RS in target PUCCH SCell, X is considered as 5</w:t>
      </w:r>
    </w:p>
    <w:p w14:paraId="32B18C9D" w14:textId="73A71F23" w:rsidR="00A17679" w:rsidRPr="00804377" w:rsidRDefault="00A17679" w:rsidP="00A17679">
      <w:pPr>
        <w:overflowPunct w:val="0"/>
        <w:autoSpaceDE w:val="0"/>
        <w:autoSpaceDN w:val="0"/>
        <w:adjustRightInd w:val="0"/>
        <w:ind w:left="568" w:hanging="284"/>
        <w:textAlignment w:val="baseline"/>
        <w:rPr>
          <w:rFonts w:asciiTheme="minorHAnsi" w:eastAsia="Yu Mincho" w:hAnsiTheme="minorHAnsi" w:cstheme="minorHAnsi"/>
          <w:sz w:val="22"/>
          <w:szCs w:val="22"/>
          <w:lang w:eastAsia="en-GB"/>
        </w:rPr>
      </w:pPr>
      <w:r w:rsidRPr="00804377">
        <w:rPr>
          <w:rFonts w:asciiTheme="minorHAnsi" w:eastAsia="Times New Roman" w:hAnsiTheme="minorHAnsi" w:cstheme="minorHAnsi"/>
          <w:sz w:val="22"/>
          <w:szCs w:val="22"/>
          <w:lang w:eastAsia="en-GB"/>
        </w:rPr>
        <w:lastRenderedPageBreak/>
        <w:t>-</w:t>
      </w:r>
      <w:r w:rsidRPr="00804377">
        <w:rPr>
          <w:rFonts w:asciiTheme="minorHAnsi" w:eastAsia="Times New Roman" w:hAnsiTheme="minorHAnsi" w:cstheme="minorHAnsi"/>
          <w:sz w:val="22"/>
          <w:szCs w:val="22"/>
          <w:lang w:eastAsia="en-GB"/>
        </w:rPr>
        <w:tab/>
      </w:r>
      <w:r w:rsidRPr="00804377">
        <w:rPr>
          <w:rFonts w:asciiTheme="minorHAnsi" w:eastAsia="DengXian" w:hAnsiTheme="minorHAnsi" w:cstheme="minorHAnsi"/>
          <w:sz w:val="22"/>
          <w:szCs w:val="22"/>
          <w:lang w:eastAsia="zh-CN"/>
        </w:rPr>
        <w:t>T</w:t>
      </w:r>
      <w:r w:rsidRPr="00804377">
        <w:rPr>
          <w:rFonts w:asciiTheme="minorHAnsi" w:eastAsia="DengXian" w:hAnsiTheme="minorHAnsi" w:cstheme="minorHAnsi"/>
          <w:sz w:val="22"/>
          <w:szCs w:val="22"/>
          <w:vertAlign w:val="subscript"/>
          <w:lang w:eastAsia="zh-CN"/>
        </w:rPr>
        <w:t>Last_Valid_CSI</w:t>
      </w:r>
      <w:r w:rsidRPr="00804377">
        <w:rPr>
          <w:rFonts w:asciiTheme="minorHAnsi" w:eastAsia="DengXian" w:hAnsiTheme="minorHAnsi" w:cstheme="minorHAnsi"/>
          <w:sz w:val="22"/>
          <w:szCs w:val="22"/>
          <w:lang w:eastAsia="zh-CN"/>
        </w:rPr>
        <w:t xml:space="preserve">: the delay </w:t>
      </w:r>
      <w:r w:rsidRPr="00804377">
        <w:rPr>
          <w:rFonts w:asciiTheme="minorHAnsi" w:eastAsia="Yu Mincho" w:hAnsiTheme="minorHAnsi" w:cstheme="minorHAnsi"/>
          <w:sz w:val="22"/>
          <w:szCs w:val="22"/>
          <w:lang w:eastAsia="en-GB"/>
        </w:rPr>
        <w:t xml:space="preserve">uncertainty in </w:t>
      </w:r>
      <w:r w:rsidRPr="00804377">
        <w:rPr>
          <w:rFonts w:asciiTheme="minorHAnsi" w:eastAsia="Times New Roman" w:hAnsiTheme="minorHAnsi" w:cstheme="minorHAnsi"/>
          <w:sz w:val="22"/>
          <w:szCs w:val="22"/>
          <w:lang w:eastAsia="en-GB"/>
        </w:rPr>
        <w:t>acquiring</w:t>
      </w:r>
      <w:r w:rsidRPr="00804377">
        <w:rPr>
          <w:rFonts w:asciiTheme="minorHAnsi" w:eastAsia="Yu Mincho" w:hAnsiTheme="minorHAnsi" w:cstheme="minorHAnsi"/>
          <w:sz w:val="22"/>
          <w:szCs w:val="22"/>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00EF3A0A" w:rsidRPr="00804377">
        <w:rPr>
          <w:rFonts w:asciiTheme="minorHAnsi" w:eastAsia="Yu Mincho" w:hAnsiTheme="minorHAnsi" w:cstheme="minorHAnsi"/>
          <w:sz w:val="22"/>
          <w:szCs w:val="22"/>
          <w:lang w:eastAsia="en-GB"/>
        </w:rPr>
        <w:t>Threshold1</w:t>
      </w:r>
      <w:r w:rsidR="006A317F" w:rsidRPr="00804377">
        <w:rPr>
          <w:rFonts w:asciiTheme="minorHAnsi" w:eastAsia="Yu Mincho" w:hAnsiTheme="minorHAnsi" w:cstheme="minorHAnsi"/>
          <w:sz w:val="22"/>
          <w:szCs w:val="22"/>
          <w:lang w:eastAsia="en-GB"/>
        </w:rPr>
        <w:t xml:space="preserve">. Where </w:t>
      </w:r>
      <w:r w:rsidR="00EF3A0A" w:rsidRPr="00804377">
        <w:rPr>
          <w:rFonts w:asciiTheme="minorHAnsi" w:eastAsia="Yu Mincho" w:hAnsiTheme="minorHAnsi" w:cstheme="minorHAnsi"/>
          <w:sz w:val="22"/>
          <w:szCs w:val="22"/>
          <w:lang w:eastAsia="en-GB"/>
        </w:rPr>
        <w:t>Threshold 1</w:t>
      </w:r>
      <w:r w:rsidR="006A317F" w:rsidRPr="00804377">
        <w:rPr>
          <w:rFonts w:asciiTheme="minorHAnsi" w:eastAsia="Yu Mincho" w:hAnsiTheme="minorHAnsi" w:cstheme="minorHAnsi"/>
          <w:sz w:val="22"/>
          <w:szCs w:val="22"/>
          <w:lang w:eastAsia="en-GB"/>
        </w:rPr>
        <w:t xml:space="preserve"> is configurable parameter in CSI resource settings</w:t>
      </w:r>
      <w:r w:rsidRPr="00804377">
        <w:rPr>
          <w:rFonts w:asciiTheme="minorHAnsi" w:eastAsia="Yu Mincho" w:hAnsiTheme="minorHAnsi" w:cstheme="minorHAnsi"/>
          <w:sz w:val="22"/>
          <w:szCs w:val="22"/>
          <w:lang w:eastAsia="en-GB"/>
        </w:rPr>
        <w:t xml:space="preserve">. </w:t>
      </w:r>
    </w:p>
    <w:p w14:paraId="326B3A6E" w14:textId="77777777" w:rsidR="00A17679" w:rsidRPr="00804377" w:rsidRDefault="00A17679" w:rsidP="00A17679">
      <w:pPr>
        <w:overflowPunct w:val="0"/>
        <w:autoSpaceDE w:val="0"/>
        <w:autoSpaceDN w:val="0"/>
        <w:adjustRightInd w:val="0"/>
        <w:ind w:left="568" w:hanging="284"/>
        <w:textAlignment w:val="baseline"/>
        <w:rPr>
          <w:rFonts w:asciiTheme="minorHAnsi" w:eastAsia="Yu Mincho" w:hAnsiTheme="minorHAnsi" w:cstheme="minorHAnsi"/>
          <w:sz w:val="22"/>
          <w:szCs w:val="22"/>
          <w:lang w:eastAsia="en-GB"/>
        </w:rPr>
      </w:pPr>
      <w:r w:rsidRPr="00804377">
        <w:rPr>
          <w:rFonts w:asciiTheme="minorHAnsi" w:eastAsia="DengXian" w:hAnsiTheme="minorHAnsi" w:cstheme="minorHAnsi"/>
          <w:sz w:val="22"/>
          <w:szCs w:val="22"/>
          <w:lang w:eastAsia="zh-CN"/>
        </w:rPr>
        <w:t>-</w:t>
      </w:r>
      <w:r w:rsidRPr="00804377">
        <w:rPr>
          <w:rFonts w:asciiTheme="minorHAnsi" w:eastAsia="DengXian" w:hAnsiTheme="minorHAnsi" w:cstheme="minorHAnsi"/>
          <w:sz w:val="22"/>
          <w:szCs w:val="22"/>
          <w:lang w:eastAsia="zh-CN"/>
        </w:rPr>
        <w:tab/>
        <w:t>T</w:t>
      </w:r>
      <w:r w:rsidRPr="00804377">
        <w:rPr>
          <w:rFonts w:asciiTheme="minorHAnsi" w:eastAsia="DengXian" w:hAnsiTheme="minorHAnsi" w:cstheme="minorHAnsi"/>
          <w:sz w:val="22"/>
          <w:szCs w:val="22"/>
          <w:vertAlign w:val="subscript"/>
          <w:lang w:eastAsia="zh-CN"/>
        </w:rPr>
        <w:t>CSI_processing</w:t>
      </w:r>
      <w:r w:rsidRPr="00804377">
        <w:rPr>
          <w:rFonts w:asciiTheme="minorHAnsi" w:eastAsia="DengXian" w:hAnsiTheme="minorHAnsi" w:cstheme="minorHAnsi"/>
          <w:sz w:val="22"/>
          <w:szCs w:val="22"/>
          <w:lang w:eastAsia="zh-CN"/>
        </w:rPr>
        <w:t xml:space="preserve">: the </w:t>
      </w:r>
      <w:r w:rsidRPr="00804377">
        <w:rPr>
          <w:rFonts w:asciiTheme="minorHAnsi" w:eastAsia="Yu Mincho" w:hAnsiTheme="minorHAnsi" w:cstheme="minorHAnsi"/>
          <w:sz w:val="22"/>
          <w:szCs w:val="22"/>
          <w:lang w:eastAsia="en-GB"/>
        </w:rPr>
        <w:t xml:space="preserve">UE </w:t>
      </w:r>
      <w:r w:rsidRPr="00804377">
        <w:rPr>
          <w:rFonts w:asciiTheme="minorHAnsi" w:eastAsia="Times New Roman" w:hAnsiTheme="minorHAnsi" w:cstheme="minorHAnsi"/>
          <w:sz w:val="22"/>
          <w:szCs w:val="22"/>
          <w:lang w:eastAsia="en-GB"/>
        </w:rPr>
        <w:t>processing</w:t>
      </w:r>
      <w:r w:rsidRPr="00804377">
        <w:rPr>
          <w:rFonts w:asciiTheme="minorHAnsi" w:eastAsia="Yu Mincho" w:hAnsiTheme="minorHAnsi" w:cstheme="minorHAnsi"/>
          <w:sz w:val="22"/>
          <w:szCs w:val="22"/>
          <w:lang w:eastAsia="en-GB"/>
        </w:rPr>
        <w:t xml:space="preserve"> time for CSI reporting.</w:t>
      </w:r>
    </w:p>
    <w:p w14:paraId="26CFDF32" w14:textId="6D6282AA" w:rsidR="00BF7C88" w:rsidRPr="00804377" w:rsidRDefault="00A17679" w:rsidP="00ED1BB7">
      <w:pPr>
        <w:overflowPunct w:val="0"/>
        <w:autoSpaceDE w:val="0"/>
        <w:autoSpaceDN w:val="0"/>
        <w:adjustRightInd w:val="0"/>
        <w:ind w:left="284"/>
        <w:textAlignment w:val="baseline"/>
        <w:rPr>
          <w:rFonts w:asciiTheme="minorHAnsi" w:eastAsia="Times New Roman" w:hAnsiTheme="minorHAnsi" w:cstheme="minorHAnsi"/>
          <w:sz w:val="22"/>
          <w:szCs w:val="22"/>
          <w:lang w:eastAsia="en-GB"/>
        </w:rPr>
      </w:pPr>
      <w:r w:rsidRPr="00804377">
        <w:rPr>
          <w:rFonts w:asciiTheme="minorHAnsi" w:eastAsia="DengXian" w:hAnsiTheme="minorHAnsi" w:cstheme="minorHAnsi"/>
          <w:sz w:val="22"/>
          <w:szCs w:val="22"/>
          <w:lang w:eastAsia="zh-CN"/>
        </w:rPr>
        <w:t>-</w:t>
      </w:r>
      <w:r w:rsidRPr="00804377">
        <w:rPr>
          <w:rFonts w:asciiTheme="minorHAnsi" w:eastAsia="DengXian" w:hAnsiTheme="minorHAnsi" w:cstheme="minorHAnsi"/>
          <w:sz w:val="22"/>
          <w:szCs w:val="22"/>
          <w:lang w:eastAsia="zh-CN"/>
        </w:rPr>
        <w:tab/>
        <w:t>T</w:t>
      </w:r>
      <w:r w:rsidRPr="00804377">
        <w:rPr>
          <w:rFonts w:asciiTheme="minorHAnsi" w:eastAsia="DengXian" w:hAnsiTheme="minorHAnsi" w:cstheme="minorHAnsi"/>
          <w:sz w:val="22"/>
          <w:szCs w:val="22"/>
          <w:vertAlign w:val="subscript"/>
          <w:lang w:eastAsia="zh-CN"/>
        </w:rPr>
        <w:t>CSI_reporting_</w:t>
      </w:r>
      <w:r w:rsidR="003D7147" w:rsidRPr="00804377">
        <w:rPr>
          <w:rFonts w:asciiTheme="minorHAnsi" w:eastAsia="DengXian" w:hAnsiTheme="minorHAnsi" w:cstheme="minorHAnsi"/>
          <w:sz w:val="22"/>
          <w:szCs w:val="22"/>
          <w:vertAlign w:val="subscript"/>
          <w:lang w:eastAsia="zh-CN"/>
        </w:rPr>
        <w:t>after</w:t>
      </w:r>
      <w:r w:rsidRPr="00804377">
        <w:rPr>
          <w:rFonts w:asciiTheme="minorHAnsi" w:eastAsia="DengXian" w:hAnsiTheme="minorHAnsi" w:cstheme="minorHAnsi"/>
          <w:sz w:val="22"/>
          <w:szCs w:val="22"/>
          <w:lang w:eastAsia="zh-CN"/>
        </w:rPr>
        <w:t xml:space="preserve"> </w:t>
      </w:r>
      <w:r w:rsidR="00123D89" w:rsidRPr="00804377">
        <w:rPr>
          <w:rFonts w:asciiTheme="minorHAnsi" w:eastAsia="DengXian" w:hAnsiTheme="minorHAnsi" w:cstheme="minorHAnsi"/>
          <w:sz w:val="22"/>
          <w:szCs w:val="22"/>
          <w:lang w:eastAsia="zh-CN"/>
        </w:rPr>
        <w:t xml:space="preserve">is </w:t>
      </w:r>
      <w:r w:rsidRPr="00804377">
        <w:rPr>
          <w:rFonts w:asciiTheme="minorHAnsi" w:eastAsia="DengXian" w:hAnsiTheme="minorHAnsi" w:cstheme="minorHAnsi"/>
          <w:sz w:val="22"/>
          <w:szCs w:val="22"/>
          <w:lang w:eastAsia="zh-CN"/>
        </w:rPr>
        <w:t xml:space="preserve">the delay </w:t>
      </w:r>
      <w:r w:rsidRPr="00804377">
        <w:rPr>
          <w:rFonts w:asciiTheme="minorHAnsi" w:eastAsia="Yu Mincho" w:hAnsiTheme="minorHAnsi" w:cstheme="minorHAnsi"/>
          <w:sz w:val="22"/>
          <w:szCs w:val="22"/>
          <w:lang w:eastAsia="en-GB"/>
        </w:rPr>
        <w:t xml:space="preserve">uncertainty in acquiring the first available CSI reporting resource </w:t>
      </w:r>
      <w:r w:rsidRPr="00804377">
        <w:rPr>
          <w:rFonts w:asciiTheme="minorHAnsi" w:eastAsia="Yu Mincho" w:hAnsiTheme="minorHAnsi" w:cstheme="minorHAnsi"/>
          <w:sz w:val="22"/>
          <w:szCs w:val="22"/>
          <w:u w:val="single"/>
          <w:lang w:eastAsia="en-GB"/>
        </w:rPr>
        <w:t>after T3</w:t>
      </w:r>
      <w:r w:rsidRPr="00804377">
        <w:rPr>
          <w:rFonts w:asciiTheme="minorHAnsi" w:eastAsia="Times New Roman" w:hAnsiTheme="minorHAnsi" w:cstheme="minorHAnsi"/>
          <w:sz w:val="22"/>
          <w:szCs w:val="22"/>
          <w:lang w:eastAsia="zh-CN"/>
        </w:rPr>
        <w:t xml:space="preserve"> if time difference between first available CSI report resource after T3 and last available CSI reference resource before this CSI report resource is less than a </w:t>
      </w:r>
      <w:r w:rsidR="00505CA2" w:rsidRPr="00804377">
        <w:rPr>
          <w:rFonts w:asciiTheme="minorHAnsi" w:eastAsia="Yu Mincho" w:hAnsiTheme="minorHAnsi" w:cstheme="minorHAnsi"/>
          <w:sz w:val="22"/>
          <w:szCs w:val="22"/>
          <w:lang w:eastAsia="en-GB"/>
        </w:rPr>
        <w:t>Threshold1</w:t>
      </w:r>
      <w:r w:rsidRPr="00804377">
        <w:rPr>
          <w:rFonts w:asciiTheme="minorHAnsi" w:eastAsia="Times New Roman" w:hAnsiTheme="minorHAnsi" w:cstheme="minorHAnsi"/>
          <w:sz w:val="22"/>
          <w:szCs w:val="22"/>
          <w:lang w:eastAsia="zh-CN"/>
        </w:rPr>
        <w:t>. Else It is the delay uncertainty in acquiring the second available CSI report resource.</w:t>
      </w:r>
    </w:p>
    <w:p w14:paraId="18C0FD5E" w14:textId="77777777" w:rsidR="00CF080E" w:rsidRPr="00804377" w:rsidRDefault="00CF080E" w:rsidP="008D12D9">
      <w:pPr>
        <w:spacing w:after="0"/>
        <w:rPr>
          <w:rFonts w:asciiTheme="minorHAnsi" w:hAnsiTheme="minorHAnsi" w:cstheme="minorHAnsi"/>
          <w:b/>
          <w:bCs/>
          <w:sz w:val="24"/>
          <w:szCs w:val="24"/>
          <w:lang w:val="en-CA"/>
        </w:rPr>
      </w:pPr>
    </w:p>
    <w:p w14:paraId="444D3B28" w14:textId="32817AFA" w:rsidR="00CD714E" w:rsidRPr="00804377" w:rsidRDefault="00CD714E" w:rsidP="008D12D9">
      <w:pPr>
        <w:spacing w:after="0"/>
        <w:rPr>
          <w:rFonts w:asciiTheme="minorHAnsi" w:hAnsiTheme="minorHAnsi" w:cstheme="minorHAnsi"/>
          <w:b/>
          <w:bCs/>
          <w:sz w:val="22"/>
          <w:szCs w:val="22"/>
          <w:lang w:val="en-CA"/>
        </w:rPr>
      </w:pPr>
      <w:r w:rsidRPr="00804377">
        <w:rPr>
          <w:rFonts w:asciiTheme="minorHAnsi" w:hAnsiTheme="minorHAnsi" w:cstheme="minorHAnsi"/>
          <w:b/>
          <w:bCs/>
          <w:sz w:val="22"/>
          <w:szCs w:val="22"/>
          <w:lang w:val="en-CA"/>
        </w:rPr>
        <w:t>Proposal 1: PUCCH SCell activation delay requirement shall be corrected as following.</w:t>
      </w:r>
    </w:p>
    <w:p w14:paraId="24AB26C9" w14:textId="77777777" w:rsidR="00C83498" w:rsidRPr="00804377" w:rsidRDefault="00C83498" w:rsidP="00C83498">
      <w:pPr>
        <w:pStyle w:val="ListParagraph"/>
        <w:ind w:left="360"/>
        <w:rPr>
          <w:rFonts w:asciiTheme="minorHAnsi" w:eastAsia="Times New Roman" w:hAnsiTheme="minorHAnsi" w:cstheme="minorHAnsi"/>
          <w:b/>
          <w:bCs/>
          <w:sz w:val="22"/>
          <w:szCs w:val="22"/>
        </w:rPr>
      </w:pPr>
      <w:r w:rsidRPr="00804377">
        <w:rPr>
          <w:rFonts w:asciiTheme="minorHAnsi" w:eastAsia="Times New Roman" w:hAnsiTheme="minorHAnsi" w:cstheme="minorHAnsi"/>
          <w:b/>
          <w:bCs/>
          <w:noProof/>
          <w:sz w:val="22"/>
          <w:szCs w:val="22"/>
          <w:lang w:eastAsia="en-GB"/>
        </w:rPr>
        <w:t>T</w:t>
      </w:r>
      <w:r w:rsidRPr="00804377">
        <w:rPr>
          <w:rFonts w:asciiTheme="minorHAnsi" w:eastAsia="Times New Roman" w:hAnsiTheme="minorHAnsi" w:cstheme="minorHAnsi"/>
          <w:b/>
          <w:bCs/>
          <w:noProof/>
          <w:sz w:val="22"/>
          <w:szCs w:val="22"/>
          <w:vertAlign w:val="subscript"/>
          <w:lang w:eastAsia="en-GB"/>
        </w:rPr>
        <w:t>delay_PUCCH_SCell</w:t>
      </w:r>
      <w:r w:rsidRPr="00804377">
        <w:rPr>
          <w:rFonts w:asciiTheme="minorHAnsi" w:eastAsia="Times New Roman" w:hAnsiTheme="minorHAnsi" w:cstheme="minorHAnsi"/>
          <w:b/>
          <w:bCs/>
          <w:noProof/>
          <w:sz w:val="22"/>
          <w:szCs w:val="22"/>
          <w:lang w:eastAsia="en-GB"/>
        </w:rPr>
        <w:t xml:space="preserve"> = T</w:t>
      </w:r>
      <w:r w:rsidRPr="00804377">
        <w:rPr>
          <w:rFonts w:asciiTheme="minorHAnsi" w:eastAsia="Times New Roman" w:hAnsiTheme="minorHAnsi" w:cstheme="minorHAnsi"/>
          <w:b/>
          <w:bCs/>
          <w:noProof/>
          <w:sz w:val="22"/>
          <w:szCs w:val="22"/>
          <w:vertAlign w:val="subscript"/>
          <w:lang w:eastAsia="en-GB"/>
        </w:rPr>
        <w:t xml:space="preserve">activation_time </w:t>
      </w:r>
      <w:r w:rsidRPr="00804377">
        <w:rPr>
          <w:rFonts w:asciiTheme="minorHAnsi" w:eastAsia="Times New Roman" w:hAnsiTheme="minorHAnsi" w:cstheme="minorHAnsi"/>
          <w:b/>
          <w:bCs/>
          <w:noProof/>
          <w:sz w:val="22"/>
          <w:szCs w:val="22"/>
          <w:lang w:eastAsia="en-GB"/>
        </w:rPr>
        <w:t>+ X + max ((T</w:t>
      </w:r>
      <w:r w:rsidRPr="00804377">
        <w:rPr>
          <w:rFonts w:asciiTheme="minorHAnsi" w:eastAsia="Times New Roman" w:hAnsiTheme="minorHAnsi" w:cstheme="minorHAnsi"/>
          <w:b/>
          <w:bCs/>
          <w:noProof/>
          <w:sz w:val="22"/>
          <w:szCs w:val="22"/>
          <w:vertAlign w:val="subscript"/>
          <w:lang w:eastAsia="en-GB"/>
        </w:rPr>
        <w:t>Last_Valid_CSI</w:t>
      </w:r>
      <w:r w:rsidRPr="00804377">
        <w:rPr>
          <w:rFonts w:asciiTheme="minorHAnsi" w:eastAsia="Times New Roman" w:hAnsiTheme="minorHAnsi" w:cstheme="minorHAnsi"/>
          <w:b/>
          <w:bCs/>
          <w:noProof/>
          <w:sz w:val="22"/>
          <w:szCs w:val="22"/>
          <w:lang w:eastAsia="en-GB"/>
        </w:rPr>
        <w:t xml:space="preserve"> + T</w:t>
      </w:r>
      <w:r w:rsidRPr="00804377">
        <w:rPr>
          <w:rFonts w:asciiTheme="minorHAnsi" w:eastAsia="Times New Roman" w:hAnsiTheme="minorHAnsi" w:cstheme="minorHAnsi"/>
          <w:b/>
          <w:bCs/>
          <w:noProof/>
          <w:sz w:val="22"/>
          <w:szCs w:val="22"/>
          <w:vertAlign w:val="subscript"/>
          <w:lang w:eastAsia="en-GB"/>
        </w:rPr>
        <w:t>CSI_processing</w:t>
      </w:r>
      <w:r w:rsidRPr="00804377">
        <w:rPr>
          <w:rFonts w:asciiTheme="minorHAnsi" w:eastAsia="Times New Roman" w:hAnsiTheme="minorHAnsi" w:cstheme="minorHAnsi"/>
          <w:b/>
          <w:bCs/>
          <w:noProof/>
          <w:sz w:val="22"/>
          <w:szCs w:val="22"/>
          <w:lang w:eastAsia="en-GB"/>
        </w:rPr>
        <w:t>), (T1+T2+T3)) + T</w:t>
      </w:r>
      <w:r w:rsidRPr="00804377">
        <w:rPr>
          <w:rFonts w:asciiTheme="minorHAnsi" w:eastAsia="Times New Roman" w:hAnsiTheme="minorHAnsi" w:cstheme="minorHAnsi"/>
          <w:b/>
          <w:bCs/>
          <w:noProof/>
          <w:sz w:val="22"/>
          <w:szCs w:val="22"/>
          <w:vertAlign w:val="subscript"/>
          <w:lang w:eastAsia="en-GB"/>
        </w:rPr>
        <w:t>CSI_reporting_after</w:t>
      </w:r>
    </w:p>
    <w:p w14:paraId="54FBC1C3" w14:textId="77777777" w:rsidR="00C83498" w:rsidRPr="00804377" w:rsidRDefault="00C83498" w:rsidP="00C83498">
      <w:pPr>
        <w:overflowPunct w:val="0"/>
        <w:autoSpaceDE w:val="0"/>
        <w:autoSpaceDN w:val="0"/>
        <w:adjustRightInd w:val="0"/>
        <w:ind w:left="284"/>
        <w:textAlignment w:val="baseline"/>
        <w:rPr>
          <w:rFonts w:asciiTheme="minorHAnsi" w:eastAsia="Times New Roman" w:hAnsiTheme="minorHAnsi" w:cstheme="minorHAnsi"/>
          <w:b/>
          <w:bCs/>
          <w:sz w:val="22"/>
          <w:szCs w:val="22"/>
          <w:lang w:eastAsia="zh-CN"/>
        </w:rPr>
      </w:pPr>
      <w:r w:rsidRPr="00804377">
        <w:rPr>
          <w:rFonts w:asciiTheme="minorHAnsi" w:eastAsia="Times New Roman" w:hAnsiTheme="minorHAnsi" w:cstheme="minorHAnsi"/>
          <w:b/>
          <w:bCs/>
          <w:sz w:val="22"/>
          <w:szCs w:val="22"/>
          <w:lang w:eastAsia="en-GB"/>
        </w:rPr>
        <w:t>Where:</w:t>
      </w:r>
    </w:p>
    <w:p w14:paraId="59454063" w14:textId="77777777" w:rsidR="00C83498" w:rsidRPr="00804377" w:rsidRDefault="00C83498" w:rsidP="00C83498">
      <w:pPr>
        <w:overflowPunct w:val="0"/>
        <w:autoSpaceDE w:val="0"/>
        <w:autoSpaceDN w:val="0"/>
        <w:adjustRightInd w:val="0"/>
        <w:ind w:left="568" w:hanging="284"/>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t>T</w:t>
      </w:r>
      <w:r w:rsidRPr="00804377">
        <w:rPr>
          <w:rFonts w:asciiTheme="minorHAnsi" w:eastAsia="Times New Roman" w:hAnsiTheme="minorHAnsi" w:cstheme="minorHAnsi"/>
          <w:b/>
          <w:bCs/>
          <w:sz w:val="22"/>
          <w:szCs w:val="22"/>
          <w:vertAlign w:val="subscript"/>
          <w:lang w:eastAsia="en-GB"/>
        </w:rPr>
        <w:t>activation_time</w:t>
      </w:r>
      <w:r w:rsidRPr="00804377">
        <w:rPr>
          <w:rFonts w:asciiTheme="minorHAnsi" w:eastAsia="Times New Roman" w:hAnsiTheme="minorHAnsi" w:cstheme="minorHAnsi"/>
          <w:b/>
          <w:bCs/>
          <w:sz w:val="22"/>
          <w:szCs w:val="22"/>
          <w:lang w:eastAsia="en-GB"/>
        </w:rPr>
        <w:t xml:space="preserve"> is the SCell activation delay in millisecond.</w:t>
      </w:r>
    </w:p>
    <w:p w14:paraId="50C3FB0B" w14:textId="77777777" w:rsidR="00C83498" w:rsidRPr="00804377" w:rsidRDefault="00C83498" w:rsidP="00C83498">
      <w:pPr>
        <w:overflowPunct w:val="0"/>
        <w:autoSpaceDE w:val="0"/>
        <w:autoSpaceDN w:val="0"/>
        <w:adjustRightInd w:val="0"/>
        <w:ind w:left="568" w:hanging="284"/>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t>X sample measurement time is introduced in FR2 when PL-RS of target PUCCH SCell is known</w:t>
      </w:r>
    </w:p>
    <w:p w14:paraId="0982B01D" w14:textId="77777777" w:rsidR="00C83498" w:rsidRPr="00804377" w:rsidRDefault="00C83498" w:rsidP="00C83498">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if the UE maintains or keeps track of PL-RS in target PUCCH SCell, X is considered as 0</w:t>
      </w:r>
    </w:p>
    <w:p w14:paraId="75AAF736" w14:textId="77777777" w:rsidR="00C83498" w:rsidRPr="00804377" w:rsidRDefault="00C83498" w:rsidP="00C83498">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if the UE do not maintain or do not keep track of PL-RS in target PUCCH SCell, X is considered as 5</w:t>
      </w:r>
    </w:p>
    <w:p w14:paraId="3ADAD90A" w14:textId="43D38686" w:rsidR="00C83498" w:rsidRPr="00804377" w:rsidRDefault="00C83498" w:rsidP="00C83498">
      <w:pPr>
        <w:overflowPunct w:val="0"/>
        <w:autoSpaceDE w:val="0"/>
        <w:autoSpaceDN w:val="0"/>
        <w:adjustRightInd w:val="0"/>
        <w:ind w:left="568" w:hanging="284"/>
        <w:textAlignment w:val="baseline"/>
        <w:rPr>
          <w:rFonts w:asciiTheme="minorHAnsi" w:eastAsia="Yu Mincho"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r>
      <w:r w:rsidRPr="00804377">
        <w:rPr>
          <w:rFonts w:asciiTheme="minorHAnsi" w:eastAsia="DengXian" w:hAnsiTheme="minorHAnsi" w:cstheme="minorHAnsi"/>
          <w:b/>
          <w:bCs/>
          <w:sz w:val="22"/>
          <w:szCs w:val="22"/>
          <w:lang w:eastAsia="zh-CN"/>
        </w:rPr>
        <w:t>T</w:t>
      </w:r>
      <w:r w:rsidRPr="00804377">
        <w:rPr>
          <w:rFonts w:asciiTheme="minorHAnsi" w:eastAsia="DengXian" w:hAnsiTheme="minorHAnsi" w:cstheme="minorHAnsi"/>
          <w:b/>
          <w:bCs/>
          <w:sz w:val="22"/>
          <w:szCs w:val="22"/>
          <w:vertAlign w:val="subscript"/>
          <w:lang w:eastAsia="zh-CN"/>
        </w:rPr>
        <w:t>Last_Valid_CSI</w:t>
      </w:r>
      <w:r w:rsidRPr="00804377">
        <w:rPr>
          <w:rFonts w:asciiTheme="minorHAnsi" w:eastAsia="DengXian" w:hAnsiTheme="minorHAnsi" w:cstheme="minorHAnsi"/>
          <w:b/>
          <w:bCs/>
          <w:sz w:val="22"/>
          <w:szCs w:val="22"/>
          <w:lang w:eastAsia="zh-CN"/>
        </w:rPr>
        <w:t xml:space="preserve">: the delay </w:t>
      </w:r>
      <w:r w:rsidRPr="00804377">
        <w:rPr>
          <w:rFonts w:asciiTheme="minorHAnsi" w:eastAsia="Yu Mincho" w:hAnsiTheme="minorHAnsi" w:cstheme="minorHAnsi"/>
          <w:b/>
          <w:bCs/>
          <w:sz w:val="22"/>
          <w:szCs w:val="22"/>
          <w:lang w:eastAsia="en-GB"/>
        </w:rPr>
        <w:t xml:space="preserve">uncertainty in </w:t>
      </w:r>
      <w:r w:rsidRPr="00804377">
        <w:rPr>
          <w:rFonts w:asciiTheme="minorHAnsi" w:eastAsia="Times New Roman" w:hAnsiTheme="minorHAnsi" w:cstheme="minorHAnsi"/>
          <w:b/>
          <w:bCs/>
          <w:sz w:val="22"/>
          <w:szCs w:val="22"/>
          <w:lang w:eastAsia="en-GB"/>
        </w:rPr>
        <w:t>acquiring</w:t>
      </w:r>
      <w:r w:rsidRPr="00804377">
        <w:rPr>
          <w:rFonts w:asciiTheme="minorHAnsi" w:eastAsia="Yu Mincho" w:hAnsiTheme="minorHAnsi" w:cstheme="minorHAnsi"/>
          <w:b/>
          <w:bCs/>
          <w:sz w:val="22"/>
          <w:szCs w:val="22"/>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0065191A" w:rsidRPr="00804377">
        <w:rPr>
          <w:rFonts w:asciiTheme="minorHAnsi" w:eastAsia="Yu Mincho" w:hAnsiTheme="minorHAnsi" w:cstheme="minorHAnsi"/>
          <w:sz w:val="22"/>
          <w:szCs w:val="22"/>
          <w:lang w:eastAsia="en-GB"/>
        </w:rPr>
        <w:t>Threshold1</w:t>
      </w:r>
      <w:r w:rsidR="00F247AD" w:rsidRPr="00804377">
        <w:rPr>
          <w:rFonts w:asciiTheme="minorHAnsi" w:eastAsia="Yu Mincho" w:hAnsiTheme="minorHAnsi" w:cstheme="minorHAnsi"/>
          <w:b/>
          <w:bCs/>
          <w:sz w:val="22"/>
          <w:szCs w:val="22"/>
          <w:lang w:eastAsia="en-GB"/>
        </w:rPr>
        <w:t xml:space="preserve">. Where </w:t>
      </w:r>
      <w:r w:rsidR="0065191A" w:rsidRPr="00804377">
        <w:rPr>
          <w:rFonts w:asciiTheme="minorHAnsi" w:eastAsia="Yu Mincho" w:hAnsiTheme="minorHAnsi" w:cstheme="minorHAnsi"/>
          <w:sz w:val="22"/>
          <w:szCs w:val="22"/>
          <w:lang w:eastAsia="en-GB"/>
        </w:rPr>
        <w:t>Threshold1</w:t>
      </w:r>
      <w:r w:rsidR="00AE0FE7">
        <w:rPr>
          <w:rFonts w:asciiTheme="minorHAnsi" w:eastAsia="Yu Mincho" w:hAnsiTheme="minorHAnsi" w:cstheme="minorHAnsi"/>
          <w:sz w:val="22"/>
          <w:szCs w:val="22"/>
          <w:lang w:eastAsia="en-GB"/>
        </w:rPr>
        <w:t xml:space="preserve"> </w:t>
      </w:r>
      <w:r w:rsidR="00F247AD" w:rsidRPr="00804377">
        <w:rPr>
          <w:rFonts w:asciiTheme="minorHAnsi" w:eastAsia="Yu Mincho" w:hAnsiTheme="minorHAnsi" w:cstheme="minorHAnsi"/>
          <w:b/>
          <w:bCs/>
          <w:sz w:val="22"/>
          <w:szCs w:val="22"/>
          <w:lang w:eastAsia="en-GB"/>
        </w:rPr>
        <w:t>is configurable parameter in CSI resource settings</w:t>
      </w:r>
      <w:r w:rsidRPr="00804377">
        <w:rPr>
          <w:rFonts w:asciiTheme="minorHAnsi" w:eastAsia="Yu Mincho" w:hAnsiTheme="minorHAnsi" w:cstheme="minorHAnsi"/>
          <w:b/>
          <w:bCs/>
          <w:sz w:val="22"/>
          <w:szCs w:val="22"/>
          <w:lang w:eastAsia="en-GB"/>
        </w:rPr>
        <w:t xml:space="preserve">. </w:t>
      </w:r>
    </w:p>
    <w:p w14:paraId="78C52960" w14:textId="77777777" w:rsidR="00C83498" w:rsidRPr="00804377" w:rsidRDefault="00C83498" w:rsidP="00C83498">
      <w:pPr>
        <w:overflowPunct w:val="0"/>
        <w:autoSpaceDE w:val="0"/>
        <w:autoSpaceDN w:val="0"/>
        <w:adjustRightInd w:val="0"/>
        <w:ind w:left="568" w:hanging="284"/>
        <w:textAlignment w:val="baseline"/>
        <w:rPr>
          <w:rFonts w:asciiTheme="minorHAnsi" w:eastAsia="Yu Mincho" w:hAnsiTheme="minorHAnsi" w:cstheme="minorHAnsi"/>
          <w:b/>
          <w:bCs/>
          <w:sz w:val="22"/>
          <w:szCs w:val="22"/>
          <w:lang w:eastAsia="en-GB"/>
        </w:rPr>
      </w:pPr>
      <w:r w:rsidRPr="00804377">
        <w:rPr>
          <w:rFonts w:asciiTheme="minorHAnsi" w:eastAsia="DengXian" w:hAnsiTheme="minorHAnsi" w:cstheme="minorHAnsi"/>
          <w:b/>
          <w:bCs/>
          <w:sz w:val="22"/>
          <w:szCs w:val="22"/>
          <w:lang w:eastAsia="zh-CN"/>
        </w:rPr>
        <w:t>-</w:t>
      </w:r>
      <w:r w:rsidRPr="00804377">
        <w:rPr>
          <w:rFonts w:asciiTheme="minorHAnsi" w:eastAsia="DengXian" w:hAnsiTheme="minorHAnsi" w:cstheme="minorHAnsi"/>
          <w:b/>
          <w:bCs/>
          <w:sz w:val="22"/>
          <w:szCs w:val="22"/>
          <w:lang w:eastAsia="zh-CN"/>
        </w:rPr>
        <w:tab/>
        <w:t>T</w:t>
      </w:r>
      <w:r w:rsidRPr="00804377">
        <w:rPr>
          <w:rFonts w:asciiTheme="minorHAnsi" w:eastAsia="DengXian" w:hAnsiTheme="minorHAnsi" w:cstheme="minorHAnsi"/>
          <w:b/>
          <w:bCs/>
          <w:sz w:val="22"/>
          <w:szCs w:val="22"/>
          <w:vertAlign w:val="subscript"/>
          <w:lang w:eastAsia="zh-CN"/>
        </w:rPr>
        <w:t>CSI_processing</w:t>
      </w:r>
      <w:r w:rsidRPr="00804377">
        <w:rPr>
          <w:rFonts w:asciiTheme="minorHAnsi" w:eastAsia="DengXian" w:hAnsiTheme="minorHAnsi" w:cstheme="minorHAnsi"/>
          <w:b/>
          <w:bCs/>
          <w:sz w:val="22"/>
          <w:szCs w:val="22"/>
          <w:lang w:eastAsia="zh-CN"/>
        </w:rPr>
        <w:t xml:space="preserve">: the </w:t>
      </w:r>
      <w:r w:rsidRPr="00804377">
        <w:rPr>
          <w:rFonts w:asciiTheme="minorHAnsi" w:eastAsia="Yu Mincho" w:hAnsiTheme="minorHAnsi" w:cstheme="minorHAnsi"/>
          <w:b/>
          <w:bCs/>
          <w:sz w:val="22"/>
          <w:szCs w:val="22"/>
          <w:lang w:eastAsia="en-GB"/>
        </w:rPr>
        <w:t xml:space="preserve">UE </w:t>
      </w:r>
      <w:r w:rsidRPr="00804377">
        <w:rPr>
          <w:rFonts w:asciiTheme="minorHAnsi" w:eastAsia="Times New Roman" w:hAnsiTheme="minorHAnsi" w:cstheme="minorHAnsi"/>
          <w:b/>
          <w:bCs/>
          <w:sz w:val="22"/>
          <w:szCs w:val="22"/>
          <w:lang w:eastAsia="en-GB"/>
        </w:rPr>
        <w:t>processing</w:t>
      </w:r>
      <w:r w:rsidRPr="00804377">
        <w:rPr>
          <w:rFonts w:asciiTheme="minorHAnsi" w:eastAsia="Yu Mincho" w:hAnsiTheme="minorHAnsi" w:cstheme="minorHAnsi"/>
          <w:b/>
          <w:bCs/>
          <w:sz w:val="22"/>
          <w:szCs w:val="22"/>
          <w:lang w:eastAsia="en-GB"/>
        </w:rPr>
        <w:t xml:space="preserve"> time for CSI reporting.</w:t>
      </w:r>
    </w:p>
    <w:p w14:paraId="155623E1" w14:textId="2087BBAD" w:rsidR="00C83498" w:rsidRPr="00804377" w:rsidRDefault="00C83498" w:rsidP="00C83498">
      <w:pPr>
        <w:spacing w:after="0"/>
        <w:ind w:left="284"/>
        <w:rPr>
          <w:rFonts w:asciiTheme="minorHAnsi" w:hAnsiTheme="minorHAnsi" w:cstheme="minorHAnsi"/>
          <w:b/>
          <w:bCs/>
          <w:sz w:val="22"/>
          <w:szCs w:val="22"/>
          <w:lang w:val="en-CA"/>
        </w:rPr>
      </w:pPr>
      <w:r w:rsidRPr="00804377">
        <w:rPr>
          <w:rFonts w:asciiTheme="minorHAnsi" w:eastAsia="DengXian" w:hAnsiTheme="minorHAnsi" w:cstheme="minorHAnsi"/>
          <w:b/>
          <w:bCs/>
          <w:sz w:val="22"/>
          <w:szCs w:val="22"/>
          <w:lang w:eastAsia="zh-CN"/>
        </w:rPr>
        <w:t>-</w:t>
      </w:r>
      <w:r w:rsidRPr="00804377">
        <w:rPr>
          <w:rFonts w:asciiTheme="minorHAnsi" w:eastAsia="DengXian" w:hAnsiTheme="minorHAnsi" w:cstheme="minorHAnsi"/>
          <w:b/>
          <w:bCs/>
          <w:sz w:val="22"/>
          <w:szCs w:val="22"/>
          <w:lang w:eastAsia="zh-CN"/>
        </w:rPr>
        <w:tab/>
        <w:t>T</w:t>
      </w:r>
      <w:r w:rsidRPr="00804377">
        <w:rPr>
          <w:rFonts w:asciiTheme="minorHAnsi" w:eastAsia="DengXian" w:hAnsiTheme="minorHAnsi" w:cstheme="minorHAnsi"/>
          <w:b/>
          <w:bCs/>
          <w:sz w:val="22"/>
          <w:szCs w:val="22"/>
          <w:vertAlign w:val="subscript"/>
          <w:lang w:eastAsia="zh-CN"/>
        </w:rPr>
        <w:t>CSI_reporting_</w:t>
      </w:r>
      <w:r w:rsidR="0049799B" w:rsidRPr="00804377">
        <w:rPr>
          <w:rFonts w:asciiTheme="minorHAnsi" w:eastAsia="DengXian" w:hAnsiTheme="minorHAnsi" w:cstheme="minorHAnsi"/>
          <w:b/>
          <w:bCs/>
          <w:sz w:val="22"/>
          <w:szCs w:val="22"/>
          <w:vertAlign w:val="subscript"/>
          <w:lang w:eastAsia="zh-CN"/>
        </w:rPr>
        <w:t>after</w:t>
      </w:r>
      <w:r w:rsidRPr="00804377">
        <w:rPr>
          <w:rFonts w:asciiTheme="minorHAnsi" w:eastAsia="DengXian" w:hAnsiTheme="minorHAnsi" w:cstheme="minorHAnsi"/>
          <w:b/>
          <w:bCs/>
          <w:sz w:val="22"/>
          <w:szCs w:val="22"/>
          <w:lang w:eastAsia="zh-CN"/>
        </w:rPr>
        <w:t xml:space="preserve"> </w:t>
      </w:r>
      <w:r w:rsidR="0049799B" w:rsidRPr="00804377">
        <w:rPr>
          <w:rFonts w:asciiTheme="minorHAnsi" w:eastAsia="DengXian" w:hAnsiTheme="minorHAnsi" w:cstheme="minorHAnsi"/>
          <w:b/>
          <w:bCs/>
          <w:sz w:val="22"/>
          <w:szCs w:val="22"/>
          <w:lang w:eastAsia="zh-CN"/>
        </w:rPr>
        <w:t xml:space="preserve">is </w:t>
      </w:r>
      <w:r w:rsidRPr="00804377">
        <w:rPr>
          <w:rFonts w:asciiTheme="minorHAnsi" w:eastAsia="DengXian" w:hAnsiTheme="minorHAnsi" w:cstheme="minorHAnsi"/>
          <w:b/>
          <w:bCs/>
          <w:sz w:val="22"/>
          <w:szCs w:val="22"/>
          <w:lang w:eastAsia="zh-CN"/>
        </w:rPr>
        <w:t xml:space="preserve">the delay </w:t>
      </w:r>
      <w:r w:rsidRPr="00804377">
        <w:rPr>
          <w:rFonts w:asciiTheme="minorHAnsi" w:eastAsia="Yu Mincho" w:hAnsiTheme="minorHAnsi" w:cstheme="minorHAnsi"/>
          <w:b/>
          <w:bCs/>
          <w:sz w:val="22"/>
          <w:szCs w:val="22"/>
          <w:lang w:eastAsia="en-GB"/>
        </w:rPr>
        <w:t xml:space="preserve">uncertainty in acquiring the first available CSI reporting resource </w:t>
      </w:r>
      <w:r w:rsidRPr="00804377">
        <w:rPr>
          <w:rFonts w:asciiTheme="minorHAnsi" w:eastAsia="Yu Mincho" w:hAnsiTheme="minorHAnsi" w:cstheme="minorHAnsi"/>
          <w:b/>
          <w:bCs/>
          <w:sz w:val="22"/>
          <w:szCs w:val="22"/>
          <w:u w:val="single"/>
          <w:lang w:eastAsia="en-GB"/>
        </w:rPr>
        <w:t>after T3</w:t>
      </w:r>
      <w:r w:rsidRPr="00804377">
        <w:rPr>
          <w:rFonts w:asciiTheme="minorHAnsi" w:eastAsia="Times New Roman" w:hAnsiTheme="minorHAnsi" w:cstheme="minorHAnsi"/>
          <w:b/>
          <w:bCs/>
          <w:sz w:val="22"/>
          <w:szCs w:val="22"/>
          <w:lang w:eastAsia="zh-CN"/>
        </w:rPr>
        <w:t xml:space="preserve"> </w:t>
      </w:r>
      <w:r w:rsidR="00C82EA9" w:rsidRPr="00804377">
        <w:rPr>
          <w:rFonts w:asciiTheme="minorHAnsi" w:eastAsia="Times New Roman" w:hAnsiTheme="minorHAnsi" w:cstheme="minorHAnsi"/>
          <w:b/>
          <w:bCs/>
          <w:sz w:val="22"/>
          <w:szCs w:val="22"/>
          <w:lang w:eastAsia="zh-CN"/>
        </w:rPr>
        <w:t xml:space="preserve">if time difference between first available CSI report resource after T3 and last available CSI reference resource before this CSI report resource is less than </w:t>
      </w:r>
      <w:r w:rsidR="00034709" w:rsidRPr="00804377">
        <w:rPr>
          <w:rFonts w:asciiTheme="minorHAnsi" w:eastAsia="Yu Mincho" w:hAnsiTheme="minorHAnsi" w:cstheme="minorHAnsi"/>
          <w:sz w:val="22"/>
          <w:szCs w:val="22"/>
          <w:lang w:eastAsia="en-GB"/>
        </w:rPr>
        <w:t>Threshold1</w:t>
      </w:r>
      <w:r w:rsidR="008D31EC" w:rsidRPr="00804377">
        <w:rPr>
          <w:rFonts w:asciiTheme="minorHAnsi" w:eastAsia="Times New Roman" w:hAnsiTheme="minorHAnsi" w:cstheme="minorHAnsi"/>
          <w:b/>
          <w:bCs/>
          <w:sz w:val="22"/>
          <w:szCs w:val="22"/>
          <w:lang w:eastAsia="zh-CN"/>
        </w:rPr>
        <w:t>. Where</w:t>
      </w:r>
      <w:r w:rsidR="00C82EA9" w:rsidRPr="00804377">
        <w:rPr>
          <w:rFonts w:asciiTheme="minorHAnsi" w:eastAsia="Times New Roman" w:hAnsiTheme="minorHAnsi" w:cstheme="minorHAnsi"/>
          <w:b/>
          <w:bCs/>
          <w:sz w:val="22"/>
          <w:szCs w:val="22"/>
          <w:lang w:eastAsia="zh-CN"/>
        </w:rPr>
        <w:t xml:space="preserve"> </w:t>
      </w:r>
      <w:r w:rsidR="00034709" w:rsidRPr="00804377">
        <w:rPr>
          <w:rFonts w:asciiTheme="minorHAnsi" w:eastAsia="Yu Mincho" w:hAnsiTheme="minorHAnsi" w:cstheme="minorHAnsi"/>
          <w:sz w:val="22"/>
          <w:szCs w:val="22"/>
          <w:lang w:eastAsia="en-GB"/>
        </w:rPr>
        <w:t>Threshold1</w:t>
      </w:r>
      <w:r w:rsidR="00C82EA9" w:rsidRPr="00804377">
        <w:rPr>
          <w:rFonts w:asciiTheme="minorHAnsi" w:eastAsia="Times New Roman" w:hAnsiTheme="minorHAnsi" w:cstheme="minorHAnsi"/>
          <w:b/>
          <w:bCs/>
          <w:sz w:val="22"/>
          <w:szCs w:val="22"/>
          <w:lang w:eastAsia="zh-CN"/>
        </w:rPr>
        <w:t>is configurable parameter in CSI resource settings. Else, it is the delay uncertainty in acquiring the second available CSI report resource.</w:t>
      </w:r>
    </w:p>
    <w:p w14:paraId="26E5E2FA" w14:textId="77777777" w:rsidR="00C83498" w:rsidRPr="00804377" w:rsidRDefault="00C83498" w:rsidP="008D12D9">
      <w:pPr>
        <w:spacing w:after="0"/>
        <w:rPr>
          <w:rFonts w:asciiTheme="minorHAnsi" w:hAnsiTheme="minorHAnsi" w:cstheme="minorHAnsi"/>
          <w:b/>
          <w:bCs/>
          <w:sz w:val="22"/>
          <w:szCs w:val="22"/>
          <w:lang w:val="en-CA"/>
        </w:rPr>
      </w:pPr>
    </w:p>
    <w:p w14:paraId="4B4CF7D2" w14:textId="6A813DBD" w:rsidR="00765B05" w:rsidRPr="00804377" w:rsidRDefault="0026149A" w:rsidP="008D12D9">
      <w:pPr>
        <w:spacing w:after="0"/>
        <w:rPr>
          <w:rFonts w:asciiTheme="minorHAnsi" w:hAnsiTheme="minorHAnsi" w:cstheme="minorHAnsi"/>
          <w:sz w:val="22"/>
          <w:szCs w:val="22"/>
          <w:lang w:val="en-CA"/>
        </w:rPr>
      </w:pPr>
      <w:r w:rsidRPr="00804377">
        <w:rPr>
          <w:rFonts w:asciiTheme="minorHAnsi" w:hAnsiTheme="minorHAnsi" w:cstheme="minorHAnsi"/>
          <w:sz w:val="22"/>
          <w:szCs w:val="22"/>
          <w:lang w:val="en-CA"/>
        </w:rPr>
        <w:t xml:space="preserve">Since the same principle is used to derive the PUCCH SCell activation delay with multiple DL SCells, we think same </w:t>
      </w:r>
      <w:r w:rsidR="0040270E" w:rsidRPr="00804377">
        <w:rPr>
          <w:rFonts w:asciiTheme="minorHAnsi" w:hAnsiTheme="minorHAnsi" w:cstheme="minorHAnsi"/>
          <w:sz w:val="22"/>
          <w:szCs w:val="22"/>
          <w:lang w:val="en-CA"/>
        </w:rPr>
        <w:t>correction may be needed there too.</w:t>
      </w:r>
    </w:p>
    <w:p w14:paraId="3274164A" w14:textId="77777777" w:rsidR="00140113" w:rsidRPr="00804377" w:rsidRDefault="00140113" w:rsidP="008D12D9">
      <w:pPr>
        <w:spacing w:after="0"/>
        <w:rPr>
          <w:rFonts w:asciiTheme="minorHAnsi" w:hAnsiTheme="minorHAnsi" w:cstheme="minorHAnsi"/>
          <w:sz w:val="22"/>
          <w:szCs w:val="22"/>
          <w:lang w:val="en-CA"/>
        </w:rPr>
      </w:pPr>
    </w:p>
    <w:p w14:paraId="6BAB3859" w14:textId="58BD1C74" w:rsidR="005F5BFC" w:rsidRPr="00804377" w:rsidRDefault="00C1556D" w:rsidP="008D12D9">
      <w:pPr>
        <w:spacing w:after="0"/>
        <w:rPr>
          <w:rFonts w:asciiTheme="minorHAnsi" w:hAnsiTheme="minorHAnsi" w:cstheme="minorHAnsi"/>
          <w:b/>
          <w:bCs/>
          <w:sz w:val="22"/>
          <w:szCs w:val="22"/>
          <w:lang w:val="en-CA"/>
        </w:rPr>
      </w:pPr>
      <w:r w:rsidRPr="00804377">
        <w:rPr>
          <w:rFonts w:asciiTheme="minorHAnsi" w:hAnsiTheme="minorHAnsi" w:cstheme="minorHAnsi"/>
          <w:b/>
          <w:bCs/>
          <w:sz w:val="22"/>
          <w:szCs w:val="22"/>
          <w:lang w:val="en-CA"/>
        </w:rPr>
        <w:t xml:space="preserve">Proposal 2: RAN4 to agree the same correction to be </w:t>
      </w:r>
      <w:r w:rsidR="002C10D4" w:rsidRPr="00804377">
        <w:rPr>
          <w:rFonts w:asciiTheme="minorHAnsi" w:hAnsiTheme="minorHAnsi" w:cstheme="minorHAnsi"/>
          <w:b/>
          <w:bCs/>
          <w:sz w:val="22"/>
          <w:szCs w:val="22"/>
          <w:lang w:val="en-CA"/>
        </w:rPr>
        <w:t>applicable for the PUCCH SCell activation delay with multiple DL SCells.</w:t>
      </w:r>
    </w:p>
    <w:p w14:paraId="3D527D6D" w14:textId="3DB6B5F5" w:rsidR="00185A4D" w:rsidRPr="00804377" w:rsidRDefault="00106583" w:rsidP="00E960A3">
      <w:pPr>
        <w:pStyle w:val="Heading2"/>
        <w:rPr>
          <w:rFonts w:asciiTheme="minorHAnsi" w:hAnsiTheme="minorHAnsi" w:cstheme="minorHAnsi"/>
          <w:color w:val="365F91" w:themeColor="accent1" w:themeShade="BF"/>
          <w:sz w:val="20"/>
          <w:lang w:val="en-CA"/>
        </w:rPr>
      </w:pPr>
      <w:r w:rsidRPr="00804377">
        <w:rPr>
          <w:rFonts w:asciiTheme="minorHAnsi" w:hAnsiTheme="minorHAnsi" w:cstheme="minorHAnsi"/>
        </w:rPr>
        <w:t xml:space="preserve">Interruption delay requirement during </w:t>
      </w:r>
      <w:r w:rsidR="006C1F08" w:rsidRPr="00804377">
        <w:rPr>
          <w:rFonts w:asciiTheme="minorHAnsi" w:hAnsiTheme="minorHAnsi" w:cstheme="minorHAnsi"/>
        </w:rPr>
        <w:t xml:space="preserve">PUCCH SCell activation </w:t>
      </w:r>
      <w:r w:rsidR="00C06C72" w:rsidRPr="00804377">
        <w:rPr>
          <w:rFonts w:asciiTheme="minorHAnsi" w:hAnsiTheme="minorHAnsi" w:cstheme="minorHAnsi"/>
          <w:sz w:val="28"/>
          <w:szCs w:val="18"/>
          <w:lang w:val="en-US"/>
        </w:rPr>
        <w:t xml:space="preserve"> </w:t>
      </w:r>
      <w:r w:rsidR="008D3003" w:rsidRPr="00804377">
        <w:rPr>
          <w:rFonts w:asciiTheme="minorHAnsi" w:hAnsiTheme="minorHAnsi" w:cstheme="minorHAnsi"/>
          <w:sz w:val="28"/>
          <w:szCs w:val="18"/>
          <w:lang w:val="en-US"/>
        </w:rPr>
        <w:t xml:space="preserve"> </w:t>
      </w:r>
    </w:p>
    <w:p w14:paraId="277A3D4C" w14:textId="2B53234D" w:rsidR="00A000EC" w:rsidRPr="00804377" w:rsidRDefault="00A000EC" w:rsidP="00A000EC">
      <w:pPr>
        <w:pStyle w:val="IvDInstructiontext"/>
        <w:rPr>
          <w:rStyle w:val="IvDbodytextChar"/>
          <w:rFonts w:asciiTheme="minorHAnsi" w:hAnsiTheme="minorHAnsi" w:cstheme="minorHAnsi"/>
          <w:i w:val="0"/>
          <w:color w:val="auto"/>
          <w:sz w:val="22"/>
          <w:szCs w:val="22"/>
        </w:rPr>
      </w:pPr>
      <w:r w:rsidRPr="00804377">
        <w:rPr>
          <w:rStyle w:val="IvDbodytextChar"/>
          <w:rFonts w:asciiTheme="minorHAnsi" w:hAnsiTheme="minorHAnsi" w:cstheme="minorHAnsi"/>
          <w:i w:val="0"/>
          <w:color w:val="auto"/>
          <w:sz w:val="22"/>
          <w:szCs w:val="22"/>
        </w:rPr>
        <w:t>In last meeting RAN4 agreed that there can be interruption on other serving cells during RACH o</w:t>
      </w:r>
      <w:r w:rsidR="00346A13" w:rsidRPr="00804377">
        <w:rPr>
          <w:rStyle w:val="IvDbodytextChar"/>
          <w:rFonts w:asciiTheme="minorHAnsi" w:hAnsiTheme="minorHAnsi" w:cstheme="minorHAnsi"/>
          <w:i w:val="0"/>
          <w:color w:val="auto"/>
          <w:sz w:val="22"/>
          <w:szCs w:val="22"/>
        </w:rPr>
        <w:t xml:space="preserve">n PUCCH SCell if the </w:t>
      </w:r>
      <w:r w:rsidRPr="00804377">
        <w:rPr>
          <w:rStyle w:val="IvDbodytextChar"/>
          <w:rFonts w:asciiTheme="minorHAnsi" w:hAnsiTheme="minorHAnsi" w:cstheme="minorHAnsi"/>
          <w:i w:val="0"/>
          <w:color w:val="auto"/>
          <w:sz w:val="22"/>
          <w:szCs w:val="22"/>
        </w:rPr>
        <w:t xml:space="preserve">UE does not support </w:t>
      </w:r>
      <w:r w:rsidRPr="00804377">
        <w:rPr>
          <w:rStyle w:val="IvDbodytextChar"/>
          <w:rFonts w:asciiTheme="minorHAnsi" w:hAnsiTheme="minorHAnsi" w:cstheme="minorHAnsi"/>
          <w:iCs/>
          <w:color w:val="auto"/>
          <w:sz w:val="22"/>
          <w:szCs w:val="22"/>
        </w:rPr>
        <w:t>parallelTxPRACH-SRS-PUCCH-PUSCH/ parallelTxMsgA-SRS-PUCCH-PUSCH-r16</w:t>
      </w:r>
      <w:r w:rsidR="00346A13" w:rsidRPr="00804377">
        <w:rPr>
          <w:rStyle w:val="IvDbodytextChar"/>
          <w:rFonts w:asciiTheme="minorHAnsi" w:hAnsiTheme="minorHAnsi" w:cstheme="minorHAnsi"/>
          <w:iCs/>
          <w:color w:val="auto"/>
          <w:sz w:val="22"/>
          <w:szCs w:val="22"/>
        </w:rPr>
        <w:t xml:space="preserve"> </w:t>
      </w:r>
      <w:r w:rsidR="00AD101A" w:rsidRPr="00804377">
        <w:rPr>
          <w:rStyle w:val="IvDbodytextChar"/>
          <w:rFonts w:asciiTheme="minorHAnsi" w:hAnsiTheme="minorHAnsi" w:cstheme="minorHAnsi"/>
          <w:iCs/>
          <w:color w:val="auto"/>
          <w:sz w:val="22"/>
          <w:szCs w:val="22"/>
        </w:rPr>
        <w:t>(</w:t>
      </w:r>
      <w:r w:rsidR="00346A13" w:rsidRPr="00804377">
        <w:rPr>
          <w:rStyle w:val="IvDbodytextChar"/>
          <w:rFonts w:asciiTheme="minorHAnsi" w:hAnsiTheme="minorHAnsi" w:cstheme="minorHAnsi"/>
          <w:i w:val="0"/>
          <w:color w:val="auto"/>
          <w:sz w:val="22"/>
          <w:szCs w:val="22"/>
        </w:rPr>
        <w:t>as</w:t>
      </w:r>
      <w:r w:rsidRPr="00804377">
        <w:rPr>
          <w:rStyle w:val="IvDbodytextChar"/>
          <w:rFonts w:asciiTheme="minorHAnsi" w:hAnsiTheme="minorHAnsi" w:cstheme="minorHAnsi"/>
          <w:i w:val="0"/>
          <w:color w:val="auto"/>
          <w:sz w:val="22"/>
          <w:szCs w:val="22"/>
        </w:rPr>
        <w:t xml:space="preserve"> the UE cannot transmit PRACH on one carrier and PUCCH/PUSCH/SRS on another carrier</w:t>
      </w:r>
      <w:r w:rsidR="00AD101A" w:rsidRPr="00804377">
        <w:rPr>
          <w:rStyle w:val="IvDbodytextChar"/>
          <w:rFonts w:asciiTheme="minorHAnsi" w:hAnsiTheme="minorHAnsi" w:cstheme="minorHAnsi"/>
          <w:i w:val="0"/>
          <w:color w:val="auto"/>
          <w:sz w:val="22"/>
          <w:szCs w:val="22"/>
        </w:rPr>
        <w:t>)</w:t>
      </w:r>
      <w:r w:rsidRPr="00804377">
        <w:rPr>
          <w:rStyle w:val="IvDbodytextChar"/>
          <w:rFonts w:asciiTheme="minorHAnsi" w:hAnsiTheme="minorHAnsi" w:cstheme="minorHAnsi"/>
          <w:i w:val="0"/>
          <w:color w:val="auto"/>
          <w:sz w:val="22"/>
          <w:szCs w:val="22"/>
        </w:rPr>
        <w:t xml:space="preserve">. </w:t>
      </w:r>
      <w:r w:rsidR="00AD101A" w:rsidRPr="00804377">
        <w:rPr>
          <w:rStyle w:val="IvDbodytextChar"/>
          <w:rFonts w:asciiTheme="minorHAnsi" w:hAnsiTheme="minorHAnsi" w:cstheme="minorHAnsi"/>
          <w:i w:val="0"/>
          <w:color w:val="auto"/>
          <w:sz w:val="22"/>
          <w:szCs w:val="22"/>
        </w:rPr>
        <w:t xml:space="preserve">However, the interruption length is not </w:t>
      </w:r>
      <w:r w:rsidR="00FF4557" w:rsidRPr="00804377">
        <w:rPr>
          <w:rStyle w:val="IvDbodytextChar"/>
          <w:rFonts w:asciiTheme="minorHAnsi" w:hAnsiTheme="minorHAnsi" w:cstheme="minorHAnsi"/>
          <w:i w:val="0"/>
          <w:color w:val="auto"/>
          <w:sz w:val="22"/>
          <w:szCs w:val="22"/>
        </w:rPr>
        <w:t>agreed,</w:t>
      </w:r>
      <w:r w:rsidR="00AD101A" w:rsidRPr="00804377">
        <w:rPr>
          <w:rStyle w:val="IvDbodytextChar"/>
          <w:rFonts w:asciiTheme="minorHAnsi" w:hAnsiTheme="minorHAnsi" w:cstheme="minorHAnsi"/>
          <w:i w:val="0"/>
          <w:color w:val="auto"/>
          <w:sz w:val="22"/>
          <w:szCs w:val="22"/>
        </w:rPr>
        <w:t xml:space="preserve"> and it is FFS. </w:t>
      </w:r>
    </w:p>
    <w:p w14:paraId="0087135B" w14:textId="77777777" w:rsidR="00132055" w:rsidRPr="00804377" w:rsidRDefault="00132055" w:rsidP="00A000EC">
      <w:pPr>
        <w:pStyle w:val="B10"/>
        <w:ind w:left="0" w:firstLine="0"/>
        <w:rPr>
          <w:rStyle w:val="IvDbodytextChar"/>
          <w:rFonts w:asciiTheme="minorHAnsi" w:eastAsia="SimSun" w:hAnsiTheme="minorHAnsi" w:cstheme="minorHAnsi"/>
          <w:sz w:val="22"/>
          <w:szCs w:val="22"/>
        </w:rPr>
      </w:pPr>
    </w:p>
    <w:p w14:paraId="4B119E4D" w14:textId="22EE4E1B" w:rsidR="00D861E2" w:rsidRPr="00804377" w:rsidRDefault="00132055" w:rsidP="00A000EC">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lastRenderedPageBreak/>
        <w:t xml:space="preserve">Since the interruption is due to PRACH transmission, </w:t>
      </w:r>
      <w:r w:rsidR="00FF4557" w:rsidRPr="00804377">
        <w:rPr>
          <w:rStyle w:val="IvDbodytextChar"/>
          <w:rFonts w:asciiTheme="minorHAnsi" w:eastAsia="SimSun" w:hAnsiTheme="minorHAnsi" w:cstheme="minorHAnsi"/>
          <w:sz w:val="22"/>
          <w:szCs w:val="22"/>
        </w:rPr>
        <w:t xml:space="preserve">interruption length depends on the PRACH transmission duration. </w:t>
      </w:r>
      <w:r w:rsidR="009245E2" w:rsidRPr="00804377">
        <w:rPr>
          <w:rStyle w:val="IvDbodytextChar"/>
          <w:rFonts w:asciiTheme="minorHAnsi" w:eastAsia="SimSun" w:hAnsiTheme="minorHAnsi" w:cstheme="minorHAnsi"/>
          <w:sz w:val="22"/>
          <w:szCs w:val="22"/>
        </w:rPr>
        <w:t xml:space="preserve">Further, </w:t>
      </w:r>
      <w:r w:rsidR="00B55409" w:rsidRPr="00804377">
        <w:rPr>
          <w:rStyle w:val="IvDbodytextChar"/>
          <w:rFonts w:asciiTheme="minorHAnsi" w:eastAsia="SimSun" w:hAnsiTheme="minorHAnsi" w:cstheme="minorHAnsi"/>
          <w:sz w:val="22"/>
          <w:szCs w:val="22"/>
        </w:rPr>
        <w:t xml:space="preserve">PRACH transmission duration depends on the preamble format </w:t>
      </w:r>
      <w:r w:rsidR="000B39B8" w:rsidRPr="00804377">
        <w:rPr>
          <w:rStyle w:val="IvDbodytextChar"/>
          <w:rFonts w:asciiTheme="minorHAnsi" w:eastAsia="SimSun" w:hAnsiTheme="minorHAnsi" w:cstheme="minorHAnsi"/>
          <w:sz w:val="22"/>
          <w:szCs w:val="22"/>
        </w:rPr>
        <w:t xml:space="preserve">and the preamble length. </w:t>
      </w:r>
      <w:r w:rsidR="00AF6C38" w:rsidRPr="00804377">
        <w:rPr>
          <w:rStyle w:val="IvDbodytextChar"/>
          <w:rFonts w:asciiTheme="minorHAnsi" w:eastAsia="SimSun" w:hAnsiTheme="minorHAnsi" w:cstheme="minorHAnsi"/>
          <w:sz w:val="22"/>
          <w:szCs w:val="22"/>
        </w:rPr>
        <w:t xml:space="preserve">In NR, since multiple </w:t>
      </w:r>
      <w:r w:rsidR="00A000EC" w:rsidRPr="00804377">
        <w:rPr>
          <w:rStyle w:val="IvDbodytextChar"/>
          <w:rFonts w:asciiTheme="minorHAnsi" w:eastAsia="SimSun" w:hAnsiTheme="minorHAnsi" w:cstheme="minorHAnsi"/>
          <w:sz w:val="22"/>
          <w:szCs w:val="22"/>
        </w:rPr>
        <w:t>preamble formats</w:t>
      </w:r>
      <w:r w:rsidR="00AF6C38" w:rsidRPr="00804377">
        <w:rPr>
          <w:rStyle w:val="IvDbodytextChar"/>
          <w:rFonts w:asciiTheme="minorHAnsi" w:eastAsia="SimSun" w:hAnsiTheme="minorHAnsi" w:cstheme="minorHAnsi"/>
          <w:sz w:val="22"/>
          <w:szCs w:val="22"/>
        </w:rPr>
        <w:t xml:space="preserve"> and multiple preamble lengths </w:t>
      </w:r>
      <w:r w:rsidR="0089475E" w:rsidRPr="00804377">
        <w:rPr>
          <w:rStyle w:val="IvDbodytextChar"/>
          <w:rFonts w:asciiTheme="minorHAnsi" w:eastAsia="SimSun" w:hAnsiTheme="minorHAnsi" w:cstheme="minorHAnsi"/>
          <w:sz w:val="22"/>
          <w:szCs w:val="22"/>
        </w:rPr>
        <w:t xml:space="preserve">are </w:t>
      </w:r>
      <w:r w:rsidR="00AF6C38" w:rsidRPr="00804377">
        <w:rPr>
          <w:rStyle w:val="IvDbodytextChar"/>
          <w:rFonts w:asciiTheme="minorHAnsi" w:eastAsia="SimSun" w:hAnsiTheme="minorHAnsi" w:cstheme="minorHAnsi"/>
          <w:sz w:val="22"/>
          <w:szCs w:val="22"/>
        </w:rPr>
        <w:t>possible, defin</w:t>
      </w:r>
      <w:r w:rsidR="00DB35A6" w:rsidRPr="00804377">
        <w:rPr>
          <w:rStyle w:val="IvDbodytextChar"/>
          <w:rFonts w:asciiTheme="minorHAnsi" w:eastAsia="SimSun" w:hAnsiTheme="minorHAnsi" w:cstheme="minorHAnsi"/>
          <w:sz w:val="22"/>
          <w:szCs w:val="22"/>
        </w:rPr>
        <w:t xml:space="preserve">ing a separate interruption length for each preamble format may take too much of specification work. </w:t>
      </w:r>
      <w:r w:rsidR="00181DAA" w:rsidRPr="00804377">
        <w:rPr>
          <w:rStyle w:val="IvDbodytextChar"/>
          <w:rFonts w:asciiTheme="minorHAnsi" w:eastAsia="SimSun" w:hAnsiTheme="minorHAnsi" w:cstheme="minorHAnsi"/>
          <w:sz w:val="22"/>
          <w:szCs w:val="22"/>
        </w:rPr>
        <w:t>On the other hand, i</w:t>
      </w:r>
      <w:r w:rsidR="00E0789F" w:rsidRPr="00804377">
        <w:rPr>
          <w:rStyle w:val="IvDbodytextChar"/>
          <w:rFonts w:asciiTheme="minorHAnsi" w:eastAsia="SimSun" w:hAnsiTheme="minorHAnsi" w:cstheme="minorHAnsi"/>
          <w:sz w:val="22"/>
          <w:szCs w:val="22"/>
        </w:rPr>
        <w:t xml:space="preserve">f we define a single interruption length, due to large variation in preamble </w:t>
      </w:r>
      <w:r w:rsidR="00DA1D28" w:rsidRPr="00804377">
        <w:rPr>
          <w:rStyle w:val="IvDbodytextChar"/>
          <w:rFonts w:asciiTheme="minorHAnsi" w:eastAsia="SimSun" w:hAnsiTheme="minorHAnsi" w:cstheme="minorHAnsi"/>
          <w:sz w:val="22"/>
          <w:szCs w:val="22"/>
        </w:rPr>
        <w:t xml:space="preserve">sequence lengths, same interruption length may not be suitable for all the scenarios. </w:t>
      </w:r>
    </w:p>
    <w:p w14:paraId="59B78824" w14:textId="5DDB93A1" w:rsidR="003A46B2" w:rsidRPr="00804377" w:rsidRDefault="00E70200" w:rsidP="00A000EC">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 xml:space="preserve">Considering these two aspects of not over specifying and not under specifying, we think </w:t>
      </w:r>
      <w:r w:rsidR="00F35F54" w:rsidRPr="00804377">
        <w:rPr>
          <w:rStyle w:val="IvDbodytextChar"/>
          <w:rFonts w:asciiTheme="minorHAnsi" w:eastAsia="SimSun" w:hAnsiTheme="minorHAnsi" w:cstheme="minorHAnsi"/>
          <w:sz w:val="22"/>
          <w:szCs w:val="22"/>
        </w:rPr>
        <w:t xml:space="preserve">it would be reasonable to </w:t>
      </w:r>
      <w:r w:rsidR="00F94CCD" w:rsidRPr="00804377">
        <w:rPr>
          <w:rStyle w:val="IvDbodytextChar"/>
          <w:rFonts w:asciiTheme="minorHAnsi" w:eastAsia="SimSun" w:hAnsiTheme="minorHAnsi" w:cstheme="minorHAnsi"/>
          <w:sz w:val="22"/>
          <w:szCs w:val="22"/>
        </w:rPr>
        <w:t xml:space="preserve">define </w:t>
      </w:r>
      <w:r w:rsidR="00F35F54" w:rsidRPr="00804377">
        <w:rPr>
          <w:rStyle w:val="IvDbodytextChar"/>
          <w:rFonts w:asciiTheme="minorHAnsi" w:eastAsia="SimSun" w:hAnsiTheme="minorHAnsi" w:cstheme="minorHAnsi"/>
          <w:sz w:val="22"/>
          <w:szCs w:val="22"/>
        </w:rPr>
        <w:t xml:space="preserve">something called </w:t>
      </w:r>
      <w:r w:rsidR="003A46B2" w:rsidRPr="00804377">
        <w:rPr>
          <w:rStyle w:val="IvDbodytextChar"/>
          <w:rFonts w:asciiTheme="minorHAnsi" w:eastAsia="SimSun" w:hAnsiTheme="minorHAnsi" w:cstheme="minorHAnsi"/>
          <w:sz w:val="22"/>
          <w:szCs w:val="22"/>
        </w:rPr>
        <w:t xml:space="preserve">different </w:t>
      </w:r>
      <w:r w:rsidR="00F94CCD" w:rsidRPr="00804377">
        <w:rPr>
          <w:rStyle w:val="IvDbodytextChar"/>
          <w:rFonts w:asciiTheme="minorHAnsi" w:eastAsia="SimSun" w:hAnsiTheme="minorHAnsi" w:cstheme="minorHAnsi"/>
          <w:sz w:val="22"/>
          <w:szCs w:val="22"/>
        </w:rPr>
        <w:t>interruption group</w:t>
      </w:r>
      <w:r w:rsidR="004668AA" w:rsidRPr="00804377">
        <w:rPr>
          <w:rStyle w:val="IvDbodytextChar"/>
          <w:rFonts w:asciiTheme="minorHAnsi" w:eastAsia="SimSun" w:hAnsiTheme="minorHAnsi" w:cstheme="minorHAnsi"/>
          <w:sz w:val="22"/>
          <w:szCs w:val="22"/>
        </w:rPr>
        <w:t>s</w:t>
      </w:r>
      <w:r w:rsidR="00F94CCD" w:rsidRPr="00804377">
        <w:rPr>
          <w:rStyle w:val="IvDbodytextChar"/>
          <w:rFonts w:asciiTheme="minorHAnsi" w:eastAsia="SimSun" w:hAnsiTheme="minorHAnsi" w:cstheme="minorHAnsi"/>
          <w:sz w:val="22"/>
          <w:szCs w:val="22"/>
        </w:rPr>
        <w:t xml:space="preserve"> </w:t>
      </w:r>
      <w:r w:rsidR="003A46B2" w:rsidRPr="00804377">
        <w:rPr>
          <w:rStyle w:val="IvDbodytextChar"/>
          <w:rFonts w:asciiTheme="minorHAnsi" w:eastAsia="SimSun" w:hAnsiTheme="minorHAnsi" w:cstheme="minorHAnsi"/>
          <w:sz w:val="22"/>
          <w:szCs w:val="22"/>
        </w:rPr>
        <w:t xml:space="preserve">with each interruption group having different </w:t>
      </w:r>
      <w:r w:rsidR="00F94CCD" w:rsidRPr="00804377">
        <w:rPr>
          <w:rStyle w:val="IvDbodytextChar"/>
          <w:rFonts w:asciiTheme="minorHAnsi" w:eastAsia="SimSun" w:hAnsiTheme="minorHAnsi" w:cstheme="minorHAnsi"/>
          <w:sz w:val="22"/>
          <w:szCs w:val="22"/>
        </w:rPr>
        <w:t xml:space="preserve">interruption length for each group. </w:t>
      </w:r>
    </w:p>
    <w:p w14:paraId="23F342AC" w14:textId="326E3588" w:rsidR="006B7F8E" w:rsidRPr="00804377" w:rsidRDefault="00693071" w:rsidP="00A000EC">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 xml:space="preserve">The existing </w:t>
      </w:r>
      <w:r w:rsidR="00D60CCF" w:rsidRPr="00804377">
        <w:rPr>
          <w:rStyle w:val="IvDbodytextChar"/>
          <w:rFonts w:asciiTheme="minorHAnsi" w:eastAsia="SimSun" w:hAnsiTheme="minorHAnsi" w:cstheme="minorHAnsi"/>
          <w:sz w:val="22"/>
          <w:szCs w:val="22"/>
        </w:rPr>
        <w:t xml:space="preserve">PRACH preamble formats based on their </w:t>
      </w:r>
      <w:r w:rsidR="003A46B2" w:rsidRPr="00804377">
        <w:rPr>
          <w:rStyle w:val="IvDbodytextChar"/>
          <w:rFonts w:asciiTheme="minorHAnsi" w:eastAsia="SimSun" w:hAnsiTheme="minorHAnsi" w:cstheme="minorHAnsi"/>
          <w:sz w:val="22"/>
          <w:szCs w:val="22"/>
        </w:rPr>
        <w:t>PRACH preamble</w:t>
      </w:r>
      <w:r w:rsidR="007E2B62" w:rsidRPr="00804377">
        <w:rPr>
          <w:rStyle w:val="IvDbodytextChar"/>
          <w:rFonts w:asciiTheme="minorHAnsi" w:eastAsia="SimSun" w:hAnsiTheme="minorHAnsi" w:cstheme="minorHAnsi"/>
          <w:sz w:val="22"/>
          <w:szCs w:val="22"/>
        </w:rPr>
        <w:t xml:space="preserve"> format lengths,</w:t>
      </w:r>
      <w:r w:rsidR="00387B2A" w:rsidRPr="00804377">
        <w:rPr>
          <w:rStyle w:val="IvDbodytextChar"/>
          <w:rFonts w:asciiTheme="minorHAnsi" w:eastAsia="SimSun" w:hAnsiTheme="minorHAnsi" w:cstheme="minorHAnsi"/>
          <w:sz w:val="22"/>
          <w:szCs w:val="22"/>
        </w:rPr>
        <w:t xml:space="preserve"> can be </w:t>
      </w:r>
      <w:r w:rsidR="00F233A8" w:rsidRPr="00804377">
        <w:rPr>
          <w:rStyle w:val="IvDbodytextChar"/>
          <w:rFonts w:asciiTheme="minorHAnsi" w:eastAsia="SimSun" w:hAnsiTheme="minorHAnsi" w:cstheme="minorHAnsi"/>
          <w:sz w:val="22"/>
          <w:szCs w:val="22"/>
        </w:rPr>
        <w:t>grouped</w:t>
      </w:r>
      <w:r w:rsidR="00387B2A" w:rsidRPr="00804377">
        <w:rPr>
          <w:rStyle w:val="IvDbodytextChar"/>
          <w:rFonts w:asciiTheme="minorHAnsi" w:eastAsia="SimSun" w:hAnsiTheme="minorHAnsi" w:cstheme="minorHAnsi"/>
          <w:sz w:val="22"/>
          <w:szCs w:val="22"/>
        </w:rPr>
        <w:t xml:space="preserve"> into 4 </w:t>
      </w:r>
      <w:r w:rsidR="006B7F8E" w:rsidRPr="00804377">
        <w:rPr>
          <w:rStyle w:val="IvDbodytextChar"/>
          <w:rFonts w:asciiTheme="minorHAnsi" w:eastAsia="SimSun" w:hAnsiTheme="minorHAnsi" w:cstheme="minorHAnsi"/>
          <w:sz w:val="22"/>
          <w:szCs w:val="22"/>
        </w:rPr>
        <w:t>interruption groups.</w:t>
      </w:r>
    </w:p>
    <w:p w14:paraId="45EE519D" w14:textId="74758459" w:rsidR="00305C8D" w:rsidRPr="00804377" w:rsidRDefault="006B7F8E" w:rsidP="00A000EC">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 xml:space="preserve">If PRACH transmission duration is </w:t>
      </w:r>
      <w:r w:rsidR="007642E1" w:rsidRPr="00804377">
        <w:rPr>
          <w:rStyle w:val="IvDbodytextChar"/>
          <w:rFonts w:asciiTheme="minorHAnsi" w:eastAsia="SimSun" w:hAnsiTheme="minorHAnsi" w:cstheme="minorHAnsi"/>
          <w:sz w:val="22"/>
          <w:szCs w:val="22"/>
        </w:rPr>
        <w:t>less than 0.5 ms, then interruption length for all preambles mapping to this in</w:t>
      </w:r>
      <w:r w:rsidR="00305C8D" w:rsidRPr="00804377">
        <w:rPr>
          <w:rStyle w:val="IvDbodytextChar"/>
          <w:rFonts w:asciiTheme="minorHAnsi" w:eastAsia="SimSun" w:hAnsiTheme="minorHAnsi" w:cstheme="minorHAnsi"/>
          <w:sz w:val="22"/>
          <w:szCs w:val="22"/>
        </w:rPr>
        <w:t>terruption group can be equal to 0.5ms.</w:t>
      </w:r>
      <w:r w:rsidR="008E1749" w:rsidRPr="00804377">
        <w:rPr>
          <w:rStyle w:val="IvDbodytextChar"/>
          <w:rFonts w:asciiTheme="minorHAnsi" w:eastAsia="SimSun" w:hAnsiTheme="minorHAnsi" w:cstheme="minorHAnsi"/>
          <w:sz w:val="22"/>
          <w:szCs w:val="22"/>
        </w:rPr>
        <w:t xml:space="preserve"> The PRACH transmission duration less than 0.5ms will be used primarily in FR2 and all the preamble formats </w:t>
      </w:r>
      <w:r w:rsidR="00F167B2" w:rsidRPr="00804377">
        <w:rPr>
          <w:rStyle w:val="IvDbodytextChar"/>
          <w:rFonts w:asciiTheme="minorHAnsi" w:eastAsia="SimSun" w:hAnsiTheme="minorHAnsi" w:cstheme="minorHAnsi"/>
          <w:sz w:val="22"/>
          <w:szCs w:val="22"/>
        </w:rPr>
        <w:t>of</w:t>
      </w:r>
      <w:r w:rsidR="00F6059D" w:rsidRPr="00804377">
        <w:rPr>
          <w:rStyle w:val="IvDbodytextChar"/>
          <w:rFonts w:asciiTheme="minorHAnsi" w:eastAsia="SimSun" w:hAnsiTheme="minorHAnsi" w:cstheme="minorHAnsi"/>
          <w:sz w:val="22"/>
          <w:szCs w:val="22"/>
        </w:rPr>
        <w:t xml:space="preserve"> A1, A2</w:t>
      </w:r>
      <w:r w:rsidR="00991C07" w:rsidRPr="00804377">
        <w:rPr>
          <w:rStyle w:val="IvDbodytextChar"/>
          <w:rFonts w:asciiTheme="minorHAnsi" w:eastAsia="SimSun" w:hAnsiTheme="minorHAnsi" w:cstheme="minorHAnsi"/>
          <w:sz w:val="22"/>
          <w:szCs w:val="22"/>
        </w:rPr>
        <w:t>, A3</w:t>
      </w:r>
      <w:r w:rsidR="00F6059D" w:rsidRPr="00804377">
        <w:rPr>
          <w:rStyle w:val="IvDbodytextChar"/>
          <w:rFonts w:asciiTheme="minorHAnsi" w:eastAsia="SimSun" w:hAnsiTheme="minorHAnsi" w:cstheme="minorHAnsi"/>
          <w:sz w:val="22"/>
          <w:szCs w:val="22"/>
        </w:rPr>
        <w:t xml:space="preserve"> and B1, B2, B3, B4 and C0, C1</w:t>
      </w:r>
      <w:r w:rsidR="00F167B2" w:rsidRPr="00804377">
        <w:rPr>
          <w:rStyle w:val="IvDbodytextChar"/>
          <w:rFonts w:asciiTheme="minorHAnsi" w:eastAsia="SimSun" w:hAnsiTheme="minorHAnsi" w:cstheme="minorHAnsi"/>
          <w:sz w:val="22"/>
          <w:szCs w:val="22"/>
        </w:rPr>
        <w:t xml:space="preserve"> can be mapped into this group.</w:t>
      </w:r>
    </w:p>
    <w:p w14:paraId="77805484" w14:textId="5F4D922B" w:rsidR="00B76B6B" w:rsidRPr="00804377" w:rsidRDefault="00305C8D" w:rsidP="00A000EC">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 xml:space="preserve">For </w:t>
      </w:r>
      <w:r w:rsidR="003F00B8" w:rsidRPr="00804377">
        <w:rPr>
          <w:rStyle w:val="IvDbodytextChar"/>
          <w:rFonts w:asciiTheme="minorHAnsi" w:eastAsia="SimSun" w:hAnsiTheme="minorHAnsi" w:cstheme="minorHAnsi"/>
          <w:sz w:val="22"/>
          <w:szCs w:val="22"/>
        </w:rPr>
        <w:t xml:space="preserve">PRACH transmission duration is more than 0.5ms and less than </w:t>
      </w:r>
      <w:r w:rsidR="00B76B6B" w:rsidRPr="00804377">
        <w:rPr>
          <w:rStyle w:val="IvDbodytextChar"/>
          <w:rFonts w:asciiTheme="minorHAnsi" w:eastAsia="SimSun" w:hAnsiTheme="minorHAnsi" w:cstheme="minorHAnsi"/>
          <w:sz w:val="22"/>
          <w:szCs w:val="22"/>
        </w:rPr>
        <w:t xml:space="preserve">or equal to </w:t>
      </w:r>
      <w:r w:rsidR="003F00B8" w:rsidRPr="00804377">
        <w:rPr>
          <w:rStyle w:val="IvDbodytextChar"/>
          <w:rFonts w:asciiTheme="minorHAnsi" w:eastAsia="SimSun" w:hAnsiTheme="minorHAnsi" w:cstheme="minorHAnsi"/>
          <w:sz w:val="22"/>
          <w:szCs w:val="22"/>
        </w:rPr>
        <w:t>1ms</w:t>
      </w:r>
      <w:r w:rsidR="00B76B6B" w:rsidRPr="00804377">
        <w:rPr>
          <w:rStyle w:val="IvDbodytextChar"/>
          <w:rFonts w:asciiTheme="minorHAnsi" w:eastAsia="SimSun" w:hAnsiTheme="minorHAnsi" w:cstheme="minorHAnsi"/>
          <w:sz w:val="22"/>
          <w:szCs w:val="22"/>
        </w:rPr>
        <w:t>, then interruption length is 1ms</w:t>
      </w:r>
      <w:r w:rsidR="009076D4" w:rsidRPr="00804377">
        <w:rPr>
          <w:rStyle w:val="IvDbodytextChar"/>
          <w:rFonts w:asciiTheme="minorHAnsi" w:eastAsia="SimSun" w:hAnsiTheme="minorHAnsi" w:cstheme="minorHAnsi"/>
          <w:sz w:val="22"/>
          <w:szCs w:val="22"/>
        </w:rPr>
        <w:t xml:space="preserve">. </w:t>
      </w:r>
      <w:r w:rsidR="00BF06FC" w:rsidRPr="00804377">
        <w:rPr>
          <w:rStyle w:val="IvDbodytextChar"/>
          <w:rFonts w:asciiTheme="minorHAnsi" w:eastAsia="SimSun" w:hAnsiTheme="minorHAnsi" w:cstheme="minorHAnsi"/>
          <w:sz w:val="22"/>
          <w:szCs w:val="22"/>
        </w:rPr>
        <w:t>Based on the PRACH transmission time, p</w:t>
      </w:r>
      <w:r w:rsidR="00BF06FC" w:rsidRPr="00804377">
        <w:rPr>
          <w:rFonts w:asciiTheme="minorHAnsi" w:hAnsiTheme="minorHAnsi" w:cstheme="minorHAnsi"/>
          <w:sz w:val="22"/>
          <w:szCs w:val="22"/>
          <w:lang w:val="en-US"/>
        </w:rPr>
        <w:t xml:space="preserve">reamble format 0 and 3 </w:t>
      </w:r>
      <w:r w:rsidR="00F76810" w:rsidRPr="00804377">
        <w:rPr>
          <w:rFonts w:asciiTheme="minorHAnsi" w:hAnsiTheme="minorHAnsi" w:cstheme="minorHAnsi"/>
          <w:sz w:val="22"/>
          <w:szCs w:val="22"/>
          <w:lang w:val="en-US"/>
        </w:rPr>
        <w:t xml:space="preserve">can be </w:t>
      </w:r>
      <w:r w:rsidR="00BF06FC" w:rsidRPr="00804377">
        <w:rPr>
          <w:rFonts w:asciiTheme="minorHAnsi" w:hAnsiTheme="minorHAnsi" w:cstheme="minorHAnsi"/>
          <w:sz w:val="22"/>
          <w:szCs w:val="22"/>
          <w:lang w:val="en-US"/>
        </w:rPr>
        <w:t>mapped</w:t>
      </w:r>
      <w:r w:rsidR="00F76810" w:rsidRPr="00804377">
        <w:rPr>
          <w:rFonts w:asciiTheme="minorHAnsi" w:hAnsiTheme="minorHAnsi" w:cstheme="minorHAnsi"/>
          <w:sz w:val="22"/>
          <w:szCs w:val="22"/>
          <w:lang w:val="en-US"/>
        </w:rPr>
        <w:t xml:space="preserve"> to this interruption group.</w:t>
      </w:r>
      <w:r w:rsidR="00BF06FC" w:rsidRPr="00804377">
        <w:rPr>
          <w:rFonts w:asciiTheme="minorHAnsi" w:hAnsiTheme="minorHAnsi" w:cstheme="minorHAnsi"/>
          <w:sz w:val="22"/>
          <w:szCs w:val="22"/>
          <w:lang w:val="en-US"/>
        </w:rPr>
        <w:t xml:space="preserve"> </w:t>
      </w:r>
    </w:p>
    <w:p w14:paraId="6715617A" w14:textId="00300F6D" w:rsidR="00B76B6B" w:rsidRPr="00804377" w:rsidRDefault="00B76B6B" w:rsidP="00B76B6B">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For PRACH transmission duration is more than 1 ms and less than or equal to 3 ms, then interruption length is 3ms</w:t>
      </w:r>
      <w:r w:rsidR="00F76810" w:rsidRPr="00804377">
        <w:rPr>
          <w:rStyle w:val="IvDbodytextChar"/>
          <w:rFonts w:asciiTheme="minorHAnsi" w:eastAsia="SimSun" w:hAnsiTheme="minorHAnsi" w:cstheme="minorHAnsi"/>
          <w:sz w:val="22"/>
          <w:szCs w:val="22"/>
        </w:rPr>
        <w:t>. Based on the PRACH transmission time, p</w:t>
      </w:r>
      <w:r w:rsidR="00F76810" w:rsidRPr="00804377">
        <w:rPr>
          <w:rFonts w:asciiTheme="minorHAnsi" w:hAnsiTheme="minorHAnsi" w:cstheme="minorHAnsi"/>
          <w:sz w:val="22"/>
          <w:szCs w:val="22"/>
          <w:lang w:val="en-US"/>
        </w:rPr>
        <w:t>reamble format 1 can be mapped to this interruption group.</w:t>
      </w:r>
    </w:p>
    <w:p w14:paraId="2AEDBA20" w14:textId="5CE1BE24" w:rsidR="00B76B6B" w:rsidRPr="00804377" w:rsidRDefault="00B76B6B" w:rsidP="00B76B6B">
      <w:pPr>
        <w:pStyle w:val="B10"/>
        <w:ind w:left="0" w:firstLine="0"/>
        <w:rPr>
          <w:rStyle w:val="IvDbodytextChar"/>
          <w:rFonts w:asciiTheme="minorHAnsi" w:eastAsia="SimSun" w:hAnsiTheme="minorHAnsi" w:cstheme="minorHAnsi"/>
          <w:sz w:val="22"/>
          <w:szCs w:val="22"/>
        </w:rPr>
      </w:pPr>
      <w:r w:rsidRPr="00804377">
        <w:rPr>
          <w:rStyle w:val="IvDbodytextChar"/>
          <w:rFonts w:asciiTheme="minorHAnsi" w:eastAsia="SimSun" w:hAnsiTheme="minorHAnsi" w:cstheme="minorHAnsi"/>
          <w:sz w:val="22"/>
          <w:szCs w:val="22"/>
        </w:rPr>
        <w:t>For PRACH transmission duration is more than 3 ms and less than or equal to 5 ms, then interruption length is 5ms</w:t>
      </w:r>
      <w:r w:rsidR="00F76810" w:rsidRPr="00804377">
        <w:rPr>
          <w:rStyle w:val="IvDbodytextChar"/>
          <w:rFonts w:asciiTheme="minorHAnsi" w:eastAsia="SimSun" w:hAnsiTheme="minorHAnsi" w:cstheme="minorHAnsi"/>
          <w:sz w:val="22"/>
          <w:szCs w:val="22"/>
        </w:rPr>
        <w:t>. Based on the PRACH transmission time, p</w:t>
      </w:r>
      <w:r w:rsidR="00F76810" w:rsidRPr="00804377">
        <w:rPr>
          <w:rFonts w:asciiTheme="minorHAnsi" w:hAnsiTheme="minorHAnsi" w:cstheme="minorHAnsi"/>
          <w:sz w:val="22"/>
          <w:szCs w:val="22"/>
          <w:lang w:val="en-US"/>
        </w:rPr>
        <w:t>reamble format 2 can be mapped to this interruption group.</w:t>
      </w:r>
    </w:p>
    <w:p w14:paraId="03BD0B54" w14:textId="490879C6" w:rsidR="00D66944" w:rsidRPr="00804377" w:rsidRDefault="0076301C" w:rsidP="00A000EC">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w:t>
      </w:r>
      <w:r w:rsidR="00D25CE7" w:rsidRPr="00804377">
        <w:rPr>
          <w:rFonts w:asciiTheme="minorHAnsi" w:hAnsiTheme="minorHAnsi" w:cstheme="minorHAnsi"/>
          <w:b/>
          <w:bCs/>
          <w:sz w:val="22"/>
          <w:szCs w:val="22"/>
          <w:lang w:val="en-US"/>
        </w:rPr>
        <w:t xml:space="preserve"> 3</w:t>
      </w:r>
      <w:r w:rsidRPr="00804377">
        <w:rPr>
          <w:rFonts w:asciiTheme="minorHAnsi" w:hAnsiTheme="minorHAnsi" w:cstheme="minorHAnsi"/>
          <w:b/>
          <w:bCs/>
          <w:sz w:val="22"/>
          <w:szCs w:val="22"/>
          <w:lang w:val="en-US"/>
        </w:rPr>
        <w:t xml:space="preserve">: RAN4 to define 4 different interruption </w:t>
      </w:r>
      <w:r w:rsidR="004E72E4" w:rsidRPr="00804377">
        <w:rPr>
          <w:rFonts w:asciiTheme="minorHAnsi" w:hAnsiTheme="minorHAnsi" w:cstheme="minorHAnsi"/>
          <w:b/>
          <w:bCs/>
          <w:sz w:val="22"/>
          <w:szCs w:val="22"/>
          <w:lang w:val="en-US"/>
        </w:rPr>
        <w:t xml:space="preserve">groups </w:t>
      </w:r>
      <w:r w:rsidR="00576EBB" w:rsidRPr="00804377">
        <w:rPr>
          <w:rFonts w:asciiTheme="minorHAnsi" w:hAnsiTheme="minorHAnsi" w:cstheme="minorHAnsi"/>
          <w:b/>
          <w:bCs/>
          <w:sz w:val="22"/>
          <w:szCs w:val="22"/>
          <w:lang w:val="en-US"/>
        </w:rPr>
        <w:t xml:space="preserve">with </w:t>
      </w:r>
      <w:r w:rsidR="004E72E4" w:rsidRPr="00804377">
        <w:rPr>
          <w:rFonts w:asciiTheme="minorHAnsi" w:hAnsiTheme="minorHAnsi" w:cstheme="minorHAnsi"/>
          <w:b/>
          <w:bCs/>
          <w:sz w:val="22"/>
          <w:szCs w:val="22"/>
          <w:lang w:val="en-US"/>
        </w:rPr>
        <w:t>each group having different interruption length.</w:t>
      </w:r>
    </w:p>
    <w:p w14:paraId="39F4FFB7" w14:textId="2031F36E" w:rsidR="00554B32" w:rsidRPr="00804377" w:rsidRDefault="00F167B2" w:rsidP="00A000EC">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w:t>
      </w:r>
      <w:r w:rsidR="00576EBB" w:rsidRPr="00804377">
        <w:rPr>
          <w:rFonts w:asciiTheme="minorHAnsi" w:hAnsiTheme="minorHAnsi" w:cstheme="minorHAnsi"/>
          <w:b/>
          <w:bCs/>
          <w:sz w:val="22"/>
          <w:szCs w:val="22"/>
          <w:lang w:val="en-US"/>
        </w:rPr>
        <w:t xml:space="preserve"> 4</w:t>
      </w:r>
      <w:r w:rsidR="00863D2E" w:rsidRPr="00804377">
        <w:rPr>
          <w:rFonts w:asciiTheme="minorHAnsi" w:hAnsiTheme="minorHAnsi" w:cstheme="minorHAnsi"/>
          <w:b/>
          <w:bCs/>
          <w:sz w:val="22"/>
          <w:szCs w:val="22"/>
          <w:lang w:val="en-US"/>
        </w:rPr>
        <w:t xml:space="preserve">: For preambles </w:t>
      </w:r>
      <w:r w:rsidR="00FA73CA" w:rsidRPr="00804377">
        <w:rPr>
          <w:rFonts w:asciiTheme="minorHAnsi" w:hAnsiTheme="minorHAnsi" w:cstheme="minorHAnsi"/>
          <w:b/>
          <w:bCs/>
          <w:sz w:val="22"/>
          <w:szCs w:val="22"/>
          <w:lang w:val="en-US"/>
        </w:rPr>
        <w:t xml:space="preserve">format </w:t>
      </w:r>
      <w:r w:rsidR="00863D2E" w:rsidRPr="00804377">
        <w:rPr>
          <w:rFonts w:asciiTheme="minorHAnsi" w:hAnsiTheme="minorHAnsi" w:cstheme="minorHAnsi"/>
          <w:b/>
          <w:bCs/>
          <w:sz w:val="22"/>
          <w:szCs w:val="22"/>
          <w:lang w:val="en-US"/>
        </w:rPr>
        <w:t xml:space="preserve">A1, A2, A3, B1, B2, B3, B4, C0 and C1, </w:t>
      </w:r>
      <w:r w:rsidR="005359D5" w:rsidRPr="00804377">
        <w:rPr>
          <w:rFonts w:asciiTheme="minorHAnsi" w:hAnsiTheme="minorHAnsi" w:cstheme="minorHAnsi"/>
          <w:b/>
          <w:bCs/>
          <w:sz w:val="22"/>
          <w:szCs w:val="22"/>
          <w:lang w:val="en-US"/>
        </w:rPr>
        <w:t xml:space="preserve">the </w:t>
      </w:r>
      <w:r w:rsidR="00863D2E" w:rsidRPr="00804377">
        <w:rPr>
          <w:rFonts w:asciiTheme="minorHAnsi" w:hAnsiTheme="minorHAnsi" w:cstheme="minorHAnsi"/>
          <w:b/>
          <w:bCs/>
          <w:sz w:val="22"/>
          <w:szCs w:val="22"/>
          <w:lang w:val="en-US"/>
        </w:rPr>
        <w:t xml:space="preserve">interruption length is </w:t>
      </w:r>
      <w:r w:rsidR="00554B32" w:rsidRPr="00804377">
        <w:rPr>
          <w:rFonts w:asciiTheme="minorHAnsi" w:hAnsiTheme="minorHAnsi" w:cstheme="minorHAnsi"/>
          <w:b/>
          <w:bCs/>
          <w:sz w:val="22"/>
          <w:szCs w:val="22"/>
          <w:lang w:val="en-US"/>
        </w:rPr>
        <w:t>0.5ms.</w:t>
      </w:r>
    </w:p>
    <w:p w14:paraId="391D2613" w14:textId="6E54055F" w:rsidR="00554B32" w:rsidRPr="00804377" w:rsidRDefault="00554B32" w:rsidP="00554B32">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w:t>
      </w:r>
      <w:r w:rsidR="00576EBB" w:rsidRPr="00804377">
        <w:rPr>
          <w:rFonts w:asciiTheme="minorHAnsi" w:hAnsiTheme="minorHAnsi" w:cstheme="minorHAnsi"/>
          <w:b/>
          <w:bCs/>
          <w:sz w:val="22"/>
          <w:szCs w:val="22"/>
          <w:lang w:val="en-US"/>
        </w:rPr>
        <w:t xml:space="preserve"> 5</w:t>
      </w:r>
      <w:r w:rsidRPr="00804377">
        <w:rPr>
          <w:rFonts w:asciiTheme="minorHAnsi" w:hAnsiTheme="minorHAnsi" w:cstheme="minorHAnsi"/>
          <w:b/>
          <w:bCs/>
          <w:sz w:val="22"/>
          <w:szCs w:val="22"/>
          <w:lang w:val="en-US"/>
        </w:rPr>
        <w:t xml:space="preserve">: For preambles </w:t>
      </w:r>
      <w:r w:rsidR="00FA73CA" w:rsidRPr="00804377">
        <w:rPr>
          <w:rFonts w:asciiTheme="minorHAnsi" w:hAnsiTheme="minorHAnsi" w:cstheme="minorHAnsi"/>
          <w:b/>
          <w:bCs/>
          <w:sz w:val="22"/>
          <w:szCs w:val="22"/>
          <w:lang w:val="en-US"/>
        </w:rPr>
        <w:t xml:space="preserve">format </w:t>
      </w:r>
      <w:r w:rsidR="00D336F6" w:rsidRPr="00804377">
        <w:rPr>
          <w:rFonts w:asciiTheme="minorHAnsi" w:hAnsiTheme="minorHAnsi" w:cstheme="minorHAnsi"/>
          <w:b/>
          <w:bCs/>
          <w:sz w:val="22"/>
          <w:szCs w:val="22"/>
          <w:lang w:val="en-US"/>
        </w:rPr>
        <w:t xml:space="preserve">0 and 3, </w:t>
      </w:r>
      <w:r w:rsidR="005359D5" w:rsidRPr="00804377">
        <w:rPr>
          <w:rFonts w:asciiTheme="minorHAnsi" w:hAnsiTheme="minorHAnsi" w:cstheme="minorHAnsi"/>
          <w:b/>
          <w:bCs/>
          <w:sz w:val="22"/>
          <w:szCs w:val="22"/>
          <w:lang w:val="en-US"/>
        </w:rPr>
        <w:t xml:space="preserve">the </w:t>
      </w:r>
      <w:r w:rsidRPr="00804377">
        <w:rPr>
          <w:rFonts w:asciiTheme="minorHAnsi" w:hAnsiTheme="minorHAnsi" w:cstheme="minorHAnsi"/>
          <w:b/>
          <w:bCs/>
          <w:sz w:val="22"/>
          <w:szCs w:val="22"/>
          <w:lang w:val="en-US"/>
        </w:rPr>
        <w:t xml:space="preserve">interruption length is </w:t>
      </w:r>
      <w:r w:rsidR="00D336F6" w:rsidRPr="00804377">
        <w:rPr>
          <w:rFonts w:asciiTheme="minorHAnsi" w:hAnsiTheme="minorHAnsi" w:cstheme="minorHAnsi"/>
          <w:b/>
          <w:bCs/>
          <w:sz w:val="22"/>
          <w:szCs w:val="22"/>
          <w:lang w:val="en-US"/>
        </w:rPr>
        <w:t>1ms</w:t>
      </w:r>
      <w:r w:rsidRPr="00804377">
        <w:rPr>
          <w:rFonts w:asciiTheme="minorHAnsi" w:hAnsiTheme="minorHAnsi" w:cstheme="minorHAnsi"/>
          <w:b/>
          <w:bCs/>
          <w:sz w:val="22"/>
          <w:szCs w:val="22"/>
          <w:lang w:val="en-US"/>
        </w:rPr>
        <w:t>.</w:t>
      </w:r>
    </w:p>
    <w:p w14:paraId="5B43F40F" w14:textId="5F1A1432" w:rsidR="00D336F6" w:rsidRPr="00804377" w:rsidRDefault="00D336F6" w:rsidP="00D336F6">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w:t>
      </w:r>
      <w:r w:rsidR="00576EBB" w:rsidRPr="00804377">
        <w:rPr>
          <w:rFonts w:asciiTheme="minorHAnsi" w:hAnsiTheme="minorHAnsi" w:cstheme="minorHAnsi"/>
          <w:b/>
          <w:bCs/>
          <w:sz w:val="22"/>
          <w:szCs w:val="22"/>
          <w:lang w:val="en-US"/>
        </w:rPr>
        <w:t xml:space="preserve"> 6</w:t>
      </w:r>
      <w:r w:rsidRPr="00804377">
        <w:rPr>
          <w:rFonts w:asciiTheme="minorHAnsi" w:hAnsiTheme="minorHAnsi" w:cstheme="minorHAnsi"/>
          <w:b/>
          <w:bCs/>
          <w:sz w:val="22"/>
          <w:szCs w:val="22"/>
          <w:lang w:val="en-US"/>
        </w:rPr>
        <w:t xml:space="preserve">: For preambles format </w:t>
      </w:r>
      <w:r w:rsidR="005359D5" w:rsidRPr="00804377">
        <w:rPr>
          <w:rFonts w:asciiTheme="minorHAnsi" w:hAnsiTheme="minorHAnsi" w:cstheme="minorHAnsi"/>
          <w:b/>
          <w:bCs/>
          <w:sz w:val="22"/>
          <w:szCs w:val="22"/>
          <w:lang w:val="en-US"/>
        </w:rPr>
        <w:t>1</w:t>
      </w:r>
      <w:r w:rsidRPr="00804377">
        <w:rPr>
          <w:rFonts w:asciiTheme="minorHAnsi" w:hAnsiTheme="minorHAnsi" w:cstheme="minorHAnsi"/>
          <w:b/>
          <w:bCs/>
          <w:sz w:val="22"/>
          <w:szCs w:val="22"/>
          <w:lang w:val="en-US"/>
        </w:rPr>
        <w:t xml:space="preserve">, </w:t>
      </w:r>
      <w:r w:rsidR="005359D5" w:rsidRPr="00804377">
        <w:rPr>
          <w:rFonts w:asciiTheme="minorHAnsi" w:hAnsiTheme="minorHAnsi" w:cstheme="minorHAnsi"/>
          <w:b/>
          <w:bCs/>
          <w:sz w:val="22"/>
          <w:szCs w:val="22"/>
          <w:lang w:val="en-US"/>
        </w:rPr>
        <w:t xml:space="preserve">the </w:t>
      </w:r>
      <w:r w:rsidRPr="00804377">
        <w:rPr>
          <w:rFonts w:asciiTheme="minorHAnsi" w:hAnsiTheme="minorHAnsi" w:cstheme="minorHAnsi"/>
          <w:b/>
          <w:bCs/>
          <w:sz w:val="22"/>
          <w:szCs w:val="22"/>
          <w:lang w:val="en-US"/>
        </w:rPr>
        <w:t xml:space="preserve">interruption length is </w:t>
      </w:r>
      <w:r w:rsidR="005359D5" w:rsidRPr="00804377">
        <w:rPr>
          <w:rFonts w:asciiTheme="minorHAnsi" w:hAnsiTheme="minorHAnsi" w:cstheme="minorHAnsi"/>
          <w:b/>
          <w:bCs/>
          <w:sz w:val="22"/>
          <w:szCs w:val="22"/>
          <w:lang w:val="en-US"/>
        </w:rPr>
        <w:t>3</w:t>
      </w:r>
      <w:r w:rsidRPr="00804377">
        <w:rPr>
          <w:rFonts w:asciiTheme="minorHAnsi" w:hAnsiTheme="minorHAnsi" w:cstheme="minorHAnsi"/>
          <w:b/>
          <w:bCs/>
          <w:sz w:val="22"/>
          <w:szCs w:val="22"/>
          <w:lang w:val="en-US"/>
        </w:rPr>
        <w:t>ms.</w:t>
      </w:r>
    </w:p>
    <w:p w14:paraId="381191F1" w14:textId="7E430782" w:rsidR="00B21C66" w:rsidRPr="00804377" w:rsidRDefault="005359D5" w:rsidP="00BE5AED">
      <w:pPr>
        <w:pStyle w:val="B10"/>
        <w:ind w:left="0" w:firstLine="0"/>
        <w:rPr>
          <w:rFonts w:asciiTheme="minorHAnsi" w:hAnsiTheme="minorHAnsi" w:cstheme="minorHAnsi"/>
          <w:sz w:val="24"/>
          <w:szCs w:val="24"/>
          <w:lang w:val="en-CA"/>
        </w:rPr>
      </w:pPr>
      <w:r w:rsidRPr="00804377">
        <w:rPr>
          <w:rFonts w:asciiTheme="minorHAnsi" w:hAnsiTheme="minorHAnsi" w:cstheme="minorHAnsi"/>
          <w:b/>
          <w:bCs/>
          <w:sz w:val="22"/>
          <w:szCs w:val="22"/>
          <w:lang w:val="en-US"/>
        </w:rPr>
        <w:t>Proposal</w:t>
      </w:r>
      <w:r w:rsidR="00576EBB" w:rsidRPr="00804377">
        <w:rPr>
          <w:rFonts w:asciiTheme="minorHAnsi" w:hAnsiTheme="minorHAnsi" w:cstheme="minorHAnsi"/>
          <w:b/>
          <w:bCs/>
          <w:sz w:val="22"/>
          <w:szCs w:val="22"/>
          <w:lang w:val="en-US"/>
        </w:rPr>
        <w:t xml:space="preserve"> 7</w:t>
      </w:r>
      <w:r w:rsidRPr="00804377">
        <w:rPr>
          <w:rFonts w:asciiTheme="minorHAnsi" w:hAnsiTheme="minorHAnsi" w:cstheme="minorHAnsi"/>
          <w:b/>
          <w:bCs/>
          <w:sz w:val="22"/>
          <w:szCs w:val="22"/>
          <w:lang w:val="en-US"/>
        </w:rPr>
        <w:t xml:space="preserve">: For preambles format </w:t>
      </w:r>
      <w:r w:rsidR="00F63BD4" w:rsidRPr="00804377">
        <w:rPr>
          <w:rFonts w:asciiTheme="minorHAnsi" w:hAnsiTheme="minorHAnsi" w:cstheme="minorHAnsi"/>
          <w:b/>
          <w:bCs/>
          <w:sz w:val="22"/>
          <w:szCs w:val="22"/>
          <w:lang w:val="en-US"/>
        </w:rPr>
        <w:t>2</w:t>
      </w:r>
      <w:r w:rsidRPr="00804377">
        <w:rPr>
          <w:rFonts w:asciiTheme="minorHAnsi" w:hAnsiTheme="minorHAnsi" w:cstheme="minorHAnsi"/>
          <w:b/>
          <w:bCs/>
          <w:sz w:val="22"/>
          <w:szCs w:val="22"/>
          <w:lang w:val="en-US"/>
        </w:rPr>
        <w:t xml:space="preserve">, the interruption length is </w:t>
      </w:r>
      <w:r w:rsidR="00F63BD4" w:rsidRPr="00804377">
        <w:rPr>
          <w:rFonts w:asciiTheme="minorHAnsi" w:hAnsiTheme="minorHAnsi" w:cstheme="minorHAnsi"/>
          <w:b/>
          <w:bCs/>
          <w:sz w:val="22"/>
          <w:szCs w:val="22"/>
          <w:lang w:val="en-US"/>
        </w:rPr>
        <w:t>5</w:t>
      </w:r>
      <w:r w:rsidRPr="00804377">
        <w:rPr>
          <w:rFonts w:asciiTheme="minorHAnsi" w:hAnsiTheme="minorHAnsi" w:cstheme="minorHAnsi"/>
          <w:b/>
          <w:bCs/>
          <w:sz w:val="22"/>
          <w:szCs w:val="22"/>
          <w:lang w:val="en-US"/>
        </w:rPr>
        <w:t>ms.</w:t>
      </w:r>
    </w:p>
    <w:p w14:paraId="62534DB2" w14:textId="587DF059" w:rsidR="00D865DC" w:rsidRPr="00804377" w:rsidRDefault="00D865DC" w:rsidP="00FB1365">
      <w:pPr>
        <w:pStyle w:val="Heading1"/>
        <w:ind w:left="431" w:hanging="431"/>
        <w:rPr>
          <w:rFonts w:asciiTheme="minorHAnsi" w:hAnsiTheme="minorHAnsi" w:cstheme="minorHAnsi"/>
          <w:sz w:val="40"/>
          <w:szCs w:val="40"/>
          <w:lang w:val="en-CA"/>
        </w:rPr>
      </w:pPr>
      <w:r w:rsidRPr="00804377">
        <w:rPr>
          <w:rFonts w:asciiTheme="minorHAnsi" w:hAnsiTheme="minorHAnsi" w:cstheme="minorHAnsi"/>
          <w:sz w:val="40"/>
          <w:szCs w:val="40"/>
          <w:lang w:val="en-CA"/>
        </w:rPr>
        <w:t>Summary and Conclusion</w:t>
      </w:r>
    </w:p>
    <w:p w14:paraId="640F3D14" w14:textId="63CC1C0F" w:rsidR="00D1502B" w:rsidRPr="00804377" w:rsidRDefault="00D1502B" w:rsidP="00D1502B">
      <w:pPr>
        <w:rPr>
          <w:rFonts w:asciiTheme="minorHAnsi" w:hAnsiTheme="minorHAnsi" w:cstheme="minorHAnsi"/>
          <w:sz w:val="24"/>
          <w:szCs w:val="22"/>
        </w:rPr>
      </w:pPr>
      <w:r w:rsidRPr="00804377">
        <w:rPr>
          <w:rFonts w:asciiTheme="minorHAnsi" w:hAnsiTheme="minorHAnsi" w:cstheme="minorHAnsi"/>
          <w:sz w:val="24"/>
          <w:szCs w:val="22"/>
          <w:lang w:val="en-CA"/>
        </w:rPr>
        <w:t xml:space="preserve">In this contribution </w:t>
      </w:r>
      <w:r w:rsidR="004062DE" w:rsidRPr="00804377">
        <w:rPr>
          <w:rFonts w:asciiTheme="minorHAnsi" w:hAnsiTheme="minorHAnsi" w:cstheme="minorHAnsi"/>
          <w:sz w:val="24"/>
          <w:szCs w:val="22"/>
          <w:lang w:val="en-CA"/>
        </w:rPr>
        <w:t xml:space="preserve">we have provided </w:t>
      </w:r>
      <w:r w:rsidR="00001AD5" w:rsidRPr="00804377">
        <w:rPr>
          <w:rFonts w:asciiTheme="minorHAnsi" w:hAnsiTheme="minorHAnsi" w:cstheme="minorHAnsi"/>
          <w:sz w:val="24"/>
          <w:szCs w:val="22"/>
          <w:lang w:val="en-CA"/>
        </w:rPr>
        <w:t>our views on the open issues</w:t>
      </w:r>
      <w:r w:rsidR="00C55B58" w:rsidRPr="00804377">
        <w:rPr>
          <w:rFonts w:asciiTheme="minorHAnsi" w:hAnsiTheme="minorHAnsi" w:cstheme="minorHAnsi"/>
          <w:sz w:val="24"/>
          <w:szCs w:val="22"/>
          <w:lang w:val="en-CA"/>
        </w:rPr>
        <w:t xml:space="preserve"> for SCell activation and deactivation with PUCCH</w:t>
      </w:r>
      <w:r w:rsidR="00001AD5" w:rsidRPr="00804377">
        <w:rPr>
          <w:rFonts w:asciiTheme="minorHAnsi" w:hAnsiTheme="minorHAnsi" w:cstheme="minorHAnsi"/>
          <w:sz w:val="24"/>
          <w:szCs w:val="22"/>
          <w:lang w:val="en-CA"/>
        </w:rPr>
        <w:t>.</w:t>
      </w:r>
      <w:r w:rsidR="004062DE" w:rsidRPr="00804377">
        <w:rPr>
          <w:rFonts w:asciiTheme="minorHAnsi" w:hAnsiTheme="minorHAnsi" w:cstheme="minorHAnsi"/>
          <w:sz w:val="24"/>
          <w:szCs w:val="22"/>
          <w:lang w:val="en-CA"/>
        </w:rPr>
        <w:t xml:space="preserve"> The following proposals are made:</w:t>
      </w:r>
    </w:p>
    <w:p w14:paraId="396D9CFF" w14:textId="77777777" w:rsidR="00BE5AED" w:rsidRPr="00804377" w:rsidRDefault="00BE5AED" w:rsidP="00BE5AED">
      <w:pPr>
        <w:spacing w:after="0"/>
        <w:rPr>
          <w:rFonts w:asciiTheme="minorHAnsi" w:hAnsiTheme="minorHAnsi" w:cstheme="minorHAnsi"/>
          <w:b/>
          <w:bCs/>
          <w:sz w:val="22"/>
          <w:szCs w:val="22"/>
          <w:lang w:val="en-CA"/>
        </w:rPr>
      </w:pPr>
      <w:r w:rsidRPr="00804377">
        <w:rPr>
          <w:rFonts w:asciiTheme="minorHAnsi" w:hAnsiTheme="minorHAnsi" w:cstheme="minorHAnsi"/>
          <w:b/>
          <w:bCs/>
          <w:sz w:val="22"/>
          <w:szCs w:val="22"/>
          <w:lang w:val="en-CA"/>
        </w:rPr>
        <w:t>Proposal 1: PUCCH SCell activation delay requirement shall be corrected as following.</w:t>
      </w:r>
    </w:p>
    <w:p w14:paraId="3D2CBBA7" w14:textId="77777777" w:rsidR="00BE5AED" w:rsidRPr="00804377" w:rsidRDefault="00BE5AED" w:rsidP="00BE5AED">
      <w:pPr>
        <w:pStyle w:val="ListParagraph"/>
        <w:ind w:left="360"/>
        <w:rPr>
          <w:rFonts w:asciiTheme="minorHAnsi" w:eastAsia="Times New Roman" w:hAnsiTheme="minorHAnsi" w:cstheme="minorHAnsi"/>
          <w:b/>
          <w:bCs/>
          <w:sz w:val="22"/>
          <w:szCs w:val="22"/>
        </w:rPr>
      </w:pPr>
      <w:r w:rsidRPr="00804377">
        <w:rPr>
          <w:rFonts w:asciiTheme="minorHAnsi" w:eastAsia="Times New Roman" w:hAnsiTheme="minorHAnsi" w:cstheme="minorHAnsi"/>
          <w:b/>
          <w:bCs/>
          <w:noProof/>
          <w:sz w:val="22"/>
          <w:szCs w:val="22"/>
          <w:lang w:eastAsia="en-GB"/>
        </w:rPr>
        <w:t>T</w:t>
      </w:r>
      <w:r w:rsidRPr="00804377">
        <w:rPr>
          <w:rFonts w:asciiTheme="minorHAnsi" w:eastAsia="Times New Roman" w:hAnsiTheme="minorHAnsi" w:cstheme="minorHAnsi"/>
          <w:b/>
          <w:bCs/>
          <w:noProof/>
          <w:sz w:val="22"/>
          <w:szCs w:val="22"/>
          <w:vertAlign w:val="subscript"/>
          <w:lang w:eastAsia="en-GB"/>
        </w:rPr>
        <w:t>delay_PUCCH_SCell</w:t>
      </w:r>
      <w:r w:rsidRPr="00804377">
        <w:rPr>
          <w:rFonts w:asciiTheme="minorHAnsi" w:eastAsia="Times New Roman" w:hAnsiTheme="minorHAnsi" w:cstheme="minorHAnsi"/>
          <w:b/>
          <w:bCs/>
          <w:noProof/>
          <w:sz w:val="22"/>
          <w:szCs w:val="22"/>
          <w:lang w:eastAsia="en-GB"/>
        </w:rPr>
        <w:t xml:space="preserve"> = T</w:t>
      </w:r>
      <w:r w:rsidRPr="00804377">
        <w:rPr>
          <w:rFonts w:asciiTheme="minorHAnsi" w:eastAsia="Times New Roman" w:hAnsiTheme="minorHAnsi" w:cstheme="minorHAnsi"/>
          <w:b/>
          <w:bCs/>
          <w:noProof/>
          <w:sz w:val="22"/>
          <w:szCs w:val="22"/>
          <w:vertAlign w:val="subscript"/>
          <w:lang w:eastAsia="en-GB"/>
        </w:rPr>
        <w:t xml:space="preserve">activation_time </w:t>
      </w:r>
      <w:r w:rsidRPr="00804377">
        <w:rPr>
          <w:rFonts w:asciiTheme="minorHAnsi" w:eastAsia="Times New Roman" w:hAnsiTheme="minorHAnsi" w:cstheme="minorHAnsi"/>
          <w:b/>
          <w:bCs/>
          <w:noProof/>
          <w:sz w:val="22"/>
          <w:szCs w:val="22"/>
          <w:lang w:eastAsia="en-GB"/>
        </w:rPr>
        <w:t>+ X + max ((T</w:t>
      </w:r>
      <w:r w:rsidRPr="00804377">
        <w:rPr>
          <w:rFonts w:asciiTheme="minorHAnsi" w:eastAsia="Times New Roman" w:hAnsiTheme="minorHAnsi" w:cstheme="minorHAnsi"/>
          <w:b/>
          <w:bCs/>
          <w:noProof/>
          <w:sz w:val="22"/>
          <w:szCs w:val="22"/>
          <w:vertAlign w:val="subscript"/>
          <w:lang w:eastAsia="en-GB"/>
        </w:rPr>
        <w:t>Last_Valid_CSI</w:t>
      </w:r>
      <w:r w:rsidRPr="00804377">
        <w:rPr>
          <w:rFonts w:asciiTheme="minorHAnsi" w:eastAsia="Times New Roman" w:hAnsiTheme="minorHAnsi" w:cstheme="minorHAnsi"/>
          <w:b/>
          <w:bCs/>
          <w:noProof/>
          <w:sz w:val="22"/>
          <w:szCs w:val="22"/>
          <w:lang w:eastAsia="en-GB"/>
        </w:rPr>
        <w:t xml:space="preserve"> + T</w:t>
      </w:r>
      <w:r w:rsidRPr="00804377">
        <w:rPr>
          <w:rFonts w:asciiTheme="minorHAnsi" w:eastAsia="Times New Roman" w:hAnsiTheme="minorHAnsi" w:cstheme="minorHAnsi"/>
          <w:b/>
          <w:bCs/>
          <w:noProof/>
          <w:sz w:val="22"/>
          <w:szCs w:val="22"/>
          <w:vertAlign w:val="subscript"/>
          <w:lang w:eastAsia="en-GB"/>
        </w:rPr>
        <w:t>CSI_processing</w:t>
      </w:r>
      <w:r w:rsidRPr="00804377">
        <w:rPr>
          <w:rFonts w:asciiTheme="minorHAnsi" w:eastAsia="Times New Roman" w:hAnsiTheme="minorHAnsi" w:cstheme="minorHAnsi"/>
          <w:b/>
          <w:bCs/>
          <w:noProof/>
          <w:sz w:val="22"/>
          <w:szCs w:val="22"/>
          <w:lang w:eastAsia="en-GB"/>
        </w:rPr>
        <w:t>), (T1+T2+T3)) + T</w:t>
      </w:r>
      <w:r w:rsidRPr="00804377">
        <w:rPr>
          <w:rFonts w:asciiTheme="minorHAnsi" w:eastAsia="Times New Roman" w:hAnsiTheme="minorHAnsi" w:cstheme="minorHAnsi"/>
          <w:b/>
          <w:bCs/>
          <w:noProof/>
          <w:sz w:val="22"/>
          <w:szCs w:val="22"/>
          <w:vertAlign w:val="subscript"/>
          <w:lang w:eastAsia="en-GB"/>
        </w:rPr>
        <w:t>CSI_reporting_after</w:t>
      </w:r>
    </w:p>
    <w:p w14:paraId="7827C769" w14:textId="77777777" w:rsidR="00BE5AED" w:rsidRPr="00804377" w:rsidRDefault="00BE5AED" w:rsidP="00BE5AED">
      <w:pPr>
        <w:overflowPunct w:val="0"/>
        <w:autoSpaceDE w:val="0"/>
        <w:autoSpaceDN w:val="0"/>
        <w:adjustRightInd w:val="0"/>
        <w:ind w:left="284"/>
        <w:textAlignment w:val="baseline"/>
        <w:rPr>
          <w:rFonts w:asciiTheme="minorHAnsi" w:eastAsia="Times New Roman" w:hAnsiTheme="minorHAnsi" w:cstheme="minorHAnsi"/>
          <w:b/>
          <w:bCs/>
          <w:sz w:val="22"/>
          <w:szCs w:val="22"/>
          <w:lang w:eastAsia="zh-CN"/>
        </w:rPr>
      </w:pPr>
      <w:r w:rsidRPr="00804377">
        <w:rPr>
          <w:rFonts w:asciiTheme="minorHAnsi" w:eastAsia="Times New Roman" w:hAnsiTheme="minorHAnsi" w:cstheme="minorHAnsi"/>
          <w:b/>
          <w:bCs/>
          <w:sz w:val="22"/>
          <w:szCs w:val="22"/>
          <w:lang w:eastAsia="en-GB"/>
        </w:rPr>
        <w:t>Where:</w:t>
      </w:r>
    </w:p>
    <w:p w14:paraId="291A0DDE" w14:textId="77777777" w:rsidR="00BE5AED" w:rsidRPr="00804377" w:rsidRDefault="00BE5AED" w:rsidP="00BE5AED">
      <w:pPr>
        <w:overflowPunct w:val="0"/>
        <w:autoSpaceDE w:val="0"/>
        <w:autoSpaceDN w:val="0"/>
        <w:adjustRightInd w:val="0"/>
        <w:ind w:left="568" w:hanging="284"/>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t>T</w:t>
      </w:r>
      <w:r w:rsidRPr="00804377">
        <w:rPr>
          <w:rFonts w:asciiTheme="minorHAnsi" w:eastAsia="Times New Roman" w:hAnsiTheme="minorHAnsi" w:cstheme="minorHAnsi"/>
          <w:b/>
          <w:bCs/>
          <w:sz w:val="22"/>
          <w:szCs w:val="22"/>
          <w:vertAlign w:val="subscript"/>
          <w:lang w:eastAsia="en-GB"/>
        </w:rPr>
        <w:t>activation_time</w:t>
      </w:r>
      <w:r w:rsidRPr="00804377">
        <w:rPr>
          <w:rFonts w:asciiTheme="minorHAnsi" w:eastAsia="Times New Roman" w:hAnsiTheme="minorHAnsi" w:cstheme="minorHAnsi"/>
          <w:b/>
          <w:bCs/>
          <w:sz w:val="22"/>
          <w:szCs w:val="22"/>
          <w:lang w:eastAsia="en-GB"/>
        </w:rPr>
        <w:t xml:space="preserve"> is the SCell activation delay in millisecond.</w:t>
      </w:r>
    </w:p>
    <w:p w14:paraId="6792C7E6" w14:textId="77777777" w:rsidR="00BE5AED" w:rsidRPr="00804377" w:rsidRDefault="00BE5AED" w:rsidP="00BE5AED">
      <w:pPr>
        <w:overflowPunct w:val="0"/>
        <w:autoSpaceDE w:val="0"/>
        <w:autoSpaceDN w:val="0"/>
        <w:adjustRightInd w:val="0"/>
        <w:ind w:left="568" w:hanging="284"/>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t>X sample measurement time is introduced in FR2 when PL-RS of target PUCCH SCell is known</w:t>
      </w:r>
    </w:p>
    <w:p w14:paraId="050BC2FC" w14:textId="77777777" w:rsidR="00BE5AED" w:rsidRPr="00804377" w:rsidRDefault="00BE5AED" w:rsidP="00BE5AED">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if the UE maintains or keeps track of PL-RS in target PUCCH SCell, X is considered as 0</w:t>
      </w:r>
    </w:p>
    <w:p w14:paraId="2F43FDC3" w14:textId="77777777" w:rsidR="00BE5AED" w:rsidRPr="00804377" w:rsidRDefault="00BE5AED" w:rsidP="00BE5AED">
      <w:pPr>
        <w:pStyle w:val="ListParagraph"/>
        <w:numPr>
          <w:ilvl w:val="0"/>
          <w:numId w:val="26"/>
        </w:numPr>
        <w:overflowPunct w:val="0"/>
        <w:autoSpaceDE w:val="0"/>
        <w:autoSpaceDN w:val="0"/>
        <w:adjustRightInd w:val="0"/>
        <w:textAlignment w:val="baseline"/>
        <w:rPr>
          <w:rFonts w:asciiTheme="minorHAnsi" w:eastAsia="Times New Roman"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lastRenderedPageBreak/>
        <w:t>if the UE do not maintain or do not keep track of PL-RS in target PUCCH SCell, X is considered as 5</w:t>
      </w:r>
    </w:p>
    <w:p w14:paraId="5E6AEEDD" w14:textId="77777777" w:rsidR="00BE5AED" w:rsidRPr="00804377" w:rsidRDefault="00BE5AED" w:rsidP="00BE5AED">
      <w:pPr>
        <w:overflowPunct w:val="0"/>
        <w:autoSpaceDE w:val="0"/>
        <w:autoSpaceDN w:val="0"/>
        <w:adjustRightInd w:val="0"/>
        <w:ind w:left="568" w:hanging="284"/>
        <w:textAlignment w:val="baseline"/>
        <w:rPr>
          <w:rFonts w:asciiTheme="minorHAnsi" w:eastAsia="Yu Mincho" w:hAnsiTheme="minorHAnsi" w:cstheme="minorHAnsi"/>
          <w:b/>
          <w:bCs/>
          <w:sz w:val="22"/>
          <w:szCs w:val="22"/>
          <w:lang w:eastAsia="en-GB"/>
        </w:rPr>
      </w:pPr>
      <w:r w:rsidRPr="00804377">
        <w:rPr>
          <w:rFonts w:asciiTheme="minorHAnsi" w:eastAsia="Times New Roman" w:hAnsiTheme="minorHAnsi" w:cstheme="minorHAnsi"/>
          <w:b/>
          <w:bCs/>
          <w:sz w:val="22"/>
          <w:szCs w:val="22"/>
          <w:lang w:eastAsia="en-GB"/>
        </w:rPr>
        <w:t>-</w:t>
      </w:r>
      <w:r w:rsidRPr="00804377">
        <w:rPr>
          <w:rFonts w:asciiTheme="minorHAnsi" w:eastAsia="Times New Roman" w:hAnsiTheme="minorHAnsi" w:cstheme="minorHAnsi"/>
          <w:b/>
          <w:bCs/>
          <w:sz w:val="22"/>
          <w:szCs w:val="22"/>
          <w:lang w:eastAsia="en-GB"/>
        </w:rPr>
        <w:tab/>
      </w:r>
      <w:r w:rsidRPr="00804377">
        <w:rPr>
          <w:rFonts w:asciiTheme="minorHAnsi" w:eastAsia="DengXian" w:hAnsiTheme="minorHAnsi" w:cstheme="minorHAnsi"/>
          <w:b/>
          <w:bCs/>
          <w:sz w:val="22"/>
          <w:szCs w:val="22"/>
          <w:lang w:eastAsia="zh-CN"/>
        </w:rPr>
        <w:t>T</w:t>
      </w:r>
      <w:r w:rsidRPr="00804377">
        <w:rPr>
          <w:rFonts w:asciiTheme="minorHAnsi" w:eastAsia="DengXian" w:hAnsiTheme="minorHAnsi" w:cstheme="minorHAnsi"/>
          <w:b/>
          <w:bCs/>
          <w:sz w:val="22"/>
          <w:szCs w:val="22"/>
          <w:vertAlign w:val="subscript"/>
          <w:lang w:eastAsia="zh-CN"/>
        </w:rPr>
        <w:t>Last_Valid_CSI</w:t>
      </w:r>
      <w:r w:rsidRPr="00804377">
        <w:rPr>
          <w:rFonts w:asciiTheme="minorHAnsi" w:eastAsia="DengXian" w:hAnsiTheme="minorHAnsi" w:cstheme="minorHAnsi"/>
          <w:b/>
          <w:bCs/>
          <w:sz w:val="22"/>
          <w:szCs w:val="22"/>
          <w:lang w:eastAsia="zh-CN"/>
        </w:rPr>
        <w:t xml:space="preserve">: the delay </w:t>
      </w:r>
      <w:r w:rsidRPr="00804377">
        <w:rPr>
          <w:rFonts w:asciiTheme="minorHAnsi" w:eastAsia="Yu Mincho" w:hAnsiTheme="minorHAnsi" w:cstheme="minorHAnsi"/>
          <w:b/>
          <w:bCs/>
          <w:sz w:val="22"/>
          <w:szCs w:val="22"/>
          <w:lang w:eastAsia="en-GB"/>
        </w:rPr>
        <w:t xml:space="preserve">uncertainty in </w:t>
      </w:r>
      <w:r w:rsidRPr="00804377">
        <w:rPr>
          <w:rFonts w:asciiTheme="minorHAnsi" w:eastAsia="Times New Roman" w:hAnsiTheme="minorHAnsi" w:cstheme="minorHAnsi"/>
          <w:b/>
          <w:bCs/>
          <w:sz w:val="22"/>
          <w:szCs w:val="22"/>
          <w:lang w:eastAsia="en-GB"/>
        </w:rPr>
        <w:t>acquiring</w:t>
      </w:r>
      <w:r w:rsidRPr="00804377">
        <w:rPr>
          <w:rFonts w:asciiTheme="minorHAnsi" w:eastAsia="Yu Mincho" w:hAnsiTheme="minorHAnsi" w:cstheme="minorHAnsi"/>
          <w:b/>
          <w:bCs/>
          <w:sz w:val="22"/>
          <w:szCs w:val="22"/>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Pr="00804377">
        <w:rPr>
          <w:rFonts w:asciiTheme="minorHAnsi" w:eastAsia="Yu Mincho" w:hAnsiTheme="minorHAnsi" w:cstheme="minorHAnsi"/>
          <w:sz w:val="22"/>
          <w:szCs w:val="22"/>
          <w:lang w:eastAsia="en-GB"/>
        </w:rPr>
        <w:t>Threshold1</w:t>
      </w:r>
      <w:r w:rsidRPr="00804377">
        <w:rPr>
          <w:rFonts w:asciiTheme="minorHAnsi" w:eastAsia="Yu Mincho" w:hAnsiTheme="minorHAnsi" w:cstheme="minorHAnsi"/>
          <w:b/>
          <w:bCs/>
          <w:sz w:val="22"/>
          <w:szCs w:val="22"/>
          <w:lang w:eastAsia="en-GB"/>
        </w:rPr>
        <w:t xml:space="preserve">. Where </w:t>
      </w:r>
      <w:r w:rsidRPr="00804377">
        <w:rPr>
          <w:rFonts w:asciiTheme="minorHAnsi" w:eastAsia="Yu Mincho" w:hAnsiTheme="minorHAnsi" w:cstheme="minorHAnsi"/>
          <w:sz w:val="22"/>
          <w:szCs w:val="22"/>
          <w:lang w:eastAsia="en-GB"/>
        </w:rPr>
        <w:t>Threshold1</w:t>
      </w:r>
      <w:r w:rsidRPr="00804377">
        <w:rPr>
          <w:rFonts w:asciiTheme="minorHAnsi" w:eastAsia="Yu Mincho" w:hAnsiTheme="minorHAnsi" w:cstheme="minorHAnsi"/>
          <w:b/>
          <w:bCs/>
          <w:sz w:val="22"/>
          <w:szCs w:val="22"/>
          <w:lang w:eastAsia="en-GB"/>
        </w:rPr>
        <w:t xml:space="preserve">is configurable parameter in CSI resource settings. </w:t>
      </w:r>
    </w:p>
    <w:p w14:paraId="475A89FF" w14:textId="77777777" w:rsidR="00BE5AED" w:rsidRPr="00804377" w:rsidRDefault="00BE5AED" w:rsidP="00BE5AED">
      <w:pPr>
        <w:overflowPunct w:val="0"/>
        <w:autoSpaceDE w:val="0"/>
        <w:autoSpaceDN w:val="0"/>
        <w:adjustRightInd w:val="0"/>
        <w:ind w:left="568" w:hanging="284"/>
        <w:textAlignment w:val="baseline"/>
        <w:rPr>
          <w:rFonts w:asciiTheme="minorHAnsi" w:eastAsia="Yu Mincho" w:hAnsiTheme="minorHAnsi" w:cstheme="minorHAnsi"/>
          <w:b/>
          <w:bCs/>
          <w:sz w:val="22"/>
          <w:szCs w:val="22"/>
          <w:lang w:eastAsia="en-GB"/>
        </w:rPr>
      </w:pPr>
      <w:r w:rsidRPr="00804377">
        <w:rPr>
          <w:rFonts w:asciiTheme="minorHAnsi" w:eastAsia="DengXian" w:hAnsiTheme="minorHAnsi" w:cstheme="minorHAnsi"/>
          <w:b/>
          <w:bCs/>
          <w:sz w:val="22"/>
          <w:szCs w:val="22"/>
          <w:lang w:eastAsia="zh-CN"/>
        </w:rPr>
        <w:t>-</w:t>
      </w:r>
      <w:r w:rsidRPr="00804377">
        <w:rPr>
          <w:rFonts w:asciiTheme="minorHAnsi" w:eastAsia="DengXian" w:hAnsiTheme="minorHAnsi" w:cstheme="minorHAnsi"/>
          <w:b/>
          <w:bCs/>
          <w:sz w:val="22"/>
          <w:szCs w:val="22"/>
          <w:lang w:eastAsia="zh-CN"/>
        </w:rPr>
        <w:tab/>
        <w:t>T</w:t>
      </w:r>
      <w:r w:rsidRPr="00804377">
        <w:rPr>
          <w:rFonts w:asciiTheme="minorHAnsi" w:eastAsia="DengXian" w:hAnsiTheme="minorHAnsi" w:cstheme="minorHAnsi"/>
          <w:b/>
          <w:bCs/>
          <w:sz w:val="22"/>
          <w:szCs w:val="22"/>
          <w:vertAlign w:val="subscript"/>
          <w:lang w:eastAsia="zh-CN"/>
        </w:rPr>
        <w:t>CSI_processing</w:t>
      </w:r>
      <w:r w:rsidRPr="00804377">
        <w:rPr>
          <w:rFonts w:asciiTheme="minorHAnsi" w:eastAsia="DengXian" w:hAnsiTheme="minorHAnsi" w:cstheme="minorHAnsi"/>
          <w:b/>
          <w:bCs/>
          <w:sz w:val="22"/>
          <w:szCs w:val="22"/>
          <w:lang w:eastAsia="zh-CN"/>
        </w:rPr>
        <w:t xml:space="preserve">: the </w:t>
      </w:r>
      <w:r w:rsidRPr="00804377">
        <w:rPr>
          <w:rFonts w:asciiTheme="minorHAnsi" w:eastAsia="Yu Mincho" w:hAnsiTheme="minorHAnsi" w:cstheme="minorHAnsi"/>
          <w:b/>
          <w:bCs/>
          <w:sz w:val="22"/>
          <w:szCs w:val="22"/>
          <w:lang w:eastAsia="en-GB"/>
        </w:rPr>
        <w:t xml:space="preserve">UE </w:t>
      </w:r>
      <w:r w:rsidRPr="00804377">
        <w:rPr>
          <w:rFonts w:asciiTheme="minorHAnsi" w:eastAsia="Times New Roman" w:hAnsiTheme="minorHAnsi" w:cstheme="minorHAnsi"/>
          <w:b/>
          <w:bCs/>
          <w:sz w:val="22"/>
          <w:szCs w:val="22"/>
          <w:lang w:eastAsia="en-GB"/>
        </w:rPr>
        <w:t>processing</w:t>
      </w:r>
      <w:r w:rsidRPr="00804377">
        <w:rPr>
          <w:rFonts w:asciiTheme="minorHAnsi" w:eastAsia="Yu Mincho" w:hAnsiTheme="minorHAnsi" w:cstheme="minorHAnsi"/>
          <w:b/>
          <w:bCs/>
          <w:sz w:val="22"/>
          <w:szCs w:val="22"/>
          <w:lang w:eastAsia="en-GB"/>
        </w:rPr>
        <w:t xml:space="preserve"> time for CSI reporting.</w:t>
      </w:r>
    </w:p>
    <w:p w14:paraId="52AEA533" w14:textId="0D4CFCCE" w:rsidR="003B2BB0" w:rsidRDefault="00BE5AED" w:rsidP="00BE5AED">
      <w:pPr>
        <w:rPr>
          <w:rFonts w:asciiTheme="minorHAnsi" w:eastAsia="Times New Roman" w:hAnsiTheme="minorHAnsi" w:cstheme="minorHAnsi"/>
          <w:b/>
          <w:bCs/>
          <w:sz w:val="22"/>
          <w:szCs w:val="22"/>
          <w:lang w:eastAsia="zh-CN"/>
        </w:rPr>
      </w:pPr>
      <w:r w:rsidRPr="00804377">
        <w:rPr>
          <w:rFonts w:asciiTheme="minorHAnsi" w:eastAsia="DengXian" w:hAnsiTheme="minorHAnsi" w:cstheme="minorHAnsi"/>
          <w:b/>
          <w:bCs/>
          <w:sz w:val="22"/>
          <w:szCs w:val="22"/>
          <w:lang w:eastAsia="zh-CN"/>
        </w:rPr>
        <w:t>-</w:t>
      </w:r>
      <w:r w:rsidRPr="00804377">
        <w:rPr>
          <w:rFonts w:asciiTheme="minorHAnsi" w:eastAsia="DengXian" w:hAnsiTheme="minorHAnsi" w:cstheme="minorHAnsi"/>
          <w:b/>
          <w:bCs/>
          <w:sz w:val="22"/>
          <w:szCs w:val="22"/>
          <w:lang w:eastAsia="zh-CN"/>
        </w:rPr>
        <w:tab/>
        <w:t>T</w:t>
      </w:r>
      <w:r w:rsidRPr="00804377">
        <w:rPr>
          <w:rFonts w:asciiTheme="minorHAnsi" w:eastAsia="DengXian" w:hAnsiTheme="minorHAnsi" w:cstheme="minorHAnsi"/>
          <w:b/>
          <w:bCs/>
          <w:sz w:val="22"/>
          <w:szCs w:val="22"/>
          <w:vertAlign w:val="subscript"/>
          <w:lang w:eastAsia="zh-CN"/>
        </w:rPr>
        <w:t>CSI_reporting_after</w:t>
      </w:r>
      <w:r w:rsidRPr="00804377">
        <w:rPr>
          <w:rFonts w:asciiTheme="minorHAnsi" w:eastAsia="DengXian" w:hAnsiTheme="minorHAnsi" w:cstheme="minorHAnsi"/>
          <w:b/>
          <w:bCs/>
          <w:sz w:val="22"/>
          <w:szCs w:val="22"/>
          <w:lang w:eastAsia="zh-CN"/>
        </w:rPr>
        <w:t xml:space="preserve"> is the delay </w:t>
      </w:r>
      <w:r w:rsidRPr="00804377">
        <w:rPr>
          <w:rFonts w:asciiTheme="minorHAnsi" w:eastAsia="Yu Mincho" w:hAnsiTheme="minorHAnsi" w:cstheme="minorHAnsi"/>
          <w:b/>
          <w:bCs/>
          <w:sz w:val="22"/>
          <w:szCs w:val="22"/>
          <w:lang w:eastAsia="en-GB"/>
        </w:rPr>
        <w:t xml:space="preserve">uncertainty in acquiring the first available CSI reporting resource </w:t>
      </w:r>
      <w:r w:rsidRPr="00804377">
        <w:rPr>
          <w:rFonts w:asciiTheme="minorHAnsi" w:eastAsia="Yu Mincho" w:hAnsiTheme="minorHAnsi" w:cstheme="minorHAnsi"/>
          <w:b/>
          <w:bCs/>
          <w:sz w:val="22"/>
          <w:szCs w:val="22"/>
          <w:u w:val="single"/>
          <w:lang w:eastAsia="en-GB"/>
        </w:rPr>
        <w:t>after T3</w:t>
      </w:r>
      <w:r w:rsidRPr="00804377">
        <w:rPr>
          <w:rFonts w:asciiTheme="minorHAnsi" w:eastAsia="Times New Roman" w:hAnsiTheme="minorHAnsi" w:cstheme="minorHAnsi"/>
          <w:b/>
          <w:bCs/>
          <w:sz w:val="22"/>
          <w:szCs w:val="22"/>
          <w:lang w:eastAsia="zh-CN"/>
        </w:rPr>
        <w:t xml:space="preserve"> if time difference between first available CSI report resource after T3 and last available CSI reference resource before this CSI report resource is less than </w:t>
      </w:r>
      <w:r w:rsidRPr="00804377">
        <w:rPr>
          <w:rFonts w:asciiTheme="minorHAnsi" w:eastAsia="Yu Mincho" w:hAnsiTheme="minorHAnsi" w:cstheme="minorHAnsi"/>
          <w:sz w:val="22"/>
          <w:szCs w:val="22"/>
          <w:lang w:eastAsia="en-GB"/>
        </w:rPr>
        <w:t>Threshold1</w:t>
      </w:r>
      <w:r w:rsidRPr="00804377">
        <w:rPr>
          <w:rFonts w:asciiTheme="minorHAnsi" w:eastAsia="Times New Roman" w:hAnsiTheme="minorHAnsi" w:cstheme="minorHAnsi"/>
          <w:b/>
          <w:bCs/>
          <w:sz w:val="22"/>
          <w:szCs w:val="22"/>
          <w:lang w:eastAsia="zh-CN"/>
        </w:rPr>
        <w:t xml:space="preserve">. Where </w:t>
      </w:r>
      <w:r w:rsidRPr="00804377">
        <w:rPr>
          <w:rFonts w:asciiTheme="minorHAnsi" w:eastAsia="Yu Mincho" w:hAnsiTheme="minorHAnsi" w:cstheme="minorHAnsi"/>
          <w:sz w:val="22"/>
          <w:szCs w:val="22"/>
          <w:lang w:eastAsia="en-GB"/>
        </w:rPr>
        <w:t>Threshold1</w:t>
      </w:r>
      <w:r w:rsidRPr="00804377">
        <w:rPr>
          <w:rFonts w:asciiTheme="minorHAnsi" w:eastAsia="Times New Roman" w:hAnsiTheme="minorHAnsi" w:cstheme="minorHAnsi"/>
          <w:b/>
          <w:bCs/>
          <w:sz w:val="22"/>
          <w:szCs w:val="22"/>
          <w:lang w:eastAsia="zh-CN"/>
        </w:rPr>
        <w:t>is configurable parameter in CSI resource settings. Else, it is the delay uncertainty in acquiring the second available CSI report resource.</w:t>
      </w:r>
    </w:p>
    <w:p w14:paraId="74C1BC05" w14:textId="47570BF2" w:rsidR="00BE5AED" w:rsidRDefault="00BE5AED" w:rsidP="00BE5AED">
      <w:pPr>
        <w:rPr>
          <w:rFonts w:asciiTheme="minorHAnsi" w:hAnsiTheme="minorHAnsi" w:cstheme="minorHAnsi"/>
          <w:b/>
          <w:bCs/>
          <w:sz w:val="22"/>
          <w:szCs w:val="22"/>
          <w:lang w:val="en-CA"/>
        </w:rPr>
      </w:pPr>
      <w:r w:rsidRPr="00804377">
        <w:rPr>
          <w:rFonts w:asciiTheme="minorHAnsi" w:hAnsiTheme="minorHAnsi" w:cstheme="minorHAnsi"/>
          <w:b/>
          <w:bCs/>
          <w:sz w:val="22"/>
          <w:szCs w:val="22"/>
          <w:lang w:val="en-CA"/>
        </w:rPr>
        <w:t>Proposal 2: RAN4 to agree the same correction to be applicable for the PUCCH SCell activation delay with multiple DL SCells.</w:t>
      </w:r>
    </w:p>
    <w:p w14:paraId="6A25216B" w14:textId="77777777" w:rsidR="005E76E6" w:rsidRPr="00804377" w:rsidRDefault="005E76E6" w:rsidP="005E76E6">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 3: RAN4 to define 4 different interruption groups with each group having different interruption length.</w:t>
      </w:r>
    </w:p>
    <w:p w14:paraId="2D7FF225" w14:textId="77777777" w:rsidR="005E76E6" w:rsidRPr="00804377" w:rsidRDefault="005E76E6" w:rsidP="005E76E6">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 4: For preambles format A1, A2, A3, B1, B2, B3, B4, C0 and C1, the interruption length is 0.5ms.</w:t>
      </w:r>
    </w:p>
    <w:p w14:paraId="20793AFA" w14:textId="77777777" w:rsidR="005E76E6" w:rsidRPr="00804377" w:rsidRDefault="005E76E6" w:rsidP="005E76E6">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 5: For preambles format 0 and 3, the interruption length is 1ms.</w:t>
      </w:r>
    </w:p>
    <w:p w14:paraId="65D851E0" w14:textId="77777777" w:rsidR="005E76E6" w:rsidRPr="00804377" w:rsidRDefault="005E76E6" w:rsidP="005E76E6">
      <w:pPr>
        <w:pStyle w:val="B10"/>
        <w:ind w:left="0" w:firstLine="0"/>
        <w:rPr>
          <w:rFonts w:asciiTheme="minorHAnsi" w:hAnsiTheme="minorHAnsi" w:cstheme="minorHAnsi"/>
          <w:b/>
          <w:bCs/>
          <w:sz w:val="22"/>
          <w:szCs w:val="22"/>
          <w:lang w:val="en-US"/>
        </w:rPr>
      </w:pPr>
      <w:r w:rsidRPr="00804377">
        <w:rPr>
          <w:rFonts w:asciiTheme="minorHAnsi" w:hAnsiTheme="minorHAnsi" w:cstheme="minorHAnsi"/>
          <w:b/>
          <w:bCs/>
          <w:sz w:val="22"/>
          <w:szCs w:val="22"/>
          <w:lang w:val="en-US"/>
        </w:rPr>
        <w:t>Proposal 6: For preambles format 1, the interruption length is 3ms.</w:t>
      </w:r>
    </w:p>
    <w:p w14:paraId="50446009" w14:textId="36C9DC09" w:rsidR="005E76E6" w:rsidRPr="00804377" w:rsidRDefault="005E76E6" w:rsidP="005E76E6">
      <w:pPr>
        <w:rPr>
          <w:rFonts w:asciiTheme="minorHAnsi" w:eastAsia="Times New Roman" w:hAnsiTheme="minorHAnsi" w:cstheme="minorHAnsi"/>
          <w:color w:val="244061" w:themeColor="accent1" w:themeShade="80"/>
          <w:sz w:val="24"/>
          <w:szCs w:val="24"/>
          <w:lang w:val="en-US" w:eastAsia="ko-KR"/>
        </w:rPr>
      </w:pPr>
      <w:r w:rsidRPr="00804377">
        <w:rPr>
          <w:rFonts w:asciiTheme="minorHAnsi" w:hAnsiTheme="minorHAnsi" w:cstheme="minorHAnsi"/>
          <w:b/>
          <w:bCs/>
          <w:sz w:val="22"/>
          <w:szCs w:val="22"/>
          <w:lang w:val="en-US"/>
        </w:rPr>
        <w:t>Proposal 7: For preambles format 2, the interruption length is 5ms.</w:t>
      </w:r>
    </w:p>
    <w:p w14:paraId="1403FC4B" w14:textId="0A25A7E0" w:rsidR="00D110B8" w:rsidRPr="00804377" w:rsidRDefault="00D80957" w:rsidP="00D110B8">
      <w:pPr>
        <w:pStyle w:val="Heading1"/>
        <w:pBdr>
          <w:top w:val="single" w:sz="12" w:space="2" w:color="auto"/>
        </w:pBdr>
        <w:rPr>
          <w:rFonts w:asciiTheme="minorHAnsi" w:hAnsiTheme="minorHAnsi" w:cstheme="minorHAnsi"/>
          <w:szCs w:val="22"/>
          <w:lang w:val="en-CA"/>
        </w:rPr>
      </w:pPr>
      <w:r w:rsidRPr="00804377">
        <w:rPr>
          <w:rFonts w:asciiTheme="minorHAnsi" w:hAnsiTheme="minorHAnsi" w:cstheme="minorHAnsi"/>
          <w:szCs w:val="22"/>
          <w:lang w:val="en-CA"/>
        </w:rPr>
        <w:t>References</w:t>
      </w:r>
      <w:bookmarkStart w:id="4" w:name="_Ref536781364"/>
      <w:bookmarkStart w:id="5" w:name="_Ref517094573"/>
      <w:bookmarkStart w:id="6" w:name="_Ref536781239"/>
      <w:bookmarkEnd w:id="2"/>
      <w:bookmarkEnd w:id="3"/>
    </w:p>
    <w:p w14:paraId="7A4E49E2" w14:textId="613537C9" w:rsidR="00B0145F" w:rsidRPr="00804377" w:rsidRDefault="00B0145F" w:rsidP="003B7D6F">
      <w:pPr>
        <w:numPr>
          <w:ilvl w:val="0"/>
          <w:numId w:val="9"/>
        </w:numPr>
        <w:tabs>
          <w:tab w:val="left" w:pos="851"/>
        </w:tabs>
        <w:rPr>
          <w:rFonts w:asciiTheme="minorHAnsi" w:hAnsiTheme="minorHAnsi" w:cstheme="minorHAnsi"/>
          <w:sz w:val="24"/>
          <w:szCs w:val="24"/>
          <w:lang w:val="en-CA"/>
        </w:rPr>
      </w:pPr>
      <w:bookmarkStart w:id="7" w:name="_Ref71636388"/>
      <w:bookmarkEnd w:id="4"/>
      <w:bookmarkEnd w:id="5"/>
      <w:bookmarkEnd w:id="6"/>
      <w:r w:rsidRPr="00804377">
        <w:rPr>
          <w:rFonts w:asciiTheme="minorHAnsi" w:hAnsiTheme="minorHAnsi" w:cstheme="minorHAnsi"/>
          <w:sz w:val="24"/>
          <w:szCs w:val="24"/>
          <w:lang w:val="en-CA"/>
        </w:rPr>
        <w:t>R4-2</w:t>
      </w:r>
      <w:r w:rsidR="00DA12F6" w:rsidRPr="00804377">
        <w:rPr>
          <w:rFonts w:asciiTheme="minorHAnsi" w:hAnsiTheme="minorHAnsi" w:cstheme="minorHAnsi"/>
          <w:sz w:val="24"/>
          <w:szCs w:val="24"/>
          <w:lang w:val="en-CA"/>
        </w:rPr>
        <w:t>202768</w:t>
      </w:r>
      <w:r w:rsidRPr="00804377">
        <w:rPr>
          <w:rFonts w:asciiTheme="minorHAnsi" w:hAnsiTheme="minorHAnsi" w:cstheme="minorHAnsi"/>
          <w:sz w:val="24"/>
          <w:szCs w:val="24"/>
          <w:lang w:val="en-CA"/>
        </w:rPr>
        <w:t xml:space="preserve"> “</w:t>
      </w:r>
      <w:r w:rsidR="009D66E4" w:rsidRPr="00804377">
        <w:rPr>
          <w:rFonts w:asciiTheme="minorHAnsi" w:hAnsiTheme="minorHAnsi" w:cstheme="minorHAnsi"/>
          <w:sz w:val="24"/>
          <w:szCs w:val="24"/>
          <w:lang w:val="en-CA"/>
        </w:rPr>
        <w:t>WF on further RRM enhancement for NR and MR-DC - PUCCH SCell activation/deactivation requirements</w:t>
      </w:r>
      <w:r w:rsidRPr="00804377">
        <w:rPr>
          <w:rFonts w:asciiTheme="minorHAnsi" w:hAnsiTheme="minorHAnsi" w:cstheme="minorHAnsi"/>
          <w:sz w:val="24"/>
          <w:szCs w:val="24"/>
          <w:lang w:val="en-CA"/>
        </w:rPr>
        <w:t>”, CATT</w:t>
      </w:r>
      <w:bookmarkEnd w:id="7"/>
      <w:r w:rsidRPr="00804377">
        <w:rPr>
          <w:rFonts w:asciiTheme="minorHAnsi" w:hAnsiTheme="minorHAnsi" w:cstheme="minorHAnsi"/>
          <w:sz w:val="24"/>
          <w:szCs w:val="24"/>
          <w:lang w:val="en-CA"/>
        </w:rPr>
        <w:t xml:space="preserve"> </w:t>
      </w:r>
    </w:p>
    <w:p w14:paraId="1041B46B" w14:textId="3110A6C5" w:rsidR="00083245" w:rsidRPr="00804377" w:rsidRDefault="00083245" w:rsidP="003B7D6F">
      <w:pPr>
        <w:numPr>
          <w:ilvl w:val="0"/>
          <w:numId w:val="9"/>
        </w:numPr>
        <w:tabs>
          <w:tab w:val="left" w:pos="851"/>
        </w:tabs>
        <w:rPr>
          <w:rFonts w:asciiTheme="minorHAnsi" w:hAnsiTheme="minorHAnsi" w:cstheme="minorHAnsi"/>
          <w:sz w:val="24"/>
          <w:szCs w:val="24"/>
          <w:lang w:val="en-CA"/>
        </w:rPr>
      </w:pPr>
      <w:r w:rsidRPr="00804377">
        <w:rPr>
          <w:rFonts w:asciiTheme="minorHAnsi" w:hAnsiTheme="minorHAnsi" w:cstheme="minorHAnsi"/>
          <w:sz w:val="24"/>
          <w:szCs w:val="24"/>
          <w:lang w:val="en-CA"/>
        </w:rPr>
        <w:t>R4-2206</w:t>
      </w:r>
      <w:r w:rsidR="00874068" w:rsidRPr="00804377">
        <w:rPr>
          <w:rFonts w:asciiTheme="minorHAnsi" w:hAnsiTheme="minorHAnsi" w:cstheme="minorHAnsi"/>
          <w:sz w:val="24"/>
          <w:szCs w:val="24"/>
          <w:lang w:val="en-CA"/>
        </w:rPr>
        <w:t xml:space="preserve">152 </w:t>
      </w:r>
    </w:p>
    <w:p w14:paraId="41C7904F" w14:textId="3F2A8CEE" w:rsidR="008B4376" w:rsidRPr="00804377" w:rsidRDefault="008B4376" w:rsidP="003B7D6F">
      <w:pPr>
        <w:numPr>
          <w:ilvl w:val="0"/>
          <w:numId w:val="9"/>
        </w:numPr>
        <w:tabs>
          <w:tab w:val="left" w:pos="851"/>
        </w:tabs>
        <w:rPr>
          <w:rFonts w:asciiTheme="minorHAnsi" w:hAnsiTheme="minorHAnsi" w:cstheme="minorHAnsi"/>
          <w:sz w:val="24"/>
          <w:szCs w:val="24"/>
          <w:lang w:val="en-CA"/>
        </w:rPr>
      </w:pPr>
      <w:r w:rsidRPr="00804377">
        <w:rPr>
          <w:rFonts w:asciiTheme="minorHAnsi" w:hAnsiTheme="minorHAnsi" w:cstheme="minorHAnsi"/>
          <w:sz w:val="24"/>
          <w:szCs w:val="24"/>
          <w:lang w:val="en-CA"/>
        </w:rPr>
        <w:t>R4-2206147</w:t>
      </w:r>
    </w:p>
    <w:sectPr w:rsidR="008B4376" w:rsidRPr="00804377"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2F71" w14:textId="77777777" w:rsidR="00B87EB2" w:rsidRDefault="00B87EB2">
      <w:r>
        <w:separator/>
      </w:r>
    </w:p>
  </w:endnote>
  <w:endnote w:type="continuationSeparator" w:id="0">
    <w:p w14:paraId="00A3DF7A" w14:textId="77777777" w:rsidR="00B87EB2" w:rsidRDefault="00B8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ACE91" w14:textId="77777777" w:rsidR="00B87EB2" w:rsidRDefault="00B87EB2">
      <w:r>
        <w:separator/>
      </w:r>
    </w:p>
  </w:footnote>
  <w:footnote w:type="continuationSeparator" w:id="0">
    <w:p w14:paraId="6D8E9C24" w14:textId="77777777" w:rsidR="00B87EB2" w:rsidRDefault="00B87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0A800C4B"/>
    <w:multiLevelType w:val="hybridMultilevel"/>
    <w:tmpl w:val="86E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4C1A83"/>
    <w:multiLevelType w:val="hybridMultilevel"/>
    <w:tmpl w:val="7BC6F19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0D95553"/>
    <w:multiLevelType w:val="hybridMultilevel"/>
    <w:tmpl w:val="1B8E8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E7E29"/>
    <w:multiLevelType w:val="hybridMultilevel"/>
    <w:tmpl w:val="62166BD0"/>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6A83A03"/>
    <w:multiLevelType w:val="hybridMultilevel"/>
    <w:tmpl w:val="921E3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8C44807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33420C6">
      <w:numFmt w:val="bullet"/>
      <w:lvlText w:val="-"/>
      <w:lvlJc w:val="left"/>
      <w:pPr>
        <w:ind w:left="4536" w:hanging="360"/>
      </w:pPr>
      <w:rPr>
        <w:rFonts w:ascii="Calibri" w:eastAsia="SimSun" w:hAnsi="Calibri" w:cs="Calibri"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1536CCD"/>
    <w:multiLevelType w:val="hybridMultilevel"/>
    <w:tmpl w:val="72CEC2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4"/>
  </w:num>
  <w:num w:numId="3">
    <w:abstractNumId w:val="23"/>
  </w:num>
  <w:num w:numId="4">
    <w:abstractNumId w:val="8"/>
  </w:num>
  <w:num w:numId="5">
    <w:abstractNumId w:val="10"/>
  </w:num>
  <w:num w:numId="6">
    <w:abstractNumId w:val="1"/>
  </w:num>
  <w:num w:numId="7">
    <w:abstractNumId w:val="0"/>
  </w:num>
  <w:num w:numId="8">
    <w:abstractNumId w:val="25"/>
  </w:num>
  <w:num w:numId="9">
    <w:abstractNumId w:val="18"/>
  </w:num>
  <w:num w:numId="10">
    <w:abstractNumId w:val="22"/>
  </w:num>
  <w:num w:numId="11">
    <w:abstractNumId w:val="16"/>
  </w:num>
  <w:num w:numId="12">
    <w:abstractNumId w:val="7"/>
  </w:num>
  <w:num w:numId="13">
    <w:abstractNumId w:val="9"/>
  </w:num>
  <w:num w:numId="14">
    <w:abstractNumId w:val="21"/>
  </w:num>
  <w:num w:numId="15">
    <w:abstractNumId w:val="3"/>
  </w:num>
  <w:num w:numId="16">
    <w:abstractNumId w:val="12"/>
  </w:num>
  <w:num w:numId="17">
    <w:abstractNumId w:val="15"/>
  </w:num>
  <w:num w:numId="18">
    <w:abstractNumId w:val="6"/>
  </w:num>
  <w:num w:numId="19">
    <w:abstractNumId w:val="13"/>
  </w:num>
  <w:num w:numId="20">
    <w:abstractNumId w:val="17"/>
  </w:num>
  <w:num w:numId="21">
    <w:abstractNumId w:val="4"/>
  </w:num>
  <w:num w:numId="22">
    <w:abstractNumId w:val="11"/>
  </w:num>
  <w:num w:numId="23">
    <w:abstractNumId w:val="14"/>
  </w:num>
  <w:num w:numId="24">
    <w:abstractNumId w:val="20"/>
  </w:num>
  <w:num w:numId="25">
    <w:abstractNumId w:val="5"/>
  </w:num>
  <w:num w:numId="2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0FF"/>
    <w:rsid w:val="0000477B"/>
    <w:rsid w:val="00004A77"/>
    <w:rsid w:val="00004D7D"/>
    <w:rsid w:val="00004E69"/>
    <w:rsid w:val="00004F8E"/>
    <w:rsid w:val="00005313"/>
    <w:rsid w:val="000054B2"/>
    <w:rsid w:val="00005E2A"/>
    <w:rsid w:val="0000704D"/>
    <w:rsid w:val="00007232"/>
    <w:rsid w:val="0000741B"/>
    <w:rsid w:val="00010016"/>
    <w:rsid w:val="00010155"/>
    <w:rsid w:val="000103F2"/>
    <w:rsid w:val="00010C54"/>
    <w:rsid w:val="00010E5D"/>
    <w:rsid w:val="000113B5"/>
    <w:rsid w:val="00011607"/>
    <w:rsid w:val="00011778"/>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6FD"/>
    <w:rsid w:val="0001686B"/>
    <w:rsid w:val="00016CEE"/>
    <w:rsid w:val="000170BA"/>
    <w:rsid w:val="00017431"/>
    <w:rsid w:val="00017E83"/>
    <w:rsid w:val="00017F08"/>
    <w:rsid w:val="0002098C"/>
    <w:rsid w:val="00021F53"/>
    <w:rsid w:val="00021FA1"/>
    <w:rsid w:val="000221CC"/>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27F9E"/>
    <w:rsid w:val="00030043"/>
    <w:rsid w:val="000309F5"/>
    <w:rsid w:val="00030F57"/>
    <w:rsid w:val="00030F8E"/>
    <w:rsid w:val="00031506"/>
    <w:rsid w:val="00031B09"/>
    <w:rsid w:val="00031CDC"/>
    <w:rsid w:val="00032F1F"/>
    <w:rsid w:val="0003378D"/>
    <w:rsid w:val="00033B5F"/>
    <w:rsid w:val="00034007"/>
    <w:rsid w:val="00034709"/>
    <w:rsid w:val="000347CF"/>
    <w:rsid w:val="0003499C"/>
    <w:rsid w:val="00034B5E"/>
    <w:rsid w:val="00034C0A"/>
    <w:rsid w:val="00034E6E"/>
    <w:rsid w:val="00034E94"/>
    <w:rsid w:val="00035099"/>
    <w:rsid w:val="000353B6"/>
    <w:rsid w:val="00035D07"/>
    <w:rsid w:val="00037075"/>
    <w:rsid w:val="00037EE1"/>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2D3"/>
    <w:rsid w:val="00046883"/>
    <w:rsid w:val="000470C5"/>
    <w:rsid w:val="000471D9"/>
    <w:rsid w:val="00047819"/>
    <w:rsid w:val="00047B7C"/>
    <w:rsid w:val="00047C7B"/>
    <w:rsid w:val="000506DB"/>
    <w:rsid w:val="00050EB2"/>
    <w:rsid w:val="0005170D"/>
    <w:rsid w:val="00051A72"/>
    <w:rsid w:val="00051BC5"/>
    <w:rsid w:val="00052455"/>
    <w:rsid w:val="00052B1B"/>
    <w:rsid w:val="00052B9E"/>
    <w:rsid w:val="00052EB4"/>
    <w:rsid w:val="00052F10"/>
    <w:rsid w:val="00054511"/>
    <w:rsid w:val="000546F8"/>
    <w:rsid w:val="00054D3E"/>
    <w:rsid w:val="00054D96"/>
    <w:rsid w:val="0005511E"/>
    <w:rsid w:val="00055165"/>
    <w:rsid w:val="000551F3"/>
    <w:rsid w:val="00055C90"/>
    <w:rsid w:val="00056365"/>
    <w:rsid w:val="000569F9"/>
    <w:rsid w:val="0005711A"/>
    <w:rsid w:val="00057277"/>
    <w:rsid w:val="000576DC"/>
    <w:rsid w:val="00057793"/>
    <w:rsid w:val="000601C8"/>
    <w:rsid w:val="000604BF"/>
    <w:rsid w:val="0006068B"/>
    <w:rsid w:val="00060EE6"/>
    <w:rsid w:val="0006105B"/>
    <w:rsid w:val="00061679"/>
    <w:rsid w:val="000618C0"/>
    <w:rsid w:val="00061F0F"/>
    <w:rsid w:val="0006226F"/>
    <w:rsid w:val="0006231C"/>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45"/>
    <w:rsid w:val="000832CD"/>
    <w:rsid w:val="00083582"/>
    <w:rsid w:val="000839E6"/>
    <w:rsid w:val="00083F25"/>
    <w:rsid w:val="000840BF"/>
    <w:rsid w:val="0008411F"/>
    <w:rsid w:val="00084707"/>
    <w:rsid w:val="0008505B"/>
    <w:rsid w:val="0008547F"/>
    <w:rsid w:val="000854FF"/>
    <w:rsid w:val="00085C0D"/>
    <w:rsid w:val="000864E2"/>
    <w:rsid w:val="00086CD6"/>
    <w:rsid w:val="00086E59"/>
    <w:rsid w:val="0008721E"/>
    <w:rsid w:val="000873A1"/>
    <w:rsid w:val="00087C29"/>
    <w:rsid w:val="00090365"/>
    <w:rsid w:val="00090770"/>
    <w:rsid w:val="00090A99"/>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1F39"/>
    <w:rsid w:val="000A2D4E"/>
    <w:rsid w:val="000A2E40"/>
    <w:rsid w:val="000A2FFD"/>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0C82"/>
    <w:rsid w:val="000B21F0"/>
    <w:rsid w:val="000B2308"/>
    <w:rsid w:val="000B29D2"/>
    <w:rsid w:val="000B2A8D"/>
    <w:rsid w:val="000B39B8"/>
    <w:rsid w:val="000B3D6F"/>
    <w:rsid w:val="000B3DDA"/>
    <w:rsid w:val="000B3F98"/>
    <w:rsid w:val="000B41D4"/>
    <w:rsid w:val="000B48AA"/>
    <w:rsid w:val="000B4E07"/>
    <w:rsid w:val="000B53EE"/>
    <w:rsid w:val="000B595E"/>
    <w:rsid w:val="000B5E82"/>
    <w:rsid w:val="000B6513"/>
    <w:rsid w:val="000B7586"/>
    <w:rsid w:val="000B7742"/>
    <w:rsid w:val="000C015B"/>
    <w:rsid w:val="000C0BE9"/>
    <w:rsid w:val="000C1298"/>
    <w:rsid w:val="000C1BB3"/>
    <w:rsid w:val="000C2363"/>
    <w:rsid w:val="000C2AB4"/>
    <w:rsid w:val="000C2F93"/>
    <w:rsid w:val="000C31D1"/>
    <w:rsid w:val="000C3280"/>
    <w:rsid w:val="000C3CA9"/>
    <w:rsid w:val="000C3E56"/>
    <w:rsid w:val="000C3ECD"/>
    <w:rsid w:val="000C3FC8"/>
    <w:rsid w:val="000C4148"/>
    <w:rsid w:val="000C4BD2"/>
    <w:rsid w:val="000C563B"/>
    <w:rsid w:val="000C5718"/>
    <w:rsid w:val="000C5893"/>
    <w:rsid w:val="000C591D"/>
    <w:rsid w:val="000C5E17"/>
    <w:rsid w:val="000C5FF1"/>
    <w:rsid w:val="000C6420"/>
    <w:rsid w:val="000C6485"/>
    <w:rsid w:val="000C6598"/>
    <w:rsid w:val="000C722B"/>
    <w:rsid w:val="000C7688"/>
    <w:rsid w:val="000C7C45"/>
    <w:rsid w:val="000C7FBB"/>
    <w:rsid w:val="000D1247"/>
    <w:rsid w:val="000D1CBD"/>
    <w:rsid w:val="000D2312"/>
    <w:rsid w:val="000D234A"/>
    <w:rsid w:val="000D272D"/>
    <w:rsid w:val="000D2C93"/>
    <w:rsid w:val="000D3264"/>
    <w:rsid w:val="000D355A"/>
    <w:rsid w:val="000D358C"/>
    <w:rsid w:val="000D3671"/>
    <w:rsid w:val="000D3B56"/>
    <w:rsid w:val="000D4593"/>
    <w:rsid w:val="000D4603"/>
    <w:rsid w:val="000D46F9"/>
    <w:rsid w:val="000D58A2"/>
    <w:rsid w:val="000D5A72"/>
    <w:rsid w:val="000D6430"/>
    <w:rsid w:val="000D64E3"/>
    <w:rsid w:val="000D6658"/>
    <w:rsid w:val="000D717D"/>
    <w:rsid w:val="000D720F"/>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E7F48"/>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3F10"/>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B11"/>
    <w:rsid w:val="00105D78"/>
    <w:rsid w:val="00105F4C"/>
    <w:rsid w:val="00106583"/>
    <w:rsid w:val="00106D66"/>
    <w:rsid w:val="00106E22"/>
    <w:rsid w:val="00106F3F"/>
    <w:rsid w:val="00110192"/>
    <w:rsid w:val="00110204"/>
    <w:rsid w:val="00110ADC"/>
    <w:rsid w:val="00110C3F"/>
    <w:rsid w:val="00110E5E"/>
    <w:rsid w:val="00110F9D"/>
    <w:rsid w:val="0011113C"/>
    <w:rsid w:val="001117D5"/>
    <w:rsid w:val="00111C3F"/>
    <w:rsid w:val="001120F5"/>
    <w:rsid w:val="00112624"/>
    <w:rsid w:val="00112DDD"/>
    <w:rsid w:val="0011328A"/>
    <w:rsid w:val="00113348"/>
    <w:rsid w:val="0011373D"/>
    <w:rsid w:val="00113895"/>
    <w:rsid w:val="0011432C"/>
    <w:rsid w:val="0011474B"/>
    <w:rsid w:val="00114865"/>
    <w:rsid w:val="00114895"/>
    <w:rsid w:val="00114D72"/>
    <w:rsid w:val="00114DCE"/>
    <w:rsid w:val="00114E12"/>
    <w:rsid w:val="00114EE6"/>
    <w:rsid w:val="001153ED"/>
    <w:rsid w:val="00115683"/>
    <w:rsid w:val="0011595E"/>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3D89"/>
    <w:rsid w:val="001243FE"/>
    <w:rsid w:val="00124441"/>
    <w:rsid w:val="001248F2"/>
    <w:rsid w:val="00124B4E"/>
    <w:rsid w:val="00125B8C"/>
    <w:rsid w:val="00125D6F"/>
    <w:rsid w:val="00126D99"/>
    <w:rsid w:val="00126EB9"/>
    <w:rsid w:val="00126FC2"/>
    <w:rsid w:val="001276CA"/>
    <w:rsid w:val="0013019C"/>
    <w:rsid w:val="00131312"/>
    <w:rsid w:val="00131978"/>
    <w:rsid w:val="00131A3B"/>
    <w:rsid w:val="00132055"/>
    <w:rsid w:val="0013223E"/>
    <w:rsid w:val="00132990"/>
    <w:rsid w:val="001346C3"/>
    <w:rsid w:val="001352B7"/>
    <w:rsid w:val="00135633"/>
    <w:rsid w:val="00135653"/>
    <w:rsid w:val="00135826"/>
    <w:rsid w:val="0013691E"/>
    <w:rsid w:val="00136C52"/>
    <w:rsid w:val="00136E63"/>
    <w:rsid w:val="00136F1D"/>
    <w:rsid w:val="00137690"/>
    <w:rsid w:val="001376D7"/>
    <w:rsid w:val="001379FC"/>
    <w:rsid w:val="00137B9B"/>
    <w:rsid w:val="00137E1E"/>
    <w:rsid w:val="00140113"/>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7BF"/>
    <w:rsid w:val="001457C3"/>
    <w:rsid w:val="001458A4"/>
    <w:rsid w:val="00145DAA"/>
    <w:rsid w:val="00146939"/>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6EE"/>
    <w:rsid w:val="00155C09"/>
    <w:rsid w:val="0015643C"/>
    <w:rsid w:val="00156CEA"/>
    <w:rsid w:val="00156EBC"/>
    <w:rsid w:val="00157167"/>
    <w:rsid w:val="00157286"/>
    <w:rsid w:val="00160170"/>
    <w:rsid w:val="00160620"/>
    <w:rsid w:val="00160F16"/>
    <w:rsid w:val="00161929"/>
    <w:rsid w:val="001619F0"/>
    <w:rsid w:val="00161AD5"/>
    <w:rsid w:val="00162D55"/>
    <w:rsid w:val="001634F9"/>
    <w:rsid w:val="00163A6B"/>
    <w:rsid w:val="00163CB6"/>
    <w:rsid w:val="0016429C"/>
    <w:rsid w:val="00164A39"/>
    <w:rsid w:val="0016528A"/>
    <w:rsid w:val="0016558D"/>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579"/>
    <w:rsid w:val="00173E1D"/>
    <w:rsid w:val="00173E52"/>
    <w:rsid w:val="001749EC"/>
    <w:rsid w:val="00174B7F"/>
    <w:rsid w:val="00174D74"/>
    <w:rsid w:val="0017575D"/>
    <w:rsid w:val="001758AD"/>
    <w:rsid w:val="001760D7"/>
    <w:rsid w:val="00176C80"/>
    <w:rsid w:val="00176CB4"/>
    <w:rsid w:val="0017717D"/>
    <w:rsid w:val="001772B4"/>
    <w:rsid w:val="001776B3"/>
    <w:rsid w:val="00177B6C"/>
    <w:rsid w:val="00177E47"/>
    <w:rsid w:val="00180382"/>
    <w:rsid w:val="00180887"/>
    <w:rsid w:val="001808D9"/>
    <w:rsid w:val="00180EFD"/>
    <w:rsid w:val="00181669"/>
    <w:rsid w:val="001817B0"/>
    <w:rsid w:val="00181863"/>
    <w:rsid w:val="00181D1F"/>
    <w:rsid w:val="00181DAA"/>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41A"/>
    <w:rsid w:val="001878E9"/>
    <w:rsid w:val="00187908"/>
    <w:rsid w:val="00187A98"/>
    <w:rsid w:val="00187E3C"/>
    <w:rsid w:val="00187F59"/>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09DA"/>
    <w:rsid w:val="001A129D"/>
    <w:rsid w:val="001A1CB8"/>
    <w:rsid w:val="001A2052"/>
    <w:rsid w:val="001A21FD"/>
    <w:rsid w:val="001A409E"/>
    <w:rsid w:val="001A439C"/>
    <w:rsid w:val="001A4E3B"/>
    <w:rsid w:val="001A4F49"/>
    <w:rsid w:val="001A5354"/>
    <w:rsid w:val="001A5611"/>
    <w:rsid w:val="001A5B2F"/>
    <w:rsid w:val="001A5B80"/>
    <w:rsid w:val="001A60DB"/>
    <w:rsid w:val="001A62A9"/>
    <w:rsid w:val="001A6432"/>
    <w:rsid w:val="001A6851"/>
    <w:rsid w:val="001A6904"/>
    <w:rsid w:val="001A6BB7"/>
    <w:rsid w:val="001A7000"/>
    <w:rsid w:val="001A70C8"/>
    <w:rsid w:val="001A745F"/>
    <w:rsid w:val="001A7594"/>
    <w:rsid w:val="001A7B7F"/>
    <w:rsid w:val="001B00ED"/>
    <w:rsid w:val="001B0523"/>
    <w:rsid w:val="001B0BBF"/>
    <w:rsid w:val="001B0C33"/>
    <w:rsid w:val="001B0D4D"/>
    <w:rsid w:val="001B0DDA"/>
    <w:rsid w:val="001B1BA7"/>
    <w:rsid w:val="001B27AA"/>
    <w:rsid w:val="001B2F69"/>
    <w:rsid w:val="001B33A8"/>
    <w:rsid w:val="001B3484"/>
    <w:rsid w:val="001B3F05"/>
    <w:rsid w:val="001B442A"/>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249"/>
    <w:rsid w:val="001C37EB"/>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7FB"/>
    <w:rsid w:val="001D385F"/>
    <w:rsid w:val="001D3968"/>
    <w:rsid w:val="001D3D9F"/>
    <w:rsid w:val="001D40CE"/>
    <w:rsid w:val="001D47D1"/>
    <w:rsid w:val="001D4BC3"/>
    <w:rsid w:val="001D500E"/>
    <w:rsid w:val="001D558E"/>
    <w:rsid w:val="001D586D"/>
    <w:rsid w:val="001D5FC9"/>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48B"/>
    <w:rsid w:val="001E4832"/>
    <w:rsid w:val="001E4F4B"/>
    <w:rsid w:val="001E5056"/>
    <w:rsid w:val="001E5A55"/>
    <w:rsid w:val="001E5E65"/>
    <w:rsid w:val="001E6772"/>
    <w:rsid w:val="001E68FC"/>
    <w:rsid w:val="001E6AAF"/>
    <w:rsid w:val="001E7797"/>
    <w:rsid w:val="001E7814"/>
    <w:rsid w:val="001F1044"/>
    <w:rsid w:val="001F15CE"/>
    <w:rsid w:val="001F1FB0"/>
    <w:rsid w:val="001F3DD3"/>
    <w:rsid w:val="001F3E22"/>
    <w:rsid w:val="001F40CE"/>
    <w:rsid w:val="001F4A74"/>
    <w:rsid w:val="001F4CC0"/>
    <w:rsid w:val="001F57AD"/>
    <w:rsid w:val="001F5CBC"/>
    <w:rsid w:val="001F5DA9"/>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B30"/>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07A24"/>
    <w:rsid w:val="0021002B"/>
    <w:rsid w:val="00210E3C"/>
    <w:rsid w:val="0021112C"/>
    <w:rsid w:val="0021159F"/>
    <w:rsid w:val="0021170A"/>
    <w:rsid w:val="00211CCA"/>
    <w:rsid w:val="00211DCB"/>
    <w:rsid w:val="00212AC2"/>
    <w:rsid w:val="002142BC"/>
    <w:rsid w:val="00214B03"/>
    <w:rsid w:val="002150E8"/>
    <w:rsid w:val="0021572E"/>
    <w:rsid w:val="002157D9"/>
    <w:rsid w:val="002157F6"/>
    <w:rsid w:val="0021648D"/>
    <w:rsid w:val="00216811"/>
    <w:rsid w:val="00216C45"/>
    <w:rsid w:val="00217537"/>
    <w:rsid w:val="00217CE3"/>
    <w:rsid w:val="00217D0D"/>
    <w:rsid w:val="00221280"/>
    <w:rsid w:val="00221793"/>
    <w:rsid w:val="00221EA8"/>
    <w:rsid w:val="00222371"/>
    <w:rsid w:val="00222443"/>
    <w:rsid w:val="002239B0"/>
    <w:rsid w:val="00223C4C"/>
    <w:rsid w:val="00224D6A"/>
    <w:rsid w:val="002251BD"/>
    <w:rsid w:val="0022547F"/>
    <w:rsid w:val="00225680"/>
    <w:rsid w:val="00226453"/>
    <w:rsid w:val="00226602"/>
    <w:rsid w:val="00226610"/>
    <w:rsid w:val="00226DDB"/>
    <w:rsid w:val="00226E2E"/>
    <w:rsid w:val="00227498"/>
    <w:rsid w:val="00227A67"/>
    <w:rsid w:val="0023025C"/>
    <w:rsid w:val="002307A2"/>
    <w:rsid w:val="00230BA1"/>
    <w:rsid w:val="00231138"/>
    <w:rsid w:val="002316E8"/>
    <w:rsid w:val="002319DF"/>
    <w:rsid w:val="00231CAA"/>
    <w:rsid w:val="002331A7"/>
    <w:rsid w:val="00233D8D"/>
    <w:rsid w:val="0023428F"/>
    <w:rsid w:val="00234898"/>
    <w:rsid w:val="00234CF8"/>
    <w:rsid w:val="00234E27"/>
    <w:rsid w:val="00234E9E"/>
    <w:rsid w:val="00235031"/>
    <w:rsid w:val="00235165"/>
    <w:rsid w:val="0023519E"/>
    <w:rsid w:val="002356BB"/>
    <w:rsid w:val="00235F3E"/>
    <w:rsid w:val="00236129"/>
    <w:rsid w:val="00236927"/>
    <w:rsid w:val="00236FB3"/>
    <w:rsid w:val="00237414"/>
    <w:rsid w:val="00237DF9"/>
    <w:rsid w:val="00237E80"/>
    <w:rsid w:val="00240C52"/>
    <w:rsid w:val="00240F42"/>
    <w:rsid w:val="002412A4"/>
    <w:rsid w:val="002416F7"/>
    <w:rsid w:val="00242057"/>
    <w:rsid w:val="0024207B"/>
    <w:rsid w:val="002421B8"/>
    <w:rsid w:val="00242324"/>
    <w:rsid w:val="00242419"/>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2BD"/>
    <w:rsid w:val="00254997"/>
    <w:rsid w:val="00254FB1"/>
    <w:rsid w:val="00255895"/>
    <w:rsid w:val="002558B7"/>
    <w:rsid w:val="00255B9F"/>
    <w:rsid w:val="00255E20"/>
    <w:rsid w:val="0025645C"/>
    <w:rsid w:val="00256C14"/>
    <w:rsid w:val="0025793B"/>
    <w:rsid w:val="00257C5E"/>
    <w:rsid w:val="002602BD"/>
    <w:rsid w:val="00260F7C"/>
    <w:rsid w:val="0026149A"/>
    <w:rsid w:val="00261C18"/>
    <w:rsid w:val="00261D75"/>
    <w:rsid w:val="00261E8E"/>
    <w:rsid w:val="002623B9"/>
    <w:rsid w:val="0026276B"/>
    <w:rsid w:val="002627B5"/>
    <w:rsid w:val="002627FF"/>
    <w:rsid w:val="00262D2C"/>
    <w:rsid w:val="00262E4F"/>
    <w:rsid w:val="002634D1"/>
    <w:rsid w:val="002635FB"/>
    <w:rsid w:val="00263B43"/>
    <w:rsid w:val="0026469D"/>
    <w:rsid w:val="002658AB"/>
    <w:rsid w:val="00265DE2"/>
    <w:rsid w:val="00265ED7"/>
    <w:rsid w:val="002662B7"/>
    <w:rsid w:val="00266A3E"/>
    <w:rsid w:val="00266C33"/>
    <w:rsid w:val="00266C53"/>
    <w:rsid w:val="00270155"/>
    <w:rsid w:val="0027034F"/>
    <w:rsid w:val="00270697"/>
    <w:rsid w:val="00270908"/>
    <w:rsid w:val="00271109"/>
    <w:rsid w:val="0027142A"/>
    <w:rsid w:val="0027163C"/>
    <w:rsid w:val="00271927"/>
    <w:rsid w:val="002720F6"/>
    <w:rsid w:val="0027220B"/>
    <w:rsid w:val="00272697"/>
    <w:rsid w:val="00273810"/>
    <w:rsid w:val="00273A18"/>
    <w:rsid w:val="002740B6"/>
    <w:rsid w:val="002743AD"/>
    <w:rsid w:val="00274467"/>
    <w:rsid w:val="002745D6"/>
    <w:rsid w:val="00274A37"/>
    <w:rsid w:val="00274B72"/>
    <w:rsid w:val="00275D12"/>
    <w:rsid w:val="0027614E"/>
    <w:rsid w:val="002762F3"/>
    <w:rsid w:val="00276549"/>
    <w:rsid w:val="00276778"/>
    <w:rsid w:val="0027720D"/>
    <w:rsid w:val="00277301"/>
    <w:rsid w:val="002779BD"/>
    <w:rsid w:val="00277D94"/>
    <w:rsid w:val="002801CF"/>
    <w:rsid w:val="00280203"/>
    <w:rsid w:val="002806B0"/>
    <w:rsid w:val="00280A66"/>
    <w:rsid w:val="00281CBF"/>
    <w:rsid w:val="0028200B"/>
    <w:rsid w:val="00282E6A"/>
    <w:rsid w:val="00282EDB"/>
    <w:rsid w:val="002830CA"/>
    <w:rsid w:val="00283507"/>
    <w:rsid w:val="002835E0"/>
    <w:rsid w:val="00283956"/>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A58"/>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97FD8"/>
    <w:rsid w:val="002A02EA"/>
    <w:rsid w:val="002A033E"/>
    <w:rsid w:val="002A0A20"/>
    <w:rsid w:val="002A1565"/>
    <w:rsid w:val="002A16AB"/>
    <w:rsid w:val="002A1BA9"/>
    <w:rsid w:val="002A1EBD"/>
    <w:rsid w:val="002A1FC0"/>
    <w:rsid w:val="002A226A"/>
    <w:rsid w:val="002A2BA7"/>
    <w:rsid w:val="002A2D60"/>
    <w:rsid w:val="002A2ED4"/>
    <w:rsid w:val="002A3124"/>
    <w:rsid w:val="002A33E4"/>
    <w:rsid w:val="002A34C4"/>
    <w:rsid w:val="002A363B"/>
    <w:rsid w:val="002A38E2"/>
    <w:rsid w:val="002A4407"/>
    <w:rsid w:val="002A4455"/>
    <w:rsid w:val="002A4A87"/>
    <w:rsid w:val="002A515D"/>
    <w:rsid w:val="002A5546"/>
    <w:rsid w:val="002A5567"/>
    <w:rsid w:val="002A5593"/>
    <w:rsid w:val="002A5797"/>
    <w:rsid w:val="002A5CDB"/>
    <w:rsid w:val="002A5DAD"/>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6CBB"/>
    <w:rsid w:val="002B726E"/>
    <w:rsid w:val="002B7BC3"/>
    <w:rsid w:val="002C107A"/>
    <w:rsid w:val="002C10D4"/>
    <w:rsid w:val="002C129C"/>
    <w:rsid w:val="002C1DA6"/>
    <w:rsid w:val="002C1E9A"/>
    <w:rsid w:val="002C22F9"/>
    <w:rsid w:val="002C327D"/>
    <w:rsid w:val="002C3644"/>
    <w:rsid w:val="002C3949"/>
    <w:rsid w:val="002C3D11"/>
    <w:rsid w:val="002C40FA"/>
    <w:rsid w:val="002C4973"/>
    <w:rsid w:val="002C4EE1"/>
    <w:rsid w:val="002C5735"/>
    <w:rsid w:val="002C5A0A"/>
    <w:rsid w:val="002C5D63"/>
    <w:rsid w:val="002C6161"/>
    <w:rsid w:val="002C65AB"/>
    <w:rsid w:val="002C6698"/>
    <w:rsid w:val="002C75BA"/>
    <w:rsid w:val="002C78CA"/>
    <w:rsid w:val="002C7CC6"/>
    <w:rsid w:val="002C7ECC"/>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11"/>
    <w:rsid w:val="002D50FC"/>
    <w:rsid w:val="002D529E"/>
    <w:rsid w:val="002D5485"/>
    <w:rsid w:val="002D5C48"/>
    <w:rsid w:val="002D5CA1"/>
    <w:rsid w:val="002D5CCC"/>
    <w:rsid w:val="002D6D74"/>
    <w:rsid w:val="002D6EE7"/>
    <w:rsid w:val="002D728E"/>
    <w:rsid w:val="002D74BB"/>
    <w:rsid w:val="002E0964"/>
    <w:rsid w:val="002E0D59"/>
    <w:rsid w:val="002E1368"/>
    <w:rsid w:val="002E15B6"/>
    <w:rsid w:val="002E1881"/>
    <w:rsid w:val="002E18FC"/>
    <w:rsid w:val="002E1DD0"/>
    <w:rsid w:val="002E221E"/>
    <w:rsid w:val="002E2BEA"/>
    <w:rsid w:val="002E2F57"/>
    <w:rsid w:val="002E2FB1"/>
    <w:rsid w:val="002E3305"/>
    <w:rsid w:val="002E399F"/>
    <w:rsid w:val="002E3A19"/>
    <w:rsid w:val="002E3CE3"/>
    <w:rsid w:val="002E3E19"/>
    <w:rsid w:val="002E4193"/>
    <w:rsid w:val="002E4435"/>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301"/>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258"/>
    <w:rsid w:val="00301AEB"/>
    <w:rsid w:val="00302917"/>
    <w:rsid w:val="00302F2A"/>
    <w:rsid w:val="00302FF5"/>
    <w:rsid w:val="00303777"/>
    <w:rsid w:val="003038EB"/>
    <w:rsid w:val="00303E72"/>
    <w:rsid w:val="003042D9"/>
    <w:rsid w:val="003044F7"/>
    <w:rsid w:val="00304B70"/>
    <w:rsid w:val="003050F7"/>
    <w:rsid w:val="00305505"/>
    <w:rsid w:val="00305511"/>
    <w:rsid w:val="00305560"/>
    <w:rsid w:val="003057D1"/>
    <w:rsid w:val="00305C8D"/>
    <w:rsid w:val="00305DFF"/>
    <w:rsid w:val="00305E37"/>
    <w:rsid w:val="003060F4"/>
    <w:rsid w:val="00306114"/>
    <w:rsid w:val="003065B7"/>
    <w:rsid w:val="00306A14"/>
    <w:rsid w:val="00306BA7"/>
    <w:rsid w:val="00307233"/>
    <w:rsid w:val="00307528"/>
    <w:rsid w:val="0030786A"/>
    <w:rsid w:val="00307A59"/>
    <w:rsid w:val="00307D2B"/>
    <w:rsid w:val="003108D4"/>
    <w:rsid w:val="003115A9"/>
    <w:rsid w:val="00311E6F"/>
    <w:rsid w:val="00312329"/>
    <w:rsid w:val="0031259C"/>
    <w:rsid w:val="00313025"/>
    <w:rsid w:val="003132C6"/>
    <w:rsid w:val="00315127"/>
    <w:rsid w:val="00315138"/>
    <w:rsid w:val="003157DC"/>
    <w:rsid w:val="00315B37"/>
    <w:rsid w:val="00315CE9"/>
    <w:rsid w:val="00315FE1"/>
    <w:rsid w:val="0031619D"/>
    <w:rsid w:val="003161AC"/>
    <w:rsid w:val="003168FC"/>
    <w:rsid w:val="00316BC4"/>
    <w:rsid w:val="00317C3D"/>
    <w:rsid w:val="00317CFC"/>
    <w:rsid w:val="00317EBA"/>
    <w:rsid w:val="0032080E"/>
    <w:rsid w:val="00320934"/>
    <w:rsid w:val="00320A15"/>
    <w:rsid w:val="00320BBB"/>
    <w:rsid w:val="003212E5"/>
    <w:rsid w:val="0032236C"/>
    <w:rsid w:val="00322450"/>
    <w:rsid w:val="003225D7"/>
    <w:rsid w:val="00323216"/>
    <w:rsid w:val="00323BF8"/>
    <w:rsid w:val="003248D7"/>
    <w:rsid w:val="00324DFC"/>
    <w:rsid w:val="00325A32"/>
    <w:rsid w:val="00326592"/>
    <w:rsid w:val="00326D5F"/>
    <w:rsid w:val="00327CA3"/>
    <w:rsid w:val="00327FD5"/>
    <w:rsid w:val="00330196"/>
    <w:rsid w:val="00330492"/>
    <w:rsid w:val="003309D7"/>
    <w:rsid w:val="00331046"/>
    <w:rsid w:val="0033186E"/>
    <w:rsid w:val="0033200F"/>
    <w:rsid w:val="00332807"/>
    <w:rsid w:val="00332B8F"/>
    <w:rsid w:val="00332C6A"/>
    <w:rsid w:val="00332D11"/>
    <w:rsid w:val="00332FA2"/>
    <w:rsid w:val="00333302"/>
    <w:rsid w:val="00333627"/>
    <w:rsid w:val="00333F00"/>
    <w:rsid w:val="003344E5"/>
    <w:rsid w:val="003349E2"/>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4F3"/>
    <w:rsid w:val="00340C5D"/>
    <w:rsid w:val="00340CA8"/>
    <w:rsid w:val="00340D13"/>
    <w:rsid w:val="003414CF"/>
    <w:rsid w:val="003418ED"/>
    <w:rsid w:val="00341CF7"/>
    <w:rsid w:val="00341E3A"/>
    <w:rsid w:val="003421D7"/>
    <w:rsid w:val="003422E2"/>
    <w:rsid w:val="003425B9"/>
    <w:rsid w:val="0034299D"/>
    <w:rsid w:val="00342C18"/>
    <w:rsid w:val="00345257"/>
    <w:rsid w:val="00345569"/>
    <w:rsid w:val="00345615"/>
    <w:rsid w:val="00345CF5"/>
    <w:rsid w:val="00346016"/>
    <w:rsid w:val="0034621A"/>
    <w:rsid w:val="0034647A"/>
    <w:rsid w:val="00346769"/>
    <w:rsid w:val="00346796"/>
    <w:rsid w:val="00346810"/>
    <w:rsid w:val="00346A13"/>
    <w:rsid w:val="00346F69"/>
    <w:rsid w:val="0034718A"/>
    <w:rsid w:val="00347C0A"/>
    <w:rsid w:val="00347CC4"/>
    <w:rsid w:val="0035086F"/>
    <w:rsid w:val="00350B61"/>
    <w:rsid w:val="00351034"/>
    <w:rsid w:val="0035114E"/>
    <w:rsid w:val="003515AC"/>
    <w:rsid w:val="00351856"/>
    <w:rsid w:val="00351D02"/>
    <w:rsid w:val="003524BF"/>
    <w:rsid w:val="0035265B"/>
    <w:rsid w:val="0035333D"/>
    <w:rsid w:val="0035359A"/>
    <w:rsid w:val="00353C0E"/>
    <w:rsid w:val="00353CE5"/>
    <w:rsid w:val="00354378"/>
    <w:rsid w:val="003546BB"/>
    <w:rsid w:val="00354883"/>
    <w:rsid w:val="00354D03"/>
    <w:rsid w:val="00354D7D"/>
    <w:rsid w:val="0035531E"/>
    <w:rsid w:val="00355CCF"/>
    <w:rsid w:val="003560D1"/>
    <w:rsid w:val="00356885"/>
    <w:rsid w:val="00356B36"/>
    <w:rsid w:val="003573F2"/>
    <w:rsid w:val="003577DF"/>
    <w:rsid w:val="003577F9"/>
    <w:rsid w:val="0035780F"/>
    <w:rsid w:val="00357B4E"/>
    <w:rsid w:val="00360085"/>
    <w:rsid w:val="0036029D"/>
    <w:rsid w:val="00360731"/>
    <w:rsid w:val="00360C50"/>
    <w:rsid w:val="00360E97"/>
    <w:rsid w:val="00360EAE"/>
    <w:rsid w:val="00360F96"/>
    <w:rsid w:val="00361060"/>
    <w:rsid w:val="003610C8"/>
    <w:rsid w:val="003615AC"/>
    <w:rsid w:val="00361F5A"/>
    <w:rsid w:val="00361F95"/>
    <w:rsid w:val="003621E2"/>
    <w:rsid w:val="003622D6"/>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950"/>
    <w:rsid w:val="00367E44"/>
    <w:rsid w:val="003709A3"/>
    <w:rsid w:val="00370AFC"/>
    <w:rsid w:val="00370E88"/>
    <w:rsid w:val="00371310"/>
    <w:rsid w:val="003714EC"/>
    <w:rsid w:val="00371AD0"/>
    <w:rsid w:val="00371B42"/>
    <w:rsid w:val="003726E4"/>
    <w:rsid w:val="00372C56"/>
    <w:rsid w:val="00372DD2"/>
    <w:rsid w:val="00372E76"/>
    <w:rsid w:val="00372EC7"/>
    <w:rsid w:val="00373528"/>
    <w:rsid w:val="00373563"/>
    <w:rsid w:val="00374016"/>
    <w:rsid w:val="00374054"/>
    <w:rsid w:val="00374335"/>
    <w:rsid w:val="00375299"/>
    <w:rsid w:val="00376177"/>
    <w:rsid w:val="003765B8"/>
    <w:rsid w:val="00376E40"/>
    <w:rsid w:val="00376E6F"/>
    <w:rsid w:val="0037742D"/>
    <w:rsid w:val="0037748B"/>
    <w:rsid w:val="003778F1"/>
    <w:rsid w:val="00377CC0"/>
    <w:rsid w:val="00380C33"/>
    <w:rsid w:val="00380D3A"/>
    <w:rsid w:val="00380D7D"/>
    <w:rsid w:val="00380FF2"/>
    <w:rsid w:val="0038166C"/>
    <w:rsid w:val="0038172B"/>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87B2A"/>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6B2"/>
    <w:rsid w:val="003A4741"/>
    <w:rsid w:val="003A4768"/>
    <w:rsid w:val="003A4F26"/>
    <w:rsid w:val="003A502C"/>
    <w:rsid w:val="003A5394"/>
    <w:rsid w:val="003A53D7"/>
    <w:rsid w:val="003A5F6C"/>
    <w:rsid w:val="003A64DF"/>
    <w:rsid w:val="003A6A75"/>
    <w:rsid w:val="003A6AEA"/>
    <w:rsid w:val="003A6B31"/>
    <w:rsid w:val="003A6F33"/>
    <w:rsid w:val="003A6F44"/>
    <w:rsid w:val="003A7592"/>
    <w:rsid w:val="003A7DD5"/>
    <w:rsid w:val="003B01ED"/>
    <w:rsid w:val="003B0864"/>
    <w:rsid w:val="003B0AC1"/>
    <w:rsid w:val="003B1001"/>
    <w:rsid w:val="003B19C6"/>
    <w:rsid w:val="003B2678"/>
    <w:rsid w:val="003B2A28"/>
    <w:rsid w:val="003B2BB0"/>
    <w:rsid w:val="003B2F5B"/>
    <w:rsid w:val="003B328F"/>
    <w:rsid w:val="003B32E4"/>
    <w:rsid w:val="003B3334"/>
    <w:rsid w:val="003B34D7"/>
    <w:rsid w:val="003B49F2"/>
    <w:rsid w:val="003B53AA"/>
    <w:rsid w:val="003B583F"/>
    <w:rsid w:val="003B5BCB"/>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45BE"/>
    <w:rsid w:val="003C50D9"/>
    <w:rsid w:val="003C5321"/>
    <w:rsid w:val="003C5B3E"/>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7B8"/>
    <w:rsid w:val="003D5BCE"/>
    <w:rsid w:val="003D61DF"/>
    <w:rsid w:val="003D633D"/>
    <w:rsid w:val="003D64C8"/>
    <w:rsid w:val="003D6522"/>
    <w:rsid w:val="003D65E0"/>
    <w:rsid w:val="003D7147"/>
    <w:rsid w:val="003D7EEA"/>
    <w:rsid w:val="003E0057"/>
    <w:rsid w:val="003E03C5"/>
    <w:rsid w:val="003E0C91"/>
    <w:rsid w:val="003E0E85"/>
    <w:rsid w:val="003E1197"/>
    <w:rsid w:val="003E182B"/>
    <w:rsid w:val="003E1A42"/>
    <w:rsid w:val="003E1C57"/>
    <w:rsid w:val="003E2447"/>
    <w:rsid w:val="003E2F3B"/>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0B8"/>
    <w:rsid w:val="003F01B6"/>
    <w:rsid w:val="003F0498"/>
    <w:rsid w:val="003F057E"/>
    <w:rsid w:val="003F05C7"/>
    <w:rsid w:val="003F0859"/>
    <w:rsid w:val="003F0A59"/>
    <w:rsid w:val="003F1C9B"/>
    <w:rsid w:val="003F1ECB"/>
    <w:rsid w:val="003F20F8"/>
    <w:rsid w:val="003F39A5"/>
    <w:rsid w:val="003F45B5"/>
    <w:rsid w:val="003F4F61"/>
    <w:rsid w:val="003F4F9B"/>
    <w:rsid w:val="003F5686"/>
    <w:rsid w:val="003F65E1"/>
    <w:rsid w:val="003F67F4"/>
    <w:rsid w:val="003F7050"/>
    <w:rsid w:val="003F7B15"/>
    <w:rsid w:val="00400196"/>
    <w:rsid w:val="00400368"/>
    <w:rsid w:val="004012EA"/>
    <w:rsid w:val="00401C88"/>
    <w:rsid w:val="0040226D"/>
    <w:rsid w:val="0040270E"/>
    <w:rsid w:val="004027F4"/>
    <w:rsid w:val="0040294F"/>
    <w:rsid w:val="004037F7"/>
    <w:rsid w:val="00403F5A"/>
    <w:rsid w:val="004043C1"/>
    <w:rsid w:val="00404429"/>
    <w:rsid w:val="004046E2"/>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341"/>
    <w:rsid w:val="00407552"/>
    <w:rsid w:val="004076DE"/>
    <w:rsid w:val="00407B7F"/>
    <w:rsid w:val="004107E5"/>
    <w:rsid w:val="00410CB0"/>
    <w:rsid w:val="0041278B"/>
    <w:rsid w:val="00412A27"/>
    <w:rsid w:val="00412C42"/>
    <w:rsid w:val="004138E6"/>
    <w:rsid w:val="00413C10"/>
    <w:rsid w:val="0041400B"/>
    <w:rsid w:val="004140E3"/>
    <w:rsid w:val="004140FA"/>
    <w:rsid w:val="00414DCA"/>
    <w:rsid w:val="00414DDB"/>
    <w:rsid w:val="004156F4"/>
    <w:rsid w:val="00415B6F"/>
    <w:rsid w:val="0041695C"/>
    <w:rsid w:val="00416D93"/>
    <w:rsid w:val="004170FF"/>
    <w:rsid w:val="004176A0"/>
    <w:rsid w:val="00417C33"/>
    <w:rsid w:val="004200F8"/>
    <w:rsid w:val="004203D6"/>
    <w:rsid w:val="0042074A"/>
    <w:rsid w:val="00420855"/>
    <w:rsid w:val="00420DD7"/>
    <w:rsid w:val="00420E42"/>
    <w:rsid w:val="00421196"/>
    <w:rsid w:val="00421714"/>
    <w:rsid w:val="00421DDA"/>
    <w:rsid w:val="004226BC"/>
    <w:rsid w:val="00422CF4"/>
    <w:rsid w:val="00422EFD"/>
    <w:rsid w:val="00422F32"/>
    <w:rsid w:val="0042338F"/>
    <w:rsid w:val="00423446"/>
    <w:rsid w:val="00423DD3"/>
    <w:rsid w:val="00423E7F"/>
    <w:rsid w:val="00424FB5"/>
    <w:rsid w:val="00425530"/>
    <w:rsid w:val="004257ED"/>
    <w:rsid w:val="00425AC3"/>
    <w:rsid w:val="0042647F"/>
    <w:rsid w:val="004264F2"/>
    <w:rsid w:val="00426734"/>
    <w:rsid w:val="00426C90"/>
    <w:rsid w:val="0042712C"/>
    <w:rsid w:val="00427600"/>
    <w:rsid w:val="0042795E"/>
    <w:rsid w:val="00427BDE"/>
    <w:rsid w:val="00427F0C"/>
    <w:rsid w:val="004307E9"/>
    <w:rsid w:val="00430B04"/>
    <w:rsid w:val="0043120D"/>
    <w:rsid w:val="004315C6"/>
    <w:rsid w:val="0043181E"/>
    <w:rsid w:val="004318C5"/>
    <w:rsid w:val="00431BA3"/>
    <w:rsid w:val="0043202A"/>
    <w:rsid w:val="00432792"/>
    <w:rsid w:val="00432A5C"/>
    <w:rsid w:val="00432AFF"/>
    <w:rsid w:val="00432C18"/>
    <w:rsid w:val="004334F3"/>
    <w:rsid w:val="004338B2"/>
    <w:rsid w:val="00433EC8"/>
    <w:rsid w:val="00434002"/>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4D88"/>
    <w:rsid w:val="0044522C"/>
    <w:rsid w:val="004461B8"/>
    <w:rsid w:val="00446713"/>
    <w:rsid w:val="00446E3A"/>
    <w:rsid w:val="004479E2"/>
    <w:rsid w:val="00447D76"/>
    <w:rsid w:val="004502FF"/>
    <w:rsid w:val="0045074A"/>
    <w:rsid w:val="004510C2"/>
    <w:rsid w:val="0045141B"/>
    <w:rsid w:val="00451484"/>
    <w:rsid w:val="00451C84"/>
    <w:rsid w:val="0045258A"/>
    <w:rsid w:val="00453001"/>
    <w:rsid w:val="00453664"/>
    <w:rsid w:val="00453B6C"/>
    <w:rsid w:val="00453F92"/>
    <w:rsid w:val="004548A4"/>
    <w:rsid w:val="00454EDC"/>
    <w:rsid w:val="00455031"/>
    <w:rsid w:val="00455652"/>
    <w:rsid w:val="004558A0"/>
    <w:rsid w:val="00455EBD"/>
    <w:rsid w:val="00455F09"/>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DE5"/>
    <w:rsid w:val="004663DD"/>
    <w:rsid w:val="004668AA"/>
    <w:rsid w:val="00466FED"/>
    <w:rsid w:val="00467922"/>
    <w:rsid w:val="00467FEA"/>
    <w:rsid w:val="00470492"/>
    <w:rsid w:val="004718A8"/>
    <w:rsid w:val="00471ABD"/>
    <w:rsid w:val="00471BDB"/>
    <w:rsid w:val="00471E04"/>
    <w:rsid w:val="004724E2"/>
    <w:rsid w:val="0047306D"/>
    <w:rsid w:val="0047328E"/>
    <w:rsid w:val="004735AE"/>
    <w:rsid w:val="00473CB1"/>
    <w:rsid w:val="00473EBD"/>
    <w:rsid w:val="004741FA"/>
    <w:rsid w:val="004748D9"/>
    <w:rsid w:val="004750C8"/>
    <w:rsid w:val="004756E8"/>
    <w:rsid w:val="00475A74"/>
    <w:rsid w:val="00476B25"/>
    <w:rsid w:val="00476D19"/>
    <w:rsid w:val="0047792D"/>
    <w:rsid w:val="00477B51"/>
    <w:rsid w:val="004804FE"/>
    <w:rsid w:val="00480709"/>
    <w:rsid w:val="00480E27"/>
    <w:rsid w:val="004810BC"/>
    <w:rsid w:val="004811E4"/>
    <w:rsid w:val="00481965"/>
    <w:rsid w:val="00481ECB"/>
    <w:rsid w:val="00481FAA"/>
    <w:rsid w:val="00482095"/>
    <w:rsid w:val="00482E5F"/>
    <w:rsid w:val="00482E9D"/>
    <w:rsid w:val="0048316D"/>
    <w:rsid w:val="0048357F"/>
    <w:rsid w:val="00483AC8"/>
    <w:rsid w:val="00483B93"/>
    <w:rsid w:val="00484536"/>
    <w:rsid w:val="00484624"/>
    <w:rsid w:val="00484660"/>
    <w:rsid w:val="00484956"/>
    <w:rsid w:val="00484C50"/>
    <w:rsid w:val="00484FA6"/>
    <w:rsid w:val="00485056"/>
    <w:rsid w:val="0048508B"/>
    <w:rsid w:val="0048556E"/>
    <w:rsid w:val="00485B87"/>
    <w:rsid w:val="00486143"/>
    <w:rsid w:val="00486481"/>
    <w:rsid w:val="00486907"/>
    <w:rsid w:val="00486B9B"/>
    <w:rsid w:val="00486C41"/>
    <w:rsid w:val="00486E20"/>
    <w:rsid w:val="00486F1C"/>
    <w:rsid w:val="0048750D"/>
    <w:rsid w:val="00487591"/>
    <w:rsid w:val="00487948"/>
    <w:rsid w:val="00487BA4"/>
    <w:rsid w:val="00490A0B"/>
    <w:rsid w:val="00490FAD"/>
    <w:rsid w:val="004922AE"/>
    <w:rsid w:val="00492F51"/>
    <w:rsid w:val="00493C93"/>
    <w:rsid w:val="004948CD"/>
    <w:rsid w:val="00494D2C"/>
    <w:rsid w:val="0049570C"/>
    <w:rsid w:val="00495745"/>
    <w:rsid w:val="0049663E"/>
    <w:rsid w:val="004969D5"/>
    <w:rsid w:val="00496D58"/>
    <w:rsid w:val="004970C2"/>
    <w:rsid w:val="0049799B"/>
    <w:rsid w:val="00497D0B"/>
    <w:rsid w:val="004A0275"/>
    <w:rsid w:val="004A0280"/>
    <w:rsid w:val="004A03DE"/>
    <w:rsid w:val="004A0761"/>
    <w:rsid w:val="004A0885"/>
    <w:rsid w:val="004A10C1"/>
    <w:rsid w:val="004A152D"/>
    <w:rsid w:val="004A1545"/>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59"/>
    <w:rsid w:val="004B0AB3"/>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B6D34"/>
    <w:rsid w:val="004B72B5"/>
    <w:rsid w:val="004B799D"/>
    <w:rsid w:val="004C0328"/>
    <w:rsid w:val="004C040F"/>
    <w:rsid w:val="004C105F"/>
    <w:rsid w:val="004C174C"/>
    <w:rsid w:val="004C1B33"/>
    <w:rsid w:val="004C1B61"/>
    <w:rsid w:val="004C1E41"/>
    <w:rsid w:val="004C2592"/>
    <w:rsid w:val="004C25B1"/>
    <w:rsid w:val="004C37E8"/>
    <w:rsid w:val="004C405E"/>
    <w:rsid w:val="004C4104"/>
    <w:rsid w:val="004C4317"/>
    <w:rsid w:val="004C4691"/>
    <w:rsid w:val="004C5A15"/>
    <w:rsid w:val="004C5AE1"/>
    <w:rsid w:val="004C5F92"/>
    <w:rsid w:val="004C62DD"/>
    <w:rsid w:val="004C646F"/>
    <w:rsid w:val="004C6B08"/>
    <w:rsid w:val="004C7B2F"/>
    <w:rsid w:val="004D01DA"/>
    <w:rsid w:val="004D0A57"/>
    <w:rsid w:val="004D18FF"/>
    <w:rsid w:val="004D23DA"/>
    <w:rsid w:val="004D258F"/>
    <w:rsid w:val="004D2B61"/>
    <w:rsid w:val="004D2F9D"/>
    <w:rsid w:val="004D3639"/>
    <w:rsid w:val="004D3FD4"/>
    <w:rsid w:val="004D425B"/>
    <w:rsid w:val="004D4431"/>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6E6A"/>
    <w:rsid w:val="004E70DE"/>
    <w:rsid w:val="004E72E4"/>
    <w:rsid w:val="004E7B16"/>
    <w:rsid w:val="004E7CDF"/>
    <w:rsid w:val="004E7F6D"/>
    <w:rsid w:val="004F033E"/>
    <w:rsid w:val="004F0CB0"/>
    <w:rsid w:val="004F0E58"/>
    <w:rsid w:val="004F13B3"/>
    <w:rsid w:val="004F15DE"/>
    <w:rsid w:val="004F19E8"/>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BE7"/>
    <w:rsid w:val="00500C80"/>
    <w:rsid w:val="00500F0C"/>
    <w:rsid w:val="00501116"/>
    <w:rsid w:val="00501A9C"/>
    <w:rsid w:val="00501CAF"/>
    <w:rsid w:val="005028D7"/>
    <w:rsid w:val="005030B0"/>
    <w:rsid w:val="005032B8"/>
    <w:rsid w:val="0050366D"/>
    <w:rsid w:val="00504255"/>
    <w:rsid w:val="00504857"/>
    <w:rsid w:val="00504F5F"/>
    <w:rsid w:val="00505887"/>
    <w:rsid w:val="00505CA2"/>
    <w:rsid w:val="00506693"/>
    <w:rsid w:val="00506846"/>
    <w:rsid w:val="00506A7A"/>
    <w:rsid w:val="00506B28"/>
    <w:rsid w:val="00506F0E"/>
    <w:rsid w:val="0050710C"/>
    <w:rsid w:val="005074DF"/>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BEA"/>
    <w:rsid w:val="00514C6A"/>
    <w:rsid w:val="00515947"/>
    <w:rsid w:val="0051599E"/>
    <w:rsid w:val="00515BB3"/>
    <w:rsid w:val="00515DF2"/>
    <w:rsid w:val="00516933"/>
    <w:rsid w:val="00516ED6"/>
    <w:rsid w:val="005175D1"/>
    <w:rsid w:val="005178D5"/>
    <w:rsid w:val="0052150D"/>
    <w:rsid w:val="00521794"/>
    <w:rsid w:val="00521B3C"/>
    <w:rsid w:val="00522DC6"/>
    <w:rsid w:val="00523090"/>
    <w:rsid w:val="005237D3"/>
    <w:rsid w:val="00523952"/>
    <w:rsid w:val="00523BF4"/>
    <w:rsid w:val="00524056"/>
    <w:rsid w:val="005249E6"/>
    <w:rsid w:val="00524FF1"/>
    <w:rsid w:val="00525051"/>
    <w:rsid w:val="0052510C"/>
    <w:rsid w:val="005252E9"/>
    <w:rsid w:val="0052541B"/>
    <w:rsid w:val="0052544B"/>
    <w:rsid w:val="00525827"/>
    <w:rsid w:val="00525A62"/>
    <w:rsid w:val="0052688B"/>
    <w:rsid w:val="00527EFF"/>
    <w:rsid w:val="0053003B"/>
    <w:rsid w:val="00530BDE"/>
    <w:rsid w:val="00530EEB"/>
    <w:rsid w:val="005316D2"/>
    <w:rsid w:val="00531C10"/>
    <w:rsid w:val="00532652"/>
    <w:rsid w:val="005332A0"/>
    <w:rsid w:val="005334B5"/>
    <w:rsid w:val="005345C6"/>
    <w:rsid w:val="005345F6"/>
    <w:rsid w:val="005359D5"/>
    <w:rsid w:val="00535BEF"/>
    <w:rsid w:val="005363AD"/>
    <w:rsid w:val="005378E1"/>
    <w:rsid w:val="00537A18"/>
    <w:rsid w:val="00537F01"/>
    <w:rsid w:val="0054052A"/>
    <w:rsid w:val="005405D6"/>
    <w:rsid w:val="00540714"/>
    <w:rsid w:val="005408B6"/>
    <w:rsid w:val="00540DF1"/>
    <w:rsid w:val="00540DF5"/>
    <w:rsid w:val="00540E00"/>
    <w:rsid w:val="00540EB8"/>
    <w:rsid w:val="00541637"/>
    <w:rsid w:val="00541CC3"/>
    <w:rsid w:val="00542731"/>
    <w:rsid w:val="00542AAD"/>
    <w:rsid w:val="00542CB1"/>
    <w:rsid w:val="0054313E"/>
    <w:rsid w:val="005431CF"/>
    <w:rsid w:val="0054321B"/>
    <w:rsid w:val="00543366"/>
    <w:rsid w:val="00543A8B"/>
    <w:rsid w:val="00543D5A"/>
    <w:rsid w:val="005446D8"/>
    <w:rsid w:val="005451E2"/>
    <w:rsid w:val="00545F87"/>
    <w:rsid w:val="00546795"/>
    <w:rsid w:val="00546DFA"/>
    <w:rsid w:val="00550D49"/>
    <w:rsid w:val="00551147"/>
    <w:rsid w:val="00551A3F"/>
    <w:rsid w:val="00551C49"/>
    <w:rsid w:val="00552988"/>
    <w:rsid w:val="00552A69"/>
    <w:rsid w:val="00552B71"/>
    <w:rsid w:val="0055301D"/>
    <w:rsid w:val="00553104"/>
    <w:rsid w:val="0055320C"/>
    <w:rsid w:val="00553398"/>
    <w:rsid w:val="0055389C"/>
    <w:rsid w:val="005538EC"/>
    <w:rsid w:val="00553B52"/>
    <w:rsid w:val="00553CFA"/>
    <w:rsid w:val="00553FA1"/>
    <w:rsid w:val="00554B32"/>
    <w:rsid w:val="00554CD2"/>
    <w:rsid w:val="005551F5"/>
    <w:rsid w:val="005552AB"/>
    <w:rsid w:val="005553C0"/>
    <w:rsid w:val="005554A7"/>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211"/>
    <w:rsid w:val="00565681"/>
    <w:rsid w:val="00565927"/>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3AFC"/>
    <w:rsid w:val="00574067"/>
    <w:rsid w:val="0057406A"/>
    <w:rsid w:val="00575B75"/>
    <w:rsid w:val="00575C6D"/>
    <w:rsid w:val="00576079"/>
    <w:rsid w:val="00576DA7"/>
    <w:rsid w:val="00576EBB"/>
    <w:rsid w:val="00577259"/>
    <w:rsid w:val="005774A5"/>
    <w:rsid w:val="005779AC"/>
    <w:rsid w:val="00577F57"/>
    <w:rsid w:val="00580112"/>
    <w:rsid w:val="005805C2"/>
    <w:rsid w:val="00581B75"/>
    <w:rsid w:val="00581CAA"/>
    <w:rsid w:val="00582211"/>
    <w:rsid w:val="00582743"/>
    <w:rsid w:val="00583599"/>
    <w:rsid w:val="00583782"/>
    <w:rsid w:val="00583C9E"/>
    <w:rsid w:val="005844B6"/>
    <w:rsid w:val="00584770"/>
    <w:rsid w:val="00585490"/>
    <w:rsid w:val="00585FE5"/>
    <w:rsid w:val="005864B3"/>
    <w:rsid w:val="00586823"/>
    <w:rsid w:val="00586DCC"/>
    <w:rsid w:val="00587047"/>
    <w:rsid w:val="00587A51"/>
    <w:rsid w:val="00587A6B"/>
    <w:rsid w:val="00587DEC"/>
    <w:rsid w:val="005901B5"/>
    <w:rsid w:val="005902AE"/>
    <w:rsid w:val="00590B66"/>
    <w:rsid w:val="00590CFC"/>
    <w:rsid w:val="005912E5"/>
    <w:rsid w:val="00591348"/>
    <w:rsid w:val="00591FCC"/>
    <w:rsid w:val="00592E0F"/>
    <w:rsid w:val="00593997"/>
    <w:rsid w:val="00594485"/>
    <w:rsid w:val="00594796"/>
    <w:rsid w:val="00594F17"/>
    <w:rsid w:val="00594F34"/>
    <w:rsid w:val="0059515C"/>
    <w:rsid w:val="0059556D"/>
    <w:rsid w:val="005955EF"/>
    <w:rsid w:val="0059569B"/>
    <w:rsid w:val="005956D0"/>
    <w:rsid w:val="005960DA"/>
    <w:rsid w:val="00596278"/>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B7A"/>
    <w:rsid w:val="005A4847"/>
    <w:rsid w:val="005A4924"/>
    <w:rsid w:val="005A4A4B"/>
    <w:rsid w:val="005A4F39"/>
    <w:rsid w:val="005A5321"/>
    <w:rsid w:val="005A60D1"/>
    <w:rsid w:val="005A7156"/>
    <w:rsid w:val="005A71FE"/>
    <w:rsid w:val="005A7A8D"/>
    <w:rsid w:val="005A7C09"/>
    <w:rsid w:val="005A7CF6"/>
    <w:rsid w:val="005B12DB"/>
    <w:rsid w:val="005B12E7"/>
    <w:rsid w:val="005B190B"/>
    <w:rsid w:val="005B1AD9"/>
    <w:rsid w:val="005B1EA7"/>
    <w:rsid w:val="005B2434"/>
    <w:rsid w:val="005B2524"/>
    <w:rsid w:val="005B25B3"/>
    <w:rsid w:val="005B298C"/>
    <w:rsid w:val="005B2B64"/>
    <w:rsid w:val="005B2C95"/>
    <w:rsid w:val="005B2E13"/>
    <w:rsid w:val="005B2F5A"/>
    <w:rsid w:val="005B2F9B"/>
    <w:rsid w:val="005B2FB2"/>
    <w:rsid w:val="005B3076"/>
    <w:rsid w:val="005B356C"/>
    <w:rsid w:val="005B3D9C"/>
    <w:rsid w:val="005B420B"/>
    <w:rsid w:val="005B4D9F"/>
    <w:rsid w:val="005B54E6"/>
    <w:rsid w:val="005B6086"/>
    <w:rsid w:val="005B62E4"/>
    <w:rsid w:val="005B6646"/>
    <w:rsid w:val="005B6A37"/>
    <w:rsid w:val="005B6E03"/>
    <w:rsid w:val="005C0438"/>
    <w:rsid w:val="005C0A08"/>
    <w:rsid w:val="005C18FE"/>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C7CD2"/>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2E7C"/>
    <w:rsid w:val="005E30D3"/>
    <w:rsid w:val="005E33A3"/>
    <w:rsid w:val="005E3958"/>
    <w:rsid w:val="005E3CD7"/>
    <w:rsid w:val="005E3E81"/>
    <w:rsid w:val="005E3EDB"/>
    <w:rsid w:val="005E458C"/>
    <w:rsid w:val="005E4D50"/>
    <w:rsid w:val="005E4DB9"/>
    <w:rsid w:val="005E4DEA"/>
    <w:rsid w:val="005E628C"/>
    <w:rsid w:val="005E63E1"/>
    <w:rsid w:val="005E739F"/>
    <w:rsid w:val="005E754E"/>
    <w:rsid w:val="005E76E6"/>
    <w:rsid w:val="005F0333"/>
    <w:rsid w:val="005F034D"/>
    <w:rsid w:val="005F067D"/>
    <w:rsid w:val="005F1325"/>
    <w:rsid w:val="005F14C1"/>
    <w:rsid w:val="005F16B1"/>
    <w:rsid w:val="005F18E6"/>
    <w:rsid w:val="005F1BF9"/>
    <w:rsid w:val="005F1D14"/>
    <w:rsid w:val="005F21DB"/>
    <w:rsid w:val="005F21F5"/>
    <w:rsid w:val="005F22FB"/>
    <w:rsid w:val="005F2915"/>
    <w:rsid w:val="005F3A58"/>
    <w:rsid w:val="005F3CBD"/>
    <w:rsid w:val="005F494C"/>
    <w:rsid w:val="005F4A4C"/>
    <w:rsid w:val="005F5214"/>
    <w:rsid w:val="005F5BFC"/>
    <w:rsid w:val="005F5EFE"/>
    <w:rsid w:val="005F6496"/>
    <w:rsid w:val="005F67A0"/>
    <w:rsid w:val="005F7EAF"/>
    <w:rsid w:val="005F7EEE"/>
    <w:rsid w:val="006004E2"/>
    <w:rsid w:val="00600701"/>
    <w:rsid w:val="00601706"/>
    <w:rsid w:val="00601A8C"/>
    <w:rsid w:val="00601BE0"/>
    <w:rsid w:val="00601DE8"/>
    <w:rsid w:val="00601F4A"/>
    <w:rsid w:val="00602856"/>
    <w:rsid w:val="00602BC2"/>
    <w:rsid w:val="00602F52"/>
    <w:rsid w:val="0060388C"/>
    <w:rsid w:val="00603D9B"/>
    <w:rsid w:val="00603F1F"/>
    <w:rsid w:val="00603FF3"/>
    <w:rsid w:val="0060442E"/>
    <w:rsid w:val="00604735"/>
    <w:rsid w:val="00604928"/>
    <w:rsid w:val="00605384"/>
    <w:rsid w:val="006060BC"/>
    <w:rsid w:val="00606A30"/>
    <w:rsid w:val="00606D27"/>
    <w:rsid w:val="006070DC"/>
    <w:rsid w:val="006074BB"/>
    <w:rsid w:val="006075D9"/>
    <w:rsid w:val="00607C4C"/>
    <w:rsid w:val="00607C60"/>
    <w:rsid w:val="00607D3B"/>
    <w:rsid w:val="00607DA6"/>
    <w:rsid w:val="00610807"/>
    <w:rsid w:val="00610E46"/>
    <w:rsid w:val="0061223D"/>
    <w:rsid w:val="006125BA"/>
    <w:rsid w:val="00612730"/>
    <w:rsid w:val="00612849"/>
    <w:rsid w:val="00612C8C"/>
    <w:rsid w:val="00612DC4"/>
    <w:rsid w:val="0061350D"/>
    <w:rsid w:val="006135F7"/>
    <w:rsid w:val="006137DE"/>
    <w:rsid w:val="00613D1C"/>
    <w:rsid w:val="0061413E"/>
    <w:rsid w:val="00614331"/>
    <w:rsid w:val="006146EA"/>
    <w:rsid w:val="00615B41"/>
    <w:rsid w:val="006160C9"/>
    <w:rsid w:val="00616782"/>
    <w:rsid w:val="006169A0"/>
    <w:rsid w:val="00617AAC"/>
    <w:rsid w:val="00617DF8"/>
    <w:rsid w:val="006201C2"/>
    <w:rsid w:val="00620E47"/>
    <w:rsid w:val="0062155B"/>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E54"/>
    <w:rsid w:val="00625FD7"/>
    <w:rsid w:val="00625FDC"/>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20A"/>
    <w:rsid w:val="00634490"/>
    <w:rsid w:val="00634B0E"/>
    <w:rsid w:val="00635289"/>
    <w:rsid w:val="00635294"/>
    <w:rsid w:val="00635926"/>
    <w:rsid w:val="006360F5"/>
    <w:rsid w:val="0063631E"/>
    <w:rsid w:val="00636A1B"/>
    <w:rsid w:val="00637721"/>
    <w:rsid w:val="00637971"/>
    <w:rsid w:val="0063799C"/>
    <w:rsid w:val="00637B25"/>
    <w:rsid w:val="00637D7A"/>
    <w:rsid w:val="0064080D"/>
    <w:rsid w:val="00640879"/>
    <w:rsid w:val="00640F3F"/>
    <w:rsid w:val="00641605"/>
    <w:rsid w:val="00641B79"/>
    <w:rsid w:val="00641CEF"/>
    <w:rsid w:val="0064268E"/>
    <w:rsid w:val="00642937"/>
    <w:rsid w:val="00642A65"/>
    <w:rsid w:val="0064320F"/>
    <w:rsid w:val="00643300"/>
    <w:rsid w:val="00643C79"/>
    <w:rsid w:val="0064425A"/>
    <w:rsid w:val="00644AF1"/>
    <w:rsid w:val="00644F4C"/>
    <w:rsid w:val="0064559B"/>
    <w:rsid w:val="006455D1"/>
    <w:rsid w:val="00646BCB"/>
    <w:rsid w:val="00647586"/>
    <w:rsid w:val="006477FF"/>
    <w:rsid w:val="0065024B"/>
    <w:rsid w:val="0065025B"/>
    <w:rsid w:val="00650713"/>
    <w:rsid w:val="00650BA1"/>
    <w:rsid w:val="00650FF7"/>
    <w:rsid w:val="00651182"/>
    <w:rsid w:val="006512BF"/>
    <w:rsid w:val="006515A2"/>
    <w:rsid w:val="006516FD"/>
    <w:rsid w:val="0065191A"/>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624"/>
    <w:rsid w:val="00656707"/>
    <w:rsid w:val="00656ABD"/>
    <w:rsid w:val="00656FB0"/>
    <w:rsid w:val="00657135"/>
    <w:rsid w:val="00657306"/>
    <w:rsid w:val="006573C6"/>
    <w:rsid w:val="00657874"/>
    <w:rsid w:val="00660473"/>
    <w:rsid w:val="0066085B"/>
    <w:rsid w:val="00661227"/>
    <w:rsid w:val="00661378"/>
    <w:rsid w:val="00661D60"/>
    <w:rsid w:val="0066206D"/>
    <w:rsid w:val="006623C0"/>
    <w:rsid w:val="006626D6"/>
    <w:rsid w:val="006626E4"/>
    <w:rsid w:val="00662BAD"/>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054C"/>
    <w:rsid w:val="00671919"/>
    <w:rsid w:val="00671A27"/>
    <w:rsid w:val="006728DC"/>
    <w:rsid w:val="00672C53"/>
    <w:rsid w:val="00672D88"/>
    <w:rsid w:val="00672F55"/>
    <w:rsid w:val="006739AD"/>
    <w:rsid w:val="0067436E"/>
    <w:rsid w:val="0067499A"/>
    <w:rsid w:val="00674D2C"/>
    <w:rsid w:val="00675301"/>
    <w:rsid w:val="0067582A"/>
    <w:rsid w:val="006763E4"/>
    <w:rsid w:val="00676982"/>
    <w:rsid w:val="00676BED"/>
    <w:rsid w:val="00676D7B"/>
    <w:rsid w:val="00676E39"/>
    <w:rsid w:val="00677193"/>
    <w:rsid w:val="00680DFB"/>
    <w:rsid w:val="006812C4"/>
    <w:rsid w:val="00681379"/>
    <w:rsid w:val="00681916"/>
    <w:rsid w:val="0068214F"/>
    <w:rsid w:val="00682840"/>
    <w:rsid w:val="0068296C"/>
    <w:rsid w:val="00683942"/>
    <w:rsid w:val="00683B46"/>
    <w:rsid w:val="00684088"/>
    <w:rsid w:val="00684247"/>
    <w:rsid w:val="0068426B"/>
    <w:rsid w:val="0068431F"/>
    <w:rsid w:val="00684720"/>
    <w:rsid w:val="00684CE6"/>
    <w:rsid w:val="00684D41"/>
    <w:rsid w:val="00685122"/>
    <w:rsid w:val="00685605"/>
    <w:rsid w:val="0068732D"/>
    <w:rsid w:val="0068748F"/>
    <w:rsid w:val="006877CB"/>
    <w:rsid w:val="006878D8"/>
    <w:rsid w:val="00687FDC"/>
    <w:rsid w:val="006900D2"/>
    <w:rsid w:val="00690AA3"/>
    <w:rsid w:val="00691F9D"/>
    <w:rsid w:val="006921FD"/>
    <w:rsid w:val="006927F0"/>
    <w:rsid w:val="006928DE"/>
    <w:rsid w:val="00692AC3"/>
    <w:rsid w:val="00693071"/>
    <w:rsid w:val="006933FC"/>
    <w:rsid w:val="0069386C"/>
    <w:rsid w:val="00693A27"/>
    <w:rsid w:val="00693A97"/>
    <w:rsid w:val="00693D6C"/>
    <w:rsid w:val="0069423F"/>
    <w:rsid w:val="0069441B"/>
    <w:rsid w:val="0069498F"/>
    <w:rsid w:val="00695646"/>
    <w:rsid w:val="00696002"/>
    <w:rsid w:val="00696455"/>
    <w:rsid w:val="00696CC9"/>
    <w:rsid w:val="00696E12"/>
    <w:rsid w:val="006973DB"/>
    <w:rsid w:val="0069743D"/>
    <w:rsid w:val="0069752A"/>
    <w:rsid w:val="00697F18"/>
    <w:rsid w:val="006A1049"/>
    <w:rsid w:val="006A1488"/>
    <w:rsid w:val="006A1510"/>
    <w:rsid w:val="006A1FEB"/>
    <w:rsid w:val="006A2391"/>
    <w:rsid w:val="006A277D"/>
    <w:rsid w:val="006A277F"/>
    <w:rsid w:val="006A2A49"/>
    <w:rsid w:val="006A2DAF"/>
    <w:rsid w:val="006A317F"/>
    <w:rsid w:val="006A4031"/>
    <w:rsid w:val="006A42EF"/>
    <w:rsid w:val="006A4A7C"/>
    <w:rsid w:val="006A4F90"/>
    <w:rsid w:val="006A5022"/>
    <w:rsid w:val="006A5255"/>
    <w:rsid w:val="006A5341"/>
    <w:rsid w:val="006A5D7B"/>
    <w:rsid w:val="006A633A"/>
    <w:rsid w:val="006A6543"/>
    <w:rsid w:val="006A665A"/>
    <w:rsid w:val="006A66CB"/>
    <w:rsid w:val="006A6A94"/>
    <w:rsid w:val="006A7310"/>
    <w:rsid w:val="006A749A"/>
    <w:rsid w:val="006A77F9"/>
    <w:rsid w:val="006A7C36"/>
    <w:rsid w:val="006A7C91"/>
    <w:rsid w:val="006B01D1"/>
    <w:rsid w:val="006B045B"/>
    <w:rsid w:val="006B0649"/>
    <w:rsid w:val="006B0663"/>
    <w:rsid w:val="006B06C4"/>
    <w:rsid w:val="006B0B40"/>
    <w:rsid w:val="006B127B"/>
    <w:rsid w:val="006B1720"/>
    <w:rsid w:val="006B19C1"/>
    <w:rsid w:val="006B2064"/>
    <w:rsid w:val="006B2491"/>
    <w:rsid w:val="006B253D"/>
    <w:rsid w:val="006B2B79"/>
    <w:rsid w:val="006B2BCB"/>
    <w:rsid w:val="006B355D"/>
    <w:rsid w:val="006B3BE9"/>
    <w:rsid w:val="006B3DCA"/>
    <w:rsid w:val="006B43DB"/>
    <w:rsid w:val="006B471D"/>
    <w:rsid w:val="006B5187"/>
    <w:rsid w:val="006B51B9"/>
    <w:rsid w:val="006B53B0"/>
    <w:rsid w:val="006B658D"/>
    <w:rsid w:val="006B732F"/>
    <w:rsid w:val="006B73BC"/>
    <w:rsid w:val="006B7A80"/>
    <w:rsid w:val="006B7BCD"/>
    <w:rsid w:val="006B7F8E"/>
    <w:rsid w:val="006C0138"/>
    <w:rsid w:val="006C10DC"/>
    <w:rsid w:val="006C15BB"/>
    <w:rsid w:val="006C16C8"/>
    <w:rsid w:val="006C1A4B"/>
    <w:rsid w:val="006C1B58"/>
    <w:rsid w:val="006C1F08"/>
    <w:rsid w:val="006C1F79"/>
    <w:rsid w:val="006C2329"/>
    <w:rsid w:val="006C25D3"/>
    <w:rsid w:val="006C36D0"/>
    <w:rsid w:val="006C384C"/>
    <w:rsid w:val="006C3907"/>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D00B2"/>
    <w:rsid w:val="006D06BA"/>
    <w:rsid w:val="006D12E6"/>
    <w:rsid w:val="006D2BA5"/>
    <w:rsid w:val="006D2D1E"/>
    <w:rsid w:val="006D3226"/>
    <w:rsid w:val="006D35DA"/>
    <w:rsid w:val="006D3740"/>
    <w:rsid w:val="006D384A"/>
    <w:rsid w:val="006D40A3"/>
    <w:rsid w:val="006D4D31"/>
    <w:rsid w:val="006D599E"/>
    <w:rsid w:val="006D5FE2"/>
    <w:rsid w:val="006D6833"/>
    <w:rsid w:val="006D6976"/>
    <w:rsid w:val="006D6D01"/>
    <w:rsid w:val="006D6EF4"/>
    <w:rsid w:val="006D78CD"/>
    <w:rsid w:val="006D7959"/>
    <w:rsid w:val="006D7BCC"/>
    <w:rsid w:val="006E06B7"/>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4C6"/>
    <w:rsid w:val="006E4CC8"/>
    <w:rsid w:val="006E56C0"/>
    <w:rsid w:val="006E56C3"/>
    <w:rsid w:val="006E5BF6"/>
    <w:rsid w:val="006E6038"/>
    <w:rsid w:val="006E61A0"/>
    <w:rsid w:val="006E63D3"/>
    <w:rsid w:val="006E6682"/>
    <w:rsid w:val="006E6E9F"/>
    <w:rsid w:val="006E7E8C"/>
    <w:rsid w:val="006E7F01"/>
    <w:rsid w:val="006F0235"/>
    <w:rsid w:val="006F0ADF"/>
    <w:rsid w:val="006F137A"/>
    <w:rsid w:val="006F21DC"/>
    <w:rsid w:val="006F2944"/>
    <w:rsid w:val="006F2C29"/>
    <w:rsid w:val="006F3298"/>
    <w:rsid w:val="006F390D"/>
    <w:rsid w:val="006F6047"/>
    <w:rsid w:val="006F618C"/>
    <w:rsid w:val="006F62AA"/>
    <w:rsid w:val="006F6CEC"/>
    <w:rsid w:val="007006CE"/>
    <w:rsid w:val="00701893"/>
    <w:rsid w:val="007018A8"/>
    <w:rsid w:val="00701CC3"/>
    <w:rsid w:val="00701D34"/>
    <w:rsid w:val="00701FEE"/>
    <w:rsid w:val="007027A3"/>
    <w:rsid w:val="00702FAD"/>
    <w:rsid w:val="0070316E"/>
    <w:rsid w:val="007036DC"/>
    <w:rsid w:val="00703BBD"/>
    <w:rsid w:val="00703E64"/>
    <w:rsid w:val="0070458B"/>
    <w:rsid w:val="0070462E"/>
    <w:rsid w:val="007047BA"/>
    <w:rsid w:val="0070485F"/>
    <w:rsid w:val="007048C6"/>
    <w:rsid w:val="00704C57"/>
    <w:rsid w:val="007053FA"/>
    <w:rsid w:val="007055CB"/>
    <w:rsid w:val="0070585D"/>
    <w:rsid w:val="00705DBE"/>
    <w:rsid w:val="00706E2E"/>
    <w:rsid w:val="007076FC"/>
    <w:rsid w:val="00710540"/>
    <w:rsid w:val="007105AE"/>
    <w:rsid w:val="00710ECC"/>
    <w:rsid w:val="00710FC7"/>
    <w:rsid w:val="007113AF"/>
    <w:rsid w:val="0071258F"/>
    <w:rsid w:val="00712626"/>
    <w:rsid w:val="00712E03"/>
    <w:rsid w:val="0071335C"/>
    <w:rsid w:val="0071352A"/>
    <w:rsid w:val="0071357F"/>
    <w:rsid w:val="00713A0F"/>
    <w:rsid w:val="007140DA"/>
    <w:rsid w:val="007141A0"/>
    <w:rsid w:val="00714572"/>
    <w:rsid w:val="00714F68"/>
    <w:rsid w:val="00716740"/>
    <w:rsid w:val="00716A89"/>
    <w:rsid w:val="00716FCB"/>
    <w:rsid w:val="00717B82"/>
    <w:rsid w:val="007204D2"/>
    <w:rsid w:val="00720AB9"/>
    <w:rsid w:val="0072116D"/>
    <w:rsid w:val="00721222"/>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1EB"/>
    <w:rsid w:val="0073250C"/>
    <w:rsid w:val="0073300B"/>
    <w:rsid w:val="007331A6"/>
    <w:rsid w:val="00733351"/>
    <w:rsid w:val="00733991"/>
    <w:rsid w:val="007345D0"/>
    <w:rsid w:val="0073556C"/>
    <w:rsid w:val="00735BB4"/>
    <w:rsid w:val="00736058"/>
    <w:rsid w:val="007363CF"/>
    <w:rsid w:val="00736ABB"/>
    <w:rsid w:val="00736DDE"/>
    <w:rsid w:val="00737AEA"/>
    <w:rsid w:val="007407DC"/>
    <w:rsid w:val="00740C3B"/>
    <w:rsid w:val="007412A4"/>
    <w:rsid w:val="00741CCA"/>
    <w:rsid w:val="0074224D"/>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D6B"/>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427"/>
    <w:rsid w:val="00757946"/>
    <w:rsid w:val="00757D11"/>
    <w:rsid w:val="00760074"/>
    <w:rsid w:val="00760732"/>
    <w:rsid w:val="007613D3"/>
    <w:rsid w:val="0076170E"/>
    <w:rsid w:val="00761F62"/>
    <w:rsid w:val="00762CF2"/>
    <w:rsid w:val="00762D51"/>
    <w:rsid w:val="00762D60"/>
    <w:rsid w:val="0076301C"/>
    <w:rsid w:val="007630DD"/>
    <w:rsid w:val="007641C7"/>
    <w:rsid w:val="007642E1"/>
    <w:rsid w:val="007643C8"/>
    <w:rsid w:val="00764E05"/>
    <w:rsid w:val="007657CC"/>
    <w:rsid w:val="00765A74"/>
    <w:rsid w:val="00765B0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3FD9"/>
    <w:rsid w:val="00784DFA"/>
    <w:rsid w:val="00784E80"/>
    <w:rsid w:val="007855C2"/>
    <w:rsid w:val="00785A3E"/>
    <w:rsid w:val="00785BDE"/>
    <w:rsid w:val="00786130"/>
    <w:rsid w:val="007861AD"/>
    <w:rsid w:val="00786813"/>
    <w:rsid w:val="007868FA"/>
    <w:rsid w:val="00787007"/>
    <w:rsid w:val="00787035"/>
    <w:rsid w:val="007874CF"/>
    <w:rsid w:val="00787677"/>
    <w:rsid w:val="00787DF8"/>
    <w:rsid w:val="00787E4A"/>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8B6"/>
    <w:rsid w:val="00796C1B"/>
    <w:rsid w:val="0079788E"/>
    <w:rsid w:val="007979D8"/>
    <w:rsid w:val="00797B75"/>
    <w:rsid w:val="00797D83"/>
    <w:rsid w:val="007A0275"/>
    <w:rsid w:val="007A066B"/>
    <w:rsid w:val="007A0827"/>
    <w:rsid w:val="007A0873"/>
    <w:rsid w:val="007A25FC"/>
    <w:rsid w:val="007A2A54"/>
    <w:rsid w:val="007A2ECC"/>
    <w:rsid w:val="007A30F8"/>
    <w:rsid w:val="007A38F0"/>
    <w:rsid w:val="007A3E37"/>
    <w:rsid w:val="007A3E39"/>
    <w:rsid w:val="007A3F65"/>
    <w:rsid w:val="007A47CB"/>
    <w:rsid w:val="007A542F"/>
    <w:rsid w:val="007A5C1C"/>
    <w:rsid w:val="007A5DD7"/>
    <w:rsid w:val="007A6980"/>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157"/>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529"/>
    <w:rsid w:val="007C0977"/>
    <w:rsid w:val="007C0B99"/>
    <w:rsid w:val="007C0F9E"/>
    <w:rsid w:val="007C0FF9"/>
    <w:rsid w:val="007C1569"/>
    <w:rsid w:val="007C17EF"/>
    <w:rsid w:val="007C20CF"/>
    <w:rsid w:val="007C2896"/>
    <w:rsid w:val="007C2B3E"/>
    <w:rsid w:val="007C38BF"/>
    <w:rsid w:val="007C3BCC"/>
    <w:rsid w:val="007C4056"/>
    <w:rsid w:val="007C45A6"/>
    <w:rsid w:val="007C4C9E"/>
    <w:rsid w:val="007C4D72"/>
    <w:rsid w:val="007C539D"/>
    <w:rsid w:val="007C555E"/>
    <w:rsid w:val="007C6320"/>
    <w:rsid w:val="007C6450"/>
    <w:rsid w:val="007C65AB"/>
    <w:rsid w:val="007C6C06"/>
    <w:rsid w:val="007C6CB6"/>
    <w:rsid w:val="007C6D80"/>
    <w:rsid w:val="007C7935"/>
    <w:rsid w:val="007C79F9"/>
    <w:rsid w:val="007C7DA6"/>
    <w:rsid w:val="007C7EF5"/>
    <w:rsid w:val="007C7FEF"/>
    <w:rsid w:val="007D05CD"/>
    <w:rsid w:val="007D0813"/>
    <w:rsid w:val="007D0B5D"/>
    <w:rsid w:val="007D0CE2"/>
    <w:rsid w:val="007D16AB"/>
    <w:rsid w:val="007D1968"/>
    <w:rsid w:val="007D1E03"/>
    <w:rsid w:val="007D2225"/>
    <w:rsid w:val="007D22AD"/>
    <w:rsid w:val="007D2388"/>
    <w:rsid w:val="007D29D5"/>
    <w:rsid w:val="007D2CF8"/>
    <w:rsid w:val="007D2EBF"/>
    <w:rsid w:val="007D379A"/>
    <w:rsid w:val="007D37F2"/>
    <w:rsid w:val="007D3CE5"/>
    <w:rsid w:val="007D3D08"/>
    <w:rsid w:val="007D3E33"/>
    <w:rsid w:val="007D4001"/>
    <w:rsid w:val="007D438F"/>
    <w:rsid w:val="007D45A8"/>
    <w:rsid w:val="007D465D"/>
    <w:rsid w:val="007D5251"/>
    <w:rsid w:val="007D58DA"/>
    <w:rsid w:val="007D5C2D"/>
    <w:rsid w:val="007D653B"/>
    <w:rsid w:val="007D6ABB"/>
    <w:rsid w:val="007D6AE1"/>
    <w:rsid w:val="007D6D82"/>
    <w:rsid w:val="007D7031"/>
    <w:rsid w:val="007D70F4"/>
    <w:rsid w:val="007D71D9"/>
    <w:rsid w:val="007D7810"/>
    <w:rsid w:val="007D7ED0"/>
    <w:rsid w:val="007E004E"/>
    <w:rsid w:val="007E004F"/>
    <w:rsid w:val="007E0273"/>
    <w:rsid w:val="007E05FE"/>
    <w:rsid w:val="007E069C"/>
    <w:rsid w:val="007E0744"/>
    <w:rsid w:val="007E0E03"/>
    <w:rsid w:val="007E0EBA"/>
    <w:rsid w:val="007E18FD"/>
    <w:rsid w:val="007E190F"/>
    <w:rsid w:val="007E1E36"/>
    <w:rsid w:val="007E2214"/>
    <w:rsid w:val="007E2289"/>
    <w:rsid w:val="007E23C7"/>
    <w:rsid w:val="007E24E1"/>
    <w:rsid w:val="007E27F7"/>
    <w:rsid w:val="007E2A48"/>
    <w:rsid w:val="007E2AE1"/>
    <w:rsid w:val="007E2B62"/>
    <w:rsid w:val="007E2B96"/>
    <w:rsid w:val="007E31C1"/>
    <w:rsid w:val="007E366E"/>
    <w:rsid w:val="007E39B2"/>
    <w:rsid w:val="007E3FE6"/>
    <w:rsid w:val="007E44D6"/>
    <w:rsid w:val="007E45AD"/>
    <w:rsid w:val="007E460A"/>
    <w:rsid w:val="007E4CA1"/>
    <w:rsid w:val="007E4EB8"/>
    <w:rsid w:val="007E4F5E"/>
    <w:rsid w:val="007E5469"/>
    <w:rsid w:val="007E5F4B"/>
    <w:rsid w:val="007E6F68"/>
    <w:rsid w:val="007E78D9"/>
    <w:rsid w:val="007F08F9"/>
    <w:rsid w:val="007F12C4"/>
    <w:rsid w:val="007F149F"/>
    <w:rsid w:val="007F1929"/>
    <w:rsid w:val="007F220A"/>
    <w:rsid w:val="007F3166"/>
    <w:rsid w:val="007F3549"/>
    <w:rsid w:val="007F38D8"/>
    <w:rsid w:val="007F3E05"/>
    <w:rsid w:val="007F4D0E"/>
    <w:rsid w:val="007F5127"/>
    <w:rsid w:val="007F530A"/>
    <w:rsid w:val="007F5776"/>
    <w:rsid w:val="007F5FF4"/>
    <w:rsid w:val="007F6BB0"/>
    <w:rsid w:val="007F6C0A"/>
    <w:rsid w:val="007F6E65"/>
    <w:rsid w:val="007F7271"/>
    <w:rsid w:val="007F770B"/>
    <w:rsid w:val="007F77AE"/>
    <w:rsid w:val="007F799E"/>
    <w:rsid w:val="007F7D58"/>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377"/>
    <w:rsid w:val="00804D44"/>
    <w:rsid w:val="0080575D"/>
    <w:rsid w:val="00805936"/>
    <w:rsid w:val="00805ED6"/>
    <w:rsid w:val="00805FC8"/>
    <w:rsid w:val="0080618C"/>
    <w:rsid w:val="008068E8"/>
    <w:rsid w:val="00806C4B"/>
    <w:rsid w:val="00806CF8"/>
    <w:rsid w:val="008079A6"/>
    <w:rsid w:val="008104EA"/>
    <w:rsid w:val="00810537"/>
    <w:rsid w:val="008108EC"/>
    <w:rsid w:val="00811274"/>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3E"/>
    <w:rsid w:val="008202CD"/>
    <w:rsid w:val="008208E4"/>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454"/>
    <w:rsid w:val="00827873"/>
    <w:rsid w:val="00827B02"/>
    <w:rsid w:val="0083025D"/>
    <w:rsid w:val="0083114E"/>
    <w:rsid w:val="0083143D"/>
    <w:rsid w:val="00831934"/>
    <w:rsid w:val="00831C84"/>
    <w:rsid w:val="00831C8F"/>
    <w:rsid w:val="00832061"/>
    <w:rsid w:val="0083298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78F"/>
    <w:rsid w:val="00837827"/>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44DC"/>
    <w:rsid w:val="00844B99"/>
    <w:rsid w:val="0084518A"/>
    <w:rsid w:val="00845591"/>
    <w:rsid w:val="00845AEA"/>
    <w:rsid w:val="0084606C"/>
    <w:rsid w:val="00846D9E"/>
    <w:rsid w:val="00846F38"/>
    <w:rsid w:val="0084701A"/>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A4E"/>
    <w:rsid w:val="00861F2F"/>
    <w:rsid w:val="00862147"/>
    <w:rsid w:val="00863D2E"/>
    <w:rsid w:val="00864444"/>
    <w:rsid w:val="00864C20"/>
    <w:rsid w:val="0086506A"/>
    <w:rsid w:val="00865F2C"/>
    <w:rsid w:val="00866621"/>
    <w:rsid w:val="00866954"/>
    <w:rsid w:val="00866BE3"/>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3C61"/>
    <w:rsid w:val="00874068"/>
    <w:rsid w:val="00874077"/>
    <w:rsid w:val="00874578"/>
    <w:rsid w:val="00874855"/>
    <w:rsid w:val="0087526D"/>
    <w:rsid w:val="00875A84"/>
    <w:rsid w:val="00875E87"/>
    <w:rsid w:val="00875EEC"/>
    <w:rsid w:val="00876111"/>
    <w:rsid w:val="00876B5C"/>
    <w:rsid w:val="008771D9"/>
    <w:rsid w:val="008777E5"/>
    <w:rsid w:val="00877F7B"/>
    <w:rsid w:val="00880485"/>
    <w:rsid w:val="00880A0A"/>
    <w:rsid w:val="00880E09"/>
    <w:rsid w:val="00880EB5"/>
    <w:rsid w:val="008814D3"/>
    <w:rsid w:val="00881BEF"/>
    <w:rsid w:val="008823BF"/>
    <w:rsid w:val="0088279C"/>
    <w:rsid w:val="00882813"/>
    <w:rsid w:val="00882BF5"/>
    <w:rsid w:val="0088304D"/>
    <w:rsid w:val="008838E9"/>
    <w:rsid w:val="00884314"/>
    <w:rsid w:val="0088445C"/>
    <w:rsid w:val="008852FB"/>
    <w:rsid w:val="0088544B"/>
    <w:rsid w:val="00885654"/>
    <w:rsid w:val="00885672"/>
    <w:rsid w:val="00885BA6"/>
    <w:rsid w:val="00886260"/>
    <w:rsid w:val="008870DE"/>
    <w:rsid w:val="00887417"/>
    <w:rsid w:val="00887DC5"/>
    <w:rsid w:val="008902F7"/>
    <w:rsid w:val="00890CE1"/>
    <w:rsid w:val="00890D66"/>
    <w:rsid w:val="008913B5"/>
    <w:rsid w:val="00891909"/>
    <w:rsid w:val="008919EC"/>
    <w:rsid w:val="00891CB5"/>
    <w:rsid w:val="0089232E"/>
    <w:rsid w:val="008923F4"/>
    <w:rsid w:val="00892953"/>
    <w:rsid w:val="008934E0"/>
    <w:rsid w:val="008940C4"/>
    <w:rsid w:val="0089475E"/>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C7D"/>
    <w:rsid w:val="008B1E20"/>
    <w:rsid w:val="008B1ED0"/>
    <w:rsid w:val="008B251A"/>
    <w:rsid w:val="008B3190"/>
    <w:rsid w:val="008B3894"/>
    <w:rsid w:val="008B3C06"/>
    <w:rsid w:val="008B4376"/>
    <w:rsid w:val="008B4922"/>
    <w:rsid w:val="008B511F"/>
    <w:rsid w:val="008B6407"/>
    <w:rsid w:val="008B68FB"/>
    <w:rsid w:val="008B6D0E"/>
    <w:rsid w:val="008B6D41"/>
    <w:rsid w:val="008B6DE5"/>
    <w:rsid w:val="008C00EC"/>
    <w:rsid w:val="008C00FF"/>
    <w:rsid w:val="008C2057"/>
    <w:rsid w:val="008C2112"/>
    <w:rsid w:val="008C2342"/>
    <w:rsid w:val="008C2904"/>
    <w:rsid w:val="008C3173"/>
    <w:rsid w:val="008C399A"/>
    <w:rsid w:val="008C3A68"/>
    <w:rsid w:val="008C4B83"/>
    <w:rsid w:val="008C50E6"/>
    <w:rsid w:val="008C5C61"/>
    <w:rsid w:val="008C653E"/>
    <w:rsid w:val="008C6CCE"/>
    <w:rsid w:val="008C6D5F"/>
    <w:rsid w:val="008C6F78"/>
    <w:rsid w:val="008C7123"/>
    <w:rsid w:val="008C740C"/>
    <w:rsid w:val="008C7567"/>
    <w:rsid w:val="008C7A4E"/>
    <w:rsid w:val="008D01E5"/>
    <w:rsid w:val="008D0218"/>
    <w:rsid w:val="008D0816"/>
    <w:rsid w:val="008D0865"/>
    <w:rsid w:val="008D088E"/>
    <w:rsid w:val="008D0928"/>
    <w:rsid w:val="008D12D9"/>
    <w:rsid w:val="008D13EC"/>
    <w:rsid w:val="008D1853"/>
    <w:rsid w:val="008D23EE"/>
    <w:rsid w:val="008D2986"/>
    <w:rsid w:val="008D3003"/>
    <w:rsid w:val="008D31EC"/>
    <w:rsid w:val="008D40E6"/>
    <w:rsid w:val="008D41DC"/>
    <w:rsid w:val="008D4224"/>
    <w:rsid w:val="008D47D9"/>
    <w:rsid w:val="008D4C6E"/>
    <w:rsid w:val="008D54A8"/>
    <w:rsid w:val="008D55B2"/>
    <w:rsid w:val="008D5827"/>
    <w:rsid w:val="008D5C2F"/>
    <w:rsid w:val="008D66BA"/>
    <w:rsid w:val="008D7FFB"/>
    <w:rsid w:val="008E00D2"/>
    <w:rsid w:val="008E02E0"/>
    <w:rsid w:val="008E0A60"/>
    <w:rsid w:val="008E0AB5"/>
    <w:rsid w:val="008E0ECE"/>
    <w:rsid w:val="008E1749"/>
    <w:rsid w:val="008E1A58"/>
    <w:rsid w:val="008E2EF9"/>
    <w:rsid w:val="008E3107"/>
    <w:rsid w:val="008E334C"/>
    <w:rsid w:val="008E4379"/>
    <w:rsid w:val="008E4772"/>
    <w:rsid w:val="008E486D"/>
    <w:rsid w:val="008E4B80"/>
    <w:rsid w:val="008E6914"/>
    <w:rsid w:val="008E6B0B"/>
    <w:rsid w:val="008E72E5"/>
    <w:rsid w:val="008E7572"/>
    <w:rsid w:val="008F0092"/>
    <w:rsid w:val="008F03B1"/>
    <w:rsid w:val="008F1A7C"/>
    <w:rsid w:val="008F28EC"/>
    <w:rsid w:val="008F29FC"/>
    <w:rsid w:val="008F2C20"/>
    <w:rsid w:val="008F2E1A"/>
    <w:rsid w:val="008F3151"/>
    <w:rsid w:val="008F34DD"/>
    <w:rsid w:val="008F364A"/>
    <w:rsid w:val="008F3B71"/>
    <w:rsid w:val="008F3F8F"/>
    <w:rsid w:val="008F3FA0"/>
    <w:rsid w:val="008F43E7"/>
    <w:rsid w:val="008F52DC"/>
    <w:rsid w:val="008F5D16"/>
    <w:rsid w:val="008F5ED3"/>
    <w:rsid w:val="008F645A"/>
    <w:rsid w:val="008F6823"/>
    <w:rsid w:val="008F686C"/>
    <w:rsid w:val="008F6A16"/>
    <w:rsid w:val="008F6AD9"/>
    <w:rsid w:val="008F6B1F"/>
    <w:rsid w:val="008F6CB3"/>
    <w:rsid w:val="008F76CE"/>
    <w:rsid w:val="008F7D79"/>
    <w:rsid w:val="00900ED7"/>
    <w:rsid w:val="00901491"/>
    <w:rsid w:val="00901595"/>
    <w:rsid w:val="009015EA"/>
    <w:rsid w:val="00901C0D"/>
    <w:rsid w:val="00901CBC"/>
    <w:rsid w:val="00902178"/>
    <w:rsid w:val="00902194"/>
    <w:rsid w:val="0090230C"/>
    <w:rsid w:val="0090284F"/>
    <w:rsid w:val="00902B68"/>
    <w:rsid w:val="00902F87"/>
    <w:rsid w:val="00903215"/>
    <w:rsid w:val="009033CC"/>
    <w:rsid w:val="00903821"/>
    <w:rsid w:val="00903A76"/>
    <w:rsid w:val="00903F0D"/>
    <w:rsid w:val="009044FD"/>
    <w:rsid w:val="009056F7"/>
    <w:rsid w:val="009061F7"/>
    <w:rsid w:val="00906227"/>
    <w:rsid w:val="0090658A"/>
    <w:rsid w:val="00906DAF"/>
    <w:rsid w:val="009076D4"/>
    <w:rsid w:val="009109FD"/>
    <w:rsid w:val="00910A71"/>
    <w:rsid w:val="00910D9B"/>
    <w:rsid w:val="0091135F"/>
    <w:rsid w:val="009118BC"/>
    <w:rsid w:val="00911963"/>
    <w:rsid w:val="00911A37"/>
    <w:rsid w:val="00911BC7"/>
    <w:rsid w:val="0091364E"/>
    <w:rsid w:val="009137A9"/>
    <w:rsid w:val="00913846"/>
    <w:rsid w:val="00913B79"/>
    <w:rsid w:val="00913C50"/>
    <w:rsid w:val="0091413F"/>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5E2"/>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499"/>
    <w:rsid w:val="00931567"/>
    <w:rsid w:val="00931A13"/>
    <w:rsid w:val="00932095"/>
    <w:rsid w:val="0093242F"/>
    <w:rsid w:val="00932831"/>
    <w:rsid w:val="00932CF3"/>
    <w:rsid w:val="0093343E"/>
    <w:rsid w:val="00933CED"/>
    <w:rsid w:val="00933D30"/>
    <w:rsid w:val="00934604"/>
    <w:rsid w:val="00934811"/>
    <w:rsid w:val="00934BC0"/>
    <w:rsid w:val="00934EFF"/>
    <w:rsid w:val="00935386"/>
    <w:rsid w:val="009354F9"/>
    <w:rsid w:val="00935859"/>
    <w:rsid w:val="00935E12"/>
    <w:rsid w:val="0093715B"/>
    <w:rsid w:val="00937DB3"/>
    <w:rsid w:val="00937FA6"/>
    <w:rsid w:val="0094005E"/>
    <w:rsid w:val="00940320"/>
    <w:rsid w:val="0094038D"/>
    <w:rsid w:val="00941AF4"/>
    <w:rsid w:val="00941B9E"/>
    <w:rsid w:val="0094239C"/>
    <w:rsid w:val="009425BF"/>
    <w:rsid w:val="009427DA"/>
    <w:rsid w:val="00942828"/>
    <w:rsid w:val="00942ADB"/>
    <w:rsid w:val="00942B88"/>
    <w:rsid w:val="00943B42"/>
    <w:rsid w:val="00943D57"/>
    <w:rsid w:val="00943DD6"/>
    <w:rsid w:val="00944319"/>
    <w:rsid w:val="0094492A"/>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DA8"/>
    <w:rsid w:val="00953E00"/>
    <w:rsid w:val="00953F29"/>
    <w:rsid w:val="00953F4C"/>
    <w:rsid w:val="009541D2"/>
    <w:rsid w:val="00954A4D"/>
    <w:rsid w:val="009563A3"/>
    <w:rsid w:val="00956630"/>
    <w:rsid w:val="009578D7"/>
    <w:rsid w:val="00957AA3"/>
    <w:rsid w:val="00957C78"/>
    <w:rsid w:val="00960C1A"/>
    <w:rsid w:val="00960F73"/>
    <w:rsid w:val="009611B8"/>
    <w:rsid w:val="00961407"/>
    <w:rsid w:val="0096196E"/>
    <w:rsid w:val="00961D84"/>
    <w:rsid w:val="00962504"/>
    <w:rsid w:val="00962526"/>
    <w:rsid w:val="0096260F"/>
    <w:rsid w:val="0096266E"/>
    <w:rsid w:val="009626C2"/>
    <w:rsid w:val="0096271F"/>
    <w:rsid w:val="009629BB"/>
    <w:rsid w:val="00962FFF"/>
    <w:rsid w:val="00963062"/>
    <w:rsid w:val="009639EE"/>
    <w:rsid w:val="00963A9D"/>
    <w:rsid w:val="0096472A"/>
    <w:rsid w:val="00964817"/>
    <w:rsid w:val="00964B44"/>
    <w:rsid w:val="009650B4"/>
    <w:rsid w:val="0096549D"/>
    <w:rsid w:val="009656C2"/>
    <w:rsid w:val="0096589B"/>
    <w:rsid w:val="00967632"/>
    <w:rsid w:val="00967A41"/>
    <w:rsid w:val="009701A2"/>
    <w:rsid w:val="00970EA8"/>
    <w:rsid w:val="00971168"/>
    <w:rsid w:val="009711F5"/>
    <w:rsid w:val="00971466"/>
    <w:rsid w:val="009717EF"/>
    <w:rsid w:val="0097180E"/>
    <w:rsid w:val="00971E62"/>
    <w:rsid w:val="00972289"/>
    <w:rsid w:val="009724FC"/>
    <w:rsid w:val="009729A5"/>
    <w:rsid w:val="009729E7"/>
    <w:rsid w:val="00972A82"/>
    <w:rsid w:val="00973462"/>
    <w:rsid w:val="009735A6"/>
    <w:rsid w:val="0097386C"/>
    <w:rsid w:val="00974365"/>
    <w:rsid w:val="009748AA"/>
    <w:rsid w:val="00975666"/>
    <w:rsid w:val="009763FB"/>
    <w:rsid w:val="00976AB4"/>
    <w:rsid w:val="00976F65"/>
    <w:rsid w:val="00977159"/>
    <w:rsid w:val="00977A6C"/>
    <w:rsid w:val="009805EB"/>
    <w:rsid w:val="00980CC1"/>
    <w:rsid w:val="00980D9D"/>
    <w:rsid w:val="00982099"/>
    <w:rsid w:val="009828BE"/>
    <w:rsid w:val="00983334"/>
    <w:rsid w:val="00983ABB"/>
    <w:rsid w:val="00984AA7"/>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17D4"/>
    <w:rsid w:val="00991C07"/>
    <w:rsid w:val="009922A8"/>
    <w:rsid w:val="00992929"/>
    <w:rsid w:val="00992959"/>
    <w:rsid w:val="009929F3"/>
    <w:rsid w:val="00992F40"/>
    <w:rsid w:val="00993347"/>
    <w:rsid w:val="00993573"/>
    <w:rsid w:val="009939A8"/>
    <w:rsid w:val="00994A2F"/>
    <w:rsid w:val="00994B86"/>
    <w:rsid w:val="0099588B"/>
    <w:rsid w:val="00995B37"/>
    <w:rsid w:val="00995B3E"/>
    <w:rsid w:val="00995F6E"/>
    <w:rsid w:val="00996C43"/>
    <w:rsid w:val="00996E9C"/>
    <w:rsid w:val="009A00C9"/>
    <w:rsid w:val="009A102D"/>
    <w:rsid w:val="009A1565"/>
    <w:rsid w:val="009A1BEE"/>
    <w:rsid w:val="009A1D6E"/>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3A85"/>
    <w:rsid w:val="009B3B56"/>
    <w:rsid w:val="009B4359"/>
    <w:rsid w:val="009B445B"/>
    <w:rsid w:val="009B4E4E"/>
    <w:rsid w:val="009B4EA0"/>
    <w:rsid w:val="009B5566"/>
    <w:rsid w:val="009B5DA8"/>
    <w:rsid w:val="009B72F9"/>
    <w:rsid w:val="009B77A7"/>
    <w:rsid w:val="009C091F"/>
    <w:rsid w:val="009C095C"/>
    <w:rsid w:val="009C099F"/>
    <w:rsid w:val="009C0EE1"/>
    <w:rsid w:val="009C0F68"/>
    <w:rsid w:val="009C1C0F"/>
    <w:rsid w:val="009C225A"/>
    <w:rsid w:val="009C2553"/>
    <w:rsid w:val="009C263A"/>
    <w:rsid w:val="009C2E2F"/>
    <w:rsid w:val="009C347A"/>
    <w:rsid w:val="009C3487"/>
    <w:rsid w:val="009C348D"/>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446"/>
    <w:rsid w:val="009D256D"/>
    <w:rsid w:val="009D2650"/>
    <w:rsid w:val="009D2654"/>
    <w:rsid w:val="009D296F"/>
    <w:rsid w:val="009D33E5"/>
    <w:rsid w:val="009D36FD"/>
    <w:rsid w:val="009D3A89"/>
    <w:rsid w:val="009D41B4"/>
    <w:rsid w:val="009D4634"/>
    <w:rsid w:val="009D5485"/>
    <w:rsid w:val="009D5A5F"/>
    <w:rsid w:val="009D5E1B"/>
    <w:rsid w:val="009D6196"/>
    <w:rsid w:val="009D6249"/>
    <w:rsid w:val="009D6532"/>
    <w:rsid w:val="009D65A9"/>
    <w:rsid w:val="009D66D5"/>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402"/>
    <w:rsid w:val="009E59CA"/>
    <w:rsid w:val="009E5A83"/>
    <w:rsid w:val="009E5B35"/>
    <w:rsid w:val="009E5B6E"/>
    <w:rsid w:val="009E5DC3"/>
    <w:rsid w:val="009E660E"/>
    <w:rsid w:val="009E6677"/>
    <w:rsid w:val="009E6B5D"/>
    <w:rsid w:val="009E6FFB"/>
    <w:rsid w:val="009E76E6"/>
    <w:rsid w:val="009E7BF5"/>
    <w:rsid w:val="009F0718"/>
    <w:rsid w:val="009F0B4B"/>
    <w:rsid w:val="009F0CD1"/>
    <w:rsid w:val="009F0F28"/>
    <w:rsid w:val="009F1082"/>
    <w:rsid w:val="009F1269"/>
    <w:rsid w:val="009F1C96"/>
    <w:rsid w:val="009F1DE2"/>
    <w:rsid w:val="009F2012"/>
    <w:rsid w:val="009F25A4"/>
    <w:rsid w:val="009F274B"/>
    <w:rsid w:val="009F27BA"/>
    <w:rsid w:val="009F2955"/>
    <w:rsid w:val="009F2A15"/>
    <w:rsid w:val="009F2B6C"/>
    <w:rsid w:val="009F396A"/>
    <w:rsid w:val="009F3990"/>
    <w:rsid w:val="009F3B01"/>
    <w:rsid w:val="009F3B3F"/>
    <w:rsid w:val="009F3E43"/>
    <w:rsid w:val="009F40E4"/>
    <w:rsid w:val="009F4450"/>
    <w:rsid w:val="009F45DB"/>
    <w:rsid w:val="009F469D"/>
    <w:rsid w:val="009F4744"/>
    <w:rsid w:val="009F4801"/>
    <w:rsid w:val="009F4A2D"/>
    <w:rsid w:val="009F4F8B"/>
    <w:rsid w:val="009F521E"/>
    <w:rsid w:val="009F5385"/>
    <w:rsid w:val="009F61F8"/>
    <w:rsid w:val="009F66AC"/>
    <w:rsid w:val="009F6771"/>
    <w:rsid w:val="009F67D2"/>
    <w:rsid w:val="009F695B"/>
    <w:rsid w:val="009F7009"/>
    <w:rsid w:val="009F709A"/>
    <w:rsid w:val="009F7436"/>
    <w:rsid w:val="009F77F5"/>
    <w:rsid w:val="009F7835"/>
    <w:rsid w:val="00A000EC"/>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12B5"/>
    <w:rsid w:val="00A12004"/>
    <w:rsid w:val="00A121E0"/>
    <w:rsid w:val="00A123AF"/>
    <w:rsid w:val="00A12438"/>
    <w:rsid w:val="00A130C8"/>
    <w:rsid w:val="00A13188"/>
    <w:rsid w:val="00A13280"/>
    <w:rsid w:val="00A13467"/>
    <w:rsid w:val="00A13AFB"/>
    <w:rsid w:val="00A14045"/>
    <w:rsid w:val="00A14415"/>
    <w:rsid w:val="00A14CED"/>
    <w:rsid w:val="00A14D41"/>
    <w:rsid w:val="00A15332"/>
    <w:rsid w:val="00A15642"/>
    <w:rsid w:val="00A15A5E"/>
    <w:rsid w:val="00A15AEA"/>
    <w:rsid w:val="00A15BEC"/>
    <w:rsid w:val="00A15C72"/>
    <w:rsid w:val="00A162FA"/>
    <w:rsid w:val="00A16668"/>
    <w:rsid w:val="00A16A8E"/>
    <w:rsid w:val="00A17525"/>
    <w:rsid w:val="00A17679"/>
    <w:rsid w:val="00A20B0F"/>
    <w:rsid w:val="00A211B5"/>
    <w:rsid w:val="00A21293"/>
    <w:rsid w:val="00A21718"/>
    <w:rsid w:val="00A2173A"/>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7E2"/>
    <w:rsid w:val="00A30A28"/>
    <w:rsid w:val="00A31293"/>
    <w:rsid w:val="00A3178C"/>
    <w:rsid w:val="00A319EA"/>
    <w:rsid w:val="00A31A83"/>
    <w:rsid w:val="00A31BEB"/>
    <w:rsid w:val="00A31C8F"/>
    <w:rsid w:val="00A3258E"/>
    <w:rsid w:val="00A32E7F"/>
    <w:rsid w:val="00A3314F"/>
    <w:rsid w:val="00A33B25"/>
    <w:rsid w:val="00A34AF4"/>
    <w:rsid w:val="00A34CB5"/>
    <w:rsid w:val="00A34DE1"/>
    <w:rsid w:val="00A34F3C"/>
    <w:rsid w:val="00A352D5"/>
    <w:rsid w:val="00A3542A"/>
    <w:rsid w:val="00A35C6F"/>
    <w:rsid w:val="00A360C9"/>
    <w:rsid w:val="00A37332"/>
    <w:rsid w:val="00A3769E"/>
    <w:rsid w:val="00A378A7"/>
    <w:rsid w:val="00A37CDC"/>
    <w:rsid w:val="00A37CFD"/>
    <w:rsid w:val="00A4029D"/>
    <w:rsid w:val="00A4039D"/>
    <w:rsid w:val="00A408C5"/>
    <w:rsid w:val="00A40BAB"/>
    <w:rsid w:val="00A40F41"/>
    <w:rsid w:val="00A41109"/>
    <w:rsid w:val="00A41248"/>
    <w:rsid w:val="00A41BA6"/>
    <w:rsid w:val="00A41F28"/>
    <w:rsid w:val="00A42C3D"/>
    <w:rsid w:val="00A4357A"/>
    <w:rsid w:val="00A43821"/>
    <w:rsid w:val="00A439BA"/>
    <w:rsid w:val="00A43AD8"/>
    <w:rsid w:val="00A44321"/>
    <w:rsid w:val="00A44679"/>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37F"/>
    <w:rsid w:val="00A5047F"/>
    <w:rsid w:val="00A50751"/>
    <w:rsid w:val="00A50A99"/>
    <w:rsid w:val="00A51699"/>
    <w:rsid w:val="00A51DB5"/>
    <w:rsid w:val="00A51F1F"/>
    <w:rsid w:val="00A52F5E"/>
    <w:rsid w:val="00A53187"/>
    <w:rsid w:val="00A533BD"/>
    <w:rsid w:val="00A53430"/>
    <w:rsid w:val="00A53BFA"/>
    <w:rsid w:val="00A5442F"/>
    <w:rsid w:val="00A5446B"/>
    <w:rsid w:val="00A5469D"/>
    <w:rsid w:val="00A54D8A"/>
    <w:rsid w:val="00A55001"/>
    <w:rsid w:val="00A5579D"/>
    <w:rsid w:val="00A558A0"/>
    <w:rsid w:val="00A55B36"/>
    <w:rsid w:val="00A55D76"/>
    <w:rsid w:val="00A55F75"/>
    <w:rsid w:val="00A564CA"/>
    <w:rsid w:val="00A566EF"/>
    <w:rsid w:val="00A569AB"/>
    <w:rsid w:val="00A569FF"/>
    <w:rsid w:val="00A56E7F"/>
    <w:rsid w:val="00A614F5"/>
    <w:rsid w:val="00A62154"/>
    <w:rsid w:val="00A62762"/>
    <w:rsid w:val="00A63AB4"/>
    <w:rsid w:val="00A63F3B"/>
    <w:rsid w:val="00A64E3D"/>
    <w:rsid w:val="00A64F8E"/>
    <w:rsid w:val="00A651D3"/>
    <w:rsid w:val="00A654CF"/>
    <w:rsid w:val="00A65681"/>
    <w:rsid w:val="00A65724"/>
    <w:rsid w:val="00A659F3"/>
    <w:rsid w:val="00A65AF5"/>
    <w:rsid w:val="00A65B59"/>
    <w:rsid w:val="00A660CE"/>
    <w:rsid w:val="00A668F9"/>
    <w:rsid w:val="00A66D47"/>
    <w:rsid w:val="00A66F3A"/>
    <w:rsid w:val="00A676AC"/>
    <w:rsid w:val="00A67960"/>
    <w:rsid w:val="00A7022C"/>
    <w:rsid w:val="00A70954"/>
    <w:rsid w:val="00A71573"/>
    <w:rsid w:val="00A71708"/>
    <w:rsid w:val="00A71A7D"/>
    <w:rsid w:val="00A7243B"/>
    <w:rsid w:val="00A7252D"/>
    <w:rsid w:val="00A728F6"/>
    <w:rsid w:val="00A72A7D"/>
    <w:rsid w:val="00A73D48"/>
    <w:rsid w:val="00A74FB9"/>
    <w:rsid w:val="00A76240"/>
    <w:rsid w:val="00A76342"/>
    <w:rsid w:val="00A76AC9"/>
    <w:rsid w:val="00A76DBA"/>
    <w:rsid w:val="00A77992"/>
    <w:rsid w:val="00A77C98"/>
    <w:rsid w:val="00A800AE"/>
    <w:rsid w:val="00A80A5D"/>
    <w:rsid w:val="00A81313"/>
    <w:rsid w:val="00A81D88"/>
    <w:rsid w:val="00A81DE1"/>
    <w:rsid w:val="00A82088"/>
    <w:rsid w:val="00A8262F"/>
    <w:rsid w:val="00A82A8A"/>
    <w:rsid w:val="00A82EDF"/>
    <w:rsid w:val="00A832F8"/>
    <w:rsid w:val="00A833F4"/>
    <w:rsid w:val="00A83E70"/>
    <w:rsid w:val="00A844D1"/>
    <w:rsid w:val="00A84736"/>
    <w:rsid w:val="00A85312"/>
    <w:rsid w:val="00A85CBC"/>
    <w:rsid w:val="00A85DAB"/>
    <w:rsid w:val="00A86742"/>
    <w:rsid w:val="00A8683F"/>
    <w:rsid w:val="00A86F6F"/>
    <w:rsid w:val="00A870FA"/>
    <w:rsid w:val="00A8720D"/>
    <w:rsid w:val="00A8764C"/>
    <w:rsid w:val="00A8798F"/>
    <w:rsid w:val="00A902C4"/>
    <w:rsid w:val="00A90602"/>
    <w:rsid w:val="00A9094D"/>
    <w:rsid w:val="00A90BB7"/>
    <w:rsid w:val="00A9109C"/>
    <w:rsid w:val="00A916B8"/>
    <w:rsid w:val="00A9175F"/>
    <w:rsid w:val="00A91EBB"/>
    <w:rsid w:val="00A92047"/>
    <w:rsid w:val="00A92DB7"/>
    <w:rsid w:val="00A93828"/>
    <w:rsid w:val="00A93D61"/>
    <w:rsid w:val="00A941E0"/>
    <w:rsid w:val="00A9445B"/>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09"/>
    <w:rsid w:val="00AA522F"/>
    <w:rsid w:val="00AA53AD"/>
    <w:rsid w:val="00AA5ECA"/>
    <w:rsid w:val="00AA6238"/>
    <w:rsid w:val="00AA62F3"/>
    <w:rsid w:val="00AA677A"/>
    <w:rsid w:val="00AA6EE5"/>
    <w:rsid w:val="00AA7522"/>
    <w:rsid w:val="00AB02F5"/>
    <w:rsid w:val="00AB0356"/>
    <w:rsid w:val="00AB06C9"/>
    <w:rsid w:val="00AB09B4"/>
    <w:rsid w:val="00AB0B0B"/>
    <w:rsid w:val="00AB116C"/>
    <w:rsid w:val="00AB15A9"/>
    <w:rsid w:val="00AB201F"/>
    <w:rsid w:val="00AB2584"/>
    <w:rsid w:val="00AB2A01"/>
    <w:rsid w:val="00AB2CA0"/>
    <w:rsid w:val="00AB2E13"/>
    <w:rsid w:val="00AB3157"/>
    <w:rsid w:val="00AB3284"/>
    <w:rsid w:val="00AB35EA"/>
    <w:rsid w:val="00AB3783"/>
    <w:rsid w:val="00AB3913"/>
    <w:rsid w:val="00AB48A0"/>
    <w:rsid w:val="00AB4DE6"/>
    <w:rsid w:val="00AB4FAD"/>
    <w:rsid w:val="00AB58B8"/>
    <w:rsid w:val="00AB5C39"/>
    <w:rsid w:val="00AB6037"/>
    <w:rsid w:val="00AB63DE"/>
    <w:rsid w:val="00AB66A8"/>
    <w:rsid w:val="00AB698C"/>
    <w:rsid w:val="00AB6A33"/>
    <w:rsid w:val="00AB6B75"/>
    <w:rsid w:val="00AB6C3D"/>
    <w:rsid w:val="00AB6E89"/>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818"/>
    <w:rsid w:val="00AC4A40"/>
    <w:rsid w:val="00AC4C4A"/>
    <w:rsid w:val="00AC530D"/>
    <w:rsid w:val="00AC5682"/>
    <w:rsid w:val="00AC5D5A"/>
    <w:rsid w:val="00AC5E79"/>
    <w:rsid w:val="00AC5EE1"/>
    <w:rsid w:val="00AC5FC6"/>
    <w:rsid w:val="00AC6352"/>
    <w:rsid w:val="00AC6441"/>
    <w:rsid w:val="00AC6479"/>
    <w:rsid w:val="00AC6725"/>
    <w:rsid w:val="00AC682A"/>
    <w:rsid w:val="00AC6C81"/>
    <w:rsid w:val="00AC71B2"/>
    <w:rsid w:val="00AC79D2"/>
    <w:rsid w:val="00AC7A55"/>
    <w:rsid w:val="00AC7DCE"/>
    <w:rsid w:val="00AC7DF5"/>
    <w:rsid w:val="00AC7EFF"/>
    <w:rsid w:val="00AC7F6C"/>
    <w:rsid w:val="00AD07EB"/>
    <w:rsid w:val="00AD0AB2"/>
    <w:rsid w:val="00AD0ABA"/>
    <w:rsid w:val="00AD101A"/>
    <w:rsid w:val="00AD1078"/>
    <w:rsid w:val="00AD128A"/>
    <w:rsid w:val="00AD1AC1"/>
    <w:rsid w:val="00AD231D"/>
    <w:rsid w:val="00AD2565"/>
    <w:rsid w:val="00AD2ECD"/>
    <w:rsid w:val="00AD345F"/>
    <w:rsid w:val="00AD455C"/>
    <w:rsid w:val="00AD49DC"/>
    <w:rsid w:val="00AD50F7"/>
    <w:rsid w:val="00AD5AAC"/>
    <w:rsid w:val="00AD5DE4"/>
    <w:rsid w:val="00AD6618"/>
    <w:rsid w:val="00AD6CE6"/>
    <w:rsid w:val="00AD7010"/>
    <w:rsid w:val="00AD7261"/>
    <w:rsid w:val="00AD743E"/>
    <w:rsid w:val="00AD7593"/>
    <w:rsid w:val="00AD76CA"/>
    <w:rsid w:val="00AD77CB"/>
    <w:rsid w:val="00AD7CFD"/>
    <w:rsid w:val="00AE07D1"/>
    <w:rsid w:val="00AE084E"/>
    <w:rsid w:val="00AE0A08"/>
    <w:rsid w:val="00AE0D11"/>
    <w:rsid w:val="00AE0FE7"/>
    <w:rsid w:val="00AE13B0"/>
    <w:rsid w:val="00AE1462"/>
    <w:rsid w:val="00AE16E8"/>
    <w:rsid w:val="00AE173C"/>
    <w:rsid w:val="00AE1ABE"/>
    <w:rsid w:val="00AE1CE4"/>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03C3"/>
    <w:rsid w:val="00AF13B8"/>
    <w:rsid w:val="00AF1458"/>
    <w:rsid w:val="00AF15AC"/>
    <w:rsid w:val="00AF1A08"/>
    <w:rsid w:val="00AF2DF8"/>
    <w:rsid w:val="00AF3A36"/>
    <w:rsid w:val="00AF3A56"/>
    <w:rsid w:val="00AF3EE9"/>
    <w:rsid w:val="00AF428F"/>
    <w:rsid w:val="00AF476A"/>
    <w:rsid w:val="00AF4894"/>
    <w:rsid w:val="00AF4B3B"/>
    <w:rsid w:val="00AF57EE"/>
    <w:rsid w:val="00AF586D"/>
    <w:rsid w:val="00AF5D47"/>
    <w:rsid w:val="00AF6266"/>
    <w:rsid w:val="00AF64CD"/>
    <w:rsid w:val="00AF6C38"/>
    <w:rsid w:val="00AF7059"/>
    <w:rsid w:val="00AF7272"/>
    <w:rsid w:val="00AF767F"/>
    <w:rsid w:val="00B003A8"/>
    <w:rsid w:val="00B011F2"/>
    <w:rsid w:val="00B01309"/>
    <w:rsid w:val="00B0145F"/>
    <w:rsid w:val="00B017C6"/>
    <w:rsid w:val="00B01995"/>
    <w:rsid w:val="00B01A89"/>
    <w:rsid w:val="00B0254F"/>
    <w:rsid w:val="00B025BD"/>
    <w:rsid w:val="00B02861"/>
    <w:rsid w:val="00B028A9"/>
    <w:rsid w:val="00B02CF8"/>
    <w:rsid w:val="00B039EF"/>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7FF"/>
    <w:rsid w:val="00B11CC7"/>
    <w:rsid w:val="00B124E9"/>
    <w:rsid w:val="00B12BD4"/>
    <w:rsid w:val="00B13B9F"/>
    <w:rsid w:val="00B1451E"/>
    <w:rsid w:val="00B14854"/>
    <w:rsid w:val="00B14FCC"/>
    <w:rsid w:val="00B1525F"/>
    <w:rsid w:val="00B1576D"/>
    <w:rsid w:val="00B15FC1"/>
    <w:rsid w:val="00B161B9"/>
    <w:rsid w:val="00B16547"/>
    <w:rsid w:val="00B16C66"/>
    <w:rsid w:val="00B16CE2"/>
    <w:rsid w:val="00B16D39"/>
    <w:rsid w:val="00B17411"/>
    <w:rsid w:val="00B17889"/>
    <w:rsid w:val="00B17A0E"/>
    <w:rsid w:val="00B17DED"/>
    <w:rsid w:val="00B17EBF"/>
    <w:rsid w:val="00B20A75"/>
    <w:rsid w:val="00B20F55"/>
    <w:rsid w:val="00B2151D"/>
    <w:rsid w:val="00B21C66"/>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661"/>
    <w:rsid w:val="00B27E21"/>
    <w:rsid w:val="00B27FA1"/>
    <w:rsid w:val="00B30150"/>
    <w:rsid w:val="00B3301A"/>
    <w:rsid w:val="00B33360"/>
    <w:rsid w:val="00B3372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6741"/>
    <w:rsid w:val="00B372AF"/>
    <w:rsid w:val="00B378EF"/>
    <w:rsid w:val="00B37A2F"/>
    <w:rsid w:val="00B37A89"/>
    <w:rsid w:val="00B37B85"/>
    <w:rsid w:val="00B37EE9"/>
    <w:rsid w:val="00B37EF5"/>
    <w:rsid w:val="00B40410"/>
    <w:rsid w:val="00B404C0"/>
    <w:rsid w:val="00B4173C"/>
    <w:rsid w:val="00B41E37"/>
    <w:rsid w:val="00B41F5F"/>
    <w:rsid w:val="00B42594"/>
    <w:rsid w:val="00B434EA"/>
    <w:rsid w:val="00B43705"/>
    <w:rsid w:val="00B43870"/>
    <w:rsid w:val="00B44469"/>
    <w:rsid w:val="00B447E9"/>
    <w:rsid w:val="00B452B6"/>
    <w:rsid w:val="00B4593D"/>
    <w:rsid w:val="00B45D24"/>
    <w:rsid w:val="00B46599"/>
    <w:rsid w:val="00B46AEC"/>
    <w:rsid w:val="00B46CCB"/>
    <w:rsid w:val="00B47066"/>
    <w:rsid w:val="00B477C6"/>
    <w:rsid w:val="00B479B4"/>
    <w:rsid w:val="00B47C82"/>
    <w:rsid w:val="00B47E18"/>
    <w:rsid w:val="00B50545"/>
    <w:rsid w:val="00B50FEF"/>
    <w:rsid w:val="00B517AD"/>
    <w:rsid w:val="00B51C36"/>
    <w:rsid w:val="00B51F1C"/>
    <w:rsid w:val="00B522BB"/>
    <w:rsid w:val="00B52330"/>
    <w:rsid w:val="00B53107"/>
    <w:rsid w:val="00B53422"/>
    <w:rsid w:val="00B536E3"/>
    <w:rsid w:val="00B536FF"/>
    <w:rsid w:val="00B53C3F"/>
    <w:rsid w:val="00B53D6C"/>
    <w:rsid w:val="00B53D73"/>
    <w:rsid w:val="00B550B1"/>
    <w:rsid w:val="00B55409"/>
    <w:rsid w:val="00B554BE"/>
    <w:rsid w:val="00B555E0"/>
    <w:rsid w:val="00B55643"/>
    <w:rsid w:val="00B55EAA"/>
    <w:rsid w:val="00B560FF"/>
    <w:rsid w:val="00B56ABC"/>
    <w:rsid w:val="00B56EB4"/>
    <w:rsid w:val="00B56F59"/>
    <w:rsid w:val="00B57AA2"/>
    <w:rsid w:val="00B600BC"/>
    <w:rsid w:val="00B601AE"/>
    <w:rsid w:val="00B6021B"/>
    <w:rsid w:val="00B609D5"/>
    <w:rsid w:val="00B610AE"/>
    <w:rsid w:val="00B610F7"/>
    <w:rsid w:val="00B621D5"/>
    <w:rsid w:val="00B62483"/>
    <w:rsid w:val="00B62816"/>
    <w:rsid w:val="00B637B1"/>
    <w:rsid w:val="00B64049"/>
    <w:rsid w:val="00B64B08"/>
    <w:rsid w:val="00B64DB2"/>
    <w:rsid w:val="00B652DD"/>
    <w:rsid w:val="00B660B7"/>
    <w:rsid w:val="00B662A9"/>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06D"/>
    <w:rsid w:val="00B749FB"/>
    <w:rsid w:val="00B74C7D"/>
    <w:rsid w:val="00B75021"/>
    <w:rsid w:val="00B7524B"/>
    <w:rsid w:val="00B756AA"/>
    <w:rsid w:val="00B75C67"/>
    <w:rsid w:val="00B75EA8"/>
    <w:rsid w:val="00B7632D"/>
    <w:rsid w:val="00B76B6B"/>
    <w:rsid w:val="00B76F78"/>
    <w:rsid w:val="00B770AD"/>
    <w:rsid w:val="00B770CB"/>
    <w:rsid w:val="00B7731F"/>
    <w:rsid w:val="00B7749C"/>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455"/>
    <w:rsid w:val="00B85524"/>
    <w:rsid w:val="00B85626"/>
    <w:rsid w:val="00B86E9A"/>
    <w:rsid w:val="00B87038"/>
    <w:rsid w:val="00B870D2"/>
    <w:rsid w:val="00B87951"/>
    <w:rsid w:val="00B87EB2"/>
    <w:rsid w:val="00B902A3"/>
    <w:rsid w:val="00B902FB"/>
    <w:rsid w:val="00B9054B"/>
    <w:rsid w:val="00B905FA"/>
    <w:rsid w:val="00B91699"/>
    <w:rsid w:val="00B917E4"/>
    <w:rsid w:val="00B9182A"/>
    <w:rsid w:val="00B9208F"/>
    <w:rsid w:val="00B9254D"/>
    <w:rsid w:val="00B92E56"/>
    <w:rsid w:val="00B92FF9"/>
    <w:rsid w:val="00B930FB"/>
    <w:rsid w:val="00B93523"/>
    <w:rsid w:val="00B93828"/>
    <w:rsid w:val="00B93A9F"/>
    <w:rsid w:val="00B93E21"/>
    <w:rsid w:val="00B93EF3"/>
    <w:rsid w:val="00B940B4"/>
    <w:rsid w:val="00B9420B"/>
    <w:rsid w:val="00B9426B"/>
    <w:rsid w:val="00B949B3"/>
    <w:rsid w:val="00B95136"/>
    <w:rsid w:val="00B95780"/>
    <w:rsid w:val="00B95869"/>
    <w:rsid w:val="00B95D5F"/>
    <w:rsid w:val="00B95E34"/>
    <w:rsid w:val="00B961E4"/>
    <w:rsid w:val="00B97399"/>
    <w:rsid w:val="00B9795E"/>
    <w:rsid w:val="00BA0843"/>
    <w:rsid w:val="00BA0994"/>
    <w:rsid w:val="00BA16C6"/>
    <w:rsid w:val="00BA1BB8"/>
    <w:rsid w:val="00BA202C"/>
    <w:rsid w:val="00BA230C"/>
    <w:rsid w:val="00BA303C"/>
    <w:rsid w:val="00BA39A9"/>
    <w:rsid w:val="00BA3A5D"/>
    <w:rsid w:val="00BA3FCA"/>
    <w:rsid w:val="00BA4F3F"/>
    <w:rsid w:val="00BA5282"/>
    <w:rsid w:val="00BA531E"/>
    <w:rsid w:val="00BA5719"/>
    <w:rsid w:val="00BA5A77"/>
    <w:rsid w:val="00BA5C36"/>
    <w:rsid w:val="00BA5E57"/>
    <w:rsid w:val="00BA7047"/>
    <w:rsid w:val="00BA710B"/>
    <w:rsid w:val="00BA7146"/>
    <w:rsid w:val="00BA7C89"/>
    <w:rsid w:val="00BA7CA3"/>
    <w:rsid w:val="00BB01BB"/>
    <w:rsid w:val="00BB034A"/>
    <w:rsid w:val="00BB03AE"/>
    <w:rsid w:val="00BB05C9"/>
    <w:rsid w:val="00BB07D1"/>
    <w:rsid w:val="00BB0812"/>
    <w:rsid w:val="00BB091B"/>
    <w:rsid w:val="00BB0C3D"/>
    <w:rsid w:val="00BB16ED"/>
    <w:rsid w:val="00BB2259"/>
    <w:rsid w:val="00BB2595"/>
    <w:rsid w:val="00BB32AF"/>
    <w:rsid w:val="00BB3A03"/>
    <w:rsid w:val="00BB3F4E"/>
    <w:rsid w:val="00BB40FD"/>
    <w:rsid w:val="00BB4411"/>
    <w:rsid w:val="00BB4F3B"/>
    <w:rsid w:val="00BB533D"/>
    <w:rsid w:val="00BB535C"/>
    <w:rsid w:val="00BB5DFC"/>
    <w:rsid w:val="00BB6023"/>
    <w:rsid w:val="00BB65D8"/>
    <w:rsid w:val="00BB6726"/>
    <w:rsid w:val="00BB67BA"/>
    <w:rsid w:val="00BB6920"/>
    <w:rsid w:val="00BB750C"/>
    <w:rsid w:val="00BB760E"/>
    <w:rsid w:val="00BC0399"/>
    <w:rsid w:val="00BC0DCE"/>
    <w:rsid w:val="00BC0FD6"/>
    <w:rsid w:val="00BC1ABE"/>
    <w:rsid w:val="00BC1AC3"/>
    <w:rsid w:val="00BC1C78"/>
    <w:rsid w:val="00BC1F06"/>
    <w:rsid w:val="00BC2177"/>
    <w:rsid w:val="00BC253B"/>
    <w:rsid w:val="00BC3CAC"/>
    <w:rsid w:val="00BC3FE3"/>
    <w:rsid w:val="00BC40B9"/>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3A9"/>
    <w:rsid w:val="00BD24D4"/>
    <w:rsid w:val="00BD265C"/>
    <w:rsid w:val="00BD279D"/>
    <w:rsid w:val="00BD2AAD"/>
    <w:rsid w:val="00BD397E"/>
    <w:rsid w:val="00BD3EF0"/>
    <w:rsid w:val="00BD4029"/>
    <w:rsid w:val="00BD40FE"/>
    <w:rsid w:val="00BD433A"/>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FA"/>
    <w:rsid w:val="00BE2379"/>
    <w:rsid w:val="00BE299C"/>
    <w:rsid w:val="00BE3076"/>
    <w:rsid w:val="00BE318E"/>
    <w:rsid w:val="00BE31DF"/>
    <w:rsid w:val="00BE3C6B"/>
    <w:rsid w:val="00BE3E27"/>
    <w:rsid w:val="00BE45EA"/>
    <w:rsid w:val="00BE48BD"/>
    <w:rsid w:val="00BE491E"/>
    <w:rsid w:val="00BE55C7"/>
    <w:rsid w:val="00BE5AED"/>
    <w:rsid w:val="00BE5F8B"/>
    <w:rsid w:val="00BE6427"/>
    <w:rsid w:val="00BE676B"/>
    <w:rsid w:val="00BE6B3B"/>
    <w:rsid w:val="00BE6D71"/>
    <w:rsid w:val="00BE6FCB"/>
    <w:rsid w:val="00BE7102"/>
    <w:rsid w:val="00BE7566"/>
    <w:rsid w:val="00BF0151"/>
    <w:rsid w:val="00BF0626"/>
    <w:rsid w:val="00BF06FC"/>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6799"/>
    <w:rsid w:val="00BF703E"/>
    <w:rsid w:val="00BF70B5"/>
    <w:rsid w:val="00BF74D2"/>
    <w:rsid w:val="00BF7671"/>
    <w:rsid w:val="00BF7680"/>
    <w:rsid w:val="00BF7C88"/>
    <w:rsid w:val="00C00995"/>
    <w:rsid w:val="00C00A77"/>
    <w:rsid w:val="00C00D9A"/>
    <w:rsid w:val="00C01DDB"/>
    <w:rsid w:val="00C0256A"/>
    <w:rsid w:val="00C033D1"/>
    <w:rsid w:val="00C03446"/>
    <w:rsid w:val="00C03FC9"/>
    <w:rsid w:val="00C048CC"/>
    <w:rsid w:val="00C049CC"/>
    <w:rsid w:val="00C04EBA"/>
    <w:rsid w:val="00C05458"/>
    <w:rsid w:val="00C0555A"/>
    <w:rsid w:val="00C05BE7"/>
    <w:rsid w:val="00C062BF"/>
    <w:rsid w:val="00C06C72"/>
    <w:rsid w:val="00C07098"/>
    <w:rsid w:val="00C071EE"/>
    <w:rsid w:val="00C07354"/>
    <w:rsid w:val="00C074EC"/>
    <w:rsid w:val="00C07A9D"/>
    <w:rsid w:val="00C07FA6"/>
    <w:rsid w:val="00C10745"/>
    <w:rsid w:val="00C1219D"/>
    <w:rsid w:val="00C129D4"/>
    <w:rsid w:val="00C12A2A"/>
    <w:rsid w:val="00C133BB"/>
    <w:rsid w:val="00C13A93"/>
    <w:rsid w:val="00C13B39"/>
    <w:rsid w:val="00C13C1D"/>
    <w:rsid w:val="00C13DCF"/>
    <w:rsid w:val="00C140CE"/>
    <w:rsid w:val="00C140F5"/>
    <w:rsid w:val="00C14112"/>
    <w:rsid w:val="00C1493C"/>
    <w:rsid w:val="00C14C81"/>
    <w:rsid w:val="00C14C9B"/>
    <w:rsid w:val="00C15460"/>
    <w:rsid w:val="00C1548D"/>
    <w:rsid w:val="00C1556D"/>
    <w:rsid w:val="00C15712"/>
    <w:rsid w:val="00C158A5"/>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A9E"/>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478"/>
    <w:rsid w:val="00C30A47"/>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4C59"/>
    <w:rsid w:val="00C3550A"/>
    <w:rsid w:val="00C3560B"/>
    <w:rsid w:val="00C35E2F"/>
    <w:rsid w:val="00C35FCC"/>
    <w:rsid w:val="00C361FF"/>
    <w:rsid w:val="00C3620B"/>
    <w:rsid w:val="00C36907"/>
    <w:rsid w:val="00C36DFD"/>
    <w:rsid w:val="00C3715F"/>
    <w:rsid w:val="00C37474"/>
    <w:rsid w:val="00C40107"/>
    <w:rsid w:val="00C4042A"/>
    <w:rsid w:val="00C4093E"/>
    <w:rsid w:val="00C40A7D"/>
    <w:rsid w:val="00C412E9"/>
    <w:rsid w:val="00C418F0"/>
    <w:rsid w:val="00C41BA8"/>
    <w:rsid w:val="00C41C1F"/>
    <w:rsid w:val="00C41D75"/>
    <w:rsid w:val="00C41DDE"/>
    <w:rsid w:val="00C41FAA"/>
    <w:rsid w:val="00C4290A"/>
    <w:rsid w:val="00C42B80"/>
    <w:rsid w:val="00C42BBB"/>
    <w:rsid w:val="00C43D01"/>
    <w:rsid w:val="00C43D50"/>
    <w:rsid w:val="00C44308"/>
    <w:rsid w:val="00C44DAA"/>
    <w:rsid w:val="00C45539"/>
    <w:rsid w:val="00C45F63"/>
    <w:rsid w:val="00C460B7"/>
    <w:rsid w:val="00C463C0"/>
    <w:rsid w:val="00C4664F"/>
    <w:rsid w:val="00C474E2"/>
    <w:rsid w:val="00C502DD"/>
    <w:rsid w:val="00C50A52"/>
    <w:rsid w:val="00C50E44"/>
    <w:rsid w:val="00C510A9"/>
    <w:rsid w:val="00C514D7"/>
    <w:rsid w:val="00C51B3F"/>
    <w:rsid w:val="00C51B81"/>
    <w:rsid w:val="00C52078"/>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6FDA"/>
    <w:rsid w:val="00C57064"/>
    <w:rsid w:val="00C5712B"/>
    <w:rsid w:val="00C572E6"/>
    <w:rsid w:val="00C57858"/>
    <w:rsid w:val="00C57C4E"/>
    <w:rsid w:val="00C57C96"/>
    <w:rsid w:val="00C57DE6"/>
    <w:rsid w:val="00C57ED4"/>
    <w:rsid w:val="00C606EE"/>
    <w:rsid w:val="00C60ADE"/>
    <w:rsid w:val="00C612EB"/>
    <w:rsid w:val="00C61453"/>
    <w:rsid w:val="00C61868"/>
    <w:rsid w:val="00C6199C"/>
    <w:rsid w:val="00C61AE3"/>
    <w:rsid w:val="00C61B70"/>
    <w:rsid w:val="00C623B8"/>
    <w:rsid w:val="00C6294E"/>
    <w:rsid w:val="00C62EEC"/>
    <w:rsid w:val="00C63DC4"/>
    <w:rsid w:val="00C63EAF"/>
    <w:rsid w:val="00C64A2E"/>
    <w:rsid w:val="00C64B32"/>
    <w:rsid w:val="00C64CCD"/>
    <w:rsid w:val="00C64EA5"/>
    <w:rsid w:val="00C65889"/>
    <w:rsid w:val="00C65B5B"/>
    <w:rsid w:val="00C65B5E"/>
    <w:rsid w:val="00C65CF4"/>
    <w:rsid w:val="00C65E2D"/>
    <w:rsid w:val="00C6607B"/>
    <w:rsid w:val="00C66579"/>
    <w:rsid w:val="00C667E7"/>
    <w:rsid w:val="00C67A01"/>
    <w:rsid w:val="00C67FCD"/>
    <w:rsid w:val="00C7058B"/>
    <w:rsid w:val="00C706BC"/>
    <w:rsid w:val="00C70934"/>
    <w:rsid w:val="00C70B20"/>
    <w:rsid w:val="00C71EC1"/>
    <w:rsid w:val="00C7235C"/>
    <w:rsid w:val="00C7380B"/>
    <w:rsid w:val="00C738BA"/>
    <w:rsid w:val="00C73DB9"/>
    <w:rsid w:val="00C73E9D"/>
    <w:rsid w:val="00C74269"/>
    <w:rsid w:val="00C743B6"/>
    <w:rsid w:val="00C74678"/>
    <w:rsid w:val="00C748C5"/>
    <w:rsid w:val="00C7509B"/>
    <w:rsid w:val="00C76024"/>
    <w:rsid w:val="00C76039"/>
    <w:rsid w:val="00C7620B"/>
    <w:rsid w:val="00C76292"/>
    <w:rsid w:val="00C763BB"/>
    <w:rsid w:val="00C76B76"/>
    <w:rsid w:val="00C7720E"/>
    <w:rsid w:val="00C776B9"/>
    <w:rsid w:val="00C804FF"/>
    <w:rsid w:val="00C8090C"/>
    <w:rsid w:val="00C80CB0"/>
    <w:rsid w:val="00C81528"/>
    <w:rsid w:val="00C8184B"/>
    <w:rsid w:val="00C81CC3"/>
    <w:rsid w:val="00C828AD"/>
    <w:rsid w:val="00C828B2"/>
    <w:rsid w:val="00C82B42"/>
    <w:rsid w:val="00C82EA9"/>
    <w:rsid w:val="00C833A6"/>
    <w:rsid w:val="00C8344B"/>
    <w:rsid w:val="00C83498"/>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560"/>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321"/>
    <w:rsid w:val="00CA1229"/>
    <w:rsid w:val="00CA1472"/>
    <w:rsid w:val="00CA171A"/>
    <w:rsid w:val="00CA1725"/>
    <w:rsid w:val="00CA1BA8"/>
    <w:rsid w:val="00CA2347"/>
    <w:rsid w:val="00CA2543"/>
    <w:rsid w:val="00CA25C3"/>
    <w:rsid w:val="00CA26DC"/>
    <w:rsid w:val="00CA2AE0"/>
    <w:rsid w:val="00CA2C2C"/>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1A5F"/>
    <w:rsid w:val="00CB2190"/>
    <w:rsid w:val="00CB280E"/>
    <w:rsid w:val="00CB3047"/>
    <w:rsid w:val="00CB413A"/>
    <w:rsid w:val="00CB427D"/>
    <w:rsid w:val="00CB4605"/>
    <w:rsid w:val="00CB482D"/>
    <w:rsid w:val="00CB56CB"/>
    <w:rsid w:val="00CB5913"/>
    <w:rsid w:val="00CB5943"/>
    <w:rsid w:val="00CB6175"/>
    <w:rsid w:val="00CB6705"/>
    <w:rsid w:val="00CB6C8F"/>
    <w:rsid w:val="00CB7614"/>
    <w:rsid w:val="00CB7ED8"/>
    <w:rsid w:val="00CB7F4C"/>
    <w:rsid w:val="00CC0025"/>
    <w:rsid w:val="00CC0244"/>
    <w:rsid w:val="00CC026B"/>
    <w:rsid w:val="00CC0411"/>
    <w:rsid w:val="00CC157B"/>
    <w:rsid w:val="00CC2250"/>
    <w:rsid w:val="00CC27E0"/>
    <w:rsid w:val="00CC295F"/>
    <w:rsid w:val="00CC296A"/>
    <w:rsid w:val="00CC2AFD"/>
    <w:rsid w:val="00CC2CF3"/>
    <w:rsid w:val="00CC2E03"/>
    <w:rsid w:val="00CC3660"/>
    <w:rsid w:val="00CC3D83"/>
    <w:rsid w:val="00CC3F27"/>
    <w:rsid w:val="00CC3F96"/>
    <w:rsid w:val="00CC4A7C"/>
    <w:rsid w:val="00CC5026"/>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6DE"/>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14E"/>
    <w:rsid w:val="00CD73F2"/>
    <w:rsid w:val="00CD7E34"/>
    <w:rsid w:val="00CE0277"/>
    <w:rsid w:val="00CE0655"/>
    <w:rsid w:val="00CE0671"/>
    <w:rsid w:val="00CE0DAF"/>
    <w:rsid w:val="00CE14B2"/>
    <w:rsid w:val="00CE269C"/>
    <w:rsid w:val="00CE2BCB"/>
    <w:rsid w:val="00CE333C"/>
    <w:rsid w:val="00CE3FFE"/>
    <w:rsid w:val="00CE4022"/>
    <w:rsid w:val="00CE4100"/>
    <w:rsid w:val="00CE42DE"/>
    <w:rsid w:val="00CE4922"/>
    <w:rsid w:val="00CE4E04"/>
    <w:rsid w:val="00CE5393"/>
    <w:rsid w:val="00CE5447"/>
    <w:rsid w:val="00CE5584"/>
    <w:rsid w:val="00CE569B"/>
    <w:rsid w:val="00CE602A"/>
    <w:rsid w:val="00CE6741"/>
    <w:rsid w:val="00CE6A26"/>
    <w:rsid w:val="00CE6A72"/>
    <w:rsid w:val="00CE6C41"/>
    <w:rsid w:val="00CE722F"/>
    <w:rsid w:val="00CE7D6B"/>
    <w:rsid w:val="00CE7EF5"/>
    <w:rsid w:val="00CF03E1"/>
    <w:rsid w:val="00CF0576"/>
    <w:rsid w:val="00CF080E"/>
    <w:rsid w:val="00CF0FF3"/>
    <w:rsid w:val="00CF12EE"/>
    <w:rsid w:val="00CF19E8"/>
    <w:rsid w:val="00CF2059"/>
    <w:rsid w:val="00CF26A3"/>
    <w:rsid w:val="00CF2E15"/>
    <w:rsid w:val="00CF30C1"/>
    <w:rsid w:val="00CF3221"/>
    <w:rsid w:val="00CF357E"/>
    <w:rsid w:val="00CF43AF"/>
    <w:rsid w:val="00CF47CB"/>
    <w:rsid w:val="00CF53BE"/>
    <w:rsid w:val="00CF55E0"/>
    <w:rsid w:val="00CF5835"/>
    <w:rsid w:val="00CF5C9A"/>
    <w:rsid w:val="00CF6126"/>
    <w:rsid w:val="00CF7472"/>
    <w:rsid w:val="00CF74A3"/>
    <w:rsid w:val="00CF74FB"/>
    <w:rsid w:val="00CF7534"/>
    <w:rsid w:val="00CF7663"/>
    <w:rsid w:val="00CF768B"/>
    <w:rsid w:val="00CF7755"/>
    <w:rsid w:val="00CF7E99"/>
    <w:rsid w:val="00CF7F3D"/>
    <w:rsid w:val="00CF7FEF"/>
    <w:rsid w:val="00D005A0"/>
    <w:rsid w:val="00D008AD"/>
    <w:rsid w:val="00D00A06"/>
    <w:rsid w:val="00D00ADA"/>
    <w:rsid w:val="00D00CE1"/>
    <w:rsid w:val="00D00D4A"/>
    <w:rsid w:val="00D0111D"/>
    <w:rsid w:val="00D0133B"/>
    <w:rsid w:val="00D0145B"/>
    <w:rsid w:val="00D015CC"/>
    <w:rsid w:val="00D01AC1"/>
    <w:rsid w:val="00D01C26"/>
    <w:rsid w:val="00D01C3B"/>
    <w:rsid w:val="00D040BB"/>
    <w:rsid w:val="00D048C4"/>
    <w:rsid w:val="00D04AFA"/>
    <w:rsid w:val="00D04ED6"/>
    <w:rsid w:val="00D0512B"/>
    <w:rsid w:val="00D05C88"/>
    <w:rsid w:val="00D06452"/>
    <w:rsid w:val="00D06496"/>
    <w:rsid w:val="00D0656A"/>
    <w:rsid w:val="00D06F9A"/>
    <w:rsid w:val="00D072D3"/>
    <w:rsid w:val="00D072E6"/>
    <w:rsid w:val="00D07A14"/>
    <w:rsid w:val="00D10C2F"/>
    <w:rsid w:val="00D110B8"/>
    <w:rsid w:val="00D11DB9"/>
    <w:rsid w:val="00D11EAE"/>
    <w:rsid w:val="00D1228B"/>
    <w:rsid w:val="00D12AC0"/>
    <w:rsid w:val="00D12B00"/>
    <w:rsid w:val="00D12ECA"/>
    <w:rsid w:val="00D135AB"/>
    <w:rsid w:val="00D135B4"/>
    <w:rsid w:val="00D14911"/>
    <w:rsid w:val="00D14916"/>
    <w:rsid w:val="00D14AF8"/>
    <w:rsid w:val="00D15011"/>
    <w:rsid w:val="00D1502B"/>
    <w:rsid w:val="00D15768"/>
    <w:rsid w:val="00D15D17"/>
    <w:rsid w:val="00D162F8"/>
    <w:rsid w:val="00D1633E"/>
    <w:rsid w:val="00D16410"/>
    <w:rsid w:val="00D168D3"/>
    <w:rsid w:val="00D16B76"/>
    <w:rsid w:val="00D16BDE"/>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36"/>
    <w:rsid w:val="00D256DC"/>
    <w:rsid w:val="00D25743"/>
    <w:rsid w:val="00D25BCE"/>
    <w:rsid w:val="00D25CE7"/>
    <w:rsid w:val="00D25E54"/>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6F6"/>
    <w:rsid w:val="00D33AA3"/>
    <w:rsid w:val="00D34027"/>
    <w:rsid w:val="00D340FE"/>
    <w:rsid w:val="00D343F9"/>
    <w:rsid w:val="00D34717"/>
    <w:rsid w:val="00D34A78"/>
    <w:rsid w:val="00D34A9D"/>
    <w:rsid w:val="00D34EE4"/>
    <w:rsid w:val="00D35402"/>
    <w:rsid w:val="00D35E93"/>
    <w:rsid w:val="00D3645C"/>
    <w:rsid w:val="00D36628"/>
    <w:rsid w:val="00D3672E"/>
    <w:rsid w:val="00D36831"/>
    <w:rsid w:val="00D36C40"/>
    <w:rsid w:val="00D36F1B"/>
    <w:rsid w:val="00D3768A"/>
    <w:rsid w:val="00D40B8E"/>
    <w:rsid w:val="00D40BA1"/>
    <w:rsid w:val="00D40C84"/>
    <w:rsid w:val="00D41198"/>
    <w:rsid w:val="00D41BE5"/>
    <w:rsid w:val="00D41F8D"/>
    <w:rsid w:val="00D42106"/>
    <w:rsid w:val="00D424F2"/>
    <w:rsid w:val="00D426D0"/>
    <w:rsid w:val="00D42BAC"/>
    <w:rsid w:val="00D431BE"/>
    <w:rsid w:val="00D44CE6"/>
    <w:rsid w:val="00D44ED3"/>
    <w:rsid w:val="00D45CC4"/>
    <w:rsid w:val="00D45F26"/>
    <w:rsid w:val="00D4601F"/>
    <w:rsid w:val="00D461DC"/>
    <w:rsid w:val="00D4638B"/>
    <w:rsid w:val="00D46448"/>
    <w:rsid w:val="00D46467"/>
    <w:rsid w:val="00D46559"/>
    <w:rsid w:val="00D4692B"/>
    <w:rsid w:val="00D4697D"/>
    <w:rsid w:val="00D4698B"/>
    <w:rsid w:val="00D46F4C"/>
    <w:rsid w:val="00D47FDB"/>
    <w:rsid w:val="00D509FA"/>
    <w:rsid w:val="00D51FE4"/>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6E1"/>
    <w:rsid w:val="00D56DA7"/>
    <w:rsid w:val="00D57452"/>
    <w:rsid w:val="00D575BD"/>
    <w:rsid w:val="00D6077D"/>
    <w:rsid w:val="00D60B2D"/>
    <w:rsid w:val="00D60C12"/>
    <w:rsid w:val="00D60CCF"/>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6944"/>
    <w:rsid w:val="00D67558"/>
    <w:rsid w:val="00D67A38"/>
    <w:rsid w:val="00D67E0B"/>
    <w:rsid w:val="00D70511"/>
    <w:rsid w:val="00D70696"/>
    <w:rsid w:val="00D70836"/>
    <w:rsid w:val="00D70E65"/>
    <w:rsid w:val="00D70ED0"/>
    <w:rsid w:val="00D71217"/>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4831"/>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2D2C"/>
    <w:rsid w:val="00D833D5"/>
    <w:rsid w:val="00D838F2"/>
    <w:rsid w:val="00D83D6D"/>
    <w:rsid w:val="00D83F10"/>
    <w:rsid w:val="00D841AA"/>
    <w:rsid w:val="00D845BB"/>
    <w:rsid w:val="00D8461E"/>
    <w:rsid w:val="00D84BDF"/>
    <w:rsid w:val="00D84E5F"/>
    <w:rsid w:val="00D84F79"/>
    <w:rsid w:val="00D85123"/>
    <w:rsid w:val="00D861E2"/>
    <w:rsid w:val="00D865DC"/>
    <w:rsid w:val="00D866C6"/>
    <w:rsid w:val="00D86753"/>
    <w:rsid w:val="00D867CF"/>
    <w:rsid w:val="00D87B98"/>
    <w:rsid w:val="00D90075"/>
    <w:rsid w:val="00D90D36"/>
    <w:rsid w:val="00D90DB6"/>
    <w:rsid w:val="00D916BD"/>
    <w:rsid w:val="00D91D46"/>
    <w:rsid w:val="00D92331"/>
    <w:rsid w:val="00D92B4B"/>
    <w:rsid w:val="00D931ED"/>
    <w:rsid w:val="00D9433A"/>
    <w:rsid w:val="00D94640"/>
    <w:rsid w:val="00D947A2"/>
    <w:rsid w:val="00D94D31"/>
    <w:rsid w:val="00D953BD"/>
    <w:rsid w:val="00D953F7"/>
    <w:rsid w:val="00D95652"/>
    <w:rsid w:val="00D957EF"/>
    <w:rsid w:val="00D9580B"/>
    <w:rsid w:val="00D95D39"/>
    <w:rsid w:val="00D95E9A"/>
    <w:rsid w:val="00D96092"/>
    <w:rsid w:val="00D962A2"/>
    <w:rsid w:val="00D973CC"/>
    <w:rsid w:val="00D9742F"/>
    <w:rsid w:val="00D97AEE"/>
    <w:rsid w:val="00D97FFE"/>
    <w:rsid w:val="00DA055A"/>
    <w:rsid w:val="00DA12F6"/>
    <w:rsid w:val="00DA1D28"/>
    <w:rsid w:val="00DA22B9"/>
    <w:rsid w:val="00DA235A"/>
    <w:rsid w:val="00DA2576"/>
    <w:rsid w:val="00DA2A6C"/>
    <w:rsid w:val="00DA2A8A"/>
    <w:rsid w:val="00DA3695"/>
    <w:rsid w:val="00DA36D9"/>
    <w:rsid w:val="00DA41F8"/>
    <w:rsid w:val="00DA47B7"/>
    <w:rsid w:val="00DA48D6"/>
    <w:rsid w:val="00DA6058"/>
    <w:rsid w:val="00DA6E43"/>
    <w:rsid w:val="00DA6F96"/>
    <w:rsid w:val="00DA7057"/>
    <w:rsid w:val="00DA732F"/>
    <w:rsid w:val="00DA7842"/>
    <w:rsid w:val="00DA7D01"/>
    <w:rsid w:val="00DB0437"/>
    <w:rsid w:val="00DB1308"/>
    <w:rsid w:val="00DB15C6"/>
    <w:rsid w:val="00DB1E8A"/>
    <w:rsid w:val="00DB2BB8"/>
    <w:rsid w:val="00DB2CBA"/>
    <w:rsid w:val="00DB2CDB"/>
    <w:rsid w:val="00DB32CC"/>
    <w:rsid w:val="00DB35A6"/>
    <w:rsid w:val="00DB36E3"/>
    <w:rsid w:val="00DB4190"/>
    <w:rsid w:val="00DB43B0"/>
    <w:rsid w:val="00DB5877"/>
    <w:rsid w:val="00DB628A"/>
    <w:rsid w:val="00DB688D"/>
    <w:rsid w:val="00DB68E9"/>
    <w:rsid w:val="00DB6AFA"/>
    <w:rsid w:val="00DB761D"/>
    <w:rsid w:val="00DB76FF"/>
    <w:rsid w:val="00DB7B9D"/>
    <w:rsid w:val="00DB7D41"/>
    <w:rsid w:val="00DC0053"/>
    <w:rsid w:val="00DC070B"/>
    <w:rsid w:val="00DC0B73"/>
    <w:rsid w:val="00DC1215"/>
    <w:rsid w:val="00DC12DB"/>
    <w:rsid w:val="00DC14E2"/>
    <w:rsid w:val="00DC1529"/>
    <w:rsid w:val="00DC19C0"/>
    <w:rsid w:val="00DC1CA5"/>
    <w:rsid w:val="00DC25CD"/>
    <w:rsid w:val="00DC29D3"/>
    <w:rsid w:val="00DC2E80"/>
    <w:rsid w:val="00DC3016"/>
    <w:rsid w:val="00DC40EC"/>
    <w:rsid w:val="00DC4AA9"/>
    <w:rsid w:val="00DC4CEB"/>
    <w:rsid w:val="00DC4D6D"/>
    <w:rsid w:val="00DC57FC"/>
    <w:rsid w:val="00DC65BF"/>
    <w:rsid w:val="00DC6911"/>
    <w:rsid w:val="00DC695D"/>
    <w:rsid w:val="00DC6C0E"/>
    <w:rsid w:val="00DC6D54"/>
    <w:rsid w:val="00DC73C6"/>
    <w:rsid w:val="00DD02FE"/>
    <w:rsid w:val="00DD072A"/>
    <w:rsid w:val="00DD0856"/>
    <w:rsid w:val="00DD0AEA"/>
    <w:rsid w:val="00DD1010"/>
    <w:rsid w:val="00DD120A"/>
    <w:rsid w:val="00DD179D"/>
    <w:rsid w:val="00DD24D7"/>
    <w:rsid w:val="00DD3493"/>
    <w:rsid w:val="00DD3696"/>
    <w:rsid w:val="00DD4353"/>
    <w:rsid w:val="00DD4BE3"/>
    <w:rsid w:val="00DD5364"/>
    <w:rsid w:val="00DD53D9"/>
    <w:rsid w:val="00DD543E"/>
    <w:rsid w:val="00DD55E2"/>
    <w:rsid w:val="00DD599F"/>
    <w:rsid w:val="00DD6768"/>
    <w:rsid w:val="00DD70F7"/>
    <w:rsid w:val="00DD727F"/>
    <w:rsid w:val="00DD7715"/>
    <w:rsid w:val="00DD7BAD"/>
    <w:rsid w:val="00DD7E41"/>
    <w:rsid w:val="00DE030E"/>
    <w:rsid w:val="00DE04E9"/>
    <w:rsid w:val="00DE0AB4"/>
    <w:rsid w:val="00DE1EBA"/>
    <w:rsid w:val="00DE24DF"/>
    <w:rsid w:val="00DE24E5"/>
    <w:rsid w:val="00DE31E4"/>
    <w:rsid w:val="00DE33A3"/>
    <w:rsid w:val="00DE3881"/>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2CF0"/>
    <w:rsid w:val="00DF3165"/>
    <w:rsid w:val="00DF38B0"/>
    <w:rsid w:val="00DF3AC4"/>
    <w:rsid w:val="00DF4235"/>
    <w:rsid w:val="00DF496A"/>
    <w:rsid w:val="00DF5174"/>
    <w:rsid w:val="00DF53D1"/>
    <w:rsid w:val="00DF54C9"/>
    <w:rsid w:val="00DF57EE"/>
    <w:rsid w:val="00DF5BDD"/>
    <w:rsid w:val="00DF618F"/>
    <w:rsid w:val="00DF6838"/>
    <w:rsid w:val="00DF71D7"/>
    <w:rsid w:val="00DF7356"/>
    <w:rsid w:val="00DF7813"/>
    <w:rsid w:val="00DF79AF"/>
    <w:rsid w:val="00E004A9"/>
    <w:rsid w:val="00E00870"/>
    <w:rsid w:val="00E00C8C"/>
    <w:rsid w:val="00E01777"/>
    <w:rsid w:val="00E017EB"/>
    <w:rsid w:val="00E01E76"/>
    <w:rsid w:val="00E01FD4"/>
    <w:rsid w:val="00E028C8"/>
    <w:rsid w:val="00E029EA"/>
    <w:rsid w:val="00E02B76"/>
    <w:rsid w:val="00E02C42"/>
    <w:rsid w:val="00E0303C"/>
    <w:rsid w:val="00E03349"/>
    <w:rsid w:val="00E03F24"/>
    <w:rsid w:val="00E04547"/>
    <w:rsid w:val="00E045C5"/>
    <w:rsid w:val="00E0464D"/>
    <w:rsid w:val="00E046E3"/>
    <w:rsid w:val="00E05333"/>
    <w:rsid w:val="00E056FB"/>
    <w:rsid w:val="00E059FC"/>
    <w:rsid w:val="00E05BC2"/>
    <w:rsid w:val="00E05C1B"/>
    <w:rsid w:val="00E07640"/>
    <w:rsid w:val="00E077CF"/>
    <w:rsid w:val="00E077E9"/>
    <w:rsid w:val="00E0789F"/>
    <w:rsid w:val="00E07B02"/>
    <w:rsid w:val="00E07C2F"/>
    <w:rsid w:val="00E07E48"/>
    <w:rsid w:val="00E07F9C"/>
    <w:rsid w:val="00E10457"/>
    <w:rsid w:val="00E10783"/>
    <w:rsid w:val="00E10DB4"/>
    <w:rsid w:val="00E10DE3"/>
    <w:rsid w:val="00E110F2"/>
    <w:rsid w:val="00E11636"/>
    <w:rsid w:val="00E11F88"/>
    <w:rsid w:val="00E122B7"/>
    <w:rsid w:val="00E122C8"/>
    <w:rsid w:val="00E12948"/>
    <w:rsid w:val="00E129CF"/>
    <w:rsid w:val="00E12D2E"/>
    <w:rsid w:val="00E1319E"/>
    <w:rsid w:val="00E13857"/>
    <w:rsid w:val="00E1392B"/>
    <w:rsid w:val="00E13B02"/>
    <w:rsid w:val="00E13BD4"/>
    <w:rsid w:val="00E1404A"/>
    <w:rsid w:val="00E1464B"/>
    <w:rsid w:val="00E14BE4"/>
    <w:rsid w:val="00E15FA2"/>
    <w:rsid w:val="00E1667A"/>
    <w:rsid w:val="00E16A38"/>
    <w:rsid w:val="00E174A5"/>
    <w:rsid w:val="00E17AED"/>
    <w:rsid w:val="00E17CDF"/>
    <w:rsid w:val="00E20010"/>
    <w:rsid w:val="00E2014D"/>
    <w:rsid w:val="00E20589"/>
    <w:rsid w:val="00E20DE8"/>
    <w:rsid w:val="00E21593"/>
    <w:rsid w:val="00E2222B"/>
    <w:rsid w:val="00E22D2C"/>
    <w:rsid w:val="00E231E3"/>
    <w:rsid w:val="00E25B95"/>
    <w:rsid w:val="00E25C5F"/>
    <w:rsid w:val="00E26094"/>
    <w:rsid w:val="00E260F5"/>
    <w:rsid w:val="00E262DC"/>
    <w:rsid w:val="00E264CE"/>
    <w:rsid w:val="00E27CC0"/>
    <w:rsid w:val="00E302EB"/>
    <w:rsid w:val="00E30586"/>
    <w:rsid w:val="00E31230"/>
    <w:rsid w:val="00E31D3A"/>
    <w:rsid w:val="00E328D2"/>
    <w:rsid w:val="00E328D7"/>
    <w:rsid w:val="00E32C71"/>
    <w:rsid w:val="00E32FBB"/>
    <w:rsid w:val="00E33273"/>
    <w:rsid w:val="00E332F2"/>
    <w:rsid w:val="00E334F1"/>
    <w:rsid w:val="00E33C03"/>
    <w:rsid w:val="00E33E0F"/>
    <w:rsid w:val="00E355E6"/>
    <w:rsid w:val="00E35A1F"/>
    <w:rsid w:val="00E35D26"/>
    <w:rsid w:val="00E35DA1"/>
    <w:rsid w:val="00E36165"/>
    <w:rsid w:val="00E364A9"/>
    <w:rsid w:val="00E36A5D"/>
    <w:rsid w:val="00E36F9A"/>
    <w:rsid w:val="00E372C4"/>
    <w:rsid w:val="00E373B7"/>
    <w:rsid w:val="00E37DC2"/>
    <w:rsid w:val="00E400CA"/>
    <w:rsid w:val="00E40552"/>
    <w:rsid w:val="00E40CD3"/>
    <w:rsid w:val="00E413AF"/>
    <w:rsid w:val="00E414DD"/>
    <w:rsid w:val="00E4151C"/>
    <w:rsid w:val="00E42115"/>
    <w:rsid w:val="00E427A3"/>
    <w:rsid w:val="00E42BD5"/>
    <w:rsid w:val="00E42E5C"/>
    <w:rsid w:val="00E43128"/>
    <w:rsid w:val="00E434B7"/>
    <w:rsid w:val="00E434BE"/>
    <w:rsid w:val="00E43FF5"/>
    <w:rsid w:val="00E44206"/>
    <w:rsid w:val="00E445C2"/>
    <w:rsid w:val="00E44907"/>
    <w:rsid w:val="00E44FFE"/>
    <w:rsid w:val="00E454B7"/>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5D4"/>
    <w:rsid w:val="00E60603"/>
    <w:rsid w:val="00E60A3C"/>
    <w:rsid w:val="00E610F2"/>
    <w:rsid w:val="00E614F2"/>
    <w:rsid w:val="00E61817"/>
    <w:rsid w:val="00E61B54"/>
    <w:rsid w:val="00E62225"/>
    <w:rsid w:val="00E624CA"/>
    <w:rsid w:val="00E62A5A"/>
    <w:rsid w:val="00E62B29"/>
    <w:rsid w:val="00E63E55"/>
    <w:rsid w:val="00E643D5"/>
    <w:rsid w:val="00E645B2"/>
    <w:rsid w:val="00E64692"/>
    <w:rsid w:val="00E64CBD"/>
    <w:rsid w:val="00E6500A"/>
    <w:rsid w:val="00E6524B"/>
    <w:rsid w:val="00E652C3"/>
    <w:rsid w:val="00E652CC"/>
    <w:rsid w:val="00E659F5"/>
    <w:rsid w:val="00E65EB8"/>
    <w:rsid w:val="00E65EDC"/>
    <w:rsid w:val="00E66111"/>
    <w:rsid w:val="00E66208"/>
    <w:rsid w:val="00E66526"/>
    <w:rsid w:val="00E66C94"/>
    <w:rsid w:val="00E67054"/>
    <w:rsid w:val="00E67499"/>
    <w:rsid w:val="00E67C71"/>
    <w:rsid w:val="00E67F7A"/>
    <w:rsid w:val="00E70200"/>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3B4"/>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99F"/>
    <w:rsid w:val="00E82D82"/>
    <w:rsid w:val="00E82E03"/>
    <w:rsid w:val="00E84009"/>
    <w:rsid w:val="00E84B38"/>
    <w:rsid w:val="00E84D76"/>
    <w:rsid w:val="00E84E3D"/>
    <w:rsid w:val="00E8562D"/>
    <w:rsid w:val="00E85A22"/>
    <w:rsid w:val="00E867BC"/>
    <w:rsid w:val="00E86D37"/>
    <w:rsid w:val="00E878FF"/>
    <w:rsid w:val="00E90033"/>
    <w:rsid w:val="00E90AEF"/>
    <w:rsid w:val="00E90EB0"/>
    <w:rsid w:val="00E916EE"/>
    <w:rsid w:val="00E91CF8"/>
    <w:rsid w:val="00E92DF8"/>
    <w:rsid w:val="00E9389E"/>
    <w:rsid w:val="00E93FDF"/>
    <w:rsid w:val="00E94598"/>
    <w:rsid w:val="00E95A74"/>
    <w:rsid w:val="00E95C51"/>
    <w:rsid w:val="00E95C89"/>
    <w:rsid w:val="00E95D64"/>
    <w:rsid w:val="00E960A3"/>
    <w:rsid w:val="00E961C6"/>
    <w:rsid w:val="00E962E6"/>
    <w:rsid w:val="00E9663C"/>
    <w:rsid w:val="00E96B09"/>
    <w:rsid w:val="00E970D1"/>
    <w:rsid w:val="00E970FA"/>
    <w:rsid w:val="00E971D6"/>
    <w:rsid w:val="00E97245"/>
    <w:rsid w:val="00E974A6"/>
    <w:rsid w:val="00EA0CBC"/>
    <w:rsid w:val="00EA0F4D"/>
    <w:rsid w:val="00EA1435"/>
    <w:rsid w:val="00EA14DE"/>
    <w:rsid w:val="00EA1E48"/>
    <w:rsid w:val="00EA2818"/>
    <w:rsid w:val="00EA2C85"/>
    <w:rsid w:val="00EA31DA"/>
    <w:rsid w:val="00EA39D2"/>
    <w:rsid w:val="00EA3BA2"/>
    <w:rsid w:val="00EA3D26"/>
    <w:rsid w:val="00EA46D9"/>
    <w:rsid w:val="00EA47A8"/>
    <w:rsid w:val="00EA4C54"/>
    <w:rsid w:val="00EA4EB1"/>
    <w:rsid w:val="00EA56BA"/>
    <w:rsid w:val="00EA5717"/>
    <w:rsid w:val="00EA5A75"/>
    <w:rsid w:val="00EA6721"/>
    <w:rsid w:val="00EA6D20"/>
    <w:rsid w:val="00EA6D9B"/>
    <w:rsid w:val="00EA7299"/>
    <w:rsid w:val="00EA7DC2"/>
    <w:rsid w:val="00EB02C3"/>
    <w:rsid w:val="00EB0E2D"/>
    <w:rsid w:val="00EB113D"/>
    <w:rsid w:val="00EB17D9"/>
    <w:rsid w:val="00EB17F6"/>
    <w:rsid w:val="00EB190E"/>
    <w:rsid w:val="00EB2217"/>
    <w:rsid w:val="00EB27C5"/>
    <w:rsid w:val="00EB2F31"/>
    <w:rsid w:val="00EB3954"/>
    <w:rsid w:val="00EB3C4E"/>
    <w:rsid w:val="00EB4B36"/>
    <w:rsid w:val="00EB512A"/>
    <w:rsid w:val="00EB5454"/>
    <w:rsid w:val="00EB55A9"/>
    <w:rsid w:val="00EB5E1A"/>
    <w:rsid w:val="00EB6967"/>
    <w:rsid w:val="00EB72BA"/>
    <w:rsid w:val="00EB73A3"/>
    <w:rsid w:val="00EB7473"/>
    <w:rsid w:val="00EB7BB9"/>
    <w:rsid w:val="00EB7D9E"/>
    <w:rsid w:val="00EC0168"/>
    <w:rsid w:val="00EC0D0F"/>
    <w:rsid w:val="00EC13A1"/>
    <w:rsid w:val="00EC1D10"/>
    <w:rsid w:val="00EC20BE"/>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4BC"/>
    <w:rsid w:val="00ED17B8"/>
    <w:rsid w:val="00ED188D"/>
    <w:rsid w:val="00ED1BB7"/>
    <w:rsid w:val="00ED1E44"/>
    <w:rsid w:val="00ED20E9"/>
    <w:rsid w:val="00ED2552"/>
    <w:rsid w:val="00ED3FB6"/>
    <w:rsid w:val="00ED46C5"/>
    <w:rsid w:val="00ED4C24"/>
    <w:rsid w:val="00ED55C5"/>
    <w:rsid w:val="00ED620B"/>
    <w:rsid w:val="00ED6F26"/>
    <w:rsid w:val="00ED71AF"/>
    <w:rsid w:val="00ED7202"/>
    <w:rsid w:val="00ED753E"/>
    <w:rsid w:val="00EE0078"/>
    <w:rsid w:val="00EE015C"/>
    <w:rsid w:val="00EE0841"/>
    <w:rsid w:val="00EE0EA9"/>
    <w:rsid w:val="00EE1037"/>
    <w:rsid w:val="00EE119F"/>
    <w:rsid w:val="00EE15F2"/>
    <w:rsid w:val="00EE17EA"/>
    <w:rsid w:val="00EE1ABD"/>
    <w:rsid w:val="00EE1D92"/>
    <w:rsid w:val="00EE1DCD"/>
    <w:rsid w:val="00EE2172"/>
    <w:rsid w:val="00EE313C"/>
    <w:rsid w:val="00EE3535"/>
    <w:rsid w:val="00EE39D2"/>
    <w:rsid w:val="00EE3A0D"/>
    <w:rsid w:val="00EE457C"/>
    <w:rsid w:val="00EE487C"/>
    <w:rsid w:val="00EE4AD9"/>
    <w:rsid w:val="00EE573B"/>
    <w:rsid w:val="00EE60C2"/>
    <w:rsid w:val="00EE6924"/>
    <w:rsid w:val="00EE6979"/>
    <w:rsid w:val="00EE7810"/>
    <w:rsid w:val="00EE7BA9"/>
    <w:rsid w:val="00EF006A"/>
    <w:rsid w:val="00EF033F"/>
    <w:rsid w:val="00EF0BA8"/>
    <w:rsid w:val="00EF0EB8"/>
    <w:rsid w:val="00EF1DBE"/>
    <w:rsid w:val="00EF20B7"/>
    <w:rsid w:val="00EF20F3"/>
    <w:rsid w:val="00EF2DD9"/>
    <w:rsid w:val="00EF3337"/>
    <w:rsid w:val="00EF3A0A"/>
    <w:rsid w:val="00EF3F91"/>
    <w:rsid w:val="00EF485F"/>
    <w:rsid w:val="00EF5DFA"/>
    <w:rsid w:val="00EF60D4"/>
    <w:rsid w:val="00EF64B9"/>
    <w:rsid w:val="00EF65FD"/>
    <w:rsid w:val="00EF67AA"/>
    <w:rsid w:val="00EF6AA9"/>
    <w:rsid w:val="00EF6BDA"/>
    <w:rsid w:val="00EF6D44"/>
    <w:rsid w:val="00EF70B2"/>
    <w:rsid w:val="00EF7AD4"/>
    <w:rsid w:val="00EF7D7F"/>
    <w:rsid w:val="00F00016"/>
    <w:rsid w:val="00F00020"/>
    <w:rsid w:val="00F001C0"/>
    <w:rsid w:val="00F00343"/>
    <w:rsid w:val="00F0103E"/>
    <w:rsid w:val="00F01393"/>
    <w:rsid w:val="00F014E5"/>
    <w:rsid w:val="00F01B5B"/>
    <w:rsid w:val="00F01CED"/>
    <w:rsid w:val="00F021A4"/>
    <w:rsid w:val="00F030F0"/>
    <w:rsid w:val="00F03131"/>
    <w:rsid w:val="00F03731"/>
    <w:rsid w:val="00F03739"/>
    <w:rsid w:val="00F0398B"/>
    <w:rsid w:val="00F04025"/>
    <w:rsid w:val="00F04568"/>
    <w:rsid w:val="00F045A6"/>
    <w:rsid w:val="00F04642"/>
    <w:rsid w:val="00F057BB"/>
    <w:rsid w:val="00F05939"/>
    <w:rsid w:val="00F05E19"/>
    <w:rsid w:val="00F06C1E"/>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2A3"/>
    <w:rsid w:val="00F1460A"/>
    <w:rsid w:val="00F158DF"/>
    <w:rsid w:val="00F162BC"/>
    <w:rsid w:val="00F1638A"/>
    <w:rsid w:val="00F164D4"/>
    <w:rsid w:val="00F167B2"/>
    <w:rsid w:val="00F16B97"/>
    <w:rsid w:val="00F16FA8"/>
    <w:rsid w:val="00F17570"/>
    <w:rsid w:val="00F17ADC"/>
    <w:rsid w:val="00F20267"/>
    <w:rsid w:val="00F20A95"/>
    <w:rsid w:val="00F21067"/>
    <w:rsid w:val="00F21EE9"/>
    <w:rsid w:val="00F220D3"/>
    <w:rsid w:val="00F2268F"/>
    <w:rsid w:val="00F22A5C"/>
    <w:rsid w:val="00F22BB1"/>
    <w:rsid w:val="00F22D60"/>
    <w:rsid w:val="00F22E8F"/>
    <w:rsid w:val="00F233A8"/>
    <w:rsid w:val="00F23759"/>
    <w:rsid w:val="00F23D33"/>
    <w:rsid w:val="00F2409D"/>
    <w:rsid w:val="00F247AD"/>
    <w:rsid w:val="00F249C7"/>
    <w:rsid w:val="00F255A1"/>
    <w:rsid w:val="00F256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09AB"/>
    <w:rsid w:val="00F31E3E"/>
    <w:rsid w:val="00F31F3E"/>
    <w:rsid w:val="00F32E4B"/>
    <w:rsid w:val="00F3313A"/>
    <w:rsid w:val="00F3351A"/>
    <w:rsid w:val="00F33CE1"/>
    <w:rsid w:val="00F341C3"/>
    <w:rsid w:val="00F34200"/>
    <w:rsid w:val="00F343F6"/>
    <w:rsid w:val="00F349B7"/>
    <w:rsid w:val="00F34AF0"/>
    <w:rsid w:val="00F34EF5"/>
    <w:rsid w:val="00F353D8"/>
    <w:rsid w:val="00F359F4"/>
    <w:rsid w:val="00F35CB4"/>
    <w:rsid w:val="00F35F54"/>
    <w:rsid w:val="00F36394"/>
    <w:rsid w:val="00F36C5D"/>
    <w:rsid w:val="00F37677"/>
    <w:rsid w:val="00F37A5A"/>
    <w:rsid w:val="00F37ED4"/>
    <w:rsid w:val="00F402F2"/>
    <w:rsid w:val="00F41644"/>
    <w:rsid w:val="00F41658"/>
    <w:rsid w:val="00F4167D"/>
    <w:rsid w:val="00F41C9F"/>
    <w:rsid w:val="00F42333"/>
    <w:rsid w:val="00F428BD"/>
    <w:rsid w:val="00F429B5"/>
    <w:rsid w:val="00F42C5F"/>
    <w:rsid w:val="00F42FEE"/>
    <w:rsid w:val="00F4312C"/>
    <w:rsid w:val="00F431BB"/>
    <w:rsid w:val="00F435D4"/>
    <w:rsid w:val="00F436AB"/>
    <w:rsid w:val="00F4420B"/>
    <w:rsid w:val="00F44363"/>
    <w:rsid w:val="00F44921"/>
    <w:rsid w:val="00F44B90"/>
    <w:rsid w:val="00F45882"/>
    <w:rsid w:val="00F45898"/>
    <w:rsid w:val="00F469DC"/>
    <w:rsid w:val="00F474F9"/>
    <w:rsid w:val="00F47561"/>
    <w:rsid w:val="00F47785"/>
    <w:rsid w:val="00F47E44"/>
    <w:rsid w:val="00F504D0"/>
    <w:rsid w:val="00F50F02"/>
    <w:rsid w:val="00F517EE"/>
    <w:rsid w:val="00F51BEC"/>
    <w:rsid w:val="00F51C74"/>
    <w:rsid w:val="00F52D16"/>
    <w:rsid w:val="00F52E37"/>
    <w:rsid w:val="00F5364A"/>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059D"/>
    <w:rsid w:val="00F611A0"/>
    <w:rsid w:val="00F613CD"/>
    <w:rsid w:val="00F61488"/>
    <w:rsid w:val="00F61D42"/>
    <w:rsid w:val="00F6212C"/>
    <w:rsid w:val="00F6223A"/>
    <w:rsid w:val="00F627BC"/>
    <w:rsid w:val="00F6323A"/>
    <w:rsid w:val="00F6363A"/>
    <w:rsid w:val="00F63BD4"/>
    <w:rsid w:val="00F63C74"/>
    <w:rsid w:val="00F63EBE"/>
    <w:rsid w:val="00F64334"/>
    <w:rsid w:val="00F648EC"/>
    <w:rsid w:val="00F64ADA"/>
    <w:rsid w:val="00F657B3"/>
    <w:rsid w:val="00F65D19"/>
    <w:rsid w:val="00F65FAE"/>
    <w:rsid w:val="00F6653A"/>
    <w:rsid w:val="00F66884"/>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BD0"/>
    <w:rsid w:val="00F75ED2"/>
    <w:rsid w:val="00F76298"/>
    <w:rsid w:val="00F76810"/>
    <w:rsid w:val="00F76C8C"/>
    <w:rsid w:val="00F77711"/>
    <w:rsid w:val="00F77A39"/>
    <w:rsid w:val="00F77CE5"/>
    <w:rsid w:val="00F77F11"/>
    <w:rsid w:val="00F800AA"/>
    <w:rsid w:val="00F8068B"/>
    <w:rsid w:val="00F81644"/>
    <w:rsid w:val="00F816A3"/>
    <w:rsid w:val="00F82002"/>
    <w:rsid w:val="00F8259C"/>
    <w:rsid w:val="00F82E70"/>
    <w:rsid w:val="00F8301B"/>
    <w:rsid w:val="00F8377B"/>
    <w:rsid w:val="00F83E01"/>
    <w:rsid w:val="00F84046"/>
    <w:rsid w:val="00F84210"/>
    <w:rsid w:val="00F84528"/>
    <w:rsid w:val="00F84BBE"/>
    <w:rsid w:val="00F854F0"/>
    <w:rsid w:val="00F8622B"/>
    <w:rsid w:val="00F865E8"/>
    <w:rsid w:val="00F8790A"/>
    <w:rsid w:val="00F87AB6"/>
    <w:rsid w:val="00F901B7"/>
    <w:rsid w:val="00F9052F"/>
    <w:rsid w:val="00F905FB"/>
    <w:rsid w:val="00F9095A"/>
    <w:rsid w:val="00F909E7"/>
    <w:rsid w:val="00F90C75"/>
    <w:rsid w:val="00F9187C"/>
    <w:rsid w:val="00F92692"/>
    <w:rsid w:val="00F9272C"/>
    <w:rsid w:val="00F9272D"/>
    <w:rsid w:val="00F92892"/>
    <w:rsid w:val="00F92D75"/>
    <w:rsid w:val="00F93444"/>
    <w:rsid w:val="00F93C56"/>
    <w:rsid w:val="00F93E2C"/>
    <w:rsid w:val="00F93FA0"/>
    <w:rsid w:val="00F943CD"/>
    <w:rsid w:val="00F94CCD"/>
    <w:rsid w:val="00F94EFC"/>
    <w:rsid w:val="00F95C43"/>
    <w:rsid w:val="00F95CA9"/>
    <w:rsid w:val="00F95F33"/>
    <w:rsid w:val="00F960D0"/>
    <w:rsid w:val="00F973F2"/>
    <w:rsid w:val="00F97A1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DE"/>
    <w:rsid w:val="00FA4E9B"/>
    <w:rsid w:val="00FA502A"/>
    <w:rsid w:val="00FA5362"/>
    <w:rsid w:val="00FA5954"/>
    <w:rsid w:val="00FA5BE4"/>
    <w:rsid w:val="00FA645B"/>
    <w:rsid w:val="00FA6597"/>
    <w:rsid w:val="00FA73CA"/>
    <w:rsid w:val="00FA7776"/>
    <w:rsid w:val="00FA7BAE"/>
    <w:rsid w:val="00FA7BE4"/>
    <w:rsid w:val="00FA7D60"/>
    <w:rsid w:val="00FA7DB9"/>
    <w:rsid w:val="00FA7DCE"/>
    <w:rsid w:val="00FB088D"/>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CBE"/>
    <w:rsid w:val="00FC1D0D"/>
    <w:rsid w:val="00FC22F7"/>
    <w:rsid w:val="00FC2569"/>
    <w:rsid w:val="00FC29D3"/>
    <w:rsid w:val="00FC2A73"/>
    <w:rsid w:val="00FC3694"/>
    <w:rsid w:val="00FC386C"/>
    <w:rsid w:val="00FC39B2"/>
    <w:rsid w:val="00FC3BA5"/>
    <w:rsid w:val="00FC3C01"/>
    <w:rsid w:val="00FC3D31"/>
    <w:rsid w:val="00FC4598"/>
    <w:rsid w:val="00FC4814"/>
    <w:rsid w:val="00FC4D53"/>
    <w:rsid w:val="00FC4E9C"/>
    <w:rsid w:val="00FC4F4B"/>
    <w:rsid w:val="00FC4FA2"/>
    <w:rsid w:val="00FC55A9"/>
    <w:rsid w:val="00FC55BA"/>
    <w:rsid w:val="00FC5B16"/>
    <w:rsid w:val="00FC5B6B"/>
    <w:rsid w:val="00FC5D65"/>
    <w:rsid w:val="00FC6878"/>
    <w:rsid w:val="00FC721E"/>
    <w:rsid w:val="00FC790C"/>
    <w:rsid w:val="00FD0FC1"/>
    <w:rsid w:val="00FD10E6"/>
    <w:rsid w:val="00FD120D"/>
    <w:rsid w:val="00FD12BC"/>
    <w:rsid w:val="00FD15BB"/>
    <w:rsid w:val="00FD205F"/>
    <w:rsid w:val="00FD21C9"/>
    <w:rsid w:val="00FD2523"/>
    <w:rsid w:val="00FD2A04"/>
    <w:rsid w:val="00FD2CE7"/>
    <w:rsid w:val="00FD2D06"/>
    <w:rsid w:val="00FD32A7"/>
    <w:rsid w:val="00FD34FC"/>
    <w:rsid w:val="00FD35F2"/>
    <w:rsid w:val="00FD36A6"/>
    <w:rsid w:val="00FD3DC2"/>
    <w:rsid w:val="00FD4387"/>
    <w:rsid w:val="00FD467C"/>
    <w:rsid w:val="00FD5244"/>
    <w:rsid w:val="00FD5493"/>
    <w:rsid w:val="00FD560C"/>
    <w:rsid w:val="00FD59B4"/>
    <w:rsid w:val="00FD5B65"/>
    <w:rsid w:val="00FD5EE3"/>
    <w:rsid w:val="00FD6655"/>
    <w:rsid w:val="00FD69FD"/>
    <w:rsid w:val="00FD6A36"/>
    <w:rsid w:val="00FD6ABA"/>
    <w:rsid w:val="00FD76B9"/>
    <w:rsid w:val="00FE0429"/>
    <w:rsid w:val="00FE08CA"/>
    <w:rsid w:val="00FE0B90"/>
    <w:rsid w:val="00FE0F0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33"/>
    <w:rsid w:val="00FE43E8"/>
    <w:rsid w:val="00FE4FF8"/>
    <w:rsid w:val="00FE54F8"/>
    <w:rsid w:val="00FE578A"/>
    <w:rsid w:val="00FE5B49"/>
    <w:rsid w:val="00FE5C90"/>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55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43338841">
      <w:bodyDiv w:val="1"/>
      <w:marLeft w:val="0"/>
      <w:marRight w:val="0"/>
      <w:marTop w:val="0"/>
      <w:marBottom w:val="0"/>
      <w:divBdr>
        <w:top w:val="none" w:sz="0" w:space="0" w:color="auto"/>
        <w:left w:val="none" w:sz="0" w:space="0" w:color="auto"/>
        <w:bottom w:val="none" w:sz="0" w:space="0" w:color="auto"/>
        <w:right w:val="none" w:sz="0" w:space="0" w:color="auto"/>
      </w:divBdr>
    </w:div>
    <w:div w:id="50227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8661381">
      <w:bodyDiv w:val="1"/>
      <w:marLeft w:val="0"/>
      <w:marRight w:val="0"/>
      <w:marTop w:val="0"/>
      <w:marBottom w:val="0"/>
      <w:divBdr>
        <w:top w:val="none" w:sz="0" w:space="0" w:color="auto"/>
        <w:left w:val="none" w:sz="0" w:space="0" w:color="auto"/>
        <w:bottom w:val="none" w:sz="0" w:space="0" w:color="auto"/>
        <w:right w:val="none" w:sz="0" w:space="0" w:color="auto"/>
      </w:divBdr>
    </w:div>
    <w:div w:id="54402566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317924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customXml/itemProps2.xml><?xml version="1.0" encoding="utf-8"?>
<ds:datastoreItem xmlns:ds="http://schemas.openxmlformats.org/officeDocument/2006/customXml" ds:itemID="{E65D7EFD-D8A2-4C40-93B4-2F0A6F36748A}">
  <ds:schemaRefs>
    <ds:schemaRef ds:uri="http://www.w3.org/XML/1998/namespace"/>
    <ds:schemaRef ds:uri="http://schemas.microsoft.com/office/infopath/2007/PartnerControls"/>
    <ds:schemaRef ds:uri="http://schemas.microsoft.com/office/2006/documentManagement/types"/>
    <ds:schemaRef ds:uri="http://purl.org/dc/elements/1.1/"/>
    <ds:schemaRef ds:uri="d8762117-8292-4133-b1c7-eab5c6487cfd"/>
    <ds:schemaRef ds:uri="http://schemas.openxmlformats.org/package/2006/metadata/core-properties"/>
    <ds:schemaRef ds:uri="9b239327-9e80-40e4-b1b7-4394fed77a33"/>
    <ds:schemaRef ds:uri="2f282d3b-eb4a-4b09-b61f-b9593442e286"/>
    <ds:schemaRef ds:uri="http://schemas.microsoft.com/office/2006/metadata/properties"/>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4.xml><?xml version="1.0" encoding="utf-8"?>
<ds:datastoreItem xmlns:ds="http://schemas.openxmlformats.org/officeDocument/2006/customXml" ds:itemID="{539145FB-5051-4929-8890-D5BD0E573E98}"/>
</file>

<file path=docProps/app.xml><?xml version="1.0" encoding="utf-8"?>
<Properties xmlns="http://schemas.openxmlformats.org/officeDocument/2006/extended-properties" xmlns:vt="http://schemas.openxmlformats.org/officeDocument/2006/docPropsVTypes">
  <Template>Normal</Template>
  <TotalTime>934</TotalTime>
  <Pages>6</Pages>
  <Words>2499</Words>
  <Characters>13156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576</cp:revision>
  <dcterms:created xsi:type="dcterms:W3CDTF">2022-04-16T16:01:00Z</dcterms:created>
  <dcterms:modified xsi:type="dcterms:W3CDTF">2022-08-10T19:55:00Z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