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0F6C1B40"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w:t>
      </w:r>
      <w:r w:rsidR="004D75EC">
        <w:rPr>
          <w:rFonts w:ascii="Arial" w:eastAsia="MS Mincho" w:hAnsi="Arial"/>
          <w:b/>
          <w:noProof/>
          <w:sz w:val="24"/>
          <w:lang w:eastAsia="zh-CN"/>
        </w:rPr>
        <w:t>4</w:t>
      </w:r>
      <w:r w:rsidRPr="00306735">
        <w:rPr>
          <w:rFonts w:ascii="Arial" w:eastAsia="MS Mincho" w:hAnsi="Arial"/>
          <w:b/>
          <w:noProof/>
          <w:sz w:val="24"/>
          <w:lang w:eastAsia="zh-CN"/>
        </w:rPr>
        <w:t>-e</w:t>
      </w:r>
      <w:r w:rsidRPr="00306735">
        <w:rPr>
          <w:rFonts w:ascii="Arial" w:eastAsia="MS Mincho" w:hAnsi="Arial" w:cs="Arial"/>
          <w:b/>
          <w:noProof/>
          <w:sz w:val="24"/>
          <w:szCs w:val="24"/>
        </w:rPr>
        <w:tab/>
      </w:r>
      <w:r w:rsidR="008F1823" w:rsidRPr="008F1823">
        <w:rPr>
          <w:rFonts w:ascii="Arial" w:eastAsia="宋体" w:hAnsi="Arial" w:cs="Arial"/>
          <w:b/>
          <w:noProof/>
          <w:sz w:val="24"/>
          <w:szCs w:val="24"/>
          <w:lang w:eastAsia="zh-CN"/>
        </w:rPr>
        <w:t>R4-22</w:t>
      </w:r>
      <w:r w:rsidR="004D75EC">
        <w:rPr>
          <w:rFonts w:ascii="Arial" w:eastAsia="宋体" w:hAnsi="Arial" w:cs="Arial"/>
          <w:b/>
          <w:noProof/>
          <w:sz w:val="24"/>
          <w:szCs w:val="24"/>
          <w:lang w:eastAsia="zh-CN"/>
        </w:rPr>
        <w:t>14xxx</w:t>
      </w:r>
    </w:p>
    <w:bookmarkEnd w:id="0"/>
    <w:p w14:paraId="7ECC4F6C" w14:textId="01E908EA"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 xml:space="preserve">Electronic Meeting, </w:t>
      </w:r>
      <w:r w:rsidR="004D75EC">
        <w:rPr>
          <w:rFonts w:ascii="Arial" w:eastAsia="MS Mincho" w:hAnsi="Arial"/>
          <w:b/>
          <w:noProof/>
          <w:sz w:val="24"/>
        </w:rPr>
        <w:t>15</w:t>
      </w:r>
      <w:r w:rsidRPr="00306735">
        <w:rPr>
          <w:rFonts w:ascii="Arial" w:eastAsia="MS Mincho" w:hAnsi="Arial"/>
          <w:b/>
          <w:noProof/>
          <w:sz w:val="24"/>
        </w:rPr>
        <w:t xml:space="preserve"> – </w:t>
      </w:r>
      <w:r w:rsidR="004D75EC">
        <w:rPr>
          <w:rFonts w:ascii="Arial" w:eastAsia="MS Mincho" w:hAnsi="Arial"/>
          <w:b/>
          <w:noProof/>
          <w:sz w:val="24"/>
        </w:rPr>
        <w:t>26</w:t>
      </w:r>
      <w:r w:rsidRPr="00306735">
        <w:rPr>
          <w:rFonts w:ascii="Arial" w:eastAsia="MS Mincho" w:hAnsi="Arial"/>
          <w:b/>
          <w:noProof/>
          <w:sz w:val="24"/>
        </w:rPr>
        <w:t xml:space="preserve"> </w:t>
      </w:r>
      <w:r w:rsidR="004D75EC">
        <w:rPr>
          <w:rFonts w:ascii="Arial" w:eastAsia="MS Mincho" w:hAnsi="Arial"/>
          <w:b/>
          <w:noProof/>
          <w:sz w:val="24"/>
        </w:rPr>
        <w:t>August</w:t>
      </w:r>
      <w:r w:rsidRPr="00306735">
        <w:rPr>
          <w:rFonts w:ascii="Arial" w:eastAsia="MS Mincho" w:hAnsi="Arial"/>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9001C19"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8E7D75">
              <w:rPr>
                <w:b/>
                <w:noProof/>
                <w:sz w:val="28"/>
              </w:rPr>
              <w:t>1</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4D285A10" w:rsidR="001E41F3" w:rsidRPr="00975527" w:rsidRDefault="004D75EC" w:rsidP="000630BD">
            <w:pPr>
              <w:pStyle w:val="CRCoverPage"/>
              <w:spacing w:after="0"/>
              <w:jc w:val="center"/>
              <w:rPr>
                <w:b/>
                <w:noProof/>
                <w:lang w:eastAsia="zh-CN"/>
              </w:rPr>
            </w:pPr>
            <w:r>
              <w:rPr>
                <w:b/>
                <w:noProof/>
                <w:sz w:val="28"/>
              </w:rPr>
              <w:t>XXX</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4FEC68F0" w:rsidR="001E41F3" w:rsidRPr="00410371" w:rsidRDefault="006F0153" w:rsidP="004D75EC">
            <w:pPr>
              <w:pStyle w:val="CRCoverPage"/>
              <w:spacing w:after="0"/>
              <w:ind w:firstLineChars="150" w:firstLine="422"/>
              <w:rPr>
                <w:noProof/>
                <w:sz w:val="28"/>
              </w:rPr>
            </w:pPr>
            <w:r>
              <w:rPr>
                <w:b/>
                <w:noProof/>
                <w:sz w:val="28"/>
              </w:rPr>
              <w:t>1</w:t>
            </w:r>
            <w:r w:rsidR="004D75EC">
              <w:rPr>
                <w:b/>
                <w:noProof/>
                <w:sz w:val="28"/>
              </w:rPr>
              <w:t>5</w:t>
            </w:r>
            <w:r w:rsidR="00B444A3">
              <w:rPr>
                <w:b/>
                <w:noProof/>
                <w:sz w:val="28"/>
              </w:rPr>
              <w:t>.</w:t>
            </w:r>
            <w:r w:rsidR="004D75EC">
              <w:rPr>
                <w:b/>
                <w:noProof/>
                <w:sz w:val="28"/>
              </w:rPr>
              <w:t>12</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7C0DAD68" w:rsidR="001E41F3" w:rsidRDefault="006A61FA" w:rsidP="004D75EC">
            <w:pPr>
              <w:pStyle w:val="CRCoverPage"/>
              <w:spacing w:after="0"/>
              <w:ind w:left="100"/>
              <w:rPr>
                <w:noProof/>
              </w:rPr>
            </w:pPr>
            <w:r>
              <w:rPr>
                <w:noProof/>
              </w:rPr>
              <w:t>Big</w:t>
            </w:r>
            <w:r w:rsidR="000C743E">
              <w:rPr>
                <w:noProof/>
              </w:rPr>
              <w:t xml:space="preserve"> CR </w:t>
            </w:r>
            <w:r>
              <w:rPr>
                <w:noProof/>
              </w:rPr>
              <w:t>for TS 38.141-1 Maintenance Demod part</w:t>
            </w:r>
            <w:r w:rsidR="007A571D" w:rsidRPr="007A571D">
              <w:rPr>
                <w:noProof/>
              </w:rPr>
              <w:t xml:space="preserve"> (Rel-1</w:t>
            </w:r>
            <w:r w:rsidR="004D75EC">
              <w:rPr>
                <w:noProof/>
              </w:rPr>
              <w:t>5</w:t>
            </w:r>
            <w:r>
              <w:rPr>
                <w:noProof/>
              </w:rPr>
              <w:t xml:space="preserve">, CAT </w:t>
            </w:r>
            <w:r w:rsidR="004D75EC">
              <w:rPr>
                <w:noProof/>
              </w:rPr>
              <w:t>F</w:t>
            </w:r>
            <w:r w:rsidR="007A571D" w:rsidRPr="007A571D">
              <w:rPr>
                <w:noProof/>
              </w:rPr>
              <w:t>)</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2B9148E"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r w:rsidR="004D75EC">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2C59A22B" w:rsidR="001E41F3" w:rsidRDefault="0057733E" w:rsidP="005F6E85">
            <w:pPr>
              <w:pStyle w:val="CRCoverPage"/>
              <w:spacing w:after="0"/>
              <w:ind w:left="100"/>
              <w:rPr>
                <w:noProof/>
              </w:rPr>
            </w:pPr>
            <w:r>
              <w:rPr>
                <w:noProof/>
              </w:rPr>
              <w:t>NR_newRAT-Perf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2A9B365" w:rsidR="001E41F3" w:rsidRDefault="00975527" w:rsidP="004D75EC">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4D75EC">
              <w:rPr>
                <w:noProof/>
                <w:lang w:eastAsia="zh-CN"/>
              </w:rPr>
              <w:t>8</w:t>
            </w:r>
            <w:r w:rsidR="00154B2E">
              <w:rPr>
                <w:noProof/>
                <w:lang w:eastAsia="zh-CN"/>
              </w:rPr>
              <w:t>-</w:t>
            </w:r>
            <w:r w:rsidR="004D75EC">
              <w:rPr>
                <w:noProof/>
                <w:lang w:eastAsia="zh-CN"/>
              </w:rPr>
              <w:t>30</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5392B764" w14:textId="5920E9B0" w:rsidR="001E41F3" w:rsidRPr="00E07A1F" w:rsidRDefault="004D75EC"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6C907DDD" w:rsidR="001E41F3" w:rsidRDefault="00201249" w:rsidP="00DE2930">
            <w:pPr>
              <w:pStyle w:val="CRCoverPage"/>
              <w:spacing w:after="0"/>
              <w:ind w:left="100"/>
              <w:rPr>
                <w:noProof/>
              </w:rPr>
            </w:pPr>
            <w:r>
              <w:rPr>
                <w:noProof/>
              </w:rPr>
              <w:t>Rel-</w:t>
            </w:r>
            <w:r w:rsidR="00975527">
              <w:rPr>
                <w:noProof/>
              </w:rPr>
              <w:t>1</w:t>
            </w:r>
            <w:r w:rsidR="004D75EC">
              <w:rPr>
                <w:noProof/>
              </w:rPr>
              <w:t>5</w:t>
            </w:r>
          </w:p>
        </w:tc>
      </w:tr>
      <w:bookmarkEnd w:id="3"/>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04228E5D" w14:textId="77777777" w:rsidR="001B5123" w:rsidRDefault="001B5123" w:rsidP="001B5123">
            <w:pPr>
              <w:pStyle w:val="CRCoverPage"/>
              <w:numPr>
                <w:ilvl w:val="0"/>
                <w:numId w:val="15"/>
              </w:numPr>
              <w:spacing w:after="0"/>
              <w:rPr>
                <w:noProof/>
                <w:lang w:val="en-US" w:eastAsia="zh-CN"/>
              </w:rPr>
            </w:pPr>
            <w:r w:rsidRPr="001B5123">
              <w:rPr>
                <w:noProof/>
                <w:lang w:val="en-US" w:eastAsia="zh-CN"/>
              </w:rPr>
              <w:t>R4-2214</w:t>
            </w:r>
            <w:r>
              <w:rPr>
                <w:noProof/>
                <w:lang w:val="en-US" w:eastAsia="zh-CN"/>
              </w:rPr>
              <w:t>862</w:t>
            </w:r>
          </w:p>
          <w:p w14:paraId="3CBC27E1" w14:textId="77777777" w:rsidR="001B5123" w:rsidRPr="001B5123" w:rsidRDefault="001B5123" w:rsidP="001B5123">
            <w:pPr>
              <w:pStyle w:val="aff0"/>
              <w:spacing w:after="0"/>
              <w:ind w:left="360"/>
              <w:rPr>
                <w:rFonts w:ascii="Arial" w:eastAsia="宋体" w:hAnsi="Arial"/>
                <w:noProof/>
                <w:lang w:eastAsia="zh-CN"/>
              </w:rPr>
            </w:pPr>
            <w:r w:rsidRPr="001B5123">
              <w:rPr>
                <w:rFonts w:ascii="Arial" w:eastAsia="宋体" w:hAnsi="Arial"/>
                <w:noProof/>
                <w:lang w:eastAsia="zh-CN"/>
              </w:rPr>
              <w:t>SNR description in Clause 8 General section has mis-leading expression which could leads to higher SNR than defined requirement. For N (noise energy) to calculate SNR, it needs to take noise energy where wanted signal (S) exists. However, current text can be interpret as total noise energy of entire one slot which, in some cases, is longer period than where wanted signal exists especially cases like PRACH as example. This interpretation makes noise energy density lower than defined requirement.</w:t>
            </w:r>
          </w:p>
          <w:p w14:paraId="3EECDD46" w14:textId="1F2B8253" w:rsidR="006A61FA" w:rsidRDefault="006A61FA" w:rsidP="006A61FA">
            <w:pPr>
              <w:pStyle w:val="aff0"/>
              <w:numPr>
                <w:ilvl w:val="0"/>
                <w:numId w:val="15"/>
              </w:numPr>
              <w:spacing w:after="0"/>
              <w:textAlignment w:val="baseline"/>
              <w:rPr>
                <w:rFonts w:ascii="Arial" w:hAnsi="Arial" w:cs="Arial"/>
                <w:noProof/>
                <w:lang w:eastAsia="zh-CN"/>
              </w:rPr>
            </w:pPr>
            <w:r>
              <w:rPr>
                <w:rFonts w:ascii="Arial" w:hAnsi="Arial" w:cs="Arial"/>
                <w:noProof/>
                <w:lang w:eastAsia="zh-CN"/>
              </w:rPr>
              <w:t>R4-22</w:t>
            </w:r>
            <w:r w:rsidR="004D75EC">
              <w:rPr>
                <w:rFonts w:ascii="Arial" w:hAnsi="Arial" w:cs="Arial"/>
                <w:noProof/>
                <w:lang w:eastAsia="zh-CN"/>
              </w:rPr>
              <w:t>14550</w:t>
            </w:r>
          </w:p>
          <w:p w14:paraId="1FF199FA" w14:textId="295F2255" w:rsidR="006A61FA" w:rsidRDefault="004D75EC" w:rsidP="006A61FA">
            <w:pPr>
              <w:pStyle w:val="aff0"/>
              <w:spacing w:after="0"/>
              <w:ind w:left="360"/>
              <w:rPr>
                <w:rFonts w:ascii="Arial" w:eastAsia="宋体" w:hAnsi="Arial"/>
                <w:noProof/>
                <w:lang w:eastAsia="zh-CN"/>
              </w:rPr>
            </w:pPr>
            <w:r w:rsidRPr="004D75EC">
              <w:rPr>
                <w:rFonts w:ascii="Arial" w:eastAsia="宋体" w:hAnsi="Arial"/>
                <w:noProof/>
                <w:lang w:eastAsia="zh-CN"/>
              </w:rPr>
              <w:t>There is no intra slot frequency hopping configured in PF2 test  with ACK miss detection requirements, but the test parameters of intra slot hopping are still existing</w:t>
            </w:r>
            <w:r w:rsidR="006A61FA" w:rsidRPr="00B81BC0">
              <w:rPr>
                <w:rFonts w:ascii="Arial" w:eastAsia="宋体" w:hAnsi="Arial"/>
                <w:noProof/>
                <w:lang w:eastAsia="zh-CN"/>
              </w:rPr>
              <w:t>.</w:t>
            </w:r>
          </w:p>
          <w:p w14:paraId="5534E302" w14:textId="77777777" w:rsidR="001B5123" w:rsidRDefault="001B5123" w:rsidP="001B5123">
            <w:pPr>
              <w:pStyle w:val="CRCoverPage"/>
              <w:numPr>
                <w:ilvl w:val="0"/>
                <w:numId w:val="15"/>
              </w:numPr>
              <w:spacing w:after="0"/>
              <w:rPr>
                <w:noProof/>
                <w:lang w:val="en-US" w:eastAsia="zh-CN"/>
              </w:rPr>
            </w:pPr>
          </w:p>
          <w:p w14:paraId="3BFCC87B" w14:textId="031A8576" w:rsidR="004D75EC" w:rsidRPr="00047BF6" w:rsidRDefault="004D75EC" w:rsidP="00DB5EFB">
            <w:pPr>
              <w:pStyle w:val="CRCoverPage"/>
              <w:spacing w:after="0"/>
              <w:ind w:leftChars="50" w:left="100"/>
              <w:rPr>
                <w:rFonts w:hint="eastAsia"/>
                <w:noProof/>
                <w:lang w:val="en-US" w:eastAsia="zh-CN"/>
              </w:rPr>
            </w:pP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4F39BC27" w14:textId="77777777" w:rsidR="001B5123" w:rsidRDefault="001B5123" w:rsidP="001B5123">
            <w:pPr>
              <w:pStyle w:val="CRCoverPage"/>
              <w:numPr>
                <w:ilvl w:val="0"/>
                <w:numId w:val="15"/>
              </w:numPr>
              <w:spacing w:after="0"/>
              <w:rPr>
                <w:noProof/>
                <w:lang w:eastAsia="zh-CN"/>
              </w:rPr>
            </w:pPr>
            <w:r w:rsidRPr="001B5123">
              <w:rPr>
                <w:noProof/>
                <w:lang w:val="en-US" w:eastAsia="zh-CN"/>
              </w:rPr>
              <w:t>R4-2214</w:t>
            </w:r>
            <w:r>
              <w:rPr>
                <w:noProof/>
                <w:lang w:val="en-US" w:eastAsia="zh-CN"/>
              </w:rPr>
              <w:t xml:space="preserve">862: </w:t>
            </w:r>
            <w:r w:rsidRPr="001B5123">
              <w:rPr>
                <w:noProof/>
                <w:lang w:val="en-US" w:eastAsia="zh-CN"/>
              </w:rPr>
              <w:t>Description of N is updated to clarify noise energy to calculate SNR is where wanted signal energy exists in time domain as well as frequency domain.</w:t>
            </w:r>
          </w:p>
          <w:p w14:paraId="41B4DBAA" w14:textId="66AE44F7" w:rsidR="00FE725A" w:rsidRDefault="006A61FA" w:rsidP="004D75EC">
            <w:pPr>
              <w:pStyle w:val="CRCoverPage"/>
              <w:numPr>
                <w:ilvl w:val="0"/>
                <w:numId w:val="15"/>
              </w:numPr>
              <w:spacing w:after="0"/>
              <w:rPr>
                <w:noProof/>
                <w:lang w:eastAsia="zh-CN"/>
              </w:rPr>
            </w:pPr>
            <w:r>
              <w:rPr>
                <w:rFonts w:cs="Arial"/>
                <w:noProof/>
                <w:lang w:eastAsia="zh-CN"/>
              </w:rPr>
              <w:t>R4-22</w:t>
            </w:r>
            <w:r w:rsidR="004D75EC">
              <w:rPr>
                <w:rFonts w:cs="Arial"/>
                <w:noProof/>
                <w:lang w:eastAsia="zh-CN"/>
              </w:rPr>
              <w:t>14550</w:t>
            </w:r>
            <w:r>
              <w:rPr>
                <w:rFonts w:cs="Arial"/>
                <w:noProof/>
                <w:lang w:eastAsia="zh-CN"/>
              </w:rPr>
              <w:t xml:space="preserve">: </w:t>
            </w:r>
            <w:r w:rsidR="004D75EC" w:rsidRPr="004D75EC">
              <w:rPr>
                <w:noProof/>
                <w:lang w:eastAsia="zh-CN"/>
              </w:rPr>
              <w:t>Delate all the test parameters and description about intra slot frequency hopping for PF2 test with ACK miss detection requirements</w:t>
            </w:r>
            <w:r w:rsidR="002E25DD">
              <w:rPr>
                <w:noProof/>
                <w:lang w:eastAsia="zh-CN"/>
              </w:rPr>
              <w:t>.</w:t>
            </w:r>
          </w:p>
          <w:p w14:paraId="311408DC" w14:textId="727EB37C" w:rsidR="004D75EC" w:rsidRDefault="004D75EC" w:rsidP="001B5123">
            <w:pPr>
              <w:pStyle w:val="CRCoverPage"/>
              <w:numPr>
                <w:ilvl w:val="0"/>
                <w:numId w:val="15"/>
              </w:numPr>
              <w:spacing w:after="0"/>
              <w:rPr>
                <w:noProof/>
                <w:lang w:eastAsia="zh-CN"/>
              </w:rPr>
            </w:pP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47A443C6" w14:textId="77777777" w:rsidR="001B5123" w:rsidRDefault="001B5123" w:rsidP="001B5123">
            <w:pPr>
              <w:pStyle w:val="CRCoverPage"/>
              <w:numPr>
                <w:ilvl w:val="0"/>
                <w:numId w:val="15"/>
              </w:numPr>
              <w:spacing w:after="0"/>
              <w:rPr>
                <w:noProof/>
              </w:rPr>
            </w:pPr>
            <w:r>
              <w:rPr>
                <w:rFonts w:cs="Arial"/>
                <w:noProof/>
                <w:lang w:eastAsia="zh-CN"/>
              </w:rPr>
              <w:t>R4-</w:t>
            </w:r>
            <w:r>
              <w:rPr>
                <w:noProof/>
              </w:rPr>
              <w:t>2214862: Without this clarification, it’s possible to misinterpret requirement then resulted noise density lower than requirement value (higher SNR)</w:t>
            </w:r>
          </w:p>
          <w:p w14:paraId="4314EA9C" w14:textId="504DA90D" w:rsidR="001E41F3" w:rsidRDefault="006A61FA" w:rsidP="00AE37A5">
            <w:pPr>
              <w:pStyle w:val="CRCoverPage"/>
              <w:numPr>
                <w:ilvl w:val="0"/>
                <w:numId w:val="15"/>
              </w:numPr>
              <w:spacing w:after="0"/>
              <w:rPr>
                <w:noProof/>
              </w:rPr>
            </w:pPr>
            <w:r>
              <w:rPr>
                <w:rFonts w:cs="Arial"/>
                <w:noProof/>
                <w:lang w:eastAsia="zh-CN"/>
              </w:rPr>
              <w:t>R4-22</w:t>
            </w:r>
            <w:r w:rsidR="004D75EC">
              <w:rPr>
                <w:rFonts w:cs="Arial"/>
                <w:noProof/>
                <w:lang w:eastAsia="zh-CN"/>
              </w:rPr>
              <w:t>14550</w:t>
            </w:r>
            <w:r>
              <w:rPr>
                <w:rFonts w:cs="Arial"/>
                <w:noProof/>
                <w:lang w:eastAsia="zh-CN"/>
              </w:rPr>
              <w:t xml:space="preserve">: </w:t>
            </w:r>
            <w:r w:rsidR="004D75EC">
              <w:rPr>
                <w:noProof/>
                <w:lang w:eastAsia="zh-CN"/>
              </w:rPr>
              <w:t>The test parameters of PF2 are confusing</w:t>
            </w:r>
            <w:r w:rsidR="005F6E85">
              <w:rPr>
                <w:noProof/>
                <w:lang w:eastAsia="zh-CN"/>
              </w:rPr>
              <w:t>.</w:t>
            </w:r>
          </w:p>
          <w:p w14:paraId="27A0E445" w14:textId="77777777" w:rsidR="001B5123" w:rsidRDefault="001B5123" w:rsidP="00AE37A5">
            <w:pPr>
              <w:pStyle w:val="CRCoverPage"/>
              <w:numPr>
                <w:ilvl w:val="0"/>
                <w:numId w:val="15"/>
              </w:numPr>
              <w:spacing w:after="0"/>
              <w:rPr>
                <w:noProof/>
              </w:rPr>
            </w:pPr>
          </w:p>
          <w:p w14:paraId="363F0596" w14:textId="1EF67B8A" w:rsidR="004D75EC" w:rsidRDefault="004D75EC" w:rsidP="00AE37A5">
            <w:pPr>
              <w:pStyle w:val="CRCoverPage"/>
              <w:numPr>
                <w:ilvl w:val="0"/>
                <w:numId w:val="15"/>
              </w:numPr>
              <w:spacing w:after="0"/>
              <w:rPr>
                <w:noProof/>
              </w:rPr>
            </w:pP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2F807682" w:rsidR="001E41F3" w:rsidRDefault="001B5123" w:rsidP="004D75EC">
            <w:pPr>
              <w:pStyle w:val="CRCoverPage"/>
              <w:spacing w:after="0"/>
              <w:ind w:left="100"/>
              <w:rPr>
                <w:noProof/>
              </w:rPr>
            </w:pPr>
            <w:r>
              <w:rPr>
                <w:noProof/>
              </w:rPr>
              <w:t xml:space="preserve">8.1.1, </w:t>
            </w:r>
            <w:r w:rsidR="001C432F" w:rsidRPr="001C432F">
              <w:rPr>
                <w:noProof/>
              </w:rPr>
              <w:t>8.3.</w:t>
            </w:r>
            <w:r w:rsidR="004D75EC">
              <w:rPr>
                <w:noProof/>
              </w:rPr>
              <w:t>3</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5B5131F2" w:rsidR="001E41F3" w:rsidRDefault="004D75E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54F600EE"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4184EFF4" w:rsidR="001E41F3" w:rsidRDefault="0062187D" w:rsidP="004D75EC">
            <w:pPr>
              <w:pStyle w:val="CRCoverPage"/>
              <w:spacing w:after="0"/>
              <w:ind w:left="99"/>
              <w:rPr>
                <w:noProof/>
              </w:rPr>
            </w:pPr>
            <w:r w:rsidRPr="0062187D">
              <w:rPr>
                <w:noProof/>
              </w:rPr>
              <w:t>TS</w:t>
            </w:r>
            <w:r w:rsidR="004D75EC">
              <w:rPr>
                <w:noProof/>
              </w:rPr>
              <w:t xml:space="preserve"> 38.141-2</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5C490C" w14:textId="76ADF01D" w:rsidR="00185C33" w:rsidRDefault="002F49C6" w:rsidP="00185C33">
      <w:pPr>
        <w:pStyle w:val="af9"/>
        <w:rPr>
          <w:rFonts w:ascii="Times New Roman" w:hAnsi="Times New Roman"/>
          <w:i/>
          <w:highlight w:val="yellow"/>
        </w:rPr>
      </w:pPr>
      <w:bookmarkStart w:id="4" w:name="_Toc13090907"/>
      <w:r w:rsidRPr="002F49C6">
        <w:rPr>
          <w:rFonts w:ascii="Times New Roman" w:hAnsi="Times New Roman"/>
          <w:i/>
          <w:highlight w:val="yellow"/>
        </w:rPr>
        <w:lastRenderedPageBreak/>
        <w:t xml:space="preserve">&lt;START OF THE CHANGE </w:t>
      </w:r>
      <w:r w:rsidR="00417491">
        <w:rPr>
          <w:rFonts w:ascii="Times New Roman" w:hAnsi="Times New Roman"/>
          <w:i/>
          <w:highlight w:val="yellow"/>
        </w:rPr>
        <w:t>1</w:t>
      </w:r>
      <w:r w:rsidR="00B9485A">
        <w:rPr>
          <w:rFonts w:ascii="Times New Roman" w:hAnsi="Times New Roman"/>
          <w:i/>
          <w:highlight w:val="yellow"/>
        </w:rPr>
        <w:t xml:space="preserve"> from R4-2214862</w:t>
      </w:r>
      <w:r w:rsidRPr="002F49C6">
        <w:rPr>
          <w:rFonts w:ascii="Times New Roman" w:hAnsi="Times New Roman"/>
          <w:i/>
          <w:highlight w:val="yellow"/>
        </w:rPr>
        <w:t>&gt;</w:t>
      </w:r>
    </w:p>
    <w:p w14:paraId="15E15BBD" w14:textId="77777777" w:rsidR="00760F82" w:rsidRPr="00760F82" w:rsidRDefault="00760F82" w:rsidP="00760F82">
      <w:pPr>
        <w:rPr>
          <w:highlight w:val="yellow"/>
          <w:lang w:val="nb-NO" w:eastAsia="en-GB"/>
        </w:rPr>
      </w:pPr>
    </w:p>
    <w:p w14:paraId="2B23FB4E" w14:textId="77777777" w:rsidR="00760F82" w:rsidRPr="00E33F60" w:rsidRDefault="00760F82" w:rsidP="00760F82">
      <w:pPr>
        <w:pStyle w:val="30"/>
      </w:pPr>
      <w:bookmarkStart w:id="5" w:name="_Toc21099308"/>
      <w:bookmarkStart w:id="6" w:name="_Toc29809396"/>
      <w:bookmarkStart w:id="7" w:name="_Toc29809905"/>
      <w:bookmarkStart w:id="8" w:name="_Toc37270392"/>
      <w:bookmarkStart w:id="9" w:name="_Toc45883631"/>
      <w:bookmarkStart w:id="10" w:name="_Toc53182340"/>
      <w:bookmarkStart w:id="11" w:name="_Toc66730029"/>
      <w:bookmarkStart w:id="12" w:name="_Toc74969338"/>
      <w:bookmarkStart w:id="13" w:name="_Toc76544953"/>
      <w:bookmarkStart w:id="14" w:name="_Toc82599702"/>
      <w:bookmarkStart w:id="15" w:name="_Toc89953290"/>
      <w:bookmarkStart w:id="16" w:name="_Toc98774521"/>
      <w:r w:rsidRPr="00E33F60">
        <w:t>8.1.1</w:t>
      </w:r>
      <w:r w:rsidRPr="00E33F60">
        <w:tab/>
        <w:t>Scope and definitions</w:t>
      </w:r>
      <w:bookmarkEnd w:id="5"/>
      <w:bookmarkEnd w:id="6"/>
      <w:bookmarkEnd w:id="7"/>
      <w:bookmarkEnd w:id="8"/>
      <w:bookmarkEnd w:id="9"/>
      <w:bookmarkEnd w:id="10"/>
      <w:bookmarkEnd w:id="11"/>
      <w:bookmarkEnd w:id="12"/>
      <w:bookmarkEnd w:id="13"/>
      <w:bookmarkEnd w:id="14"/>
      <w:bookmarkEnd w:id="15"/>
      <w:bookmarkEnd w:id="16"/>
    </w:p>
    <w:p w14:paraId="1E6C9DC1" w14:textId="77777777" w:rsidR="00760F82" w:rsidRPr="00E33F60" w:rsidRDefault="00760F82" w:rsidP="00760F82">
      <w:r w:rsidRPr="00E33F60">
        <w:rPr>
          <w:lang w:eastAsia="ko-KR"/>
        </w:rPr>
        <w:t xml:space="preserve">Conducted performance requirements specify the ability of the </w:t>
      </w:r>
      <w:r w:rsidRPr="00E33F60">
        <w:rPr>
          <w:i/>
          <w:lang w:eastAsia="ko-KR"/>
        </w:rPr>
        <w:t>BS type 1-C</w:t>
      </w:r>
      <w:r w:rsidRPr="00E33F60">
        <w:rPr>
          <w:lang w:eastAsia="ko-KR"/>
        </w:rPr>
        <w:t xml:space="preserve"> or </w:t>
      </w:r>
      <w:r w:rsidRPr="00E33F60">
        <w:rPr>
          <w:i/>
          <w:lang w:eastAsia="ko-KR"/>
        </w:rPr>
        <w:t>BS type 1-H</w:t>
      </w:r>
      <w:r w:rsidRPr="00E33F60">
        <w:rPr>
          <w:lang w:eastAsia="ko-KR"/>
        </w:rPr>
        <w:t xml:space="preserve"> to correctly demodulate signals in various conditions and configurations. Conducted performance requirements are specified at the </w:t>
      </w:r>
      <w:r w:rsidRPr="00E33F60">
        <w:rPr>
          <w:i/>
        </w:rPr>
        <w:t>antenna connector(s)</w:t>
      </w:r>
      <w:r w:rsidRPr="00E33F60">
        <w:t xml:space="preserve"> (for </w:t>
      </w:r>
      <w:r w:rsidRPr="00E33F60">
        <w:rPr>
          <w:i/>
        </w:rPr>
        <w:t>BS type 1-C</w:t>
      </w:r>
      <w:r w:rsidRPr="00E33F60">
        <w:t xml:space="preserve">) and at the </w:t>
      </w:r>
      <w:r w:rsidRPr="00E33F60">
        <w:rPr>
          <w:i/>
        </w:rPr>
        <w:t>TAB connector(s)</w:t>
      </w:r>
      <w:r w:rsidRPr="00E33F60">
        <w:t xml:space="preserve"> (for </w:t>
      </w:r>
      <w:r w:rsidRPr="00E33F60">
        <w:rPr>
          <w:i/>
        </w:rPr>
        <w:t>BS type 1-H</w:t>
      </w:r>
      <w:r w:rsidRPr="00E33F60">
        <w:t>).</w:t>
      </w:r>
    </w:p>
    <w:p w14:paraId="47ECB45A" w14:textId="77777777" w:rsidR="00760F82" w:rsidRPr="00E33F60" w:rsidRDefault="00760F82" w:rsidP="00760F82">
      <w:pPr>
        <w:rPr>
          <w:lang w:eastAsia="ko-KR"/>
        </w:rPr>
      </w:pPr>
      <w:r w:rsidRPr="00E33F60">
        <w:t>Conducted performance requirements for the BS are specified for the fixed reference channels and the propagation conditions defined in TS</w:t>
      </w:r>
      <w:r>
        <w:t> </w:t>
      </w:r>
      <w:r w:rsidRPr="00E33F60">
        <w:t>38.104</w:t>
      </w:r>
      <w:r>
        <w:t> </w:t>
      </w:r>
      <w:r w:rsidRPr="00E33F60">
        <w:t>[2] annex A and annex H, respectively. The requirements only apply to those FRCs that are supported by the BS.</w:t>
      </w:r>
    </w:p>
    <w:p w14:paraId="5ECFC639" w14:textId="77777777" w:rsidR="00760F82" w:rsidRPr="00E33F60" w:rsidRDefault="00760F82" w:rsidP="00760F82">
      <w:r w:rsidRPr="00E33F60">
        <w:t>Unless stated otherwise, performance requirements apply for a single carrier only. Performance requirements for a BS supporting CA are defined in terms of single carrier requirements.</w:t>
      </w:r>
    </w:p>
    <w:p w14:paraId="63F45744" w14:textId="77777777" w:rsidR="00760F82" w:rsidRPr="00E33F60" w:rsidRDefault="00760F82" w:rsidP="00760F82">
      <w:r w:rsidRPr="00E33F60">
        <w:t>For FDD operation the requirements in clause</w:t>
      </w:r>
      <w:r>
        <w:t> </w:t>
      </w:r>
      <w:r w:rsidRPr="00E33F60">
        <w:t xml:space="preserve">8 shall be met with the transmitter units associated with </w:t>
      </w:r>
      <w:r w:rsidRPr="00E33F60">
        <w:rPr>
          <w:i/>
        </w:rPr>
        <w:t>antenna connectors</w:t>
      </w:r>
      <w:r w:rsidRPr="00E33F60">
        <w:t xml:space="preserve"> (for </w:t>
      </w:r>
      <w:r w:rsidRPr="00E33F60">
        <w:rPr>
          <w:i/>
        </w:rPr>
        <w:t>BS type 1-C</w:t>
      </w:r>
      <w:r w:rsidRPr="00E33F60">
        <w:t xml:space="preserve">) or </w:t>
      </w:r>
      <w:r w:rsidRPr="00E33F60">
        <w:rPr>
          <w:i/>
        </w:rPr>
        <w:t>TAB connectors</w:t>
      </w:r>
      <w:r w:rsidRPr="00E33F60">
        <w:t xml:space="preserve"> (for </w:t>
      </w:r>
      <w:r w:rsidRPr="00E33F60">
        <w:rPr>
          <w:i/>
        </w:rPr>
        <w:t>BS type 1-H</w:t>
      </w:r>
      <w:r w:rsidRPr="00E33F60">
        <w:t xml:space="preserve">) in the </w:t>
      </w:r>
      <w:r w:rsidRPr="00E33F60">
        <w:rPr>
          <w:i/>
        </w:rPr>
        <w:t>operating</w:t>
      </w:r>
      <w:r w:rsidRPr="00E33F60">
        <w:t xml:space="preserve"> </w:t>
      </w:r>
      <w:r w:rsidRPr="00E33F60">
        <w:rPr>
          <w:i/>
        </w:rPr>
        <w:t>band</w:t>
      </w:r>
      <w:r w:rsidRPr="00E33F60">
        <w:t xml:space="preserve"> turned ON.</w:t>
      </w:r>
    </w:p>
    <w:p w14:paraId="2FC4AE63" w14:textId="77777777" w:rsidR="00760F82" w:rsidRPr="00E33F60" w:rsidRDefault="00760F82" w:rsidP="00760F82">
      <w:pPr>
        <w:pStyle w:val="NO"/>
      </w:pPr>
      <w:r w:rsidRPr="00E33F60">
        <w:t>NOTE:</w:t>
      </w:r>
      <w:r w:rsidRPr="00E33F60">
        <w:tab/>
        <w:t xml:space="preserve">In normal operating conditions </w:t>
      </w:r>
      <w:r w:rsidRPr="00E33F60">
        <w:rPr>
          <w:i/>
        </w:rPr>
        <w:t>antenna connectors</w:t>
      </w:r>
      <w:r w:rsidRPr="00E33F60">
        <w:t xml:space="preserve"> (for </w:t>
      </w:r>
      <w:r w:rsidRPr="00E33F60">
        <w:rPr>
          <w:i/>
        </w:rPr>
        <w:t>BS type 1-C</w:t>
      </w:r>
      <w:r w:rsidRPr="00E33F60">
        <w:t xml:space="preserve">) or </w:t>
      </w:r>
      <w:r w:rsidRPr="00E33F60">
        <w:rPr>
          <w:i/>
        </w:rPr>
        <w:t>TAB connectors</w:t>
      </w:r>
      <w:r w:rsidRPr="00E33F60">
        <w:t xml:space="preserve"> (for </w:t>
      </w:r>
      <w:r w:rsidRPr="00E33F60">
        <w:rPr>
          <w:i/>
        </w:rPr>
        <w:t>BS type 1-H</w:t>
      </w:r>
      <w:r w:rsidRPr="00E33F60">
        <w:t>) in FDD operation are configured to transmit and receive at the same time. The associated transmitter unit(s) may be OFF for some of the tests.</w:t>
      </w:r>
    </w:p>
    <w:p w14:paraId="2762C7E9" w14:textId="77777777" w:rsidR="00760F82" w:rsidRDefault="00760F82" w:rsidP="00760F82">
      <w:r w:rsidRPr="00D926ED">
        <w:t xml:space="preserve">In tests performed with signal generators a synchronization signal may be provided </w:t>
      </w:r>
      <w:r w:rsidRPr="00597160">
        <w:t>between</w:t>
      </w:r>
      <w:r w:rsidRPr="00D926ED">
        <w:t xml:space="preserve"> the BS </w:t>
      </w:r>
      <w:r w:rsidRPr="00597160">
        <w:t>and</w:t>
      </w:r>
      <w:r w:rsidRPr="00D926ED">
        <w:t xml:space="preserve"> the signal generator, to enable correct timing of the wanted signal.</w:t>
      </w:r>
    </w:p>
    <w:p w14:paraId="139BF51D" w14:textId="77777777" w:rsidR="00760F82" w:rsidRPr="00E33F60" w:rsidRDefault="00760F82" w:rsidP="00760F82">
      <w:r w:rsidRPr="00E33F60">
        <w:t xml:space="preserve">The SNR used in this clause is </w:t>
      </w:r>
      <w:r w:rsidRPr="00E33F60">
        <w:rPr>
          <w:lang w:eastAsia="zh-CN"/>
        </w:rPr>
        <w:t xml:space="preserve">specified based on a single carrier and </w:t>
      </w:r>
      <w:r w:rsidRPr="00E33F60">
        <w:t>defined as:</w:t>
      </w:r>
    </w:p>
    <w:p w14:paraId="6117073D" w14:textId="77777777" w:rsidR="00760F82" w:rsidRPr="00E33F60" w:rsidRDefault="00760F82" w:rsidP="00760F82">
      <w:pPr>
        <w:pStyle w:val="B1"/>
      </w:pPr>
      <w:r>
        <w:tab/>
      </w:r>
      <w:r w:rsidRPr="00E33F60">
        <w:t>SNR = S / N</w:t>
      </w:r>
    </w:p>
    <w:p w14:paraId="4B7DA7B8" w14:textId="77777777" w:rsidR="00760F82" w:rsidRPr="00E33F60" w:rsidRDefault="00760F82" w:rsidP="00760F82">
      <w:pPr>
        <w:pStyle w:val="B1"/>
      </w:pPr>
      <w:r>
        <w:tab/>
      </w:r>
      <w:r w:rsidRPr="00E33F60">
        <w:t>Where:</w:t>
      </w:r>
    </w:p>
    <w:p w14:paraId="2E9821A6" w14:textId="77777777" w:rsidR="00760F82" w:rsidRPr="00E33F60" w:rsidRDefault="00760F82" w:rsidP="00760F82">
      <w:pPr>
        <w:pStyle w:val="B1"/>
      </w:pPr>
      <w:r w:rsidRPr="00E33F60">
        <w:t>S</w:t>
      </w:r>
      <w:r w:rsidRPr="00E33F60">
        <w:tab/>
        <w:t xml:space="preserve">is the total signal energy in a slot on a single </w:t>
      </w:r>
      <w:r w:rsidRPr="00E33F60">
        <w:rPr>
          <w:i/>
        </w:rPr>
        <w:t>antenna connector</w:t>
      </w:r>
      <w:r w:rsidRPr="00E33F60">
        <w:t xml:space="preserve"> (for </w:t>
      </w:r>
      <w:r w:rsidRPr="00E33F60">
        <w:rPr>
          <w:i/>
        </w:rPr>
        <w:t>BS type 1-C</w:t>
      </w:r>
      <w:r w:rsidRPr="00E33F60">
        <w:t xml:space="preserve">) or on a single </w:t>
      </w:r>
      <w:r w:rsidRPr="00E33F60">
        <w:rPr>
          <w:i/>
        </w:rPr>
        <w:t>TAB connector</w:t>
      </w:r>
      <w:r w:rsidRPr="00E33F60">
        <w:t xml:space="preserve"> (for </w:t>
      </w:r>
      <w:r w:rsidRPr="00E33F60">
        <w:rPr>
          <w:i/>
        </w:rPr>
        <w:t>BS type 1-H</w:t>
      </w:r>
      <w:r w:rsidRPr="00E33F60">
        <w:t>).</w:t>
      </w:r>
    </w:p>
    <w:p w14:paraId="1D4FB50C" w14:textId="77777777" w:rsidR="00760F82" w:rsidRPr="00E33F60" w:rsidRDefault="00760F82" w:rsidP="00760F82">
      <w:pPr>
        <w:pStyle w:val="B1"/>
      </w:pPr>
      <w:r w:rsidRPr="00E33F60">
        <w:t>N</w:t>
      </w:r>
      <w:r w:rsidRPr="00E33F60">
        <w:tab/>
        <w:t xml:space="preserve">is the noise energy in a bandwidth corresponding to the transmission bandwidth over </w:t>
      </w:r>
      <w:ins w:id="17" w:author="Takao Miyake" w:date="2022-07-21T20:14:00Z">
        <w:r>
          <w:t>the same duration where signal energy exist</w:t>
        </w:r>
      </w:ins>
      <w:ins w:id="18" w:author="Takao Miyake" w:date="2022-08-22T16:43:00Z">
        <w:r>
          <w:t>s</w:t>
        </w:r>
      </w:ins>
      <w:ins w:id="19" w:author="Takao Miyake" w:date="2022-07-21T20:14:00Z">
        <w:r>
          <w:t xml:space="preserve">. </w:t>
        </w:r>
      </w:ins>
      <w:del w:id="20" w:author="Takao Miyake" w:date="2022-07-21T20:14:00Z">
        <w:r w:rsidRPr="00E33F60" w:rsidDel="00F92786">
          <w:delText>the duration of a slot.</w:delText>
        </w:r>
      </w:del>
    </w:p>
    <w:p w14:paraId="1973E94B" w14:textId="77777777" w:rsidR="00B9485A" w:rsidRDefault="00B9485A" w:rsidP="00B9485A">
      <w:pPr>
        <w:rPr>
          <w:highlight w:val="yellow"/>
          <w:lang w:val="nb-NO" w:eastAsia="en-GB"/>
        </w:rPr>
      </w:pPr>
    </w:p>
    <w:p w14:paraId="4A17BEE0" w14:textId="77777777" w:rsidR="00B9485A" w:rsidRDefault="00B9485A" w:rsidP="00B9485A">
      <w:pPr>
        <w:pStyle w:val="af9"/>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p>
    <w:p w14:paraId="0B6202F2" w14:textId="77777777" w:rsidR="00B9485A" w:rsidRDefault="00B9485A" w:rsidP="00B9485A">
      <w:pPr>
        <w:rPr>
          <w:highlight w:val="yellow"/>
          <w:lang w:val="nb-NO" w:eastAsia="en-GB"/>
        </w:rPr>
      </w:pPr>
    </w:p>
    <w:p w14:paraId="764678E6" w14:textId="6401A0BD" w:rsidR="00B9485A" w:rsidRDefault="00B9485A" w:rsidP="00B9485A">
      <w:pPr>
        <w:pStyle w:val="af9"/>
        <w:rPr>
          <w:rFonts w:ascii="Times New Roman" w:hAnsi="Times New Roman"/>
          <w:i/>
          <w:highlight w:val="yellow"/>
        </w:rPr>
      </w:pPr>
      <w:r w:rsidRPr="002F49C6">
        <w:rPr>
          <w:rFonts w:ascii="Times New Roman" w:hAnsi="Times New Roman"/>
          <w:i/>
          <w:highlight w:val="yellow"/>
        </w:rPr>
        <w:t xml:space="preserve">&lt;START OF THE CHANGE </w:t>
      </w:r>
      <w:r>
        <w:rPr>
          <w:rFonts w:ascii="Times New Roman" w:hAnsi="Times New Roman"/>
          <w:i/>
          <w:highlight w:val="yellow"/>
        </w:rPr>
        <w:t>2 from R4-2214550</w:t>
      </w:r>
      <w:r w:rsidRPr="002F49C6">
        <w:rPr>
          <w:rFonts w:ascii="Times New Roman" w:hAnsi="Times New Roman"/>
          <w:i/>
          <w:highlight w:val="yellow"/>
        </w:rPr>
        <w:t>&gt;</w:t>
      </w:r>
    </w:p>
    <w:p w14:paraId="50C557B1" w14:textId="77777777" w:rsidR="00B9485A" w:rsidRPr="00B9485A" w:rsidRDefault="00B9485A" w:rsidP="00B9485A">
      <w:pPr>
        <w:rPr>
          <w:highlight w:val="yellow"/>
          <w:lang w:val="nb-NO" w:eastAsia="en-GB"/>
        </w:rPr>
      </w:pPr>
    </w:p>
    <w:p w14:paraId="4E58037A" w14:textId="77777777" w:rsidR="004D75EC" w:rsidRPr="008C3753" w:rsidRDefault="004D75EC" w:rsidP="004D75EC">
      <w:pPr>
        <w:pStyle w:val="30"/>
        <w:rPr>
          <w:b/>
          <w:bCs/>
        </w:rPr>
      </w:pPr>
      <w:bookmarkStart w:id="21" w:name="_Toc21100158"/>
      <w:bookmarkStart w:id="22" w:name="_Toc29809956"/>
      <w:bookmarkStart w:id="23" w:name="_Toc36645349"/>
      <w:bookmarkStart w:id="24" w:name="_Toc37272403"/>
      <w:bookmarkStart w:id="25" w:name="_Toc45884649"/>
      <w:bookmarkStart w:id="26" w:name="_Toc53182681"/>
      <w:bookmarkStart w:id="27" w:name="_Toc58860465"/>
      <w:bookmarkStart w:id="28" w:name="_Toc58862969"/>
      <w:bookmarkStart w:id="29" w:name="_Toc61182954"/>
      <w:bookmarkStart w:id="30" w:name="_Toc66728269"/>
      <w:bookmarkStart w:id="31" w:name="_Toc74962104"/>
      <w:bookmarkStart w:id="32" w:name="_Toc75243014"/>
      <w:bookmarkStart w:id="33" w:name="_Toc76545360"/>
      <w:bookmarkStart w:id="34" w:name="_Toc82595463"/>
      <w:bookmarkStart w:id="35" w:name="_Toc89955494"/>
      <w:bookmarkStart w:id="36" w:name="_Toc98773921"/>
      <w:bookmarkStart w:id="37" w:name="_Toc106201682"/>
      <w:r w:rsidRPr="008C3753">
        <w:t>8.3.3</w:t>
      </w:r>
      <w:r w:rsidRPr="008C3753">
        <w:tab/>
        <w:t>Performance requirements for PUCCH format 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18A4AC5" w14:textId="77777777" w:rsidR="004D75EC" w:rsidRPr="008C3753" w:rsidRDefault="004D75EC" w:rsidP="004D75EC">
      <w:pPr>
        <w:pStyle w:val="40"/>
        <w:rPr>
          <w:rFonts w:eastAsia="宋体"/>
        </w:rPr>
      </w:pPr>
      <w:bookmarkStart w:id="38" w:name="_Toc21100159"/>
      <w:bookmarkStart w:id="39" w:name="_Toc29809957"/>
      <w:bookmarkStart w:id="40" w:name="_Toc36645350"/>
      <w:bookmarkStart w:id="41" w:name="_Toc37272404"/>
      <w:bookmarkStart w:id="42" w:name="_Toc45884650"/>
      <w:bookmarkStart w:id="43" w:name="_Toc53182682"/>
      <w:bookmarkStart w:id="44" w:name="_Toc58860466"/>
      <w:bookmarkStart w:id="45" w:name="_Toc58862970"/>
      <w:bookmarkStart w:id="46" w:name="_Toc61182955"/>
      <w:bookmarkStart w:id="47" w:name="_Toc66728270"/>
      <w:bookmarkStart w:id="48" w:name="_Toc74962105"/>
      <w:bookmarkStart w:id="49" w:name="_Toc75243015"/>
      <w:bookmarkStart w:id="50" w:name="_Toc76545361"/>
      <w:bookmarkStart w:id="51" w:name="_Toc82595464"/>
      <w:bookmarkStart w:id="52" w:name="_Toc89955495"/>
      <w:bookmarkStart w:id="53" w:name="_Toc98773922"/>
      <w:bookmarkStart w:id="54" w:name="_Toc106201683"/>
      <w:r w:rsidRPr="008C3753">
        <w:rPr>
          <w:rFonts w:eastAsia="宋体"/>
        </w:rPr>
        <w:t>8.3.3.1</w:t>
      </w:r>
      <w:r w:rsidRPr="008C3753">
        <w:rPr>
          <w:rFonts w:eastAsia="宋体"/>
        </w:rPr>
        <w:tab/>
        <w:t>ACK missed detection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1632D2D" w14:textId="77777777" w:rsidR="004D75EC" w:rsidRPr="008C3753" w:rsidRDefault="004D75EC" w:rsidP="004D75EC">
      <w:pPr>
        <w:pStyle w:val="5"/>
      </w:pPr>
      <w:bookmarkStart w:id="55" w:name="_Toc21100160"/>
      <w:bookmarkStart w:id="56" w:name="_Toc29809958"/>
      <w:bookmarkStart w:id="57" w:name="_Toc36645351"/>
      <w:bookmarkStart w:id="58" w:name="_Toc37272405"/>
      <w:bookmarkStart w:id="59" w:name="_Toc45884651"/>
      <w:bookmarkStart w:id="60" w:name="_Toc53182683"/>
      <w:bookmarkStart w:id="61" w:name="_Toc58860467"/>
      <w:bookmarkStart w:id="62" w:name="_Toc58862971"/>
      <w:bookmarkStart w:id="63" w:name="_Toc61182956"/>
      <w:bookmarkStart w:id="64" w:name="_Toc66728271"/>
      <w:bookmarkStart w:id="65" w:name="_Toc74962106"/>
      <w:bookmarkStart w:id="66" w:name="_Toc75243016"/>
      <w:bookmarkStart w:id="67" w:name="_Toc76545362"/>
      <w:bookmarkStart w:id="68" w:name="_Toc82595465"/>
      <w:bookmarkStart w:id="69" w:name="_Toc89955496"/>
      <w:bookmarkStart w:id="70" w:name="_Toc98773923"/>
      <w:bookmarkStart w:id="71" w:name="_Toc106201684"/>
      <w:r w:rsidRPr="008C3753">
        <w:t>8.3.3.1.1</w:t>
      </w:r>
      <w:r w:rsidRPr="008C3753">
        <w:tab/>
        <w:t>Definition and applicability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4C8E75F" w14:textId="77777777" w:rsidR="004D75EC" w:rsidRPr="008C3753" w:rsidRDefault="004D75EC" w:rsidP="004D75EC">
      <w:pPr>
        <w:overflowPunct w:val="0"/>
        <w:autoSpaceDE w:val="0"/>
        <w:autoSpaceDN w:val="0"/>
        <w:adjustRightInd w:val="0"/>
        <w:textAlignment w:val="baseline"/>
        <w:rPr>
          <w:rFonts w:eastAsia="?c?e?o“A‘??S?V?b?N‘I" w:cs="v4.2.0"/>
          <w:lang w:eastAsia="ko-KR"/>
        </w:rPr>
      </w:pPr>
      <w:r w:rsidRPr="008C3753">
        <w:rPr>
          <w:rFonts w:eastAsia="?c?e?o“A‘??S?V?b?N‘I" w:cs="v4.2.0"/>
          <w:lang w:eastAsia="ko-KR"/>
        </w:rPr>
        <w:t xml:space="preserve">The performance requirement of </w:t>
      </w:r>
      <w:r w:rsidRPr="008C3753">
        <w:rPr>
          <w:rFonts w:cs="v4.2.0"/>
        </w:rPr>
        <w:t>PUCCH format 2 f</w:t>
      </w:r>
      <w:r w:rsidRPr="008C3753">
        <w:rPr>
          <w:rFonts w:eastAsia="?c?e?o“A‘??S?V?b?N‘I" w:cs="v4.2.0"/>
          <w:lang w:eastAsia="ko-KR"/>
        </w:rPr>
        <w:t>or ACK missed detection is determined by the two parameters: probability of false detection of the ACK and the probability of detection of ACK</w:t>
      </w:r>
      <w:r w:rsidRPr="008C3753">
        <w:rPr>
          <w:rFonts w:cs="v4.2.0"/>
        </w:rPr>
        <w:t>.</w:t>
      </w:r>
      <w:r w:rsidRPr="008C3753">
        <w:rPr>
          <w:rFonts w:eastAsia="?c?e?o“A‘??S?V?b?N‘I" w:cs="v4.2.0"/>
          <w:lang w:eastAsia="ko-KR"/>
        </w:rPr>
        <w:t xml:space="preserve"> The performance is measured by the required SNR at probability of detection equal to 0.99. The probability of false detection of the ACK shall be 0.01 or less.</w:t>
      </w:r>
    </w:p>
    <w:p w14:paraId="0A61010E" w14:textId="77777777" w:rsidR="004D75EC" w:rsidRPr="008C3753" w:rsidRDefault="004D75EC" w:rsidP="004D75EC">
      <w:pPr>
        <w:overflowPunct w:val="0"/>
        <w:autoSpaceDE w:val="0"/>
        <w:autoSpaceDN w:val="0"/>
        <w:adjustRightInd w:val="0"/>
        <w:textAlignment w:val="baseline"/>
        <w:rPr>
          <w:rFonts w:cs="v4.2.0"/>
        </w:rPr>
      </w:pPr>
      <w:r w:rsidRPr="008C3753">
        <w:rPr>
          <w:rFonts w:eastAsia="?c?e?o“A‘??S?V?b?N‘I" w:cs="v4.2.0"/>
          <w:lang w:eastAsia="ko-KR"/>
        </w:rPr>
        <w:t>The probability of false detection of the ACK is defined as a probability of erroneous detection of the ACK when input is only noise</w:t>
      </w:r>
      <w:r w:rsidRPr="008C3753">
        <w:rPr>
          <w:rFonts w:cs="v4.2.0"/>
        </w:rPr>
        <w:t>.</w:t>
      </w:r>
    </w:p>
    <w:p w14:paraId="46722BE2" w14:textId="77777777" w:rsidR="004D75EC" w:rsidRPr="008C3753" w:rsidRDefault="004D75EC" w:rsidP="004D75EC">
      <w:pPr>
        <w:overflowPunct w:val="0"/>
        <w:autoSpaceDE w:val="0"/>
        <w:autoSpaceDN w:val="0"/>
        <w:adjustRightInd w:val="0"/>
        <w:textAlignment w:val="baseline"/>
        <w:rPr>
          <w:rFonts w:eastAsia="?c?e?o“A‘??S?V?b?N‘I" w:cs="v4.2.0"/>
          <w:lang w:eastAsia="ko-KR"/>
        </w:rPr>
      </w:pPr>
      <w:r w:rsidRPr="008C3753">
        <w:rPr>
          <w:rFonts w:eastAsia="?c?e?o“A‘??S?V?b?N‘I" w:cs="v4.2.0"/>
          <w:lang w:eastAsia="ko-KR"/>
        </w:rPr>
        <w:t>The probability of detection of ACK is defined as probability of detection of the ACK when the signal is present.</w:t>
      </w:r>
    </w:p>
    <w:p w14:paraId="250A66FA" w14:textId="77777777" w:rsidR="004D75EC" w:rsidRPr="008C3753" w:rsidRDefault="004D75EC" w:rsidP="004D75EC">
      <w:pPr>
        <w:overflowPunct w:val="0"/>
        <w:autoSpaceDE w:val="0"/>
        <w:autoSpaceDN w:val="0"/>
        <w:adjustRightInd w:val="0"/>
        <w:textAlignment w:val="baseline"/>
        <w:rPr>
          <w:lang w:eastAsia="zh-CN"/>
        </w:rPr>
      </w:pPr>
      <w:r w:rsidRPr="008C3753">
        <w:rPr>
          <w:lang w:eastAsia="zh-CN"/>
        </w:rPr>
        <w:t xml:space="preserve">Which specific test(s) are applicable to BS is based on the test applicability rules defined in clause 8.1.2. </w:t>
      </w:r>
    </w:p>
    <w:p w14:paraId="1B1D518D" w14:textId="77777777" w:rsidR="004D75EC" w:rsidRPr="008C3753" w:rsidDel="003A6741" w:rsidRDefault="004D75EC" w:rsidP="004D75EC">
      <w:pPr>
        <w:overflowPunct w:val="0"/>
        <w:autoSpaceDE w:val="0"/>
        <w:autoSpaceDN w:val="0"/>
        <w:adjustRightInd w:val="0"/>
        <w:textAlignment w:val="baseline"/>
        <w:rPr>
          <w:del w:id="72" w:author="Huawei" w:date="2022-08-05T19:42:00Z"/>
          <w:i/>
          <w:lang w:eastAsia="zh-CN"/>
        </w:rPr>
      </w:pPr>
      <w:del w:id="73" w:author="Huawei" w:date="2022-08-05T19:42:00Z">
        <w:r w:rsidRPr="008C3753" w:rsidDel="003A6741">
          <w:rPr>
            <w:lang w:eastAsia="zh-CN"/>
          </w:rPr>
          <w:lastRenderedPageBreak/>
          <w:delText>The transient period as specified in TS 38.101-1 [21] clause </w:delText>
        </w:r>
        <w:r w:rsidRPr="008C3753" w:rsidDel="003A6741">
          <w:delText xml:space="preserve">6.3.3.1 </w:delText>
        </w:r>
        <w:r w:rsidRPr="008C3753" w:rsidDel="003A6741">
          <w:rPr>
            <w:lang w:eastAsia="zh-CN"/>
          </w:rPr>
          <w:delText>is not taken into account for performance requirement testing, where the RB hopping is symmetric to the CC center, i.e. intra-slot frequency hopping is enabled.</w:delText>
        </w:r>
      </w:del>
    </w:p>
    <w:p w14:paraId="4ECE41B3" w14:textId="77777777" w:rsidR="004D75EC" w:rsidRPr="008C3753" w:rsidRDefault="004D75EC" w:rsidP="004D75EC">
      <w:pPr>
        <w:pStyle w:val="5"/>
      </w:pPr>
      <w:bookmarkStart w:id="74" w:name="_Toc21100161"/>
      <w:bookmarkStart w:id="75" w:name="_Toc29809959"/>
      <w:bookmarkStart w:id="76" w:name="_Toc36645352"/>
      <w:bookmarkStart w:id="77" w:name="_Toc37272406"/>
      <w:bookmarkStart w:id="78" w:name="_Toc45884652"/>
      <w:bookmarkStart w:id="79" w:name="_Toc53182684"/>
      <w:bookmarkStart w:id="80" w:name="_Toc58860468"/>
      <w:bookmarkStart w:id="81" w:name="_Toc58862972"/>
      <w:bookmarkStart w:id="82" w:name="_Toc61182957"/>
      <w:bookmarkStart w:id="83" w:name="_Toc66728272"/>
      <w:bookmarkStart w:id="84" w:name="_Toc74962107"/>
      <w:bookmarkStart w:id="85" w:name="_Toc75243017"/>
      <w:bookmarkStart w:id="86" w:name="_Toc76545363"/>
      <w:bookmarkStart w:id="87" w:name="_Toc82595466"/>
      <w:bookmarkStart w:id="88" w:name="_Toc89955497"/>
      <w:bookmarkStart w:id="89" w:name="_Toc98773924"/>
      <w:bookmarkStart w:id="90" w:name="_Toc106201685"/>
      <w:r w:rsidRPr="008C3753">
        <w:t>8.3.3.1.2</w:t>
      </w:r>
      <w:r w:rsidRPr="008C3753">
        <w:tab/>
        <w:t>Minimum requirements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9BB41B3" w14:textId="77777777" w:rsidR="004D75EC" w:rsidRPr="008C3753" w:rsidRDefault="004D75EC" w:rsidP="004D75EC">
      <w:pPr>
        <w:overflowPunct w:val="0"/>
        <w:autoSpaceDE w:val="0"/>
        <w:autoSpaceDN w:val="0"/>
        <w:adjustRightInd w:val="0"/>
        <w:textAlignment w:val="baseline"/>
      </w:pPr>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等线"/>
        </w:rPr>
        <w:t>clause 8.3.4.</w:t>
      </w:r>
    </w:p>
    <w:p w14:paraId="7FD4496A" w14:textId="77777777" w:rsidR="004D75EC" w:rsidRPr="008C3753" w:rsidRDefault="004D75EC" w:rsidP="004D75EC">
      <w:pPr>
        <w:pStyle w:val="5"/>
      </w:pPr>
      <w:bookmarkStart w:id="91" w:name="_Toc21100162"/>
      <w:bookmarkStart w:id="92" w:name="_Toc29809960"/>
      <w:bookmarkStart w:id="93" w:name="_Toc36645353"/>
      <w:bookmarkStart w:id="94" w:name="_Toc37272407"/>
      <w:bookmarkStart w:id="95" w:name="_Toc45884653"/>
      <w:bookmarkStart w:id="96" w:name="_Toc53182685"/>
      <w:bookmarkStart w:id="97" w:name="_Toc58860469"/>
      <w:bookmarkStart w:id="98" w:name="_Toc58862973"/>
      <w:bookmarkStart w:id="99" w:name="_Toc61182958"/>
      <w:bookmarkStart w:id="100" w:name="_Toc66728273"/>
      <w:bookmarkStart w:id="101" w:name="_Toc74962108"/>
      <w:bookmarkStart w:id="102" w:name="_Toc75243018"/>
      <w:bookmarkStart w:id="103" w:name="_Toc76545364"/>
      <w:bookmarkStart w:id="104" w:name="_Toc82595467"/>
      <w:bookmarkStart w:id="105" w:name="_Toc89955498"/>
      <w:bookmarkStart w:id="106" w:name="_Toc98773925"/>
      <w:bookmarkStart w:id="107" w:name="_Toc106201686"/>
      <w:r w:rsidRPr="008C3753">
        <w:t>8.3.3.1.3</w:t>
      </w:r>
      <w:r w:rsidRPr="008C3753">
        <w:tab/>
        <w:t>Test purpose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E115C19" w14:textId="77777777" w:rsidR="004D75EC" w:rsidRPr="008C3753" w:rsidRDefault="004D75EC" w:rsidP="004D75EC">
      <w:pPr>
        <w:overflowPunct w:val="0"/>
        <w:autoSpaceDE w:val="0"/>
        <w:autoSpaceDN w:val="0"/>
        <w:adjustRightInd w:val="0"/>
        <w:textAlignment w:val="baseline"/>
      </w:pPr>
      <w:r w:rsidRPr="008C3753">
        <w:rPr>
          <w:lang w:eastAsia="ko-KR"/>
        </w:rPr>
        <w:t>The test shall verify the receiver</w:t>
      </w:r>
      <w:r w:rsidRPr="008C3753">
        <w:t>'</w:t>
      </w:r>
      <w:r w:rsidRPr="008C3753">
        <w:rPr>
          <w:lang w:eastAsia="ko-KR"/>
        </w:rPr>
        <w:t>s ability to detect ACK</w:t>
      </w:r>
      <w:r w:rsidRPr="008C3753">
        <w:t xml:space="preserve"> bits</w:t>
      </w:r>
      <w:r w:rsidRPr="008C3753">
        <w:rPr>
          <w:lang w:eastAsia="ko-KR"/>
        </w:rPr>
        <w:t xml:space="preserve"> under multipath fading propagation conditions for a given SNR.</w:t>
      </w:r>
    </w:p>
    <w:p w14:paraId="4B06F6D6" w14:textId="77777777" w:rsidR="004D75EC" w:rsidRPr="008C3753" w:rsidRDefault="004D75EC" w:rsidP="004D75EC">
      <w:pPr>
        <w:pStyle w:val="5"/>
      </w:pPr>
      <w:bookmarkStart w:id="108" w:name="_Toc21100163"/>
      <w:bookmarkStart w:id="109" w:name="_Toc29809961"/>
      <w:bookmarkStart w:id="110" w:name="_Toc36645354"/>
      <w:bookmarkStart w:id="111" w:name="_Toc37272408"/>
      <w:bookmarkStart w:id="112" w:name="_Toc45884654"/>
      <w:bookmarkStart w:id="113" w:name="_Toc53182686"/>
      <w:bookmarkStart w:id="114" w:name="_Toc58860470"/>
      <w:bookmarkStart w:id="115" w:name="_Toc58862974"/>
      <w:bookmarkStart w:id="116" w:name="_Toc61182959"/>
      <w:bookmarkStart w:id="117" w:name="_Toc66728274"/>
      <w:bookmarkStart w:id="118" w:name="_Toc74962109"/>
      <w:bookmarkStart w:id="119" w:name="_Toc75243019"/>
      <w:bookmarkStart w:id="120" w:name="_Toc76545365"/>
      <w:bookmarkStart w:id="121" w:name="_Toc82595468"/>
      <w:bookmarkStart w:id="122" w:name="_Toc89955499"/>
      <w:bookmarkStart w:id="123" w:name="_Toc98773926"/>
      <w:bookmarkStart w:id="124" w:name="_Toc106201687"/>
      <w:r w:rsidRPr="008C3753">
        <w:t>8.3.3.1.4</w:t>
      </w:r>
      <w:r w:rsidRPr="008C3753">
        <w:tab/>
        <w:t>Method of test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5383BB8" w14:textId="77777777" w:rsidR="004D75EC" w:rsidRPr="008C3753" w:rsidRDefault="004D75EC" w:rsidP="004D75EC">
      <w:pPr>
        <w:pStyle w:val="6"/>
        <w:jc w:val="both"/>
      </w:pPr>
      <w:bookmarkStart w:id="125" w:name="_Toc21100164"/>
      <w:bookmarkStart w:id="126" w:name="_Toc29809962"/>
      <w:bookmarkStart w:id="127" w:name="_Toc36645355"/>
      <w:bookmarkStart w:id="128" w:name="_Toc37272409"/>
      <w:bookmarkStart w:id="129" w:name="_Toc45884655"/>
      <w:bookmarkStart w:id="130" w:name="_Toc53182687"/>
      <w:bookmarkStart w:id="131" w:name="_Toc58860471"/>
      <w:bookmarkStart w:id="132" w:name="_Toc58862975"/>
      <w:bookmarkStart w:id="133" w:name="_Toc61182960"/>
      <w:bookmarkStart w:id="134" w:name="_Toc66728275"/>
      <w:bookmarkStart w:id="135" w:name="_Toc74962110"/>
      <w:bookmarkStart w:id="136" w:name="_Toc75243020"/>
      <w:bookmarkStart w:id="137" w:name="_Toc76545366"/>
      <w:bookmarkStart w:id="138" w:name="_Toc82595469"/>
      <w:bookmarkStart w:id="139" w:name="_Toc89955500"/>
      <w:bookmarkStart w:id="140" w:name="_Toc98773927"/>
      <w:bookmarkStart w:id="141" w:name="_Toc106201688"/>
      <w:r w:rsidRPr="008C3753">
        <w:t>8.3.3.</w:t>
      </w:r>
      <w:r w:rsidRPr="008C3753">
        <w:rPr>
          <w:lang w:eastAsia="zh-CN"/>
        </w:rPr>
        <w:t>1</w:t>
      </w:r>
      <w:r w:rsidRPr="008C3753">
        <w:t>.4.1</w:t>
      </w:r>
      <w:r w:rsidRPr="008C3753">
        <w:tab/>
        <w:t>Initial Condition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957E2BA" w14:textId="77777777" w:rsidR="004D75EC" w:rsidRPr="008C3753" w:rsidRDefault="004D75EC" w:rsidP="004D75EC">
      <w:pPr>
        <w:overflowPunct w:val="0"/>
        <w:autoSpaceDE w:val="0"/>
        <w:autoSpaceDN w:val="0"/>
        <w:adjustRightInd w:val="0"/>
        <w:textAlignment w:val="baseline"/>
        <w:rPr>
          <w:lang w:eastAsia="ko-KR"/>
        </w:rPr>
      </w:pPr>
      <w:bookmarkStart w:id="142" w:name="_Toc21100165"/>
      <w:r w:rsidRPr="008C3753">
        <w:rPr>
          <w:lang w:eastAsia="ko-KR"/>
        </w:rPr>
        <w:t xml:space="preserve">Test environment: Normal, see annex </w:t>
      </w:r>
      <w:r w:rsidRPr="008C3753">
        <w:t>B</w:t>
      </w:r>
      <w:r w:rsidRPr="008C3753">
        <w:rPr>
          <w:lang w:eastAsia="ko-KR"/>
        </w:rPr>
        <w:t>.2.</w:t>
      </w:r>
    </w:p>
    <w:p w14:paraId="7BA1CE16" w14:textId="77777777" w:rsidR="004D75EC" w:rsidRPr="008C3753" w:rsidRDefault="004D75EC" w:rsidP="004D75EC">
      <w:pPr>
        <w:overflowPunct w:val="0"/>
        <w:autoSpaceDE w:val="0"/>
        <w:autoSpaceDN w:val="0"/>
        <w:adjustRightInd w:val="0"/>
        <w:textAlignment w:val="baseline"/>
      </w:pPr>
      <w:r w:rsidRPr="008C3753">
        <w:rPr>
          <w:lang w:eastAsia="ko-KR"/>
        </w:rPr>
        <w:t>RF channels to be tested</w:t>
      </w:r>
      <w:r w:rsidRPr="008C3753">
        <w:rPr>
          <w:rFonts w:hint="eastAsia"/>
          <w:lang w:eastAsia="zh-CN"/>
        </w:rPr>
        <w:t xml:space="preserve"> for single carrier;</w:t>
      </w:r>
      <w:r w:rsidRPr="008C3753">
        <w:t xml:space="preserve"> </w:t>
      </w:r>
      <w:r w:rsidRPr="008C3753">
        <w:rPr>
          <w:lang w:eastAsia="ko-KR"/>
        </w:rPr>
        <w:t>M; see clause 4.</w:t>
      </w:r>
      <w:r w:rsidRPr="008C3753">
        <w:t>9.1</w:t>
      </w:r>
    </w:p>
    <w:p w14:paraId="096C1E01" w14:textId="77777777" w:rsidR="004D75EC" w:rsidRPr="008C3753" w:rsidRDefault="004D75EC" w:rsidP="004D75EC">
      <w:pPr>
        <w:pStyle w:val="6"/>
        <w:jc w:val="both"/>
      </w:pPr>
      <w:bookmarkStart w:id="143" w:name="_Toc29809963"/>
      <w:bookmarkStart w:id="144" w:name="_Toc36645356"/>
      <w:bookmarkStart w:id="145" w:name="_Toc37272410"/>
      <w:bookmarkStart w:id="146" w:name="_Toc45884656"/>
      <w:bookmarkStart w:id="147" w:name="_Toc53182688"/>
      <w:bookmarkStart w:id="148" w:name="_Toc58860472"/>
      <w:bookmarkStart w:id="149" w:name="_Toc58862976"/>
      <w:bookmarkStart w:id="150" w:name="_Toc61182961"/>
      <w:bookmarkStart w:id="151" w:name="_Toc66728276"/>
      <w:bookmarkStart w:id="152" w:name="_Toc74962111"/>
      <w:bookmarkStart w:id="153" w:name="_Toc75243021"/>
      <w:bookmarkStart w:id="154" w:name="_Toc76545367"/>
      <w:bookmarkStart w:id="155" w:name="_Toc82595470"/>
      <w:bookmarkStart w:id="156" w:name="_Toc89955501"/>
      <w:bookmarkStart w:id="157" w:name="_Toc98773928"/>
      <w:bookmarkStart w:id="158" w:name="_Toc106201689"/>
      <w:r w:rsidRPr="008C3753">
        <w:t>8.3.3.</w:t>
      </w:r>
      <w:r w:rsidRPr="008C3753">
        <w:rPr>
          <w:lang w:eastAsia="zh-CN"/>
        </w:rPr>
        <w:t>1</w:t>
      </w:r>
      <w:r w:rsidRPr="008C3753">
        <w:t>.4.2</w:t>
      </w:r>
      <w:r w:rsidRPr="008C3753">
        <w:tab/>
        <w:t>Procedure</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3C7B128" w14:textId="77777777" w:rsidR="004D75EC" w:rsidRPr="008C3753" w:rsidRDefault="004D75EC" w:rsidP="004D75EC">
      <w:pPr>
        <w:overflowPunct w:val="0"/>
        <w:autoSpaceDE w:val="0"/>
        <w:autoSpaceDN w:val="0"/>
        <w:adjustRightInd w:val="0"/>
        <w:ind w:left="284" w:hanging="284"/>
        <w:textAlignment w:val="baseline"/>
      </w:pPr>
      <w:r w:rsidRPr="008C3753">
        <w:rPr>
          <w:lang w:eastAsia="ko-KR"/>
        </w:rPr>
        <w:t>1)</w:t>
      </w:r>
      <w:r w:rsidRPr="008C3753">
        <w:rPr>
          <w:lang w:eastAsia="ko-KR"/>
        </w:rPr>
        <w:tab/>
        <w:t xml:space="preserve">Connect the BS tester generating the wanted signal, multipath fading simulators and AWGN generators to all BS antenna connectors for diversity reception via a combining network as shown in annex D.5 and D.6 for BS type 1-C and </w:t>
      </w:r>
      <w:r w:rsidRPr="008C3753">
        <w:rPr>
          <w:i/>
          <w:lang w:eastAsia="ko-KR"/>
        </w:rPr>
        <w:t>type 1-H</w:t>
      </w:r>
      <w:r w:rsidRPr="008C3753">
        <w:rPr>
          <w:lang w:eastAsia="ko-KR"/>
        </w:rPr>
        <w:t xml:space="preserve"> respectively.</w:t>
      </w:r>
    </w:p>
    <w:p w14:paraId="6EE4061F" w14:textId="77777777" w:rsidR="004D75EC" w:rsidRPr="008C3753" w:rsidRDefault="004D75EC" w:rsidP="004D75EC">
      <w:pPr>
        <w:overflowPunct w:val="0"/>
        <w:autoSpaceDE w:val="0"/>
        <w:autoSpaceDN w:val="0"/>
        <w:adjustRightInd w:val="0"/>
        <w:ind w:left="284" w:hanging="284"/>
        <w:textAlignment w:val="baseline"/>
        <w:rPr>
          <w:lang w:eastAsia="ko-KR"/>
        </w:rPr>
      </w:pPr>
      <w:r w:rsidRPr="008C3753">
        <w:rPr>
          <w:rFonts w:hint="eastAsia"/>
          <w:lang w:eastAsia="zh-CN"/>
        </w:rPr>
        <w:t>2</w:t>
      </w:r>
      <w:r w:rsidRPr="008C3753">
        <w:rPr>
          <w:lang w:eastAsia="ko-KR"/>
        </w:rPr>
        <w:t>)</w:t>
      </w:r>
      <w:r w:rsidRPr="008C3753">
        <w:rPr>
          <w:lang w:eastAsia="ko-KR"/>
        </w:rPr>
        <w:tab/>
        <w:t xml:space="preserve">Adjust the AWGN generator, according to the channel bandwidth defined in </w:t>
      </w:r>
      <w:r w:rsidRPr="008C3753">
        <w:t>t</w:t>
      </w:r>
      <w:r w:rsidRPr="008C3753">
        <w:rPr>
          <w:lang w:eastAsia="ko-KR"/>
        </w:rPr>
        <w:t>able 8.</w:t>
      </w:r>
      <w:r w:rsidRPr="008C3753">
        <w:t>3</w:t>
      </w:r>
      <w:r w:rsidRPr="008C3753">
        <w:rPr>
          <w:lang w:eastAsia="ko-KR"/>
        </w:rPr>
        <w:t>.</w:t>
      </w:r>
      <w:r w:rsidRPr="008C3753">
        <w:t>3</w:t>
      </w:r>
      <w:r w:rsidRPr="008C3753">
        <w:rPr>
          <w:lang w:eastAsia="ko-KR"/>
        </w:rPr>
        <w:t>.</w:t>
      </w:r>
      <w:r w:rsidRPr="008C3753">
        <w:t>1.</w:t>
      </w:r>
      <w:r w:rsidRPr="008C3753">
        <w:rPr>
          <w:lang w:eastAsia="ko-KR"/>
        </w:rPr>
        <w:t>4.2-1.</w:t>
      </w:r>
    </w:p>
    <w:p w14:paraId="3CCBD51D" w14:textId="77777777" w:rsidR="004D75EC" w:rsidRPr="008C3753" w:rsidRDefault="004D75EC" w:rsidP="004D75EC">
      <w:pPr>
        <w:pStyle w:val="TH"/>
      </w:pPr>
      <w:r w:rsidRPr="008C3753">
        <w:t>Table 8.3.</w:t>
      </w:r>
      <w:r w:rsidRPr="008C3753">
        <w:rPr>
          <w:lang w:eastAsia="zh-CN"/>
        </w:rPr>
        <w:t>3</w:t>
      </w:r>
      <w:r w:rsidRPr="008C3753">
        <w:t>.</w:t>
      </w:r>
      <w:r w:rsidRPr="008C3753">
        <w:rPr>
          <w:lang w:eastAsia="zh-CN"/>
        </w:rPr>
        <w:t>1.</w:t>
      </w:r>
      <w:r w:rsidRPr="008C3753">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4D75EC" w:rsidRPr="008C3753" w14:paraId="2C4FA62C" w14:textId="77777777" w:rsidTr="0097688D">
        <w:trPr>
          <w:cantSplit/>
          <w:jc w:val="center"/>
        </w:trPr>
        <w:tc>
          <w:tcPr>
            <w:tcW w:w="2515" w:type="dxa"/>
            <w:tcBorders>
              <w:bottom w:val="single" w:sz="4" w:space="0" w:color="auto"/>
            </w:tcBorders>
          </w:tcPr>
          <w:p w14:paraId="72BB8B21" w14:textId="77777777" w:rsidR="004D75EC" w:rsidRPr="008C3753" w:rsidRDefault="004D75EC" w:rsidP="0097688D">
            <w:pPr>
              <w:pStyle w:val="TAH"/>
              <w:rPr>
                <w:rFonts w:eastAsia="‚c‚e‚o“Á‘¾ƒSƒVƒbƒN‘Ì" w:cs="v5.0.0"/>
              </w:rPr>
            </w:pPr>
            <w:r w:rsidRPr="008C3753">
              <w:rPr>
                <w:rFonts w:eastAsia="‚c‚e‚o“Á‘¾ƒSƒVƒbƒN‘Ì" w:cs="v5.0.0"/>
              </w:rPr>
              <w:t>Sub-carrier spacing (kHz)</w:t>
            </w:r>
          </w:p>
        </w:tc>
        <w:tc>
          <w:tcPr>
            <w:tcW w:w="2268" w:type="dxa"/>
          </w:tcPr>
          <w:p w14:paraId="1FD569C6" w14:textId="77777777" w:rsidR="004D75EC" w:rsidRPr="008C3753" w:rsidRDefault="004D75EC" w:rsidP="0097688D">
            <w:pPr>
              <w:pStyle w:val="TAH"/>
              <w:rPr>
                <w:rFonts w:eastAsia="‚c‚e‚o“Á‘¾ƒSƒVƒbƒN‘Ì" w:cs="v5.0.0"/>
                <w:lang w:eastAsia="ja-JP"/>
              </w:rPr>
            </w:pPr>
            <w:r w:rsidRPr="008C3753">
              <w:rPr>
                <w:rFonts w:eastAsia="‚c‚e‚o“Á‘¾ƒSƒVƒbƒN‘Ì" w:cs="v5.0.0"/>
              </w:rPr>
              <w:t>Channel bandwidth (MHz)</w:t>
            </w:r>
          </w:p>
        </w:tc>
        <w:tc>
          <w:tcPr>
            <w:tcW w:w="2232" w:type="dxa"/>
          </w:tcPr>
          <w:p w14:paraId="5947A346" w14:textId="77777777" w:rsidR="004D75EC" w:rsidRPr="008C3753" w:rsidRDefault="004D75EC" w:rsidP="0097688D">
            <w:pPr>
              <w:pStyle w:val="TAH"/>
              <w:rPr>
                <w:rFonts w:eastAsia="‚c‚e‚o“Á‘¾ƒSƒVƒbƒN‘Ì" w:cs="v5.0.0"/>
                <w:lang w:eastAsia="ja-JP"/>
              </w:rPr>
            </w:pPr>
            <w:r w:rsidRPr="008C3753">
              <w:rPr>
                <w:rFonts w:eastAsia="‚c‚e‚o“Á‘¾ƒSƒVƒbƒN‘Ì" w:cs="v5.0.0"/>
              </w:rPr>
              <w:t>AWGN power level</w:t>
            </w:r>
          </w:p>
        </w:tc>
      </w:tr>
      <w:tr w:rsidR="004D75EC" w:rsidRPr="008C3753" w14:paraId="751196BD" w14:textId="77777777" w:rsidTr="0097688D">
        <w:trPr>
          <w:cantSplit/>
          <w:jc w:val="center"/>
        </w:trPr>
        <w:tc>
          <w:tcPr>
            <w:tcW w:w="2515" w:type="dxa"/>
            <w:tcBorders>
              <w:bottom w:val="nil"/>
            </w:tcBorders>
          </w:tcPr>
          <w:p w14:paraId="06A6B57D" w14:textId="77777777" w:rsidR="004D75EC" w:rsidRPr="008C3753" w:rsidRDefault="004D75EC" w:rsidP="0097688D">
            <w:pPr>
              <w:pStyle w:val="TAC"/>
              <w:rPr>
                <w:rFonts w:eastAsia="‚c‚e‚o“Á‘¾ƒSƒVƒbƒN‘Ì"/>
              </w:rPr>
            </w:pPr>
            <w:r w:rsidRPr="008C3753">
              <w:rPr>
                <w:rFonts w:eastAsia="‚c‚e‚o“Á‘¾ƒSƒVƒbƒN‘Ì"/>
                <w:lang w:eastAsia="ja-JP"/>
              </w:rPr>
              <w:t xml:space="preserve">15 </w:t>
            </w:r>
          </w:p>
        </w:tc>
        <w:tc>
          <w:tcPr>
            <w:tcW w:w="2268" w:type="dxa"/>
          </w:tcPr>
          <w:p w14:paraId="448D252C" w14:textId="77777777" w:rsidR="004D75EC" w:rsidRPr="008C3753" w:rsidRDefault="004D75EC" w:rsidP="0097688D">
            <w:pPr>
              <w:pStyle w:val="TAC"/>
              <w:rPr>
                <w:rFonts w:eastAsia="‚c‚e‚o“Á‘¾ƒSƒVƒbƒN‘Ì"/>
              </w:rPr>
            </w:pPr>
            <w:r w:rsidRPr="008C3753">
              <w:rPr>
                <w:rFonts w:eastAsia="‚c‚e‚o“Á‘¾ƒSƒVƒbƒN‘Ì" w:cs="v5.0.0"/>
                <w:lang w:eastAsia="ja-JP"/>
              </w:rPr>
              <w:t>5</w:t>
            </w:r>
          </w:p>
        </w:tc>
        <w:tc>
          <w:tcPr>
            <w:tcW w:w="2232" w:type="dxa"/>
          </w:tcPr>
          <w:p w14:paraId="75D7DBA1" w14:textId="77777777" w:rsidR="004D75EC" w:rsidRPr="008C3753" w:rsidRDefault="004D75EC" w:rsidP="0097688D">
            <w:pPr>
              <w:pStyle w:val="TAC"/>
              <w:rPr>
                <w:rFonts w:eastAsia="‚c‚e‚o“Á‘¾ƒSƒVƒbƒN‘Ì"/>
              </w:rPr>
            </w:pPr>
            <w:r w:rsidRPr="008C3753">
              <w:rPr>
                <w:rFonts w:eastAsia="‚c‚e‚o“Á‘¾ƒSƒVƒbƒN‘Ì" w:cs="v5.0.0"/>
                <w:lang w:eastAsia="ja-JP"/>
              </w:rPr>
              <w:t>-83.5 dBm / 4.5 MHz</w:t>
            </w:r>
          </w:p>
        </w:tc>
      </w:tr>
      <w:tr w:rsidR="004D75EC" w:rsidRPr="008C3753" w14:paraId="0DBBD9A0" w14:textId="77777777" w:rsidTr="0097688D">
        <w:trPr>
          <w:cantSplit/>
          <w:jc w:val="center"/>
        </w:trPr>
        <w:tc>
          <w:tcPr>
            <w:tcW w:w="2515" w:type="dxa"/>
            <w:tcBorders>
              <w:top w:val="nil"/>
              <w:bottom w:val="nil"/>
            </w:tcBorders>
          </w:tcPr>
          <w:p w14:paraId="3ED0B630" w14:textId="77777777" w:rsidR="004D75EC" w:rsidRPr="008C3753" w:rsidRDefault="004D75EC" w:rsidP="0097688D">
            <w:pPr>
              <w:pStyle w:val="TAC"/>
              <w:rPr>
                <w:rFonts w:eastAsia="‚c‚e‚o“Á‘¾ƒSƒVƒbƒN‘Ì"/>
              </w:rPr>
            </w:pPr>
          </w:p>
        </w:tc>
        <w:tc>
          <w:tcPr>
            <w:tcW w:w="2268" w:type="dxa"/>
          </w:tcPr>
          <w:p w14:paraId="67EA2E12" w14:textId="77777777" w:rsidR="004D75EC" w:rsidRPr="008C3753" w:rsidRDefault="004D75EC" w:rsidP="0097688D">
            <w:pPr>
              <w:pStyle w:val="TAC"/>
              <w:rPr>
                <w:rFonts w:eastAsia="‚c‚e‚o“Á‘¾ƒSƒVƒbƒN‘Ì"/>
              </w:rPr>
            </w:pPr>
            <w:r w:rsidRPr="008C3753">
              <w:rPr>
                <w:rFonts w:eastAsia="‚c‚e‚o“Á‘¾ƒSƒVƒbƒN‘Ì" w:cs="v5.0.0"/>
                <w:lang w:eastAsia="ja-JP"/>
              </w:rPr>
              <w:t>10</w:t>
            </w:r>
          </w:p>
        </w:tc>
        <w:tc>
          <w:tcPr>
            <w:tcW w:w="2232" w:type="dxa"/>
          </w:tcPr>
          <w:p w14:paraId="1DF65231" w14:textId="77777777" w:rsidR="004D75EC" w:rsidRPr="008C3753" w:rsidRDefault="004D75EC" w:rsidP="0097688D">
            <w:pPr>
              <w:pStyle w:val="TAC"/>
              <w:rPr>
                <w:rFonts w:eastAsia="‚c‚e‚o“Á‘¾ƒSƒVƒbƒN‘Ì"/>
              </w:rPr>
            </w:pPr>
            <w:r w:rsidRPr="008C3753">
              <w:rPr>
                <w:rFonts w:eastAsia="‚c‚e‚o“Á‘¾ƒSƒVƒbƒN‘Ì" w:cs="v5.0.0"/>
                <w:lang w:eastAsia="ja-JP"/>
              </w:rPr>
              <w:t>-80.3 dBm / 9.36 MHz</w:t>
            </w:r>
          </w:p>
        </w:tc>
      </w:tr>
      <w:tr w:rsidR="004D75EC" w:rsidRPr="008C3753" w14:paraId="5E50A9EF" w14:textId="77777777" w:rsidTr="0097688D">
        <w:trPr>
          <w:cantSplit/>
          <w:jc w:val="center"/>
        </w:trPr>
        <w:tc>
          <w:tcPr>
            <w:tcW w:w="2515" w:type="dxa"/>
            <w:tcBorders>
              <w:top w:val="nil"/>
              <w:bottom w:val="single" w:sz="4" w:space="0" w:color="auto"/>
            </w:tcBorders>
          </w:tcPr>
          <w:p w14:paraId="7A988EF6" w14:textId="77777777" w:rsidR="004D75EC" w:rsidRPr="008C3753" w:rsidRDefault="004D75EC" w:rsidP="0097688D">
            <w:pPr>
              <w:pStyle w:val="TAC"/>
              <w:rPr>
                <w:rFonts w:eastAsia="‚c‚e‚o“Á‘¾ƒSƒVƒbƒN‘Ì"/>
              </w:rPr>
            </w:pPr>
          </w:p>
        </w:tc>
        <w:tc>
          <w:tcPr>
            <w:tcW w:w="2268" w:type="dxa"/>
          </w:tcPr>
          <w:p w14:paraId="49B16A47" w14:textId="77777777" w:rsidR="004D75EC" w:rsidRPr="008C3753" w:rsidRDefault="004D75EC" w:rsidP="0097688D">
            <w:pPr>
              <w:pStyle w:val="TAC"/>
              <w:rPr>
                <w:rFonts w:eastAsia="‚c‚e‚o“Á‘¾ƒSƒVƒbƒN‘Ì" w:cs="v5.0.0"/>
                <w:lang w:eastAsia="ja-JP"/>
              </w:rPr>
            </w:pPr>
            <w:r w:rsidRPr="008C3753">
              <w:rPr>
                <w:rFonts w:cs="v5.0.0"/>
                <w:lang w:eastAsia="zh-CN"/>
              </w:rPr>
              <w:t>2</w:t>
            </w:r>
            <w:r w:rsidRPr="008C3753">
              <w:rPr>
                <w:rFonts w:eastAsia="‚c‚e‚o“Á‘¾ƒSƒVƒbƒN‘Ì" w:cs="v5.0.0"/>
              </w:rPr>
              <w:t>0</w:t>
            </w:r>
          </w:p>
        </w:tc>
        <w:tc>
          <w:tcPr>
            <w:tcW w:w="2232" w:type="dxa"/>
          </w:tcPr>
          <w:p w14:paraId="364709D3" w14:textId="77777777" w:rsidR="004D75EC" w:rsidRPr="008C3753" w:rsidRDefault="004D75EC" w:rsidP="0097688D">
            <w:pPr>
              <w:pStyle w:val="TAC"/>
              <w:rPr>
                <w:rFonts w:eastAsia="‚c‚e‚o“Á‘¾ƒSƒVƒbƒN‘Ì" w:cs="v5.0.0"/>
                <w:lang w:eastAsia="ja-JP"/>
              </w:rPr>
            </w:pPr>
            <w:r w:rsidRPr="008C3753">
              <w:t>-77.2 dBm / 19.08MHz</w:t>
            </w:r>
            <w:r w:rsidRPr="008C3753">
              <w:rPr>
                <w:rFonts w:eastAsia="‚c‚e‚o“Á‘¾ƒSƒVƒbƒN‘Ì" w:cs="v5.0.0"/>
                <w:lang w:eastAsia="ja-JP"/>
              </w:rPr>
              <w:t xml:space="preserve"> </w:t>
            </w:r>
          </w:p>
        </w:tc>
      </w:tr>
      <w:tr w:rsidR="004D75EC" w:rsidRPr="008C3753" w14:paraId="19412143" w14:textId="77777777" w:rsidTr="0097688D">
        <w:trPr>
          <w:cantSplit/>
          <w:jc w:val="center"/>
        </w:trPr>
        <w:tc>
          <w:tcPr>
            <w:tcW w:w="2515" w:type="dxa"/>
            <w:tcBorders>
              <w:bottom w:val="nil"/>
            </w:tcBorders>
          </w:tcPr>
          <w:p w14:paraId="57941E33" w14:textId="77777777" w:rsidR="004D75EC" w:rsidRPr="008C3753" w:rsidRDefault="004D75EC" w:rsidP="0097688D">
            <w:pPr>
              <w:pStyle w:val="TAC"/>
              <w:rPr>
                <w:rFonts w:eastAsia="‚c‚e‚o“Á‘¾ƒSƒVƒbƒN‘Ì"/>
              </w:rPr>
            </w:pPr>
            <w:r w:rsidRPr="008C3753">
              <w:rPr>
                <w:rFonts w:eastAsia="‚c‚e‚o“Á‘¾ƒSƒVƒbƒN‘Ì"/>
                <w:lang w:eastAsia="ja-JP"/>
              </w:rPr>
              <w:t xml:space="preserve">30 </w:t>
            </w:r>
          </w:p>
        </w:tc>
        <w:tc>
          <w:tcPr>
            <w:tcW w:w="2268" w:type="dxa"/>
          </w:tcPr>
          <w:p w14:paraId="68576557" w14:textId="77777777" w:rsidR="004D75EC" w:rsidRPr="008C3753" w:rsidRDefault="004D75EC" w:rsidP="0097688D">
            <w:pPr>
              <w:pStyle w:val="TAC"/>
              <w:rPr>
                <w:rFonts w:eastAsia="‚c‚e‚o“Á‘¾ƒSƒVƒbƒN‘Ì" w:cs="v5.0.0"/>
              </w:rPr>
            </w:pPr>
            <w:r w:rsidRPr="008C3753">
              <w:rPr>
                <w:rFonts w:eastAsia="‚c‚e‚o“Á‘¾ƒSƒVƒbƒN‘Ì" w:cs="v5.0.0"/>
              </w:rPr>
              <w:t>10</w:t>
            </w:r>
          </w:p>
        </w:tc>
        <w:tc>
          <w:tcPr>
            <w:tcW w:w="2232" w:type="dxa"/>
          </w:tcPr>
          <w:p w14:paraId="7BD79A23"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-80.6 dBm / 8.64 MHz</w:t>
            </w:r>
          </w:p>
        </w:tc>
      </w:tr>
      <w:tr w:rsidR="004D75EC" w:rsidRPr="008C3753" w14:paraId="316A5795" w14:textId="77777777" w:rsidTr="0097688D">
        <w:trPr>
          <w:cantSplit/>
          <w:jc w:val="center"/>
        </w:trPr>
        <w:tc>
          <w:tcPr>
            <w:tcW w:w="2515" w:type="dxa"/>
            <w:tcBorders>
              <w:top w:val="nil"/>
              <w:bottom w:val="nil"/>
            </w:tcBorders>
          </w:tcPr>
          <w:p w14:paraId="72A5B438" w14:textId="77777777" w:rsidR="004D75EC" w:rsidRPr="008C3753" w:rsidRDefault="004D75EC" w:rsidP="0097688D">
            <w:pPr>
              <w:pStyle w:val="TAC"/>
              <w:rPr>
                <w:rFonts w:eastAsia="‚c‚e‚o“Á‘¾ƒSƒVƒbƒN‘Ì"/>
              </w:rPr>
            </w:pPr>
          </w:p>
        </w:tc>
        <w:tc>
          <w:tcPr>
            <w:tcW w:w="2268" w:type="dxa"/>
          </w:tcPr>
          <w:p w14:paraId="59FFC0FA" w14:textId="77777777" w:rsidR="004D75EC" w:rsidRPr="008C3753" w:rsidRDefault="004D75EC" w:rsidP="0097688D">
            <w:pPr>
              <w:pStyle w:val="TAC"/>
              <w:rPr>
                <w:rFonts w:eastAsia="‚c‚e‚o“Á‘¾ƒSƒVƒbƒN‘Ì" w:cs="v5.0.0"/>
              </w:rPr>
            </w:pPr>
            <w:r w:rsidRPr="008C3753">
              <w:rPr>
                <w:rFonts w:eastAsia="‚c‚e‚o“Á‘¾ƒSƒVƒbƒN‘Ì" w:cs="v5.0.0"/>
              </w:rPr>
              <w:t>20</w:t>
            </w:r>
          </w:p>
        </w:tc>
        <w:tc>
          <w:tcPr>
            <w:tcW w:w="2232" w:type="dxa"/>
          </w:tcPr>
          <w:p w14:paraId="439B21BE"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-77.4 dBm / 18.36 MHz</w:t>
            </w:r>
          </w:p>
        </w:tc>
      </w:tr>
      <w:tr w:rsidR="004D75EC" w:rsidRPr="008C3753" w14:paraId="0B181422" w14:textId="77777777" w:rsidTr="0097688D">
        <w:trPr>
          <w:cantSplit/>
          <w:jc w:val="center"/>
        </w:trPr>
        <w:tc>
          <w:tcPr>
            <w:tcW w:w="2515" w:type="dxa"/>
            <w:tcBorders>
              <w:top w:val="nil"/>
              <w:bottom w:val="nil"/>
            </w:tcBorders>
          </w:tcPr>
          <w:p w14:paraId="57AEB5A3" w14:textId="77777777" w:rsidR="004D75EC" w:rsidRPr="008C3753" w:rsidRDefault="004D75EC" w:rsidP="0097688D">
            <w:pPr>
              <w:pStyle w:val="TAC"/>
              <w:rPr>
                <w:rFonts w:eastAsia="‚c‚e‚o“Á‘¾ƒSƒVƒbƒN‘Ì"/>
              </w:rPr>
            </w:pPr>
          </w:p>
        </w:tc>
        <w:tc>
          <w:tcPr>
            <w:tcW w:w="2268" w:type="dxa"/>
          </w:tcPr>
          <w:p w14:paraId="647B0521" w14:textId="77777777" w:rsidR="004D75EC" w:rsidRPr="008C3753" w:rsidRDefault="004D75EC" w:rsidP="0097688D">
            <w:pPr>
              <w:pStyle w:val="TAC"/>
              <w:rPr>
                <w:rFonts w:eastAsia="‚c‚e‚o“Á‘¾ƒSƒVƒbƒN‘Ì" w:cs="v5.0.0"/>
              </w:rPr>
            </w:pPr>
            <w:r w:rsidRPr="008C3753">
              <w:rPr>
                <w:rFonts w:eastAsia="‚c‚e‚o“Á‘¾ƒSƒVƒbƒN‘Ì" w:cs="v5.0.0"/>
              </w:rPr>
              <w:t>40</w:t>
            </w:r>
          </w:p>
        </w:tc>
        <w:tc>
          <w:tcPr>
            <w:tcW w:w="2232" w:type="dxa"/>
          </w:tcPr>
          <w:p w14:paraId="5E80B7CD"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-74.2 dBm / 38.16 MHz</w:t>
            </w:r>
          </w:p>
        </w:tc>
      </w:tr>
      <w:tr w:rsidR="004D75EC" w:rsidRPr="008C3753" w14:paraId="097EEBAB" w14:textId="77777777" w:rsidTr="0097688D">
        <w:trPr>
          <w:cantSplit/>
          <w:jc w:val="center"/>
        </w:trPr>
        <w:tc>
          <w:tcPr>
            <w:tcW w:w="2515" w:type="dxa"/>
            <w:tcBorders>
              <w:top w:val="nil"/>
              <w:bottom w:val="single" w:sz="4" w:space="0" w:color="auto"/>
            </w:tcBorders>
          </w:tcPr>
          <w:p w14:paraId="35C91BF7" w14:textId="77777777" w:rsidR="004D75EC" w:rsidRPr="008C3753" w:rsidRDefault="004D75EC" w:rsidP="0097688D">
            <w:pPr>
              <w:pStyle w:val="TAC"/>
              <w:rPr>
                <w:rFonts w:eastAsia="‚c‚e‚o“Á‘¾ƒSƒVƒbƒN‘Ì"/>
              </w:rPr>
            </w:pPr>
          </w:p>
        </w:tc>
        <w:tc>
          <w:tcPr>
            <w:tcW w:w="2268" w:type="dxa"/>
          </w:tcPr>
          <w:p w14:paraId="7F42B4BC" w14:textId="77777777" w:rsidR="004D75EC" w:rsidRPr="008C3753" w:rsidRDefault="004D75EC" w:rsidP="0097688D">
            <w:pPr>
              <w:pStyle w:val="TAC"/>
              <w:rPr>
                <w:rFonts w:eastAsia="‚c‚e‚o“Á‘¾ƒSƒVƒbƒN‘Ì" w:cs="v5.0.0"/>
              </w:rPr>
            </w:pPr>
            <w:r w:rsidRPr="008C3753">
              <w:rPr>
                <w:rFonts w:eastAsia="‚c‚e‚o“Á‘¾ƒSƒVƒbƒN‘Ì" w:cs="v5.0.0"/>
                <w:lang w:eastAsia="ja-JP"/>
              </w:rPr>
              <w:t>100</w:t>
            </w:r>
          </w:p>
        </w:tc>
        <w:tc>
          <w:tcPr>
            <w:tcW w:w="2232" w:type="dxa"/>
          </w:tcPr>
          <w:p w14:paraId="3D1C809D" w14:textId="77777777" w:rsidR="004D75EC" w:rsidRPr="008C3753" w:rsidRDefault="004D75EC" w:rsidP="0097688D">
            <w:pPr>
              <w:pStyle w:val="TAC"/>
              <w:rPr>
                <w:rFonts w:eastAsia="‚c‚e‚o“Á‘¾ƒSƒVƒbƒN‘Ì" w:cs="v5.0.0"/>
                <w:lang w:eastAsia="ja-JP"/>
              </w:rPr>
            </w:pPr>
            <w:r w:rsidRPr="008C3753">
              <w:rPr>
                <w:rFonts w:eastAsia="‚c‚e‚o“Á‘¾ƒSƒVƒbƒN‘Ì" w:cs="v5.0.0"/>
                <w:lang w:eastAsia="ja-JP"/>
              </w:rPr>
              <w:t>-70.1 dBm / 98.28 MHz</w:t>
            </w:r>
          </w:p>
        </w:tc>
      </w:tr>
      <w:tr w:rsidR="004D75EC" w:rsidRPr="008C3753" w14:paraId="25340D02" w14:textId="77777777" w:rsidTr="0097688D">
        <w:trPr>
          <w:cantSplit/>
          <w:jc w:val="center"/>
        </w:trPr>
        <w:tc>
          <w:tcPr>
            <w:tcW w:w="7015" w:type="dxa"/>
            <w:gridSpan w:val="3"/>
            <w:tcBorders>
              <w:top w:val="single" w:sz="4" w:space="0" w:color="auto"/>
            </w:tcBorders>
          </w:tcPr>
          <w:p w14:paraId="6523B06C" w14:textId="77777777" w:rsidR="004D75EC" w:rsidRPr="008C3753" w:rsidRDefault="004D75EC" w:rsidP="0097688D">
            <w:pPr>
              <w:pStyle w:val="TAN"/>
              <w:rPr>
                <w:rFonts w:eastAsia="‚c‚e‚o“Á‘¾ƒSƒVƒbƒN‘Ì"/>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58E3BD2C" w14:textId="77777777" w:rsidR="004D75EC" w:rsidRPr="008C3753" w:rsidRDefault="004D75EC" w:rsidP="004D75EC">
      <w:pPr>
        <w:rPr>
          <w:rFonts w:eastAsia="‚c‚e‚o“Á‘¾ƒSƒVƒbƒN‘Ì"/>
        </w:rPr>
      </w:pPr>
    </w:p>
    <w:p w14:paraId="33DD2AB6" w14:textId="77777777" w:rsidR="004D75EC" w:rsidRPr="008C3753" w:rsidRDefault="004D75EC" w:rsidP="004D75EC">
      <w:pPr>
        <w:overflowPunct w:val="0"/>
        <w:autoSpaceDE w:val="0"/>
        <w:autoSpaceDN w:val="0"/>
        <w:adjustRightInd w:val="0"/>
        <w:ind w:left="284" w:hanging="284"/>
        <w:textAlignment w:val="baseline"/>
      </w:pPr>
      <w:r w:rsidRPr="008C3753">
        <w:rPr>
          <w:rFonts w:hint="eastAsia"/>
          <w:lang w:eastAsia="zh-CN"/>
        </w:rPr>
        <w:t>3</w:t>
      </w:r>
      <w:r w:rsidRPr="008C3753">
        <w:rPr>
          <w:lang w:eastAsia="ko-KR"/>
        </w:rPr>
        <w:t>)</w:t>
      </w:r>
      <w:r w:rsidRPr="008C3753">
        <w:rPr>
          <w:lang w:eastAsia="ko-KR"/>
        </w:rPr>
        <w:tab/>
        <w:t>The characteristics of the wanted signal shall be configured according to TS 3</w:t>
      </w:r>
      <w:r w:rsidRPr="008C3753">
        <w:t>8</w:t>
      </w:r>
      <w:r w:rsidRPr="008C3753">
        <w:rPr>
          <w:lang w:eastAsia="ko-KR"/>
        </w:rPr>
        <w:t>.211 [</w:t>
      </w:r>
      <w:r w:rsidRPr="008C3753">
        <w:t>17</w:t>
      </w:r>
      <w:r w:rsidRPr="008C3753">
        <w:rPr>
          <w:lang w:eastAsia="ko-KR"/>
        </w:rPr>
        <w:t>]</w:t>
      </w:r>
      <w:r w:rsidRPr="008C3753">
        <w:t>, and the specific test parameters are configured as blow:</w:t>
      </w:r>
    </w:p>
    <w:p w14:paraId="46BC46E8" w14:textId="77777777" w:rsidR="004D75EC" w:rsidRPr="008C3753" w:rsidRDefault="004D75EC" w:rsidP="004D75EC">
      <w:pPr>
        <w:pStyle w:val="TH"/>
        <w:rPr>
          <w:rFonts w:eastAsia="‚c‚e‚o“Á‘¾ƒSƒVƒbƒN‘Ì"/>
        </w:rPr>
      </w:pPr>
      <w:r w:rsidRPr="008C3753">
        <w:rPr>
          <w:rFonts w:eastAsia="‚c‚e‚o“Á‘¾ƒSƒVƒbƒN‘Ì"/>
        </w:rPr>
        <w:t>Table 8.3.3.</w:t>
      </w:r>
      <w:r w:rsidRPr="008C3753">
        <w:rPr>
          <w:lang w:eastAsia="zh-CN"/>
        </w:rPr>
        <w:t>1</w:t>
      </w:r>
      <w:r w:rsidRPr="008C3753">
        <w:rPr>
          <w:rFonts w:eastAsia="‚c‚e‚o“Á‘¾ƒSƒVƒbƒN‘Ì"/>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4D75EC" w:rsidRPr="008C3753" w14:paraId="76B4742F" w14:textId="77777777" w:rsidTr="0097688D">
        <w:trPr>
          <w:cantSplit/>
          <w:jc w:val="center"/>
        </w:trPr>
        <w:tc>
          <w:tcPr>
            <w:tcW w:w="4218" w:type="dxa"/>
          </w:tcPr>
          <w:p w14:paraId="3FF9145D" w14:textId="77777777" w:rsidR="004D75EC" w:rsidRPr="008C3753" w:rsidRDefault="004D75EC" w:rsidP="0097688D">
            <w:pPr>
              <w:pStyle w:val="TAH"/>
              <w:rPr>
                <w:rFonts w:eastAsia="?? ??" w:cs="Arial"/>
                <w:bCs/>
              </w:rPr>
            </w:pPr>
            <w:r w:rsidRPr="008C3753">
              <w:rPr>
                <w:rFonts w:eastAsia="?? ??" w:cs="Arial"/>
                <w:bCs/>
              </w:rPr>
              <w:t>Parameter</w:t>
            </w:r>
          </w:p>
        </w:tc>
        <w:tc>
          <w:tcPr>
            <w:tcW w:w="2973" w:type="dxa"/>
          </w:tcPr>
          <w:p w14:paraId="518F04B5" w14:textId="77777777" w:rsidR="004D75EC" w:rsidRPr="008C3753" w:rsidRDefault="004D75EC" w:rsidP="0097688D">
            <w:pPr>
              <w:pStyle w:val="TAH"/>
              <w:rPr>
                <w:rFonts w:eastAsia="?? ??" w:cs="Arial"/>
                <w:bCs/>
              </w:rPr>
            </w:pPr>
            <w:r w:rsidRPr="008C3753">
              <w:rPr>
                <w:rFonts w:eastAsia="?? ??" w:cs="Arial"/>
                <w:bCs/>
              </w:rPr>
              <w:t>Values</w:t>
            </w:r>
          </w:p>
        </w:tc>
      </w:tr>
      <w:tr w:rsidR="004D75EC" w:rsidRPr="008C3753" w14:paraId="33DB7128" w14:textId="77777777" w:rsidTr="0097688D">
        <w:trPr>
          <w:cantSplit/>
          <w:jc w:val="center"/>
        </w:trPr>
        <w:tc>
          <w:tcPr>
            <w:tcW w:w="4218" w:type="dxa"/>
          </w:tcPr>
          <w:p w14:paraId="03DA2684" w14:textId="77777777" w:rsidR="004D75EC" w:rsidRPr="008C3753" w:rsidRDefault="004D75EC" w:rsidP="0097688D">
            <w:pPr>
              <w:pStyle w:val="TAL"/>
              <w:rPr>
                <w:lang w:eastAsia="zh-CN"/>
              </w:rPr>
            </w:pPr>
            <w:r w:rsidRPr="008C3753">
              <w:t>Modulation</w:t>
            </w:r>
            <w:r w:rsidRPr="008C3753">
              <w:rPr>
                <w:rFonts w:hint="eastAsia"/>
                <w:lang w:eastAsia="zh-CN"/>
              </w:rPr>
              <w:t xml:space="preserve"> order</w:t>
            </w:r>
          </w:p>
        </w:tc>
        <w:tc>
          <w:tcPr>
            <w:tcW w:w="2973" w:type="dxa"/>
          </w:tcPr>
          <w:p w14:paraId="630437BE" w14:textId="77777777" w:rsidR="004D75EC" w:rsidRPr="008C3753" w:rsidRDefault="004D75EC" w:rsidP="0097688D">
            <w:pPr>
              <w:pStyle w:val="TAC"/>
              <w:rPr>
                <w:rFonts w:eastAsia="?? ??" w:cs="Arial"/>
              </w:rPr>
            </w:pPr>
            <w:r w:rsidRPr="008C3753">
              <w:t>QPSK</w:t>
            </w:r>
          </w:p>
        </w:tc>
      </w:tr>
      <w:tr w:rsidR="004D75EC" w:rsidRPr="008C3753" w14:paraId="48D8F86B" w14:textId="77777777" w:rsidTr="0097688D">
        <w:trPr>
          <w:cantSplit/>
          <w:jc w:val="center"/>
        </w:trPr>
        <w:tc>
          <w:tcPr>
            <w:tcW w:w="4218" w:type="dxa"/>
          </w:tcPr>
          <w:p w14:paraId="0490CC0C" w14:textId="77777777" w:rsidR="004D75EC" w:rsidRPr="008C3753" w:rsidRDefault="004D75EC" w:rsidP="0097688D">
            <w:pPr>
              <w:pStyle w:val="TAL"/>
              <w:rPr>
                <w:rFonts w:eastAsia="?? ??" w:cs="Arial"/>
              </w:rPr>
            </w:pPr>
            <w:del w:id="159" w:author="Huawei" w:date="2022-08-22T17:20:00Z">
              <w:r w:rsidRPr="008C3753" w:rsidDel="00544D3C">
                <w:rPr>
                  <w:rFonts w:hint="eastAsia"/>
                  <w:lang w:eastAsia="zh-CN"/>
                </w:rPr>
                <w:delText>First PRB prior to frequency hopping</w:delText>
              </w:r>
            </w:del>
            <w:ins w:id="160" w:author="Huawei" w:date="2022-08-22T17:20:00Z">
              <w:r>
                <w:rPr>
                  <w:lang w:eastAsia="zh-CN"/>
                </w:rPr>
                <w:t>Starting RB lo</w:t>
              </w:r>
            </w:ins>
            <w:ins w:id="161" w:author="Huawei" w:date="2022-08-22T17:21:00Z">
              <w:r>
                <w:rPr>
                  <w:lang w:eastAsia="zh-CN"/>
                </w:rPr>
                <w:t xml:space="preserve">cation </w:t>
              </w:r>
            </w:ins>
          </w:p>
        </w:tc>
        <w:tc>
          <w:tcPr>
            <w:tcW w:w="2973" w:type="dxa"/>
          </w:tcPr>
          <w:p w14:paraId="41F0AAE5" w14:textId="77777777" w:rsidR="004D75EC" w:rsidRPr="008C3753" w:rsidRDefault="004D75EC" w:rsidP="0097688D">
            <w:pPr>
              <w:pStyle w:val="TAC"/>
              <w:rPr>
                <w:rFonts w:eastAsia="?? ??" w:cs="Arial"/>
              </w:rPr>
            </w:pPr>
            <w:r w:rsidRPr="008C3753">
              <w:rPr>
                <w:rFonts w:eastAsia="?? ??"/>
              </w:rPr>
              <w:t>0</w:t>
            </w:r>
          </w:p>
        </w:tc>
      </w:tr>
      <w:tr w:rsidR="004D75EC" w:rsidRPr="008C3753" w14:paraId="6E7FBB93" w14:textId="77777777" w:rsidTr="0097688D">
        <w:trPr>
          <w:cantSplit/>
          <w:jc w:val="center"/>
        </w:trPr>
        <w:tc>
          <w:tcPr>
            <w:tcW w:w="4218" w:type="dxa"/>
          </w:tcPr>
          <w:p w14:paraId="46BF09EC" w14:textId="77777777" w:rsidR="004D75EC" w:rsidRPr="008C3753" w:rsidRDefault="004D75EC" w:rsidP="0097688D">
            <w:pPr>
              <w:pStyle w:val="TAL"/>
              <w:rPr>
                <w:rFonts w:eastAsia="?? ??" w:cs="Arial"/>
              </w:rPr>
            </w:pPr>
            <w:r w:rsidRPr="008C3753">
              <w:rPr>
                <w:rFonts w:hint="eastAsia"/>
                <w:lang w:eastAsia="zh-CN"/>
              </w:rPr>
              <w:t>Intra-slot frequency hopping</w:t>
            </w:r>
          </w:p>
        </w:tc>
        <w:tc>
          <w:tcPr>
            <w:tcW w:w="2973" w:type="dxa"/>
          </w:tcPr>
          <w:p w14:paraId="29EC6F8A" w14:textId="77777777" w:rsidR="004D75EC" w:rsidRPr="008C3753" w:rsidRDefault="004D75EC" w:rsidP="0097688D">
            <w:pPr>
              <w:pStyle w:val="TAC"/>
              <w:rPr>
                <w:rFonts w:eastAsia="?? ??" w:cs="Arial"/>
              </w:rPr>
            </w:pPr>
            <w:r w:rsidRPr="008C3753">
              <w:rPr>
                <w:rFonts w:eastAsia="?? ??"/>
              </w:rPr>
              <w:t>N/A</w:t>
            </w:r>
          </w:p>
        </w:tc>
      </w:tr>
      <w:tr w:rsidR="004D75EC" w:rsidRPr="008C3753" w:rsidDel="003A6741" w14:paraId="2315A561" w14:textId="77777777" w:rsidTr="0097688D">
        <w:trPr>
          <w:cantSplit/>
          <w:jc w:val="center"/>
          <w:del w:id="162" w:author="Huawei" w:date="2022-08-05T19:42:00Z"/>
        </w:trPr>
        <w:tc>
          <w:tcPr>
            <w:tcW w:w="4218" w:type="dxa"/>
          </w:tcPr>
          <w:p w14:paraId="354BEA51" w14:textId="77777777" w:rsidR="004D75EC" w:rsidRPr="008C3753" w:rsidDel="003A6741" w:rsidRDefault="004D75EC" w:rsidP="0097688D">
            <w:pPr>
              <w:pStyle w:val="TAL"/>
              <w:rPr>
                <w:del w:id="163" w:author="Huawei" w:date="2022-08-05T19:42:00Z"/>
              </w:rPr>
            </w:pPr>
            <w:del w:id="164" w:author="Huawei" w:date="2022-08-05T19:42:00Z">
              <w:r w:rsidRPr="008C3753" w:rsidDel="003A6741">
                <w:rPr>
                  <w:rFonts w:hint="eastAsia"/>
                  <w:lang w:eastAsia="zh-CN"/>
                </w:rPr>
                <w:delText>First PRB after frequency hopping</w:delText>
              </w:r>
            </w:del>
          </w:p>
        </w:tc>
        <w:tc>
          <w:tcPr>
            <w:tcW w:w="2973" w:type="dxa"/>
          </w:tcPr>
          <w:p w14:paraId="3C68FF44" w14:textId="77777777" w:rsidR="004D75EC" w:rsidRPr="008C3753" w:rsidDel="003A6741" w:rsidRDefault="004D75EC" w:rsidP="0097688D">
            <w:pPr>
              <w:pStyle w:val="TAC"/>
              <w:rPr>
                <w:del w:id="165" w:author="Huawei" w:date="2022-08-05T19:42:00Z"/>
                <w:rFonts w:eastAsia="?? ??" w:cs="Arial"/>
              </w:rPr>
            </w:pPr>
            <w:del w:id="166" w:author="Huawei" w:date="2022-08-05T19:42:00Z">
              <w:r w:rsidRPr="008C3753" w:rsidDel="003A6741">
                <w:rPr>
                  <w:rFonts w:eastAsia="?? ??"/>
                </w:rPr>
                <w:delText xml:space="preserve">The largest PRB index </w:delText>
              </w:r>
              <w:r w:rsidRPr="008C3753" w:rsidDel="003A6741">
                <w:rPr>
                  <w:rFonts w:hint="eastAsia"/>
                  <w:lang w:eastAsia="zh-CN"/>
                </w:rPr>
                <w:delText>-</w:delText>
              </w:r>
              <w:r w:rsidRPr="008C3753" w:rsidDel="003A6741">
                <w:rPr>
                  <w:lang w:eastAsia="zh-CN"/>
                </w:rPr>
                <w:delText xml:space="preserve"> </w:delText>
              </w:r>
              <w:r w:rsidRPr="008C3753" w:rsidDel="003A6741">
                <w:rPr>
                  <w:rFonts w:hint="eastAsia"/>
                  <w:lang w:eastAsia="zh-CN"/>
                </w:rPr>
                <w:delText>(Number of PRBs</w:delText>
              </w:r>
              <w:r w:rsidRPr="008C3753" w:rsidDel="003A6741">
                <w:rPr>
                  <w:lang w:eastAsia="zh-CN"/>
                </w:rPr>
                <w:delText> </w:delText>
              </w:r>
              <w:r w:rsidRPr="008C3753" w:rsidDel="003A6741">
                <w:rPr>
                  <w:rFonts w:hint="eastAsia"/>
                  <w:lang w:eastAsia="zh-CN"/>
                </w:rPr>
                <w:delText>-</w:delText>
              </w:r>
              <w:r w:rsidRPr="008C3753" w:rsidDel="003A6741">
                <w:rPr>
                  <w:lang w:eastAsia="zh-CN"/>
                </w:rPr>
                <w:delText> </w:delText>
              </w:r>
              <w:r w:rsidRPr="008C3753" w:rsidDel="003A6741">
                <w:rPr>
                  <w:rFonts w:hint="eastAsia"/>
                  <w:lang w:eastAsia="zh-CN"/>
                </w:rPr>
                <w:delText>1)</w:delText>
              </w:r>
            </w:del>
          </w:p>
        </w:tc>
      </w:tr>
      <w:tr w:rsidR="004D75EC" w:rsidRPr="008C3753" w14:paraId="1B411137" w14:textId="77777777" w:rsidTr="0097688D">
        <w:trPr>
          <w:cantSplit/>
          <w:jc w:val="center"/>
        </w:trPr>
        <w:tc>
          <w:tcPr>
            <w:tcW w:w="4218" w:type="dxa"/>
          </w:tcPr>
          <w:p w14:paraId="10762D45" w14:textId="77777777" w:rsidR="004D75EC" w:rsidRPr="008C3753" w:rsidRDefault="004D75EC" w:rsidP="0097688D">
            <w:pPr>
              <w:pStyle w:val="TAL"/>
            </w:pPr>
            <w:r w:rsidRPr="008C3753">
              <w:rPr>
                <w:rFonts w:hint="eastAsia"/>
                <w:lang w:eastAsia="zh-CN"/>
              </w:rPr>
              <w:t>Number of PRBs</w:t>
            </w:r>
          </w:p>
        </w:tc>
        <w:tc>
          <w:tcPr>
            <w:tcW w:w="2973" w:type="dxa"/>
          </w:tcPr>
          <w:p w14:paraId="20B357EE" w14:textId="77777777" w:rsidR="004D75EC" w:rsidRPr="008C3753" w:rsidRDefault="004D75EC" w:rsidP="0097688D">
            <w:pPr>
              <w:pStyle w:val="TAC"/>
              <w:rPr>
                <w:rFonts w:eastAsia="?? ??" w:cs="Arial"/>
              </w:rPr>
            </w:pPr>
            <w:r w:rsidRPr="008C3753">
              <w:t>4</w:t>
            </w:r>
          </w:p>
        </w:tc>
      </w:tr>
      <w:tr w:rsidR="004D75EC" w:rsidRPr="008C3753" w14:paraId="3B5319FC" w14:textId="77777777" w:rsidTr="0097688D">
        <w:trPr>
          <w:cantSplit/>
          <w:jc w:val="center"/>
        </w:trPr>
        <w:tc>
          <w:tcPr>
            <w:tcW w:w="4218" w:type="dxa"/>
          </w:tcPr>
          <w:p w14:paraId="2A3E36F6" w14:textId="77777777" w:rsidR="004D75EC" w:rsidRPr="008C3753" w:rsidRDefault="004D75EC" w:rsidP="0097688D">
            <w:pPr>
              <w:pStyle w:val="TAL"/>
            </w:pPr>
            <w:r w:rsidRPr="008C3753">
              <w:rPr>
                <w:rFonts w:hint="eastAsia"/>
                <w:lang w:eastAsia="zh-CN"/>
              </w:rPr>
              <w:t>Number of symbols</w:t>
            </w:r>
          </w:p>
        </w:tc>
        <w:tc>
          <w:tcPr>
            <w:tcW w:w="2973" w:type="dxa"/>
          </w:tcPr>
          <w:p w14:paraId="2FCF35E3" w14:textId="77777777" w:rsidR="004D75EC" w:rsidRPr="008C3753" w:rsidRDefault="004D75EC" w:rsidP="0097688D">
            <w:pPr>
              <w:pStyle w:val="TAC"/>
              <w:rPr>
                <w:rFonts w:eastAsia="?? ??" w:cs="Arial"/>
              </w:rPr>
            </w:pPr>
            <w:r w:rsidRPr="008C3753">
              <w:rPr>
                <w:rFonts w:eastAsia="?? ??"/>
              </w:rPr>
              <w:t>1</w:t>
            </w:r>
          </w:p>
        </w:tc>
      </w:tr>
      <w:tr w:rsidR="004D75EC" w:rsidRPr="008C3753" w14:paraId="7A6189E0" w14:textId="77777777" w:rsidTr="0097688D">
        <w:trPr>
          <w:cantSplit/>
          <w:jc w:val="center"/>
        </w:trPr>
        <w:tc>
          <w:tcPr>
            <w:tcW w:w="4218" w:type="dxa"/>
          </w:tcPr>
          <w:p w14:paraId="7E18AE30" w14:textId="77777777" w:rsidR="004D75EC" w:rsidRPr="008C3753" w:rsidRDefault="004D75EC" w:rsidP="0097688D">
            <w:pPr>
              <w:pStyle w:val="TAL"/>
            </w:pPr>
            <w:r w:rsidRPr="008C3753">
              <w:rPr>
                <w:rFonts w:hint="eastAsia"/>
                <w:lang w:eastAsia="zh-CN"/>
              </w:rPr>
              <w:t>The number of UCI information bits</w:t>
            </w:r>
          </w:p>
        </w:tc>
        <w:tc>
          <w:tcPr>
            <w:tcW w:w="2973" w:type="dxa"/>
          </w:tcPr>
          <w:p w14:paraId="13DF58E2" w14:textId="77777777" w:rsidR="004D75EC" w:rsidRPr="008C3753" w:rsidRDefault="004D75EC" w:rsidP="0097688D">
            <w:pPr>
              <w:pStyle w:val="TAC"/>
              <w:rPr>
                <w:rFonts w:eastAsia="?? ??" w:cs="Arial"/>
              </w:rPr>
            </w:pPr>
            <w:r w:rsidRPr="008C3753">
              <w:t>4</w:t>
            </w:r>
          </w:p>
        </w:tc>
      </w:tr>
      <w:tr w:rsidR="004D75EC" w:rsidRPr="008C3753" w14:paraId="4FC38C0B" w14:textId="77777777" w:rsidTr="0097688D">
        <w:trPr>
          <w:cantSplit/>
          <w:jc w:val="center"/>
        </w:trPr>
        <w:tc>
          <w:tcPr>
            <w:tcW w:w="4218" w:type="dxa"/>
          </w:tcPr>
          <w:p w14:paraId="0AF343EC" w14:textId="77777777" w:rsidR="004D75EC" w:rsidRPr="008C3753" w:rsidRDefault="004D75EC" w:rsidP="0097688D">
            <w:pPr>
              <w:pStyle w:val="TAL"/>
            </w:pPr>
            <w:r w:rsidRPr="008C3753">
              <w:rPr>
                <w:rFonts w:hint="eastAsia"/>
                <w:lang w:eastAsia="zh-CN"/>
              </w:rPr>
              <w:t>First symbol</w:t>
            </w:r>
          </w:p>
        </w:tc>
        <w:tc>
          <w:tcPr>
            <w:tcW w:w="2973" w:type="dxa"/>
          </w:tcPr>
          <w:p w14:paraId="31817DCA" w14:textId="77777777" w:rsidR="004D75EC" w:rsidRPr="008C3753" w:rsidRDefault="004D75EC" w:rsidP="0097688D">
            <w:pPr>
              <w:pStyle w:val="TAC"/>
              <w:rPr>
                <w:rFonts w:eastAsia="?? ??" w:cs="Arial"/>
              </w:rPr>
            </w:pPr>
            <w:r w:rsidRPr="008C3753">
              <w:t>13</w:t>
            </w:r>
          </w:p>
        </w:tc>
      </w:tr>
      <w:tr w:rsidR="004D75EC" w:rsidRPr="008C3753" w14:paraId="429A670E" w14:textId="77777777" w:rsidTr="0097688D">
        <w:trPr>
          <w:cantSplit/>
          <w:jc w:val="center"/>
        </w:trPr>
        <w:tc>
          <w:tcPr>
            <w:tcW w:w="4218" w:type="dxa"/>
          </w:tcPr>
          <w:p w14:paraId="1BE05DC9" w14:textId="77777777" w:rsidR="004D75EC" w:rsidRPr="008C3753" w:rsidRDefault="004D75EC" w:rsidP="0097688D">
            <w:pPr>
              <w:pStyle w:val="TAL"/>
            </w:pPr>
            <w:r w:rsidRPr="008C3753">
              <w:rPr>
                <w:rFonts w:hint="eastAsia"/>
                <w:lang w:eastAsia="zh-CN"/>
              </w:rPr>
              <w:t>DM-RS sequence generation</w:t>
            </w:r>
          </w:p>
        </w:tc>
        <w:tc>
          <w:tcPr>
            <w:tcW w:w="2973" w:type="dxa"/>
          </w:tcPr>
          <w:p w14:paraId="097AAF0E" w14:textId="77777777" w:rsidR="004D75EC" w:rsidRPr="008C3753" w:rsidRDefault="004D75EC" w:rsidP="0097688D">
            <w:pPr>
              <w:pStyle w:val="TAC"/>
              <w:rPr>
                <w:rFonts w:eastAsia="?? ??" w:cs="Arial"/>
              </w:rPr>
            </w:pPr>
            <w:r w:rsidRPr="008C3753">
              <w:rPr>
                <w:rFonts w:cs="Arial"/>
                <w:i/>
                <w:szCs w:val="18"/>
              </w:rPr>
              <w:t>N</w:t>
            </w:r>
            <w:r w:rsidRPr="008C3753">
              <w:rPr>
                <w:rFonts w:cs="Arial"/>
                <w:i/>
                <w:szCs w:val="18"/>
                <w:vertAlign w:val="subscript"/>
              </w:rPr>
              <w:t>ID</w:t>
            </w:r>
            <w:r w:rsidRPr="008C3753">
              <w:rPr>
                <w:rFonts w:cs="Arial"/>
                <w:vertAlign w:val="superscript"/>
              </w:rPr>
              <w:t>0</w:t>
            </w:r>
            <w:r w:rsidRPr="008C3753">
              <w:rPr>
                <w:rFonts w:cs="Arial"/>
                <w:szCs w:val="18"/>
              </w:rPr>
              <w:t>=0</w:t>
            </w:r>
          </w:p>
        </w:tc>
      </w:tr>
    </w:tbl>
    <w:p w14:paraId="38705C0D" w14:textId="77777777" w:rsidR="004D75EC" w:rsidRPr="008C3753" w:rsidRDefault="004D75EC" w:rsidP="004D75EC">
      <w:pPr>
        <w:overflowPunct w:val="0"/>
        <w:autoSpaceDE w:val="0"/>
        <w:autoSpaceDN w:val="0"/>
        <w:adjustRightInd w:val="0"/>
        <w:ind w:left="568" w:hanging="284"/>
        <w:textAlignment w:val="baseline"/>
      </w:pPr>
    </w:p>
    <w:p w14:paraId="49884201" w14:textId="77777777" w:rsidR="004D75EC" w:rsidRPr="008C3753" w:rsidRDefault="004D75EC" w:rsidP="004D75EC">
      <w:pPr>
        <w:overflowPunct w:val="0"/>
        <w:autoSpaceDE w:val="0"/>
        <w:autoSpaceDN w:val="0"/>
        <w:adjustRightInd w:val="0"/>
        <w:ind w:left="284" w:hanging="284"/>
        <w:textAlignment w:val="baseline"/>
      </w:pPr>
      <w:r w:rsidRPr="008C3753">
        <w:rPr>
          <w:rFonts w:hint="eastAsia"/>
          <w:lang w:eastAsia="zh-CN"/>
        </w:rPr>
        <w:t>4</w:t>
      </w:r>
      <w:r w:rsidRPr="008C3753">
        <w:rPr>
          <w:lang w:eastAsia="ko-KR"/>
        </w:rPr>
        <w:t>)</w:t>
      </w:r>
      <w:r w:rsidRPr="008C3753">
        <w:rPr>
          <w:lang w:eastAsia="ko-KR"/>
        </w:rPr>
        <w:tab/>
        <w:t xml:space="preserve">The multipath fading emulators shall be configured according to the corresponding channel model defined </w:t>
      </w:r>
      <w:r w:rsidRPr="008C3753">
        <w:t>in annex G.</w:t>
      </w:r>
    </w:p>
    <w:p w14:paraId="0B58EDB1" w14:textId="77777777" w:rsidR="004D75EC" w:rsidRPr="008C3753" w:rsidRDefault="004D75EC" w:rsidP="004D75EC">
      <w:pPr>
        <w:overflowPunct w:val="0"/>
        <w:autoSpaceDE w:val="0"/>
        <w:autoSpaceDN w:val="0"/>
        <w:adjustRightInd w:val="0"/>
        <w:ind w:left="284" w:hanging="284"/>
        <w:textAlignment w:val="baseline"/>
        <w:rPr>
          <w:lang w:eastAsia="ko-KR"/>
        </w:rPr>
      </w:pPr>
      <w:r w:rsidRPr="008C3753">
        <w:rPr>
          <w:rFonts w:hint="eastAsia"/>
          <w:lang w:eastAsia="zh-CN"/>
        </w:rPr>
        <w:lastRenderedPageBreak/>
        <w:t>5</w:t>
      </w:r>
      <w:r w:rsidRPr="008C3753">
        <w:rPr>
          <w:lang w:eastAsia="ko-KR"/>
        </w:rPr>
        <w:t>)</w:t>
      </w:r>
      <w:r w:rsidRPr="008C3753">
        <w:rPr>
          <w:lang w:eastAsia="ko-KR"/>
        </w:rPr>
        <w:tab/>
      </w:r>
      <w:r w:rsidRPr="008C3753">
        <w:t>Adjust</w:t>
      </w:r>
      <w:r w:rsidRPr="008C3753">
        <w:rPr>
          <w:lang w:eastAsia="ko-KR"/>
        </w:rPr>
        <w:t xml:space="preserve"> the equipment so that the SNR specified in </w:t>
      </w:r>
      <w:r w:rsidRPr="008C3753">
        <w:t>t</w:t>
      </w:r>
      <w:r w:rsidRPr="008C3753">
        <w:rPr>
          <w:lang w:eastAsia="ko-KR"/>
        </w:rPr>
        <w:t>able 8.3.</w:t>
      </w:r>
      <w:r w:rsidRPr="008C3753">
        <w:t>3</w:t>
      </w:r>
      <w:r w:rsidRPr="008C3753">
        <w:rPr>
          <w:lang w:eastAsia="ko-KR"/>
        </w:rPr>
        <w:t>.</w:t>
      </w:r>
      <w:r w:rsidRPr="008C3753">
        <w:t>1.</w:t>
      </w:r>
      <w:r w:rsidRPr="008C3753">
        <w:rPr>
          <w:lang w:eastAsia="ko-KR"/>
        </w:rPr>
        <w:t xml:space="preserve">5-1 </w:t>
      </w:r>
      <w:r w:rsidRPr="008C3753">
        <w:t>and t</w:t>
      </w:r>
      <w:r w:rsidRPr="008C3753">
        <w:rPr>
          <w:lang w:eastAsia="ko-KR"/>
        </w:rPr>
        <w:t>able 8.3.</w:t>
      </w:r>
      <w:r w:rsidRPr="008C3753">
        <w:t>3.1</w:t>
      </w:r>
      <w:r w:rsidRPr="008C3753">
        <w:rPr>
          <w:lang w:eastAsia="ko-KR"/>
        </w:rPr>
        <w:t>.5-</w:t>
      </w:r>
      <w:r w:rsidRPr="008C3753">
        <w:t xml:space="preserve">2 </w:t>
      </w:r>
      <w:r w:rsidRPr="008C3753">
        <w:rPr>
          <w:lang w:eastAsia="ko-KR"/>
        </w:rPr>
        <w:t xml:space="preserve">is achieved at the BS input during the </w:t>
      </w:r>
      <w:r w:rsidRPr="008C3753">
        <w:t>UCI</w:t>
      </w:r>
      <w:r w:rsidRPr="008C3753">
        <w:rPr>
          <w:lang w:eastAsia="ko-KR"/>
        </w:rPr>
        <w:t xml:space="preserve"> transmissions.</w:t>
      </w:r>
    </w:p>
    <w:p w14:paraId="6DA36428" w14:textId="77777777" w:rsidR="004D75EC" w:rsidRPr="008C3753" w:rsidRDefault="004D75EC" w:rsidP="004D75EC">
      <w:pPr>
        <w:rPr>
          <w:lang w:eastAsia="zh-CN"/>
        </w:rPr>
      </w:pPr>
      <w:r w:rsidRPr="008C3753">
        <w:rPr>
          <w:rFonts w:hint="eastAsia"/>
          <w:lang w:eastAsia="zh-CN"/>
        </w:rPr>
        <w:t>6</w:t>
      </w:r>
      <w:r w:rsidRPr="008C3753">
        <w:t>)</w:t>
      </w:r>
      <w:r w:rsidRPr="008C3753">
        <w:tab/>
        <w:t>The signal generator sends a test pattern with the pattern outlined in figure 8.3.3.</w:t>
      </w:r>
      <w:r w:rsidRPr="008C3753">
        <w:rPr>
          <w:lang w:eastAsia="zh-CN"/>
        </w:rPr>
        <w:t>1.</w:t>
      </w:r>
      <w:r w:rsidRPr="008C3753">
        <w:t>4.2-1. The following statistics are kept: the number of ACKs detected in the idle periods and the number of missed ACKs.</w:t>
      </w:r>
      <w:bookmarkStart w:id="167" w:name="_MON_1283843391"/>
      <w:bookmarkEnd w:id="167"/>
    </w:p>
    <w:p w14:paraId="30464FF6" w14:textId="77777777" w:rsidR="004D75EC" w:rsidRPr="008C3753" w:rsidRDefault="004D75EC" w:rsidP="004D75EC">
      <w:pPr>
        <w:pStyle w:val="TH"/>
        <w:rPr>
          <w:lang w:eastAsia="zh-CN"/>
        </w:rPr>
      </w:pPr>
      <w:r w:rsidRPr="008C3753">
        <w:object w:dxaOrig="8670" w:dyaOrig="570" w14:anchorId="2B7F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pt" o:ole="" fillcolor="window">
            <v:imagedata r:id="rId12" o:title=""/>
          </v:shape>
          <o:OLEObject Type="Embed" ProgID="Word.Picture.8" ShapeID="_x0000_i1025" DrawAspect="Content" ObjectID="_1723470943" r:id="rId13"/>
        </w:object>
      </w:r>
    </w:p>
    <w:p w14:paraId="14766CE8" w14:textId="77777777" w:rsidR="004D75EC" w:rsidRPr="008C3753" w:rsidRDefault="004D75EC" w:rsidP="004D75EC">
      <w:pPr>
        <w:pStyle w:val="TF"/>
        <w:rPr>
          <w:lang w:eastAsia="zh-CN"/>
        </w:rPr>
      </w:pPr>
      <w:r w:rsidRPr="008C3753">
        <w:t>Figure 8.3.</w:t>
      </w:r>
      <w:r w:rsidRPr="008C3753">
        <w:rPr>
          <w:lang w:eastAsia="zh-CN"/>
        </w:rPr>
        <w:t>3</w:t>
      </w:r>
      <w:r w:rsidRPr="008C3753">
        <w:t>.</w:t>
      </w:r>
      <w:r w:rsidRPr="008C3753">
        <w:rPr>
          <w:lang w:eastAsia="zh-CN"/>
        </w:rPr>
        <w:t>1</w:t>
      </w:r>
      <w:r w:rsidRPr="008C3753">
        <w:t xml:space="preserve">.4.2-1: Test signal pattern for PUCCH format </w:t>
      </w:r>
      <w:r w:rsidRPr="008C3753">
        <w:rPr>
          <w:lang w:eastAsia="zh-CN"/>
        </w:rPr>
        <w:t>2</w:t>
      </w:r>
      <w:r w:rsidRPr="008C3753">
        <w:t xml:space="preserve"> demodulation tests</w:t>
      </w:r>
    </w:p>
    <w:p w14:paraId="1E3CC046" w14:textId="77777777" w:rsidR="004D75EC" w:rsidRPr="008C3753" w:rsidRDefault="004D75EC" w:rsidP="004D75EC">
      <w:pPr>
        <w:pStyle w:val="5"/>
      </w:pPr>
      <w:bookmarkStart w:id="168" w:name="_Toc21100166"/>
      <w:bookmarkStart w:id="169" w:name="_Toc29809964"/>
      <w:bookmarkStart w:id="170" w:name="_Toc36645357"/>
      <w:bookmarkStart w:id="171" w:name="_Toc37272411"/>
      <w:bookmarkStart w:id="172" w:name="_Toc45884657"/>
      <w:bookmarkStart w:id="173" w:name="_Toc53182689"/>
      <w:bookmarkStart w:id="174" w:name="_Toc58860473"/>
      <w:bookmarkStart w:id="175" w:name="_Toc58862977"/>
      <w:bookmarkStart w:id="176" w:name="_Toc61182962"/>
      <w:bookmarkStart w:id="177" w:name="_Toc66728277"/>
      <w:bookmarkStart w:id="178" w:name="_Toc74962112"/>
      <w:bookmarkStart w:id="179" w:name="_Toc75243022"/>
      <w:bookmarkStart w:id="180" w:name="_Toc76545368"/>
      <w:bookmarkStart w:id="181" w:name="_Toc82595471"/>
      <w:bookmarkStart w:id="182" w:name="_Toc89955502"/>
      <w:bookmarkStart w:id="183" w:name="_Toc98773929"/>
      <w:bookmarkStart w:id="184" w:name="_Toc106201690"/>
      <w:r w:rsidRPr="008C3753">
        <w:t>8.3.3.1.5</w:t>
      </w:r>
      <w:r w:rsidRPr="008C3753">
        <w:tab/>
        <w:t>Test requirements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BA8F58E" w14:textId="77777777" w:rsidR="004D75EC" w:rsidRPr="008C3753" w:rsidRDefault="004D75EC" w:rsidP="004D75EC">
      <w:pPr>
        <w:overflowPunct w:val="0"/>
        <w:autoSpaceDE w:val="0"/>
        <w:autoSpaceDN w:val="0"/>
        <w:adjustRightInd w:val="0"/>
        <w:textAlignment w:val="baseline"/>
        <w:rPr>
          <w:rFonts w:eastAsia="宋体"/>
        </w:rPr>
      </w:pPr>
      <w:r w:rsidRPr="008C3753">
        <w:rPr>
          <w:rFonts w:eastAsia="宋体"/>
        </w:rPr>
        <w:t xml:space="preserve">The fraction of falsely detected ACKs shall be less than 1% and the fraction of correctly detected ACKs shall be larger than 99% for the SNR listed in </w:t>
      </w:r>
      <w:r w:rsidRPr="008C3753">
        <w:t>t</w:t>
      </w:r>
      <w:r w:rsidRPr="008C3753">
        <w:rPr>
          <w:lang w:eastAsia="ko-KR"/>
        </w:rPr>
        <w:t>able 8.3.</w:t>
      </w:r>
      <w:r w:rsidRPr="008C3753">
        <w:t>3</w:t>
      </w:r>
      <w:r w:rsidRPr="008C3753">
        <w:rPr>
          <w:lang w:eastAsia="ko-KR"/>
        </w:rPr>
        <w:t>.</w:t>
      </w:r>
      <w:r w:rsidRPr="008C3753">
        <w:t>1.5</w:t>
      </w:r>
      <w:r w:rsidRPr="008C3753">
        <w:rPr>
          <w:lang w:eastAsia="ko-KR"/>
        </w:rPr>
        <w:t>-1</w:t>
      </w:r>
      <w:r w:rsidRPr="008C3753">
        <w:t xml:space="preserve"> and table 8.3.3.1.5-2.</w:t>
      </w:r>
    </w:p>
    <w:p w14:paraId="3BE0FDEF" w14:textId="77777777" w:rsidR="004D75EC" w:rsidRPr="008C3753" w:rsidRDefault="004D75EC" w:rsidP="004D75EC">
      <w:pPr>
        <w:pStyle w:val="TH"/>
      </w:pPr>
      <w:r w:rsidRPr="008C3753">
        <w:t>Table 8.3.</w:t>
      </w:r>
      <w:r w:rsidRPr="008C3753">
        <w:rPr>
          <w:lang w:eastAsia="zh-CN"/>
        </w:rPr>
        <w:t>3</w:t>
      </w:r>
      <w:r w:rsidRPr="008C3753">
        <w:t>.</w:t>
      </w:r>
      <w:r w:rsidRPr="008C3753">
        <w:rPr>
          <w:lang w:eastAsia="zh-CN"/>
        </w:rPr>
        <w:t>1.</w:t>
      </w:r>
      <w:r w:rsidRPr="008C3753">
        <w:t xml:space="preserve">5-1: Required SNR for PUCCH format </w:t>
      </w:r>
      <w:r w:rsidRPr="008C3753">
        <w:rPr>
          <w:lang w:eastAsia="zh-CN"/>
        </w:rPr>
        <w:t>2</w:t>
      </w:r>
      <w:r w:rsidRPr="008C3753">
        <w:t xml:space="preserve"> with 15</w:t>
      </w:r>
      <w:r w:rsidRPr="008C3753">
        <w:rPr>
          <w:lang w:eastAsia="zh-CN"/>
        </w:rPr>
        <w:t xml:space="preserve"> </w:t>
      </w:r>
      <w:r w:rsidRPr="008C3753">
        <w:t>kHz SCS</w:t>
      </w:r>
    </w:p>
    <w:tbl>
      <w:tblPr>
        <w:tblStyle w:val="aff5"/>
        <w:tblW w:w="0" w:type="auto"/>
        <w:jc w:val="center"/>
        <w:tblInd w:w="0" w:type="dxa"/>
        <w:tblLayout w:type="fixed"/>
        <w:tblLook w:val="04A0" w:firstRow="1" w:lastRow="0" w:firstColumn="1" w:lastColumn="0" w:noHBand="0" w:noVBand="1"/>
      </w:tblPr>
      <w:tblGrid>
        <w:gridCol w:w="1506"/>
        <w:gridCol w:w="1417"/>
        <w:gridCol w:w="1276"/>
        <w:gridCol w:w="1701"/>
        <w:gridCol w:w="1276"/>
        <w:gridCol w:w="1134"/>
        <w:gridCol w:w="1222"/>
      </w:tblGrid>
      <w:tr w:rsidR="004D75EC" w:rsidRPr="008C3753" w14:paraId="0AEF69AC" w14:textId="77777777" w:rsidTr="0097688D">
        <w:trPr>
          <w:cantSplit/>
          <w:jc w:val="center"/>
        </w:trPr>
        <w:tc>
          <w:tcPr>
            <w:tcW w:w="1506" w:type="dxa"/>
            <w:tcBorders>
              <w:bottom w:val="nil"/>
            </w:tcBorders>
            <w:shd w:val="clear" w:color="auto" w:fill="auto"/>
          </w:tcPr>
          <w:p w14:paraId="417AA040" w14:textId="77777777" w:rsidR="004D75EC" w:rsidRPr="008C3753" w:rsidRDefault="004D75EC" w:rsidP="0097688D">
            <w:pPr>
              <w:pStyle w:val="TAH"/>
            </w:pPr>
            <w:r w:rsidRPr="008C3753">
              <w:rPr>
                <w:rFonts w:cs="Arial"/>
              </w:rPr>
              <w:t>Number of</w:t>
            </w:r>
            <w:r w:rsidRPr="008C3753">
              <w:rPr>
                <w:rFonts w:cs="Arial"/>
                <w:lang w:eastAsia="zh-CN"/>
              </w:rPr>
              <w:t xml:space="preserve"> T</w:t>
            </w:r>
            <w:r w:rsidRPr="008C3753">
              <w:rPr>
                <w:rFonts w:cs="Arial"/>
              </w:rPr>
              <w:t>X</w:t>
            </w:r>
          </w:p>
        </w:tc>
        <w:tc>
          <w:tcPr>
            <w:tcW w:w="1417" w:type="dxa"/>
            <w:tcBorders>
              <w:bottom w:val="nil"/>
            </w:tcBorders>
            <w:shd w:val="clear" w:color="auto" w:fill="auto"/>
          </w:tcPr>
          <w:p w14:paraId="18629CB5" w14:textId="77777777" w:rsidR="004D75EC" w:rsidRPr="008C3753" w:rsidRDefault="004D75EC" w:rsidP="0097688D">
            <w:pPr>
              <w:pStyle w:val="TAH"/>
            </w:pPr>
            <w:r w:rsidRPr="008C3753">
              <w:rPr>
                <w:rFonts w:cs="Arial"/>
                <w:lang w:eastAsia="zh-CN"/>
              </w:rPr>
              <w:t>Number of RX</w:t>
            </w:r>
          </w:p>
        </w:tc>
        <w:tc>
          <w:tcPr>
            <w:tcW w:w="1276" w:type="dxa"/>
            <w:tcBorders>
              <w:bottom w:val="nil"/>
            </w:tcBorders>
            <w:shd w:val="clear" w:color="auto" w:fill="auto"/>
          </w:tcPr>
          <w:p w14:paraId="1A227CFC" w14:textId="77777777" w:rsidR="004D75EC" w:rsidRPr="008C3753" w:rsidRDefault="004D75EC" w:rsidP="0097688D">
            <w:pPr>
              <w:pStyle w:val="TAH"/>
            </w:pPr>
            <w:r w:rsidRPr="008C3753">
              <w:rPr>
                <w:rFonts w:cs="Arial"/>
              </w:rPr>
              <w:t>Cyclic Prefix</w:t>
            </w:r>
          </w:p>
        </w:tc>
        <w:tc>
          <w:tcPr>
            <w:tcW w:w="1701" w:type="dxa"/>
            <w:tcBorders>
              <w:bottom w:val="nil"/>
            </w:tcBorders>
            <w:shd w:val="clear" w:color="auto" w:fill="auto"/>
          </w:tcPr>
          <w:p w14:paraId="38218FFC" w14:textId="77777777" w:rsidR="004D75EC" w:rsidRPr="008C3753" w:rsidRDefault="004D75EC" w:rsidP="0097688D">
            <w:pPr>
              <w:pStyle w:val="TAH"/>
            </w:pPr>
            <w:r w:rsidRPr="008C3753">
              <w:t>Propagation</w:t>
            </w:r>
          </w:p>
        </w:tc>
        <w:tc>
          <w:tcPr>
            <w:tcW w:w="3632" w:type="dxa"/>
            <w:gridSpan w:val="3"/>
          </w:tcPr>
          <w:p w14:paraId="7A9D987A" w14:textId="77777777" w:rsidR="004D75EC" w:rsidRPr="008C3753" w:rsidRDefault="004D75EC" w:rsidP="0097688D">
            <w:pPr>
              <w:pStyle w:val="TAH"/>
            </w:pPr>
            <w:r w:rsidRPr="008C3753">
              <w:rPr>
                <w:rFonts w:cs="Arial"/>
              </w:rPr>
              <w:t>Channel bandwidth / SNR (dB)</w:t>
            </w:r>
          </w:p>
        </w:tc>
      </w:tr>
      <w:tr w:rsidR="004D75EC" w:rsidRPr="008C3753" w14:paraId="4969A419" w14:textId="77777777" w:rsidTr="0097688D">
        <w:trPr>
          <w:cantSplit/>
          <w:jc w:val="center"/>
        </w:trPr>
        <w:tc>
          <w:tcPr>
            <w:tcW w:w="1506" w:type="dxa"/>
            <w:tcBorders>
              <w:top w:val="nil"/>
              <w:bottom w:val="single" w:sz="4" w:space="0" w:color="auto"/>
            </w:tcBorders>
            <w:shd w:val="clear" w:color="auto" w:fill="auto"/>
          </w:tcPr>
          <w:p w14:paraId="1DB5ADF3" w14:textId="77777777" w:rsidR="004D75EC" w:rsidRPr="008C3753" w:rsidRDefault="004D75EC" w:rsidP="0097688D">
            <w:pPr>
              <w:pStyle w:val="TAH"/>
            </w:pPr>
            <w:r w:rsidRPr="008C3753">
              <w:rPr>
                <w:rFonts w:cs="Arial"/>
              </w:rPr>
              <w:t>antennas</w:t>
            </w:r>
          </w:p>
        </w:tc>
        <w:tc>
          <w:tcPr>
            <w:tcW w:w="1417" w:type="dxa"/>
            <w:tcBorders>
              <w:top w:val="nil"/>
            </w:tcBorders>
            <w:shd w:val="clear" w:color="auto" w:fill="auto"/>
          </w:tcPr>
          <w:p w14:paraId="5DDEFB2C" w14:textId="77777777" w:rsidR="004D75EC" w:rsidRPr="008C3753" w:rsidRDefault="004D75EC" w:rsidP="0097688D">
            <w:pPr>
              <w:pStyle w:val="TAH"/>
            </w:pPr>
            <w:r w:rsidRPr="008C3753">
              <w:rPr>
                <w:rFonts w:cs="Arial"/>
                <w:lang w:eastAsia="zh-CN"/>
              </w:rPr>
              <w:t>antennas</w:t>
            </w:r>
          </w:p>
        </w:tc>
        <w:tc>
          <w:tcPr>
            <w:tcW w:w="1276" w:type="dxa"/>
            <w:tcBorders>
              <w:top w:val="nil"/>
            </w:tcBorders>
            <w:shd w:val="clear" w:color="auto" w:fill="auto"/>
          </w:tcPr>
          <w:p w14:paraId="4E56B428" w14:textId="77777777" w:rsidR="004D75EC" w:rsidRPr="008C3753" w:rsidRDefault="004D75EC" w:rsidP="0097688D">
            <w:pPr>
              <w:pStyle w:val="TAH"/>
            </w:pPr>
          </w:p>
        </w:tc>
        <w:tc>
          <w:tcPr>
            <w:tcW w:w="1701" w:type="dxa"/>
            <w:tcBorders>
              <w:top w:val="nil"/>
            </w:tcBorders>
            <w:shd w:val="clear" w:color="auto" w:fill="auto"/>
          </w:tcPr>
          <w:p w14:paraId="6F4A2EF5" w14:textId="77777777" w:rsidR="004D75EC" w:rsidRPr="008C3753" w:rsidRDefault="004D75EC" w:rsidP="0097688D">
            <w:pPr>
              <w:pStyle w:val="TAH"/>
            </w:pPr>
            <w:r w:rsidRPr="008C3753">
              <w:t>conditions and correlation matrix (annex G)</w:t>
            </w:r>
          </w:p>
        </w:tc>
        <w:tc>
          <w:tcPr>
            <w:tcW w:w="1276" w:type="dxa"/>
          </w:tcPr>
          <w:p w14:paraId="0BF85156" w14:textId="77777777" w:rsidR="004D75EC" w:rsidRPr="008C3753" w:rsidRDefault="004D75EC" w:rsidP="0097688D">
            <w:pPr>
              <w:pStyle w:val="TAH"/>
            </w:pPr>
            <w:r w:rsidRPr="008C3753">
              <w:rPr>
                <w:rFonts w:cs="Arial"/>
              </w:rPr>
              <w:t>5 MHz</w:t>
            </w:r>
          </w:p>
        </w:tc>
        <w:tc>
          <w:tcPr>
            <w:tcW w:w="1134" w:type="dxa"/>
          </w:tcPr>
          <w:p w14:paraId="50550C1C" w14:textId="77777777" w:rsidR="004D75EC" w:rsidRPr="008C3753" w:rsidRDefault="004D75EC" w:rsidP="0097688D">
            <w:pPr>
              <w:pStyle w:val="TAH"/>
            </w:pPr>
            <w:r w:rsidRPr="008C3753">
              <w:rPr>
                <w:rFonts w:cs="Arial"/>
              </w:rPr>
              <w:t>10 MHz</w:t>
            </w:r>
          </w:p>
        </w:tc>
        <w:tc>
          <w:tcPr>
            <w:tcW w:w="1222" w:type="dxa"/>
          </w:tcPr>
          <w:p w14:paraId="69BE6D07" w14:textId="77777777" w:rsidR="004D75EC" w:rsidRPr="008C3753" w:rsidRDefault="004D75EC" w:rsidP="0097688D">
            <w:pPr>
              <w:pStyle w:val="TAH"/>
            </w:pPr>
            <w:r w:rsidRPr="008C3753">
              <w:rPr>
                <w:rFonts w:cs="Arial"/>
              </w:rPr>
              <w:t>20 MHz</w:t>
            </w:r>
          </w:p>
        </w:tc>
      </w:tr>
      <w:tr w:rsidR="004D75EC" w:rsidRPr="008C3753" w14:paraId="1C6D16CB" w14:textId="77777777" w:rsidTr="0097688D">
        <w:trPr>
          <w:cantSplit/>
          <w:jc w:val="center"/>
        </w:trPr>
        <w:tc>
          <w:tcPr>
            <w:tcW w:w="1506" w:type="dxa"/>
            <w:tcBorders>
              <w:bottom w:val="nil"/>
            </w:tcBorders>
            <w:shd w:val="clear" w:color="auto" w:fill="auto"/>
          </w:tcPr>
          <w:p w14:paraId="74C924E7" w14:textId="77777777" w:rsidR="004D75EC" w:rsidRPr="008C3753" w:rsidRDefault="004D75EC" w:rsidP="0097688D">
            <w:pPr>
              <w:pStyle w:val="TAC"/>
            </w:pPr>
          </w:p>
        </w:tc>
        <w:tc>
          <w:tcPr>
            <w:tcW w:w="1417" w:type="dxa"/>
          </w:tcPr>
          <w:p w14:paraId="6399993E" w14:textId="77777777" w:rsidR="004D75EC" w:rsidRPr="008C3753" w:rsidRDefault="004D75EC" w:rsidP="0097688D">
            <w:pPr>
              <w:pStyle w:val="TAC"/>
            </w:pPr>
            <w:r w:rsidRPr="008C3753">
              <w:rPr>
                <w:rFonts w:cs="Arial"/>
                <w:lang w:eastAsia="zh-CN"/>
              </w:rPr>
              <w:t>2</w:t>
            </w:r>
          </w:p>
        </w:tc>
        <w:tc>
          <w:tcPr>
            <w:tcW w:w="1276" w:type="dxa"/>
          </w:tcPr>
          <w:p w14:paraId="1698CBF3" w14:textId="77777777" w:rsidR="004D75EC" w:rsidRPr="008C3753" w:rsidRDefault="004D75EC" w:rsidP="0097688D">
            <w:pPr>
              <w:pStyle w:val="TAC"/>
            </w:pPr>
            <w:r w:rsidRPr="008C3753">
              <w:rPr>
                <w:rFonts w:cs="Arial"/>
              </w:rPr>
              <w:t>Normal</w:t>
            </w:r>
          </w:p>
        </w:tc>
        <w:tc>
          <w:tcPr>
            <w:tcW w:w="1701" w:type="dxa"/>
          </w:tcPr>
          <w:p w14:paraId="7ED4D661" w14:textId="77777777" w:rsidR="004D75EC" w:rsidRPr="008C3753" w:rsidRDefault="004D75EC" w:rsidP="0097688D">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463154C7" w14:textId="77777777" w:rsidR="004D75EC" w:rsidRPr="008C3753" w:rsidRDefault="004D75EC" w:rsidP="0097688D">
            <w:pPr>
              <w:pStyle w:val="TAC"/>
            </w:pPr>
            <w:r w:rsidRPr="008C3753">
              <w:rPr>
                <w:rFonts w:cs="Arial"/>
                <w:lang w:eastAsia="zh-CN"/>
              </w:rPr>
              <w:t>6.4</w:t>
            </w:r>
          </w:p>
        </w:tc>
        <w:tc>
          <w:tcPr>
            <w:tcW w:w="1134" w:type="dxa"/>
          </w:tcPr>
          <w:p w14:paraId="6D8E34C6" w14:textId="77777777" w:rsidR="004D75EC" w:rsidRPr="008C3753" w:rsidRDefault="004D75EC" w:rsidP="0097688D">
            <w:pPr>
              <w:pStyle w:val="TAC"/>
            </w:pPr>
            <w:r w:rsidRPr="008C3753">
              <w:rPr>
                <w:rFonts w:cs="Arial"/>
                <w:lang w:eastAsia="zh-CN"/>
              </w:rPr>
              <w:t>6.2</w:t>
            </w:r>
          </w:p>
        </w:tc>
        <w:tc>
          <w:tcPr>
            <w:tcW w:w="1222" w:type="dxa"/>
          </w:tcPr>
          <w:p w14:paraId="038B9202" w14:textId="77777777" w:rsidR="004D75EC" w:rsidRPr="008C3753" w:rsidRDefault="004D75EC" w:rsidP="0097688D">
            <w:pPr>
              <w:pStyle w:val="TAC"/>
            </w:pPr>
            <w:r w:rsidRPr="008C3753">
              <w:rPr>
                <w:rFonts w:cs="Arial"/>
                <w:lang w:eastAsia="zh-CN"/>
              </w:rPr>
              <w:t>6.5</w:t>
            </w:r>
          </w:p>
        </w:tc>
      </w:tr>
      <w:tr w:rsidR="004D75EC" w:rsidRPr="008C3753" w14:paraId="2444DD2A" w14:textId="77777777" w:rsidTr="0097688D">
        <w:trPr>
          <w:cantSplit/>
          <w:jc w:val="center"/>
        </w:trPr>
        <w:tc>
          <w:tcPr>
            <w:tcW w:w="1506" w:type="dxa"/>
            <w:tcBorders>
              <w:top w:val="nil"/>
              <w:bottom w:val="nil"/>
            </w:tcBorders>
            <w:shd w:val="clear" w:color="auto" w:fill="auto"/>
          </w:tcPr>
          <w:p w14:paraId="201028D7" w14:textId="77777777" w:rsidR="004D75EC" w:rsidRPr="008C3753" w:rsidRDefault="004D75EC" w:rsidP="0097688D">
            <w:pPr>
              <w:pStyle w:val="TAC"/>
            </w:pPr>
            <w:r w:rsidRPr="008C3753">
              <w:rPr>
                <w:rFonts w:cs="Arial"/>
                <w:lang w:eastAsia="zh-CN"/>
              </w:rPr>
              <w:t>1</w:t>
            </w:r>
          </w:p>
        </w:tc>
        <w:tc>
          <w:tcPr>
            <w:tcW w:w="1417" w:type="dxa"/>
          </w:tcPr>
          <w:p w14:paraId="26FB7156" w14:textId="77777777" w:rsidR="004D75EC" w:rsidRPr="008C3753" w:rsidRDefault="004D75EC" w:rsidP="0097688D">
            <w:pPr>
              <w:pStyle w:val="TAC"/>
            </w:pPr>
            <w:r w:rsidRPr="008C3753">
              <w:rPr>
                <w:rFonts w:cs="Arial"/>
                <w:lang w:eastAsia="zh-CN"/>
              </w:rPr>
              <w:t>4</w:t>
            </w:r>
          </w:p>
        </w:tc>
        <w:tc>
          <w:tcPr>
            <w:tcW w:w="1276" w:type="dxa"/>
          </w:tcPr>
          <w:p w14:paraId="1737B0AF" w14:textId="77777777" w:rsidR="004D75EC" w:rsidRPr="008C3753" w:rsidRDefault="004D75EC" w:rsidP="0097688D">
            <w:pPr>
              <w:pStyle w:val="TAC"/>
            </w:pPr>
            <w:r w:rsidRPr="008C3753">
              <w:rPr>
                <w:rFonts w:cs="Arial"/>
              </w:rPr>
              <w:t>Normal</w:t>
            </w:r>
          </w:p>
        </w:tc>
        <w:tc>
          <w:tcPr>
            <w:tcW w:w="1701" w:type="dxa"/>
          </w:tcPr>
          <w:p w14:paraId="4E81E524" w14:textId="77777777" w:rsidR="004D75EC" w:rsidRPr="008C3753" w:rsidRDefault="004D75EC" w:rsidP="0097688D">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68407F6D" w14:textId="77777777" w:rsidR="004D75EC" w:rsidRPr="008C3753" w:rsidRDefault="004D75EC" w:rsidP="0097688D">
            <w:pPr>
              <w:pStyle w:val="TAC"/>
            </w:pPr>
            <w:r w:rsidRPr="008C3753">
              <w:rPr>
                <w:rFonts w:cs="Arial"/>
                <w:lang w:eastAsia="zh-CN"/>
              </w:rPr>
              <w:t>1.0</w:t>
            </w:r>
          </w:p>
        </w:tc>
        <w:tc>
          <w:tcPr>
            <w:tcW w:w="1134" w:type="dxa"/>
          </w:tcPr>
          <w:p w14:paraId="0D656147" w14:textId="77777777" w:rsidR="004D75EC" w:rsidRPr="008C3753" w:rsidRDefault="004D75EC" w:rsidP="0097688D">
            <w:pPr>
              <w:pStyle w:val="TAC"/>
            </w:pPr>
            <w:r w:rsidRPr="008C3753">
              <w:rPr>
                <w:rFonts w:cs="Arial"/>
                <w:lang w:eastAsia="zh-CN"/>
              </w:rPr>
              <w:t>1.</w:t>
            </w:r>
            <w:r w:rsidRPr="008C3753">
              <w:rPr>
                <w:rFonts w:cs="Arial" w:hint="eastAsia"/>
                <w:lang w:eastAsia="zh-CN"/>
              </w:rPr>
              <w:t>1</w:t>
            </w:r>
          </w:p>
        </w:tc>
        <w:tc>
          <w:tcPr>
            <w:tcW w:w="1222" w:type="dxa"/>
          </w:tcPr>
          <w:p w14:paraId="05518AC2" w14:textId="77777777" w:rsidR="004D75EC" w:rsidRPr="008C3753" w:rsidRDefault="004D75EC" w:rsidP="0097688D">
            <w:pPr>
              <w:pStyle w:val="TAC"/>
            </w:pPr>
            <w:r w:rsidRPr="008C3753">
              <w:rPr>
                <w:rFonts w:cs="Arial"/>
                <w:lang w:eastAsia="zh-CN"/>
              </w:rPr>
              <w:t>0.9</w:t>
            </w:r>
          </w:p>
        </w:tc>
      </w:tr>
      <w:tr w:rsidR="004D75EC" w:rsidRPr="008C3753" w14:paraId="596DB0AF" w14:textId="77777777" w:rsidTr="0097688D">
        <w:trPr>
          <w:cantSplit/>
          <w:jc w:val="center"/>
        </w:trPr>
        <w:tc>
          <w:tcPr>
            <w:tcW w:w="1506" w:type="dxa"/>
            <w:tcBorders>
              <w:top w:val="nil"/>
            </w:tcBorders>
            <w:shd w:val="clear" w:color="auto" w:fill="auto"/>
          </w:tcPr>
          <w:p w14:paraId="00E55FF1" w14:textId="77777777" w:rsidR="004D75EC" w:rsidRPr="008C3753" w:rsidRDefault="004D75EC" w:rsidP="0097688D">
            <w:pPr>
              <w:pStyle w:val="TAC"/>
            </w:pPr>
          </w:p>
        </w:tc>
        <w:tc>
          <w:tcPr>
            <w:tcW w:w="1417" w:type="dxa"/>
          </w:tcPr>
          <w:p w14:paraId="7A9E3F31" w14:textId="77777777" w:rsidR="004D75EC" w:rsidRPr="008C3753" w:rsidRDefault="004D75EC" w:rsidP="0097688D">
            <w:pPr>
              <w:pStyle w:val="TAC"/>
            </w:pPr>
            <w:r w:rsidRPr="008C3753">
              <w:rPr>
                <w:rFonts w:cs="Arial"/>
                <w:lang w:eastAsia="zh-CN"/>
              </w:rPr>
              <w:t>8</w:t>
            </w:r>
          </w:p>
        </w:tc>
        <w:tc>
          <w:tcPr>
            <w:tcW w:w="1276" w:type="dxa"/>
          </w:tcPr>
          <w:p w14:paraId="23EB462C" w14:textId="77777777" w:rsidR="004D75EC" w:rsidRPr="008C3753" w:rsidRDefault="004D75EC" w:rsidP="0097688D">
            <w:pPr>
              <w:pStyle w:val="TAC"/>
            </w:pPr>
            <w:r w:rsidRPr="008C3753">
              <w:rPr>
                <w:rFonts w:cs="Arial"/>
              </w:rPr>
              <w:t>Normal</w:t>
            </w:r>
          </w:p>
        </w:tc>
        <w:tc>
          <w:tcPr>
            <w:tcW w:w="1701" w:type="dxa"/>
          </w:tcPr>
          <w:p w14:paraId="13EFBF4F" w14:textId="77777777" w:rsidR="004D75EC" w:rsidRPr="008C3753" w:rsidRDefault="004D75EC" w:rsidP="0097688D">
            <w:pPr>
              <w:pStyle w:val="TAC"/>
            </w:pPr>
            <w:r w:rsidRPr="008C3753">
              <w:rPr>
                <w:rFonts w:cs="Arial"/>
              </w:rPr>
              <w:t>TDLC300-100</w:t>
            </w:r>
            <w:r w:rsidRPr="008C3753" w:rsidDel="002E550C">
              <w:rPr>
                <w:rFonts w:cs="Arial"/>
              </w:rPr>
              <w:t xml:space="preserve"> </w:t>
            </w:r>
            <w:r w:rsidRPr="008C3753">
              <w:rPr>
                <w:rFonts w:cs="Arial"/>
              </w:rPr>
              <w:t>Low</w:t>
            </w:r>
          </w:p>
        </w:tc>
        <w:tc>
          <w:tcPr>
            <w:tcW w:w="1276" w:type="dxa"/>
          </w:tcPr>
          <w:p w14:paraId="6F8AEB73" w14:textId="77777777" w:rsidR="004D75EC" w:rsidRPr="008C3753" w:rsidRDefault="004D75EC" w:rsidP="0097688D">
            <w:pPr>
              <w:pStyle w:val="TAC"/>
            </w:pPr>
            <w:r w:rsidRPr="008C3753">
              <w:rPr>
                <w:rFonts w:cs="Arial"/>
                <w:lang w:eastAsia="zh-CN"/>
              </w:rPr>
              <w:t>-2.9</w:t>
            </w:r>
          </w:p>
        </w:tc>
        <w:tc>
          <w:tcPr>
            <w:tcW w:w="1134" w:type="dxa"/>
          </w:tcPr>
          <w:p w14:paraId="3F778BFF" w14:textId="77777777" w:rsidR="004D75EC" w:rsidRPr="008C3753" w:rsidRDefault="004D75EC" w:rsidP="0097688D">
            <w:pPr>
              <w:pStyle w:val="TAC"/>
            </w:pPr>
            <w:r w:rsidRPr="008C3753">
              <w:rPr>
                <w:rFonts w:cs="Arial"/>
                <w:lang w:eastAsia="zh-CN"/>
              </w:rPr>
              <w:t>-2.9</w:t>
            </w:r>
          </w:p>
        </w:tc>
        <w:tc>
          <w:tcPr>
            <w:tcW w:w="1222" w:type="dxa"/>
          </w:tcPr>
          <w:p w14:paraId="68427ACB" w14:textId="77777777" w:rsidR="004D75EC" w:rsidRPr="008C3753" w:rsidRDefault="004D75EC" w:rsidP="0097688D">
            <w:pPr>
              <w:pStyle w:val="TAC"/>
            </w:pPr>
            <w:r w:rsidRPr="008C3753">
              <w:rPr>
                <w:rFonts w:cs="Arial"/>
                <w:lang w:eastAsia="zh-CN"/>
              </w:rPr>
              <w:t>-2.9</w:t>
            </w:r>
          </w:p>
        </w:tc>
      </w:tr>
    </w:tbl>
    <w:p w14:paraId="60201BD7" w14:textId="77777777" w:rsidR="004D75EC" w:rsidRPr="008C3753" w:rsidRDefault="004D75EC" w:rsidP="004D75EC"/>
    <w:p w14:paraId="4AD8E105" w14:textId="77777777" w:rsidR="004D75EC" w:rsidRPr="008C3753" w:rsidRDefault="004D75EC" w:rsidP="004D75EC">
      <w:pPr>
        <w:pStyle w:val="TH"/>
      </w:pPr>
      <w:r w:rsidRPr="008C3753">
        <w:t>Table 8.3.</w:t>
      </w:r>
      <w:r w:rsidRPr="008C3753">
        <w:rPr>
          <w:lang w:eastAsia="zh-CN"/>
        </w:rPr>
        <w:t>3.1</w:t>
      </w:r>
      <w:r w:rsidRPr="008C3753">
        <w:t>.5-</w:t>
      </w:r>
      <w:r w:rsidRPr="008C3753">
        <w:rPr>
          <w:lang w:eastAsia="zh-CN"/>
        </w:rPr>
        <w:t>2</w:t>
      </w:r>
      <w:r w:rsidRPr="008C3753">
        <w:t xml:space="preserve">: Required SNR for PUCCH format </w:t>
      </w:r>
      <w:r w:rsidRPr="008C3753">
        <w:rPr>
          <w:lang w:eastAsia="zh-CN"/>
        </w:rPr>
        <w:t>2</w:t>
      </w:r>
      <w:r w:rsidRPr="008C3753">
        <w:t xml:space="preserve"> with </w:t>
      </w:r>
      <w:r w:rsidRPr="008C3753">
        <w:rPr>
          <w:lang w:eastAsia="zh-CN"/>
        </w:rPr>
        <w:t xml:space="preserve">30 </w:t>
      </w:r>
      <w:r w:rsidRPr="008C3753">
        <w:t>kHz SCS</w:t>
      </w:r>
    </w:p>
    <w:tbl>
      <w:tblPr>
        <w:tblStyle w:val="aff5"/>
        <w:tblW w:w="0" w:type="auto"/>
        <w:jc w:val="center"/>
        <w:tblInd w:w="0" w:type="dxa"/>
        <w:tblLayout w:type="fixed"/>
        <w:tblLook w:val="04A0" w:firstRow="1" w:lastRow="0" w:firstColumn="1" w:lastColumn="0" w:noHBand="0" w:noVBand="1"/>
      </w:tblPr>
      <w:tblGrid>
        <w:gridCol w:w="1506"/>
        <w:gridCol w:w="1417"/>
        <w:gridCol w:w="1276"/>
        <w:gridCol w:w="1974"/>
        <w:gridCol w:w="850"/>
        <w:gridCol w:w="851"/>
        <w:gridCol w:w="992"/>
        <w:gridCol w:w="929"/>
      </w:tblGrid>
      <w:tr w:rsidR="004D75EC" w:rsidRPr="008C3753" w14:paraId="6932C02D" w14:textId="77777777" w:rsidTr="0097688D">
        <w:trPr>
          <w:cantSplit/>
          <w:jc w:val="center"/>
        </w:trPr>
        <w:tc>
          <w:tcPr>
            <w:tcW w:w="1506" w:type="dxa"/>
            <w:tcBorders>
              <w:bottom w:val="nil"/>
            </w:tcBorders>
            <w:shd w:val="clear" w:color="auto" w:fill="auto"/>
          </w:tcPr>
          <w:p w14:paraId="7D3D5574" w14:textId="77777777" w:rsidR="004D75EC" w:rsidRPr="008C3753" w:rsidRDefault="004D75EC" w:rsidP="0097688D">
            <w:pPr>
              <w:pStyle w:val="TAH"/>
            </w:pPr>
            <w:r w:rsidRPr="008C3753">
              <w:rPr>
                <w:rFonts w:cs="Arial"/>
              </w:rPr>
              <w:t>Number of</w:t>
            </w:r>
            <w:r w:rsidRPr="008C3753">
              <w:rPr>
                <w:rFonts w:cs="Arial"/>
                <w:lang w:eastAsia="zh-CN"/>
              </w:rPr>
              <w:t xml:space="preserve"> T</w:t>
            </w:r>
            <w:r w:rsidRPr="008C3753">
              <w:rPr>
                <w:rFonts w:cs="Arial"/>
              </w:rPr>
              <w:t>X</w:t>
            </w:r>
          </w:p>
        </w:tc>
        <w:tc>
          <w:tcPr>
            <w:tcW w:w="1417" w:type="dxa"/>
            <w:tcBorders>
              <w:bottom w:val="nil"/>
            </w:tcBorders>
            <w:shd w:val="clear" w:color="auto" w:fill="auto"/>
          </w:tcPr>
          <w:p w14:paraId="35043EC6" w14:textId="77777777" w:rsidR="004D75EC" w:rsidRPr="008C3753" w:rsidRDefault="004D75EC" w:rsidP="0097688D">
            <w:pPr>
              <w:pStyle w:val="TAH"/>
            </w:pPr>
            <w:r w:rsidRPr="008C3753">
              <w:rPr>
                <w:rFonts w:cs="Arial"/>
                <w:lang w:eastAsia="zh-CN"/>
              </w:rPr>
              <w:t>Number of RX</w:t>
            </w:r>
          </w:p>
        </w:tc>
        <w:tc>
          <w:tcPr>
            <w:tcW w:w="1276" w:type="dxa"/>
            <w:tcBorders>
              <w:bottom w:val="nil"/>
            </w:tcBorders>
            <w:shd w:val="clear" w:color="auto" w:fill="auto"/>
          </w:tcPr>
          <w:p w14:paraId="7EE900AD" w14:textId="77777777" w:rsidR="004D75EC" w:rsidRPr="008C3753" w:rsidRDefault="004D75EC" w:rsidP="0097688D">
            <w:pPr>
              <w:pStyle w:val="TAH"/>
            </w:pPr>
            <w:r w:rsidRPr="008C3753">
              <w:rPr>
                <w:rFonts w:cs="Arial"/>
              </w:rPr>
              <w:t>Cyclic Prefix</w:t>
            </w:r>
          </w:p>
        </w:tc>
        <w:tc>
          <w:tcPr>
            <w:tcW w:w="1974" w:type="dxa"/>
            <w:tcBorders>
              <w:bottom w:val="nil"/>
            </w:tcBorders>
            <w:shd w:val="clear" w:color="auto" w:fill="auto"/>
          </w:tcPr>
          <w:p w14:paraId="4BCBE961" w14:textId="77777777" w:rsidR="004D75EC" w:rsidRPr="008C3753" w:rsidRDefault="004D75EC" w:rsidP="0097688D">
            <w:pPr>
              <w:pStyle w:val="TAH"/>
            </w:pPr>
            <w:r w:rsidRPr="008C3753">
              <w:t>Propagation</w:t>
            </w:r>
          </w:p>
        </w:tc>
        <w:tc>
          <w:tcPr>
            <w:tcW w:w="3622" w:type="dxa"/>
            <w:gridSpan w:val="4"/>
          </w:tcPr>
          <w:p w14:paraId="68C503E1" w14:textId="77777777" w:rsidR="004D75EC" w:rsidRPr="008C3753" w:rsidRDefault="004D75EC" w:rsidP="0097688D">
            <w:pPr>
              <w:pStyle w:val="TAH"/>
            </w:pPr>
            <w:r w:rsidRPr="008C3753">
              <w:rPr>
                <w:rFonts w:cs="Arial"/>
              </w:rPr>
              <w:t>Channel bandwidth / SNR (dB)</w:t>
            </w:r>
          </w:p>
        </w:tc>
      </w:tr>
      <w:tr w:rsidR="004D75EC" w:rsidRPr="008C3753" w14:paraId="60C31ED8" w14:textId="77777777" w:rsidTr="0097688D">
        <w:trPr>
          <w:cantSplit/>
          <w:jc w:val="center"/>
        </w:trPr>
        <w:tc>
          <w:tcPr>
            <w:tcW w:w="1506" w:type="dxa"/>
            <w:tcBorders>
              <w:top w:val="nil"/>
              <w:bottom w:val="single" w:sz="4" w:space="0" w:color="auto"/>
            </w:tcBorders>
            <w:shd w:val="clear" w:color="auto" w:fill="auto"/>
          </w:tcPr>
          <w:p w14:paraId="5B037EB3" w14:textId="77777777" w:rsidR="004D75EC" w:rsidRPr="008C3753" w:rsidRDefault="004D75EC" w:rsidP="0097688D">
            <w:pPr>
              <w:pStyle w:val="TAH"/>
            </w:pPr>
            <w:r w:rsidRPr="008C3753">
              <w:rPr>
                <w:rFonts w:cs="Arial"/>
              </w:rPr>
              <w:t>antennas</w:t>
            </w:r>
          </w:p>
        </w:tc>
        <w:tc>
          <w:tcPr>
            <w:tcW w:w="1417" w:type="dxa"/>
            <w:tcBorders>
              <w:top w:val="nil"/>
            </w:tcBorders>
            <w:shd w:val="clear" w:color="auto" w:fill="auto"/>
          </w:tcPr>
          <w:p w14:paraId="302078A3" w14:textId="77777777" w:rsidR="004D75EC" w:rsidRPr="008C3753" w:rsidRDefault="004D75EC" w:rsidP="0097688D">
            <w:pPr>
              <w:pStyle w:val="TAH"/>
            </w:pPr>
            <w:r w:rsidRPr="008C3753">
              <w:rPr>
                <w:rFonts w:cs="Arial"/>
                <w:lang w:eastAsia="zh-CN"/>
              </w:rPr>
              <w:t>antennas</w:t>
            </w:r>
          </w:p>
        </w:tc>
        <w:tc>
          <w:tcPr>
            <w:tcW w:w="1276" w:type="dxa"/>
            <w:tcBorders>
              <w:top w:val="nil"/>
            </w:tcBorders>
            <w:shd w:val="clear" w:color="auto" w:fill="auto"/>
          </w:tcPr>
          <w:p w14:paraId="68C0D65C" w14:textId="77777777" w:rsidR="004D75EC" w:rsidRPr="008C3753" w:rsidRDefault="004D75EC" w:rsidP="0097688D">
            <w:pPr>
              <w:pStyle w:val="TAH"/>
            </w:pPr>
          </w:p>
        </w:tc>
        <w:tc>
          <w:tcPr>
            <w:tcW w:w="1974" w:type="dxa"/>
            <w:tcBorders>
              <w:top w:val="nil"/>
            </w:tcBorders>
            <w:shd w:val="clear" w:color="auto" w:fill="auto"/>
          </w:tcPr>
          <w:p w14:paraId="48EC7CC2" w14:textId="77777777" w:rsidR="004D75EC" w:rsidRPr="008C3753" w:rsidRDefault="004D75EC" w:rsidP="0097688D">
            <w:pPr>
              <w:pStyle w:val="TAH"/>
            </w:pPr>
            <w:r w:rsidRPr="008C3753">
              <w:t>conditions and correlation matrix (annex G)</w:t>
            </w:r>
          </w:p>
        </w:tc>
        <w:tc>
          <w:tcPr>
            <w:tcW w:w="850" w:type="dxa"/>
          </w:tcPr>
          <w:p w14:paraId="337B098D" w14:textId="77777777" w:rsidR="004D75EC" w:rsidRPr="008C3753" w:rsidRDefault="004D75EC" w:rsidP="0097688D">
            <w:pPr>
              <w:pStyle w:val="TAH"/>
            </w:pPr>
            <w:r w:rsidRPr="008C3753">
              <w:rPr>
                <w:rFonts w:cs="Arial"/>
              </w:rPr>
              <w:t>10</w:t>
            </w:r>
            <w:r w:rsidRPr="008C3753">
              <w:rPr>
                <w:rFonts w:cs="Arial"/>
                <w:lang w:eastAsia="zh-CN"/>
              </w:rPr>
              <w:t>MHz</w:t>
            </w:r>
          </w:p>
        </w:tc>
        <w:tc>
          <w:tcPr>
            <w:tcW w:w="851" w:type="dxa"/>
          </w:tcPr>
          <w:p w14:paraId="122A2F5B" w14:textId="77777777" w:rsidR="004D75EC" w:rsidRPr="008C3753" w:rsidRDefault="004D75EC" w:rsidP="0097688D">
            <w:pPr>
              <w:pStyle w:val="TAH"/>
            </w:pPr>
            <w:r w:rsidRPr="008C3753">
              <w:rPr>
                <w:rFonts w:cs="Arial"/>
              </w:rPr>
              <w:t>20</w:t>
            </w:r>
            <w:r w:rsidRPr="008C3753">
              <w:rPr>
                <w:rFonts w:cs="Arial"/>
                <w:lang w:eastAsia="zh-CN"/>
              </w:rPr>
              <w:t>MHz</w:t>
            </w:r>
          </w:p>
        </w:tc>
        <w:tc>
          <w:tcPr>
            <w:tcW w:w="992" w:type="dxa"/>
          </w:tcPr>
          <w:p w14:paraId="77677452" w14:textId="77777777" w:rsidR="004D75EC" w:rsidRPr="008C3753" w:rsidRDefault="004D75EC" w:rsidP="0097688D">
            <w:pPr>
              <w:pStyle w:val="TAH"/>
            </w:pPr>
            <w:r w:rsidRPr="008C3753">
              <w:rPr>
                <w:rFonts w:cs="Arial"/>
              </w:rPr>
              <w:t>40</w:t>
            </w:r>
            <w:r w:rsidRPr="008C3753">
              <w:rPr>
                <w:rFonts w:cs="Arial"/>
                <w:lang w:eastAsia="zh-CN"/>
              </w:rPr>
              <w:t>MHz</w:t>
            </w:r>
          </w:p>
        </w:tc>
        <w:tc>
          <w:tcPr>
            <w:tcW w:w="929" w:type="dxa"/>
          </w:tcPr>
          <w:p w14:paraId="56E66BD1" w14:textId="77777777" w:rsidR="004D75EC" w:rsidRPr="008C3753" w:rsidRDefault="004D75EC" w:rsidP="0097688D">
            <w:pPr>
              <w:pStyle w:val="TAH"/>
            </w:pPr>
            <w:r w:rsidRPr="008C3753">
              <w:rPr>
                <w:rFonts w:cs="Arial"/>
              </w:rPr>
              <w:t>100</w:t>
            </w:r>
            <w:r w:rsidRPr="008C3753">
              <w:rPr>
                <w:rFonts w:cs="Arial"/>
                <w:lang w:eastAsia="zh-CN"/>
              </w:rPr>
              <w:t>MHz</w:t>
            </w:r>
          </w:p>
        </w:tc>
      </w:tr>
      <w:tr w:rsidR="004D75EC" w:rsidRPr="008C3753" w14:paraId="734505C9" w14:textId="77777777" w:rsidTr="0097688D">
        <w:trPr>
          <w:cantSplit/>
          <w:jc w:val="center"/>
        </w:trPr>
        <w:tc>
          <w:tcPr>
            <w:tcW w:w="1506" w:type="dxa"/>
            <w:tcBorders>
              <w:bottom w:val="nil"/>
            </w:tcBorders>
            <w:shd w:val="clear" w:color="auto" w:fill="auto"/>
          </w:tcPr>
          <w:p w14:paraId="38833037" w14:textId="77777777" w:rsidR="004D75EC" w:rsidRPr="008C3753" w:rsidRDefault="004D75EC" w:rsidP="0097688D">
            <w:pPr>
              <w:pStyle w:val="TAC"/>
            </w:pPr>
          </w:p>
        </w:tc>
        <w:tc>
          <w:tcPr>
            <w:tcW w:w="1417" w:type="dxa"/>
          </w:tcPr>
          <w:p w14:paraId="1BDD8F77" w14:textId="77777777" w:rsidR="004D75EC" w:rsidRPr="008C3753" w:rsidRDefault="004D75EC" w:rsidP="0097688D">
            <w:pPr>
              <w:pStyle w:val="TAC"/>
            </w:pPr>
            <w:r w:rsidRPr="008C3753">
              <w:rPr>
                <w:rFonts w:cs="Arial"/>
                <w:lang w:eastAsia="zh-CN"/>
              </w:rPr>
              <w:t>2</w:t>
            </w:r>
          </w:p>
        </w:tc>
        <w:tc>
          <w:tcPr>
            <w:tcW w:w="1276" w:type="dxa"/>
          </w:tcPr>
          <w:p w14:paraId="1DD587C6" w14:textId="77777777" w:rsidR="004D75EC" w:rsidRPr="008C3753" w:rsidRDefault="004D75EC" w:rsidP="0097688D">
            <w:pPr>
              <w:pStyle w:val="TAC"/>
            </w:pPr>
            <w:r w:rsidRPr="008C3753">
              <w:rPr>
                <w:rFonts w:cs="Arial"/>
              </w:rPr>
              <w:t>Normal</w:t>
            </w:r>
          </w:p>
        </w:tc>
        <w:tc>
          <w:tcPr>
            <w:tcW w:w="1974" w:type="dxa"/>
          </w:tcPr>
          <w:p w14:paraId="23C66B9B" w14:textId="77777777" w:rsidR="004D75EC" w:rsidRPr="008C3753" w:rsidRDefault="004D75EC" w:rsidP="0097688D">
            <w:pPr>
              <w:pStyle w:val="TAC"/>
            </w:pPr>
            <w:r w:rsidRPr="008C3753">
              <w:rPr>
                <w:rFonts w:cs="Arial"/>
              </w:rPr>
              <w:t>TDLC300-100</w:t>
            </w:r>
            <w:r w:rsidRPr="008C3753">
              <w:rPr>
                <w:rFonts w:cs="Arial"/>
                <w:lang w:eastAsia="zh-CN"/>
              </w:rPr>
              <w:t xml:space="preserve"> Low</w:t>
            </w:r>
          </w:p>
        </w:tc>
        <w:tc>
          <w:tcPr>
            <w:tcW w:w="850" w:type="dxa"/>
          </w:tcPr>
          <w:p w14:paraId="0E1AE763" w14:textId="77777777" w:rsidR="004D75EC" w:rsidRPr="008C3753" w:rsidRDefault="004D75EC" w:rsidP="0097688D">
            <w:pPr>
              <w:pStyle w:val="TAC"/>
            </w:pPr>
            <w:r w:rsidRPr="008C3753">
              <w:rPr>
                <w:rFonts w:cs="Arial" w:hint="eastAsia"/>
                <w:lang w:eastAsia="zh-CN"/>
              </w:rPr>
              <w:t>6.1</w:t>
            </w:r>
          </w:p>
        </w:tc>
        <w:tc>
          <w:tcPr>
            <w:tcW w:w="851" w:type="dxa"/>
          </w:tcPr>
          <w:p w14:paraId="392B7EC8" w14:textId="77777777" w:rsidR="004D75EC" w:rsidRPr="008C3753" w:rsidRDefault="004D75EC" w:rsidP="0097688D">
            <w:pPr>
              <w:pStyle w:val="TAC"/>
            </w:pPr>
            <w:r w:rsidRPr="008C3753">
              <w:rPr>
                <w:rFonts w:cs="Arial" w:hint="eastAsia"/>
                <w:lang w:eastAsia="zh-CN"/>
              </w:rPr>
              <w:t>6.2</w:t>
            </w:r>
          </w:p>
        </w:tc>
        <w:tc>
          <w:tcPr>
            <w:tcW w:w="992" w:type="dxa"/>
          </w:tcPr>
          <w:p w14:paraId="54AB92E0" w14:textId="77777777" w:rsidR="004D75EC" w:rsidRPr="008C3753" w:rsidRDefault="004D75EC" w:rsidP="0097688D">
            <w:pPr>
              <w:pStyle w:val="TAC"/>
            </w:pPr>
            <w:r w:rsidRPr="008C3753">
              <w:rPr>
                <w:rFonts w:cs="Arial" w:hint="eastAsia"/>
                <w:lang w:eastAsia="zh-CN"/>
              </w:rPr>
              <w:t>6.1</w:t>
            </w:r>
          </w:p>
        </w:tc>
        <w:tc>
          <w:tcPr>
            <w:tcW w:w="929" w:type="dxa"/>
          </w:tcPr>
          <w:p w14:paraId="552E7B82" w14:textId="77777777" w:rsidR="004D75EC" w:rsidRPr="008C3753" w:rsidRDefault="004D75EC" w:rsidP="0097688D">
            <w:pPr>
              <w:pStyle w:val="TAC"/>
            </w:pPr>
            <w:r w:rsidRPr="008C3753">
              <w:rPr>
                <w:rFonts w:cs="Arial"/>
                <w:lang w:eastAsia="zh-CN"/>
              </w:rPr>
              <w:t>6.3</w:t>
            </w:r>
          </w:p>
        </w:tc>
      </w:tr>
      <w:tr w:rsidR="004D75EC" w:rsidRPr="008C3753" w14:paraId="7E264C33" w14:textId="77777777" w:rsidTr="0097688D">
        <w:trPr>
          <w:cantSplit/>
          <w:jc w:val="center"/>
        </w:trPr>
        <w:tc>
          <w:tcPr>
            <w:tcW w:w="1506" w:type="dxa"/>
            <w:tcBorders>
              <w:top w:val="nil"/>
              <w:bottom w:val="nil"/>
            </w:tcBorders>
            <w:shd w:val="clear" w:color="auto" w:fill="auto"/>
          </w:tcPr>
          <w:p w14:paraId="39FBEEE0" w14:textId="77777777" w:rsidR="004D75EC" w:rsidRPr="008C3753" w:rsidRDefault="004D75EC" w:rsidP="0097688D">
            <w:pPr>
              <w:pStyle w:val="TAC"/>
            </w:pPr>
            <w:r w:rsidRPr="008C3753">
              <w:rPr>
                <w:rFonts w:cs="Arial"/>
                <w:lang w:eastAsia="zh-CN"/>
              </w:rPr>
              <w:t>1</w:t>
            </w:r>
          </w:p>
        </w:tc>
        <w:tc>
          <w:tcPr>
            <w:tcW w:w="1417" w:type="dxa"/>
          </w:tcPr>
          <w:p w14:paraId="1107CEC9" w14:textId="77777777" w:rsidR="004D75EC" w:rsidRPr="008C3753" w:rsidRDefault="004D75EC" w:rsidP="0097688D">
            <w:pPr>
              <w:pStyle w:val="TAC"/>
            </w:pPr>
            <w:r w:rsidRPr="008C3753">
              <w:rPr>
                <w:rFonts w:cs="Arial"/>
                <w:lang w:eastAsia="zh-CN"/>
              </w:rPr>
              <w:t>4</w:t>
            </w:r>
          </w:p>
        </w:tc>
        <w:tc>
          <w:tcPr>
            <w:tcW w:w="1276" w:type="dxa"/>
          </w:tcPr>
          <w:p w14:paraId="7394AC77" w14:textId="77777777" w:rsidR="004D75EC" w:rsidRPr="008C3753" w:rsidRDefault="004D75EC" w:rsidP="0097688D">
            <w:pPr>
              <w:pStyle w:val="TAC"/>
            </w:pPr>
            <w:r w:rsidRPr="008C3753">
              <w:rPr>
                <w:rFonts w:cs="Arial"/>
              </w:rPr>
              <w:t>Normal</w:t>
            </w:r>
          </w:p>
        </w:tc>
        <w:tc>
          <w:tcPr>
            <w:tcW w:w="1974" w:type="dxa"/>
          </w:tcPr>
          <w:p w14:paraId="29A93AF5" w14:textId="77777777" w:rsidR="004D75EC" w:rsidRPr="008C3753" w:rsidRDefault="004D75EC" w:rsidP="0097688D">
            <w:pPr>
              <w:pStyle w:val="TAC"/>
            </w:pPr>
            <w:r w:rsidRPr="008C3753">
              <w:rPr>
                <w:rFonts w:cs="Arial"/>
              </w:rPr>
              <w:t>TDLC300-100</w:t>
            </w:r>
            <w:r w:rsidRPr="008C3753">
              <w:rPr>
                <w:rFonts w:cs="Arial"/>
                <w:lang w:eastAsia="zh-CN"/>
              </w:rPr>
              <w:t xml:space="preserve"> Low</w:t>
            </w:r>
          </w:p>
        </w:tc>
        <w:tc>
          <w:tcPr>
            <w:tcW w:w="850" w:type="dxa"/>
          </w:tcPr>
          <w:p w14:paraId="5C4787DE" w14:textId="77777777" w:rsidR="004D75EC" w:rsidRPr="008C3753" w:rsidRDefault="004D75EC" w:rsidP="0097688D">
            <w:pPr>
              <w:pStyle w:val="TAC"/>
            </w:pPr>
            <w:r w:rsidRPr="008C3753">
              <w:rPr>
                <w:rFonts w:cs="Arial"/>
                <w:lang w:eastAsia="zh-CN"/>
              </w:rPr>
              <w:t>0.9</w:t>
            </w:r>
          </w:p>
        </w:tc>
        <w:tc>
          <w:tcPr>
            <w:tcW w:w="851" w:type="dxa"/>
          </w:tcPr>
          <w:p w14:paraId="3F3438B3" w14:textId="77777777" w:rsidR="004D75EC" w:rsidRPr="008C3753" w:rsidRDefault="004D75EC" w:rsidP="0097688D">
            <w:pPr>
              <w:pStyle w:val="TAC"/>
            </w:pPr>
            <w:r w:rsidRPr="008C3753">
              <w:rPr>
                <w:rFonts w:cs="Arial"/>
                <w:lang w:eastAsia="zh-CN"/>
              </w:rPr>
              <w:t>0.8</w:t>
            </w:r>
          </w:p>
        </w:tc>
        <w:tc>
          <w:tcPr>
            <w:tcW w:w="992" w:type="dxa"/>
          </w:tcPr>
          <w:p w14:paraId="516FF7D4" w14:textId="77777777" w:rsidR="004D75EC" w:rsidRPr="008C3753" w:rsidRDefault="004D75EC" w:rsidP="0097688D">
            <w:pPr>
              <w:pStyle w:val="TAC"/>
            </w:pPr>
            <w:r w:rsidRPr="008C3753">
              <w:rPr>
                <w:rFonts w:cs="Arial"/>
                <w:lang w:eastAsia="zh-CN"/>
              </w:rPr>
              <w:t>0.9</w:t>
            </w:r>
          </w:p>
        </w:tc>
        <w:tc>
          <w:tcPr>
            <w:tcW w:w="929" w:type="dxa"/>
          </w:tcPr>
          <w:p w14:paraId="4F8360D3" w14:textId="77777777" w:rsidR="004D75EC" w:rsidRPr="008C3753" w:rsidRDefault="004D75EC" w:rsidP="0097688D">
            <w:pPr>
              <w:pStyle w:val="TAC"/>
            </w:pPr>
            <w:r w:rsidRPr="008C3753">
              <w:rPr>
                <w:rFonts w:cs="Arial" w:hint="eastAsia"/>
                <w:lang w:eastAsia="zh-CN"/>
              </w:rPr>
              <w:t>1.0</w:t>
            </w:r>
          </w:p>
        </w:tc>
      </w:tr>
      <w:tr w:rsidR="004D75EC" w:rsidRPr="008C3753" w14:paraId="693D8D72" w14:textId="77777777" w:rsidTr="0097688D">
        <w:trPr>
          <w:cantSplit/>
          <w:jc w:val="center"/>
        </w:trPr>
        <w:tc>
          <w:tcPr>
            <w:tcW w:w="1506" w:type="dxa"/>
            <w:tcBorders>
              <w:top w:val="nil"/>
            </w:tcBorders>
            <w:shd w:val="clear" w:color="auto" w:fill="auto"/>
          </w:tcPr>
          <w:p w14:paraId="1E4640A8" w14:textId="77777777" w:rsidR="004D75EC" w:rsidRPr="008C3753" w:rsidRDefault="004D75EC" w:rsidP="0097688D">
            <w:pPr>
              <w:pStyle w:val="TAC"/>
            </w:pPr>
          </w:p>
        </w:tc>
        <w:tc>
          <w:tcPr>
            <w:tcW w:w="1417" w:type="dxa"/>
          </w:tcPr>
          <w:p w14:paraId="082B37E3" w14:textId="77777777" w:rsidR="004D75EC" w:rsidRPr="008C3753" w:rsidRDefault="004D75EC" w:rsidP="0097688D">
            <w:pPr>
              <w:pStyle w:val="TAC"/>
            </w:pPr>
            <w:r w:rsidRPr="008C3753">
              <w:rPr>
                <w:rFonts w:cs="Arial"/>
                <w:lang w:eastAsia="zh-CN"/>
              </w:rPr>
              <w:t>8</w:t>
            </w:r>
          </w:p>
        </w:tc>
        <w:tc>
          <w:tcPr>
            <w:tcW w:w="1276" w:type="dxa"/>
          </w:tcPr>
          <w:p w14:paraId="7D0BC48C" w14:textId="77777777" w:rsidR="004D75EC" w:rsidRPr="008C3753" w:rsidRDefault="004D75EC" w:rsidP="0097688D">
            <w:pPr>
              <w:pStyle w:val="TAC"/>
            </w:pPr>
            <w:r w:rsidRPr="008C3753">
              <w:rPr>
                <w:rFonts w:cs="Arial"/>
              </w:rPr>
              <w:t>Normal</w:t>
            </w:r>
          </w:p>
        </w:tc>
        <w:tc>
          <w:tcPr>
            <w:tcW w:w="1974" w:type="dxa"/>
          </w:tcPr>
          <w:p w14:paraId="47801AD5" w14:textId="77777777" w:rsidR="004D75EC" w:rsidRPr="008C3753" w:rsidRDefault="004D75EC" w:rsidP="0097688D">
            <w:pPr>
              <w:pStyle w:val="TAC"/>
            </w:pPr>
            <w:r w:rsidRPr="008C3753">
              <w:rPr>
                <w:rFonts w:cs="Arial"/>
              </w:rPr>
              <w:t>TDLC300-100</w:t>
            </w:r>
            <w:r w:rsidRPr="008C3753">
              <w:rPr>
                <w:rFonts w:cs="Arial"/>
                <w:lang w:eastAsia="zh-CN"/>
              </w:rPr>
              <w:t xml:space="preserve"> Low</w:t>
            </w:r>
          </w:p>
        </w:tc>
        <w:tc>
          <w:tcPr>
            <w:tcW w:w="850" w:type="dxa"/>
          </w:tcPr>
          <w:p w14:paraId="18922D7B" w14:textId="77777777" w:rsidR="004D75EC" w:rsidRPr="008C3753" w:rsidRDefault="004D75EC" w:rsidP="0097688D">
            <w:pPr>
              <w:pStyle w:val="TAC"/>
            </w:pPr>
            <w:r w:rsidRPr="008C3753">
              <w:rPr>
                <w:rFonts w:cs="Arial"/>
                <w:lang w:eastAsia="zh-CN"/>
              </w:rPr>
              <w:t>-3.0</w:t>
            </w:r>
          </w:p>
        </w:tc>
        <w:tc>
          <w:tcPr>
            <w:tcW w:w="851" w:type="dxa"/>
          </w:tcPr>
          <w:p w14:paraId="3AE781D4" w14:textId="77777777" w:rsidR="004D75EC" w:rsidRPr="008C3753" w:rsidRDefault="004D75EC" w:rsidP="0097688D">
            <w:pPr>
              <w:pStyle w:val="TAC"/>
            </w:pPr>
            <w:r w:rsidRPr="008C3753">
              <w:rPr>
                <w:rFonts w:cs="Arial"/>
                <w:lang w:eastAsia="zh-CN"/>
              </w:rPr>
              <w:t>-3.0</w:t>
            </w:r>
          </w:p>
        </w:tc>
        <w:tc>
          <w:tcPr>
            <w:tcW w:w="992" w:type="dxa"/>
          </w:tcPr>
          <w:p w14:paraId="5E6C7A0E" w14:textId="77777777" w:rsidR="004D75EC" w:rsidRPr="008C3753" w:rsidRDefault="004D75EC" w:rsidP="0097688D">
            <w:pPr>
              <w:pStyle w:val="TAC"/>
            </w:pPr>
            <w:r w:rsidRPr="008C3753">
              <w:rPr>
                <w:rFonts w:cs="Arial"/>
                <w:lang w:eastAsia="zh-CN"/>
              </w:rPr>
              <w:t>-</w:t>
            </w:r>
            <w:r w:rsidRPr="008C3753">
              <w:rPr>
                <w:rFonts w:cs="Arial" w:hint="eastAsia"/>
                <w:lang w:eastAsia="zh-CN"/>
              </w:rPr>
              <w:t>2.9</w:t>
            </w:r>
          </w:p>
        </w:tc>
        <w:tc>
          <w:tcPr>
            <w:tcW w:w="929" w:type="dxa"/>
          </w:tcPr>
          <w:p w14:paraId="02935557" w14:textId="77777777" w:rsidR="004D75EC" w:rsidRPr="008C3753" w:rsidRDefault="004D75EC" w:rsidP="0097688D">
            <w:pPr>
              <w:pStyle w:val="TAC"/>
            </w:pPr>
            <w:r w:rsidRPr="008C3753">
              <w:rPr>
                <w:rFonts w:cs="Arial" w:hint="eastAsia"/>
                <w:lang w:eastAsia="zh-CN"/>
              </w:rPr>
              <w:t>-2.7</w:t>
            </w:r>
          </w:p>
        </w:tc>
      </w:tr>
    </w:tbl>
    <w:p w14:paraId="631249B1" w14:textId="77777777" w:rsidR="004D75EC" w:rsidRPr="00324DC2" w:rsidRDefault="004D75EC" w:rsidP="00324DC2">
      <w:pPr>
        <w:rPr>
          <w:highlight w:val="yellow"/>
          <w:lang w:val="nb-NO" w:eastAsia="en-GB"/>
        </w:rPr>
      </w:pPr>
      <w:bookmarkStart w:id="185" w:name="_GoBack"/>
      <w:bookmarkEnd w:id="185"/>
    </w:p>
    <w:bookmarkEnd w:id="4"/>
    <w:p w14:paraId="3D7AF811" w14:textId="57841CB5" w:rsidR="00C9226A" w:rsidRDefault="00C9226A" w:rsidP="00C9226A">
      <w:pPr>
        <w:pStyle w:val="af9"/>
        <w:rPr>
          <w:rFonts w:ascii="Times New Roman" w:hAnsi="Times New Roman"/>
          <w:i/>
          <w:highlight w:val="yellow"/>
        </w:rPr>
      </w:pPr>
      <w:r>
        <w:rPr>
          <w:rFonts w:ascii="Times New Roman" w:hAnsi="Times New Roman"/>
          <w:i/>
          <w:highlight w:val="yellow"/>
        </w:rPr>
        <w:t xml:space="preserve">&lt;END OF THE CHANGE </w:t>
      </w:r>
      <w:r w:rsidR="00B9485A">
        <w:rPr>
          <w:rFonts w:ascii="Times New Roman" w:hAnsi="Times New Roman"/>
          <w:i/>
          <w:highlight w:val="yellow"/>
        </w:rPr>
        <w:t>2</w:t>
      </w:r>
      <w:r w:rsidRPr="002F49C6">
        <w:rPr>
          <w:rFonts w:ascii="Times New Roman" w:hAnsi="Times New Roman"/>
          <w:i/>
          <w:highlight w:val="yellow"/>
        </w:rPr>
        <w:t>&gt;</w:t>
      </w:r>
    </w:p>
    <w:p w14:paraId="7A91BC17" w14:textId="77777777" w:rsidR="00C9226A" w:rsidRPr="00DB5EFB" w:rsidRDefault="00C9226A" w:rsidP="00DB5EFB">
      <w:pPr>
        <w:rPr>
          <w:highlight w:val="yellow"/>
          <w:lang w:val="nb-NO" w:eastAsia="en-GB"/>
        </w:rPr>
      </w:pPr>
    </w:p>
    <w:sectPr w:rsidR="00C9226A" w:rsidRPr="00DB5EF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DEC8" w14:textId="77777777" w:rsidR="00750FB8" w:rsidRDefault="00750FB8">
      <w:r>
        <w:separator/>
      </w:r>
    </w:p>
  </w:endnote>
  <w:endnote w:type="continuationSeparator" w:id="0">
    <w:p w14:paraId="79C7519F" w14:textId="77777777" w:rsidR="00750FB8" w:rsidRDefault="0075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6"/>
    <w:family w:val="roman"/>
    <w:notTrueType/>
    <w:pitch w:val="default"/>
  </w:font>
  <w:font w:name="v5.0.0">
    <w:altName w:val="Times New Roman"/>
    <w:charset w:val="00"/>
    <w:family w:val="roman"/>
    <w:pitch w:val="default"/>
  </w:font>
  <w:font w:name="??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BB14D" w14:textId="77777777" w:rsidR="00750FB8" w:rsidRDefault="00750FB8">
      <w:r>
        <w:separator/>
      </w:r>
    </w:p>
  </w:footnote>
  <w:footnote w:type="continuationSeparator" w:id="0">
    <w:p w14:paraId="7F6FCF3A" w14:textId="77777777" w:rsidR="00750FB8" w:rsidRDefault="0075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lvlOverride w:ilvl="0">
      <w:startOverride w:val="1"/>
    </w:lvlOverride>
  </w:num>
  <w:num w:numId="13">
    <w:abstractNumId w:val="10"/>
  </w:num>
  <w:num w:numId="14">
    <w:abstractNumId w:val="0"/>
  </w:num>
  <w:num w:numId="1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o Miyake">
    <w15:presenceInfo w15:providerId="AD" w15:userId="S::takao_miyake@keysight.com::422a58bd-ab77-469c-9576-f9b852b9b2e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41531"/>
    <w:rsid w:val="00047BF6"/>
    <w:rsid w:val="00051974"/>
    <w:rsid w:val="00052721"/>
    <w:rsid w:val="000630BD"/>
    <w:rsid w:val="00067F04"/>
    <w:rsid w:val="00067F57"/>
    <w:rsid w:val="00093BCD"/>
    <w:rsid w:val="000A6394"/>
    <w:rsid w:val="000B01C8"/>
    <w:rsid w:val="000B027E"/>
    <w:rsid w:val="000B7FED"/>
    <w:rsid w:val="000C038A"/>
    <w:rsid w:val="000C12D0"/>
    <w:rsid w:val="000C6598"/>
    <w:rsid w:val="000C743E"/>
    <w:rsid w:val="000D551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123"/>
    <w:rsid w:val="001B52F0"/>
    <w:rsid w:val="001B54C1"/>
    <w:rsid w:val="001B79FA"/>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D7096"/>
    <w:rsid w:val="002D7B7D"/>
    <w:rsid w:val="002E0F7F"/>
    <w:rsid w:val="002E25DD"/>
    <w:rsid w:val="002E42B3"/>
    <w:rsid w:val="002E7DE6"/>
    <w:rsid w:val="002F49C6"/>
    <w:rsid w:val="002F599A"/>
    <w:rsid w:val="00305409"/>
    <w:rsid w:val="00306735"/>
    <w:rsid w:val="0031497C"/>
    <w:rsid w:val="00316B91"/>
    <w:rsid w:val="003207A6"/>
    <w:rsid w:val="00323438"/>
    <w:rsid w:val="00324DC2"/>
    <w:rsid w:val="00342A3C"/>
    <w:rsid w:val="00352AA4"/>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2904"/>
    <w:rsid w:val="004041BB"/>
    <w:rsid w:val="00410371"/>
    <w:rsid w:val="00410719"/>
    <w:rsid w:val="00411BD0"/>
    <w:rsid w:val="00417491"/>
    <w:rsid w:val="004242F1"/>
    <w:rsid w:val="0046643B"/>
    <w:rsid w:val="00467A33"/>
    <w:rsid w:val="00471FD9"/>
    <w:rsid w:val="00474ECA"/>
    <w:rsid w:val="0047666B"/>
    <w:rsid w:val="0048446A"/>
    <w:rsid w:val="004877BB"/>
    <w:rsid w:val="004905D1"/>
    <w:rsid w:val="00492C07"/>
    <w:rsid w:val="00497354"/>
    <w:rsid w:val="004B1C27"/>
    <w:rsid w:val="004B6E26"/>
    <w:rsid w:val="004B75B7"/>
    <w:rsid w:val="004C46FA"/>
    <w:rsid w:val="004D5C10"/>
    <w:rsid w:val="004D65CE"/>
    <w:rsid w:val="004D75EC"/>
    <w:rsid w:val="004E4DCC"/>
    <w:rsid w:val="00513321"/>
    <w:rsid w:val="0051580D"/>
    <w:rsid w:val="00515F07"/>
    <w:rsid w:val="00517E86"/>
    <w:rsid w:val="005262A5"/>
    <w:rsid w:val="00533DB8"/>
    <w:rsid w:val="00540EBF"/>
    <w:rsid w:val="00542F52"/>
    <w:rsid w:val="005440E5"/>
    <w:rsid w:val="00544771"/>
    <w:rsid w:val="005456D2"/>
    <w:rsid w:val="00547111"/>
    <w:rsid w:val="005646DE"/>
    <w:rsid w:val="0056696D"/>
    <w:rsid w:val="00570F34"/>
    <w:rsid w:val="00571BF6"/>
    <w:rsid w:val="0057733E"/>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6DD6"/>
    <w:rsid w:val="00750FB8"/>
    <w:rsid w:val="00751283"/>
    <w:rsid w:val="007530B4"/>
    <w:rsid w:val="007578F6"/>
    <w:rsid w:val="00760F34"/>
    <w:rsid w:val="00760F82"/>
    <w:rsid w:val="00774C9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D6A07"/>
    <w:rsid w:val="007D798E"/>
    <w:rsid w:val="007F0AD6"/>
    <w:rsid w:val="007F7259"/>
    <w:rsid w:val="008031D0"/>
    <w:rsid w:val="008040A8"/>
    <w:rsid w:val="00811B6B"/>
    <w:rsid w:val="00824E89"/>
    <w:rsid w:val="008279FA"/>
    <w:rsid w:val="00836A01"/>
    <w:rsid w:val="0084031A"/>
    <w:rsid w:val="008421D2"/>
    <w:rsid w:val="0085430C"/>
    <w:rsid w:val="00854E55"/>
    <w:rsid w:val="0086005B"/>
    <w:rsid w:val="008626E7"/>
    <w:rsid w:val="00865B9D"/>
    <w:rsid w:val="00870EE7"/>
    <w:rsid w:val="008863B9"/>
    <w:rsid w:val="00887345"/>
    <w:rsid w:val="00890932"/>
    <w:rsid w:val="008949B3"/>
    <w:rsid w:val="008A40A7"/>
    <w:rsid w:val="008A45A6"/>
    <w:rsid w:val="008A731C"/>
    <w:rsid w:val="008B0537"/>
    <w:rsid w:val="008B1118"/>
    <w:rsid w:val="008B24C2"/>
    <w:rsid w:val="008B5C05"/>
    <w:rsid w:val="008B5C6F"/>
    <w:rsid w:val="008B79DD"/>
    <w:rsid w:val="008C4EA5"/>
    <w:rsid w:val="008D0AE6"/>
    <w:rsid w:val="008E3083"/>
    <w:rsid w:val="008E3564"/>
    <w:rsid w:val="008E7C0B"/>
    <w:rsid w:val="008E7D75"/>
    <w:rsid w:val="008E7E4A"/>
    <w:rsid w:val="008F1823"/>
    <w:rsid w:val="008F4AFB"/>
    <w:rsid w:val="008F686C"/>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46B6"/>
    <w:rsid w:val="00A3523D"/>
    <w:rsid w:val="00A4155F"/>
    <w:rsid w:val="00A47E70"/>
    <w:rsid w:val="00A50CF0"/>
    <w:rsid w:val="00A66230"/>
    <w:rsid w:val="00A702BF"/>
    <w:rsid w:val="00A7671C"/>
    <w:rsid w:val="00A85506"/>
    <w:rsid w:val="00A85D6A"/>
    <w:rsid w:val="00AA2CBC"/>
    <w:rsid w:val="00AA65C8"/>
    <w:rsid w:val="00AB0105"/>
    <w:rsid w:val="00AB4B70"/>
    <w:rsid w:val="00AC5820"/>
    <w:rsid w:val="00AC7EF9"/>
    <w:rsid w:val="00AD1CD8"/>
    <w:rsid w:val="00AD2F3C"/>
    <w:rsid w:val="00AE37A5"/>
    <w:rsid w:val="00AF0A85"/>
    <w:rsid w:val="00AF2B45"/>
    <w:rsid w:val="00AF3DF7"/>
    <w:rsid w:val="00AF48CE"/>
    <w:rsid w:val="00AF7769"/>
    <w:rsid w:val="00B06A79"/>
    <w:rsid w:val="00B13B43"/>
    <w:rsid w:val="00B171D2"/>
    <w:rsid w:val="00B238A4"/>
    <w:rsid w:val="00B258BB"/>
    <w:rsid w:val="00B27E73"/>
    <w:rsid w:val="00B3382F"/>
    <w:rsid w:val="00B35A7A"/>
    <w:rsid w:val="00B368C5"/>
    <w:rsid w:val="00B36DE0"/>
    <w:rsid w:val="00B431B3"/>
    <w:rsid w:val="00B444A3"/>
    <w:rsid w:val="00B60DC2"/>
    <w:rsid w:val="00B652B5"/>
    <w:rsid w:val="00B67B97"/>
    <w:rsid w:val="00B718B4"/>
    <w:rsid w:val="00B850DD"/>
    <w:rsid w:val="00B9485A"/>
    <w:rsid w:val="00B95687"/>
    <w:rsid w:val="00B968C8"/>
    <w:rsid w:val="00BA140E"/>
    <w:rsid w:val="00BA3EC5"/>
    <w:rsid w:val="00BA51D9"/>
    <w:rsid w:val="00BB3609"/>
    <w:rsid w:val="00BB5DFC"/>
    <w:rsid w:val="00BD013B"/>
    <w:rsid w:val="00BD279D"/>
    <w:rsid w:val="00BD3F28"/>
    <w:rsid w:val="00BD6BB8"/>
    <w:rsid w:val="00BD7380"/>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41503"/>
    <w:rsid w:val="00D43E00"/>
    <w:rsid w:val="00D50255"/>
    <w:rsid w:val="00D61512"/>
    <w:rsid w:val="00D66520"/>
    <w:rsid w:val="00D76575"/>
    <w:rsid w:val="00D827E5"/>
    <w:rsid w:val="00D84C6D"/>
    <w:rsid w:val="00D867BA"/>
    <w:rsid w:val="00D90D8A"/>
    <w:rsid w:val="00D916FF"/>
    <w:rsid w:val="00D9406E"/>
    <w:rsid w:val="00DA060B"/>
    <w:rsid w:val="00DA078C"/>
    <w:rsid w:val="00DB5EFB"/>
    <w:rsid w:val="00DD014F"/>
    <w:rsid w:val="00DD0DC6"/>
    <w:rsid w:val="00DD5D59"/>
    <w:rsid w:val="00DD7BD4"/>
    <w:rsid w:val="00DE0BC1"/>
    <w:rsid w:val="00DE2930"/>
    <w:rsid w:val="00DE34CF"/>
    <w:rsid w:val="00DE749F"/>
    <w:rsid w:val="00DE7DEC"/>
    <w:rsid w:val="00DF52A8"/>
    <w:rsid w:val="00E00261"/>
    <w:rsid w:val="00E05FA2"/>
    <w:rsid w:val="00E07A1F"/>
    <w:rsid w:val="00E13F3D"/>
    <w:rsid w:val="00E14D94"/>
    <w:rsid w:val="00E17FFB"/>
    <w:rsid w:val="00E24D05"/>
    <w:rsid w:val="00E34898"/>
    <w:rsid w:val="00E44CC6"/>
    <w:rsid w:val="00E47F23"/>
    <w:rsid w:val="00E50C6D"/>
    <w:rsid w:val="00E53DAF"/>
    <w:rsid w:val="00E54C55"/>
    <w:rsid w:val="00E624B4"/>
    <w:rsid w:val="00E62549"/>
    <w:rsid w:val="00E71846"/>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3942"/>
    <w:rsid w:val="00F94C78"/>
    <w:rsid w:val="00F95230"/>
    <w:rsid w:val="00FA1684"/>
    <w:rsid w:val="00FB6386"/>
    <w:rsid w:val="00FC13C6"/>
    <w:rsid w:val="00FD04CE"/>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725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rsid w:val="007F0AD6"/>
    <w:rPr>
      <w:rFonts w:ascii="Arial" w:hAnsi="Arial"/>
      <w:sz w:val="36"/>
      <w:lang w:val="en-GB" w:eastAsia="en-US"/>
    </w:rPr>
  </w:style>
  <w:style w:type="character" w:customStyle="1" w:styleId="9Char">
    <w:name w:val="标题 9 Char"/>
    <w:basedOn w:val="a2"/>
    <w:link w:val="9"/>
    <w:rsid w:val="007F0AD6"/>
    <w:rPr>
      <w:rFonts w:ascii="Arial" w:hAnsi="Arial"/>
      <w:sz w:val="36"/>
      <w:lang w:val="en-GB" w:eastAsia="en-US"/>
    </w:rPr>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5">
    <w:name w:val="List Number"/>
    <w:basedOn w:val="a6"/>
    <w:rsid w:val="000B7FED"/>
  </w:style>
  <w:style w:type="paragraph" w:styleId="a6">
    <w:name w:val="List"/>
    <w:basedOn w:val="a1"/>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7"/>
    <w:locked/>
    <w:rsid w:val="007F0AD6"/>
    <w:rPr>
      <w:rFonts w:ascii="Arial" w:hAnsi="Arial"/>
      <w:b/>
      <w:noProof/>
      <w:sz w:val="18"/>
      <w:lang w:val="en-GB" w:eastAsia="en-US"/>
    </w:rPr>
  </w:style>
  <w:style w:type="character" w:styleId="a8">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9"/>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a"/>
    <w:link w:val="2Char0"/>
    <w:rsid w:val="000B7FED"/>
    <w:pPr>
      <w:ind w:left="851"/>
    </w:pPr>
  </w:style>
  <w:style w:type="paragraph" w:styleId="aa">
    <w:name w:val="List Bullet"/>
    <w:basedOn w:val="a6"/>
    <w:rsid w:val="000B7FED"/>
  </w:style>
  <w:style w:type="character" w:customStyle="1" w:styleId="2Char0">
    <w:name w:val="列表项目符号 2 Char"/>
    <w:link w:val="23"/>
    <w:locked/>
    <w:rsid w:val="000C12D0"/>
    <w:rPr>
      <w:rFonts w:ascii="Times New Roman" w:hAnsi="Times New Roman"/>
      <w:lang w:val="en-GB" w:eastAsia="en-US"/>
    </w:rPr>
  </w:style>
  <w:style w:type="paragraph" w:styleId="32">
    <w:name w:val="List Bullet 3"/>
    <w:basedOn w:val="23"/>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b">
    <w:name w:val="footer"/>
    <w:basedOn w:val="a7"/>
    <w:link w:val="Char1"/>
    <w:rsid w:val="000B7FED"/>
    <w:pPr>
      <w:jc w:val="center"/>
    </w:pPr>
    <w:rPr>
      <w:i/>
    </w:rPr>
  </w:style>
  <w:style w:type="character" w:customStyle="1" w:styleId="Char1">
    <w:name w:val="页脚 Char"/>
    <w:basedOn w:val="a2"/>
    <w:link w:val="ab"/>
    <w:rsid w:val="007F0AD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customStyle="1" w:styleId="Char2">
    <w:name w:val="批注文字 Char"/>
    <w:link w:val="ae"/>
    <w:uiPriority w:val="99"/>
    <w:rsid w:val="00B431B3"/>
    <w:rPr>
      <w:rFonts w:ascii="Times New Roman" w:hAnsi="Times New Roman"/>
      <w:lang w:val="en-GB" w:eastAsia="en-US"/>
    </w:rPr>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character" w:customStyle="1" w:styleId="Char3">
    <w:name w:val="批注框文本 Char"/>
    <w:basedOn w:val="a2"/>
    <w:link w:val="af0"/>
    <w:uiPriority w:val="99"/>
    <w:rsid w:val="007F0AD6"/>
    <w:rPr>
      <w:rFonts w:ascii="Tahoma" w:hAnsi="Tahoma" w:cs="Tahoma"/>
      <w:sz w:val="16"/>
      <w:szCs w:val="16"/>
      <w:lang w:val="en-GB" w:eastAsia="en-US"/>
    </w:rPr>
  </w:style>
  <w:style w:type="paragraph" w:styleId="af1">
    <w:name w:val="annotation subject"/>
    <w:basedOn w:val="ae"/>
    <w:next w:val="ae"/>
    <w:link w:val="Char4"/>
    <w:rsid w:val="000B7FED"/>
    <w:rPr>
      <w:b/>
      <w:bCs/>
    </w:rPr>
  </w:style>
  <w:style w:type="character" w:customStyle="1" w:styleId="Char4">
    <w:name w:val="批注主题 Char"/>
    <w:basedOn w:val="Char2"/>
    <w:link w:val="af1"/>
    <w:rsid w:val="007F0AD6"/>
    <w:rPr>
      <w:rFonts w:ascii="Times New Roman" w:hAnsi="Times New Roman"/>
      <w:b/>
      <w:bCs/>
      <w:lang w:val="en-GB" w:eastAsia="en-US"/>
    </w:rPr>
  </w:style>
  <w:style w:type="paragraph" w:styleId="af2">
    <w:name w:val="Document Map"/>
    <w:basedOn w:val="a1"/>
    <w:link w:val="Char5"/>
    <w:uiPriority w:val="99"/>
    <w:rsid w:val="005E2C44"/>
    <w:pPr>
      <w:shd w:val="clear" w:color="auto" w:fill="000080"/>
    </w:pPr>
    <w:rPr>
      <w:rFonts w:ascii="Tahoma" w:hAnsi="Tahoma" w:cs="Tahoma"/>
    </w:rPr>
  </w:style>
  <w:style w:type="character" w:customStyle="1" w:styleId="Char5">
    <w:name w:val="文档结构图 Char"/>
    <w:basedOn w:val="a2"/>
    <w:link w:val="af2"/>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3">
    <w:name w:val="Normal (Web)"/>
    <w:basedOn w:val="a1"/>
    <w:uiPriority w:val="99"/>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5">
    <w:name w:val="index heading"/>
    <w:basedOn w:val="a1"/>
    <w:next w:val="a1"/>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nhideWhenUsed/>
    <w:rsid w:val="007F0AD6"/>
    <w:pPr>
      <w:snapToGrid w:val="0"/>
    </w:pPr>
    <w:rPr>
      <w:rFonts w:eastAsia="宋体"/>
    </w:rPr>
  </w:style>
  <w:style w:type="character" w:customStyle="1" w:styleId="Char7">
    <w:name w:val="尾注文本 Char"/>
    <w:basedOn w:val="a2"/>
    <w:link w:val="af8"/>
    <w:rsid w:val="007F0AD6"/>
    <w:rPr>
      <w:rFonts w:ascii="Times New Roman" w:eastAsia="宋体" w:hAnsi="Times New Roman"/>
      <w:lang w:val="en-GB" w:eastAsia="en-US"/>
    </w:rPr>
  </w:style>
  <w:style w:type="paragraph" w:styleId="3">
    <w:name w:val="List Number 3"/>
    <w:basedOn w:val="a1"/>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Char8">
    <w:name w:val="标题 Char"/>
    <w:basedOn w:val="a2"/>
    <w:link w:val="af9"/>
    <w:uiPriority w:val="99"/>
    <w:rsid w:val="00B36DE0"/>
    <w:rPr>
      <w:rFonts w:ascii="Courier New" w:eastAsia="Times New Roman" w:hAnsi="Courier New"/>
      <w:color w:val="FF0000"/>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uiPriority w:val="99"/>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2"/>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3"/>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paragraph" w:styleId="afd">
    <w:name w:val="Plain Text"/>
    <w:basedOn w:val="a1"/>
    <w:link w:val="Charc"/>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rsid w:val="007F0AD6"/>
    <w:rPr>
      <w:rFonts w:ascii="Courier New" w:eastAsia="Malgun Gothic" w:hAnsi="Courier New"/>
      <w:lang w:val="nb-NO" w:eastAsia="ja-JP"/>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b"/>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semiHidden/>
    <w:rsid w:val="007F0AD6"/>
    <w:rPr>
      <w:rFonts w:ascii="Times New Roman" w:eastAsia="Batang" w:hAnsi="Times New Roman"/>
      <w:lang w:val="en-GB" w:eastAsia="en-US"/>
    </w:rPr>
  </w:style>
  <w:style w:type="paragraph" w:customStyle="1" w:styleId="FL">
    <w:name w:val="FL"/>
    <w:basedOn w:val="a1"/>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rsid w:val="007F0AD6"/>
    <w:pPr>
      <w:pBdr>
        <w:top w:val="none" w:sz="0" w:space="0" w:color="auto"/>
      </w:pBdr>
    </w:pPr>
    <w:rPr>
      <w:rFonts w:eastAsia="Times New Roman"/>
      <w:b/>
      <w:color w:val="0000FF"/>
      <w:lang w:eastAsia="en-GB"/>
    </w:rPr>
  </w:style>
  <w:style w:type="paragraph" w:customStyle="1" w:styleId="Bullet">
    <w:name w:val="Bullet"/>
    <w:basedOn w:val="a1"/>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rsid w:val="007F0AD6"/>
    <w:pPr>
      <w:overflowPunct w:val="0"/>
      <w:autoSpaceDE w:val="0"/>
      <w:autoSpaceDN w:val="0"/>
      <w:adjustRightInd w:val="0"/>
    </w:pPr>
    <w:rPr>
      <w:rFonts w:eastAsia="MS Mincho"/>
      <w:i/>
      <w:lang w:eastAsia="en-GB"/>
    </w:rPr>
  </w:style>
  <w:style w:type="paragraph" w:customStyle="1" w:styleId="TOC91">
    <w:name w:val="TOC 91"/>
    <w:basedOn w:val="80"/>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rsid w:val="007F0AD6"/>
    <w:pPr>
      <w:overflowPunct w:val="0"/>
      <w:autoSpaceDE w:val="0"/>
      <w:autoSpaceDN w:val="0"/>
      <w:adjustRightInd w:val="0"/>
      <w:spacing w:after="0"/>
    </w:pPr>
    <w:rPr>
      <w:rFonts w:eastAsia="MS Mincho"/>
      <w:b/>
      <w:lang w:eastAsia="en-GB"/>
    </w:rPr>
  </w:style>
  <w:style w:type="paragraph" w:customStyle="1" w:styleId="HO">
    <w:name w:val="HO"/>
    <w:basedOn w:val="a1"/>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rsid w:val="007F0AD6"/>
    <w:pPr>
      <w:overflowPunct w:val="0"/>
      <w:autoSpaceDE w:val="0"/>
      <w:autoSpaceDN w:val="0"/>
      <w:adjustRightInd w:val="0"/>
      <w:spacing w:after="0"/>
      <w:jc w:val="both"/>
    </w:pPr>
    <w:rPr>
      <w:rFonts w:eastAsia="MS Mincho"/>
      <w:lang w:eastAsia="en-GB"/>
    </w:rPr>
  </w:style>
  <w:style w:type="paragraph" w:customStyle="1" w:styleId="ZK">
    <w:name w:val="ZK"/>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rsid w:val="007F0AD6"/>
    <w:pPr>
      <w:keepNext/>
      <w:keepLines/>
      <w:spacing w:after="60"/>
      <w:ind w:left="210"/>
      <w:jc w:val="center"/>
    </w:pPr>
    <w:rPr>
      <w:rFonts w:eastAsia="MS Mincho"/>
      <w:b/>
      <w:i w:val="0"/>
    </w:rPr>
  </w:style>
  <w:style w:type="paragraph" w:customStyle="1" w:styleId="TableofFigures1">
    <w:name w:val="Table of Figures1"/>
    <w:basedOn w:val="a1"/>
    <w:next w:val="a1"/>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rsid w:val="007F0AD6"/>
    <w:pPr>
      <w:numPr>
        <w:numId w:val="4"/>
      </w:numPr>
      <w:spacing w:after="0"/>
    </w:pPr>
    <w:rPr>
      <w:rFonts w:eastAsia="MS Mincho"/>
      <w:lang w:eastAsia="en-GB"/>
    </w:rPr>
  </w:style>
  <w:style w:type="paragraph" w:customStyle="1" w:styleId="Bullets">
    <w:name w:val="Bullets"/>
    <w:basedOn w:val="afa"/>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7"/>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rsid w:val="007F0AD6"/>
    <w:pPr>
      <w:numPr>
        <w:numId w:val="8"/>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aliases w:val="TableGrid"/>
    <w:basedOn w:val="a3"/>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6">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0">
    <w:name w:val="注释标题 Char"/>
    <w:basedOn w:val="a2"/>
    <w:link w:val="aff7"/>
    <w:rsid w:val="000C12D0"/>
    <w:rPr>
      <w:rFonts w:ascii="Times New Roman" w:eastAsia="MS Mincho" w:hAnsi="Times New Roman"/>
      <w:lang w:val="en-GB" w:eastAsia="x-none"/>
    </w:rPr>
  </w:style>
  <w:style w:type="paragraph" w:styleId="aff7">
    <w:name w:val="Note Heading"/>
    <w:basedOn w:val="a1"/>
    <w:next w:val="a1"/>
    <w:link w:val="Charf0"/>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rsid w:val="000C12D0"/>
    <w:pPr>
      <w:overflowPunct w:val="0"/>
      <w:autoSpaceDE w:val="0"/>
      <w:autoSpaceDN w:val="0"/>
      <w:adjustRightInd w:val="0"/>
    </w:pPr>
    <w:rPr>
      <w:rFonts w:eastAsia="Times New Roman" w:cs="v4.2.0"/>
      <w:lang w:eastAsia="en-GB"/>
    </w:rPr>
  </w:style>
  <w:style w:type="paragraph" w:customStyle="1" w:styleId="tal1">
    <w:name w:val="tal"/>
    <w:basedOn w:val="a1"/>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rsid w:val="000C12D0"/>
    <w:pPr>
      <w:framePr w:wrap="notBeside"/>
    </w:pPr>
    <w:rPr>
      <w:rFonts w:eastAsia="Times New Roman"/>
      <w:lang w:val="en-US" w:eastAsia="ko-KR"/>
    </w:rPr>
  </w:style>
  <w:style w:type="paragraph" w:customStyle="1" w:styleId="tableentry">
    <w:name w:val="table entry"/>
    <w:basedOn w:val="a1"/>
    <w:rsid w:val="000C12D0"/>
    <w:pPr>
      <w:keepNext/>
      <w:spacing w:before="60" w:after="60"/>
    </w:pPr>
    <w:rPr>
      <w:rFonts w:ascii="Bookman Old Style" w:eastAsia="宋体" w:hAnsi="Bookman Old Style"/>
      <w:lang w:val="en-US" w:eastAsia="ko-KR"/>
    </w:rPr>
  </w:style>
  <w:style w:type="paragraph" w:customStyle="1" w:styleId="TOC92">
    <w:name w:val="TOC 92"/>
    <w:basedOn w:val="80"/>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80"/>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rsid w:val="000C12D0"/>
    <w:pPr>
      <w:overflowPunct w:val="0"/>
      <w:autoSpaceDE w:val="0"/>
      <w:autoSpaceDN w:val="0"/>
      <w:adjustRightInd w:val="0"/>
      <w:ind w:left="400" w:hanging="400"/>
      <w:jc w:val="center"/>
    </w:pPr>
    <w:rPr>
      <w:rFonts w:eastAsia="MS Mincho"/>
      <w:b/>
      <w:lang w:eastAsia="ja-JP"/>
    </w:rPr>
  </w:style>
  <w:style w:type="character" w:styleId="aff8">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수정"/>
    <w:semiHidden/>
    <w:rsid w:val="002203D7"/>
    <w:rPr>
      <w:rFonts w:ascii="Times New Roman" w:eastAsia="Batang" w:hAnsi="Times New Roman"/>
      <w:lang w:val="en-GB" w:eastAsia="en-US"/>
    </w:rPr>
  </w:style>
  <w:style w:type="paragraph" w:customStyle="1" w:styleId="affa">
    <w:name w:val="変更箇所"/>
    <w:semiHidden/>
    <w:rsid w:val="002203D7"/>
    <w:rPr>
      <w:rFonts w:ascii="Times New Roman" w:eastAsia="MS Mincho" w:hAnsi="Times New Roman"/>
      <w:lang w:val="en-GB" w:eastAsia="en-US"/>
    </w:rPr>
  </w:style>
  <w:style w:type="character" w:styleId="affb">
    <w:name w:val="Placeholder Text"/>
    <w:uiPriority w:val="99"/>
    <w:semiHidden/>
    <w:rsid w:val="002203D7"/>
    <w:rPr>
      <w:color w:val="808080"/>
    </w:rPr>
  </w:style>
  <w:style w:type="character" w:customStyle="1" w:styleId="29">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Char">
    <w:name w:val="HTML 预设格式 Char"/>
    <w:basedOn w:val="a2"/>
    <w:link w:val="HTML"/>
    <w:rsid w:val="00B368C5"/>
    <w:rPr>
      <w:rFonts w:ascii="Courier New" w:eastAsia="MS Mincho" w:hAnsi="Courier New"/>
      <w:lang w:val="en-GB" w:eastAsia="en-US"/>
    </w:rPr>
  </w:style>
  <w:style w:type="character" w:styleId="HTML0">
    <w:name w:val="HTML Typewriter"/>
    <w:unhideWhenUsed/>
    <w:rsid w:val="00B368C5"/>
    <w:rPr>
      <w:rFonts w:ascii="Courier New" w:eastAsia="Times New Roman" w:hAnsi="Courier New" w:cs="Courier New" w:hint="default"/>
      <w:sz w:val="24"/>
      <w:szCs w:val="24"/>
    </w:rPr>
  </w:style>
  <w:style w:type="character" w:customStyle="1" w:styleId="Chard">
    <w:name w:val="列出段落 Char"/>
    <w:link w:val="a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rsid w:val="00B368C5"/>
    <w:pPr>
      <w:suppressAutoHyphens/>
      <w:autoSpaceDN w:val="0"/>
      <w:spacing w:after="0"/>
      <w:jc w:val="both"/>
    </w:pPr>
    <w:rPr>
      <w:rFonts w:eastAsia="Batang"/>
    </w:rPr>
  </w:style>
  <w:style w:type="paragraph" w:customStyle="1" w:styleId="enumlev3">
    <w:name w:val="enumlev3"/>
    <w:basedOn w:val="enumlev2"/>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a3"/>
    <w:next w:val="aff5"/>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5"/>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3"/>
    <w:next w:val="aff5"/>
    <w:uiPriority w:val="59"/>
    <w:qFormat/>
    <w:rsid w:val="00C9226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next w:val="aff5"/>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a4"/>
    <w:rsid w:val="007858DF"/>
    <w:pPr>
      <w:numPr>
        <w:numId w:val="14"/>
      </w:numPr>
    </w:pPr>
  </w:style>
  <w:style w:type="table" w:customStyle="1" w:styleId="TableGrid13">
    <w:name w:val="Table Grid13"/>
    <w:basedOn w:val="a3"/>
    <w:next w:val="aff5"/>
    <w:uiPriority w:val="39"/>
    <w:rsid w:val="007858D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rsid w:val="007858DF"/>
  </w:style>
  <w:style w:type="numbering" w:customStyle="1" w:styleId="NoList11">
    <w:name w:val="No List11"/>
    <w:next w:val="a4"/>
    <w:uiPriority w:val="99"/>
    <w:semiHidden/>
    <w:unhideWhenUsed/>
    <w:rsid w:val="007858DF"/>
  </w:style>
  <w:style w:type="table" w:customStyle="1" w:styleId="TableGrid23">
    <w:name w:val="Table Grid23"/>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7858DF"/>
    <w:rPr>
      <w:b/>
      <w:bCs/>
    </w:rPr>
  </w:style>
  <w:style w:type="character" w:styleId="affd">
    <w:name w:val="page number"/>
    <w:rsid w:val="007858DF"/>
  </w:style>
  <w:style w:type="table" w:customStyle="1" w:styleId="TableGrid112">
    <w:name w:val="Table Grid11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7858DF"/>
  </w:style>
  <w:style w:type="table" w:customStyle="1" w:styleId="TableGrid42">
    <w:name w:val="Table Grid4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7858DF"/>
  </w:style>
  <w:style w:type="table" w:customStyle="1" w:styleId="TableGrid52">
    <w:name w:val="Table Grid5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7858DF"/>
  </w:style>
  <w:style w:type="table" w:customStyle="1" w:styleId="TableGrid62">
    <w:name w:val="Table Grid62"/>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7858DF"/>
  </w:style>
  <w:style w:type="numbering" w:customStyle="1" w:styleId="NoList6">
    <w:name w:val="No List6"/>
    <w:next w:val="a4"/>
    <w:semiHidden/>
    <w:unhideWhenUsed/>
    <w:rsid w:val="007858DF"/>
  </w:style>
  <w:style w:type="numbering" w:customStyle="1" w:styleId="NoList7">
    <w:name w:val="No List7"/>
    <w:next w:val="a4"/>
    <w:semiHidden/>
    <w:unhideWhenUsed/>
    <w:rsid w:val="007858DF"/>
  </w:style>
  <w:style w:type="numbering" w:customStyle="1" w:styleId="NoList8">
    <w:name w:val="No List8"/>
    <w:next w:val="a4"/>
    <w:uiPriority w:val="99"/>
    <w:semiHidden/>
    <w:unhideWhenUsed/>
    <w:rsid w:val="007858DF"/>
  </w:style>
  <w:style w:type="numbering" w:customStyle="1" w:styleId="NoList9">
    <w:name w:val="No List9"/>
    <w:next w:val="a4"/>
    <w:uiPriority w:val="99"/>
    <w:semiHidden/>
    <w:unhideWhenUsed/>
    <w:rsid w:val="007858DF"/>
  </w:style>
  <w:style w:type="character" w:styleId="affe">
    <w:name w:val="Emphasis"/>
    <w:qFormat/>
    <w:rsid w:val="007858DF"/>
    <w:rPr>
      <w:i/>
      <w:iCs/>
    </w:rPr>
  </w:style>
  <w:style w:type="numbering" w:customStyle="1" w:styleId="NoList10">
    <w:name w:val="No List10"/>
    <w:next w:val="a4"/>
    <w:uiPriority w:val="99"/>
    <w:semiHidden/>
    <w:unhideWhenUsed/>
    <w:rsid w:val="007858DF"/>
  </w:style>
  <w:style w:type="table" w:customStyle="1" w:styleId="TableGrid77">
    <w:name w:val="Table Grid77"/>
    <w:basedOn w:val="a3"/>
    <w:next w:val="aff5"/>
    <w:uiPriority w:val="39"/>
    <w:qFormat/>
    <w:rsid w:val="007858DF"/>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a4"/>
    <w:rsid w:val="007858DF"/>
  </w:style>
  <w:style w:type="numbering" w:customStyle="1" w:styleId="NoList12">
    <w:name w:val="No List12"/>
    <w:next w:val="a4"/>
    <w:uiPriority w:val="99"/>
    <w:semiHidden/>
    <w:rsid w:val="007858DF"/>
  </w:style>
  <w:style w:type="numbering" w:customStyle="1" w:styleId="NoList111">
    <w:name w:val="No List111"/>
    <w:next w:val="a4"/>
    <w:uiPriority w:val="99"/>
    <w:semiHidden/>
    <w:unhideWhenUsed/>
    <w:rsid w:val="007858DF"/>
  </w:style>
  <w:style w:type="table" w:customStyle="1" w:styleId="TableGrid221">
    <w:name w:val="Table Grid221"/>
    <w:basedOn w:val="a3"/>
    <w:next w:val="aff5"/>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5"/>
    <w:rsid w:val="007858DF"/>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5"/>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7858DF"/>
  </w:style>
  <w:style w:type="table" w:customStyle="1" w:styleId="TableGrid411">
    <w:name w:val="Table Grid4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7858DF"/>
  </w:style>
  <w:style w:type="table" w:customStyle="1" w:styleId="TableGrid511">
    <w:name w:val="Table Grid5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7858DF"/>
  </w:style>
  <w:style w:type="table" w:customStyle="1" w:styleId="TableGrid611">
    <w:name w:val="Table Grid611"/>
    <w:basedOn w:val="a3"/>
    <w:next w:val="aff5"/>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7858DF"/>
  </w:style>
  <w:style w:type="numbering" w:customStyle="1" w:styleId="NoList61">
    <w:name w:val="No List61"/>
    <w:next w:val="a4"/>
    <w:semiHidden/>
    <w:unhideWhenUsed/>
    <w:rsid w:val="007858DF"/>
  </w:style>
  <w:style w:type="numbering" w:customStyle="1" w:styleId="NoList71">
    <w:name w:val="No List71"/>
    <w:next w:val="a4"/>
    <w:semiHidden/>
    <w:unhideWhenUsed/>
    <w:rsid w:val="007858DF"/>
  </w:style>
  <w:style w:type="numbering" w:customStyle="1" w:styleId="NoList81">
    <w:name w:val="No List81"/>
    <w:next w:val="a4"/>
    <w:uiPriority w:val="99"/>
    <w:semiHidden/>
    <w:unhideWhenUsed/>
    <w:rsid w:val="007858DF"/>
  </w:style>
  <w:style w:type="numbering" w:customStyle="1" w:styleId="NoList91">
    <w:name w:val="No List91"/>
    <w:next w:val="a4"/>
    <w:uiPriority w:val="99"/>
    <w:semiHidden/>
    <w:unhideWhenUsed/>
    <w:rsid w:val="007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D86D-77DB-4FB9-BB35-85665B26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8</TotalTime>
  <Pages>5</Pages>
  <Words>1422</Words>
  <Characters>8111</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RAN4#104e_BB</cp:lastModifiedBy>
  <cp:revision>8</cp:revision>
  <cp:lastPrinted>1900-01-01T00:00:00Z</cp:lastPrinted>
  <dcterms:created xsi:type="dcterms:W3CDTF">2022-03-09T07:29:00Z</dcterms:created>
  <dcterms:modified xsi:type="dcterms:W3CDTF">2022-08-31T02:02:00Z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(3)z/IGpD+1EfvcRvIT1WEL2oomui47Kd9s10cy5/Le8s8Frs6lqcyzfJWoB2/Y+PDwpux/yyfs
eF/yVhErSuRd4JLWOu8X3++ID+UuO/PWQvrHWetXu111gHnzBTXaiBlEBC84RRJ6JxEc+xG1
YGn35joURXEZ4vWQ4N3tEWz2RzjUV+kdgqCF3WLs/FYEkrouMIEtA+witpJ/sCkwkJ4sX4PU
bAeOEdw5L4COa0AOaE</vt:lpwstr>
  </property>
  <property fmtid="{D5CDD505-2E9C-101B-9397-08002B2CF9AE}" pid="22" name="_2015_ms_pID_7253431">
    <vt:lpwstr>xoFXNw/T76YoGIP0Gm64dUJE3vKMZ0ZX7MKOgqsXPfjA/foqVNfQue
6VxZGz9Fw5nrZfqE75k0bp70iE6/6tnIwYsbite214WN9UnoINQpNNzZoiFE+4B+Ooi1Ge3G
Zy7A//SGDsHIyKeLkap0rTCNbcRd2GUPEE2O9UNWzmiP/5+T8r2sy09gS8+bA2N22JzVEM3H
zrC7WoQWhtlPqoh0i2wh3jxKq4vr/mULg7E3</vt:lpwstr>
  </property>
  <property fmtid="{D5CDD505-2E9C-101B-9397-08002B2CF9AE}" pid="23" name="_2015_ms_pID_7253432">
    <vt:lpwstr>jA==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1660527513</vt:lpwstr>
  </property>
</Properties>
</file>