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3A5EC1D2" w:rsidR="001E0A28" w:rsidRPr="00BE23F9" w:rsidRDefault="001E0A28" w:rsidP="001E0A28">
      <w:pPr>
        <w:spacing w:after="120"/>
        <w:ind w:left="1985" w:hanging="1985"/>
        <w:rPr>
          <w:rFonts w:ascii="Arial" w:eastAsiaTheme="minorEastAsia" w:hAnsi="Arial" w:cs="Arial"/>
          <w:b/>
          <w:sz w:val="24"/>
          <w:szCs w:val="24"/>
          <w:lang w:eastAsia="zh-CN"/>
        </w:rPr>
      </w:pPr>
      <w:r w:rsidRPr="00BE23F9">
        <w:rPr>
          <w:rFonts w:ascii="Arial" w:eastAsiaTheme="minorEastAsia" w:hAnsi="Arial" w:cs="Arial"/>
          <w:b/>
          <w:sz w:val="24"/>
          <w:szCs w:val="24"/>
          <w:lang w:eastAsia="zh-CN"/>
        </w:rPr>
        <w:t xml:space="preserve">3GPP TSG-RAN WG4 Meeting # </w:t>
      </w:r>
      <w:r w:rsidR="00B45ABF">
        <w:rPr>
          <w:rFonts w:ascii="Arial" w:eastAsiaTheme="minorEastAsia" w:hAnsi="Arial" w:cs="Arial"/>
          <w:b/>
          <w:sz w:val="24"/>
          <w:szCs w:val="24"/>
          <w:lang w:eastAsia="zh-CN"/>
        </w:rPr>
        <w:t>10</w:t>
      </w:r>
      <w:r w:rsidR="00D64778">
        <w:rPr>
          <w:rFonts w:ascii="Arial" w:eastAsiaTheme="minorEastAsia" w:hAnsi="Arial" w:cs="Arial"/>
          <w:b/>
          <w:sz w:val="24"/>
          <w:szCs w:val="24"/>
          <w:lang w:eastAsia="zh-CN"/>
        </w:rPr>
        <w:t>2</w:t>
      </w:r>
      <w:r w:rsidR="00D64778">
        <w:rPr>
          <w:rFonts w:ascii="Arial" w:eastAsiaTheme="minorEastAsia" w:hAnsi="Arial" w:cs="Arial"/>
          <w:b/>
          <w:sz w:val="24"/>
          <w:szCs w:val="24"/>
          <w:lang w:eastAsia="zh-CN"/>
        </w:rPr>
        <w:tab/>
      </w:r>
      <w:r w:rsidR="00D64778">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 xml:space="preserve"> </w:t>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r>
      <w:r w:rsidRPr="00BE23F9">
        <w:rPr>
          <w:rFonts w:ascii="Arial" w:eastAsiaTheme="minorEastAsia" w:hAnsi="Arial" w:cs="Arial"/>
          <w:b/>
          <w:sz w:val="24"/>
          <w:szCs w:val="24"/>
          <w:lang w:eastAsia="zh-CN"/>
        </w:rPr>
        <w:tab/>
        <w:t>R4-</w:t>
      </w:r>
      <w:r w:rsidR="003F3A2F" w:rsidRPr="00BE23F9">
        <w:rPr>
          <w:rFonts w:ascii="Arial" w:eastAsiaTheme="minorEastAsia" w:hAnsi="Arial" w:cs="Arial"/>
          <w:b/>
          <w:sz w:val="24"/>
          <w:szCs w:val="24"/>
          <w:lang w:eastAsia="zh-CN"/>
        </w:rPr>
        <w:t>2</w:t>
      </w:r>
      <w:r w:rsidR="00DC5025">
        <w:rPr>
          <w:rFonts w:ascii="Arial" w:eastAsiaTheme="minorEastAsia" w:hAnsi="Arial" w:cs="Arial"/>
          <w:b/>
          <w:sz w:val="24"/>
          <w:szCs w:val="24"/>
          <w:lang w:eastAsia="zh-CN"/>
        </w:rPr>
        <w:t>20</w:t>
      </w:r>
      <w:r w:rsidR="00354A9E" w:rsidRPr="00354A9E">
        <w:rPr>
          <w:rFonts w:ascii="Arial" w:eastAsiaTheme="minorEastAsia" w:hAnsi="Arial" w:cs="Arial"/>
          <w:b/>
          <w:sz w:val="24"/>
          <w:szCs w:val="24"/>
          <w:lang w:val="en-US" w:eastAsia="zh-CN"/>
        </w:rPr>
        <w:t>7020</w:t>
      </w:r>
    </w:p>
    <w:p w14:paraId="0E0F466F" w14:textId="43918F93" w:rsidR="00615EBB" w:rsidRPr="00BE23F9" w:rsidRDefault="001E0A28" w:rsidP="001E0A28">
      <w:pPr>
        <w:spacing w:after="120"/>
        <w:ind w:left="1985" w:hanging="1985"/>
        <w:rPr>
          <w:rFonts w:ascii="Arial" w:eastAsiaTheme="minorEastAsia" w:hAnsi="Arial" w:cs="Arial"/>
          <w:b/>
          <w:sz w:val="24"/>
          <w:szCs w:val="24"/>
          <w:lang w:eastAsia="zh-CN"/>
        </w:rPr>
      </w:pPr>
      <w:r w:rsidRPr="00BE23F9">
        <w:rPr>
          <w:rFonts w:ascii="Arial" w:eastAsiaTheme="minorEastAsia" w:hAnsi="Arial" w:cs="Arial"/>
          <w:b/>
          <w:sz w:val="24"/>
          <w:szCs w:val="24"/>
          <w:lang w:eastAsia="zh-CN"/>
        </w:rPr>
        <w:t xml:space="preserve">Electronic Meeting, </w:t>
      </w:r>
      <w:r w:rsidR="00D64778">
        <w:rPr>
          <w:rFonts w:ascii="Arial" w:eastAsiaTheme="minorEastAsia" w:hAnsi="Arial" w:cs="Arial"/>
          <w:b/>
          <w:sz w:val="24"/>
          <w:szCs w:val="24"/>
          <w:lang w:eastAsia="zh-CN"/>
        </w:rPr>
        <w:t xml:space="preserve">February </w:t>
      </w:r>
      <w:r w:rsidR="00D64778">
        <w:rPr>
          <w:rFonts w:ascii="Arial" w:hAnsi="Arial"/>
          <w:b/>
          <w:sz w:val="24"/>
          <w:szCs w:val="24"/>
          <w:lang w:eastAsia="zh-CN"/>
        </w:rPr>
        <w:t>21</w:t>
      </w:r>
      <w:r w:rsidR="00D64778" w:rsidRPr="0059598D">
        <w:rPr>
          <w:rFonts w:ascii="Arial" w:hAnsi="Arial"/>
          <w:b/>
          <w:sz w:val="24"/>
          <w:szCs w:val="24"/>
          <w:vertAlign w:val="superscript"/>
          <w:lang w:eastAsia="zh-CN"/>
        </w:rPr>
        <w:t>st</w:t>
      </w:r>
      <w:r w:rsidR="00442337" w:rsidRPr="00BE23F9">
        <w:rPr>
          <w:rFonts w:ascii="Arial" w:hAnsi="Arial"/>
          <w:b/>
          <w:sz w:val="24"/>
          <w:szCs w:val="24"/>
          <w:lang w:eastAsia="zh-CN"/>
        </w:rPr>
        <w:t xml:space="preserve"> – </w:t>
      </w:r>
      <w:r w:rsidR="00D64778">
        <w:rPr>
          <w:rFonts w:ascii="Arial" w:hAnsi="Arial"/>
          <w:b/>
          <w:sz w:val="24"/>
          <w:szCs w:val="24"/>
          <w:lang w:eastAsia="zh-CN"/>
        </w:rPr>
        <w:t>March 3</w:t>
      </w:r>
      <w:r w:rsidR="00D64778" w:rsidRPr="0059598D">
        <w:rPr>
          <w:rFonts w:ascii="Arial" w:hAnsi="Arial"/>
          <w:b/>
          <w:sz w:val="24"/>
          <w:szCs w:val="24"/>
          <w:vertAlign w:val="superscript"/>
          <w:lang w:eastAsia="zh-CN"/>
        </w:rPr>
        <w:t>rd</w:t>
      </w:r>
      <w:r w:rsidR="00D64778">
        <w:rPr>
          <w:rFonts w:ascii="Arial" w:hAnsi="Arial"/>
          <w:b/>
          <w:sz w:val="24"/>
          <w:szCs w:val="24"/>
          <w:lang w:eastAsia="zh-CN"/>
        </w:rPr>
        <w:t xml:space="preserve"> </w:t>
      </w:r>
      <w:r w:rsidR="00442337" w:rsidRPr="00BE23F9">
        <w:rPr>
          <w:rFonts w:ascii="Arial" w:hAnsi="Arial"/>
          <w:b/>
          <w:sz w:val="24"/>
          <w:szCs w:val="24"/>
          <w:lang w:eastAsia="zh-CN"/>
        </w:rPr>
        <w:t>202</w:t>
      </w:r>
      <w:r w:rsidR="00DC5025">
        <w:rPr>
          <w:rFonts w:ascii="Arial" w:hAnsi="Arial"/>
          <w:b/>
          <w:sz w:val="24"/>
          <w:szCs w:val="24"/>
          <w:lang w:eastAsia="zh-CN"/>
        </w:rPr>
        <w:t>2</w:t>
      </w:r>
    </w:p>
    <w:p w14:paraId="2637FD31" w14:textId="77777777" w:rsidR="001E0A28" w:rsidRPr="00BE23F9" w:rsidRDefault="001E0A28" w:rsidP="001E0A28">
      <w:pPr>
        <w:spacing w:after="120"/>
        <w:ind w:left="1985" w:hanging="1985"/>
        <w:rPr>
          <w:rFonts w:ascii="Arial" w:eastAsia="MS Mincho" w:hAnsi="Arial" w:cs="Arial"/>
          <w:b/>
          <w:sz w:val="22"/>
        </w:rPr>
      </w:pPr>
    </w:p>
    <w:p w14:paraId="282755FA" w14:textId="423DD451" w:rsidR="00C24D2F" w:rsidRPr="00BE23F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BE23F9">
        <w:rPr>
          <w:rFonts w:ascii="Arial" w:eastAsia="MS Mincho" w:hAnsi="Arial" w:cs="Arial"/>
          <w:b/>
          <w:color w:val="000000"/>
          <w:sz w:val="22"/>
        </w:rPr>
        <w:t xml:space="preserve">Agenda </w:t>
      </w:r>
      <w:r w:rsidR="007D19B7" w:rsidRPr="00BE23F9">
        <w:rPr>
          <w:rFonts w:ascii="Arial" w:eastAsia="MS Mincho" w:hAnsi="Arial" w:cs="Arial"/>
          <w:b/>
          <w:color w:val="000000"/>
          <w:sz w:val="22"/>
        </w:rPr>
        <w:t>item</w:t>
      </w:r>
      <w:r w:rsidRPr="00BE23F9">
        <w:rPr>
          <w:rFonts w:ascii="Arial" w:eastAsia="MS Mincho" w:hAnsi="Arial" w:cs="Arial"/>
          <w:b/>
          <w:color w:val="000000"/>
          <w:sz w:val="22"/>
        </w:rPr>
        <w:t>:</w:t>
      </w:r>
      <w:r w:rsidRPr="00BE23F9">
        <w:rPr>
          <w:rFonts w:ascii="Arial" w:eastAsia="MS Mincho" w:hAnsi="Arial" w:cs="Arial"/>
          <w:b/>
          <w:color w:val="000000"/>
          <w:sz w:val="22"/>
        </w:rPr>
        <w:tab/>
      </w:r>
      <w:r w:rsidRPr="00BE23F9">
        <w:rPr>
          <w:rFonts w:ascii="Arial" w:eastAsia="MS Mincho" w:hAnsi="Arial" w:cs="Arial"/>
          <w:b/>
          <w:color w:val="000000"/>
          <w:sz w:val="22"/>
          <w:lang w:eastAsia="ja-JP"/>
        </w:rPr>
        <w:tab/>
      </w:r>
      <w:r w:rsidRPr="00BE23F9">
        <w:rPr>
          <w:rFonts w:ascii="Arial" w:eastAsia="MS Mincho" w:hAnsi="Arial" w:cs="Arial"/>
          <w:b/>
          <w:color w:val="000000"/>
          <w:sz w:val="22"/>
          <w:lang w:eastAsia="ja-JP"/>
        </w:rPr>
        <w:tab/>
      </w:r>
      <w:r w:rsidR="00D64778">
        <w:rPr>
          <w:rFonts w:ascii="Arial" w:eastAsiaTheme="minorEastAsia" w:hAnsi="Arial" w:cs="Arial"/>
          <w:color w:val="000000"/>
          <w:sz w:val="22"/>
          <w:lang w:eastAsia="zh-CN"/>
        </w:rPr>
        <w:t>10</w:t>
      </w:r>
      <w:r w:rsidRPr="00BE23F9">
        <w:rPr>
          <w:rFonts w:ascii="Arial" w:eastAsiaTheme="minorEastAsia" w:hAnsi="Arial" w:cs="Arial"/>
          <w:color w:val="000000"/>
          <w:sz w:val="22"/>
          <w:lang w:eastAsia="zh-CN"/>
        </w:rPr>
        <w:t>.</w:t>
      </w:r>
      <w:r w:rsidR="001D4BDD">
        <w:rPr>
          <w:rFonts w:ascii="Arial" w:eastAsiaTheme="minorEastAsia" w:hAnsi="Arial" w:cs="Arial"/>
          <w:color w:val="000000"/>
          <w:sz w:val="22"/>
          <w:lang w:eastAsia="zh-CN"/>
        </w:rPr>
        <w:t>23</w:t>
      </w:r>
    </w:p>
    <w:p w14:paraId="50D5329D" w14:textId="41F05C13" w:rsidR="00915D73" w:rsidRPr="00BE23F9" w:rsidRDefault="00915D73" w:rsidP="00915D73">
      <w:pPr>
        <w:spacing w:after="120"/>
        <w:ind w:left="1985" w:hanging="1985"/>
        <w:rPr>
          <w:rFonts w:ascii="Arial" w:hAnsi="Arial" w:cs="Arial"/>
          <w:color w:val="000000"/>
          <w:sz w:val="22"/>
          <w:lang w:eastAsia="zh-CN"/>
        </w:rPr>
      </w:pPr>
      <w:r w:rsidRPr="00BE23F9">
        <w:rPr>
          <w:rFonts w:ascii="Arial" w:eastAsia="MS Mincho" w:hAnsi="Arial" w:cs="Arial"/>
          <w:b/>
          <w:sz w:val="22"/>
        </w:rPr>
        <w:t>Source:</w:t>
      </w:r>
      <w:r w:rsidRPr="00BE23F9">
        <w:rPr>
          <w:rFonts w:ascii="Arial" w:eastAsia="MS Mincho" w:hAnsi="Arial" w:cs="Arial"/>
          <w:b/>
          <w:sz w:val="22"/>
        </w:rPr>
        <w:tab/>
      </w:r>
      <w:r w:rsidR="00BC64B8" w:rsidRPr="00BE23F9">
        <w:rPr>
          <w:rFonts w:ascii="Arial" w:hAnsi="Arial" w:cs="Arial"/>
          <w:color w:val="000000"/>
          <w:sz w:val="22"/>
          <w:lang w:eastAsia="zh-CN"/>
        </w:rPr>
        <w:t>Nokia, Nokia Shanghai Bell,</w:t>
      </w:r>
      <w:r w:rsidR="00BE23F9">
        <w:rPr>
          <w:rFonts w:ascii="Arial" w:hAnsi="Arial" w:cs="Arial"/>
          <w:color w:val="000000"/>
          <w:sz w:val="22"/>
          <w:lang w:eastAsia="zh-CN"/>
        </w:rPr>
        <w:t xml:space="preserve"> </w:t>
      </w:r>
      <w:r w:rsidR="00BC64B8" w:rsidRPr="00BE23F9">
        <w:rPr>
          <w:rFonts w:ascii="Arial" w:hAnsi="Arial" w:cs="Arial"/>
          <w:color w:val="000000"/>
          <w:sz w:val="22"/>
          <w:lang w:eastAsia="zh-CN"/>
        </w:rPr>
        <w:t>…</w:t>
      </w:r>
    </w:p>
    <w:p w14:paraId="1E0389E7" w14:textId="436FFD8C" w:rsidR="00915D73" w:rsidRPr="00BE23F9" w:rsidRDefault="00915D73" w:rsidP="00915D73">
      <w:pPr>
        <w:spacing w:after="120"/>
        <w:ind w:left="1985" w:hanging="1985"/>
        <w:rPr>
          <w:rFonts w:ascii="Arial" w:eastAsiaTheme="minorEastAsia" w:hAnsi="Arial" w:cs="Arial"/>
          <w:color w:val="000000"/>
          <w:sz w:val="22"/>
          <w:lang w:eastAsia="zh-CN"/>
        </w:rPr>
      </w:pPr>
      <w:r w:rsidRPr="00BE23F9">
        <w:rPr>
          <w:rFonts w:ascii="Arial" w:eastAsia="MS Mincho" w:hAnsi="Arial" w:cs="Arial"/>
          <w:b/>
          <w:color w:val="000000"/>
          <w:sz w:val="22"/>
        </w:rPr>
        <w:t>Title:</w:t>
      </w:r>
      <w:r w:rsidRPr="00BE23F9">
        <w:rPr>
          <w:rFonts w:ascii="Arial" w:eastAsia="MS Mincho" w:hAnsi="Arial" w:cs="Arial"/>
          <w:b/>
          <w:color w:val="000000"/>
          <w:sz w:val="22"/>
        </w:rPr>
        <w:tab/>
      </w:r>
      <w:r w:rsidR="00BE1EE3" w:rsidRPr="00B45ABF">
        <w:rPr>
          <w:rFonts w:ascii="Arial" w:eastAsiaTheme="minorEastAsia" w:hAnsi="Arial" w:cs="Arial"/>
          <w:color w:val="000000"/>
          <w:sz w:val="22"/>
          <w:lang w:eastAsia="zh-CN"/>
        </w:rPr>
        <w:t>WF o</w:t>
      </w:r>
      <w:r w:rsidR="00B45ABF" w:rsidRPr="00B45ABF">
        <w:rPr>
          <w:rFonts w:ascii="Arial" w:eastAsiaTheme="minorEastAsia" w:hAnsi="Arial" w:cs="Arial"/>
          <w:color w:val="000000"/>
          <w:sz w:val="22"/>
          <w:lang w:eastAsia="zh-CN"/>
        </w:rPr>
        <w:t xml:space="preserve">n </w:t>
      </w:r>
      <w:proofErr w:type="spellStart"/>
      <w:r w:rsidR="00B45ABF" w:rsidRPr="00B45ABF">
        <w:rPr>
          <w:rFonts w:ascii="Arial" w:eastAsiaTheme="minorEastAsia" w:hAnsi="Arial" w:cs="Arial"/>
          <w:color w:val="000000"/>
          <w:sz w:val="22"/>
          <w:lang w:val="en-US" w:eastAsia="zh-CN"/>
        </w:rPr>
        <w:t>NR_IIOT_URLLC_enh_RRM</w:t>
      </w:r>
      <w:proofErr w:type="spellEnd"/>
      <w:r w:rsidR="00354A9E">
        <w:rPr>
          <w:rFonts w:ascii="Arial" w:eastAsiaTheme="minorEastAsia" w:hAnsi="Arial" w:cs="Arial"/>
          <w:color w:val="000000"/>
          <w:sz w:val="22"/>
          <w:lang w:val="en-US" w:eastAsia="zh-CN"/>
        </w:rPr>
        <w:t xml:space="preserve"> requirements</w:t>
      </w:r>
    </w:p>
    <w:p w14:paraId="67B0962B" w14:textId="41581386" w:rsidR="00915D73" w:rsidRPr="00BE23F9" w:rsidRDefault="00915D73" w:rsidP="00915D73">
      <w:pPr>
        <w:spacing w:after="120"/>
        <w:ind w:left="1985" w:hanging="1985"/>
        <w:rPr>
          <w:rFonts w:ascii="Arial" w:eastAsiaTheme="minorEastAsia" w:hAnsi="Arial" w:cs="Arial"/>
          <w:sz w:val="22"/>
          <w:lang w:eastAsia="zh-CN"/>
        </w:rPr>
      </w:pPr>
      <w:r w:rsidRPr="00BE23F9">
        <w:rPr>
          <w:rFonts w:ascii="Arial" w:eastAsia="MS Mincho" w:hAnsi="Arial" w:cs="Arial"/>
          <w:b/>
          <w:color w:val="000000"/>
          <w:sz w:val="22"/>
        </w:rPr>
        <w:t>Document for:</w:t>
      </w:r>
      <w:r w:rsidRPr="00BE23F9">
        <w:rPr>
          <w:rFonts w:ascii="Arial" w:eastAsia="MS Mincho" w:hAnsi="Arial" w:cs="Arial"/>
          <w:b/>
          <w:color w:val="000000"/>
          <w:sz w:val="22"/>
        </w:rPr>
        <w:tab/>
      </w:r>
      <w:r w:rsidR="00BC64B8" w:rsidRPr="00BE23F9">
        <w:rPr>
          <w:rFonts w:ascii="Arial" w:eastAsiaTheme="minorEastAsia" w:hAnsi="Arial" w:cs="Arial"/>
          <w:color w:val="000000"/>
          <w:sz w:val="22"/>
          <w:lang w:eastAsia="zh-CN"/>
        </w:rPr>
        <w:t>Approval</w:t>
      </w:r>
    </w:p>
    <w:p w14:paraId="4A0AE149" w14:textId="6BD5754E" w:rsidR="005D7AF8" w:rsidRDefault="00BE23F9" w:rsidP="00FA5848">
      <w:pPr>
        <w:pStyle w:val="Heading1"/>
        <w:rPr>
          <w:lang w:val="en-GB" w:eastAsia="ja-JP"/>
        </w:rPr>
      </w:pPr>
      <w:r w:rsidRPr="00BE23F9">
        <w:rPr>
          <w:lang w:val="en-GB" w:eastAsia="ja-JP"/>
        </w:rPr>
        <w:t>Background</w:t>
      </w:r>
    </w:p>
    <w:p w14:paraId="770233A2" w14:textId="59070011" w:rsidR="00245C1C" w:rsidRPr="00245C1C" w:rsidRDefault="00245C1C" w:rsidP="00245C1C">
      <w:pPr>
        <w:rPr>
          <w:b/>
          <w:bCs/>
          <w:u w:val="single"/>
          <w:lang w:eastAsia="ja-JP"/>
        </w:rPr>
      </w:pPr>
      <w:r w:rsidRPr="00245C1C">
        <w:rPr>
          <w:b/>
          <w:bCs/>
          <w:u w:val="single"/>
          <w:lang w:eastAsia="ja-JP"/>
        </w:rPr>
        <w:t>During RAN4#10</w:t>
      </w:r>
      <w:r w:rsidR="00DD6340">
        <w:rPr>
          <w:b/>
          <w:bCs/>
          <w:u w:val="single"/>
          <w:lang w:eastAsia="ja-JP"/>
        </w:rPr>
        <w:t>2</w:t>
      </w:r>
    </w:p>
    <w:p w14:paraId="223DAF33" w14:textId="77777777" w:rsidR="00DD6340" w:rsidRPr="00C32985" w:rsidRDefault="00DD6340" w:rsidP="00970F1B">
      <w:pPr>
        <w:numPr>
          <w:ilvl w:val="1"/>
          <w:numId w:val="4"/>
        </w:numPr>
        <w:tabs>
          <w:tab w:val="left" w:pos="540"/>
          <w:tab w:val="left" w:pos="2520"/>
          <w:tab w:val="right" w:pos="15120"/>
        </w:tabs>
        <w:spacing w:before="60" w:after="60"/>
        <w:outlineLvl w:val="0"/>
        <w:rPr>
          <w:rFonts w:ascii="Arial" w:hAnsi="Arial" w:cs="Arial"/>
          <w:sz w:val="18"/>
          <w:szCs w:val="18"/>
          <w:lang w:eastAsia="ja-JP"/>
        </w:rPr>
      </w:pPr>
      <w:r w:rsidRPr="00C32985">
        <w:rPr>
          <w:rFonts w:ascii="Arial" w:hAnsi="Arial" w:cs="Arial"/>
          <w:sz w:val="18"/>
          <w:szCs w:val="18"/>
          <w:lang w:eastAsia="ja-JP"/>
        </w:rPr>
        <w:t xml:space="preserve">Enhanced </w:t>
      </w:r>
      <w:proofErr w:type="spellStart"/>
      <w:r w:rsidRPr="00C32985">
        <w:rPr>
          <w:rFonts w:ascii="Arial" w:hAnsi="Arial" w:cs="Arial"/>
          <w:sz w:val="18"/>
          <w:szCs w:val="18"/>
          <w:lang w:eastAsia="ja-JP"/>
        </w:rPr>
        <w:t>IIoT</w:t>
      </w:r>
      <w:proofErr w:type="spellEnd"/>
      <w:r w:rsidRPr="00C32985">
        <w:rPr>
          <w:rFonts w:ascii="Arial" w:hAnsi="Arial" w:cs="Arial"/>
          <w:sz w:val="18"/>
          <w:szCs w:val="18"/>
          <w:lang w:eastAsia="ja-JP"/>
        </w:rPr>
        <w:t xml:space="preserve"> and URLLC support</w:t>
      </w:r>
      <w:r w:rsidRPr="00C32985">
        <w:rPr>
          <w:rFonts w:ascii="Arial" w:hAnsi="Arial" w:cs="Arial"/>
          <w:sz w:val="18"/>
          <w:szCs w:val="18"/>
          <w:lang w:eastAsia="ja-JP"/>
        </w:rPr>
        <w:tab/>
        <w:t>[</w:t>
      </w:r>
      <w:proofErr w:type="spellStart"/>
      <w:r w:rsidRPr="00C32985">
        <w:rPr>
          <w:rFonts w:ascii="Arial" w:hAnsi="Arial" w:cs="Arial"/>
          <w:sz w:val="18"/>
          <w:szCs w:val="18"/>
          <w:lang w:eastAsia="ja-JP"/>
        </w:rPr>
        <w:t>NR_IIOT_URLLC_enh</w:t>
      </w:r>
      <w:proofErr w:type="spellEnd"/>
      <w:r w:rsidRPr="00C32985">
        <w:rPr>
          <w:rFonts w:ascii="Arial" w:hAnsi="Arial" w:cs="Arial"/>
          <w:sz w:val="18"/>
          <w:szCs w:val="18"/>
          <w:lang w:eastAsia="ja-JP"/>
        </w:rPr>
        <w:t>]</w:t>
      </w:r>
    </w:p>
    <w:p w14:paraId="337702C2" w14:textId="77777777" w:rsidR="00DD6340" w:rsidRPr="00C32985" w:rsidRDefault="00DD6340" w:rsidP="00970F1B">
      <w:pPr>
        <w:numPr>
          <w:ilvl w:val="2"/>
          <w:numId w:val="4"/>
        </w:numPr>
        <w:tabs>
          <w:tab w:val="left" w:pos="1560"/>
          <w:tab w:val="right" w:pos="15120"/>
        </w:tabs>
        <w:spacing w:before="60" w:after="60"/>
        <w:ind w:hanging="886"/>
        <w:outlineLvl w:val="0"/>
        <w:rPr>
          <w:rFonts w:ascii="Arial" w:hAnsi="Arial" w:cs="Arial"/>
          <w:sz w:val="18"/>
          <w:szCs w:val="18"/>
          <w:lang w:eastAsia="ja-JP"/>
        </w:rPr>
      </w:pPr>
      <w:r w:rsidRPr="00C32985">
        <w:rPr>
          <w:rFonts w:ascii="Arial" w:hAnsi="Arial" w:cs="Arial"/>
          <w:sz w:val="18"/>
          <w:szCs w:val="18"/>
          <w:lang w:eastAsia="ja-JP"/>
        </w:rPr>
        <w:t>General</w:t>
      </w:r>
      <w:r w:rsidRPr="00C32985">
        <w:rPr>
          <w:rFonts w:ascii="Arial" w:hAnsi="Arial" w:cs="Arial"/>
          <w:sz w:val="18"/>
          <w:szCs w:val="18"/>
          <w:lang w:eastAsia="ja-JP"/>
        </w:rPr>
        <w:tab/>
        <w:t>[</w:t>
      </w:r>
      <w:proofErr w:type="spellStart"/>
      <w:r w:rsidRPr="00C32985">
        <w:rPr>
          <w:rFonts w:ascii="Arial" w:hAnsi="Arial" w:cs="Arial"/>
          <w:sz w:val="18"/>
          <w:szCs w:val="18"/>
          <w:lang w:eastAsia="ja-JP"/>
        </w:rPr>
        <w:t>NR_IIOT_URLLC_enh</w:t>
      </w:r>
      <w:proofErr w:type="spellEnd"/>
      <w:r w:rsidRPr="00C32985">
        <w:rPr>
          <w:rFonts w:ascii="Arial" w:hAnsi="Arial" w:cs="Arial"/>
          <w:sz w:val="18"/>
          <w:szCs w:val="18"/>
          <w:lang w:eastAsia="ja-JP"/>
        </w:rPr>
        <w:t>-Core]</w:t>
      </w:r>
    </w:p>
    <w:p w14:paraId="77B18E09" w14:textId="77777777" w:rsidR="00DD6340" w:rsidRPr="00C32985" w:rsidRDefault="00DD6340" w:rsidP="00970F1B">
      <w:pPr>
        <w:numPr>
          <w:ilvl w:val="2"/>
          <w:numId w:val="4"/>
        </w:numPr>
        <w:tabs>
          <w:tab w:val="left" w:pos="1560"/>
          <w:tab w:val="right" w:pos="15120"/>
        </w:tabs>
        <w:spacing w:before="60" w:after="60"/>
        <w:ind w:hanging="886"/>
        <w:outlineLvl w:val="0"/>
        <w:rPr>
          <w:rFonts w:ascii="Arial" w:hAnsi="Arial" w:cs="Arial"/>
          <w:sz w:val="18"/>
          <w:szCs w:val="18"/>
          <w:lang w:eastAsia="ja-JP"/>
        </w:rPr>
      </w:pPr>
      <w:r w:rsidRPr="00C32985">
        <w:rPr>
          <w:rFonts w:ascii="Arial" w:hAnsi="Arial" w:cs="Arial"/>
          <w:sz w:val="18"/>
          <w:szCs w:val="18"/>
          <w:lang w:eastAsia="ja-JP"/>
        </w:rPr>
        <w:t>RRM core requirements</w:t>
      </w:r>
      <w:r w:rsidRPr="00C32985">
        <w:rPr>
          <w:rFonts w:ascii="Arial" w:hAnsi="Arial" w:cs="Arial"/>
          <w:sz w:val="18"/>
          <w:szCs w:val="18"/>
          <w:lang w:eastAsia="ja-JP"/>
        </w:rPr>
        <w:tab/>
        <w:t>[</w:t>
      </w:r>
      <w:proofErr w:type="spellStart"/>
      <w:r w:rsidRPr="00C32985">
        <w:rPr>
          <w:rFonts w:ascii="Arial" w:hAnsi="Arial" w:cs="Arial"/>
          <w:sz w:val="18"/>
          <w:szCs w:val="18"/>
          <w:lang w:eastAsia="ja-JP"/>
        </w:rPr>
        <w:t>NR_IIOT_URLLC_enh</w:t>
      </w:r>
      <w:proofErr w:type="spellEnd"/>
      <w:r w:rsidRPr="00C32985">
        <w:rPr>
          <w:rFonts w:ascii="Arial" w:hAnsi="Arial" w:cs="Arial"/>
          <w:sz w:val="18"/>
          <w:szCs w:val="18"/>
          <w:lang w:eastAsia="ja-JP"/>
        </w:rPr>
        <w:t>-Core]</w:t>
      </w:r>
    </w:p>
    <w:p w14:paraId="71A2ECFF" w14:textId="77777777" w:rsidR="00DD6340" w:rsidRPr="00C32985" w:rsidRDefault="00DD6340" w:rsidP="00970F1B">
      <w:pPr>
        <w:numPr>
          <w:ilvl w:val="3"/>
          <w:numId w:val="4"/>
        </w:numPr>
        <w:tabs>
          <w:tab w:val="left" w:pos="1560"/>
          <w:tab w:val="right" w:pos="15120"/>
        </w:tabs>
        <w:spacing w:before="60" w:after="60"/>
        <w:outlineLvl w:val="0"/>
        <w:rPr>
          <w:rFonts w:ascii="Arial" w:hAnsi="Arial" w:cs="Arial"/>
          <w:sz w:val="18"/>
          <w:szCs w:val="18"/>
          <w:lang w:eastAsia="ja-JP"/>
        </w:rPr>
      </w:pPr>
      <w:r w:rsidRPr="00C32985">
        <w:rPr>
          <w:rFonts w:ascii="Arial" w:hAnsi="Arial" w:cs="Arial"/>
          <w:sz w:val="18"/>
          <w:szCs w:val="18"/>
          <w:lang w:eastAsia="ja-JP"/>
        </w:rPr>
        <w:t>Propagation delay compensation enhancements</w:t>
      </w:r>
      <w:r w:rsidRPr="00C32985">
        <w:rPr>
          <w:rFonts w:ascii="Arial" w:hAnsi="Arial" w:cs="Arial"/>
          <w:sz w:val="18"/>
          <w:szCs w:val="18"/>
          <w:lang w:eastAsia="ja-JP"/>
        </w:rPr>
        <w:tab/>
        <w:t>[</w:t>
      </w:r>
      <w:proofErr w:type="spellStart"/>
      <w:r w:rsidRPr="00C32985">
        <w:rPr>
          <w:rFonts w:ascii="Arial" w:hAnsi="Arial" w:cs="Arial"/>
          <w:sz w:val="18"/>
          <w:szCs w:val="18"/>
          <w:lang w:eastAsia="ja-JP"/>
        </w:rPr>
        <w:t>NR_IIOT_URLLC_enh</w:t>
      </w:r>
      <w:proofErr w:type="spellEnd"/>
      <w:r w:rsidRPr="00C32985">
        <w:rPr>
          <w:rFonts w:ascii="Arial" w:hAnsi="Arial" w:cs="Arial"/>
          <w:sz w:val="18"/>
          <w:szCs w:val="18"/>
          <w:lang w:eastAsia="ja-JP"/>
        </w:rPr>
        <w:t>-Core]</w:t>
      </w:r>
    </w:p>
    <w:p w14:paraId="126AEB0D" w14:textId="77777777" w:rsidR="00DD6340" w:rsidRPr="00C32985" w:rsidRDefault="00DD6340" w:rsidP="00970F1B">
      <w:pPr>
        <w:numPr>
          <w:ilvl w:val="3"/>
          <w:numId w:val="4"/>
        </w:numPr>
        <w:tabs>
          <w:tab w:val="left" w:pos="1560"/>
          <w:tab w:val="right" w:pos="15120"/>
        </w:tabs>
        <w:spacing w:before="60" w:after="60"/>
        <w:outlineLvl w:val="0"/>
        <w:rPr>
          <w:rFonts w:ascii="Arial" w:hAnsi="Arial" w:cs="Arial"/>
          <w:sz w:val="18"/>
          <w:szCs w:val="18"/>
          <w:lang w:eastAsia="ja-JP"/>
        </w:rPr>
      </w:pPr>
      <w:r w:rsidRPr="00C32985">
        <w:rPr>
          <w:rFonts w:ascii="Arial" w:hAnsi="Arial" w:cs="Arial"/>
          <w:sz w:val="18"/>
          <w:szCs w:val="18"/>
          <w:lang w:eastAsia="ja-JP"/>
        </w:rPr>
        <w:t>Reference point for Te requirements</w:t>
      </w:r>
      <w:r w:rsidRPr="00C32985">
        <w:rPr>
          <w:rFonts w:ascii="Arial" w:hAnsi="Arial" w:cs="Arial"/>
          <w:sz w:val="18"/>
          <w:szCs w:val="18"/>
          <w:lang w:eastAsia="ja-JP"/>
        </w:rPr>
        <w:tab/>
        <w:t>[</w:t>
      </w:r>
      <w:proofErr w:type="spellStart"/>
      <w:r w:rsidRPr="00C32985">
        <w:rPr>
          <w:rFonts w:ascii="Arial" w:hAnsi="Arial" w:cs="Arial"/>
          <w:sz w:val="18"/>
          <w:szCs w:val="18"/>
          <w:lang w:eastAsia="ja-JP"/>
        </w:rPr>
        <w:t>NR_IIOT_URLLC_enh</w:t>
      </w:r>
      <w:proofErr w:type="spellEnd"/>
      <w:r w:rsidRPr="00C32985">
        <w:rPr>
          <w:rFonts w:ascii="Arial" w:hAnsi="Arial" w:cs="Arial"/>
          <w:sz w:val="18"/>
          <w:szCs w:val="18"/>
          <w:lang w:eastAsia="ja-JP"/>
        </w:rPr>
        <w:t>-Core]</w:t>
      </w:r>
    </w:p>
    <w:p w14:paraId="2AC8014E" w14:textId="77777777" w:rsidR="00DD6340" w:rsidRPr="00C32985" w:rsidRDefault="00DD6340" w:rsidP="00970F1B">
      <w:pPr>
        <w:numPr>
          <w:ilvl w:val="3"/>
          <w:numId w:val="4"/>
        </w:numPr>
        <w:tabs>
          <w:tab w:val="left" w:pos="1560"/>
          <w:tab w:val="right" w:pos="15120"/>
        </w:tabs>
        <w:spacing w:before="60" w:after="60"/>
        <w:outlineLvl w:val="0"/>
        <w:rPr>
          <w:rFonts w:ascii="Arial" w:hAnsi="Arial" w:cs="Arial"/>
          <w:sz w:val="18"/>
          <w:szCs w:val="18"/>
          <w:lang w:eastAsia="ja-JP"/>
        </w:rPr>
      </w:pPr>
      <w:r w:rsidRPr="00C32985">
        <w:rPr>
          <w:rFonts w:ascii="Arial" w:hAnsi="Arial" w:cs="Arial"/>
          <w:sz w:val="18"/>
          <w:szCs w:val="18"/>
          <w:lang w:eastAsia="ja-JP"/>
        </w:rPr>
        <w:t>Others</w:t>
      </w:r>
      <w:r w:rsidRPr="00C32985">
        <w:rPr>
          <w:rFonts w:ascii="Arial" w:hAnsi="Arial" w:cs="Arial"/>
          <w:sz w:val="18"/>
          <w:szCs w:val="18"/>
          <w:lang w:eastAsia="ja-JP"/>
        </w:rPr>
        <w:tab/>
        <w:t>[</w:t>
      </w:r>
      <w:proofErr w:type="spellStart"/>
      <w:r w:rsidRPr="00C32985">
        <w:rPr>
          <w:rFonts w:ascii="Arial" w:hAnsi="Arial" w:cs="Arial"/>
          <w:sz w:val="18"/>
          <w:szCs w:val="18"/>
          <w:lang w:eastAsia="ja-JP"/>
        </w:rPr>
        <w:t>NR_IIOT_URLLC_enh</w:t>
      </w:r>
      <w:proofErr w:type="spellEnd"/>
      <w:r w:rsidRPr="00C32985">
        <w:rPr>
          <w:rFonts w:ascii="Arial" w:hAnsi="Arial" w:cs="Arial"/>
          <w:sz w:val="18"/>
          <w:szCs w:val="18"/>
          <w:lang w:eastAsia="ja-JP"/>
        </w:rPr>
        <w:t>-Core]</w:t>
      </w:r>
    </w:p>
    <w:p w14:paraId="6AB3FF5D" w14:textId="77777777" w:rsidR="00245C1C" w:rsidRDefault="00245C1C" w:rsidP="00245C1C">
      <w:pPr>
        <w:rPr>
          <w:bCs/>
          <w:lang w:eastAsia="ja-JP"/>
        </w:rPr>
      </w:pPr>
    </w:p>
    <w:p w14:paraId="3671FA9A" w14:textId="3F9E4C77" w:rsidR="00245C1C" w:rsidRPr="00245C1C" w:rsidRDefault="00245C1C" w:rsidP="00245C1C">
      <w:pPr>
        <w:rPr>
          <w:bCs/>
          <w:lang w:val="en-US" w:eastAsia="ja-JP"/>
        </w:rPr>
      </w:pPr>
      <w:r w:rsidRPr="00245C1C">
        <w:rPr>
          <w:bCs/>
          <w:lang w:eastAsia="ja-JP"/>
        </w:rPr>
        <w:t>Email discussion: [10</w:t>
      </w:r>
      <w:r w:rsidR="00DC5025">
        <w:rPr>
          <w:bCs/>
          <w:lang w:eastAsia="ja-JP"/>
        </w:rPr>
        <w:t>1-bis</w:t>
      </w:r>
      <w:r w:rsidRPr="00245C1C">
        <w:rPr>
          <w:bCs/>
          <w:lang w:eastAsia="ja-JP"/>
        </w:rPr>
        <w:t xml:space="preserve">-e][239] </w:t>
      </w:r>
      <w:proofErr w:type="spellStart"/>
      <w:r w:rsidRPr="00245C1C">
        <w:rPr>
          <w:bCs/>
          <w:lang w:eastAsia="ja-JP"/>
        </w:rPr>
        <w:t>NR_IIOT_URLLC_enh_RRM</w:t>
      </w:r>
      <w:proofErr w:type="spellEnd"/>
    </w:p>
    <w:p w14:paraId="51B816B1" w14:textId="4CDEAF78" w:rsidR="00996618" w:rsidRDefault="00DD6340" w:rsidP="00DD6340">
      <w:pPr>
        <w:ind w:firstLine="284"/>
        <w:rPr>
          <w:bCs/>
          <w:lang w:eastAsia="ja-JP"/>
        </w:rPr>
      </w:pPr>
      <w:r w:rsidRPr="00DD6340">
        <w:rPr>
          <w:bCs/>
          <w:lang w:eastAsia="ja-JP"/>
        </w:rPr>
        <w:t>R4-2206776</w:t>
      </w:r>
      <w:r w:rsidRPr="00DD6340">
        <w:rPr>
          <w:bCs/>
          <w:lang w:eastAsia="ja-JP"/>
        </w:rPr>
        <w:tab/>
        <w:t xml:space="preserve">Email discussion summary: [102-e][233] </w:t>
      </w:r>
      <w:proofErr w:type="spellStart"/>
      <w:r w:rsidRPr="00DD6340">
        <w:rPr>
          <w:bCs/>
          <w:lang w:eastAsia="ja-JP"/>
        </w:rPr>
        <w:t>NR_IIOT_URLLC_enh</w:t>
      </w:r>
      <w:proofErr w:type="spellEnd"/>
      <w:r w:rsidRPr="00DD6340" w:rsidDel="00DD6340">
        <w:rPr>
          <w:bCs/>
          <w:lang w:eastAsia="ja-JP"/>
        </w:rPr>
        <w:t xml:space="preserve"> </w:t>
      </w:r>
    </w:p>
    <w:p w14:paraId="4E7844F4" w14:textId="28D771FC" w:rsidR="00996618" w:rsidRDefault="00996618" w:rsidP="00996618">
      <w:pPr>
        <w:rPr>
          <w:bCs/>
          <w:lang w:eastAsia="ja-JP"/>
        </w:rPr>
      </w:pPr>
    </w:p>
    <w:p w14:paraId="6D4D760D" w14:textId="77777777" w:rsidR="00996618" w:rsidRPr="00B2239A" w:rsidRDefault="00996618" w:rsidP="00996618">
      <w:pPr>
        <w:rPr>
          <w:lang w:eastAsia="zh-CN"/>
        </w:rPr>
      </w:pPr>
      <w:r w:rsidRPr="00B2239A">
        <w:rPr>
          <w:lang w:eastAsia="zh-CN"/>
        </w:rPr>
        <w:t>3 Main topics have been identified for discussion:</w:t>
      </w:r>
    </w:p>
    <w:p w14:paraId="4FB6B640" w14:textId="77777777" w:rsidR="00996618" w:rsidRPr="00B2239A" w:rsidRDefault="00996618" w:rsidP="00970F1B">
      <w:pPr>
        <w:pStyle w:val="ListParagraph"/>
        <w:numPr>
          <w:ilvl w:val="0"/>
          <w:numId w:val="6"/>
        </w:numPr>
        <w:ind w:firstLineChars="0"/>
        <w:rPr>
          <w:lang w:eastAsia="zh-CN"/>
        </w:rPr>
      </w:pPr>
      <w:r w:rsidRPr="00B2239A">
        <w:rPr>
          <w:lang w:eastAsia="en-GB"/>
        </w:rPr>
        <w:t>Propagation Delay Compensation Enhancements</w:t>
      </w:r>
    </w:p>
    <w:p w14:paraId="2F7A93E3" w14:textId="77777777" w:rsidR="00996618" w:rsidRPr="00B2239A" w:rsidRDefault="00996618" w:rsidP="00970F1B">
      <w:pPr>
        <w:pStyle w:val="ListParagraph"/>
        <w:numPr>
          <w:ilvl w:val="0"/>
          <w:numId w:val="6"/>
        </w:numPr>
        <w:ind w:firstLineChars="0"/>
        <w:rPr>
          <w:lang w:eastAsia="zh-CN"/>
        </w:rPr>
      </w:pPr>
      <w:r w:rsidRPr="00B2239A">
        <w:rPr>
          <w:lang w:eastAsia="en-GB"/>
        </w:rPr>
        <w:t>timing reference point for UE UL timing</w:t>
      </w:r>
    </w:p>
    <w:p w14:paraId="0C882EC1" w14:textId="77777777" w:rsidR="00996618" w:rsidRPr="00B2239A" w:rsidRDefault="00996618" w:rsidP="00970F1B">
      <w:pPr>
        <w:pStyle w:val="ListParagraph"/>
        <w:numPr>
          <w:ilvl w:val="0"/>
          <w:numId w:val="6"/>
        </w:numPr>
        <w:ind w:firstLineChars="0"/>
        <w:rPr>
          <w:lang w:eastAsia="zh-CN"/>
        </w:rPr>
      </w:pPr>
      <w:r w:rsidRPr="00B2239A">
        <w:rPr>
          <w:lang w:eastAsia="en-GB"/>
        </w:rPr>
        <w:t xml:space="preserve">UE features for enhanced </w:t>
      </w:r>
      <w:proofErr w:type="spellStart"/>
      <w:r w:rsidRPr="00B2239A">
        <w:rPr>
          <w:lang w:eastAsia="en-GB"/>
        </w:rPr>
        <w:t>IIoT</w:t>
      </w:r>
      <w:proofErr w:type="spellEnd"/>
      <w:r w:rsidRPr="00B2239A">
        <w:rPr>
          <w:lang w:eastAsia="en-GB"/>
        </w:rPr>
        <w:t xml:space="preserve"> and URLLC</w:t>
      </w:r>
    </w:p>
    <w:p w14:paraId="3D3DF677" w14:textId="77777777" w:rsidR="00DD6340" w:rsidRDefault="00DD6340" w:rsidP="0059598D">
      <w:pPr>
        <w:ind w:firstLine="284"/>
        <w:rPr>
          <w:b/>
          <w:bCs/>
          <w:u w:val="single"/>
          <w:lang w:eastAsia="ja-JP"/>
        </w:rPr>
      </w:pPr>
    </w:p>
    <w:p w14:paraId="1C817616" w14:textId="27853B3A" w:rsidR="00245C1C" w:rsidRPr="00245C1C" w:rsidRDefault="00245C1C" w:rsidP="00245C1C">
      <w:pPr>
        <w:rPr>
          <w:b/>
          <w:bCs/>
          <w:u w:val="single"/>
          <w:lang w:eastAsia="ja-JP"/>
        </w:rPr>
      </w:pPr>
      <w:r w:rsidRPr="00245C1C">
        <w:rPr>
          <w:b/>
          <w:bCs/>
          <w:u w:val="single"/>
          <w:lang w:eastAsia="ja-JP"/>
        </w:rPr>
        <w:t>Earlier agreed documents</w:t>
      </w:r>
    </w:p>
    <w:p w14:paraId="17766890" w14:textId="585352B9" w:rsidR="00DD6340" w:rsidRDefault="00DD6340" w:rsidP="00552B53">
      <w:pPr>
        <w:rPr>
          <w:lang w:eastAsia="ja-JP"/>
        </w:rPr>
      </w:pPr>
      <w:r>
        <w:rPr>
          <w:lang w:eastAsia="ja-JP"/>
        </w:rPr>
        <w:t>RAN4#101-bis:</w:t>
      </w:r>
    </w:p>
    <w:p w14:paraId="0F996178" w14:textId="1C2358BF" w:rsidR="00DD6340" w:rsidRDefault="00DD6340" w:rsidP="00970F1B">
      <w:pPr>
        <w:pStyle w:val="ListParagraph"/>
        <w:numPr>
          <w:ilvl w:val="0"/>
          <w:numId w:val="5"/>
        </w:numPr>
        <w:ind w:firstLineChars="0"/>
        <w:rPr>
          <w:lang w:eastAsia="ja-JP"/>
        </w:rPr>
      </w:pPr>
      <w:r w:rsidRPr="00DD6340">
        <w:rPr>
          <w:lang w:eastAsia="ja-JP"/>
        </w:rPr>
        <w:t>R4-2202782</w:t>
      </w:r>
      <w:r>
        <w:rPr>
          <w:lang w:eastAsia="ja-JP"/>
        </w:rPr>
        <w:t xml:space="preserve">, </w:t>
      </w:r>
      <w:r w:rsidRPr="00DD6340">
        <w:rPr>
          <w:lang w:eastAsia="ja-JP"/>
        </w:rPr>
        <w:t xml:space="preserve">WF on </w:t>
      </w:r>
      <w:proofErr w:type="spellStart"/>
      <w:r w:rsidRPr="00DD6340">
        <w:rPr>
          <w:lang w:eastAsia="ja-JP"/>
        </w:rPr>
        <w:t>NR_IIOT_URLLC_enh_RRM</w:t>
      </w:r>
      <w:proofErr w:type="spellEnd"/>
    </w:p>
    <w:p w14:paraId="6F3F9E4B" w14:textId="62133F75" w:rsidR="00552B53" w:rsidRDefault="00552B53" w:rsidP="00552B53">
      <w:pPr>
        <w:rPr>
          <w:lang w:eastAsia="ja-JP"/>
        </w:rPr>
      </w:pPr>
      <w:r>
        <w:rPr>
          <w:lang w:eastAsia="ja-JP"/>
        </w:rPr>
        <w:t>RAN4#101:</w:t>
      </w:r>
    </w:p>
    <w:p w14:paraId="76A88B18" w14:textId="77777777" w:rsidR="00552B53" w:rsidRDefault="00552B53" w:rsidP="00970F1B">
      <w:pPr>
        <w:pStyle w:val="ListParagraph"/>
        <w:numPr>
          <w:ilvl w:val="0"/>
          <w:numId w:val="3"/>
        </w:numPr>
        <w:ind w:firstLineChars="0"/>
        <w:rPr>
          <w:lang w:eastAsia="ja-JP"/>
        </w:rPr>
      </w:pPr>
      <w:r>
        <w:rPr>
          <w:lang w:eastAsia="ja-JP"/>
        </w:rPr>
        <w:t xml:space="preserve">R4-2120335, </w:t>
      </w:r>
      <w:r w:rsidRPr="002C0A19">
        <w:rPr>
          <w:lang w:eastAsia="ja-JP"/>
        </w:rPr>
        <w:t xml:space="preserve">WF on </w:t>
      </w:r>
      <w:proofErr w:type="spellStart"/>
      <w:r w:rsidRPr="002C0A19">
        <w:rPr>
          <w:lang w:eastAsia="ja-JP"/>
        </w:rPr>
        <w:t>NR_IIOT_URLLC_enh_RRM</w:t>
      </w:r>
      <w:proofErr w:type="spellEnd"/>
    </w:p>
    <w:p w14:paraId="3AED0EA1" w14:textId="77777777" w:rsidR="00552B53" w:rsidRDefault="00552B53" w:rsidP="00552B53">
      <w:pPr>
        <w:rPr>
          <w:lang w:eastAsia="ja-JP"/>
        </w:rPr>
      </w:pPr>
      <w:r>
        <w:rPr>
          <w:lang w:eastAsia="ja-JP"/>
        </w:rPr>
        <w:t>RAN4#100bis:</w:t>
      </w:r>
    </w:p>
    <w:p w14:paraId="33571A85" w14:textId="77777777" w:rsidR="00552B53" w:rsidRDefault="00552B53" w:rsidP="00970F1B">
      <w:pPr>
        <w:pStyle w:val="ListParagraph"/>
        <w:numPr>
          <w:ilvl w:val="0"/>
          <w:numId w:val="2"/>
        </w:numPr>
        <w:ind w:firstLineChars="0"/>
        <w:rPr>
          <w:lang w:eastAsia="ja-JP"/>
        </w:rPr>
      </w:pPr>
      <w:r>
        <w:rPr>
          <w:lang w:eastAsia="ja-JP"/>
        </w:rPr>
        <w:t xml:space="preserve">R4-2115371, </w:t>
      </w:r>
      <w:r w:rsidRPr="004F10FD">
        <w:rPr>
          <w:lang w:eastAsia="ja-JP"/>
        </w:rPr>
        <w:t xml:space="preserve">WF on </w:t>
      </w:r>
      <w:proofErr w:type="spellStart"/>
      <w:r w:rsidRPr="004F10FD">
        <w:rPr>
          <w:lang w:val="en-US" w:eastAsia="ja-JP"/>
        </w:rPr>
        <w:t>NR_IIOT_URLLC_enh_RRM</w:t>
      </w:r>
      <w:proofErr w:type="spellEnd"/>
    </w:p>
    <w:p w14:paraId="2FA1269A" w14:textId="77777777" w:rsidR="00552B53" w:rsidRDefault="00552B53" w:rsidP="00552B53">
      <w:pPr>
        <w:rPr>
          <w:lang w:eastAsia="ja-JP"/>
        </w:rPr>
      </w:pPr>
      <w:r>
        <w:rPr>
          <w:lang w:eastAsia="ja-JP"/>
        </w:rPr>
        <w:t xml:space="preserve">RAN4#99: </w:t>
      </w:r>
    </w:p>
    <w:p w14:paraId="2BC7E22B" w14:textId="2DC392E3" w:rsidR="003D70AE" w:rsidRPr="00BE23F9" w:rsidRDefault="00552B53" w:rsidP="00970F1B">
      <w:pPr>
        <w:pStyle w:val="ListParagraph"/>
        <w:numPr>
          <w:ilvl w:val="0"/>
          <w:numId w:val="2"/>
        </w:numPr>
        <w:ind w:firstLineChars="0"/>
        <w:rPr>
          <w:lang w:eastAsia="zh-CN"/>
        </w:rPr>
      </w:pPr>
      <w:r w:rsidRPr="00245C1C">
        <w:rPr>
          <w:lang w:eastAsia="ja-JP"/>
        </w:rPr>
        <w:t>R4-2108368</w:t>
      </w:r>
      <w:r>
        <w:rPr>
          <w:lang w:eastAsia="ja-JP"/>
        </w:rPr>
        <w:t xml:space="preserve">, </w:t>
      </w:r>
      <w:r w:rsidRPr="00245C1C">
        <w:rPr>
          <w:lang w:eastAsia="ja-JP"/>
        </w:rPr>
        <w:t xml:space="preserve">WF on RRM for NR </w:t>
      </w:r>
      <w:proofErr w:type="spellStart"/>
      <w:r w:rsidRPr="00245C1C">
        <w:rPr>
          <w:lang w:eastAsia="ja-JP"/>
        </w:rPr>
        <w:t>IIoT</w:t>
      </w:r>
      <w:proofErr w:type="spellEnd"/>
      <w:r w:rsidRPr="00245C1C">
        <w:rPr>
          <w:lang w:eastAsia="ja-JP"/>
        </w:rPr>
        <w:t xml:space="preserve"> and URLLC</w:t>
      </w:r>
      <w:r>
        <w:rPr>
          <w:lang w:eastAsia="ja-JP"/>
        </w:rPr>
        <w:t>,</w:t>
      </w:r>
    </w:p>
    <w:p w14:paraId="4E09F745" w14:textId="52C1892F" w:rsidR="00A45594" w:rsidRDefault="00A45594" w:rsidP="00A45594">
      <w:pPr>
        <w:pStyle w:val="Heading1"/>
        <w:rPr>
          <w:iCs/>
          <w:lang w:val="en-GB" w:eastAsia="ja-JP"/>
        </w:rPr>
      </w:pPr>
      <w:r>
        <w:rPr>
          <w:lang w:val="en-GB" w:eastAsia="ja-JP"/>
        </w:rPr>
        <w:lastRenderedPageBreak/>
        <w:t>WF on topic#</w:t>
      </w:r>
      <w:r w:rsidR="00552B53">
        <w:rPr>
          <w:lang w:val="en-GB" w:eastAsia="ja-JP"/>
        </w:rPr>
        <w:t>1</w:t>
      </w:r>
      <w:r>
        <w:rPr>
          <w:lang w:val="en-GB" w:eastAsia="ja-JP"/>
        </w:rPr>
        <w:t xml:space="preserve"> </w:t>
      </w:r>
      <w:r>
        <w:rPr>
          <w:iCs/>
          <w:lang w:val="en-GB" w:eastAsia="ja-JP"/>
        </w:rPr>
        <w:t>Propagation delay compensation enhancements</w:t>
      </w:r>
    </w:p>
    <w:p w14:paraId="221A5324" w14:textId="77777777" w:rsidR="00482ECB" w:rsidRDefault="00482ECB" w:rsidP="00482ECB">
      <w:pPr>
        <w:rPr>
          <w:lang w:eastAsia="zh-CN"/>
        </w:rPr>
      </w:pPr>
    </w:p>
    <w:p w14:paraId="1555005B" w14:textId="7BDD6B01" w:rsidR="00996618" w:rsidRDefault="00996618" w:rsidP="00482ECB">
      <w:pPr>
        <w:rPr>
          <w:lang w:eastAsia="zh-CN"/>
        </w:rPr>
      </w:pPr>
      <w:r>
        <w:rPr>
          <w:lang w:eastAsia="zh-CN"/>
        </w:rPr>
        <w:t>Following agreement have been reached:</w:t>
      </w:r>
    </w:p>
    <w:p w14:paraId="5E95CCB1" w14:textId="33725075" w:rsidR="00996618" w:rsidRDefault="00996618" w:rsidP="00970F1B">
      <w:pPr>
        <w:pStyle w:val="ListParagraph"/>
        <w:numPr>
          <w:ilvl w:val="0"/>
          <w:numId w:val="6"/>
        </w:numPr>
        <w:ind w:firstLineChars="0"/>
        <w:rPr>
          <w:lang w:eastAsia="zh-CN"/>
        </w:rPr>
      </w:pPr>
      <w:r w:rsidRPr="007D7BEE">
        <w:t xml:space="preserve">UE Rx-Tx time difference measurement requirement for </w:t>
      </w:r>
      <w:r w:rsidRPr="0059598D">
        <w:t>PRS:</w:t>
      </w:r>
    </w:p>
    <w:p w14:paraId="785F0D35" w14:textId="43446015" w:rsidR="00996618" w:rsidRDefault="00996618" w:rsidP="00970F1B">
      <w:pPr>
        <w:pStyle w:val="ListParagraph"/>
        <w:numPr>
          <w:ilvl w:val="1"/>
          <w:numId w:val="6"/>
        </w:numPr>
        <w:ind w:firstLineChars="0"/>
        <w:rPr>
          <w:lang w:eastAsia="zh-CN"/>
        </w:rPr>
      </w:pPr>
      <w:r w:rsidRPr="00996618">
        <w:rPr>
          <w:lang w:eastAsia="zh-CN"/>
        </w:rPr>
        <w:t>RAN4 will define UE Rx-Tx time difference measurement requirement for PRS requirements for 60KHz</w:t>
      </w:r>
    </w:p>
    <w:p w14:paraId="3126F0B4" w14:textId="2BF3048E" w:rsidR="00996618" w:rsidRDefault="00996618" w:rsidP="00970F1B">
      <w:pPr>
        <w:pStyle w:val="ListParagraph"/>
        <w:numPr>
          <w:ilvl w:val="1"/>
          <w:numId w:val="6"/>
        </w:numPr>
        <w:ind w:firstLineChars="0"/>
        <w:rPr>
          <w:lang w:eastAsia="zh-CN"/>
        </w:rPr>
      </w:pPr>
      <w:r w:rsidRPr="00996618">
        <w:rPr>
          <w:lang w:eastAsia="zh-CN"/>
        </w:rPr>
        <w:t>RAN4 will not define PRS-based PDC requirements based on both Rel-16 and Rel-17 PRS</w:t>
      </w:r>
    </w:p>
    <w:p w14:paraId="2502926E" w14:textId="03213DCA" w:rsidR="00996618" w:rsidRDefault="00996618" w:rsidP="00970F1B">
      <w:pPr>
        <w:pStyle w:val="ListParagraph"/>
        <w:numPr>
          <w:ilvl w:val="1"/>
          <w:numId w:val="6"/>
        </w:numPr>
        <w:ind w:firstLineChars="0"/>
        <w:rPr>
          <w:lang w:eastAsia="zh-CN"/>
        </w:rPr>
      </w:pPr>
      <w:r w:rsidRPr="00996618">
        <w:rPr>
          <w:lang w:eastAsia="zh-CN"/>
        </w:rPr>
        <w:t>RAN4 see no need for simulations for defining accuracy requirements. RAN4 will reuse PDC RTT accuracy from R16 defined in TR 38.133-10.1.25.2 for Rel-17 PDC RTT-based method</w:t>
      </w:r>
    </w:p>
    <w:p w14:paraId="242532A3" w14:textId="77777777" w:rsidR="00B5283F" w:rsidRDefault="00B5283F" w:rsidP="00970F1B">
      <w:pPr>
        <w:pStyle w:val="ListParagraph"/>
        <w:numPr>
          <w:ilvl w:val="1"/>
          <w:numId w:val="6"/>
        </w:numPr>
        <w:ind w:firstLineChars="0"/>
        <w:rPr>
          <w:lang w:eastAsia="zh-CN"/>
        </w:rPr>
      </w:pPr>
      <w:r>
        <w:rPr>
          <w:lang w:eastAsia="zh-CN"/>
        </w:rPr>
        <w:t>Reuse Rel-16 PRS accuracy requirements and number of samples (i.e., 4)</w:t>
      </w:r>
    </w:p>
    <w:p w14:paraId="42146C1C" w14:textId="32DA0B9D" w:rsidR="00B5283F" w:rsidRDefault="00B5283F" w:rsidP="00970F1B">
      <w:pPr>
        <w:pStyle w:val="ListParagraph"/>
        <w:numPr>
          <w:ilvl w:val="1"/>
          <w:numId w:val="6"/>
        </w:numPr>
        <w:ind w:firstLineChars="0"/>
        <w:rPr>
          <w:lang w:eastAsia="zh-CN"/>
        </w:rPr>
      </w:pPr>
      <w:r>
        <w:rPr>
          <w:lang w:eastAsia="zh-CN"/>
        </w:rPr>
        <w:t>Define requirements for AWGN conditions.</w:t>
      </w:r>
    </w:p>
    <w:p w14:paraId="2D4C21C9" w14:textId="207B1E42" w:rsidR="00B5283F" w:rsidRDefault="00B5283F" w:rsidP="00970F1B">
      <w:pPr>
        <w:pStyle w:val="ListParagraph"/>
        <w:numPr>
          <w:ilvl w:val="1"/>
          <w:numId w:val="6"/>
        </w:numPr>
        <w:ind w:firstLineChars="0"/>
        <w:rPr>
          <w:lang w:eastAsia="zh-CN"/>
        </w:rPr>
      </w:pPr>
      <w:r>
        <w:rPr>
          <w:lang w:eastAsia="zh-CN"/>
        </w:rPr>
        <w:t>Do not consider Rel-17 PRS accuracy requirements for Rel-17 PDC RTT-based method</w:t>
      </w:r>
    </w:p>
    <w:p w14:paraId="078FBE90" w14:textId="363445B9" w:rsidR="00996618" w:rsidRDefault="00996618" w:rsidP="00970F1B">
      <w:pPr>
        <w:pStyle w:val="ListParagraph"/>
        <w:numPr>
          <w:ilvl w:val="0"/>
          <w:numId w:val="6"/>
        </w:numPr>
        <w:ind w:firstLineChars="0"/>
        <w:rPr>
          <w:lang w:eastAsia="zh-CN"/>
        </w:rPr>
      </w:pPr>
      <w:r w:rsidRPr="00996618">
        <w:rPr>
          <w:lang w:eastAsia="zh-CN"/>
        </w:rPr>
        <w:t>UE Rx-Tx time difference measurement requirement</w:t>
      </w:r>
      <w:r>
        <w:rPr>
          <w:lang w:eastAsia="zh-CN"/>
        </w:rPr>
        <w:t>s</w:t>
      </w:r>
      <w:r w:rsidRPr="00996618">
        <w:rPr>
          <w:lang w:eastAsia="zh-CN"/>
        </w:rPr>
        <w:t xml:space="preserve"> for TRS</w:t>
      </w:r>
      <w:r>
        <w:rPr>
          <w:lang w:eastAsia="zh-CN"/>
        </w:rPr>
        <w:t>:</w:t>
      </w:r>
    </w:p>
    <w:p w14:paraId="0E862AE4" w14:textId="281E5E4A" w:rsidR="00996618" w:rsidRDefault="00996618" w:rsidP="00970F1B">
      <w:pPr>
        <w:pStyle w:val="ListParagraph"/>
        <w:numPr>
          <w:ilvl w:val="1"/>
          <w:numId w:val="6"/>
        </w:numPr>
        <w:ind w:firstLineChars="0"/>
        <w:rPr>
          <w:lang w:eastAsia="zh-CN"/>
        </w:rPr>
      </w:pPr>
      <w:r w:rsidRPr="00996618">
        <w:rPr>
          <w:lang w:eastAsia="zh-CN"/>
        </w:rPr>
        <w:t>RAN4 will define UE Rx-Tx time difference measurement requirement for TRS requirements for FR2</w:t>
      </w:r>
    </w:p>
    <w:p w14:paraId="30140F01" w14:textId="68A2C086" w:rsidR="00B5283F" w:rsidRDefault="00B5283F" w:rsidP="00970F1B">
      <w:pPr>
        <w:pStyle w:val="ListParagraph"/>
        <w:numPr>
          <w:ilvl w:val="1"/>
          <w:numId w:val="6"/>
        </w:numPr>
        <w:ind w:firstLineChars="0"/>
        <w:rPr>
          <w:lang w:eastAsia="zh-CN"/>
        </w:rPr>
      </w:pPr>
      <w:r w:rsidRPr="00B5283F">
        <w:rPr>
          <w:lang w:eastAsia="zh-CN"/>
        </w:rPr>
        <w:t>RAN4 agree to define UE Rx-Tx time difference measurement requirement for TRS requirements for 60KHz</w:t>
      </w:r>
    </w:p>
    <w:p w14:paraId="14DE951B" w14:textId="62480FCA" w:rsidR="00B5283F" w:rsidRPr="0059598D" w:rsidRDefault="00B5283F" w:rsidP="00970F1B">
      <w:pPr>
        <w:pStyle w:val="ListParagraph"/>
        <w:numPr>
          <w:ilvl w:val="1"/>
          <w:numId w:val="6"/>
        </w:numPr>
        <w:ind w:firstLineChars="0"/>
        <w:rPr>
          <w:lang w:eastAsia="zh-CN"/>
        </w:rPr>
      </w:pPr>
      <w:r w:rsidRPr="0059598D">
        <w:rPr>
          <w:lang w:eastAsia="zh-CN"/>
        </w:rPr>
        <w:t>Channel model simulation assumptions</w:t>
      </w:r>
      <w:r>
        <w:rPr>
          <w:lang w:eastAsia="zh-CN"/>
        </w:rPr>
        <w:t>:</w:t>
      </w:r>
    </w:p>
    <w:p w14:paraId="3A0AF052" w14:textId="77777777" w:rsidR="00B5283F" w:rsidRPr="0059598D" w:rsidRDefault="00B5283F" w:rsidP="00970F1B">
      <w:pPr>
        <w:pStyle w:val="ListParagraph"/>
        <w:numPr>
          <w:ilvl w:val="2"/>
          <w:numId w:val="6"/>
        </w:numPr>
        <w:ind w:firstLineChars="0"/>
        <w:rPr>
          <w:lang w:eastAsia="zh-CN"/>
        </w:rPr>
      </w:pPr>
      <w:r w:rsidRPr="0059598D">
        <w:rPr>
          <w:lang w:eastAsia="zh-CN"/>
        </w:rPr>
        <w:t>AWGN</w:t>
      </w:r>
    </w:p>
    <w:p w14:paraId="50B24684" w14:textId="77777777" w:rsidR="00B5283F" w:rsidRDefault="00B5283F" w:rsidP="00970F1B">
      <w:pPr>
        <w:pStyle w:val="ListParagraph"/>
        <w:numPr>
          <w:ilvl w:val="2"/>
          <w:numId w:val="6"/>
        </w:numPr>
        <w:ind w:firstLineChars="0"/>
        <w:rPr>
          <w:lang w:eastAsia="zh-CN"/>
        </w:rPr>
      </w:pPr>
      <w:r>
        <w:rPr>
          <w:lang w:eastAsia="zh-CN"/>
        </w:rPr>
        <w:t>TDL-A</w:t>
      </w:r>
    </w:p>
    <w:p w14:paraId="46C0B51D" w14:textId="6F663F60" w:rsidR="00B5283F" w:rsidRDefault="00C363C0" w:rsidP="00970F1B">
      <w:pPr>
        <w:pStyle w:val="ListParagraph"/>
        <w:numPr>
          <w:ilvl w:val="1"/>
          <w:numId w:val="6"/>
        </w:numPr>
        <w:ind w:firstLineChars="0"/>
        <w:rPr>
          <w:lang w:eastAsia="zh-CN"/>
        </w:rPr>
      </w:pPr>
      <w:r w:rsidRPr="00C363C0">
        <w:rPr>
          <w:lang w:eastAsia="zh-CN"/>
        </w:rPr>
        <w:t>4 TRS resources over 2 slots</w:t>
      </w:r>
    </w:p>
    <w:p w14:paraId="4C8985FB" w14:textId="7FEA7A66" w:rsidR="00B5283F" w:rsidRDefault="00B5283F" w:rsidP="00970F1B">
      <w:pPr>
        <w:pStyle w:val="ListParagraph"/>
        <w:numPr>
          <w:ilvl w:val="0"/>
          <w:numId w:val="6"/>
        </w:numPr>
        <w:ind w:firstLineChars="0"/>
        <w:rPr>
          <w:lang w:eastAsia="zh-CN"/>
        </w:rPr>
      </w:pPr>
      <w:r w:rsidRPr="00B5283F">
        <w:rPr>
          <w:lang w:eastAsia="zh-CN"/>
        </w:rPr>
        <w:t xml:space="preserve">RAN4 agree to send LS to RAN2 group for Rel-17 enhanced IIOT/URLLC on report mapping for UE and </w:t>
      </w:r>
      <w:proofErr w:type="spellStart"/>
      <w:r w:rsidRPr="00B5283F">
        <w:rPr>
          <w:lang w:eastAsia="zh-CN"/>
        </w:rPr>
        <w:t>gNB</w:t>
      </w:r>
      <w:proofErr w:type="spellEnd"/>
      <w:r w:rsidRPr="00B5283F">
        <w:rPr>
          <w:lang w:eastAsia="zh-CN"/>
        </w:rPr>
        <w:t xml:space="preserve"> Rx-Tx</w:t>
      </w:r>
    </w:p>
    <w:p w14:paraId="5CF45A49" w14:textId="6A0BB578" w:rsidR="00996618" w:rsidRDefault="00996618" w:rsidP="00482ECB">
      <w:pPr>
        <w:rPr>
          <w:lang w:eastAsia="zh-CN"/>
        </w:rPr>
      </w:pPr>
    </w:p>
    <w:p w14:paraId="5E3D9D53" w14:textId="77777777" w:rsidR="00996618" w:rsidRDefault="00996618" w:rsidP="00482ECB">
      <w:pPr>
        <w:rPr>
          <w:lang w:eastAsia="zh-CN"/>
        </w:rPr>
      </w:pPr>
    </w:p>
    <w:p w14:paraId="645F6537" w14:textId="31A10602" w:rsidR="00996618" w:rsidRDefault="00996618" w:rsidP="00996618">
      <w:pPr>
        <w:rPr>
          <w:lang w:eastAsia="zh-CN"/>
        </w:rPr>
      </w:pPr>
      <w:r>
        <w:rPr>
          <w:lang w:eastAsia="zh-CN"/>
        </w:rPr>
        <w:t>Following open issues are</w:t>
      </w:r>
      <w:r w:rsidR="00B5283F">
        <w:rPr>
          <w:lang w:eastAsia="zh-CN"/>
        </w:rPr>
        <w:t xml:space="preserve"> for discussion in 2</w:t>
      </w:r>
      <w:r w:rsidR="00B5283F" w:rsidRPr="0059598D">
        <w:rPr>
          <w:vertAlign w:val="superscript"/>
          <w:lang w:eastAsia="zh-CN"/>
        </w:rPr>
        <w:t>nd</w:t>
      </w:r>
      <w:r w:rsidR="00B5283F">
        <w:rPr>
          <w:lang w:eastAsia="zh-CN"/>
        </w:rPr>
        <w:t xml:space="preserve"> round</w:t>
      </w:r>
      <w:r>
        <w:rPr>
          <w:lang w:eastAsia="zh-CN"/>
        </w:rPr>
        <w:t>:</w:t>
      </w:r>
    </w:p>
    <w:p w14:paraId="238CA807" w14:textId="77777777" w:rsidR="00996618" w:rsidRDefault="00996618" w:rsidP="00970F1B">
      <w:pPr>
        <w:pStyle w:val="ListParagraph"/>
        <w:numPr>
          <w:ilvl w:val="0"/>
          <w:numId w:val="6"/>
        </w:numPr>
        <w:ind w:firstLineChars="0"/>
        <w:rPr>
          <w:lang w:eastAsia="zh-CN"/>
        </w:rPr>
      </w:pPr>
      <w:r w:rsidRPr="007D7BEE">
        <w:t xml:space="preserve">UE Rx-Tx time difference measurement requirement for </w:t>
      </w:r>
      <w:r w:rsidRPr="003A0083">
        <w:t>PRS:</w:t>
      </w:r>
    </w:p>
    <w:p w14:paraId="331C6BC6" w14:textId="7633E91C" w:rsidR="00996618" w:rsidRDefault="00996618" w:rsidP="00970F1B">
      <w:pPr>
        <w:pStyle w:val="ListParagraph"/>
        <w:numPr>
          <w:ilvl w:val="1"/>
          <w:numId w:val="6"/>
        </w:numPr>
        <w:ind w:firstLineChars="0"/>
        <w:rPr>
          <w:lang w:eastAsia="zh-CN"/>
        </w:rPr>
      </w:pPr>
      <w:r w:rsidRPr="00996618">
        <w:rPr>
          <w:lang w:eastAsia="zh-CN"/>
        </w:rPr>
        <w:t>PRS measurement period requirement for PDC RTT</w:t>
      </w:r>
    </w:p>
    <w:p w14:paraId="4082C0E5" w14:textId="140BFA66" w:rsidR="00996618" w:rsidRDefault="00996618" w:rsidP="00970F1B">
      <w:pPr>
        <w:pStyle w:val="ListParagraph"/>
        <w:numPr>
          <w:ilvl w:val="1"/>
          <w:numId w:val="6"/>
        </w:numPr>
        <w:ind w:firstLineChars="0"/>
        <w:rPr>
          <w:lang w:eastAsia="zh-CN"/>
        </w:rPr>
      </w:pPr>
      <w:r w:rsidRPr="00996618">
        <w:rPr>
          <w:lang w:eastAsia="zh-CN"/>
        </w:rPr>
        <w:t>Define UE Rx-Tx time difference measurement requirement for PRS requirements for FR2</w:t>
      </w:r>
    </w:p>
    <w:p w14:paraId="2A91E2FD" w14:textId="39BDC5C6" w:rsidR="00B5283F" w:rsidRDefault="00B5283F" w:rsidP="00970F1B">
      <w:pPr>
        <w:pStyle w:val="ListParagraph"/>
        <w:numPr>
          <w:ilvl w:val="1"/>
          <w:numId w:val="6"/>
        </w:numPr>
        <w:ind w:firstLineChars="0"/>
        <w:rPr>
          <w:lang w:eastAsia="zh-CN"/>
        </w:rPr>
      </w:pPr>
      <w:r>
        <w:rPr>
          <w:lang w:eastAsia="zh-CN"/>
        </w:rPr>
        <w:t>FFS for requirements for fading conditions</w:t>
      </w:r>
    </w:p>
    <w:p w14:paraId="44504943" w14:textId="0E63A819" w:rsidR="00996618" w:rsidRDefault="00996618" w:rsidP="00970F1B">
      <w:pPr>
        <w:pStyle w:val="ListParagraph"/>
        <w:numPr>
          <w:ilvl w:val="0"/>
          <w:numId w:val="6"/>
        </w:numPr>
        <w:ind w:firstLineChars="0"/>
        <w:rPr>
          <w:lang w:eastAsia="zh-CN"/>
        </w:rPr>
      </w:pPr>
      <w:r w:rsidRPr="00996618">
        <w:rPr>
          <w:lang w:eastAsia="zh-CN"/>
        </w:rPr>
        <w:t>UE Rx-Tx time difference measurement requirement</w:t>
      </w:r>
      <w:r>
        <w:rPr>
          <w:lang w:eastAsia="zh-CN"/>
        </w:rPr>
        <w:t>s</w:t>
      </w:r>
      <w:r w:rsidRPr="00996618">
        <w:rPr>
          <w:lang w:eastAsia="zh-CN"/>
        </w:rPr>
        <w:t xml:space="preserve"> for TRS</w:t>
      </w:r>
    </w:p>
    <w:p w14:paraId="20347970" w14:textId="49037AEE" w:rsidR="00996618" w:rsidRDefault="00996618" w:rsidP="00970F1B">
      <w:pPr>
        <w:pStyle w:val="ListParagraph"/>
        <w:numPr>
          <w:ilvl w:val="1"/>
          <w:numId w:val="6"/>
        </w:numPr>
        <w:ind w:firstLineChars="0"/>
        <w:rPr>
          <w:lang w:eastAsia="zh-CN"/>
        </w:rPr>
      </w:pPr>
      <w:r w:rsidRPr="00996618">
        <w:rPr>
          <w:lang w:eastAsia="zh-CN"/>
        </w:rPr>
        <w:t>TRS measurement period requirement for PDC RTT</w:t>
      </w:r>
    </w:p>
    <w:p w14:paraId="5E128BA4" w14:textId="38CDE142" w:rsidR="00B5283F" w:rsidRDefault="00B5283F" w:rsidP="00970F1B">
      <w:pPr>
        <w:pStyle w:val="ListParagraph"/>
        <w:numPr>
          <w:ilvl w:val="1"/>
          <w:numId w:val="6"/>
        </w:numPr>
        <w:ind w:firstLineChars="0"/>
        <w:rPr>
          <w:lang w:eastAsia="zh-CN"/>
        </w:rPr>
      </w:pPr>
      <w:r w:rsidRPr="00B5283F">
        <w:rPr>
          <w:lang w:eastAsia="zh-CN"/>
        </w:rPr>
        <w:t>FFS for channel model for requirements definition and whether to include both models</w:t>
      </w:r>
    </w:p>
    <w:p w14:paraId="7F868E4D" w14:textId="03AA43C7" w:rsidR="00B5283F" w:rsidRDefault="00B5283F" w:rsidP="00970F1B">
      <w:pPr>
        <w:pStyle w:val="ListParagraph"/>
        <w:numPr>
          <w:ilvl w:val="1"/>
          <w:numId w:val="6"/>
        </w:numPr>
        <w:ind w:firstLineChars="0"/>
        <w:rPr>
          <w:lang w:eastAsia="zh-CN"/>
        </w:rPr>
      </w:pPr>
      <w:r w:rsidRPr="00B5283F">
        <w:rPr>
          <w:lang w:eastAsia="zh-CN"/>
        </w:rPr>
        <w:t>Number of samples assumed for deriving the accuracy requirements</w:t>
      </w:r>
    </w:p>
    <w:p w14:paraId="35F6E8C2" w14:textId="561D2192" w:rsidR="00B5283F" w:rsidRDefault="00B5283F" w:rsidP="00970F1B">
      <w:pPr>
        <w:pStyle w:val="ListParagraph"/>
        <w:numPr>
          <w:ilvl w:val="0"/>
          <w:numId w:val="6"/>
        </w:numPr>
        <w:ind w:firstLineChars="0"/>
        <w:rPr>
          <w:lang w:eastAsia="zh-CN"/>
        </w:rPr>
      </w:pPr>
      <w:r w:rsidRPr="00B5283F">
        <w:rPr>
          <w:lang w:eastAsia="zh-CN"/>
        </w:rPr>
        <w:t>Test case work for PDC RTT UE Rx-Tx time difference measurement accuracy requirement with TRS/PRS and SRS</w:t>
      </w:r>
    </w:p>
    <w:p w14:paraId="369DD40D" w14:textId="0FC08BE2" w:rsidR="00D54A42" w:rsidRDefault="00D54A42" w:rsidP="00D54A42">
      <w:pPr>
        <w:rPr>
          <w:lang w:eastAsia="zh-CN"/>
        </w:rPr>
      </w:pPr>
      <w:r>
        <w:rPr>
          <w:lang w:eastAsia="zh-CN"/>
        </w:rPr>
        <w:lastRenderedPageBreak/>
        <w:t>Agreement:</w:t>
      </w:r>
    </w:p>
    <w:p w14:paraId="49247803" w14:textId="77777777" w:rsidR="00D54A42" w:rsidRDefault="00D54A42" w:rsidP="00970F1B">
      <w:pPr>
        <w:pStyle w:val="ListParagraph"/>
        <w:numPr>
          <w:ilvl w:val="0"/>
          <w:numId w:val="6"/>
        </w:numPr>
        <w:ind w:firstLineChars="0"/>
        <w:rPr>
          <w:lang w:eastAsia="zh-CN"/>
        </w:rPr>
      </w:pPr>
      <w:r w:rsidRPr="007D7BEE">
        <w:t xml:space="preserve">UE Rx-Tx time difference measurement requirement for </w:t>
      </w:r>
      <w:r w:rsidRPr="003A0083">
        <w:t>PRS:</w:t>
      </w:r>
    </w:p>
    <w:p w14:paraId="48EC42A0" w14:textId="6C8AB236" w:rsidR="00D54A42" w:rsidRDefault="00D54A42" w:rsidP="00970F1B">
      <w:pPr>
        <w:pStyle w:val="ListParagraph"/>
        <w:numPr>
          <w:ilvl w:val="1"/>
          <w:numId w:val="6"/>
        </w:numPr>
        <w:ind w:firstLineChars="0"/>
        <w:rPr>
          <w:lang w:eastAsia="zh-CN"/>
        </w:rPr>
      </w:pPr>
      <w:r w:rsidRPr="00996618">
        <w:rPr>
          <w:lang w:eastAsia="zh-CN"/>
        </w:rPr>
        <w:t>Define UE Rx-Tx time difference measurement requirement for PRS requirements for FR2</w:t>
      </w:r>
    </w:p>
    <w:p w14:paraId="1FE3C485" w14:textId="1E82945E" w:rsidR="0054572A" w:rsidRDefault="0054572A" w:rsidP="00970F1B">
      <w:pPr>
        <w:pStyle w:val="ListParagraph"/>
        <w:numPr>
          <w:ilvl w:val="1"/>
          <w:numId w:val="6"/>
        </w:numPr>
        <w:ind w:firstLineChars="0"/>
        <w:rPr>
          <w:lang w:eastAsia="zh-CN"/>
        </w:rPr>
      </w:pPr>
      <w:r w:rsidRPr="00996618">
        <w:rPr>
          <w:lang w:eastAsia="zh-CN"/>
        </w:rPr>
        <w:t>PRS measurement period for PDC RTT</w:t>
      </w:r>
    </w:p>
    <w:p w14:paraId="07AAB0AD" w14:textId="77777777" w:rsidR="0054572A" w:rsidRPr="0054572A" w:rsidRDefault="0054572A" w:rsidP="00970F1B">
      <w:pPr>
        <w:pStyle w:val="ListParagraph"/>
        <w:numPr>
          <w:ilvl w:val="2"/>
          <w:numId w:val="6"/>
        </w:numPr>
        <w:ind w:firstLineChars="0"/>
      </w:pPr>
      <w:r w:rsidRPr="0054572A">
        <w:t>PRS measurement period requirement for PDC RTT is defined as</w:t>
      </w:r>
    </w:p>
    <w:p w14:paraId="3A4883A9" w14:textId="77777777" w:rsidR="0054572A" w:rsidRPr="0054572A" w:rsidRDefault="0054572A" w:rsidP="00970F1B">
      <w:pPr>
        <w:numPr>
          <w:ilvl w:val="3"/>
          <w:numId w:val="6"/>
        </w:numPr>
        <w:overflowPunct w:val="0"/>
        <w:autoSpaceDE w:val="0"/>
        <w:autoSpaceDN w:val="0"/>
        <w:adjustRightInd w:val="0"/>
        <w:rPr>
          <w:noProof/>
          <w:lang w:eastAsia="zh-CN"/>
        </w:rPr>
      </w:pPr>
      <m:oMath>
        <m:sSub>
          <m:sSubPr>
            <m:ctrlPr>
              <w:rPr>
                <w:rFonts w:ascii="Cambria Math" w:hAnsi="Cambria Math"/>
                <w:noProof/>
              </w:rPr>
            </m:ctrlPr>
          </m:sSubPr>
          <m:e>
            <m:r>
              <m:rPr>
                <m:sty m:val="b"/>
              </m:rPr>
              <w:rPr>
                <w:rFonts w:ascii="Cambria Math" w:hAnsi="Cambria Math"/>
                <w:noProof/>
                <w:lang w:eastAsia="zh-CN"/>
              </w:rPr>
              <m:t>T</m:t>
            </m:r>
          </m:e>
          <m:sub>
            <m:r>
              <m:rPr>
                <m:sty m:val="b"/>
              </m:rPr>
              <w:rPr>
                <w:rFonts w:ascii="Cambria Math" w:hAnsi="Cambria Math"/>
                <w:noProof/>
                <w:lang w:eastAsia="zh-CN"/>
              </w:rPr>
              <m:t>UERxTx, PRS</m:t>
            </m:r>
          </m:sub>
        </m:sSub>
        <m:r>
          <m:rPr>
            <m:sty m:val="b"/>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m:rPr>
                                <m:sty m:val="bi"/>
                              </m:rPr>
                              <w:rPr>
                                <w:rFonts w:ascii="Cambria Math" w:hAnsi="Cambria Math"/>
                                <w:noProof/>
                              </w:rPr>
                              <m:t>N</m:t>
                            </m:r>
                          </m:e>
                          <m:sub>
                            <m:r>
                              <m:rPr>
                                <m:sty m:val="bi"/>
                              </m:rPr>
                              <w:rPr>
                                <w:rFonts w:ascii="Cambria Math" w:hAnsi="Cambria Math"/>
                                <w:noProof/>
                              </w:rPr>
                              <m:t>PRS</m:t>
                            </m:r>
                          </m:sub>
                          <m:sup>
                            <m:r>
                              <m:rPr>
                                <m:sty m:val="bi"/>
                              </m:rPr>
                              <w:rPr>
                                <w:rFonts w:ascii="Cambria Math" w:hAnsi="Cambria Math"/>
                                <w:noProof/>
                              </w:rPr>
                              <m:t>slot</m:t>
                            </m:r>
                          </m:sup>
                        </m:sSubSup>
                      </m:num>
                      <m:den>
                        <m:sSup>
                          <m:sSupPr>
                            <m:ctrlPr>
                              <w:rPr>
                                <w:rFonts w:ascii="Cambria Math" w:hAnsi="Cambria Math"/>
                                <w:noProof/>
                              </w:rPr>
                            </m:ctrlPr>
                          </m:sSupPr>
                          <m:e>
                            <m:r>
                              <m:rPr>
                                <m:sty m:val="bi"/>
                              </m:rPr>
                              <w:rPr>
                                <w:rFonts w:ascii="Cambria Math" w:hAnsi="Cambria Math"/>
                                <w:noProof/>
                              </w:rPr>
                              <m:t>N</m:t>
                            </m:r>
                          </m:e>
                          <m:sup>
                            <m:r>
                              <m:rPr>
                                <m:sty m:val="b"/>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m:rPr>
                                <m:sty m:val="bi"/>
                              </m:rPr>
                              <w:rPr>
                                <w:rFonts w:ascii="Cambria Math" w:hAnsi="Cambria Math"/>
                                <w:noProof/>
                              </w:rPr>
                              <m:t>L</m:t>
                            </m:r>
                          </m:e>
                          <m:sub>
                            <m:r>
                              <m:rPr>
                                <m:sty m:val="bi"/>
                              </m:rPr>
                              <w:rPr>
                                <w:rFonts w:ascii="Cambria Math" w:hAnsi="Cambria Math"/>
                                <w:noProof/>
                              </w:rPr>
                              <m:t>availabl</m:t>
                            </m:r>
                            <m:sSub>
                              <m:sSubPr>
                                <m:ctrlPr>
                                  <w:rPr>
                                    <w:rFonts w:ascii="Cambria Math" w:hAnsi="Cambria Math"/>
                                    <w:i/>
                                    <w:noProof/>
                                  </w:rPr>
                                </m:ctrlPr>
                              </m:sSubPr>
                              <m:e>
                                <m:r>
                                  <m:rPr>
                                    <m:sty m:val="bi"/>
                                  </m:rPr>
                                  <w:rPr>
                                    <w:rFonts w:ascii="Cambria Math" w:hAnsi="Cambria Math"/>
                                    <w:noProof/>
                                  </w:rPr>
                                  <m:t>e</m:t>
                                </m:r>
                              </m:e>
                              <m:sub>
                                <m:r>
                                  <m:rPr>
                                    <m:sty m:val="bi"/>
                                  </m:rPr>
                                  <w:rPr>
                                    <w:rFonts w:ascii="Cambria Math" w:hAnsi="Cambria Math"/>
                                    <w:noProof/>
                                  </w:rPr>
                                  <m:t>PRS</m:t>
                                </m:r>
                              </m:sub>
                            </m:sSub>
                          </m:sub>
                        </m:sSub>
                      </m:num>
                      <m:den>
                        <m:r>
                          <m:rPr>
                            <m:sty m:val="bi"/>
                          </m:rPr>
                          <w:rPr>
                            <w:rFonts w:ascii="Cambria Math" w:hAnsi="Cambria Math"/>
                            <w:noProof/>
                          </w:rPr>
                          <m:t>N</m:t>
                        </m:r>
                      </m:den>
                    </m:f>
                  </m:e>
                </m:d>
                <m:r>
                  <m:rPr>
                    <m:sty m:val="b"/>
                  </m:rPr>
                  <w:rPr>
                    <w:rFonts w:ascii="Cambria Math" w:hAnsi="Cambria Math"/>
                    <w:noProof/>
                    <w:lang w:eastAsia="zh-CN"/>
                  </w:rPr>
                  <m:t>*(</m:t>
                </m:r>
                <m:sSub>
                  <m:sSubPr>
                    <m:ctrlPr>
                      <w:rPr>
                        <w:rFonts w:ascii="Cambria Math" w:hAnsi="Cambria Math"/>
                        <w:noProof/>
                      </w:rPr>
                    </m:ctrlPr>
                  </m:sSubPr>
                  <m:e>
                    <m:r>
                      <m:rPr>
                        <m:sty m:val="bi"/>
                      </m:rPr>
                      <w:rPr>
                        <w:rFonts w:ascii="Cambria Math" w:hAnsi="Cambria Math"/>
                        <w:noProof/>
                      </w:rPr>
                      <m:t>N</m:t>
                    </m:r>
                  </m:e>
                  <m:sub>
                    <m:r>
                      <m:rPr>
                        <m:sty m:val="bi"/>
                      </m:rPr>
                      <w:rPr>
                        <w:rFonts w:ascii="Cambria Math" w:hAnsi="Cambria Math"/>
                        <w:noProof/>
                      </w:rPr>
                      <m:t>sample</m:t>
                    </m:r>
                  </m:sub>
                </m:sSub>
                <m:r>
                  <m:rPr>
                    <m:sty m:val="b"/>
                  </m:rPr>
                  <w:rPr>
                    <w:rFonts w:ascii="Cambria Math" w:hAnsi="Cambria Math"/>
                    <w:noProof/>
                  </w:rPr>
                  <m:t>-1)</m:t>
                </m:r>
              </m:e>
            </m:d>
            <m:r>
              <m:rPr>
                <m:sty m:val="b"/>
              </m:rPr>
              <w:rPr>
                <w:rFonts w:ascii="Cambria Math" w:hAnsi="Cambria Math"/>
                <w:noProof/>
                <w:lang w:eastAsia="zh-CN"/>
              </w:rPr>
              <m:t>*T</m:t>
            </m:r>
          </m:e>
          <m:sub>
            <m:r>
              <m:rPr>
                <m:sty m:val="b"/>
              </m:rPr>
              <w:rPr>
                <w:rFonts w:ascii="Cambria Math" w:hAnsi="Cambria Math"/>
                <w:noProof/>
                <w:lang w:eastAsia="zh-CN"/>
              </w:rPr>
              <m:t>effect</m:t>
            </m:r>
          </m:sub>
        </m:sSub>
        <m:r>
          <m:rPr>
            <m:sty m:val="b"/>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p>
    <w:p w14:paraId="0AEFC7AF" w14:textId="77777777" w:rsidR="0054572A" w:rsidRPr="0054572A" w:rsidRDefault="0054572A" w:rsidP="0054572A">
      <w:pPr>
        <w:ind w:left="1952" w:firstLine="208"/>
        <w:rPr>
          <w:bCs/>
          <w:noProof/>
          <w:lang w:eastAsia="zh-CN"/>
        </w:rPr>
      </w:pPr>
      <w:proofErr w:type="gramStart"/>
      <w:r w:rsidRPr="0054572A">
        <w:rPr>
          <w:bCs/>
        </w:rPr>
        <w:t>where</w:t>
      </w:r>
      <w:proofErr w:type="gramEnd"/>
    </w:p>
    <w:p w14:paraId="2BCC3D85" w14:textId="77777777" w:rsidR="0054572A" w:rsidRPr="0054572A" w:rsidRDefault="0054572A" w:rsidP="00970F1B">
      <w:pPr>
        <w:numPr>
          <w:ilvl w:val="4"/>
          <w:numId w:val="6"/>
        </w:numPr>
        <w:overflowPunct w:val="0"/>
        <w:autoSpaceDE w:val="0"/>
        <w:autoSpaceDN w:val="0"/>
        <w:adjustRightInd w:val="0"/>
      </w:pPr>
      <m:oMath>
        <m:sSub>
          <m:sSubPr>
            <m:ctrlPr>
              <w:rPr>
                <w:rFonts w:ascii="Cambria Math" w:hAnsi="Cambria Math"/>
                <w:noProof/>
              </w:rPr>
            </m:ctrlPr>
          </m:sSubPr>
          <m:e>
            <m:r>
              <m:rPr>
                <m:sty m:val="b"/>
              </m:rPr>
              <w:rPr>
                <w:rFonts w:ascii="Cambria Math" w:hAnsi="Cambria Math"/>
                <w:noProof/>
                <w:lang w:eastAsia="zh-CN"/>
              </w:rPr>
              <m:t>T</m:t>
            </m:r>
          </m:e>
          <m:sub>
            <m:r>
              <m:rPr>
                <m:sty m:val="b"/>
              </m:rPr>
              <w:rPr>
                <w:rFonts w:ascii="Cambria Math" w:hAnsi="Cambria Math"/>
                <w:noProof/>
                <w:lang w:eastAsia="zh-CN"/>
              </w:rPr>
              <m:t>effect</m:t>
            </m:r>
          </m:sub>
        </m:sSub>
        <m:r>
          <m:rPr>
            <m:sty m:val="b"/>
          </m:rPr>
          <w:rPr>
            <w:rFonts w:ascii="Cambria Math" w:hAnsi="Cambria Math"/>
            <w:noProof/>
            <w:lang w:eastAsia="zh-CN"/>
          </w:rPr>
          <m:t>=</m:t>
        </m:r>
        <m:r>
          <m:rPr>
            <m:sty m:val="b"/>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r>
                  <m:rPr>
                    <m:sty m:val="bi"/>
                  </m:rPr>
                  <w:rPr>
                    <w:rFonts w:ascii="Cambria Math" w:hAnsi="Cambria Math"/>
                    <w:noProof/>
                  </w:rPr>
                  <m:t>T</m:t>
                </m:r>
              </m:num>
              <m:den>
                <m:sSub>
                  <m:sSubPr>
                    <m:ctrlPr>
                      <w:rPr>
                        <w:rFonts w:ascii="Cambria Math" w:hAnsi="Cambria Math"/>
                      </w:rPr>
                    </m:ctrlPr>
                  </m:sSubPr>
                  <m:e>
                    <m:r>
                      <m:rPr>
                        <m:sty m:val="bi"/>
                      </m:rPr>
                      <w:rPr>
                        <w:rFonts w:ascii="Cambria Math" w:hAnsi="Cambria Math"/>
                      </w:rPr>
                      <m:t>T</m:t>
                    </m:r>
                  </m:e>
                  <m:sub>
                    <m:r>
                      <m:rPr>
                        <m:sty m:val="bi"/>
                      </m:rPr>
                      <w:rPr>
                        <w:rFonts w:ascii="Cambria Math" w:hAnsi="Cambria Math"/>
                      </w:rPr>
                      <m:t>PRS</m:t>
                    </m:r>
                  </m:sub>
                </m:sSub>
              </m:den>
            </m:f>
          </m:e>
        </m:d>
        <m:r>
          <m:rPr>
            <m:sty m:val="b"/>
          </m:rPr>
          <w:rPr>
            <w:rFonts w:ascii="Cambria Math" w:hAnsi="Cambria Math"/>
            <w:noProof/>
          </w:rPr>
          <m:t>*</m:t>
        </m:r>
        <m:sSub>
          <m:sSubPr>
            <m:ctrlPr>
              <w:rPr>
                <w:rFonts w:ascii="Cambria Math" w:hAnsi="Cambria Math"/>
              </w:rPr>
            </m:ctrlPr>
          </m:sSubPr>
          <m:e>
            <m:r>
              <m:rPr>
                <m:sty m:val="bi"/>
              </m:rPr>
              <w:rPr>
                <w:rFonts w:ascii="Cambria Math" w:hAnsi="Cambria Math"/>
              </w:rPr>
              <m:t>T</m:t>
            </m:r>
          </m:e>
          <m:sub>
            <m:r>
              <m:rPr>
                <m:sty m:val="bi"/>
              </m:rPr>
              <w:rPr>
                <w:rFonts w:ascii="Cambria Math" w:hAnsi="Cambria Math"/>
              </w:rPr>
              <m:t>PRS</m:t>
            </m:r>
          </m:sub>
        </m:sSub>
      </m:oMath>
    </w:p>
    <w:p w14:paraId="5560F2F4" w14:textId="77777777" w:rsidR="0054572A" w:rsidRPr="0054572A" w:rsidRDefault="0054572A" w:rsidP="00970F1B">
      <w:pPr>
        <w:pStyle w:val="CommentText"/>
        <w:numPr>
          <w:ilvl w:val="2"/>
          <w:numId w:val="6"/>
        </w:numPr>
        <w:rPr>
          <w:szCs w:val="24"/>
          <w:lang w:eastAsia="zh-CN"/>
        </w:rPr>
      </w:pPr>
      <w:r w:rsidRPr="0054572A">
        <w:rPr>
          <w:szCs w:val="24"/>
          <w:lang w:eastAsia="zh-CN"/>
        </w:rPr>
        <w:t>Note: the measurement period can be revisited based on further agreement from RAN1/2 and further RAN4 discussion</w:t>
      </w:r>
    </w:p>
    <w:p w14:paraId="06FAA2F3" w14:textId="77777777" w:rsidR="0054572A" w:rsidRDefault="0054572A" w:rsidP="00970F1B">
      <w:pPr>
        <w:pStyle w:val="ListParagraph"/>
        <w:numPr>
          <w:ilvl w:val="0"/>
          <w:numId w:val="6"/>
        </w:numPr>
        <w:ind w:firstLineChars="0"/>
        <w:rPr>
          <w:lang w:eastAsia="zh-CN"/>
        </w:rPr>
      </w:pPr>
      <w:r w:rsidRPr="00996618">
        <w:rPr>
          <w:lang w:eastAsia="zh-CN"/>
        </w:rPr>
        <w:t>UE Rx-Tx time difference measurement requirement</w:t>
      </w:r>
      <w:r>
        <w:rPr>
          <w:lang w:eastAsia="zh-CN"/>
        </w:rPr>
        <w:t>s</w:t>
      </w:r>
      <w:r w:rsidRPr="00996618">
        <w:rPr>
          <w:lang w:eastAsia="zh-CN"/>
        </w:rPr>
        <w:t xml:space="preserve"> for TRS</w:t>
      </w:r>
    </w:p>
    <w:p w14:paraId="5849E5D8" w14:textId="2F4017C0" w:rsidR="0054572A" w:rsidRDefault="0054572A" w:rsidP="00970F1B">
      <w:pPr>
        <w:pStyle w:val="ListParagraph"/>
        <w:numPr>
          <w:ilvl w:val="1"/>
          <w:numId w:val="6"/>
        </w:numPr>
        <w:ind w:firstLineChars="0"/>
        <w:rPr>
          <w:lang w:eastAsia="zh-CN"/>
        </w:rPr>
      </w:pPr>
      <w:r w:rsidRPr="00996618">
        <w:rPr>
          <w:lang w:eastAsia="zh-CN"/>
        </w:rPr>
        <w:t>TRS measurement requirement for PDC RTT</w:t>
      </w:r>
    </w:p>
    <w:p w14:paraId="6B06E780" w14:textId="77777777" w:rsidR="0054572A" w:rsidRPr="0054572A" w:rsidRDefault="0054572A" w:rsidP="00970F1B">
      <w:pPr>
        <w:pStyle w:val="ListParagraph"/>
        <w:numPr>
          <w:ilvl w:val="2"/>
          <w:numId w:val="6"/>
        </w:numPr>
        <w:ind w:left="2064" w:firstLineChars="0"/>
      </w:pPr>
      <w:r w:rsidRPr="0054572A">
        <w:t>TRS measurement period requirement for PDC RTT is defined as</w:t>
      </w:r>
    </w:p>
    <w:p w14:paraId="02EBFD29" w14:textId="77777777" w:rsidR="0054572A" w:rsidRPr="0054572A" w:rsidRDefault="0054572A" w:rsidP="00970F1B">
      <w:pPr>
        <w:numPr>
          <w:ilvl w:val="3"/>
          <w:numId w:val="6"/>
        </w:numPr>
        <w:overflowPunct w:val="0"/>
        <w:autoSpaceDE w:val="0"/>
        <w:autoSpaceDN w:val="0"/>
        <w:adjustRightInd w:val="0"/>
        <w:ind w:left="2784"/>
        <w:rPr>
          <w:rFonts w:eastAsiaTheme="minorEastAsia"/>
          <w:sz w:val="22"/>
        </w:rPr>
      </w:pPr>
      <m:oMath>
        <m:sSub>
          <m:sSubPr>
            <m:ctrlPr>
              <w:rPr>
                <w:rFonts w:ascii="Cambria Math" w:eastAsiaTheme="minorEastAsia" w:hAnsi="Cambria Math" w:cs="Calibri"/>
                <w:sz w:val="22"/>
                <w:szCs w:val="22"/>
              </w:rPr>
            </m:ctrlPr>
          </m:sSubPr>
          <m:e>
            <m:r>
              <m:rPr>
                <m:sty m:val="b"/>
              </m:rPr>
              <w:rPr>
                <w:rFonts w:ascii="Cambria Math" w:hAnsi="Cambria Math"/>
              </w:rPr>
              <m:t>T</m:t>
            </m:r>
          </m:e>
          <m:sub>
            <m:r>
              <m:rPr>
                <m:sty m:val="b"/>
              </m:rPr>
              <w:rPr>
                <w:rFonts w:ascii="Cambria Math" w:hAnsi="Cambria Math"/>
              </w:rPr>
              <m:t>UERxTx,TRS</m:t>
            </m:r>
          </m:sub>
        </m:sSub>
        <m:r>
          <m:rPr>
            <m:sty m:val="b"/>
          </m:rPr>
          <w:rPr>
            <w:rFonts w:ascii="Cambria Math" w:hAnsi="Cambria Math"/>
          </w:rPr>
          <m:t>=</m:t>
        </m:r>
        <m:sSub>
          <m:sSubPr>
            <m:ctrlPr>
              <w:rPr>
                <w:rFonts w:ascii="Cambria Math" w:eastAsiaTheme="minorEastAsia" w:hAnsi="Cambria Math" w:cs="Calibri"/>
                <w:i/>
                <w:sz w:val="22"/>
                <w:szCs w:val="22"/>
                <w:lang w:val="en-US"/>
              </w:rPr>
            </m:ctrlPr>
          </m:sSubPr>
          <m:e>
            <m:r>
              <m:rPr>
                <m:sty m:val="bi"/>
              </m:rPr>
              <w:rPr>
                <w:rFonts w:ascii="Cambria Math" w:eastAsiaTheme="minorEastAsia" w:hAnsi="Cambria Math" w:cs="Calibri"/>
                <w:sz w:val="22"/>
              </w:rPr>
              <m:t>N</m:t>
            </m:r>
          </m:e>
          <m:sub>
            <m:r>
              <m:rPr>
                <m:sty m:val="bi"/>
              </m:rPr>
              <w:rPr>
                <w:rFonts w:ascii="Cambria Math" w:eastAsiaTheme="minorEastAsia" w:hAnsi="Cambria Math" w:cs="Calibri"/>
                <w:sz w:val="22"/>
              </w:rPr>
              <m:t>sample</m:t>
            </m:r>
          </m:sub>
        </m:sSub>
        <m:r>
          <m:rPr>
            <m:sty m:val="bi"/>
          </m:rPr>
          <w:rPr>
            <w:rFonts w:ascii="Cambria Math" w:eastAsiaTheme="minorEastAsia" w:hAnsi="Cambria Math" w:cs="Calibri"/>
            <w:sz w:val="22"/>
          </w:rPr>
          <m:t xml:space="preserve"> </m:t>
        </m:r>
        <m:r>
          <m:rPr>
            <m:sty m:val="b"/>
          </m:rPr>
          <w:rPr>
            <w:rFonts w:ascii="Cambria Math" w:hAnsi="Cambria Math"/>
          </w:rPr>
          <m:t>*</m:t>
        </m:r>
        <m:sSub>
          <m:sSubPr>
            <m:ctrlPr>
              <w:rPr>
                <w:rFonts w:ascii="Cambria Math" w:eastAsiaTheme="minorHAnsi" w:hAnsi="Cambria Math" w:cstheme="minorBidi"/>
                <w:szCs w:val="22"/>
                <w:lang w:val="en-US"/>
              </w:rPr>
            </m:ctrlPr>
          </m:sSubPr>
          <m:e>
            <m:r>
              <m:rPr>
                <m:sty m:val="bi"/>
              </m:rPr>
              <w:rPr>
                <w:rFonts w:ascii="Cambria Math" w:hAnsi="Cambria Math"/>
              </w:rPr>
              <m:t>T</m:t>
            </m:r>
          </m:e>
          <m:sub>
            <m:r>
              <m:rPr>
                <m:sty m:val="bi"/>
              </m:rPr>
              <w:rPr>
                <w:rFonts w:ascii="Cambria Math" w:hAnsi="Cambria Math"/>
              </w:rPr>
              <m:t>TRS, period</m:t>
            </m:r>
          </m:sub>
        </m:sSub>
      </m:oMath>
    </w:p>
    <w:p w14:paraId="325BB17D" w14:textId="77777777" w:rsidR="0054572A" w:rsidRPr="0054572A" w:rsidRDefault="0054572A" w:rsidP="00354A9E">
      <w:pPr>
        <w:ind w:left="2424"/>
        <w:rPr>
          <w:rFonts w:eastAsia="Batang"/>
          <w:bCs/>
        </w:rPr>
      </w:pPr>
      <w:proofErr w:type="gramStart"/>
      <w:r w:rsidRPr="0054572A">
        <w:rPr>
          <w:rFonts w:eastAsia="Batang"/>
          <w:bCs/>
        </w:rPr>
        <w:t>where</w:t>
      </w:r>
      <w:proofErr w:type="gramEnd"/>
      <w:r w:rsidRPr="0054572A">
        <w:rPr>
          <w:rFonts w:eastAsia="Batang"/>
          <w:bCs/>
        </w:rPr>
        <w:t xml:space="preserve"> </w:t>
      </w:r>
    </w:p>
    <w:p w14:paraId="02B4C69B" w14:textId="77777777" w:rsidR="0054572A" w:rsidRPr="0054572A" w:rsidRDefault="0054572A" w:rsidP="00354A9E">
      <w:pPr>
        <w:ind w:left="2424"/>
        <w:rPr>
          <w:rFonts w:eastAsia="Batang"/>
          <w:bCs/>
          <w:lang w:val="en-US"/>
        </w:rPr>
      </w:pPr>
      <m:oMath>
        <m:sSub>
          <m:sSubPr>
            <m:ctrlPr>
              <w:rPr>
                <w:rFonts w:ascii="Cambria Math" w:eastAsiaTheme="minorEastAsia" w:hAnsi="Cambria Math" w:cs="Calibri"/>
                <w:bCs/>
                <w:i/>
                <w:sz w:val="22"/>
                <w:szCs w:val="22"/>
                <w:lang w:val="en-US"/>
              </w:rPr>
            </m:ctrlPr>
          </m:sSubPr>
          <m:e>
            <m:r>
              <m:rPr>
                <m:sty m:val="bi"/>
              </m:rPr>
              <w:rPr>
                <w:rFonts w:ascii="Cambria Math" w:eastAsiaTheme="minorEastAsia" w:hAnsi="Cambria Math" w:cs="Calibri"/>
                <w:sz w:val="22"/>
              </w:rPr>
              <m:t>N</m:t>
            </m:r>
          </m:e>
          <m:sub>
            <m:r>
              <m:rPr>
                <m:sty m:val="bi"/>
              </m:rPr>
              <w:rPr>
                <w:rFonts w:ascii="Cambria Math" w:eastAsiaTheme="minorEastAsia" w:hAnsi="Cambria Math" w:cs="Calibri"/>
                <w:sz w:val="22"/>
              </w:rPr>
              <m:t>sample</m:t>
            </m:r>
          </m:sub>
        </m:sSub>
      </m:oMath>
      <w:r w:rsidRPr="0054572A">
        <w:rPr>
          <w:rFonts w:eastAsiaTheme="minorEastAsia"/>
          <w:bCs/>
          <w:sz w:val="22"/>
        </w:rPr>
        <w:t xml:space="preserve"> </w:t>
      </w:r>
      <w:r w:rsidRPr="0054572A">
        <w:rPr>
          <w:rFonts w:eastAsia="Batang"/>
          <w:bCs/>
        </w:rPr>
        <w:t>is the number of TRS measurement samples for PDC RTT.</w:t>
      </w:r>
    </w:p>
    <w:p w14:paraId="6C33E9A5" w14:textId="77777777" w:rsidR="0054572A" w:rsidRPr="0054572A" w:rsidRDefault="0054572A" w:rsidP="00354A9E">
      <w:pPr>
        <w:ind w:left="2424"/>
        <w:rPr>
          <w:rFonts w:eastAsia="Batang"/>
          <w:bCs/>
        </w:rPr>
      </w:pPr>
      <m:oMath>
        <m:sSub>
          <m:sSubPr>
            <m:ctrlPr>
              <w:rPr>
                <w:rFonts w:ascii="Cambria Math" w:eastAsiaTheme="minorHAnsi" w:hAnsi="Cambria Math" w:cstheme="minorBidi"/>
                <w:bCs/>
                <w:szCs w:val="22"/>
                <w:lang w:val="en-US"/>
              </w:rPr>
            </m:ctrlPr>
          </m:sSubPr>
          <m:e>
            <m:r>
              <m:rPr>
                <m:sty m:val="bi"/>
              </m:rPr>
              <w:rPr>
                <w:rFonts w:ascii="Cambria Math" w:hAnsi="Cambria Math"/>
              </w:rPr>
              <m:t>T</m:t>
            </m:r>
          </m:e>
          <m:sub>
            <m:r>
              <m:rPr>
                <m:sty m:val="bi"/>
              </m:rPr>
              <w:rPr>
                <w:rFonts w:ascii="Cambria Math" w:hAnsi="Cambria Math"/>
              </w:rPr>
              <m:t>TRS, period</m:t>
            </m:r>
          </m:sub>
        </m:sSub>
      </m:oMath>
      <w:r w:rsidRPr="0054572A">
        <w:rPr>
          <w:rFonts w:eastAsiaTheme="minorEastAsia"/>
          <w:bCs/>
        </w:rPr>
        <w:t xml:space="preserve"> is the periodicity of the TRS specific for PDC RTT </w:t>
      </w:r>
      <w:r w:rsidRPr="0054572A">
        <w:rPr>
          <w:rFonts w:eastAsia="Batang"/>
          <w:bCs/>
        </w:rPr>
        <w:t>UE Rx-Tx time difference measurement.</w:t>
      </w:r>
    </w:p>
    <w:p w14:paraId="1E9747C5" w14:textId="77777777" w:rsidR="0054572A" w:rsidRPr="0054572A" w:rsidRDefault="0054572A" w:rsidP="00970F1B">
      <w:pPr>
        <w:pStyle w:val="ListParagraph"/>
        <w:numPr>
          <w:ilvl w:val="2"/>
          <w:numId w:val="6"/>
        </w:numPr>
        <w:ind w:left="2064" w:firstLineChars="0"/>
      </w:pPr>
      <w:r w:rsidRPr="0054572A">
        <w:t>Note:</w:t>
      </w:r>
      <w:r w:rsidRPr="0054572A">
        <w:rPr>
          <w:rFonts w:eastAsiaTheme="minorEastAsia"/>
          <w:lang w:val="en-US"/>
        </w:rPr>
        <w:t xml:space="preserve"> </w:t>
      </w:r>
      <w:r w:rsidRPr="0054572A">
        <w:t>the measurement period can be revisited based on further agreement from RAN1/2 and further RAN4 discussion</w:t>
      </w:r>
    </w:p>
    <w:p w14:paraId="16FC5500" w14:textId="77777777" w:rsidR="00903494" w:rsidRDefault="00903494" w:rsidP="00D54A42">
      <w:pPr>
        <w:rPr>
          <w:lang w:eastAsia="zh-CN"/>
        </w:rPr>
      </w:pPr>
    </w:p>
    <w:p w14:paraId="7D7C9432" w14:textId="2F4E4331" w:rsidR="00D54A42" w:rsidRDefault="00D54A42" w:rsidP="00D54A42">
      <w:pPr>
        <w:rPr>
          <w:lang w:eastAsia="zh-CN"/>
        </w:rPr>
      </w:pPr>
    </w:p>
    <w:p w14:paraId="6874808C" w14:textId="658A3CA2" w:rsidR="00D54A42" w:rsidRDefault="00D54A42" w:rsidP="00D54A42">
      <w:pPr>
        <w:rPr>
          <w:lang w:eastAsia="zh-CN"/>
        </w:rPr>
      </w:pPr>
      <w:r>
        <w:rPr>
          <w:lang w:eastAsia="zh-CN"/>
        </w:rPr>
        <w:t>WF for RAN4#103:</w:t>
      </w:r>
    </w:p>
    <w:p w14:paraId="62AA1FCB" w14:textId="77777777" w:rsidR="00903494" w:rsidRDefault="00903494" w:rsidP="00970F1B">
      <w:pPr>
        <w:pStyle w:val="ListParagraph"/>
        <w:numPr>
          <w:ilvl w:val="0"/>
          <w:numId w:val="6"/>
        </w:numPr>
        <w:ind w:firstLineChars="0"/>
        <w:rPr>
          <w:lang w:eastAsia="zh-CN"/>
        </w:rPr>
      </w:pPr>
      <w:r w:rsidRPr="007D7BEE">
        <w:t xml:space="preserve">UE Rx-Tx time difference measurement requirement for </w:t>
      </w:r>
      <w:r w:rsidRPr="003A0083">
        <w:t>PRS:</w:t>
      </w:r>
    </w:p>
    <w:p w14:paraId="19B97B35" w14:textId="77777777" w:rsidR="00903494" w:rsidRDefault="00903494" w:rsidP="00970F1B">
      <w:pPr>
        <w:pStyle w:val="ListParagraph"/>
        <w:numPr>
          <w:ilvl w:val="1"/>
          <w:numId w:val="6"/>
        </w:numPr>
        <w:ind w:firstLineChars="0"/>
        <w:rPr>
          <w:lang w:eastAsia="zh-CN"/>
        </w:rPr>
      </w:pPr>
      <w:r>
        <w:rPr>
          <w:lang w:eastAsia="zh-CN"/>
        </w:rPr>
        <w:t>FFS for requirements for fading conditions</w:t>
      </w:r>
    </w:p>
    <w:p w14:paraId="523A6150" w14:textId="12A712BB" w:rsidR="00D50EB6" w:rsidRDefault="00D50EB6" w:rsidP="00970F1B">
      <w:pPr>
        <w:pStyle w:val="ListParagraph"/>
        <w:numPr>
          <w:ilvl w:val="0"/>
          <w:numId w:val="6"/>
        </w:numPr>
        <w:ind w:firstLineChars="0"/>
        <w:rPr>
          <w:lang w:eastAsia="zh-CN"/>
        </w:rPr>
      </w:pPr>
      <w:proofErr w:type="spellStart"/>
      <w:r>
        <w:t>gNB</w:t>
      </w:r>
      <w:proofErr w:type="spellEnd"/>
      <w:r w:rsidRPr="007D7BEE">
        <w:t xml:space="preserve"> Rx-Tx time difference measurement requirement for </w:t>
      </w:r>
      <w:r>
        <w:t>S</w:t>
      </w:r>
      <w:r w:rsidRPr="003A0083">
        <w:t>RS:</w:t>
      </w:r>
    </w:p>
    <w:p w14:paraId="24B42763" w14:textId="77777777" w:rsidR="00D50EB6" w:rsidRDefault="00D50EB6" w:rsidP="00970F1B">
      <w:pPr>
        <w:pStyle w:val="ListParagraph"/>
        <w:numPr>
          <w:ilvl w:val="1"/>
          <w:numId w:val="6"/>
        </w:numPr>
        <w:ind w:firstLineChars="0"/>
        <w:rPr>
          <w:lang w:eastAsia="zh-CN"/>
        </w:rPr>
      </w:pPr>
      <w:r>
        <w:rPr>
          <w:lang w:eastAsia="zh-CN"/>
        </w:rPr>
        <w:t>FFS for requirements for fading conditions</w:t>
      </w:r>
    </w:p>
    <w:p w14:paraId="6AE98DA9" w14:textId="77777777" w:rsidR="00903494" w:rsidRDefault="00903494" w:rsidP="00970F1B">
      <w:pPr>
        <w:pStyle w:val="ListParagraph"/>
        <w:numPr>
          <w:ilvl w:val="0"/>
          <w:numId w:val="6"/>
        </w:numPr>
        <w:ind w:firstLineChars="0"/>
        <w:rPr>
          <w:lang w:eastAsia="zh-CN"/>
        </w:rPr>
      </w:pPr>
      <w:r w:rsidRPr="00996618">
        <w:rPr>
          <w:lang w:eastAsia="zh-CN"/>
        </w:rPr>
        <w:t>UE Rx-Tx time difference measurement requirement</w:t>
      </w:r>
      <w:r>
        <w:rPr>
          <w:lang w:eastAsia="zh-CN"/>
        </w:rPr>
        <w:t>s</w:t>
      </w:r>
      <w:r w:rsidRPr="00996618">
        <w:rPr>
          <w:lang w:eastAsia="zh-CN"/>
        </w:rPr>
        <w:t xml:space="preserve"> for TRS</w:t>
      </w:r>
    </w:p>
    <w:p w14:paraId="6A7537D1" w14:textId="77777777" w:rsidR="00903494" w:rsidRDefault="00903494" w:rsidP="00970F1B">
      <w:pPr>
        <w:pStyle w:val="ListParagraph"/>
        <w:numPr>
          <w:ilvl w:val="1"/>
          <w:numId w:val="6"/>
        </w:numPr>
        <w:ind w:firstLineChars="0"/>
        <w:rPr>
          <w:lang w:eastAsia="zh-CN"/>
        </w:rPr>
      </w:pPr>
      <w:r w:rsidRPr="00B5283F">
        <w:rPr>
          <w:lang w:eastAsia="zh-CN"/>
        </w:rPr>
        <w:t>FFS for channel model for requirements definition and whether to include both models</w:t>
      </w:r>
    </w:p>
    <w:p w14:paraId="2DEB3980" w14:textId="0B9AB420" w:rsidR="00903494" w:rsidRDefault="00903494" w:rsidP="00970F1B">
      <w:pPr>
        <w:pStyle w:val="ListParagraph"/>
        <w:numPr>
          <w:ilvl w:val="1"/>
          <w:numId w:val="6"/>
        </w:numPr>
        <w:ind w:firstLineChars="0"/>
        <w:rPr>
          <w:lang w:eastAsia="zh-CN"/>
        </w:rPr>
      </w:pPr>
      <w:r w:rsidRPr="00B5283F">
        <w:rPr>
          <w:lang w:eastAsia="zh-CN"/>
        </w:rPr>
        <w:t>Number of samples assumed for deriving the accuracy requirements</w:t>
      </w:r>
      <w:r>
        <w:rPr>
          <w:lang w:eastAsia="zh-CN"/>
        </w:rPr>
        <w:t xml:space="preserve"> [1 or 4]</w:t>
      </w:r>
    </w:p>
    <w:p w14:paraId="272699F8" w14:textId="2A792EB3" w:rsidR="00475BC4" w:rsidRDefault="00475BC4" w:rsidP="00970F1B">
      <w:pPr>
        <w:pStyle w:val="ListParagraph"/>
        <w:numPr>
          <w:ilvl w:val="0"/>
          <w:numId w:val="6"/>
        </w:numPr>
        <w:ind w:firstLineChars="0"/>
        <w:rPr>
          <w:lang w:eastAsia="zh-CN"/>
        </w:rPr>
      </w:pPr>
      <w:r>
        <w:rPr>
          <w:lang w:eastAsia="zh-CN"/>
        </w:rPr>
        <w:t>Interested companies are encouraged to provide simulation results for TRS based PDC for RAN4#103</w:t>
      </w:r>
    </w:p>
    <w:p w14:paraId="2958489A" w14:textId="3AE610FD" w:rsidR="00475BC4" w:rsidRDefault="00475BC4" w:rsidP="00970F1B">
      <w:pPr>
        <w:pStyle w:val="ListParagraph"/>
        <w:numPr>
          <w:ilvl w:val="0"/>
          <w:numId w:val="6"/>
        </w:numPr>
        <w:ind w:firstLineChars="0"/>
        <w:rPr>
          <w:lang w:eastAsia="zh-CN"/>
        </w:rPr>
      </w:pPr>
      <w:r w:rsidRPr="00B5283F">
        <w:rPr>
          <w:lang w:eastAsia="zh-CN"/>
        </w:rPr>
        <w:t>Test case work for PDC RTT UE Rx-Tx time difference measurement accuracy requirement with TRS/PRS and SRS</w:t>
      </w:r>
    </w:p>
    <w:p w14:paraId="0344F5E9" w14:textId="77777777" w:rsidR="00D54A42" w:rsidRDefault="00D54A42" w:rsidP="00D54A42">
      <w:pPr>
        <w:rPr>
          <w:lang w:eastAsia="zh-CN"/>
        </w:rPr>
      </w:pPr>
    </w:p>
    <w:p w14:paraId="5578BDED" w14:textId="0D54ECBE" w:rsidR="00A45594" w:rsidRPr="00BE23F9" w:rsidRDefault="00A45594" w:rsidP="00A45594">
      <w:pPr>
        <w:pStyle w:val="Heading1"/>
        <w:rPr>
          <w:lang w:val="en-GB" w:eastAsia="ja-JP"/>
        </w:rPr>
      </w:pPr>
      <w:r>
        <w:rPr>
          <w:lang w:val="en-GB" w:eastAsia="ja-JP"/>
        </w:rPr>
        <w:lastRenderedPageBreak/>
        <w:t>WF on topic#</w:t>
      </w:r>
      <w:r w:rsidR="001D4BDD">
        <w:rPr>
          <w:lang w:val="en-GB" w:eastAsia="ja-JP"/>
        </w:rPr>
        <w:t>2</w:t>
      </w:r>
      <w:r>
        <w:rPr>
          <w:lang w:val="en-GB" w:eastAsia="ja-JP"/>
        </w:rPr>
        <w:t xml:space="preserve"> </w:t>
      </w:r>
      <w:r w:rsidR="0029307B">
        <w:rPr>
          <w:lang w:val="en-GB" w:eastAsia="ja-JP"/>
        </w:rPr>
        <w:t>Reference point for Te requirements</w:t>
      </w:r>
    </w:p>
    <w:p w14:paraId="496226D6" w14:textId="59547795" w:rsidR="00A45594" w:rsidRDefault="001D4BDD" w:rsidP="006E45A7">
      <w:pPr>
        <w:rPr>
          <w:lang w:eastAsia="zh-CN"/>
        </w:rPr>
      </w:pPr>
      <w:r>
        <w:rPr>
          <w:lang w:eastAsia="zh-CN"/>
        </w:rPr>
        <w:t>1</w:t>
      </w:r>
      <w:r w:rsidR="00A27956">
        <w:rPr>
          <w:lang w:eastAsia="zh-CN"/>
        </w:rPr>
        <w:t xml:space="preserve"> Sub-topic w</w:t>
      </w:r>
      <w:r>
        <w:rPr>
          <w:lang w:eastAsia="zh-CN"/>
        </w:rPr>
        <w:t>as</w:t>
      </w:r>
      <w:r w:rsidR="00A27956">
        <w:rPr>
          <w:lang w:eastAsia="zh-CN"/>
        </w:rPr>
        <w:t xml:space="preserve"> discussed during the meeting</w:t>
      </w:r>
    </w:p>
    <w:p w14:paraId="5E70B70E" w14:textId="51E24F77" w:rsidR="00A27956" w:rsidRPr="00BE23F9" w:rsidRDefault="001D4BDD" w:rsidP="00A27956">
      <w:pPr>
        <w:pStyle w:val="Heading2"/>
        <w:rPr>
          <w:lang w:val="en-GB"/>
        </w:rPr>
      </w:pPr>
      <w:r w:rsidRPr="00644191">
        <w:rPr>
          <w:bCs/>
          <w:lang w:eastAsia="ko-KR"/>
        </w:rPr>
        <w:t>TP for down</w:t>
      </w:r>
      <w:r>
        <w:rPr>
          <w:bCs/>
          <w:lang w:eastAsia="ko-KR"/>
        </w:rPr>
        <w:t>link</w:t>
      </w:r>
      <w:r w:rsidRPr="00644191">
        <w:rPr>
          <w:bCs/>
          <w:lang w:eastAsia="ko-KR"/>
        </w:rPr>
        <w:t xml:space="preserve"> timing definition</w:t>
      </w:r>
    </w:p>
    <w:p w14:paraId="1139EBF9" w14:textId="77777777" w:rsidR="00C363C0" w:rsidRDefault="00C363C0" w:rsidP="001D4BDD">
      <w:pPr>
        <w:rPr>
          <w:iCs/>
        </w:rPr>
      </w:pPr>
      <w:r>
        <w:rPr>
          <w:iCs/>
        </w:rPr>
        <w:t>Following is agreed:</w:t>
      </w:r>
    </w:p>
    <w:p w14:paraId="43939B45" w14:textId="6B204533" w:rsidR="00C363C0" w:rsidRDefault="00C363C0" w:rsidP="00970F1B">
      <w:pPr>
        <w:pStyle w:val="ListParagraph"/>
        <w:numPr>
          <w:ilvl w:val="0"/>
          <w:numId w:val="2"/>
        </w:numPr>
        <w:ind w:firstLineChars="0"/>
        <w:rPr>
          <w:lang w:val="en-US" w:eastAsia="zh-CN"/>
        </w:rPr>
      </w:pPr>
      <w:r w:rsidRPr="0059598D">
        <w:rPr>
          <w:iCs/>
        </w:rPr>
        <w:t>Update the downlink timing definition as follows</w:t>
      </w:r>
      <w:r w:rsidRPr="0059598D" w:rsidDel="00C363C0">
        <w:rPr>
          <w:iCs/>
        </w:rPr>
        <w:t xml:space="preserve"> </w:t>
      </w:r>
    </w:p>
    <w:p w14:paraId="3B7FBFBB" w14:textId="0221D015" w:rsidR="00C363C0" w:rsidRDefault="00C363C0" w:rsidP="00970F1B">
      <w:pPr>
        <w:pStyle w:val="ListParagraph"/>
        <w:numPr>
          <w:ilvl w:val="1"/>
          <w:numId w:val="2"/>
        </w:numPr>
        <w:ind w:firstLineChars="0"/>
        <w:rPr>
          <w:lang w:val="en-US" w:eastAsia="zh-CN"/>
        </w:rPr>
      </w:pPr>
      <w:r w:rsidRPr="0059598D">
        <w:rPr>
          <w:lang w:val="en-US" w:eastAsia="zh-CN"/>
        </w:rPr>
        <w:t>The downlink timing is defined as the time when the first path (in time) of the corresponding downlink frame used by the UE to determine downlink timing is received from the reference cell at the UE antenna</w:t>
      </w:r>
    </w:p>
    <w:p w14:paraId="66387145" w14:textId="3C05053E" w:rsidR="00C363C0" w:rsidRDefault="00C363C0" w:rsidP="00C363C0">
      <w:pPr>
        <w:rPr>
          <w:lang w:val="en-US" w:eastAsia="zh-CN"/>
        </w:rPr>
      </w:pPr>
    </w:p>
    <w:p w14:paraId="27A6EC86" w14:textId="5E9B4AF2" w:rsidR="00C363C0" w:rsidRDefault="00C363C0" w:rsidP="00C363C0">
      <w:pPr>
        <w:rPr>
          <w:lang w:val="en-US" w:eastAsia="zh-CN"/>
        </w:rPr>
      </w:pPr>
      <w:r>
        <w:rPr>
          <w:lang w:val="en-US" w:eastAsia="zh-CN"/>
        </w:rPr>
        <w:t>Following Issue is still open</w:t>
      </w:r>
      <w:r w:rsidR="0059598D">
        <w:rPr>
          <w:lang w:val="en-US" w:eastAsia="zh-CN"/>
        </w:rPr>
        <w:t xml:space="preserve"> </w:t>
      </w:r>
      <w:r w:rsidR="0059598D">
        <w:rPr>
          <w:lang w:eastAsia="zh-CN"/>
        </w:rPr>
        <w:t>in 2</w:t>
      </w:r>
      <w:r w:rsidR="0059598D" w:rsidRPr="0059598D">
        <w:rPr>
          <w:vertAlign w:val="superscript"/>
          <w:lang w:eastAsia="zh-CN"/>
        </w:rPr>
        <w:t>nd</w:t>
      </w:r>
      <w:r w:rsidR="0059598D">
        <w:rPr>
          <w:lang w:eastAsia="zh-CN"/>
        </w:rPr>
        <w:t xml:space="preserve"> round</w:t>
      </w:r>
      <w:r>
        <w:rPr>
          <w:lang w:val="en-US" w:eastAsia="zh-CN"/>
        </w:rPr>
        <w:t>:</w:t>
      </w:r>
    </w:p>
    <w:p w14:paraId="43C861C2" w14:textId="5402A145" w:rsidR="00C363C0" w:rsidRDefault="00C363C0" w:rsidP="00970F1B">
      <w:pPr>
        <w:pStyle w:val="ListParagraph"/>
        <w:numPr>
          <w:ilvl w:val="0"/>
          <w:numId w:val="6"/>
        </w:numPr>
        <w:ind w:firstLineChars="0"/>
        <w:rPr>
          <w:lang w:val="en-US" w:eastAsia="zh-CN"/>
        </w:rPr>
      </w:pPr>
      <w:r w:rsidRPr="0059598D">
        <w:rPr>
          <w:lang w:val="en-US" w:eastAsia="zh-CN"/>
        </w:rPr>
        <w:t>Further discuss applicable release for the change (e.g., starting from Rel-15 or Rel-17)</w:t>
      </w:r>
    </w:p>
    <w:p w14:paraId="03F1C763" w14:textId="14E08AAA" w:rsidR="00287088" w:rsidRDefault="00287088" w:rsidP="00287088">
      <w:pPr>
        <w:rPr>
          <w:lang w:val="en-US" w:eastAsia="zh-CN"/>
        </w:rPr>
      </w:pPr>
    </w:p>
    <w:p w14:paraId="3B7F826B" w14:textId="54F26567" w:rsidR="00117E4D" w:rsidRPr="00117E4D" w:rsidRDefault="00117E4D" w:rsidP="00117E4D">
      <w:pPr>
        <w:rPr>
          <w:lang w:val="en-US" w:eastAsia="zh-CN"/>
        </w:rPr>
      </w:pPr>
      <w:r w:rsidRPr="00117E4D">
        <w:rPr>
          <w:lang w:val="en-US" w:eastAsia="zh-CN"/>
        </w:rPr>
        <w:t>Agreement</w:t>
      </w:r>
      <w:r w:rsidR="00354A9E">
        <w:rPr>
          <w:lang w:val="en-US" w:eastAsia="zh-CN"/>
        </w:rPr>
        <w:t>:</w:t>
      </w:r>
    </w:p>
    <w:p w14:paraId="3591061C" w14:textId="47B9C4C8" w:rsidR="00903494" w:rsidRPr="00117E4D" w:rsidRDefault="00117E4D" w:rsidP="00970F1B">
      <w:pPr>
        <w:pStyle w:val="ListParagraph"/>
        <w:numPr>
          <w:ilvl w:val="0"/>
          <w:numId w:val="2"/>
        </w:numPr>
        <w:ind w:firstLineChars="0"/>
        <w:rPr>
          <w:rFonts w:eastAsia="SimSun"/>
          <w:lang w:val="en-US" w:eastAsia="zh-CN"/>
        </w:rPr>
      </w:pPr>
      <w:r w:rsidRPr="00117E4D">
        <w:rPr>
          <w:rFonts w:eastAsia="SimSun"/>
          <w:lang w:val="en-US" w:eastAsia="zh-CN"/>
        </w:rPr>
        <w:t>Introduce an updated definition of timing reference point for UE UL timing requirement starting from Rel-17 version of specification</w:t>
      </w:r>
    </w:p>
    <w:p w14:paraId="57D8BA01" w14:textId="3064938D" w:rsidR="00287088" w:rsidRDefault="00287088" w:rsidP="00287088">
      <w:pPr>
        <w:rPr>
          <w:lang w:val="en-US" w:eastAsia="zh-CN"/>
        </w:rPr>
      </w:pPr>
    </w:p>
    <w:p w14:paraId="1D7D643D" w14:textId="6E7B2DBB" w:rsidR="00287088" w:rsidRDefault="00287088" w:rsidP="00287088">
      <w:pPr>
        <w:rPr>
          <w:lang w:val="en-US" w:eastAsia="zh-CN"/>
        </w:rPr>
      </w:pPr>
    </w:p>
    <w:p w14:paraId="5111BBF1" w14:textId="77777777" w:rsidR="00287088" w:rsidRPr="00C13D6C" w:rsidRDefault="00287088" w:rsidP="00287088">
      <w:pPr>
        <w:pStyle w:val="Heading1"/>
        <w:rPr>
          <w:lang w:eastAsia="ja-JP"/>
        </w:rPr>
      </w:pPr>
      <w:r w:rsidRPr="00C13D6C">
        <w:rPr>
          <w:lang w:eastAsia="ja-JP"/>
        </w:rPr>
        <w:t xml:space="preserve">Topic #3: </w:t>
      </w:r>
      <w:r w:rsidRPr="004854E7">
        <w:rPr>
          <w:lang w:val="en-GB" w:eastAsia="en-GB"/>
        </w:rPr>
        <w:t>U</w:t>
      </w:r>
      <w:bookmarkStart w:id="0" w:name="_Hlk95906155"/>
      <w:r w:rsidRPr="004854E7">
        <w:rPr>
          <w:lang w:val="en-GB" w:eastAsia="en-GB"/>
        </w:rPr>
        <w:t xml:space="preserve">E features for enhanced </w:t>
      </w:r>
      <w:proofErr w:type="spellStart"/>
      <w:r w:rsidRPr="004854E7">
        <w:rPr>
          <w:lang w:val="en-GB" w:eastAsia="en-GB"/>
        </w:rPr>
        <w:t>IIoT</w:t>
      </w:r>
      <w:proofErr w:type="spellEnd"/>
      <w:r w:rsidRPr="004854E7">
        <w:rPr>
          <w:lang w:val="en-GB" w:eastAsia="en-GB"/>
        </w:rPr>
        <w:t xml:space="preserve"> and URLLC</w:t>
      </w:r>
      <w:bookmarkEnd w:id="0"/>
    </w:p>
    <w:p w14:paraId="06965A45" w14:textId="4DFAF35D" w:rsidR="00287088" w:rsidRPr="0059598D" w:rsidRDefault="00287088" w:rsidP="00287088">
      <w:pPr>
        <w:rPr>
          <w:lang w:eastAsia="zh-CN"/>
        </w:rPr>
      </w:pPr>
      <w:r w:rsidRPr="0059598D">
        <w:rPr>
          <w:lang w:eastAsia="zh-CN"/>
        </w:rPr>
        <w:t>One Issue is still open after 1st round</w:t>
      </w:r>
      <w:r w:rsidR="0059598D">
        <w:rPr>
          <w:lang w:eastAsia="zh-CN"/>
        </w:rPr>
        <w:t xml:space="preserve"> and open for discussion in 2</w:t>
      </w:r>
      <w:r w:rsidR="0059598D" w:rsidRPr="0059598D">
        <w:rPr>
          <w:vertAlign w:val="superscript"/>
          <w:lang w:eastAsia="zh-CN"/>
        </w:rPr>
        <w:t>nd</w:t>
      </w:r>
      <w:r w:rsidR="0059598D">
        <w:rPr>
          <w:lang w:eastAsia="zh-CN"/>
        </w:rPr>
        <w:t xml:space="preserve"> round</w:t>
      </w:r>
      <w:r w:rsidRPr="0059598D">
        <w:rPr>
          <w:lang w:eastAsia="zh-CN"/>
        </w:rPr>
        <w:t>:</w:t>
      </w:r>
    </w:p>
    <w:p w14:paraId="770D1893" w14:textId="2DED1B06" w:rsidR="00287088" w:rsidRDefault="00287088" w:rsidP="0059598D">
      <w:pPr>
        <w:rPr>
          <w:lang w:eastAsia="zh-CN"/>
        </w:rPr>
      </w:pPr>
      <w:r w:rsidRPr="0059598D">
        <w:rPr>
          <w:lang w:eastAsia="zh-CN"/>
        </w:rPr>
        <w:t>Is there a need for RAN4 input to the feature group for Rel-17 enhanced IIOT/</w:t>
      </w:r>
      <w:proofErr w:type="gramStart"/>
      <w:r w:rsidRPr="0059598D">
        <w:rPr>
          <w:lang w:eastAsia="zh-CN"/>
        </w:rPr>
        <w:t>URLLC</w:t>
      </w:r>
      <w:proofErr w:type="gramEnd"/>
    </w:p>
    <w:p w14:paraId="7C328DF7" w14:textId="67938975" w:rsidR="0059598D" w:rsidRDefault="00903494" w:rsidP="0059598D">
      <w:pPr>
        <w:rPr>
          <w:lang w:eastAsia="zh-CN"/>
        </w:rPr>
      </w:pPr>
      <w:r>
        <w:rPr>
          <w:lang w:eastAsia="zh-CN"/>
        </w:rPr>
        <w:t>Agreement:</w:t>
      </w:r>
    </w:p>
    <w:p w14:paraId="220D3B0D" w14:textId="42F053FA" w:rsidR="00903494" w:rsidRDefault="00903494" w:rsidP="00970F1B">
      <w:pPr>
        <w:pStyle w:val="ListParagraph"/>
        <w:numPr>
          <w:ilvl w:val="0"/>
          <w:numId w:val="2"/>
        </w:numPr>
        <w:ind w:firstLineChars="0"/>
        <w:rPr>
          <w:lang w:eastAsia="zh-CN"/>
        </w:rPr>
      </w:pPr>
      <w:r w:rsidRPr="00903494">
        <w:rPr>
          <w:szCs w:val="24"/>
          <w:lang w:eastAsia="zh-CN"/>
        </w:rPr>
        <w:t>There is no need for RAN4 input to the feature group for Rel-17 enhanced IIOT/URLLC</w:t>
      </w:r>
    </w:p>
    <w:p w14:paraId="72FEBE54" w14:textId="31D88BDC" w:rsidR="0059598D" w:rsidRDefault="0059598D" w:rsidP="0059598D">
      <w:pPr>
        <w:rPr>
          <w:lang w:eastAsia="zh-CN"/>
        </w:rPr>
      </w:pPr>
    </w:p>
    <w:p w14:paraId="7E061FAE" w14:textId="3B26D75D" w:rsidR="0059598D" w:rsidRPr="00C13D6C" w:rsidRDefault="0059598D" w:rsidP="0059598D">
      <w:pPr>
        <w:pStyle w:val="Heading1"/>
        <w:rPr>
          <w:lang w:eastAsia="ja-JP"/>
        </w:rPr>
      </w:pPr>
      <w:r>
        <w:rPr>
          <w:lang w:eastAsia="ja-JP"/>
        </w:rPr>
        <w:t>Informative: Simulation assumption</w:t>
      </w:r>
    </w:p>
    <w:p w14:paraId="5B7A4DC3" w14:textId="4565343F" w:rsidR="0059598D" w:rsidRDefault="0059598D" w:rsidP="0059598D">
      <w:pPr>
        <w:rPr>
          <w:lang w:val="sv-SE" w:eastAsia="zh-CN"/>
        </w:rPr>
      </w:pPr>
    </w:p>
    <w:p w14:paraId="42D21353" w14:textId="40125786" w:rsidR="0059598D" w:rsidRPr="0059598D" w:rsidRDefault="0059598D" w:rsidP="0059598D">
      <w:pPr>
        <w:rPr>
          <w:sz w:val="32"/>
          <w:szCs w:val="32"/>
          <w:lang w:val="en-US" w:eastAsia="zh-CN"/>
        </w:rPr>
      </w:pPr>
      <w:r>
        <w:rPr>
          <w:sz w:val="32"/>
          <w:szCs w:val="32"/>
          <w:lang w:val="en-US" w:eastAsia="zh-CN"/>
        </w:rPr>
        <w:t>T</w:t>
      </w:r>
      <w:r w:rsidRPr="0059598D">
        <w:rPr>
          <w:sz w:val="32"/>
          <w:szCs w:val="32"/>
          <w:lang w:val="en-US" w:eastAsia="zh-CN"/>
        </w:rPr>
        <w:t>able containing proposed simulation assumptions based on Rel-</w:t>
      </w:r>
      <w:r w:rsidRPr="00354A9E">
        <w:rPr>
          <w:sz w:val="32"/>
          <w:szCs w:val="32"/>
          <w:lang w:val="en-US" w:eastAsia="zh-CN"/>
        </w:rPr>
        <w:t>16 PRS</w:t>
      </w:r>
      <w:r w:rsidRPr="0059598D">
        <w:rPr>
          <w:sz w:val="32"/>
          <w:szCs w:val="32"/>
          <w:lang w:val="en-US" w:eastAsia="zh-CN"/>
        </w:rPr>
        <w:t xml:space="preserve"> simulations:</w:t>
      </w:r>
    </w:p>
    <w:p w14:paraId="103C4214" w14:textId="77777777" w:rsidR="0059598D" w:rsidRDefault="0059598D" w:rsidP="0059598D">
      <w:pPr>
        <w:keepNext/>
        <w:keepLines/>
        <w:spacing w:before="60"/>
        <w:rPr>
          <w:b/>
          <w:lang w:val="en-US"/>
        </w:rPr>
      </w:pPr>
      <w:r>
        <w:rPr>
          <w:b/>
        </w:rPr>
        <w:lastRenderedPageBreak/>
        <w:t>Table 1: General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3221"/>
        <w:gridCol w:w="2935"/>
      </w:tblGrid>
      <w:tr w:rsidR="0059598D" w14:paraId="66F20EDD" w14:textId="77777777" w:rsidTr="003A008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72BFB475" w14:textId="77777777" w:rsidR="0059598D" w:rsidRDefault="0059598D" w:rsidP="003A0083">
            <w:pPr>
              <w:keepNext/>
              <w:keepLines/>
              <w:spacing w:after="0"/>
              <w:jc w:val="center"/>
              <w:rPr>
                <w:rFonts w:eastAsia="Batang"/>
                <w:b/>
                <w:sz w:val="18"/>
                <w:lang w:eastAsia="ko-KR"/>
              </w:rPr>
            </w:pPr>
            <w:r>
              <w:rPr>
                <w:rFonts w:eastAsia="Batang"/>
                <w:b/>
                <w:sz w:val="18"/>
                <w:lang w:eastAsia="ko-KR"/>
              </w:rPr>
              <w:t>Parameter</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3F7AD960" w14:textId="77777777" w:rsidR="0059598D" w:rsidRDefault="0059598D" w:rsidP="003A0083">
            <w:pPr>
              <w:keepNext/>
              <w:keepLines/>
              <w:spacing w:after="0"/>
              <w:jc w:val="center"/>
              <w:rPr>
                <w:rFonts w:eastAsia="Batang"/>
                <w:b/>
                <w:sz w:val="18"/>
                <w:lang w:eastAsia="ko-KR"/>
              </w:rPr>
            </w:pPr>
            <w:r>
              <w:rPr>
                <w:rFonts w:eastAsia="Batang"/>
                <w:b/>
                <w:sz w:val="18"/>
                <w:lang w:eastAsia="ko-KR"/>
              </w:rPr>
              <w:t>Value</w:t>
            </w:r>
          </w:p>
        </w:tc>
      </w:tr>
      <w:tr w:rsidR="0059598D" w14:paraId="4F984DF3" w14:textId="77777777" w:rsidTr="003A0083">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6F313010" w14:textId="77777777" w:rsidR="0059598D" w:rsidRDefault="0059598D" w:rsidP="003A0083">
            <w:pPr>
              <w:keepNext/>
              <w:keepLines/>
              <w:spacing w:after="0"/>
              <w:jc w:val="center"/>
              <w:rPr>
                <w:rFonts w:eastAsia="Batang"/>
                <w:b/>
                <w:sz w:val="18"/>
                <w:lang w:eastAsia="ko-KR"/>
              </w:rPr>
            </w:pPr>
          </w:p>
        </w:tc>
        <w:tc>
          <w:tcPr>
            <w:tcW w:w="3221" w:type="dxa"/>
            <w:tcBorders>
              <w:top w:val="single" w:sz="4" w:space="0" w:color="auto"/>
              <w:left w:val="single" w:sz="4" w:space="0" w:color="auto"/>
              <w:bottom w:val="single" w:sz="4" w:space="0" w:color="auto"/>
              <w:right w:val="single" w:sz="4" w:space="0" w:color="auto"/>
            </w:tcBorders>
            <w:vAlign w:val="center"/>
            <w:hideMark/>
          </w:tcPr>
          <w:p w14:paraId="4D0DD8B6" w14:textId="77777777" w:rsidR="0059598D" w:rsidRDefault="0059598D" w:rsidP="003A0083">
            <w:pPr>
              <w:keepNext/>
              <w:keepLines/>
              <w:spacing w:after="0"/>
              <w:jc w:val="center"/>
              <w:rPr>
                <w:rFonts w:eastAsia="Batang"/>
                <w:b/>
                <w:sz w:val="18"/>
                <w:lang w:eastAsia="ko-KR"/>
              </w:rPr>
            </w:pPr>
            <w:r>
              <w:rPr>
                <w:rFonts w:eastAsia="Batang"/>
                <w:b/>
                <w:sz w:val="18"/>
                <w:lang w:eastAsia="ko-KR"/>
              </w:rPr>
              <w:t>FR1</w:t>
            </w:r>
          </w:p>
        </w:tc>
        <w:tc>
          <w:tcPr>
            <w:tcW w:w="2935" w:type="dxa"/>
            <w:tcBorders>
              <w:top w:val="single" w:sz="4" w:space="0" w:color="auto"/>
              <w:left w:val="single" w:sz="4" w:space="0" w:color="auto"/>
              <w:bottom w:val="single" w:sz="4" w:space="0" w:color="auto"/>
              <w:right w:val="single" w:sz="4" w:space="0" w:color="auto"/>
            </w:tcBorders>
            <w:vAlign w:val="center"/>
            <w:hideMark/>
          </w:tcPr>
          <w:p w14:paraId="273FA48C" w14:textId="77777777" w:rsidR="0059598D" w:rsidRDefault="0059598D" w:rsidP="003A0083">
            <w:pPr>
              <w:keepNext/>
              <w:keepLines/>
              <w:spacing w:after="0"/>
              <w:jc w:val="center"/>
              <w:rPr>
                <w:rFonts w:eastAsia="Batang"/>
                <w:b/>
                <w:sz w:val="18"/>
                <w:lang w:eastAsia="ko-KR"/>
              </w:rPr>
            </w:pPr>
            <w:r>
              <w:rPr>
                <w:rFonts w:eastAsia="Batang"/>
                <w:b/>
                <w:sz w:val="18"/>
                <w:lang w:eastAsia="ko-KR"/>
              </w:rPr>
              <w:t>FR2</w:t>
            </w:r>
          </w:p>
        </w:tc>
      </w:tr>
      <w:tr w:rsidR="0059598D" w14:paraId="0C1046B6" w14:textId="77777777" w:rsidTr="003A008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20F33ADF" w14:textId="77777777" w:rsidR="0059598D" w:rsidRDefault="0059598D" w:rsidP="003A0083">
            <w:pPr>
              <w:keepNext/>
              <w:keepLines/>
              <w:spacing w:after="0"/>
              <w:rPr>
                <w:rFonts w:eastAsia="Batang"/>
                <w:sz w:val="18"/>
                <w:lang w:eastAsia="ko-KR"/>
              </w:rPr>
            </w:pPr>
            <w:r>
              <w:rPr>
                <w:rFonts w:eastAsia="Batang"/>
                <w:sz w:val="18"/>
                <w:lang w:eastAsia="ko-KR"/>
              </w:rPr>
              <w:t>Cell layout</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2E263D74" w14:textId="77777777" w:rsidR="0059598D" w:rsidRDefault="0059598D" w:rsidP="003A0083">
            <w:pPr>
              <w:keepNext/>
              <w:keepLines/>
              <w:spacing w:after="0"/>
              <w:rPr>
                <w:rFonts w:eastAsia="Batang"/>
                <w:sz w:val="18"/>
                <w:vertAlign w:val="superscript"/>
                <w:lang w:eastAsia="ko-KR"/>
              </w:rPr>
            </w:pPr>
            <w:r>
              <w:rPr>
                <w:rFonts w:eastAsia="Batang"/>
                <w:sz w:val="18"/>
                <w:lang w:eastAsia="ko-KR"/>
              </w:rPr>
              <w:t>1 severing cell</w:t>
            </w:r>
          </w:p>
        </w:tc>
      </w:tr>
      <w:tr w:rsidR="0059598D" w14:paraId="2BD5BA96" w14:textId="77777777" w:rsidTr="003A008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6775771A" w14:textId="77777777" w:rsidR="0059598D" w:rsidRDefault="0059598D" w:rsidP="003A0083">
            <w:pPr>
              <w:keepNext/>
              <w:keepLines/>
              <w:spacing w:after="0"/>
              <w:rPr>
                <w:rFonts w:eastAsia="Batang"/>
                <w:sz w:val="18"/>
                <w:lang w:eastAsia="ko-KR"/>
              </w:rPr>
            </w:pPr>
            <w:r>
              <w:rPr>
                <w:rFonts w:eastAsia="Batang"/>
                <w:sz w:val="18"/>
                <w:lang w:eastAsia="ko-KR"/>
              </w:rPr>
              <w:t>Duplex modes</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2067091F" w14:textId="77777777" w:rsidR="0059598D" w:rsidRDefault="0059598D" w:rsidP="003A0083">
            <w:pPr>
              <w:keepNext/>
              <w:keepLines/>
              <w:spacing w:after="0"/>
              <w:rPr>
                <w:rFonts w:eastAsia="Batang"/>
                <w:sz w:val="18"/>
                <w:lang w:eastAsia="ko-KR"/>
              </w:rPr>
            </w:pPr>
            <w:r>
              <w:rPr>
                <w:rFonts w:eastAsia="Batang"/>
                <w:sz w:val="18"/>
                <w:lang w:eastAsia="ko-KR"/>
              </w:rPr>
              <w:t>FDD and TDD</w:t>
            </w:r>
          </w:p>
        </w:tc>
      </w:tr>
      <w:tr w:rsidR="0059598D" w14:paraId="673667F4" w14:textId="77777777" w:rsidTr="003A0083">
        <w:trPr>
          <w:trHeight w:val="300"/>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4163DB8B" w14:textId="77777777" w:rsidR="0059598D" w:rsidRDefault="0059598D" w:rsidP="003A0083">
            <w:pPr>
              <w:keepNext/>
              <w:keepLines/>
              <w:spacing w:after="0"/>
              <w:rPr>
                <w:rFonts w:eastAsia="Batang"/>
                <w:sz w:val="18"/>
                <w:lang w:eastAsia="ko-KR"/>
              </w:rPr>
            </w:pPr>
            <w:r>
              <w:rPr>
                <w:rFonts w:eastAsia="Batang"/>
                <w:sz w:val="18"/>
                <w:lang w:eastAsia="ko-KR"/>
              </w:rPr>
              <w:t>TDD specific parameters (</w:t>
            </w:r>
            <w:r>
              <w:rPr>
                <w:sz w:val="18"/>
                <w:lang w:eastAsia="ko-KR"/>
              </w:rPr>
              <w:t>TTD configuration is in 38.133, section A.3.1.4)</w:t>
            </w:r>
          </w:p>
        </w:tc>
        <w:tc>
          <w:tcPr>
            <w:tcW w:w="3221" w:type="dxa"/>
            <w:tcBorders>
              <w:top w:val="single" w:sz="4" w:space="0" w:color="auto"/>
              <w:left w:val="single" w:sz="4" w:space="0" w:color="auto"/>
              <w:bottom w:val="single" w:sz="4" w:space="0" w:color="auto"/>
              <w:right w:val="single" w:sz="4" w:space="0" w:color="auto"/>
            </w:tcBorders>
            <w:vAlign w:val="center"/>
            <w:hideMark/>
          </w:tcPr>
          <w:p w14:paraId="2EEA2F2D" w14:textId="77777777" w:rsidR="0059598D" w:rsidRDefault="0059598D" w:rsidP="00970F1B">
            <w:pPr>
              <w:keepNext/>
              <w:keepLines/>
              <w:numPr>
                <w:ilvl w:val="0"/>
                <w:numId w:val="7"/>
              </w:numPr>
              <w:spacing w:after="0" w:line="256" w:lineRule="auto"/>
              <w:rPr>
                <w:sz w:val="18"/>
                <w:lang w:eastAsia="ko-KR"/>
              </w:rPr>
            </w:pPr>
            <w:r>
              <w:rPr>
                <w:sz w:val="18"/>
                <w:lang w:eastAsia="ko-KR"/>
              </w:rPr>
              <w:t>TDDConf.1.1 (15 kHz)</w:t>
            </w:r>
          </w:p>
          <w:p w14:paraId="6920965B" w14:textId="77777777" w:rsidR="0059598D" w:rsidRDefault="0059598D" w:rsidP="00970F1B">
            <w:pPr>
              <w:keepNext/>
              <w:keepLines/>
              <w:numPr>
                <w:ilvl w:val="0"/>
                <w:numId w:val="7"/>
              </w:numPr>
              <w:spacing w:after="0" w:line="256" w:lineRule="auto"/>
              <w:rPr>
                <w:rFonts w:eastAsia="Batang"/>
                <w:sz w:val="18"/>
                <w:lang w:eastAsia="ko-KR"/>
              </w:rPr>
            </w:pPr>
            <w:r>
              <w:rPr>
                <w:sz w:val="18"/>
                <w:lang w:eastAsia="ko-KR"/>
              </w:rPr>
              <w:t>TDDConf.2.1 (30 kHz)</w:t>
            </w:r>
          </w:p>
        </w:tc>
        <w:tc>
          <w:tcPr>
            <w:tcW w:w="2935" w:type="dxa"/>
            <w:tcBorders>
              <w:top w:val="single" w:sz="4" w:space="0" w:color="auto"/>
              <w:left w:val="single" w:sz="4" w:space="0" w:color="auto"/>
              <w:bottom w:val="single" w:sz="4" w:space="0" w:color="auto"/>
              <w:right w:val="single" w:sz="4" w:space="0" w:color="auto"/>
            </w:tcBorders>
            <w:vAlign w:val="center"/>
            <w:hideMark/>
          </w:tcPr>
          <w:p w14:paraId="22350610" w14:textId="77777777" w:rsidR="0059598D" w:rsidRDefault="0059598D" w:rsidP="00970F1B">
            <w:pPr>
              <w:keepNext/>
              <w:keepLines/>
              <w:numPr>
                <w:ilvl w:val="0"/>
                <w:numId w:val="7"/>
              </w:numPr>
              <w:spacing w:after="0" w:line="256" w:lineRule="auto"/>
              <w:rPr>
                <w:rFonts w:eastAsia="Batang"/>
                <w:sz w:val="18"/>
                <w:lang w:eastAsia="ko-KR"/>
              </w:rPr>
            </w:pPr>
            <w:r>
              <w:rPr>
                <w:rFonts w:eastAsia="Batang"/>
                <w:sz w:val="18"/>
                <w:lang w:eastAsia="ko-KR"/>
              </w:rPr>
              <w:t>TDDConf.3.1 (120 kHz)</w:t>
            </w:r>
          </w:p>
        </w:tc>
      </w:tr>
      <w:tr w:rsidR="0059598D" w14:paraId="02821500" w14:textId="77777777" w:rsidTr="003A0083">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2D3EFB2C" w14:textId="77777777" w:rsidR="0059598D" w:rsidRDefault="0059598D" w:rsidP="003A0083">
            <w:pPr>
              <w:keepNext/>
              <w:keepLines/>
              <w:spacing w:after="0"/>
              <w:rPr>
                <w:rFonts w:eastAsia="Batang"/>
                <w:sz w:val="18"/>
                <w:lang w:eastAsia="ko-KR"/>
              </w:rPr>
            </w:pPr>
            <w:r>
              <w:rPr>
                <w:rFonts w:eastAsia="Batang"/>
                <w:sz w:val="18"/>
                <w:lang w:eastAsia="ko-KR"/>
              </w:rPr>
              <w:t>Data and CCH load in PRS symbols</w:t>
            </w:r>
          </w:p>
          <w:p w14:paraId="6436804D" w14:textId="77777777" w:rsidR="0059598D" w:rsidRDefault="0059598D" w:rsidP="003A0083">
            <w:pPr>
              <w:keepNext/>
              <w:keepLines/>
              <w:spacing w:after="0"/>
              <w:rPr>
                <w:rFonts w:eastAsia="Batang"/>
                <w:sz w:val="18"/>
                <w:lang w:eastAsia="ko-KR"/>
              </w:rPr>
            </w:pP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19E50874" w14:textId="77777777" w:rsidR="0059598D" w:rsidRDefault="0059598D" w:rsidP="003A0083">
            <w:pPr>
              <w:keepNext/>
              <w:keepLines/>
              <w:spacing w:after="0"/>
              <w:rPr>
                <w:rFonts w:eastAsia="Batang"/>
                <w:sz w:val="18"/>
                <w:lang w:eastAsia="ko-KR"/>
              </w:rPr>
            </w:pPr>
            <w:r>
              <w:rPr>
                <w:rFonts w:eastAsia="Batang"/>
                <w:sz w:val="18"/>
                <w:lang w:eastAsia="ko-KR"/>
              </w:rPr>
              <w:t>no other cell transmissions in its positioning symbols, except PRS</w:t>
            </w:r>
          </w:p>
        </w:tc>
      </w:tr>
      <w:tr w:rsidR="0059598D" w14:paraId="17BFF502" w14:textId="77777777" w:rsidTr="003A0083">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536C3FB8" w14:textId="77777777" w:rsidR="0059598D" w:rsidRDefault="0059598D" w:rsidP="003A0083">
            <w:pPr>
              <w:keepNext/>
              <w:keepLines/>
              <w:spacing w:after="0"/>
              <w:rPr>
                <w:rFonts w:eastAsia="Batang"/>
                <w:sz w:val="18"/>
                <w:lang w:eastAsia="ko-KR"/>
              </w:rPr>
            </w:pPr>
          </w:p>
          <w:p w14:paraId="7AD561D1" w14:textId="77777777" w:rsidR="0059598D" w:rsidRDefault="0059598D" w:rsidP="003A0083">
            <w:pPr>
              <w:keepNext/>
              <w:keepLines/>
              <w:spacing w:after="0"/>
              <w:rPr>
                <w:rFonts w:eastAsia="Batang"/>
                <w:sz w:val="18"/>
                <w:lang w:eastAsia="ko-KR"/>
              </w:rPr>
            </w:pPr>
            <w:r>
              <w:rPr>
                <w:rFonts w:eastAsia="Batang"/>
                <w:sz w:val="18"/>
                <w:lang w:eastAsia="ko-KR"/>
              </w:rPr>
              <w:t>Data and CCH load in non-PRS symbols</w:t>
            </w:r>
          </w:p>
        </w:tc>
        <w:tc>
          <w:tcPr>
            <w:tcW w:w="6156" w:type="dxa"/>
            <w:gridSpan w:val="2"/>
            <w:tcBorders>
              <w:top w:val="single" w:sz="4" w:space="0" w:color="auto"/>
              <w:left w:val="single" w:sz="4" w:space="0" w:color="auto"/>
              <w:bottom w:val="single" w:sz="4" w:space="0" w:color="auto"/>
              <w:right w:val="single" w:sz="4" w:space="0" w:color="auto"/>
            </w:tcBorders>
            <w:vAlign w:val="center"/>
          </w:tcPr>
          <w:p w14:paraId="671675F3" w14:textId="77777777" w:rsidR="0059598D" w:rsidRDefault="0059598D" w:rsidP="003A0083">
            <w:pPr>
              <w:keepNext/>
              <w:keepLines/>
              <w:spacing w:after="0"/>
              <w:ind w:left="720"/>
              <w:rPr>
                <w:rFonts w:eastAsia="Batang"/>
                <w:sz w:val="18"/>
                <w:lang w:eastAsia="ko-KR"/>
              </w:rPr>
            </w:pPr>
          </w:p>
          <w:p w14:paraId="63B7E230" w14:textId="77777777" w:rsidR="0059598D" w:rsidRDefault="0059598D" w:rsidP="00970F1B">
            <w:pPr>
              <w:keepNext/>
              <w:keepLines/>
              <w:numPr>
                <w:ilvl w:val="0"/>
                <w:numId w:val="8"/>
              </w:numPr>
              <w:spacing w:after="0" w:line="256" w:lineRule="auto"/>
              <w:rPr>
                <w:rFonts w:eastAsia="Batang"/>
                <w:sz w:val="18"/>
                <w:lang w:eastAsia="ko-KR"/>
              </w:rPr>
            </w:pPr>
            <w:r>
              <w:rPr>
                <w:rFonts w:eastAsia="Batang"/>
                <w:sz w:val="18"/>
                <w:lang w:eastAsia="ko-KR"/>
              </w:rPr>
              <w:t>50% utilization in time</w:t>
            </w:r>
          </w:p>
          <w:p w14:paraId="206D2F65" w14:textId="77777777" w:rsidR="0059598D" w:rsidRDefault="0059598D" w:rsidP="00970F1B">
            <w:pPr>
              <w:pStyle w:val="ListParagraph"/>
              <w:keepNext/>
              <w:keepLines/>
              <w:numPr>
                <w:ilvl w:val="0"/>
                <w:numId w:val="8"/>
              </w:numPr>
              <w:overflowPunct/>
              <w:autoSpaceDE/>
              <w:autoSpaceDN/>
              <w:adjustRightInd/>
              <w:spacing w:after="0" w:line="256" w:lineRule="auto"/>
              <w:ind w:firstLineChars="0"/>
              <w:contextualSpacing/>
              <w:textAlignment w:val="auto"/>
              <w:rPr>
                <w:rFonts w:eastAsia="Batang"/>
                <w:sz w:val="18"/>
                <w:lang w:eastAsia="ko-KR"/>
              </w:rPr>
            </w:pPr>
            <w:r>
              <w:rPr>
                <w:rFonts w:eastAsia="Batang"/>
                <w:sz w:val="18"/>
                <w:lang w:eastAsia="ko-KR"/>
              </w:rPr>
              <w:t>100% RE utilization</w:t>
            </w:r>
          </w:p>
        </w:tc>
      </w:tr>
      <w:tr w:rsidR="0059598D" w14:paraId="76A0E179" w14:textId="77777777" w:rsidTr="003A008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3A2713DC" w14:textId="77777777" w:rsidR="0059598D" w:rsidRDefault="0059598D" w:rsidP="003A0083">
            <w:pPr>
              <w:keepNext/>
              <w:keepLines/>
              <w:spacing w:after="0"/>
              <w:rPr>
                <w:rFonts w:eastAsia="Batang"/>
                <w:sz w:val="18"/>
                <w:lang w:eastAsia="ko-KR"/>
              </w:rPr>
            </w:pPr>
            <w:r>
              <w:rPr>
                <w:rFonts w:eastAsia="Batang"/>
                <w:sz w:val="18"/>
                <w:lang w:eastAsia="ko-KR"/>
              </w:rPr>
              <w:t>Cyclic prefix</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0831B95D" w14:textId="77777777" w:rsidR="0059598D" w:rsidRDefault="0059598D" w:rsidP="003A0083">
            <w:pPr>
              <w:keepNext/>
              <w:keepLines/>
              <w:spacing w:after="0"/>
              <w:rPr>
                <w:rFonts w:eastAsia="Batang"/>
                <w:sz w:val="18"/>
                <w:lang w:eastAsia="ko-KR"/>
              </w:rPr>
            </w:pPr>
            <w:r>
              <w:rPr>
                <w:rFonts w:eastAsia="Batang"/>
                <w:sz w:val="18"/>
                <w:lang w:eastAsia="ko-KR"/>
              </w:rPr>
              <w:t>Normal</w:t>
            </w:r>
          </w:p>
        </w:tc>
      </w:tr>
      <w:tr w:rsidR="0059598D" w14:paraId="492C35B8" w14:textId="77777777" w:rsidTr="003A008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14F6E41C" w14:textId="77777777" w:rsidR="0059598D" w:rsidRDefault="0059598D" w:rsidP="003A0083">
            <w:pPr>
              <w:keepNext/>
              <w:keepLines/>
              <w:spacing w:after="0"/>
              <w:rPr>
                <w:rFonts w:eastAsia="Batang"/>
                <w:sz w:val="18"/>
                <w:lang w:eastAsia="ko-KR"/>
              </w:rPr>
            </w:pPr>
            <w:r>
              <w:rPr>
                <w:rFonts w:eastAsia="Batang"/>
                <w:sz w:val="18"/>
                <w:lang w:eastAsia="ko-KR"/>
              </w:rPr>
              <w:t>DRX</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5E99B11B" w14:textId="77777777" w:rsidR="0059598D" w:rsidRDefault="0059598D" w:rsidP="003A0083">
            <w:pPr>
              <w:keepNext/>
              <w:keepLines/>
              <w:spacing w:after="0"/>
              <w:rPr>
                <w:rFonts w:eastAsia="Batang"/>
                <w:sz w:val="18"/>
                <w:lang w:eastAsia="ko-KR"/>
              </w:rPr>
            </w:pPr>
            <w:r>
              <w:rPr>
                <w:rFonts w:eastAsia="Batang"/>
                <w:sz w:val="18"/>
                <w:lang w:eastAsia="ko-KR"/>
              </w:rPr>
              <w:t>OFF</w:t>
            </w:r>
          </w:p>
        </w:tc>
      </w:tr>
      <w:tr w:rsidR="0059598D" w14:paraId="75D7F917" w14:textId="77777777" w:rsidTr="003A0083">
        <w:trPr>
          <w:trHeight w:val="1327"/>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4015B6AD" w14:textId="77777777" w:rsidR="0059598D" w:rsidRDefault="0059598D" w:rsidP="003A0083">
            <w:pPr>
              <w:keepNext/>
              <w:keepLines/>
              <w:spacing w:after="0"/>
              <w:rPr>
                <w:rFonts w:eastAsia="Batang"/>
                <w:sz w:val="18"/>
                <w:lang w:eastAsia="ko-KR"/>
              </w:rPr>
            </w:pPr>
            <w:r>
              <w:rPr>
                <w:rFonts w:eastAsia="Batang"/>
                <w:sz w:val="18"/>
                <w:lang w:eastAsia="ko-KR"/>
              </w:rPr>
              <w:t>Carrier frequency / BW / SCS / duplex mode</w:t>
            </w:r>
          </w:p>
        </w:tc>
        <w:tc>
          <w:tcPr>
            <w:tcW w:w="3221" w:type="dxa"/>
            <w:tcBorders>
              <w:top w:val="single" w:sz="4" w:space="0" w:color="auto"/>
              <w:left w:val="single" w:sz="4" w:space="0" w:color="auto"/>
              <w:bottom w:val="single" w:sz="4" w:space="0" w:color="auto"/>
              <w:right w:val="single" w:sz="4" w:space="0" w:color="auto"/>
            </w:tcBorders>
            <w:vAlign w:val="center"/>
            <w:hideMark/>
          </w:tcPr>
          <w:p w14:paraId="1C0DD4BB" w14:textId="77777777" w:rsidR="0059598D" w:rsidRDefault="0059598D" w:rsidP="00970F1B">
            <w:pPr>
              <w:keepNext/>
              <w:keepLines/>
              <w:numPr>
                <w:ilvl w:val="0"/>
                <w:numId w:val="9"/>
              </w:numPr>
              <w:spacing w:after="0" w:line="256" w:lineRule="auto"/>
              <w:ind w:left="173" w:hanging="142"/>
              <w:rPr>
                <w:rFonts w:eastAsia="Batang"/>
                <w:sz w:val="18"/>
                <w:lang w:eastAsia="ko-KR"/>
              </w:rPr>
            </w:pPr>
            <w:r>
              <w:rPr>
                <w:rFonts w:eastAsia="Batang"/>
                <w:sz w:val="18"/>
                <w:lang w:eastAsia="ko-KR"/>
              </w:rPr>
              <w:t>2 GHz</w:t>
            </w:r>
          </w:p>
          <w:p w14:paraId="59A6C128" w14:textId="77777777" w:rsidR="0059598D" w:rsidRDefault="0059598D" w:rsidP="00970F1B">
            <w:pPr>
              <w:keepNext/>
              <w:keepLines/>
              <w:numPr>
                <w:ilvl w:val="0"/>
                <w:numId w:val="9"/>
              </w:numPr>
              <w:spacing w:after="0" w:line="256" w:lineRule="auto"/>
              <w:rPr>
                <w:rFonts w:eastAsia="Batang"/>
                <w:sz w:val="18"/>
                <w:lang w:eastAsia="ko-KR"/>
              </w:rPr>
            </w:pPr>
            <w:r>
              <w:rPr>
                <w:rFonts w:eastAsia="Batang"/>
                <w:sz w:val="18"/>
                <w:lang w:eastAsia="ko-KR"/>
              </w:rPr>
              <w:t>10 MHz, 20 MHz, 50 MHz</w:t>
            </w:r>
          </w:p>
          <w:p w14:paraId="6D4CF059" w14:textId="77777777" w:rsidR="0059598D" w:rsidRDefault="0059598D" w:rsidP="00970F1B">
            <w:pPr>
              <w:keepNext/>
              <w:keepLines/>
              <w:numPr>
                <w:ilvl w:val="0"/>
                <w:numId w:val="9"/>
              </w:numPr>
              <w:spacing w:after="0" w:line="256" w:lineRule="auto"/>
              <w:rPr>
                <w:rFonts w:eastAsia="Batang"/>
                <w:sz w:val="18"/>
                <w:lang w:eastAsia="ko-KR"/>
              </w:rPr>
            </w:pPr>
            <w:r>
              <w:rPr>
                <w:rFonts w:eastAsia="Batang"/>
                <w:sz w:val="18"/>
                <w:lang w:eastAsia="ko-KR"/>
              </w:rPr>
              <w:t>15 kHz</w:t>
            </w:r>
          </w:p>
          <w:p w14:paraId="3BAD77D9" w14:textId="77777777" w:rsidR="0059598D" w:rsidRDefault="0059598D" w:rsidP="00970F1B">
            <w:pPr>
              <w:keepNext/>
              <w:keepLines/>
              <w:numPr>
                <w:ilvl w:val="0"/>
                <w:numId w:val="9"/>
              </w:numPr>
              <w:spacing w:after="0" w:line="256" w:lineRule="auto"/>
              <w:rPr>
                <w:rFonts w:eastAsia="Batang"/>
                <w:sz w:val="18"/>
                <w:lang w:eastAsia="ko-KR"/>
              </w:rPr>
            </w:pPr>
            <w:r>
              <w:rPr>
                <w:rFonts w:eastAsia="Batang"/>
                <w:sz w:val="18"/>
                <w:lang w:eastAsia="ko-KR"/>
              </w:rPr>
              <w:t>FDD, TDD</w:t>
            </w:r>
          </w:p>
          <w:p w14:paraId="08DBA0DE" w14:textId="77777777" w:rsidR="0059598D" w:rsidRDefault="0059598D" w:rsidP="00970F1B">
            <w:pPr>
              <w:keepNext/>
              <w:keepLines/>
              <w:numPr>
                <w:ilvl w:val="0"/>
                <w:numId w:val="9"/>
              </w:numPr>
              <w:spacing w:after="0" w:line="256" w:lineRule="auto"/>
              <w:ind w:left="173" w:hanging="173"/>
              <w:rPr>
                <w:rFonts w:eastAsia="Batang"/>
                <w:sz w:val="18"/>
                <w:lang w:eastAsia="ko-KR"/>
              </w:rPr>
            </w:pPr>
            <w:r>
              <w:rPr>
                <w:rFonts w:eastAsia="Batang"/>
                <w:sz w:val="18"/>
                <w:lang w:eastAsia="ko-KR"/>
              </w:rPr>
              <w:t>4 GHz</w:t>
            </w:r>
          </w:p>
          <w:p w14:paraId="6CB720BD" w14:textId="77777777" w:rsidR="0059598D" w:rsidRDefault="0059598D" w:rsidP="00970F1B">
            <w:pPr>
              <w:keepNext/>
              <w:keepLines/>
              <w:numPr>
                <w:ilvl w:val="0"/>
                <w:numId w:val="9"/>
              </w:numPr>
              <w:spacing w:after="0" w:line="256" w:lineRule="auto"/>
              <w:ind w:left="598" w:hanging="283"/>
              <w:rPr>
                <w:rFonts w:eastAsia="Batang"/>
                <w:sz w:val="18"/>
                <w:lang w:eastAsia="ko-KR"/>
              </w:rPr>
            </w:pPr>
            <w:r>
              <w:rPr>
                <w:rFonts w:eastAsia="Batang"/>
                <w:sz w:val="18"/>
                <w:lang w:eastAsia="ko-KR"/>
              </w:rPr>
              <w:t>20 MHz, 50 MHz, 100 MHz</w:t>
            </w:r>
          </w:p>
          <w:p w14:paraId="486FE66D" w14:textId="77777777" w:rsidR="0059598D" w:rsidRDefault="0059598D" w:rsidP="00970F1B">
            <w:pPr>
              <w:keepNext/>
              <w:keepLines/>
              <w:numPr>
                <w:ilvl w:val="0"/>
                <w:numId w:val="9"/>
              </w:numPr>
              <w:spacing w:after="0" w:line="256" w:lineRule="auto"/>
              <w:ind w:left="598" w:hanging="283"/>
              <w:rPr>
                <w:rFonts w:eastAsia="Batang"/>
                <w:sz w:val="18"/>
                <w:lang w:eastAsia="ko-KR"/>
              </w:rPr>
            </w:pPr>
            <w:r>
              <w:rPr>
                <w:rFonts w:eastAsia="Batang"/>
                <w:sz w:val="18"/>
                <w:lang w:eastAsia="ko-KR"/>
              </w:rPr>
              <w:t>30 kHz</w:t>
            </w:r>
          </w:p>
          <w:p w14:paraId="07E7AF81" w14:textId="77777777" w:rsidR="0059598D" w:rsidRDefault="0059598D" w:rsidP="00970F1B">
            <w:pPr>
              <w:keepNext/>
              <w:keepLines/>
              <w:numPr>
                <w:ilvl w:val="0"/>
                <w:numId w:val="9"/>
              </w:numPr>
              <w:spacing w:after="0" w:line="256" w:lineRule="auto"/>
              <w:ind w:left="598" w:hanging="283"/>
              <w:rPr>
                <w:rFonts w:eastAsia="Batang"/>
                <w:sz w:val="18"/>
                <w:lang w:eastAsia="ko-KR"/>
              </w:rPr>
            </w:pPr>
            <w:r>
              <w:rPr>
                <w:rFonts w:eastAsia="Batang"/>
                <w:sz w:val="18"/>
                <w:lang w:eastAsia="ko-KR"/>
              </w:rPr>
              <w:t>FDD, TDD</w:t>
            </w:r>
          </w:p>
        </w:tc>
        <w:tc>
          <w:tcPr>
            <w:tcW w:w="2935" w:type="dxa"/>
            <w:tcBorders>
              <w:top w:val="single" w:sz="4" w:space="0" w:color="auto"/>
              <w:left w:val="single" w:sz="4" w:space="0" w:color="auto"/>
              <w:bottom w:val="single" w:sz="4" w:space="0" w:color="auto"/>
              <w:right w:val="single" w:sz="4" w:space="0" w:color="auto"/>
            </w:tcBorders>
            <w:vAlign w:val="center"/>
            <w:hideMark/>
          </w:tcPr>
          <w:p w14:paraId="5E449B6A" w14:textId="77777777" w:rsidR="0059598D" w:rsidRDefault="0059598D" w:rsidP="00970F1B">
            <w:pPr>
              <w:keepNext/>
              <w:keepLines/>
              <w:numPr>
                <w:ilvl w:val="0"/>
                <w:numId w:val="9"/>
              </w:numPr>
              <w:spacing w:after="0" w:line="256" w:lineRule="auto"/>
              <w:ind w:left="455"/>
              <w:rPr>
                <w:rFonts w:eastAsia="Batang"/>
                <w:sz w:val="18"/>
                <w:lang w:eastAsia="ko-KR"/>
              </w:rPr>
            </w:pPr>
            <w:r>
              <w:rPr>
                <w:rFonts w:eastAsia="Batang"/>
                <w:sz w:val="18"/>
                <w:lang w:eastAsia="ko-KR"/>
              </w:rPr>
              <w:t>40 GHz</w:t>
            </w:r>
          </w:p>
          <w:p w14:paraId="090B0A27" w14:textId="77777777" w:rsidR="0059598D" w:rsidRDefault="0059598D" w:rsidP="00970F1B">
            <w:pPr>
              <w:keepNext/>
              <w:keepLines/>
              <w:numPr>
                <w:ilvl w:val="0"/>
                <w:numId w:val="9"/>
              </w:numPr>
              <w:spacing w:after="0" w:line="256" w:lineRule="auto"/>
              <w:rPr>
                <w:rFonts w:eastAsia="Batang"/>
                <w:sz w:val="18"/>
                <w:lang w:eastAsia="ko-KR"/>
              </w:rPr>
            </w:pPr>
            <w:r>
              <w:rPr>
                <w:rFonts w:eastAsia="Batang"/>
                <w:sz w:val="18"/>
                <w:lang w:eastAsia="ko-KR"/>
              </w:rPr>
              <w:t>50 MHz, 100 MHz, 200 MHz</w:t>
            </w:r>
          </w:p>
          <w:p w14:paraId="07912914" w14:textId="77777777" w:rsidR="0059598D" w:rsidRDefault="0059598D" w:rsidP="00970F1B">
            <w:pPr>
              <w:keepNext/>
              <w:keepLines/>
              <w:numPr>
                <w:ilvl w:val="0"/>
                <w:numId w:val="9"/>
              </w:numPr>
              <w:spacing w:after="0" w:line="256" w:lineRule="auto"/>
              <w:rPr>
                <w:rFonts w:eastAsia="Batang"/>
                <w:sz w:val="18"/>
                <w:lang w:eastAsia="ko-KR"/>
              </w:rPr>
            </w:pPr>
            <w:r>
              <w:rPr>
                <w:rFonts w:eastAsia="Batang"/>
                <w:sz w:val="18"/>
                <w:lang w:eastAsia="ko-KR"/>
              </w:rPr>
              <w:t>120 kHz</w:t>
            </w:r>
          </w:p>
          <w:p w14:paraId="66E18C80" w14:textId="77777777" w:rsidR="0059598D" w:rsidRDefault="0059598D" w:rsidP="00970F1B">
            <w:pPr>
              <w:keepNext/>
              <w:keepLines/>
              <w:numPr>
                <w:ilvl w:val="0"/>
                <w:numId w:val="9"/>
              </w:numPr>
              <w:spacing w:after="0" w:line="256" w:lineRule="auto"/>
              <w:rPr>
                <w:rFonts w:eastAsia="Batang"/>
                <w:sz w:val="18"/>
                <w:lang w:eastAsia="ko-KR"/>
              </w:rPr>
            </w:pPr>
            <w:r>
              <w:rPr>
                <w:rFonts w:eastAsia="Batang"/>
                <w:sz w:val="18"/>
                <w:lang w:eastAsia="ko-KR"/>
              </w:rPr>
              <w:t>TDD</w:t>
            </w:r>
          </w:p>
        </w:tc>
      </w:tr>
      <w:tr w:rsidR="0059598D" w14:paraId="44031719" w14:textId="77777777" w:rsidTr="003A008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797BEB73" w14:textId="77777777" w:rsidR="0059598D" w:rsidRDefault="0059598D" w:rsidP="003A0083">
            <w:pPr>
              <w:keepNext/>
              <w:keepLines/>
              <w:spacing w:after="0"/>
              <w:rPr>
                <w:rFonts w:eastAsia="Batang"/>
                <w:sz w:val="18"/>
                <w:lang w:eastAsia="ko-KR"/>
              </w:rPr>
            </w:pPr>
            <w:r>
              <w:rPr>
                <w:rFonts w:eastAsia="Batang"/>
                <w:sz w:val="18"/>
                <w:lang w:eastAsia="ko-KR"/>
              </w:rPr>
              <w:t>Propagation conditions [TS 38.101-4]</w:t>
            </w:r>
          </w:p>
        </w:tc>
        <w:tc>
          <w:tcPr>
            <w:tcW w:w="3221" w:type="dxa"/>
            <w:tcBorders>
              <w:top w:val="single" w:sz="4" w:space="0" w:color="auto"/>
              <w:left w:val="single" w:sz="4" w:space="0" w:color="auto"/>
              <w:bottom w:val="single" w:sz="4" w:space="0" w:color="auto"/>
              <w:right w:val="single" w:sz="4" w:space="0" w:color="auto"/>
            </w:tcBorders>
            <w:vAlign w:val="center"/>
            <w:hideMark/>
          </w:tcPr>
          <w:p w14:paraId="2204A3F9" w14:textId="77777777" w:rsidR="0059598D" w:rsidRDefault="0059598D" w:rsidP="003A0083">
            <w:pPr>
              <w:keepNext/>
              <w:keepLines/>
              <w:spacing w:after="0"/>
              <w:rPr>
                <w:rFonts w:eastAsia="Batang"/>
                <w:sz w:val="18"/>
                <w:lang w:eastAsia="ko-KR"/>
              </w:rPr>
            </w:pPr>
            <w:r>
              <w:rPr>
                <w:rFonts w:eastAsia="Batang"/>
                <w:sz w:val="18"/>
                <w:lang w:eastAsia="ko-KR"/>
              </w:rPr>
              <w:t xml:space="preserve">AWGN,  </w:t>
            </w:r>
          </w:p>
          <w:p w14:paraId="2713516A" w14:textId="77777777" w:rsidR="0059598D" w:rsidRDefault="0059598D" w:rsidP="003A0083">
            <w:pPr>
              <w:keepNext/>
              <w:keepLines/>
              <w:spacing w:after="0"/>
              <w:rPr>
                <w:rFonts w:eastAsia="Batang"/>
                <w:sz w:val="18"/>
                <w:lang w:eastAsia="ko-KR"/>
              </w:rPr>
            </w:pPr>
            <w:r>
              <w:rPr>
                <w:rFonts w:eastAsia="Batang"/>
                <w:sz w:val="18"/>
                <w:lang w:eastAsia="ko-KR"/>
              </w:rPr>
              <w:t xml:space="preserve">TDL-A (30 ns delay spread, 5Hz), </w:t>
            </w:r>
          </w:p>
        </w:tc>
        <w:tc>
          <w:tcPr>
            <w:tcW w:w="2935" w:type="dxa"/>
            <w:tcBorders>
              <w:top w:val="single" w:sz="4" w:space="0" w:color="auto"/>
              <w:left w:val="single" w:sz="4" w:space="0" w:color="auto"/>
              <w:bottom w:val="single" w:sz="4" w:space="0" w:color="auto"/>
              <w:right w:val="single" w:sz="4" w:space="0" w:color="auto"/>
            </w:tcBorders>
            <w:vAlign w:val="center"/>
            <w:hideMark/>
          </w:tcPr>
          <w:p w14:paraId="2B270DB3" w14:textId="77777777" w:rsidR="0059598D" w:rsidRDefault="0059598D" w:rsidP="003A0083">
            <w:pPr>
              <w:keepNext/>
              <w:keepLines/>
              <w:spacing w:after="0"/>
              <w:rPr>
                <w:sz w:val="18"/>
                <w:lang w:eastAsia="ko-KR"/>
              </w:rPr>
            </w:pPr>
            <w:r>
              <w:rPr>
                <w:sz w:val="18"/>
                <w:lang w:eastAsia="ko-KR"/>
              </w:rPr>
              <w:t>AWGN,</w:t>
            </w:r>
          </w:p>
          <w:p w14:paraId="14455CBA" w14:textId="77777777" w:rsidR="0059598D" w:rsidRDefault="0059598D" w:rsidP="003A0083">
            <w:pPr>
              <w:keepNext/>
              <w:keepLines/>
              <w:spacing w:after="0"/>
              <w:rPr>
                <w:rFonts w:eastAsia="Batang"/>
                <w:sz w:val="18"/>
                <w:lang w:eastAsia="ko-KR"/>
              </w:rPr>
            </w:pPr>
            <w:r>
              <w:rPr>
                <w:sz w:val="18"/>
                <w:lang w:eastAsia="ko-KR"/>
              </w:rPr>
              <w:t>TDL-C (60 ns delay spread, 300 Hz)</w:t>
            </w:r>
          </w:p>
        </w:tc>
      </w:tr>
      <w:tr w:rsidR="0059598D" w14:paraId="329268F2" w14:textId="77777777" w:rsidTr="003A008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4599F785" w14:textId="77777777" w:rsidR="0059598D" w:rsidRDefault="0059598D" w:rsidP="003A0083">
            <w:pPr>
              <w:keepNext/>
              <w:keepLines/>
              <w:spacing w:after="0"/>
              <w:rPr>
                <w:rFonts w:eastAsia="Batang"/>
                <w:sz w:val="18"/>
                <w:lang w:eastAsia="ko-KR"/>
              </w:rPr>
            </w:pPr>
            <w:r>
              <w:rPr>
                <w:sz w:val="18"/>
                <w:lang w:eastAsia="ko-KR"/>
              </w:rPr>
              <w:t>Es/</w:t>
            </w:r>
            <w:proofErr w:type="spellStart"/>
            <w:r>
              <w:rPr>
                <w:sz w:val="18"/>
                <w:lang w:eastAsia="ko-KR"/>
              </w:rPr>
              <w:t>Iot</w:t>
            </w:r>
            <w:proofErr w:type="spellEnd"/>
            <w:r>
              <w:rPr>
                <w:sz w:val="18"/>
                <w:lang w:eastAsia="ko-KR"/>
              </w:rPr>
              <w:t xml:space="preserve"> </w:t>
            </w:r>
            <w:r>
              <w:rPr>
                <w:rFonts w:eastAsia="Batang"/>
                <w:sz w:val="18"/>
                <w:lang w:eastAsia="ko-KR"/>
              </w:rPr>
              <w:t xml:space="preserve">for </w:t>
            </w:r>
            <w:proofErr w:type="spellStart"/>
            <w:r>
              <w:rPr>
                <w:rFonts w:eastAsia="Batang"/>
                <w:sz w:val="18"/>
                <w:lang w:eastAsia="ko-KR"/>
              </w:rPr>
              <w:t>tw</w:t>
            </w:r>
            <w:proofErr w:type="spellEnd"/>
            <w:r>
              <w:rPr>
                <w:rFonts w:eastAsia="Batang"/>
                <w:sz w:val="18"/>
                <w:lang w:eastAsia="ko-KR"/>
              </w:rPr>
              <w:t xml:space="preserve"> cells (cell 1, cell 2, cell 3), [dB]</w:t>
            </w:r>
          </w:p>
        </w:tc>
        <w:tc>
          <w:tcPr>
            <w:tcW w:w="3221" w:type="dxa"/>
            <w:tcBorders>
              <w:top w:val="single" w:sz="4" w:space="0" w:color="auto"/>
              <w:left w:val="single" w:sz="4" w:space="0" w:color="auto"/>
              <w:bottom w:val="single" w:sz="4" w:space="0" w:color="auto"/>
              <w:right w:val="single" w:sz="4" w:space="0" w:color="auto"/>
            </w:tcBorders>
            <w:vAlign w:val="center"/>
            <w:hideMark/>
          </w:tcPr>
          <w:p w14:paraId="3EB97033" w14:textId="77777777" w:rsidR="0059598D" w:rsidRDefault="0059598D" w:rsidP="003A0083">
            <w:pPr>
              <w:keepNext/>
              <w:keepLines/>
              <w:spacing w:after="0"/>
              <w:rPr>
                <w:rFonts w:eastAsia="Batang"/>
                <w:sz w:val="18"/>
                <w:lang w:eastAsia="ko-KR"/>
              </w:rPr>
            </w:pPr>
            <w:r>
              <w:rPr>
                <w:rFonts w:eastAsia="Batang"/>
                <w:sz w:val="18"/>
                <w:lang w:eastAsia="ko-KR"/>
              </w:rPr>
              <w:t>-3</w:t>
            </w:r>
          </w:p>
        </w:tc>
        <w:tc>
          <w:tcPr>
            <w:tcW w:w="2935" w:type="dxa"/>
            <w:tcBorders>
              <w:top w:val="single" w:sz="4" w:space="0" w:color="auto"/>
              <w:left w:val="single" w:sz="4" w:space="0" w:color="auto"/>
              <w:bottom w:val="single" w:sz="4" w:space="0" w:color="auto"/>
              <w:right w:val="single" w:sz="4" w:space="0" w:color="auto"/>
            </w:tcBorders>
            <w:vAlign w:val="center"/>
            <w:hideMark/>
          </w:tcPr>
          <w:p w14:paraId="6B1227EC" w14:textId="77777777" w:rsidR="0059598D" w:rsidRDefault="0059598D" w:rsidP="003A0083">
            <w:pPr>
              <w:keepNext/>
              <w:keepLines/>
              <w:spacing w:after="0"/>
              <w:rPr>
                <w:rFonts w:eastAsia="Batang"/>
                <w:sz w:val="18"/>
                <w:lang w:eastAsia="ko-KR"/>
              </w:rPr>
            </w:pPr>
            <w:r>
              <w:rPr>
                <w:rFonts w:eastAsia="Batang"/>
                <w:sz w:val="18"/>
                <w:lang w:eastAsia="ko-KR"/>
              </w:rPr>
              <w:t>-3</w:t>
            </w:r>
          </w:p>
        </w:tc>
      </w:tr>
      <w:tr w:rsidR="0059598D" w14:paraId="6B8BA1B4" w14:textId="77777777" w:rsidTr="003A008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35D0C815" w14:textId="77777777" w:rsidR="0059598D" w:rsidRDefault="0059598D" w:rsidP="003A0083">
            <w:pPr>
              <w:keepNext/>
              <w:keepLines/>
              <w:spacing w:after="0"/>
              <w:rPr>
                <w:rFonts w:eastAsia="Batang"/>
                <w:sz w:val="18"/>
                <w:lang w:eastAsia="ko-KR"/>
              </w:rPr>
            </w:pPr>
            <w:r>
              <w:rPr>
                <w:rFonts w:eastAsia="Batang"/>
                <w:sz w:val="18"/>
                <w:lang w:eastAsia="ko-KR"/>
              </w:rPr>
              <w:t>Number of UE receive antennas</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2598A200" w14:textId="77777777" w:rsidR="0059598D" w:rsidRDefault="0059598D" w:rsidP="003A0083">
            <w:pPr>
              <w:keepNext/>
              <w:keepLines/>
              <w:spacing w:after="0"/>
              <w:rPr>
                <w:rFonts w:eastAsia="Batang"/>
                <w:sz w:val="18"/>
                <w:lang w:eastAsia="ko-KR"/>
              </w:rPr>
            </w:pPr>
            <w:r>
              <w:rPr>
                <w:sz w:val="18"/>
                <w:lang w:eastAsia="ko-KR"/>
              </w:rPr>
              <w:t xml:space="preserve">2 </w:t>
            </w:r>
            <w:proofErr w:type="spellStart"/>
            <w:r>
              <w:rPr>
                <w:sz w:val="18"/>
                <w:lang w:eastAsia="ko-KR"/>
              </w:rPr>
              <w:t>rx</w:t>
            </w:r>
            <w:proofErr w:type="spellEnd"/>
            <w:r>
              <w:rPr>
                <w:sz w:val="18"/>
                <w:lang w:eastAsia="ko-KR"/>
              </w:rPr>
              <w:t xml:space="preserve"> </w:t>
            </w:r>
            <w:r>
              <w:rPr>
                <w:sz w:val="18"/>
                <w:lang w:eastAsia="ja-JP"/>
              </w:rPr>
              <w:t xml:space="preserve">(uncorrelated with equal gain, no </w:t>
            </w:r>
            <w:proofErr w:type="spellStart"/>
            <w:r>
              <w:rPr>
                <w:sz w:val="18"/>
                <w:lang w:eastAsia="ja-JP"/>
              </w:rPr>
              <w:t>rx</w:t>
            </w:r>
            <w:proofErr w:type="spellEnd"/>
            <w:r>
              <w:rPr>
                <w:sz w:val="18"/>
                <w:lang w:eastAsia="ja-JP"/>
              </w:rPr>
              <w:t xml:space="preserve"> beamforming)</w:t>
            </w:r>
          </w:p>
        </w:tc>
      </w:tr>
      <w:tr w:rsidR="0059598D" w14:paraId="4478E5BB" w14:textId="77777777" w:rsidTr="003A008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66C77012" w14:textId="77777777" w:rsidR="0059598D" w:rsidRDefault="0059598D" w:rsidP="003A0083">
            <w:pPr>
              <w:keepNext/>
              <w:keepLines/>
              <w:spacing w:after="0"/>
              <w:rPr>
                <w:rFonts w:eastAsia="Batang"/>
                <w:sz w:val="18"/>
                <w:lang w:eastAsia="ko-KR"/>
              </w:rPr>
            </w:pPr>
            <w:r>
              <w:rPr>
                <w:rFonts w:eastAsia="Batang"/>
                <w:sz w:val="18"/>
                <w:lang w:eastAsia="ko-KR"/>
              </w:rPr>
              <w:t>UE measurement bandwidth</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0C236225" w14:textId="77777777" w:rsidR="0059598D" w:rsidRDefault="0059598D" w:rsidP="003A0083">
            <w:pPr>
              <w:keepNext/>
              <w:keepLines/>
              <w:spacing w:after="0"/>
              <w:rPr>
                <w:rFonts w:eastAsia="Batang"/>
                <w:sz w:val="18"/>
                <w:lang w:eastAsia="ko-KR"/>
              </w:rPr>
            </w:pPr>
            <w:r>
              <w:rPr>
                <w:rFonts w:eastAsia="Batang"/>
                <w:sz w:val="18"/>
                <w:lang w:eastAsia="ko-KR"/>
              </w:rPr>
              <w:t>Full carrier bandwidth</w:t>
            </w:r>
          </w:p>
        </w:tc>
      </w:tr>
      <w:tr w:rsidR="0059598D" w14:paraId="17ABA2DE" w14:textId="77777777" w:rsidTr="003A0083">
        <w:trPr>
          <w:jc w:val="center"/>
        </w:trPr>
        <w:tc>
          <w:tcPr>
            <w:tcW w:w="9562" w:type="dxa"/>
            <w:gridSpan w:val="3"/>
            <w:tcBorders>
              <w:top w:val="single" w:sz="4" w:space="0" w:color="auto"/>
              <w:left w:val="single" w:sz="4" w:space="0" w:color="auto"/>
              <w:bottom w:val="single" w:sz="4" w:space="0" w:color="auto"/>
              <w:right w:val="single" w:sz="4" w:space="0" w:color="auto"/>
            </w:tcBorders>
            <w:vAlign w:val="center"/>
          </w:tcPr>
          <w:p w14:paraId="6D120AED" w14:textId="77777777" w:rsidR="0059598D" w:rsidRDefault="0059598D" w:rsidP="003A0083">
            <w:pPr>
              <w:keepNext/>
              <w:keepLines/>
              <w:spacing w:after="0"/>
              <w:rPr>
                <w:rFonts w:eastAsia="Batang"/>
                <w:sz w:val="18"/>
                <w:lang w:eastAsia="ko-KR"/>
              </w:rPr>
            </w:pPr>
            <w:r>
              <w:rPr>
                <w:rFonts w:eastAsia="Batang"/>
                <w:sz w:val="18"/>
                <w:lang w:eastAsia="ko-KR"/>
              </w:rPr>
              <w:t xml:space="preserve">NOTE 1: </w:t>
            </w:r>
            <w:r>
              <w:rPr>
                <w:snapToGrid w:val="0"/>
                <w:sz w:val="18"/>
                <w:szCs w:val="18"/>
                <w:lang w:eastAsia="ko-KR"/>
              </w:rPr>
              <w:t>nr-DL-PRS-</w:t>
            </w:r>
            <w:proofErr w:type="spellStart"/>
            <w:r>
              <w:rPr>
                <w:snapToGrid w:val="0"/>
                <w:sz w:val="18"/>
                <w:szCs w:val="18"/>
                <w:lang w:eastAsia="ko-KR"/>
              </w:rPr>
              <w:t>ReferenceInfo</w:t>
            </w:r>
            <w:proofErr w:type="spellEnd"/>
            <w:r>
              <w:rPr>
                <w:sz w:val="16"/>
                <w:szCs w:val="16"/>
                <w:lang w:eastAsia="ko-KR"/>
              </w:rPr>
              <w:t xml:space="preserve"> </w:t>
            </w:r>
            <w:r>
              <w:rPr>
                <w:sz w:val="18"/>
                <w:szCs w:val="18"/>
                <w:lang w:eastAsia="ko-KR"/>
              </w:rPr>
              <w:t xml:space="preserve">is a member of </w:t>
            </w:r>
            <w:r>
              <w:rPr>
                <w:snapToGrid w:val="0"/>
                <w:sz w:val="18"/>
                <w:szCs w:val="18"/>
                <w:lang w:eastAsia="ko-KR"/>
              </w:rPr>
              <w:t>NR-DL-PRS-</w:t>
            </w:r>
            <w:proofErr w:type="spellStart"/>
            <w:r>
              <w:rPr>
                <w:snapToGrid w:val="0"/>
                <w:sz w:val="18"/>
                <w:szCs w:val="18"/>
                <w:lang w:eastAsia="ko-KR"/>
              </w:rPr>
              <w:t>AssistanceData</w:t>
            </w:r>
            <w:proofErr w:type="spellEnd"/>
            <w:r>
              <w:rPr>
                <w:snapToGrid w:val="0"/>
                <w:sz w:val="18"/>
                <w:szCs w:val="18"/>
                <w:lang w:eastAsia="ko-KR"/>
              </w:rPr>
              <w:t xml:space="preserve"> which is a common NR positioning IE applicable to all positioning methods (see clause 6.4.3 of TS 37.355).</w:t>
            </w:r>
          </w:p>
          <w:p w14:paraId="683A17B0" w14:textId="77777777" w:rsidR="0059598D" w:rsidRDefault="0059598D" w:rsidP="003A0083">
            <w:pPr>
              <w:keepNext/>
              <w:keepLines/>
              <w:spacing w:after="0"/>
              <w:rPr>
                <w:rFonts w:eastAsia="Batang"/>
                <w:sz w:val="18"/>
                <w:lang w:eastAsia="ko-KR"/>
              </w:rPr>
            </w:pPr>
          </w:p>
        </w:tc>
      </w:tr>
    </w:tbl>
    <w:p w14:paraId="2E93CFA7" w14:textId="77777777" w:rsidR="0059598D" w:rsidRDefault="0059598D" w:rsidP="0059598D">
      <w:pPr>
        <w:keepNext/>
        <w:keepLines/>
        <w:spacing w:before="60"/>
        <w:jc w:val="center"/>
        <w:rPr>
          <w:rFonts w:asciiTheme="minorHAnsi" w:hAnsiTheme="minorHAnsi" w:cstheme="minorBidi"/>
          <w:b/>
          <w:sz w:val="22"/>
          <w:szCs w:val="22"/>
          <w:lang w:eastAsia="zh-CN"/>
        </w:rPr>
      </w:pPr>
      <w:r>
        <w:rPr>
          <w:b/>
        </w:rPr>
        <w:t>Table 2: PRS transmission configuration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4170"/>
        <w:gridCol w:w="2550"/>
      </w:tblGrid>
      <w:tr w:rsidR="0059598D" w14:paraId="7EC2FF88" w14:textId="77777777" w:rsidTr="003A008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77920B90" w14:textId="77777777" w:rsidR="0059598D" w:rsidRDefault="0059598D" w:rsidP="003A0083">
            <w:pPr>
              <w:keepNext/>
              <w:keepLines/>
              <w:spacing w:after="0"/>
              <w:jc w:val="center"/>
              <w:rPr>
                <w:rFonts w:eastAsia="Batang"/>
                <w:b/>
                <w:sz w:val="18"/>
                <w:szCs w:val="18"/>
                <w:lang w:eastAsia="ko-KR"/>
              </w:rPr>
            </w:pPr>
            <w:r>
              <w:rPr>
                <w:rFonts w:eastAsia="Batang"/>
                <w:b/>
                <w:sz w:val="18"/>
                <w:szCs w:val="18"/>
                <w:lang w:eastAsia="ko-KR"/>
              </w:rPr>
              <w:t>Parameter</w:t>
            </w:r>
          </w:p>
        </w:tc>
        <w:tc>
          <w:tcPr>
            <w:tcW w:w="6720" w:type="dxa"/>
            <w:gridSpan w:val="2"/>
            <w:tcBorders>
              <w:top w:val="single" w:sz="4" w:space="0" w:color="auto"/>
              <w:left w:val="single" w:sz="4" w:space="0" w:color="auto"/>
              <w:bottom w:val="single" w:sz="4" w:space="0" w:color="auto"/>
              <w:right w:val="single" w:sz="4" w:space="0" w:color="auto"/>
            </w:tcBorders>
            <w:vAlign w:val="center"/>
            <w:hideMark/>
          </w:tcPr>
          <w:p w14:paraId="38D2819C" w14:textId="77777777" w:rsidR="0059598D" w:rsidRDefault="0059598D" w:rsidP="003A0083">
            <w:pPr>
              <w:keepNext/>
              <w:keepLines/>
              <w:spacing w:after="0"/>
              <w:jc w:val="center"/>
              <w:rPr>
                <w:rFonts w:eastAsia="Batang"/>
                <w:b/>
                <w:sz w:val="18"/>
                <w:szCs w:val="18"/>
                <w:lang w:eastAsia="ko-KR"/>
              </w:rPr>
            </w:pPr>
            <w:r>
              <w:rPr>
                <w:rFonts w:eastAsia="Batang"/>
                <w:b/>
                <w:sz w:val="18"/>
                <w:szCs w:val="18"/>
                <w:lang w:eastAsia="ko-KR"/>
              </w:rPr>
              <w:t>Value</w:t>
            </w:r>
          </w:p>
        </w:tc>
      </w:tr>
      <w:tr w:rsidR="0059598D" w14:paraId="1FF58804" w14:textId="77777777" w:rsidTr="003A0083">
        <w:trPr>
          <w:trHeight w:val="116"/>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19D1F7A6" w14:textId="77777777" w:rsidR="0059598D" w:rsidRDefault="0059598D" w:rsidP="003A0083">
            <w:pPr>
              <w:keepNext/>
              <w:keepLines/>
              <w:spacing w:after="0"/>
              <w:rPr>
                <w:rFonts w:eastAsia="Batang"/>
                <w:sz w:val="18"/>
                <w:szCs w:val="18"/>
                <w:lang w:eastAsia="ko-KR"/>
              </w:rPr>
            </w:pPr>
            <w:r>
              <w:rPr>
                <w:rFonts w:eastAsia="Batang"/>
                <w:sz w:val="18"/>
                <w:szCs w:val="18"/>
                <w:lang w:eastAsia="ko-KR"/>
              </w:rPr>
              <w:t>Number of transmit PRS antennas</w:t>
            </w:r>
          </w:p>
        </w:tc>
        <w:tc>
          <w:tcPr>
            <w:tcW w:w="6720" w:type="dxa"/>
            <w:gridSpan w:val="2"/>
            <w:tcBorders>
              <w:top w:val="single" w:sz="4" w:space="0" w:color="auto"/>
              <w:left w:val="single" w:sz="4" w:space="0" w:color="auto"/>
              <w:bottom w:val="single" w:sz="4" w:space="0" w:color="auto"/>
              <w:right w:val="single" w:sz="4" w:space="0" w:color="auto"/>
            </w:tcBorders>
            <w:vAlign w:val="center"/>
            <w:hideMark/>
          </w:tcPr>
          <w:p w14:paraId="27165CDE" w14:textId="77777777" w:rsidR="0059598D" w:rsidRDefault="0059598D" w:rsidP="003A0083">
            <w:pPr>
              <w:keepNext/>
              <w:keepLines/>
              <w:spacing w:after="0"/>
              <w:rPr>
                <w:rFonts w:eastAsia="Batang"/>
                <w:sz w:val="18"/>
                <w:szCs w:val="18"/>
                <w:lang w:eastAsia="ko-KR"/>
              </w:rPr>
            </w:pPr>
            <w:r>
              <w:rPr>
                <w:rFonts w:eastAsia="Batang"/>
                <w:sz w:val="18"/>
                <w:szCs w:val="18"/>
                <w:lang w:eastAsia="ko-KR"/>
              </w:rPr>
              <w:t>1</w:t>
            </w:r>
          </w:p>
        </w:tc>
      </w:tr>
      <w:tr w:rsidR="0059598D" w14:paraId="5E5B4159" w14:textId="77777777" w:rsidTr="003A008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296FD35A" w14:textId="77777777" w:rsidR="0059598D" w:rsidRDefault="0059598D" w:rsidP="003A0083">
            <w:pPr>
              <w:keepNext/>
              <w:keepLines/>
              <w:spacing w:after="0"/>
              <w:rPr>
                <w:rFonts w:eastAsia="Batang"/>
                <w:sz w:val="18"/>
                <w:szCs w:val="18"/>
                <w:lang w:eastAsia="ko-KR"/>
              </w:rPr>
            </w:pPr>
            <w:r>
              <w:rPr>
                <w:rFonts w:eastAsia="Batang"/>
                <w:sz w:val="18"/>
                <w:szCs w:val="18"/>
                <w:lang w:eastAsia="ko-KR"/>
              </w:rPr>
              <w:t>Cell ID, TRP ID, PRS Resource Set ID</w:t>
            </w:r>
          </w:p>
        </w:tc>
        <w:tc>
          <w:tcPr>
            <w:tcW w:w="6720" w:type="dxa"/>
            <w:gridSpan w:val="2"/>
            <w:tcBorders>
              <w:top w:val="single" w:sz="4" w:space="0" w:color="auto"/>
              <w:left w:val="single" w:sz="4" w:space="0" w:color="auto"/>
              <w:bottom w:val="single" w:sz="4" w:space="0" w:color="auto"/>
              <w:right w:val="single" w:sz="4" w:space="0" w:color="auto"/>
            </w:tcBorders>
            <w:vAlign w:val="center"/>
            <w:hideMark/>
          </w:tcPr>
          <w:p w14:paraId="420BEBA0" w14:textId="77777777" w:rsidR="0059598D" w:rsidRDefault="0059598D" w:rsidP="003A0083">
            <w:pPr>
              <w:keepNext/>
              <w:keepLines/>
              <w:spacing w:after="0"/>
              <w:rPr>
                <w:rFonts w:eastAsia="Batang"/>
                <w:sz w:val="18"/>
                <w:szCs w:val="18"/>
                <w:lang w:eastAsia="ko-KR"/>
              </w:rPr>
            </w:pPr>
            <w:r>
              <w:rPr>
                <w:rFonts w:eastAsia="Batang"/>
                <w:sz w:val="18"/>
                <w:szCs w:val="18"/>
                <w:lang w:eastAsia="ko-KR"/>
              </w:rPr>
              <w:t>Selected to ensure non-overlapping PRS REs in frequency</w:t>
            </w:r>
          </w:p>
        </w:tc>
      </w:tr>
      <w:tr w:rsidR="0059598D" w14:paraId="554EB211" w14:textId="77777777" w:rsidTr="003A0083">
        <w:trPr>
          <w:trHeight w:val="131"/>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6DE6E692" w14:textId="77777777" w:rsidR="0059598D" w:rsidRDefault="0059598D" w:rsidP="003A0083">
            <w:pPr>
              <w:keepNext/>
              <w:keepLines/>
              <w:spacing w:after="0"/>
              <w:rPr>
                <w:rFonts w:eastAsia="Batang"/>
                <w:sz w:val="18"/>
                <w:szCs w:val="18"/>
                <w:lang w:eastAsia="ko-KR"/>
              </w:rPr>
            </w:pPr>
            <w:r>
              <w:rPr>
                <w:rFonts w:eastAsia="Batang"/>
                <w:sz w:val="18"/>
                <w:szCs w:val="18"/>
                <w:lang w:eastAsia="ko-KR"/>
              </w:rPr>
              <w:t>Number of DL PRS Resource sets for a positioning fix</w:t>
            </w:r>
          </w:p>
        </w:tc>
        <w:tc>
          <w:tcPr>
            <w:tcW w:w="6720" w:type="dxa"/>
            <w:gridSpan w:val="2"/>
            <w:tcBorders>
              <w:top w:val="single" w:sz="4" w:space="0" w:color="auto"/>
              <w:left w:val="single" w:sz="4" w:space="0" w:color="auto"/>
              <w:bottom w:val="single" w:sz="4" w:space="0" w:color="auto"/>
              <w:right w:val="single" w:sz="4" w:space="0" w:color="auto"/>
            </w:tcBorders>
            <w:vAlign w:val="center"/>
          </w:tcPr>
          <w:p w14:paraId="4E2856D0" w14:textId="77777777" w:rsidR="0059598D" w:rsidRDefault="0059598D" w:rsidP="003A0083">
            <w:pPr>
              <w:keepNext/>
              <w:keepLines/>
              <w:spacing w:after="0"/>
              <w:rPr>
                <w:rFonts w:eastAsia="Batang"/>
                <w:sz w:val="18"/>
                <w:szCs w:val="18"/>
                <w:lang w:eastAsia="ko-KR"/>
              </w:rPr>
            </w:pPr>
            <w:r>
              <w:rPr>
                <w:rFonts w:eastAsia="Batang"/>
                <w:sz w:val="18"/>
                <w:szCs w:val="18"/>
                <w:lang w:eastAsia="ko-KR"/>
              </w:rPr>
              <w:t>1 (including all PRS resource repetitions)</w:t>
            </w:r>
          </w:p>
          <w:p w14:paraId="7C97596D" w14:textId="77777777" w:rsidR="0059598D" w:rsidRDefault="0059598D" w:rsidP="003A0083">
            <w:pPr>
              <w:keepNext/>
              <w:keepLines/>
              <w:spacing w:after="0"/>
              <w:rPr>
                <w:rFonts w:eastAsia="Batang"/>
                <w:sz w:val="18"/>
                <w:szCs w:val="18"/>
                <w:lang w:eastAsia="ko-KR"/>
              </w:rPr>
            </w:pPr>
          </w:p>
        </w:tc>
      </w:tr>
      <w:tr w:rsidR="0059598D" w14:paraId="36C8ECE4" w14:textId="77777777" w:rsidTr="003A0083">
        <w:trPr>
          <w:jc w:val="center"/>
        </w:trPr>
        <w:tc>
          <w:tcPr>
            <w:tcW w:w="2842" w:type="dxa"/>
            <w:tcBorders>
              <w:top w:val="single" w:sz="4" w:space="0" w:color="auto"/>
              <w:left w:val="single" w:sz="4" w:space="0" w:color="auto"/>
              <w:bottom w:val="single" w:sz="4" w:space="0" w:color="auto"/>
              <w:right w:val="single" w:sz="4" w:space="0" w:color="auto"/>
            </w:tcBorders>
            <w:vAlign w:val="center"/>
          </w:tcPr>
          <w:p w14:paraId="47121F9A" w14:textId="77777777" w:rsidR="0059598D" w:rsidRDefault="0059598D" w:rsidP="003A0083">
            <w:pPr>
              <w:keepNext/>
              <w:keepLines/>
              <w:spacing w:after="0"/>
              <w:rPr>
                <w:rFonts w:eastAsia="Batang"/>
                <w:sz w:val="18"/>
                <w:szCs w:val="18"/>
                <w:lang w:eastAsia="ko-KR"/>
              </w:rPr>
            </w:pPr>
            <w:r>
              <w:rPr>
                <w:rFonts w:eastAsia="Batang"/>
                <w:sz w:val="18"/>
                <w:szCs w:val="18"/>
                <w:lang w:eastAsia="ko-KR"/>
              </w:rPr>
              <w:t>PRS transmission bandwidth (in PRBs) - full carrier BW</w:t>
            </w:r>
          </w:p>
          <w:p w14:paraId="1D53203A" w14:textId="77777777" w:rsidR="0059598D" w:rsidRDefault="0059598D" w:rsidP="003A0083">
            <w:pPr>
              <w:keepNext/>
              <w:keepLines/>
              <w:spacing w:after="0"/>
              <w:rPr>
                <w:rFonts w:eastAsia="Batang"/>
                <w:sz w:val="18"/>
                <w:szCs w:val="18"/>
                <w:lang w:eastAsia="ko-KR"/>
              </w:rPr>
            </w:pPr>
          </w:p>
        </w:tc>
        <w:tc>
          <w:tcPr>
            <w:tcW w:w="4170" w:type="dxa"/>
            <w:tcBorders>
              <w:top w:val="single" w:sz="4" w:space="0" w:color="auto"/>
              <w:left w:val="single" w:sz="4" w:space="0" w:color="auto"/>
              <w:bottom w:val="single" w:sz="4" w:space="0" w:color="auto"/>
              <w:right w:val="single" w:sz="4" w:space="0" w:color="auto"/>
            </w:tcBorders>
            <w:vAlign w:val="center"/>
            <w:hideMark/>
          </w:tcPr>
          <w:p w14:paraId="19081D46" w14:textId="77777777" w:rsidR="0059598D" w:rsidRDefault="0059598D" w:rsidP="00970F1B">
            <w:pPr>
              <w:keepNext/>
              <w:keepLines/>
              <w:numPr>
                <w:ilvl w:val="0"/>
                <w:numId w:val="9"/>
              </w:numPr>
              <w:spacing w:after="0" w:line="256" w:lineRule="auto"/>
              <w:ind w:left="458" w:hanging="426"/>
              <w:rPr>
                <w:rFonts w:eastAsia="Batang"/>
                <w:sz w:val="18"/>
                <w:szCs w:val="18"/>
                <w:lang w:eastAsia="ko-KR"/>
              </w:rPr>
            </w:pPr>
            <w:r>
              <w:rPr>
                <w:rFonts w:eastAsia="Batang"/>
                <w:sz w:val="18"/>
                <w:szCs w:val="18"/>
                <w:lang w:eastAsia="ko-KR"/>
              </w:rPr>
              <w:t xml:space="preserve">15 kHz: </w:t>
            </w:r>
          </w:p>
          <w:p w14:paraId="6757D5DA" w14:textId="77777777" w:rsidR="0059598D" w:rsidRDefault="0059598D" w:rsidP="00970F1B">
            <w:pPr>
              <w:keepNext/>
              <w:keepLines/>
              <w:numPr>
                <w:ilvl w:val="0"/>
                <w:numId w:val="9"/>
              </w:numPr>
              <w:spacing w:after="0" w:line="256" w:lineRule="auto"/>
              <w:ind w:left="741" w:hanging="426"/>
              <w:rPr>
                <w:rFonts w:eastAsia="Batang"/>
                <w:sz w:val="18"/>
                <w:szCs w:val="18"/>
                <w:lang w:eastAsia="ko-KR"/>
              </w:rPr>
            </w:pPr>
            <w:r>
              <w:rPr>
                <w:rFonts w:eastAsia="Batang"/>
                <w:sz w:val="18"/>
                <w:szCs w:val="18"/>
                <w:lang w:eastAsia="ko-KR"/>
              </w:rPr>
              <w:t>52 (10MHz), 104 (20MHz), 268 (50MHz)</w:t>
            </w:r>
          </w:p>
          <w:p w14:paraId="2FB3FAB7" w14:textId="77777777" w:rsidR="0059598D" w:rsidRDefault="0059598D" w:rsidP="00970F1B">
            <w:pPr>
              <w:keepNext/>
              <w:keepLines/>
              <w:numPr>
                <w:ilvl w:val="0"/>
                <w:numId w:val="9"/>
              </w:numPr>
              <w:spacing w:after="0" w:line="256" w:lineRule="auto"/>
              <w:ind w:left="458" w:hanging="426"/>
              <w:rPr>
                <w:rFonts w:eastAsia="Batang"/>
                <w:sz w:val="18"/>
                <w:szCs w:val="18"/>
                <w:lang w:eastAsia="ko-KR"/>
              </w:rPr>
            </w:pPr>
            <w:r>
              <w:rPr>
                <w:rFonts w:eastAsia="Batang"/>
                <w:sz w:val="18"/>
                <w:szCs w:val="18"/>
                <w:lang w:eastAsia="ko-KR"/>
              </w:rPr>
              <w:t xml:space="preserve">30 kHz: </w:t>
            </w:r>
          </w:p>
          <w:p w14:paraId="26A61540" w14:textId="77777777" w:rsidR="0059598D" w:rsidRDefault="0059598D" w:rsidP="00970F1B">
            <w:pPr>
              <w:keepNext/>
              <w:keepLines/>
              <w:numPr>
                <w:ilvl w:val="0"/>
                <w:numId w:val="9"/>
              </w:numPr>
              <w:spacing w:after="0" w:line="256" w:lineRule="auto"/>
              <w:ind w:left="741" w:hanging="426"/>
              <w:rPr>
                <w:rFonts w:eastAsia="Batang"/>
                <w:sz w:val="18"/>
                <w:szCs w:val="18"/>
                <w:lang w:eastAsia="ko-KR"/>
              </w:rPr>
            </w:pPr>
            <w:r>
              <w:rPr>
                <w:rFonts w:eastAsia="Batang"/>
                <w:sz w:val="18"/>
                <w:szCs w:val="18"/>
                <w:lang w:eastAsia="ko-KR"/>
              </w:rPr>
              <w:t>48 (20MHz),132 (50MHz), 272 (100MHz)</w:t>
            </w:r>
          </w:p>
        </w:tc>
        <w:tc>
          <w:tcPr>
            <w:tcW w:w="2550" w:type="dxa"/>
            <w:tcBorders>
              <w:top w:val="single" w:sz="4" w:space="0" w:color="auto"/>
              <w:left w:val="single" w:sz="4" w:space="0" w:color="auto"/>
              <w:bottom w:val="single" w:sz="4" w:space="0" w:color="auto"/>
              <w:right w:val="single" w:sz="4" w:space="0" w:color="auto"/>
            </w:tcBorders>
            <w:vAlign w:val="center"/>
            <w:hideMark/>
          </w:tcPr>
          <w:p w14:paraId="4C89F8C3" w14:textId="77777777" w:rsidR="0059598D" w:rsidRDefault="0059598D" w:rsidP="00970F1B">
            <w:pPr>
              <w:keepNext/>
              <w:keepLines/>
              <w:numPr>
                <w:ilvl w:val="0"/>
                <w:numId w:val="9"/>
              </w:numPr>
              <w:spacing w:after="0" w:line="256" w:lineRule="auto"/>
              <w:ind w:left="170" w:hanging="283"/>
              <w:rPr>
                <w:rFonts w:eastAsia="Batang"/>
                <w:sz w:val="18"/>
                <w:szCs w:val="18"/>
                <w:lang w:eastAsia="ko-KR"/>
              </w:rPr>
            </w:pPr>
            <w:r>
              <w:rPr>
                <w:rFonts w:eastAsia="Batang"/>
                <w:sz w:val="18"/>
                <w:szCs w:val="18"/>
                <w:lang w:eastAsia="ko-KR"/>
              </w:rPr>
              <w:t>120 kHz:</w:t>
            </w:r>
          </w:p>
          <w:p w14:paraId="641939BD" w14:textId="77777777" w:rsidR="0059598D" w:rsidRDefault="0059598D" w:rsidP="00970F1B">
            <w:pPr>
              <w:keepNext/>
              <w:keepLines/>
              <w:numPr>
                <w:ilvl w:val="0"/>
                <w:numId w:val="9"/>
              </w:numPr>
              <w:spacing w:after="0" w:line="256" w:lineRule="auto"/>
              <w:ind w:left="454"/>
              <w:rPr>
                <w:rFonts w:eastAsia="Batang"/>
                <w:sz w:val="18"/>
                <w:szCs w:val="18"/>
                <w:lang w:eastAsia="ko-KR"/>
              </w:rPr>
            </w:pPr>
            <w:r>
              <w:rPr>
                <w:rFonts w:eastAsia="Batang"/>
                <w:sz w:val="18"/>
                <w:szCs w:val="18"/>
                <w:lang w:eastAsia="ko-KR"/>
              </w:rPr>
              <w:t>32(50MHz),64(100MHz), 128 (200MHz)</w:t>
            </w:r>
          </w:p>
        </w:tc>
      </w:tr>
      <w:tr w:rsidR="0059598D" w14:paraId="2A1541EC" w14:textId="77777777" w:rsidTr="003A008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5534A983" w14:textId="77777777" w:rsidR="0059598D" w:rsidRDefault="0059598D" w:rsidP="003A0083">
            <w:pPr>
              <w:keepNext/>
              <w:keepLines/>
              <w:spacing w:after="0"/>
              <w:rPr>
                <w:rFonts w:eastAsia="Batang"/>
                <w:sz w:val="18"/>
                <w:szCs w:val="18"/>
                <w:lang w:eastAsia="ko-KR"/>
              </w:rPr>
            </w:pPr>
            <w:r>
              <w:rPr>
                <w:rFonts w:eastAsia="Batang"/>
                <w:sz w:val="18"/>
                <w:szCs w:val="18"/>
                <w:lang w:eastAsia="ko-KR"/>
              </w:rPr>
              <w:t>Comb</w:t>
            </w:r>
          </w:p>
        </w:tc>
        <w:tc>
          <w:tcPr>
            <w:tcW w:w="6720" w:type="dxa"/>
            <w:gridSpan w:val="2"/>
            <w:tcBorders>
              <w:top w:val="single" w:sz="4" w:space="0" w:color="auto"/>
              <w:left w:val="single" w:sz="4" w:space="0" w:color="auto"/>
              <w:bottom w:val="single" w:sz="4" w:space="0" w:color="auto"/>
              <w:right w:val="single" w:sz="4" w:space="0" w:color="auto"/>
            </w:tcBorders>
            <w:vAlign w:val="center"/>
            <w:hideMark/>
          </w:tcPr>
          <w:p w14:paraId="6057F9C1" w14:textId="77777777" w:rsidR="0059598D" w:rsidRDefault="0059598D" w:rsidP="003A0083">
            <w:pPr>
              <w:keepNext/>
              <w:keepLines/>
              <w:spacing w:after="0"/>
              <w:rPr>
                <w:rFonts w:eastAsia="Batang"/>
                <w:sz w:val="18"/>
                <w:szCs w:val="18"/>
                <w:lang w:eastAsia="ko-KR"/>
              </w:rPr>
            </w:pPr>
            <w:r>
              <w:rPr>
                <w:rFonts w:eastAsia="Batang"/>
                <w:sz w:val="18"/>
                <w:szCs w:val="18"/>
                <w:lang w:eastAsia="ko-KR"/>
              </w:rPr>
              <w:t>Comb-4, comb-6, comb-2 (with muting), comb-12</w:t>
            </w:r>
          </w:p>
        </w:tc>
      </w:tr>
      <w:tr w:rsidR="0059598D" w14:paraId="787B2538" w14:textId="77777777" w:rsidTr="003A008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0C8EC84A" w14:textId="77777777" w:rsidR="0059598D" w:rsidRDefault="0059598D" w:rsidP="003A0083">
            <w:pPr>
              <w:keepNext/>
              <w:keepLines/>
              <w:spacing w:after="0"/>
              <w:rPr>
                <w:rFonts w:eastAsia="Batang"/>
                <w:sz w:val="18"/>
                <w:szCs w:val="18"/>
                <w:lang w:eastAsia="ko-KR"/>
              </w:rPr>
            </w:pPr>
            <w:r>
              <w:rPr>
                <w:rFonts w:eastAsia="Batang"/>
                <w:sz w:val="18"/>
                <w:szCs w:val="18"/>
                <w:lang w:eastAsia="ko-KR"/>
              </w:rPr>
              <w:t>PRS periodicity</w:t>
            </w:r>
          </w:p>
        </w:tc>
        <w:tc>
          <w:tcPr>
            <w:tcW w:w="6720" w:type="dxa"/>
            <w:gridSpan w:val="2"/>
            <w:tcBorders>
              <w:top w:val="single" w:sz="4" w:space="0" w:color="auto"/>
              <w:left w:val="single" w:sz="4" w:space="0" w:color="auto"/>
              <w:bottom w:val="single" w:sz="4" w:space="0" w:color="auto"/>
              <w:right w:val="single" w:sz="4" w:space="0" w:color="auto"/>
            </w:tcBorders>
            <w:vAlign w:val="center"/>
            <w:hideMark/>
          </w:tcPr>
          <w:p w14:paraId="5CA67248" w14:textId="77777777" w:rsidR="0059598D" w:rsidRDefault="0059598D" w:rsidP="003A0083">
            <w:pPr>
              <w:keepNext/>
              <w:keepLines/>
              <w:spacing w:after="0"/>
              <w:rPr>
                <w:rFonts w:eastAsia="Batang"/>
                <w:sz w:val="18"/>
                <w:szCs w:val="18"/>
                <w:lang w:eastAsia="ko-KR"/>
              </w:rPr>
            </w:pPr>
            <w:r>
              <w:rPr>
                <w:rFonts w:eastAsia="Batang"/>
                <w:sz w:val="18"/>
                <w:szCs w:val="18"/>
                <w:lang w:eastAsia="ko-KR"/>
              </w:rPr>
              <w:t xml:space="preserve">40 </w:t>
            </w:r>
            <w:proofErr w:type="spellStart"/>
            <w:r>
              <w:rPr>
                <w:rFonts w:eastAsia="Batang"/>
                <w:sz w:val="18"/>
                <w:szCs w:val="18"/>
                <w:lang w:eastAsia="ko-KR"/>
              </w:rPr>
              <w:t>ms</w:t>
            </w:r>
            <w:proofErr w:type="spellEnd"/>
          </w:p>
        </w:tc>
      </w:tr>
      <w:tr w:rsidR="0059598D" w14:paraId="4F19D870" w14:textId="77777777" w:rsidTr="003A008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274FD938" w14:textId="77777777" w:rsidR="0059598D" w:rsidRDefault="0059598D" w:rsidP="003A0083">
            <w:pPr>
              <w:keepNext/>
              <w:keepLines/>
              <w:spacing w:after="0"/>
              <w:rPr>
                <w:rFonts w:eastAsia="Batang"/>
                <w:sz w:val="18"/>
                <w:szCs w:val="18"/>
                <w:lang w:eastAsia="ko-KR"/>
              </w:rPr>
            </w:pPr>
            <w:r>
              <w:rPr>
                <w:sz w:val="18"/>
                <w:szCs w:val="18"/>
                <w:lang w:eastAsia="x-none"/>
              </w:rPr>
              <w:t>DL-PRS-</w:t>
            </w:r>
            <w:proofErr w:type="spellStart"/>
            <w:r>
              <w:rPr>
                <w:sz w:val="18"/>
                <w:szCs w:val="18"/>
                <w:lang w:eastAsia="x-none"/>
              </w:rPr>
              <w:t>ResourceRepetitionFactor</w:t>
            </w:r>
            <w:proofErr w:type="spellEnd"/>
          </w:p>
        </w:tc>
        <w:tc>
          <w:tcPr>
            <w:tcW w:w="6720" w:type="dxa"/>
            <w:gridSpan w:val="2"/>
            <w:tcBorders>
              <w:top w:val="single" w:sz="4" w:space="0" w:color="auto"/>
              <w:left w:val="single" w:sz="4" w:space="0" w:color="auto"/>
              <w:bottom w:val="single" w:sz="4" w:space="0" w:color="auto"/>
              <w:right w:val="single" w:sz="4" w:space="0" w:color="auto"/>
            </w:tcBorders>
            <w:vAlign w:val="center"/>
            <w:hideMark/>
          </w:tcPr>
          <w:p w14:paraId="3D4D0732" w14:textId="77777777" w:rsidR="0059598D" w:rsidRDefault="0059598D" w:rsidP="003A0083">
            <w:pPr>
              <w:keepNext/>
              <w:keepLines/>
              <w:spacing w:after="0"/>
              <w:rPr>
                <w:rFonts w:eastAsia="Batang"/>
                <w:sz w:val="18"/>
                <w:szCs w:val="18"/>
                <w:lang w:eastAsia="ko-KR"/>
              </w:rPr>
            </w:pPr>
            <w:r>
              <w:rPr>
                <w:rFonts w:eastAsia="Batang"/>
                <w:sz w:val="18"/>
                <w:szCs w:val="18"/>
                <w:lang w:eastAsia="ko-KR"/>
              </w:rPr>
              <w:t>1, 2, 4, 16</w:t>
            </w:r>
          </w:p>
        </w:tc>
      </w:tr>
      <w:tr w:rsidR="0059598D" w14:paraId="70D56A7C" w14:textId="77777777" w:rsidTr="003A008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2D912146" w14:textId="77777777" w:rsidR="0059598D" w:rsidRDefault="0059598D" w:rsidP="003A0083">
            <w:pPr>
              <w:keepNext/>
              <w:keepLines/>
              <w:spacing w:after="0"/>
              <w:rPr>
                <w:sz w:val="18"/>
                <w:szCs w:val="18"/>
                <w:lang w:eastAsia="x-none"/>
              </w:rPr>
            </w:pPr>
            <w:r>
              <w:rPr>
                <w:sz w:val="18"/>
                <w:szCs w:val="18"/>
                <w:lang w:eastAsia="x-none"/>
              </w:rPr>
              <w:t>PRS-</w:t>
            </w:r>
            <w:proofErr w:type="spellStart"/>
            <w:r>
              <w:rPr>
                <w:sz w:val="18"/>
                <w:szCs w:val="18"/>
                <w:lang w:eastAsia="x-none"/>
              </w:rPr>
              <w:t>ResourceTimeGap</w:t>
            </w:r>
            <w:proofErr w:type="spellEnd"/>
          </w:p>
        </w:tc>
        <w:tc>
          <w:tcPr>
            <w:tcW w:w="4170" w:type="dxa"/>
            <w:tcBorders>
              <w:top w:val="single" w:sz="4" w:space="0" w:color="auto"/>
              <w:left w:val="single" w:sz="4" w:space="0" w:color="auto"/>
              <w:bottom w:val="single" w:sz="4" w:space="0" w:color="auto"/>
              <w:right w:val="single" w:sz="4" w:space="0" w:color="auto"/>
            </w:tcBorders>
            <w:vAlign w:val="center"/>
            <w:hideMark/>
          </w:tcPr>
          <w:p w14:paraId="33B63314" w14:textId="77777777" w:rsidR="0059598D" w:rsidRDefault="0059598D" w:rsidP="003A0083">
            <w:pPr>
              <w:keepNext/>
              <w:keepLines/>
              <w:spacing w:after="0"/>
              <w:rPr>
                <w:sz w:val="18"/>
                <w:szCs w:val="18"/>
                <w:lang w:eastAsia="ko-KR"/>
              </w:rPr>
            </w:pPr>
            <w:r>
              <w:rPr>
                <w:sz w:val="18"/>
                <w:szCs w:val="18"/>
                <w:lang w:eastAsia="ko-KR"/>
              </w:rPr>
              <w:t>1, 2, 4</w:t>
            </w:r>
          </w:p>
        </w:tc>
        <w:tc>
          <w:tcPr>
            <w:tcW w:w="2550" w:type="dxa"/>
            <w:tcBorders>
              <w:top w:val="single" w:sz="4" w:space="0" w:color="auto"/>
              <w:left w:val="single" w:sz="4" w:space="0" w:color="auto"/>
              <w:bottom w:val="single" w:sz="4" w:space="0" w:color="auto"/>
              <w:right w:val="single" w:sz="4" w:space="0" w:color="auto"/>
            </w:tcBorders>
            <w:vAlign w:val="center"/>
            <w:hideMark/>
          </w:tcPr>
          <w:p w14:paraId="6FD24607" w14:textId="77777777" w:rsidR="0059598D" w:rsidRDefault="0059598D" w:rsidP="003A0083">
            <w:pPr>
              <w:keepNext/>
              <w:keepLines/>
              <w:spacing w:after="0"/>
              <w:rPr>
                <w:sz w:val="18"/>
                <w:szCs w:val="18"/>
                <w:lang w:eastAsia="ko-KR"/>
              </w:rPr>
            </w:pPr>
            <w:r>
              <w:rPr>
                <w:sz w:val="18"/>
                <w:szCs w:val="18"/>
                <w:lang w:eastAsia="ko-KR"/>
              </w:rPr>
              <w:t>1, 8, 16</w:t>
            </w:r>
          </w:p>
        </w:tc>
      </w:tr>
      <w:tr w:rsidR="0059598D" w14:paraId="028A90FD" w14:textId="77777777" w:rsidTr="003A008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4662FF46" w14:textId="77777777" w:rsidR="0059598D" w:rsidRDefault="0059598D" w:rsidP="003A0083">
            <w:pPr>
              <w:keepNext/>
              <w:keepLines/>
              <w:spacing w:after="0"/>
              <w:rPr>
                <w:sz w:val="18"/>
                <w:szCs w:val="18"/>
                <w:lang w:eastAsia="x-none"/>
              </w:rPr>
            </w:pPr>
            <w:r>
              <w:rPr>
                <w:sz w:val="18"/>
                <w:szCs w:val="18"/>
                <w:lang w:eastAsia="x-none"/>
              </w:rPr>
              <w:t>PRS muting</w:t>
            </w:r>
          </w:p>
        </w:tc>
        <w:tc>
          <w:tcPr>
            <w:tcW w:w="6720" w:type="dxa"/>
            <w:gridSpan w:val="2"/>
            <w:tcBorders>
              <w:top w:val="single" w:sz="4" w:space="0" w:color="auto"/>
              <w:left w:val="single" w:sz="4" w:space="0" w:color="auto"/>
              <w:bottom w:val="single" w:sz="4" w:space="0" w:color="auto"/>
              <w:right w:val="single" w:sz="4" w:space="0" w:color="auto"/>
            </w:tcBorders>
            <w:vAlign w:val="center"/>
            <w:hideMark/>
          </w:tcPr>
          <w:p w14:paraId="5EE7ED61" w14:textId="77777777" w:rsidR="0059598D" w:rsidRDefault="0059598D" w:rsidP="003A0083">
            <w:pPr>
              <w:keepNext/>
              <w:keepLines/>
              <w:spacing w:after="0"/>
              <w:rPr>
                <w:rFonts w:eastAsia="Batang"/>
                <w:sz w:val="18"/>
                <w:szCs w:val="18"/>
                <w:lang w:eastAsia="ko-KR"/>
              </w:rPr>
            </w:pPr>
            <w:r>
              <w:rPr>
                <w:rFonts w:eastAsia="Batang"/>
                <w:sz w:val="18"/>
                <w:szCs w:val="18"/>
                <w:lang w:eastAsia="ko-KR"/>
              </w:rPr>
              <w:t xml:space="preserve">No muting, muting (comb-2) </w:t>
            </w:r>
          </w:p>
        </w:tc>
      </w:tr>
      <w:tr w:rsidR="0059598D" w14:paraId="6078C790" w14:textId="77777777" w:rsidTr="003A008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18E8D8DC" w14:textId="77777777" w:rsidR="0059598D" w:rsidRDefault="0059598D" w:rsidP="003A0083">
            <w:pPr>
              <w:keepNext/>
              <w:keepLines/>
              <w:spacing w:after="0"/>
              <w:rPr>
                <w:sz w:val="18"/>
                <w:szCs w:val="18"/>
                <w:lang w:eastAsia="x-none"/>
              </w:rPr>
            </w:pPr>
            <w:r>
              <w:rPr>
                <w:sz w:val="18"/>
                <w:szCs w:val="18"/>
                <w:lang w:eastAsia="x-none"/>
              </w:rPr>
              <w:t>Power boosting</w:t>
            </w:r>
          </w:p>
        </w:tc>
        <w:tc>
          <w:tcPr>
            <w:tcW w:w="6720" w:type="dxa"/>
            <w:gridSpan w:val="2"/>
            <w:tcBorders>
              <w:top w:val="single" w:sz="4" w:space="0" w:color="auto"/>
              <w:left w:val="single" w:sz="4" w:space="0" w:color="auto"/>
              <w:bottom w:val="single" w:sz="4" w:space="0" w:color="auto"/>
              <w:right w:val="single" w:sz="4" w:space="0" w:color="auto"/>
            </w:tcBorders>
            <w:vAlign w:val="center"/>
            <w:hideMark/>
          </w:tcPr>
          <w:p w14:paraId="37D42413" w14:textId="77777777" w:rsidR="0059598D" w:rsidRDefault="0059598D" w:rsidP="003A0083">
            <w:pPr>
              <w:keepNext/>
              <w:keepLines/>
              <w:spacing w:after="0"/>
              <w:rPr>
                <w:rFonts w:eastAsia="Batang"/>
                <w:sz w:val="18"/>
                <w:szCs w:val="18"/>
                <w:lang w:eastAsia="ko-KR"/>
              </w:rPr>
            </w:pPr>
            <w:r>
              <w:rPr>
                <w:rFonts w:eastAsia="Batang"/>
                <w:sz w:val="18"/>
                <w:szCs w:val="18"/>
                <w:lang w:eastAsia="ko-KR"/>
              </w:rPr>
              <w:t>No power boosting</w:t>
            </w:r>
          </w:p>
        </w:tc>
      </w:tr>
      <w:tr w:rsidR="0059598D" w14:paraId="6EAEFF8A" w14:textId="77777777" w:rsidTr="003A008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148CD747" w14:textId="77777777" w:rsidR="0059598D" w:rsidRDefault="0059598D" w:rsidP="003A0083">
            <w:pPr>
              <w:keepNext/>
              <w:keepLines/>
              <w:spacing w:after="0"/>
              <w:rPr>
                <w:sz w:val="18"/>
                <w:szCs w:val="18"/>
                <w:vertAlign w:val="superscript"/>
                <w:lang w:eastAsia="x-none"/>
              </w:rPr>
            </w:pPr>
            <w:proofErr w:type="spellStart"/>
            <w:r>
              <w:rPr>
                <w:sz w:val="18"/>
                <w:szCs w:val="18"/>
                <w:lang w:eastAsia="x-none"/>
              </w:rPr>
              <w:t>ExpectedRSTD-Uncertainty</w:t>
            </w:r>
            <w:r>
              <w:rPr>
                <w:sz w:val="18"/>
                <w:szCs w:val="18"/>
                <w:vertAlign w:val="superscript"/>
                <w:lang w:eastAsia="x-none"/>
              </w:rPr>
              <w:t>NOTE</w:t>
            </w:r>
            <w:proofErr w:type="spellEnd"/>
            <w:r>
              <w:rPr>
                <w:sz w:val="18"/>
                <w:szCs w:val="18"/>
                <w:vertAlign w:val="superscript"/>
                <w:lang w:eastAsia="x-none"/>
              </w:rPr>
              <w:t xml:space="preserve"> 1</w:t>
            </w:r>
          </w:p>
        </w:tc>
        <w:tc>
          <w:tcPr>
            <w:tcW w:w="6720" w:type="dxa"/>
            <w:gridSpan w:val="2"/>
            <w:tcBorders>
              <w:top w:val="single" w:sz="4" w:space="0" w:color="auto"/>
              <w:left w:val="single" w:sz="4" w:space="0" w:color="auto"/>
              <w:bottom w:val="single" w:sz="4" w:space="0" w:color="auto"/>
              <w:right w:val="single" w:sz="4" w:space="0" w:color="auto"/>
            </w:tcBorders>
            <w:vAlign w:val="center"/>
            <w:hideMark/>
          </w:tcPr>
          <w:p w14:paraId="7A2B6AD9" w14:textId="77777777" w:rsidR="0059598D" w:rsidRDefault="0059598D" w:rsidP="003A0083">
            <w:pPr>
              <w:keepNext/>
              <w:keepLines/>
              <w:spacing w:after="0"/>
              <w:rPr>
                <w:rFonts w:eastAsia="Batang"/>
                <w:sz w:val="18"/>
                <w:szCs w:val="18"/>
                <w:lang w:eastAsia="ko-KR"/>
              </w:rPr>
            </w:pPr>
            <w:r>
              <w:rPr>
                <w:rFonts w:eastAsia="Batang"/>
                <w:sz w:val="18"/>
                <w:szCs w:val="18"/>
                <w:lang w:eastAsia="ko-KR"/>
              </w:rPr>
              <w:t>5 us (15 kHz), 2.5 us (30 kHz), 0.625 us (120 kHz)</w:t>
            </w:r>
          </w:p>
        </w:tc>
      </w:tr>
      <w:tr w:rsidR="0059598D" w14:paraId="19FC5C43" w14:textId="77777777" w:rsidTr="003A008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4A8E42F3" w14:textId="77777777" w:rsidR="0059598D" w:rsidRDefault="0059598D" w:rsidP="003A0083">
            <w:pPr>
              <w:keepNext/>
              <w:keepLines/>
              <w:spacing w:after="0"/>
              <w:rPr>
                <w:sz w:val="18"/>
                <w:szCs w:val="18"/>
                <w:lang w:eastAsia="x-none"/>
              </w:rPr>
            </w:pPr>
            <w:r>
              <w:rPr>
                <w:sz w:val="18"/>
                <w:szCs w:val="18"/>
                <w:lang w:eastAsia="x-none"/>
              </w:rPr>
              <w:t>Evaluation period</w:t>
            </w:r>
          </w:p>
        </w:tc>
        <w:tc>
          <w:tcPr>
            <w:tcW w:w="6720" w:type="dxa"/>
            <w:gridSpan w:val="2"/>
            <w:tcBorders>
              <w:top w:val="single" w:sz="4" w:space="0" w:color="auto"/>
              <w:left w:val="single" w:sz="4" w:space="0" w:color="auto"/>
              <w:bottom w:val="single" w:sz="4" w:space="0" w:color="auto"/>
              <w:right w:val="single" w:sz="4" w:space="0" w:color="auto"/>
            </w:tcBorders>
            <w:vAlign w:val="center"/>
            <w:hideMark/>
          </w:tcPr>
          <w:p w14:paraId="4EAB3AD2" w14:textId="77777777" w:rsidR="0059598D" w:rsidRDefault="0059598D" w:rsidP="003A0083">
            <w:pPr>
              <w:keepNext/>
              <w:keepLines/>
              <w:spacing w:after="0"/>
              <w:rPr>
                <w:rFonts w:eastAsia="Batang"/>
                <w:sz w:val="18"/>
                <w:szCs w:val="18"/>
                <w:lang w:eastAsia="ko-KR"/>
              </w:rPr>
            </w:pPr>
            <w:r>
              <w:rPr>
                <w:rFonts w:eastAsia="Batang"/>
                <w:sz w:val="18"/>
                <w:szCs w:val="18"/>
                <w:lang w:eastAsia="ko-KR"/>
              </w:rPr>
              <w:t xml:space="preserve">40 </w:t>
            </w:r>
            <w:proofErr w:type="spellStart"/>
            <w:r>
              <w:rPr>
                <w:rFonts w:eastAsia="Batang"/>
                <w:sz w:val="18"/>
                <w:szCs w:val="18"/>
                <w:lang w:eastAsia="ko-KR"/>
              </w:rPr>
              <w:t>ms</w:t>
            </w:r>
            <w:proofErr w:type="spellEnd"/>
            <w:r>
              <w:rPr>
                <w:rFonts w:eastAsia="Batang"/>
                <w:sz w:val="18"/>
                <w:szCs w:val="18"/>
                <w:lang w:eastAsia="ko-KR"/>
              </w:rPr>
              <w:t xml:space="preserve">, 200 </w:t>
            </w:r>
            <w:proofErr w:type="spellStart"/>
            <w:r>
              <w:rPr>
                <w:rFonts w:eastAsia="Batang"/>
                <w:sz w:val="18"/>
                <w:szCs w:val="18"/>
                <w:lang w:eastAsia="ko-KR"/>
              </w:rPr>
              <w:t>ms</w:t>
            </w:r>
            <w:proofErr w:type="spellEnd"/>
          </w:p>
        </w:tc>
      </w:tr>
      <w:tr w:rsidR="0059598D" w14:paraId="31A91944" w14:textId="77777777" w:rsidTr="003A0083">
        <w:trPr>
          <w:jc w:val="center"/>
        </w:trPr>
        <w:tc>
          <w:tcPr>
            <w:tcW w:w="9562" w:type="dxa"/>
            <w:gridSpan w:val="3"/>
            <w:tcBorders>
              <w:top w:val="single" w:sz="4" w:space="0" w:color="auto"/>
              <w:left w:val="single" w:sz="4" w:space="0" w:color="auto"/>
              <w:bottom w:val="single" w:sz="4" w:space="0" w:color="auto"/>
              <w:right w:val="single" w:sz="4" w:space="0" w:color="auto"/>
            </w:tcBorders>
            <w:vAlign w:val="center"/>
            <w:hideMark/>
          </w:tcPr>
          <w:p w14:paraId="016C453E" w14:textId="77777777" w:rsidR="0059598D" w:rsidRDefault="0059598D" w:rsidP="003A0083">
            <w:pPr>
              <w:keepNext/>
              <w:keepLines/>
              <w:spacing w:after="0"/>
              <w:rPr>
                <w:rFonts w:eastAsia="Batang"/>
                <w:sz w:val="18"/>
                <w:szCs w:val="18"/>
                <w:highlight w:val="yellow"/>
                <w:lang w:eastAsia="ko-KR"/>
              </w:rPr>
            </w:pPr>
            <w:r>
              <w:rPr>
                <w:rFonts w:eastAsia="Batang"/>
                <w:sz w:val="18"/>
                <w:szCs w:val="18"/>
                <w:lang w:eastAsia="ko-KR"/>
              </w:rPr>
              <w:t xml:space="preserve">NOTE 1: </w:t>
            </w:r>
            <w:r>
              <w:rPr>
                <w:sz w:val="18"/>
                <w:szCs w:val="18"/>
                <w:lang w:eastAsia="ko-KR"/>
              </w:rPr>
              <w:t>nr-DL-PRS-</w:t>
            </w:r>
            <w:proofErr w:type="spellStart"/>
            <w:r>
              <w:rPr>
                <w:sz w:val="18"/>
                <w:szCs w:val="18"/>
                <w:lang w:eastAsia="ko-KR"/>
              </w:rPr>
              <w:t>expectedRSTD</w:t>
            </w:r>
            <w:proofErr w:type="spellEnd"/>
            <w:r>
              <w:rPr>
                <w:sz w:val="18"/>
                <w:szCs w:val="18"/>
                <w:lang w:eastAsia="ko-KR"/>
              </w:rPr>
              <w:t>-</w:t>
            </w:r>
            <w:proofErr w:type="spellStart"/>
            <w:r>
              <w:rPr>
                <w:sz w:val="18"/>
                <w:szCs w:val="18"/>
                <w:lang w:eastAsia="ko-KR"/>
              </w:rPr>
              <w:t>uncerainty</w:t>
            </w:r>
            <w:proofErr w:type="spellEnd"/>
            <w:r>
              <w:rPr>
                <w:sz w:val="18"/>
                <w:szCs w:val="18"/>
                <w:lang w:eastAsia="ko-KR"/>
              </w:rPr>
              <w:t xml:space="preserve"> is a member of </w:t>
            </w:r>
            <w:r>
              <w:rPr>
                <w:snapToGrid w:val="0"/>
                <w:sz w:val="18"/>
                <w:szCs w:val="18"/>
                <w:lang w:eastAsia="ko-KR"/>
              </w:rPr>
              <w:t>NR-DL-PRS-</w:t>
            </w:r>
            <w:proofErr w:type="spellStart"/>
            <w:r>
              <w:rPr>
                <w:snapToGrid w:val="0"/>
                <w:sz w:val="18"/>
                <w:szCs w:val="18"/>
                <w:lang w:eastAsia="ko-KR"/>
              </w:rPr>
              <w:t>AssistanceData</w:t>
            </w:r>
            <w:proofErr w:type="spellEnd"/>
            <w:r>
              <w:rPr>
                <w:snapToGrid w:val="0"/>
                <w:sz w:val="18"/>
                <w:szCs w:val="18"/>
                <w:lang w:eastAsia="ko-KR"/>
              </w:rPr>
              <w:t xml:space="preserve"> which is a common NR positioning IE applicable to all positioning methods</w:t>
            </w:r>
            <w:r>
              <w:rPr>
                <w:lang w:eastAsia="ko-KR"/>
              </w:rPr>
              <w:t xml:space="preserve"> </w:t>
            </w:r>
            <w:r>
              <w:rPr>
                <w:snapToGrid w:val="0"/>
                <w:sz w:val="18"/>
                <w:szCs w:val="18"/>
                <w:lang w:eastAsia="ko-KR"/>
              </w:rPr>
              <w:t xml:space="preserve">(see clause 6.4.3 of TS 37.355). </w:t>
            </w:r>
          </w:p>
        </w:tc>
      </w:tr>
    </w:tbl>
    <w:p w14:paraId="56923A43" w14:textId="377D23DB" w:rsidR="0059598D" w:rsidRDefault="0059598D" w:rsidP="0059598D">
      <w:pPr>
        <w:rPr>
          <w:lang w:eastAsia="zh-CN"/>
        </w:rPr>
      </w:pPr>
    </w:p>
    <w:p w14:paraId="56D54E51" w14:textId="1AB492AA" w:rsidR="0059598D" w:rsidRDefault="0059598D">
      <w:pPr>
        <w:spacing w:after="0"/>
        <w:rPr>
          <w:lang w:eastAsia="zh-CN"/>
        </w:rPr>
      </w:pPr>
      <w:r>
        <w:rPr>
          <w:lang w:eastAsia="zh-CN"/>
        </w:rPr>
        <w:br w:type="page"/>
      </w:r>
    </w:p>
    <w:p w14:paraId="3B7F3947" w14:textId="0E210BF0" w:rsidR="0059598D" w:rsidRPr="0059598D" w:rsidRDefault="0059598D" w:rsidP="0059598D">
      <w:pPr>
        <w:rPr>
          <w:sz w:val="32"/>
          <w:szCs w:val="32"/>
          <w:lang w:val="en-US" w:eastAsia="zh-CN"/>
        </w:rPr>
      </w:pPr>
      <w:r>
        <w:rPr>
          <w:sz w:val="32"/>
          <w:szCs w:val="32"/>
          <w:lang w:eastAsia="zh-CN"/>
        </w:rPr>
        <w:lastRenderedPageBreak/>
        <w:t>T</w:t>
      </w:r>
      <w:r w:rsidRPr="0059598D">
        <w:rPr>
          <w:sz w:val="32"/>
          <w:szCs w:val="32"/>
          <w:lang w:val="en-US" w:eastAsia="zh-CN"/>
        </w:rPr>
        <w:t xml:space="preserve">able containing proposed simulation assumptions based on </w:t>
      </w:r>
      <w:r w:rsidRPr="00354A9E">
        <w:rPr>
          <w:sz w:val="32"/>
          <w:szCs w:val="32"/>
          <w:lang w:val="en-US" w:eastAsia="zh-CN"/>
        </w:rPr>
        <w:t>agreed TRS</w:t>
      </w:r>
      <w:r w:rsidRPr="0059598D">
        <w:rPr>
          <w:sz w:val="32"/>
          <w:szCs w:val="32"/>
          <w:lang w:val="en-US" w:eastAsia="zh-CN"/>
        </w:rPr>
        <w:t xml:space="preserve"> simulations:</w:t>
      </w:r>
    </w:p>
    <w:p w14:paraId="1AC519FC" w14:textId="77777777" w:rsidR="0059598D" w:rsidRDefault="0059598D" w:rsidP="0059598D">
      <w:pPr>
        <w:pStyle w:val="Caption"/>
        <w:keepNext/>
        <w:rPr>
          <w:lang w:val="en-US"/>
        </w:rPr>
      </w:pPr>
      <w:r>
        <w:t xml:space="preserve">Table </w:t>
      </w:r>
      <w:r>
        <w:fldChar w:fldCharType="begin"/>
      </w:r>
      <w:r>
        <w:instrText>SEQ Table \* ARABIC</w:instrText>
      </w:r>
      <w:r>
        <w:fldChar w:fldCharType="separate"/>
      </w:r>
      <w:r>
        <w:rPr>
          <w:noProof/>
        </w:rPr>
        <w:t>1</w:t>
      </w:r>
      <w:r>
        <w:fldChar w:fldCharType="end"/>
      </w:r>
      <w:r>
        <w:t xml:space="preserve"> General parameters (TRS)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2968"/>
      </w:tblGrid>
      <w:tr w:rsidR="0059598D" w14:paraId="0208B60F" w14:textId="77777777" w:rsidTr="003A008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16828D13" w14:textId="77777777" w:rsidR="0059598D" w:rsidRDefault="0059598D" w:rsidP="003A0083">
            <w:pPr>
              <w:keepNext/>
              <w:keepLines/>
              <w:spacing w:after="0"/>
              <w:rPr>
                <w:rFonts w:eastAsia="Batang"/>
                <w:b/>
                <w:sz w:val="18"/>
              </w:rPr>
            </w:pPr>
            <w:r>
              <w:rPr>
                <w:rFonts w:eastAsia="Batang"/>
                <w:b/>
                <w:sz w:val="18"/>
              </w:rPr>
              <w:t>Parameter</w:t>
            </w:r>
          </w:p>
        </w:tc>
        <w:tc>
          <w:tcPr>
            <w:tcW w:w="2968" w:type="dxa"/>
            <w:tcBorders>
              <w:top w:val="single" w:sz="4" w:space="0" w:color="auto"/>
              <w:left w:val="single" w:sz="4" w:space="0" w:color="auto"/>
              <w:bottom w:val="single" w:sz="4" w:space="0" w:color="auto"/>
              <w:right w:val="single" w:sz="4" w:space="0" w:color="auto"/>
            </w:tcBorders>
            <w:vAlign w:val="center"/>
            <w:hideMark/>
          </w:tcPr>
          <w:p w14:paraId="296AD20B" w14:textId="77777777" w:rsidR="0059598D" w:rsidRDefault="0059598D" w:rsidP="003A0083">
            <w:pPr>
              <w:keepNext/>
              <w:keepLines/>
              <w:spacing w:after="0"/>
              <w:rPr>
                <w:rFonts w:eastAsia="Batang"/>
                <w:b/>
                <w:sz w:val="18"/>
                <w:lang w:val="en-US"/>
              </w:rPr>
            </w:pPr>
            <w:r>
              <w:rPr>
                <w:rFonts w:eastAsia="Batang"/>
                <w:b/>
                <w:sz w:val="18"/>
              </w:rPr>
              <w:t>Value</w:t>
            </w:r>
          </w:p>
        </w:tc>
      </w:tr>
      <w:tr w:rsidR="0059598D" w14:paraId="3AB7BE41" w14:textId="77777777" w:rsidTr="003A008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233D0A8F" w14:textId="77777777" w:rsidR="0059598D" w:rsidRDefault="0059598D" w:rsidP="003A0083">
            <w:pPr>
              <w:keepNext/>
              <w:keepLines/>
              <w:spacing w:after="0"/>
              <w:rPr>
                <w:rFonts w:eastAsia="Batang"/>
                <w:sz w:val="18"/>
              </w:rPr>
            </w:pPr>
            <w:r>
              <w:rPr>
                <w:rFonts w:eastAsia="Batang"/>
                <w:sz w:val="18"/>
              </w:rPr>
              <w:t>Cell layout</w:t>
            </w:r>
          </w:p>
        </w:tc>
        <w:tc>
          <w:tcPr>
            <w:tcW w:w="2968" w:type="dxa"/>
            <w:tcBorders>
              <w:top w:val="single" w:sz="4" w:space="0" w:color="auto"/>
              <w:left w:val="single" w:sz="4" w:space="0" w:color="auto"/>
              <w:bottom w:val="single" w:sz="4" w:space="0" w:color="auto"/>
              <w:right w:val="single" w:sz="4" w:space="0" w:color="auto"/>
            </w:tcBorders>
            <w:vAlign w:val="center"/>
            <w:hideMark/>
          </w:tcPr>
          <w:p w14:paraId="77CAD0C3" w14:textId="77777777" w:rsidR="0059598D" w:rsidRDefault="0059598D" w:rsidP="003A0083">
            <w:pPr>
              <w:keepNext/>
              <w:keepLines/>
              <w:spacing w:after="0"/>
              <w:rPr>
                <w:rFonts w:eastAsia="Batang"/>
                <w:sz w:val="18"/>
                <w:vertAlign w:val="superscript"/>
              </w:rPr>
            </w:pPr>
            <w:r>
              <w:rPr>
                <w:rFonts w:eastAsia="Batang"/>
                <w:sz w:val="18"/>
              </w:rPr>
              <w:t>1 serving cell</w:t>
            </w:r>
          </w:p>
        </w:tc>
      </w:tr>
      <w:tr w:rsidR="0059598D" w14:paraId="5C3F0D82" w14:textId="77777777" w:rsidTr="003A008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360A8F5E" w14:textId="77777777" w:rsidR="0059598D" w:rsidRDefault="0059598D" w:rsidP="003A0083">
            <w:pPr>
              <w:keepNext/>
              <w:keepLines/>
              <w:spacing w:after="0"/>
              <w:rPr>
                <w:rFonts w:eastAsia="Batang"/>
                <w:sz w:val="18"/>
              </w:rPr>
            </w:pPr>
            <w:r>
              <w:rPr>
                <w:rFonts w:eastAsia="Batang"/>
                <w:sz w:val="18"/>
              </w:rPr>
              <w:t>Duplex modes</w:t>
            </w:r>
          </w:p>
        </w:tc>
        <w:tc>
          <w:tcPr>
            <w:tcW w:w="2968" w:type="dxa"/>
            <w:tcBorders>
              <w:top w:val="single" w:sz="4" w:space="0" w:color="auto"/>
              <w:left w:val="single" w:sz="4" w:space="0" w:color="auto"/>
              <w:bottom w:val="single" w:sz="4" w:space="0" w:color="auto"/>
              <w:right w:val="single" w:sz="4" w:space="0" w:color="auto"/>
            </w:tcBorders>
            <w:vAlign w:val="center"/>
            <w:hideMark/>
          </w:tcPr>
          <w:p w14:paraId="4E2AD520" w14:textId="77777777" w:rsidR="0059598D" w:rsidRDefault="0059598D" w:rsidP="003A0083">
            <w:pPr>
              <w:keepNext/>
              <w:keepLines/>
              <w:spacing w:after="0"/>
              <w:rPr>
                <w:rFonts w:eastAsia="Batang"/>
                <w:sz w:val="18"/>
              </w:rPr>
            </w:pPr>
            <w:r>
              <w:rPr>
                <w:rFonts w:eastAsia="Batang"/>
                <w:sz w:val="18"/>
              </w:rPr>
              <w:t>FDD and TDD</w:t>
            </w:r>
          </w:p>
        </w:tc>
      </w:tr>
      <w:tr w:rsidR="0059598D" w14:paraId="6CD46B7B" w14:textId="77777777" w:rsidTr="003A0083">
        <w:trPr>
          <w:trHeight w:val="300"/>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79F608BE" w14:textId="77777777" w:rsidR="0059598D" w:rsidRDefault="0059598D" w:rsidP="003A0083">
            <w:pPr>
              <w:keepNext/>
              <w:keepLines/>
              <w:spacing w:after="0"/>
              <w:rPr>
                <w:rFonts w:eastAsia="Batang"/>
                <w:sz w:val="18"/>
              </w:rPr>
            </w:pPr>
            <w:r>
              <w:rPr>
                <w:rFonts w:eastAsia="Batang"/>
                <w:sz w:val="18"/>
              </w:rPr>
              <w:t>TDD specific parameters (</w:t>
            </w:r>
            <w:r>
              <w:rPr>
                <w:sz w:val="18"/>
              </w:rPr>
              <w:t>TTD configuration is in 38.133, section A.3.1.4)</w:t>
            </w:r>
          </w:p>
        </w:tc>
        <w:tc>
          <w:tcPr>
            <w:tcW w:w="2968" w:type="dxa"/>
            <w:tcBorders>
              <w:top w:val="single" w:sz="4" w:space="0" w:color="auto"/>
              <w:left w:val="single" w:sz="4" w:space="0" w:color="auto"/>
              <w:bottom w:val="single" w:sz="4" w:space="0" w:color="auto"/>
              <w:right w:val="single" w:sz="4" w:space="0" w:color="auto"/>
            </w:tcBorders>
            <w:vAlign w:val="center"/>
            <w:hideMark/>
          </w:tcPr>
          <w:p w14:paraId="6EBA5D07" w14:textId="77777777" w:rsidR="0059598D" w:rsidRDefault="0059598D" w:rsidP="00970F1B">
            <w:pPr>
              <w:keepNext/>
              <w:keepLines/>
              <w:numPr>
                <w:ilvl w:val="0"/>
                <w:numId w:val="7"/>
              </w:numPr>
              <w:spacing w:after="0"/>
              <w:rPr>
                <w:sz w:val="18"/>
              </w:rPr>
            </w:pPr>
            <w:r>
              <w:rPr>
                <w:sz w:val="18"/>
              </w:rPr>
              <w:t>TDDConf.1.1 (15 kHz)</w:t>
            </w:r>
          </w:p>
          <w:p w14:paraId="7E8FC70E" w14:textId="77777777" w:rsidR="0059598D" w:rsidRDefault="0059598D" w:rsidP="00970F1B">
            <w:pPr>
              <w:pStyle w:val="ListParagraph"/>
              <w:keepNext/>
              <w:keepLines/>
              <w:numPr>
                <w:ilvl w:val="0"/>
                <w:numId w:val="7"/>
              </w:numPr>
              <w:overflowPunct/>
              <w:autoSpaceDE/>
              <w:adjustRightInd/>
              <w:spacing w:after="0"/>
              <w:ind w:firstLineChars="0"/>
              <w:contextualSpacing/>
              <w:textAlignment w:val="auto"/>
              <w:rPr>
                <w:rFonts w:eastAsia="Batang"/>
                <w:sz w:val="18"/>
              </w:rPr>
            </w:pPr>
            <w:r>
              <w:rPr>
                <w:rFonts w:eastAsia="SimSun"/>
                <w:sz w:val="18"/>
              </w:rPr>
              <w:t>TDDConf.2.1 (30 kHz)</w:t>
            </w:r>
          </w:p>
        </w:tc>
      </w:tr>
      <w:tr w:rsidR="0059598D" w14:paraId="3C35641A" w14:textId="77777777" w:rsidTr="003A0083">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2C2C3037" w14:textId="77777777" w:rsidR="0059598D" w:rsidRDefault="0059598D" w:rsidP="003A0083">
            <w:pPr>
              <w:keepNext/>
              <w:keepLines/>
              <w:spacing w:after="0"/>
              <w:rPr>
                <w:rFonts w:eastAsia="Batang"/>
                <w:sz w:val="18"/>
              </w:rPr>
            </w:pPr>
          </w:p>
          <w:p w14:paraId="3642826D" w14:textId="77777777" w:rsidR="0059598D" w:rsidRDefault="0059598D" w:rsidP="003A0083">
            <w:pPr>
              <w:keepNext/>
              <w:keepLines/>
              <w:spacing w:after="0"/>
              <w:rPr>
                <w:rFonts w:eastAsia="Batang"/>
                <w:sz w:val="18"/>
              </w:rPr>
            </w:pPr>
            <w:r>
              <w:rPr>
                <w:rFonts w:eastAsia="Batang"/>
                <w:sz w:val="18"/>
              </w:rPr>
              <w:t>Data and CCH load in non-TRS symbols</w:t>
            </w:r>
          </w:p>
        </w:tc>
        <w:tc>
          <w:tcPr>
            <w:tcW w:w="2968" w:type="dxa"/>
            <w:tcBorders>
              <w:top w:val="single" w:sz="4" w:space="0" w:color="auto"/>
              <w:left w:val="single" w:sz="4" w:space="0" w:color="auto"/>
              <w:bottom w:val="single" w:sz="4" w:space="0" w:color="auto"/>
              <w:right w:val="single" w:sz="4" w:space="0" w:color="auto"/>
            </w:tcBorders>
            <w:vAlign w:val="center"/>
            <w:hideMark/>
          </w:tcPr>
          <w:p w14:paraId="30925E46" w14:textId="77777777" w:rsidR="0059598D" w:rsidRDefault="0059598D" w:rsidP="00970F1B">
            <w:pPr>
              <w:keepNext/>
              <w:keepLines/>
              <w:numPr>
                <w:ilvl w:val="0"/>
                <w:numId w:val="8"/>
              </w:numPr>
              <w:spacing w:after="0"/>
              <w:rPr>
                <w:rFonts w:eastAsia="Batang"/>
                <w:sz w:val="18"/>
              </w:rPr>
            </w:pPr>
            <w:r>
              <w:rPr>
                <w:rFonts w:eastAsia="Batang"/>
                <w:sz w:val="18"/>
              </w:rPr>
              <w:t>50% utilization in time</w:t>
            </w:r>
          </w:p>
          <w:p w14:paraId="7A3772A0" w14:textId="77777777" w:rsidR="0059598D" w:rsidRDefault="0059598D" w:rsidP="00970F1B">
            <w:pPr>
              <w:pStyle w:val="ListParagraph"/>
              <w:keepNext/>
              <w:keepLines/>
              <w:numPr>
                <w:ilvl w:val="0"/>
                <w:numId w:val="8"/>
              </w:numPr>
              <w:overflowPunct/>
              <w:autoSpaceDE/>
              <w:adjustRightInd/>
              <w:spacing w:after="0"/>
              <w:ind w:firstLineChars="0"/>
              <w:contextualSpacing/>
              <w:textAlignment w:val="auto"/>
              <w:rPr>
                <w:rFonts w:eastAsia="Batang"/>
                <w:sz w:val="18"/>
              </w:rPr>
            </w:pPr>
            <w:r>
              <w:rPr>
                <w:rFonts w:eastAsia="Batang"/>
                <w:sz w:val="18"/>
              </w:rPr>
              <w:t>100% RE utilization</w:t>
            </w:r>
          </w:p>
        </w:tc>
      </w:tr>
      <w:tr w:rsidR="0059598D" w14:paraId="50F0E0A2" w14:textId="77777777" w:rsidTr="003A008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674E1C93" w14:textId="77777777" w:rsidR="0059598D" w:rsidRDefault="0059598D" w:rsidP="003A0083">
            <w:pPr>
              <w:keepNext/>
              <w:keepLines/>
              <w:spacing w:after="0"/>
              <w:rPr>
                <w:rFonts w:eastAsia="Batang"/>
                <w:sz w:val="18"/>
              </w:rPr>
            </w:pPr>
            <w:r>
              <w:rPr>
                <w:rFonts w:eastAsia="Batang"/>
                <w:sz w:val="18"/>
              </w:rPr>
              <w:t>Cyclic prefix</w:t>
            </w:r>
          </w:p>
        </w:tc>
        <w:tc>
          <w:tcPr>
            <w:tcW w:w="2968" w:type="dxa"/>
            <w:tcBorders>
              <w:top w:val="single" w:sz="4" w:space="0" w:color="auto"/>
              <w:left w:val="single" w:sz="4" w:space="0" w:color="auto"/>
              <w:bottom w:val="single" w:sz="4" w:space="0" w:color="auto"/>
              <w:right w:val="single" w:sz="4" w:space="0" w:color="auto"/>
            </w:tcBorders>
            <w:vAlign w:val="center"/>
            <w:hideMark/>
          </w:tcPr>
          <w:p w14:paraId="3AAB1928" w14:textId="77777777" w:rsidR="0059598D" w:rsidRDefault="0059598D" w:rsidP="003A0083">
            <w:pPr>
              <w:keepNext/>
              <w:keepLines/>
              <w:spacing w:after="0"/>
              <w:rPr>
                <w:rFonts w:eastAsia="Batang"/>
                <w:sz w:val="18"/>
              </w:rPr>
            </w:pPr>
            <w:r>
              <w:rPr>
                <w:rFonts w:eastAsia="Batang"/>
                <w:sz w:val="18"/>
              </w:rPr>
              <w:t>Normal</w:t>
            </w:r>
          </w:p>
        </w:tc>
      </w:tr>
      <w:tr w:rsidR="0059598D" w14:paraId="0CF3D3FD" w14:textId="77777777" w:rsidTr="003A008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43E67D2B" w14:textId="77777777" w:rsidR="0059598D" w:rsidRDefault="0059598D" w:rsidP="003A0083">
            <w:pPr>
              <w:keepNext/>
              <w:keepLines/>
              <w:spacing w:after="0"/>
              <w:rPr>
                <w:rFonts w:eastAsia="Batang"/>
                <w:sz w:val="18"/>
              </w:rPr>
            </w:pPr>
            <w:r>
              <w:rPr>
                <w:rFonts w:eastAsia="Batang"/>
                <w:sz w:val="18"/>
              </w:rPr>
              <w:t>DRX</w:t>
            </w:r>
          </w:p>
        </w:tc>
        <w:tc>
          <w:tcPr>
            <w:tcW w:w="2968" w:type="dxa"/>
            <w:tcBorders>
              <w:top w:val="single" w:sz="4" w:space="0" w:color="auto"/>
              <w:left w:val="single" w:sz="4" w:space="0" w:color="auto"/>
              <w:bottom w:val="single" w:sz="4" w:space="0" w:color="auto"/>
              <w:right w:val="single" w:sz="4" w:space="0" w:color="auto"/>
            </w:tcBorders>
            <w:vAlign w:val="center"/>
            <w:hideMark/>
          </w:tcPr>
          <w:p w14:paraId="7C5CBE0C" w14:textId="77777777" w:rsidR="0059598D" w:rsidRDefault="0059598D" w:rsidP="003A0083">
            <w:pPr>
              <w:keepNext/>
              <w:keepLines/>
              <w:spacing w:after="0"/>
              <w:rPr>
                <w:rFonts w:eastAsia="Batang"/>
                <w:sz w:val="18"/>
              </w:rPr>
            </w:pPr>
            <w:r>
              <w:rPr>
                <w:rFonts w:eastAsia="Batang"/>
                <w:sz w:val="18"/>
              </w:rPr>
              <w:t>OFF</w:t>
            </w:r>
          </w:p>
        </w:tc>
      </w:tr>
      <w:tr w:rsidR="0059598D" w14:paraId="10F0F57D" w14:textId="77777777" w:rsidTr="003A0083">
        <w:trPr>
          <w:trHeight w:val="1327"/>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01184DAE" w14:textId="77777777" w:rsidR="0059598D" w:rsidRDefault="0059598D" w:rsidP="003A0083">
            <w:pPr>
              <w:keepNext/>
              <w:keepLines/>
              <w:spacing w:after="0"/>
              <w:rPr>
                <w:rFonts w:eastAsia="Batang"/>
                <w:sz w:val="18"/>
              </w:rPr>
            </w:pPr>
            <w:r>
              <w:rPr>
                <w:rFonts w:eastAsia="Batang"/>
                <w:sz w:val="18"/>
              </w:rPr>
              <w:t>Carrier frequency / BW / SCS / duplex mode</w:t>
            </w:r>
          </w:p>
        </w:tc>
        <w:tc>
          <w:tcPr>
            <w:tcW w:w="2968" w:type="dxa"/>
            <w:tcBorders>
              <w:top w:val="single" w:sz="4" w:space="0" w:color="auto"/>
              <w:left w:val="single" w:sz="4" w:space="0" w:color="auto"/>
              <w:bottom w:val="single" w:sz="4" w:space="0" w:color="auto"/>
              <w:right w:val="single" w:sz="4" w:space="0" w:color="auto"/>
            </w:tcBorders>
            <w:vAlign w:val="center"/>
            <w:hideMark/>
          </w:tcPr>
          <w:p w14:paraId="1C68CB9A" w14:textId="77777777" w:rsidR="0059598D" w:rsidRDefault="0059598D" w:rsidP="00970F1B">
            <w:pPr>
              <w:keepNext/>
              <w:keepLines/>
              <w:numPr>
                <w:ilvl w:val="0"/>
                <w:numId w:val="9"/>
              </w:numPr>
              <w:spacing w:after="0"/>
              <w:ind w:left="173" w:hanging="142"/>
              <w:rPr>
                <w:rFonts w:eastAsia="Batang"/>
                <w:sz w:val="18"/>
              </w:rPr>
            </w:pPr>
            <w:r>
              <w:rPr>
                <w:rFonts w:eastAsia="Batang"/>
                <w:sz w:val="18"/>
              </w:rPr>
              <w:t>2 GHz</w:t>
            </w:r>
          </w:p>
          <w:p w14:paraId="7B57A00B" w14:textId="77777777" w:rsidR="0059598D" w:rsidRDefault="0059598D" w:rsidP="00970F1B">
            <w:pPr>
              <w:keepNext/>
              <w:keepLines/>
              <w:numPr>
                <w:ilvl w:val="0"/>
                <w:numId w:val="9"/>
              </w:numPr>
              <w:spacing w:after="0"/>
              <w:rPr>
                <w:rFonts w:eastAsia="Batang"/>
                <w:sz w:val="18"/>
              </w:rPr>
            </w:pPr>
            <w:r>
              <w:rPr>
                <w:rFonts w:eastAsia="Batang"/>
                <w:sz w:val="18"/>
              </w:rPr>
              <w:t>5 MHz, 10 MHz, 20 MHz</w:t>
            </w:r>
          </w:p>
          <w:p w14:paraId="6BA3CE2D" w14:textId="77777777" w:rsidR="0059598D" w:rsidRDefault="0059598D" w:rsidP="00970F1B">
            <w:pPr>
              <w:keepNext/>
              <w:keepLines/>
              <w:numPr>
                <w:ilvl w:val="0"/>
                <w:numId w:val="9"/>
              </w:numPr>
              <w:spacing w:after="0"/>
              <w:rPr>
                <w:rFonts w:eastAsia="Batang"/>
                <w:sz w:val="18"/>
              </w:rPr>
            </w:pPr>
            <w:r>
              <w:rPr>
                <w:rFonts w:eastAsia="Batang"/>
                <w:sz w:val="18"/>
              </w:rPr>
              <w:t>15 kHz</w:t>
            </w:r>
          </w:p>
          <w:p w14:paraId="06298678" w14:textId="77777777" w:rsidR="0059598D" w:rsidRDefault="0059598D" w:rsidP="00970F1B">
            <w:pPr>
              <w:keepNext/>
              <w:keepLines/>
              <w:numPr>
                <w:ilvl w:val="0"/>
                <w:numId w:val="9"/>
              </w:numPr>
              <w:spacing w:after="0"/>
              <w:rPr>
                <w:rFonts w:eastAsia="Batang"/>
                <w:sz w:val="18"/>
              </w:rPr>
            </w:pPr>
            <w:r>
              <w:rPr>
                <w:rFonts w:eastAsia="Batang"/>
                <w:sz w:val="18"/>
              </w:rPr>
              <w:t>FDD, TDD</w:t>
            </w:r>
          </w:p>
          <w:p w14:paraId="02184F49" w14:textId="77777777" w:rsidR="0059598D" w:rsidRDefault="0059598D" w:rsidP="00970F1B">
            <w:pPr>
              <w:keepNext/>
              <w:keepLines/>
              <w:numPr>
                <w:ilvl w:val="0"/>
                <w:numId w:val="9"/>
              </w:numPr>
              <w:spacing w:after="0"/>
              <w:ind w:left="173" w:hanging="173"/>
              <w:rPr>
                <w:rFonts w:eastAsia="Batang"/>
                <w:sz w:val="18"/>
              </w:rPr>
            </w:pPr>
            <w:r>
              <w:rPr>
                <w:rFonts w:eastAsia="Batang"/>
                <w:sz w:val="18"/>
              </w:rPr>
              <w:t>4 GHz</w:t>
            </w:r>
          </w:p>
          <w:p w14:paraId="79A66501" w14:textId="77777777" w:rsidR="0059598D" w:rsidRDefault="0059598D" w:rsidP="00970F1B">
            <w:pPr>
              <w:keepNext/>
              <w:keepLines/>
              <w:numPr>
                <w:ilvl w:val="0"/>
                <w:numId w:val="9"/>
              </w:numPr>
              <w:spacing w:after="0"/>
              <w:ind w:left="598" w:hanging="283"/>
              <w:rPr>
                <w:rFonts w:eastAsia="Batang"/>
                <w:sz w:val="18"/>
              </w:rPr>
            </w:pPr>
            <w:r>
              <w:rPr>
                <w:rFonts w:eastAsia="Batang"/>
                <w:sz w:val="18"/>
              </w:rPr>
              <w:t>10 MHz, 20 MHz, 50 MHz</w:t>
            </w:r>
          </w:p>
          <w:p w14:paraId="7F7DCE20" w14:textId="77777777" w:rsidR="0059598D" w:rsidRPr="00354A9E" w:rsidRDefault="0059598D" w:rsidP="00970F1B">
            <w:pPr>
              <w:keepNext/>
              <w:keepLines/>
              <w:numPr>
                <w:ilvl w:val="0"/>
                <w:numId w:val="9"/>
              </w:numPr>
              <w:spacing w:after="0"/>
              <w:ind w:left="598" w:hanging="283"/>
              <w:rPr>
                <w:rFonts w:eastAsia="Batang"/>
                <w:sz w:val="18"/>
              </w:rPr>
            </w:pPr>
            <w:r w:rsidRPr="00354A9E">
              <w:rPr>
                <w:rFonts w:eastAsia="Batang"/>
                <w:sz w:val="18"/>
              </w:rPr>
              <w:t>30 kHz</w:t>
            </w:r>
          </w:p>
          <w:p w14:paraId="18598EA6" w14:textId="77777777" w:rsidR="0059598D" w:rsidRPr="00354A9E" w:rsidRDefault="0059598D" w:rsidP="00970F1B">
            <w:pPr>
              <w:keepNext/>
              <w:keepLines/>
              <w:numPr>
                <w:ilvl w:val="0"/>
                <w:numId w:val="9"/>
              </w:numPr>
              <w:spacing w:after="0"/>
              <w:ind w:left="598" w:hanging="283"/>
              <w:rPr>
                <w:rFonts w:eastAsia="Batang"/>
                <w:sz w:val="18"/>
              </w:rPr>
            </w:pPr>
            <w:r w:rsidRPr="00354A9E">
              <w:rPr>
                <w:rFonts w:eastAsia="Batang"/>
                <w:sz w:val="18"/>
              </w:rPr>
              <w:t>FDD, TDD</w:t>
            </w:r>
          </w:p>
          <w:p w14:paraId="3EC234DF" w14:textId="77777777" w:rsidR="0059598D" w:rsidRPr="00354A9E" w:rsidRDefault="0059598D" w:rsidP="00970F1B">
            <w:pPr>
              <w:keepNext/>
              <w:keepLines/>
              <w:numPr>
                <w:ilvl w:val="0"/>
                <w:numId w:val="9"/>
              </w:numPr>
              <w:spacing w:after="0"/>
              <w:ind w:left="173" w:hanging="173"/>
              <w:rPr>
                <w:rFonts w:eastAsia="Batang"/>
                <w:sz w:val="18"/>
              </w:rPr>
            </w:pPr>
            <w:r w:rsidRPr="00354A9E">
              <w:rPr>
                <w:rFonts w:eastAsia="Batang"/>
                <w:sz w:val="18"/>
              </w:rPr>
              <w:t>[4] GHz</w:t>
            </w:r>
          </w:p>
          <w:p w14:paraId="3B731C30" w14:textId="77777777" w:rsidR="0059598D" w:rsidRPr="00354A9E" w:rsidRDefault="0059598D" w:rsidP="00970F1B">
            <w:pPr>
              <w:keepNext/>
              <w:keepLines/>
              <w:numPr>
                <w:ilvl w:val="0"/>
                <w:numId w:val="9"/>
              </w:numPr>
              <w:spacing w:after="0"/>
              <w:ind w:left="598" w:hanging="283"/>
              <w:rPr>
                <w:rFonts w:eastAsia="Batang"/>
                <w:sz w:val="18"/>
              </w:rPr>
            </w:pPr>
            <w:r w:rsidRPr="00354A9E">
              <w:rPr>
                <w:rFonts w:eastAsia="Batang"/>
                <w:sz w:val="18"/>
              </w:rPr>
              <w:t>20 MHz, 40 MHz, 100 MHz</w:t>
            </w:r>
          </w:p>
          <w:p w14:paraId="4A0D3AB9" w14:textId="77777777" w:rsidR="0059598D" w:rsidRPr="00354A9E" w:rsidRDefault="0059598D" w:rsidP="00970F1B">
            <w:pPr>
              <w:keepNext/>
              <w:keepLines/>
              <w:numPr>
                <w:ilvl w:val="0"/>
                <w:numId w:val="9"/>
              </w:numPr>
              <w:spacing w:after="0"/>
              <w:ind w:left="598" w:hanging="283"/>
              <w:rPr>
                <w:rFonts w:eastAsia="Batang"/>
                <w:sz w:val="18"/>
              </w:rPr>
            </w:pPr>
            <w:r w:rsidRPr="00354A9E">
              <w:rPr>
                <w:rFonts w:eastAsia="Batang"/>
                <w:sz w:val="18"/>
              </w:rPr>
              <w:t>60 kHz</w:t>
            </w:r>
          </w:p>
          <w:p w14:paraId="7892AA83" w14:textId="77777777" w:rsidR="0059598D" w:rsidRPr="00354A9E" w:rsidRDefault="0059598D" w:rsidP="00970F1B">
            <w:pPr>
              <w:keepNext/>
              <w:keepLines/>
              <w:numPr>
                <w:ilvl w:val="0"/>
                <w:numId w:val="9"/>
              </w:numPr>
              <w:spacing w:after="0"/>
              <w:ind w:left="598" w:hanging="283"/>
              <w:rPr>
                <w:rFonts w:eastAsia="Batang"/>
                <w:sz w:val="18"/>
              </w:rPr>
            </w:pPr>
            <w:r w:rsidRPr="00354A9E">
              <w:rPr>
                <w:rFonts w:eastAsia="Batang"/>
                <w:sz w:val="18"/>
              </w:rPr>
              <w:t>FDD, TDD</w:t>
            </w:r>
          </w:p>
          <w:p w14:paraId="2DA46598" w14:textId="77777777" w:rsidR="0059598D" w:rsidRPr="00354A9E" w:rsidRDefault="0059598D" w:rsidP="00970F1B">
            <w:pPr>
              <w:keepNext/>
              <w:keepLines/>
              <w:numPr>
                <w:ilvl w:val="0"/>
                <w:numId w:val="9"/>
              </w:numPr>
              <w:spacing w:after="0"/>
              <w:ind w:left="173" w:hanging="173"/>
              <w:rPr>
                <w:rFonts w:eastAsia="Batang"/>
                <w:sz w:val="18"/>
              </w:rPr>
            </w:pPr>
            <w:r w:rsidRPr="00354A9E">
              <w:rPr>
                <w:rFonts w:eastAsia="Batang"/>
                <w:sz w:val="18"/>
              </w:rPr>
              <w:t>[30] GHz</w:t>
            </w:r>
          </w:p>
          <w:p w14:paraId="16DA3164" w14:textId="77777777" w:rsidR="0059598D" w:rsidRPr="00354A9E" w:rsidRDefault="0059598D" w:rsidP="00970F1B">
            <w:pPr>
              <w:keepNext/>
              <w:keepLines/>
              <w:numPr>
                <w:ilvl w:val="0"/>
                <w:numId w:val="9"/>
              </w:numPr>
              <w:spacing w:after="0"/>
              <w:ind w:left="598" w:hanging="283"/>
              <w:rPr>
                <w:rFonts w:eastAsia="Batang"/>
                <w:sz w:val="18"/>
              </w:rPr>
            </w:pPr>
            <w:r w:rsidRPr="00354A9E">
              <w:rPr>
                <w:rFonts w:eastAsia="Batang"/>
                <w:sz w:val="18"/>
              </w:rPr>
              <w:t>40 MHz, 80 MHz, 200 MHz</w:t>
            </w:r>
          </w:p>
          <w:p w14:paraId="4BA59382" w14:textId="77777777" w:rsidR="0059598D" w:rsidRPr="00354A9E" w:rsidRDefault="0059598D" w:rsidP="00970F1B">
            <w:pPr>
              <w:keepNext/>
              <w:keepLines/>
              <w:numPr>
                <w:ilvl w:val="0"/>
                <w:numId w:val="9"/>
              </w:numPr>
              <w:spacing w:after="0"/>
              <w:ind w:left="598" w:hanging="283"/>
              <w:rPr>
                <w:rFonts w:eastAsia="Batang"/>
                <w:sz w:val="18"/>
              </w:rPr>
            </w:pPr>
            <w:r w:rsidRPr="00354A9E">
              <w:rPr>
                <w:rFonts w:eastAsia="Batang"/>
                <w:sz w:val="18"/>
              </w:rPr>
              <w:t>120 kHz</w:t>
            </w:r>
          </w:p>
          <w:p w14:paraId="2A18B553" w14:textId="77777777" w:rsidR="0059598D" w:rsidRPr="003F5F13" w:rsidRDefault="0059598D" w:rsidP="00970F1B">
            <w:pPr>
              <w:keepNext/>
              <w:keepLines/>
              <w:numPr>
                <w:ilvl w:val="0"/>
                <w:numId w:val="9"/>
              </w:numPr>
              <w:spacing w:after="0"/>
              <w:ind w:left="598" w:hanging="283"/>
              <w:rPr>
                <w:rFonts w:eastAsia="Batang"/>
                <w:sz w:val="18"/>
              </w:rPr>
            </w:pPr>
            <w:r w:rsidRPr="00354A9E">
              <w:rPr>
                <w:rFonts w:eastAsia="Batang"/>
                <w:sz w:val="18"/>
              </w:rPr>
              <w:t>TDD</w:t>
            </w:r>
          </w:p>
        </w:tc>
      </w:tr>
      <w:tr w:rsidR="0059598D" w14:paraId="30F9072A" w14:textId="77777777" w:rsidTr="003A008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07068911" w14:textId="77777777" w:rsidR="0059598D" w:rsidRDefault="0059598D" w:rsidP="003A0083">
            <w:pPr>
              <w:keepNext/>
              <w:keepLines/>
              <w:spacing w:after="0"/>
              <w:rPr>
                <w:rFonts w:eastAsia="Batang"/>
                <w:sz w:val="18"/>
              </w:rPr>
            </w:pPr>
            <w:r>
              <w:rPr>
                <w:rFonts w:eastAsia="Batang"/>
                <w:sz w:val="18"/>
              </w:rPr>
              <w:t>Propagation conditions [TS 38.101-4]</w:t>
            </w:r>
          </w:p>
        </w:tc>
        <w:tc>
          <w:tcPr>
            <w:tcW w:w="2968" w:type="dxa"/>
            <w:tcBorders>
              <w:top w:val="single" w:sz="4" w:space="0" w:color="auto"/>
              <w:left w:val="single" w:sz="4" w:space="0" w:color="auto"/>
              <w:bottom w:val="single" w:sz="4" w:space="0" w:color="auto"/>
              <w:right w:val="single" w:sz="4" w:space="0" w:color="auto"/>
            </w:tcBorders>
            <w:vAlign w:val="center"/>
            <w:hideMark/>
          </w:tcPr>
          <w:p w14:paraId="20C4FDAF" w14:textId="77777777" w:rsidR="0059598D" w:rsidRDefault="0059598D" w:rsidP="003A0083">
            <w:pPr>
              <w:keepNext/>
              <w:keepLines/>
              <w:spacing w:after="0"/>
              <w:rPr>
                <w:rFonts w:eastAsia="Batang"/>
                <w:sz w:val="18"/>
              </w:rPr>
            </w:pPr>
            <w:r>
              <w:rPr>
                <w:rFonts w:eastAsia="Batang"/>
                <w:sz w:val="18"/>
              </w:rPr>
              <w:t>AWGN,</w:t>
            </w:r>
          </w:p>
          <w:p w14:paraId="4044F85E" w14:textId="77777777" w:rsidR="0059598D" w:rsidRDefault="0059598D" w:rsidP="003A0083">
            <w:pPr>
              <w:keepNext/>
              <w:keepLines/>
              <w:spacing w:after="0"/>
              <w:rPr>
                <w:rFonts w:eastAsia="Batang"/>
                <w:sz w:val="18"/>
              </w:rPr>
            </w:pPr>
            <w:r>
              <w:rPr>
                <w:rFonts w:eastAsia="Batang"/>
                <w:sz w:val="18"/>
              </w:rPr>
              <w:t>[TDL-A (30 ns delay spread, 5Hz)]</w:t>
            </w:r>
          </w:p>
        </w:tc>
      </w:tr>
      <w:tr w:rsidR="0059598D" w14:paraId="26879950" w14:textId="77777777" w:rsidTr="003A008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5C94A801" w14:textId="77777777" w:rsidR="0059598D" w:rsidRDefault="0059598D" w:rsidP="003A0083">
            <w:pPr>
              <w:keepNext/>
              <w:keepLines/>
              <w:spacing w:after="0"/>
              <w:rPr>
                <w:rFonts w:eastAsia="Batang"/>
                <w:sz w:val="18"/>
              </w:rPr>
            </w:pPr>
            <w:r>
              <w:rPr>
                <w:sz w:val="18"/>
                <w:lang w:eastAsia="zh-CN"/>
              </w:rPr>
              <w:t>Es/</w:t>
            </w:r>
            <w:proofErr w:type="spellStart"/>
            <w:r>
              <w:rPr>
                <w:sz w:val="18"/>
                <w:lang w:eastAsia="zh-CN"/>
              </w:rPr>
              <w:t>Iot</w:t>
            </w:r>
            <w:proofErr w:type="spellEnd"/>
            <w:r>
              <w:rPr>
                <w:sz w:val="18"/>
                <w:lang w:eastAsia="zh-CN"/>
              </w:rPr>
              <w:t xml:space="preserve"> </w:t>
            </w:r>
            <w:r>
              <w:rPr>
                <w:rFonts w:eastAsia="Batang"/>
                <w:sz w:val="18"/>
              </w:rPr>
              <w:t>[dB]</w:t>
            </w:r>
          </w:p>
        </w:tc>
        <w:tc>
          <w:tcPr>
            <w:tcW w:w="2968" w:type="dxa"/>
            <w:tcBorders>
              <w:top w:val="single" w:sz="4" w:space="0" w:color="auto"/>
              <w:left w:val="single" w:sz="4" w:space="0" w:color="auto"/>
              <w:bottom w:val="single" w:sz="4" w:space="0" w:color="auto"/>
              <w:right w:val="single" w:sz="4" w:space="0" w:color="auto"/>
            </w:tcBorders>
            <w:vAlign w:val="center"/>
            <w:hideMark/>
          </w:tcPr>
          <w:p w14:paraId="4DFE0EB8" w14:textId="77777777" w:rsidR="0059598D" w:rsidRDefault="0059598D" w:rsidP="003A0083">
            <w:pPr>
              <w:keepNext/>
              <w:keepLines/>
              <w:spacing w:after="0"/>
              <w:rPr>
                <w:rFonts w:eastAsia="Batang"/>
                <w:sz w:val="18"/>
                <w:lang w:val="en-US"/>
              </w:rPr>
            </w:pPr>
            <w:r>
              <w:rPr>
                <w:rFonts w:eastAsia="Batang"/>
                <w:sz w:val="18"/>
              </w:rPr>
              <w:t>-3</w:t>
            </w:r>
          </w:p>
        </w:tc>
      </w:tr>
      <w:tr w:rsidR="0059598D" w14:paraId="432F1E41" w14:textId="77777777" w:rsidTr="003A008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3B115E31" w14:textId="77777777" w:rsidR="0059598D" w:rsidRDefault="0059598D" w:rsidP="003A0083">
            <w:pPr>
              <w:keepNext/>
              <w:keepLines/>
              <w:spacing w:after="0"/>
              <w:rPr>
                <w:rFonts w:eastAsia="Batang"/>
                <w:sz w:val="18"/>
              </w:rPr>
            </w:pPr>
            <w:r>
              <w:rPr>
                <w:rFonts w:eastAsia="Batang"/>
                <w:sz w:val="18"/>
              </w:rPr>
              <w:t>Number of UE receive antennas</w:t>
            </w:r>
          </w:p>
        </w:tc>
        <w:tc>
          <w:tcPr>
            <w:tcW w:w="2968" w:type="dxa"/>
            <w:tcBorders>
              <w:top w:val="single" w:sz="4" w:space="0" w:color="auto"/>
              <w:left w:val="single" w:sz="4" w:space="0" w:color="auto"/>
              <w:bottom w:val="single" w:sz="4" w:space="0" w:color="auto"/>
              <w:right w:val="single" w:sz="4" w:space="0" w:color="auto"/>
            </w:tcBorders>
            <w:vAlign w:val="center"/>
            <w:hideMark/>
          </w:tcPr>
          <w:p w14:paraId="24574642" w14:textId="77777777" w:rsidR="0059598D" w:rsidRDefault="0059598D" w:rsidP="003A0083">
            <w:pPr>
              <w:keepNext/>
              <w:keepLines/>
              <w:spacing w:after="0"/>
              <w:rPr>
                <w:rFonts w:eastAsia="Batang"/>
                <w:sz w:val="18"/>
              </w:rPr>
            </w:pPr>
            <w:r>
              <w:rPr>
                <w:sz w:val="18"/>
              </w:rPr>
              <w:t xml:space="preserve">2 </w:t>
            </w:r>
            <w:proofErr w:type="spellStart"/>
            <w:r>
              <w:rPr>
                <w:sz w:val="18"/>
              </w:rPr>
              <w:t>rx</w:t>
            </w:r>
            <w:proofErr w:type="spellEnd"/>
            <w:r>
              <w:rPr>
                <w:sz w:val="18"/>
              </w:rPr>
              <w:t xml:space="preserve"> </w:t>
            </w:r>
            <w:r>
              <w:rPr>
                <w:sz w:val="18"/>
                <w:lang w:eastAsia="ja-JP"/>
              </w:rPr>
              <w:t xml:space="preserve">(uncorrelated with equal gain, no </w:t>
            </w:r>
            <w:proofErr w:type="spellStart"/>
            <w:r>
              <w:rPr>
                <w:sz w:val="18"/>
                <w:lang w:eastAsia="ja-JP"/>
              </w:rPr>
              <w:t>rx</w:t>
            </w:r>
            <w:proofErr w:type="spellEnd"/>
            <w:r>
              <w:rPr>
                <w:sz w:val="18"/>
                <w:lang w:eastAsia="ja-JP"/>
              </w:rPr>
              <w:t xml:space="preserve"> beamforming)</w:t>
            </w:r>
          </w:p>
        </w:tc>
      </w:tr>
      <w:tr w:rsidR="0059598D" w14:paraId="14A2A9FC" w14:textId="77777777" w:rsidTr="003A0083">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01A87A02" w14:textId="77777777" w:rsidR="0059598D" w:rsidRDefault="0059598D" w:rsidP="003A0083">
            <w:pPr>
              <w:keepNext/>
              <w:keepLines/>
              <w:spacing w:after="0"/>
              <w:rPr>
                <w:rFonts w:eastAsia="Batang"/>
                <w:sz w:val="18"/>
              </w:rPr>
            </w:pPr>
            <w:r>
              <w:rPr>
                <w:rFonts w:eastAsia="Batang"/>
                <w:sz w:val="18"/>
              </w:rPr>
              <w:t>UE measurement bandwidth</w:t>
            </w:r>
          </w:p>
        </w:tc>
        <w:tc>
          <w:tcPr>
            <w:tcW w:w="2968" w:type="dxa"/>
            <w:tcBorders>
              <w:top w:val="single" w:sz="4" w:space="0" w:color="auto"/>
              <w:left w:val="single" w:sz="4" w:space="0" w:color="auto"/>
              <w:bottom w:val="single" w:sz="4" w:space="0" w:color="auto"/>
              <w:right w:val="single" w:sz="4" w:space="0" w:color="auto"/>
            </w:tcBorders>
            <w:vAlign w:val="center"/>
            <w:hideMark/>
          </w:tcPr>
          <w:p w14:paraId="375D62C3" w14:textId="77777777" w:rsidR="0059598D" w:rsidRDefault="0059598D" w:rsidP="003A0083">
            <w:pPr>
              <w:keepNext/>
              <w:keepLines/>
              <w:spacing w:after="0"/>
              <w:rPr>
                <w:rFonts w:eastAsia="Batang"/>
                <w:sz w:val="18"/>
              </w:rPr>
            </w:pPr>
            <w:r>
              <w:rPr>
                <w:rFonts w:eastAsia="Batang"/>
                <w:sz w:val="18"/>
              </w:rPr>
              <w:t>Full carrier bandwidth</w:t>
            </w:r>
          </w:p>
        </w:tc>
      </w:tr>
    </w:tbl>
    <w:p w14:paraId="3F5FF101" w14:textId="77777777" w:rsidR="0059598D" w:rsidRDefault="0059598D" w:rsidP="0059598D">
      <w:pPr>
        <w:pStyle w:val="Caption"/>
        <w:keepNext/>
      </w:pPr>
    </w:p>
    <w:p w14:paraId="5EAD7FA4" w14:textId="77777777" w:rsidR="0059598D" w:rsidRDefault="0059598D" w:rsidP="0059598D">
      <w:pPr>
        <w:pStyle w:val="Caption"/>
        <w:keepNext/>
      </w:pPr>
      <w:r>
        <w:t xml:space="preserve">Table </w:t>
      </w:r>
      <w:r>
        <w:fldChar w:fldCharType="begin"/>
      </w:r>
      <w:r>
        <w:instrText>SEQ Table \* ARABIC</w:instrText>
      </w:r>
      <w:r>
        <w:fldChar w:fldCharType="separate"/>
      </w:r>
      <w:r>
        <w:rPr>
          <w:noProof/>
        </w:rPr>
        <w:t>2</w:t>
      </w:r>
      <w:r>
        <w:fldChar w:fldCharType="end"/>
      </w:r>
      <w:r>
        <w:t xml:space="preserve"> CSI-RS for tracking transmission configuration parameters (TRS)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4524"/>
      </w:tblGrid>
      <w:tr w:rsidR="0059598D" w14:paraId="42C8E8EA" w14:textId="77777777" w:rsidTr="003A008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41068CF9" w14:textId="77777777" w:rsidR="0059598D" w:rsidRDefault="0059598D" w:rsidP="003A0083">
            <w:pPr>
              <w:keepNext/>
              <w:keepLines/>
              <w:spacing w:after="0"/>
              <w:rPr>
                <w:rFonts w:eastAsia="Batang"/>
                <w:b/>
                <w:sz w:val="18"/>
                <w:szCs w:val="18"/>
              </w:rPr>
            </w:pPr>
            <w:r>
              <w:rPr>
                <w:rFonts w:eastAsia="Batang"/>
                <w:b/>
                <w:sz w:val="18"/>
                <w:szCs w:val="18"/>
              </w:rPr>
              <w:t>Parameter</w:t>
            </w:r>
          </w:p>
        </w:tc>
        <w:tc>
          <w:tcPr>
            <w:tcW w:w="4524" w:type="dxa"/>
            <w:tcBorders>
              <w:top w:val="single" w:sz="4" w:space="0" w:color="auto"/>
              <w:left w:val="single" w:sz="4" w:space="0" w:color="auto"/>
              <w:bottom w:val="single" w:sz="4" w:space="0" w:color="auto"/>
              <w:right w:val="single" w:sz="4" w:space="0" w:color="auto"/>
            </w:tcBorders>
            <w:vAlign w:val="center"/>
            <w:hideMark/>
          </w:tcPr>
          <w:p w14:paraId="335AF07E" w14:textId="77777777" w:rsidR="0059598D" w:rsidRDefault="0059598D" w:rsidP="003A0083">
            <w:pPr>
              <w:keepNext/>
              <w:keepLines/>
              <w:spacing w:after="0"/>
              <w:rPr>
                <w:rFonts w:eastAsia="Batang"/>
                <w:b/>
                <w:sz w:val="18"/>
                <w:szCs w:val="18"/>
                <w:lang w:val="en-US"/>
              </w:rPr>
            </w:pPr>
            <w:r>
              <w:rPr>
                <w:rFonts w:eastAsia="Batang"/>
                <w:b/>
                <w:sz w:val="18"/>
                <w:szCs w:val="18"/>
              </w:rPr>
              <w:t>Value</w:t>
            </w:r>
          </w:p>
        </w:tc>
      </w:tr>
      <w:tr w:rsidR="0059598D" w14:paraId="33D8365E" w14:textId="77777777" w:rsidTr="003A0083">
        <w:trPr>
          <w:trHeight w:val="116"/>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309C3C5D" w14:textId="77777777" w:rsidR="0059598D" w:rsidRDefault="0059598D" w:rsidP="003A0083">
            <w:pPr>
              <w:keepNext/>
              <w:keepLines/>
              <w:spacing w:after="0"/>
              <w:rPr>
                <w:rFonts w:eastAsia="Batang"/>
                <w:sz w:val="18"/>
                <w:szCs w:val="18"/>
              </w:rPr>
            </w:pPr>
            <w:r>
              <w:rPr>
                <w:rFonts w:eastAsia="Batang"/>
                <w:sz w:val="18"/>
                <w:szCs w:val="18"/>
              </w:rPr>
              <w:t>Number of transmit TRS antennas</w:t>
            </w:r>
          </w:p>
        </w:tc>
        <w:tc>
          <w:tcPr>
            <w:tcW w:w="4524" w:type="dxa"/>
            <w:tcBorders>
              <w:top w:val="single" w:sz="4" w:space="0" w:color="auto"/>
              <w:left w:val="single" w:sz="4" w:space="0" w:color="auto"/>
              <w:bottom w:val="single" w:sz="4" w:space="0" w:color="auto"/>
              <w:right w:val="single" w:sz="4" w:space="0" w:color="auto"/>
            </w:tcBorders>
            <w:vAlign w:val="center"/>
            <w:hideMark/>
          </w:tcPr>
          <w:p w14:paraId="74C49014" w14:textId="77777777" w:rsidR="0059598D" w:rsidRDefault="0059598D" w:rsidP="003A0083">
            <w:pPr>
              <w:keepNext/>
              <w:keepLines/>
              <w:spacing w:after="0"/>
              <w:rPr>
                <w:rFonts w:eastAsia="Batang"/>
                <w:sz w:val="18"/>
                <w:szCs w:val="18"/>
              </w:rPr>
            </w:pPr>
            <w:r>
              <w:rPr>
                <w:rFonts w:eastAsia="Batang"/>
                <w:sz w:val="18"/>
                <w:szCs w:val="18"/>
              </w:rPr>
              <w:t>1</w:t>
            </w:r>
          </w:p>
        </w:tc>
      </w:tr>
      <w:tr w:rsidR="0059598D" w14:paraId="26879505" w14:textId="77777777" w:rsidTr="003A008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08AA8B98" w14:textId="77777777" w:rsidR="0059598D" w:rsidRDefault="0059598D" w:rsidP="003A0083">
            <w:pPr>
              <w:keepNext/>
              <w:keepLines/>
              <w:spacing w:after="0"/>
              <w:rPr>
                <w:rFonts w:eastAsia="Batang"/>
                <w:sz w:val="18"/>
                <w:szCs w:val="18"/>
              </w:rPr>
            </w:pPr>
            <w:r>
              <w:rPr>
                <w:rFonts w:eastAsia="Batang"/>
                <w:sz w:val="18"/>
                <w:szCs w:val="18"/>
              </w:rPr>
              <w:t>Cell ID, TRP ID, CSI-RS Resource Set ID</w:t>
            </w:r>
          </w:p>
        </w:tc>
        <w:tc>
          <w:tcPr>
            <w:tcW w:w="4524" w:type="dxa"/>
            <w:tcBorders>
              <w:top w:val="single" w:sz="4" w:space="0" w:color="auto"/>
              <w:left w:val="single" w:sz="4" w:space="0" w:color="auto"/>
              <w:bottom w:val="single" w:sz="4" w:space="0" w:color="auto"/>
              <w:right w:val="single" w:sz="4" w:space="0" w:color="auto"/>
            </w:tcBorders>
            <w:vAlign w:val="center"/>
            <w:hideMark/>
          </w:tcPr>
          <w:p w14:paraId="11B9F8B9" w14:textId="77777777" w:rsidR="0059598D" w:rsidRDefault="0059598D" w:rsidP="003A0083">
            <w:pPr>
              <w:keepNext/>
              <w:keepLines/>
              <w:spacing w:after="0"/>
              <w:rPr>
                <w:rFonts w:eastAsia="Batang"/>
                <w:sz w:val="18"/>
                <w:szCs w:val="18"/>
              </w:rPr>
            </w:pPr>
            <w:r>
              <w:rPr>
                <w:rFonts w:eastAsia="Batang"/>
                <w:sz w:val="18"/>
                <w:szCs w:val="18"/>
              </w:rPr>
              <w:t>1</w:t>
            </w:r>
          </w:p>
        </w:tc>
      </w:tr>
      <w:tr w:rsidR="0059598D" w14:paraId="55B4D738" w14:textId="77777777" w:rsidTr="003A0083">
        <w:trPr>
          <w:trHeight w:val="131"/>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3A6CA30E" w14:textId="77777777" w:rsidR="0059598D" w:rsidRDefault="0059598D" w:rsidP="003A0083">
            <w:pPr>
              <w:keepNext/>
              <w:keepLines/>
              <w:spacing w:after="0"/>
              <w:rPr>
                <w:rFonts w:eastAsia="Batang"/>
                <w:sz w:val="18"/>
                <w:szCs w:val="18"/>
              </w:rPr>
            </w:pPr>
            <w:r>
              <w:rPr>
                <w:rFonts w:eastAsia="Batang"/>
                <w:sz w:val="18"/>
                <w:szCs w:val="18"/>
              </w:rPr>
              <w:t xml:space="preserve">Number with CSI-RS Resource sets with </w:t>
            </w:r>
            <w:proofErr w:type="spellStart"/>
            <w:r>
              <w:rPr>
                <w:rFonts w:eastAsia="Batang"/>
                <w:i/>
                <w:iCs/>
                <w:sz w:val="18"/>
                <w:szCs w:val="18"/>
              </w:rPr>
              <w:t>trs</w:t>
            </w:r>
            <w:proofErr w:type="spellEnd"/>
            <w:r>
              <w:rPr>
                <w:rFonts w:eastAsia="Batang"/>
                <w:i/>
                <w:iCs/>
                <w:sz w:val="18"/>
                <w:szCs w:val="18"/>
              </w:rPr>
              <w:t>-Info</w:t>
            </w:r>
          </w:p>
        </w:tc>
        <w:tc>
          <w:tcPr>
            <w:tcW w:w="4524" w:type="dxa"/>
            <w:tcBorders>
              <w:top w:val="single" w:sz="4" w:space="0" w:color="auto"/>
              <w:left w:val="single" w:sz="4" w:space="0" w:color="auto"/>
              <w:bottom w:val="single" w:sz="4" w:space="0" w:color="auto"/>
              <w:right w:val="single" w:sz="4" w:space="0" w:color="auto"/>
            </w:tcBorders>
            <w:vAlign w:val="center"/>
            <w:hideMark/>
          </w:tcPr>
          <w:p w14:paraId="74B81970" w14:textId="77777777" w:rsidR="0059598D" w:rsidRDefault="0059598D" w:rsidP="003A0083">
            <w:pPr>
              <w:keepNext/>
              <w:keepLines/>
              <w:spacing w:after="0"/>
              <w:rPr>
                <w:rFonts w:eastAsia="Batang"/>
                <w:sz w:val="18"/>
                <w:szCs w:val="18"/>
              </w:rPr>
            </w:pPr>
            <w:r>
              <w:rPr>
                <w:rFonts w:eastAsia="Batang"/>
                <w:sz w:val="18"/>
                <w:szCs w:val="18"/>
              </w:rPr>
              <w:t xml:space="preserve">1 </w:t>
            </w:r>
          </w:p>
        </w:tc>
      </w:tr>
      <w:tr w:rsidR="0059598D" w14:paraId="05F61F44" w14:textId="77777777" w:rsidTr="003A0083">
        <w:trPr>
          <w:jc w:val="center"/>
        </w:trPr>
        <w:tc>
          <w:tcPr>
            <w:tcW w:w="2842" w:type="dxa"/>
            <w:tcBorders>
              <w:top w:val="single" w:sz="4" w:space="0" w:color="auto"/>
              <w:left w:val="single" w:sz="4" w:space="0" w:color="auto"/>
              <w:bottom w:val="single" w:sz="4" w:space="0" w:color="auto"/>
              <w:right w:val="single" w:sz="4" w:space="0" w:color="auto"/>
            </w:tcBorders>
            <w:vAlign w:val="center"/>
          </w:tcPr>
          <w:p w14:paraId="15B1712A" w14:textId="77777777" w:rsidR="0059598D" w:rsidRDefault="0059598D" w:rsidP="003A0083">
            <w:pPr>
              <w:keepNext/>
              <w:keepLines/>
              <w:spacing w:after="0"/>
              <w:rPr>
                <w:rFonts w:eastAsia="Batang"/>
                <w:sz w:val="18"/>
                <w:szCs w:val="18"/>
              </w:rPr>
            </w:pPr>
            <w:r>
              <w:rPr>
                <w:rFonts w:eastAsia="Batang"/>
                <w:sz w:val="18"/>
                <w:szCs w:val="18"/>
              </w:rPr>
              <w:t>TRS transmission bandwidth (in PRBs) - full carrier BW</w:t>
            </w:r>
          </w:p>
          <w:p w14:paraId="534F085C" w14:textId="77777777" w:rsidR="0059598D" w:rsidRDefault="0059598D" w:rsidP="003A0083">
            <w:pPr>
              <w:keepNext/>
              <w:keepLines/>
              <w:spacing w:after="0"/>
              <w:rPr>
                <w:rFonts w:eastAsia="Batang"/>
                <w:sz w:val="18"/>
                <w:szCs w:val="18"/>
              </w:rPr>
            </w:pPr>
          </w:p>
        </w:tc>
        <w:tc>
          <w:tcPr>
            <w:tcW w:w="4524" w:type="dxa"/>
            <w:tcBorders>
              <w:top w:val="single" w:sz="4" w:space="0" w:color="auto"/>
              <w:left w:val="single" w:sz="4" w:space="0" w:color="auto"/>
              <w:bottom w:val="single" w:sz="4" w:space="0" w:color="auto"/>
              <w:right w:val="single" w:sz="4" w:space="0" w:color="auto"/>
            </w:tcBorders>
            <w:vAlign w:val="center"/>
            <w:hideMark/>
          </w:tcPr>
          <w:p w14:paraId="1A00A2CB" w14:textId="77777777" w:rsidR="0059598D" w:rsidRPr="00354A9E" w:rsidRDefault="0059598D" w:rsidP="00970F1B">
            <w:pPr>
              <w:pStyle w:val="ListParagraph"/>
              <w:keepNext/>
              <w:keepLines/>
              <w:numPr>
                <w:ilvl w:val="0"/>
                <w:numId w:val="10"/>
              </w:numPr>
              <w:overflowPunct/>
              <w:autoSpaceDE/>
              <w:adjustRightInd/>
              <w:spacing w:after="0"/>
              <w:ind w:firstLineChars="0"/>
              <w:contextualSpacing/>
              <w:textAlignment w:val="auto"/>
              <w:rPr>
                <w:rFonts w:eastAsia="Batang"/>
                <w:sz w:val="18"/>
                <w:szCs w:val="18"/>
              </w:rPr>
            </w:pPr>
            <w:r w:rsidRPr="00354A9E">
              <w:rPr>
                <w:rFonts w:eastAsia="Batang"/>
                <w:sz w:val="18"/>
                <w:szCs w:val="18"/>
              </w:rPr>
              <w:t>15 kHz: 24(5MHz), 52 (10MHz), 104 (20MHz)</w:t>
            </w:r>
          </w:p>
          <w:p w14:paraId="2571F268" w14:textId="77777777" w:rsidR="0059598D" w:rsidRPr="00354A9E" w:rsidRDefault="0059598D" w:rsidP="00970F1B">
            <w:pPr>
              <w:pStyle w:val="ListParagraph"/>
              <w:keepNext/>
              <w:keepLines/>
              <w:numPr>
                <w:ilvl w:val="0"/>
                <w:numId w:val="10"/>
              </w:numPr>
              <w:overflowPunct/>
              <w:autoSpaceDE/>
              <w:adjustRightInd/>
              <w:spacing w:after="0"/>
              <w:ind w:firstLineChars="0"/>
              <w:contextualSpacing/>
              <w:textAlignment w:val="auto"/>
              <w:rPr>
                <w:rFonts w:eastAsia="Batang"/>
                <w:sz w:val="18"/>
                <w:szCs w:val="18"/>
              </w:rPr>
            </w:pPr>
            <w:r w:rsidRPr="00354A9E">
              <w:rPr>
                <w:rFonts w:eastAsia="Batang"/>
                <w:sz w:val="18"/>
                <w:szCs w:val="18"/>
              </w:rPr>
              <w:t>30 kHz: 24(10MHz), 52 (20MHz),132 (50MHz)</w:t>
            </w:r>
          </w:p>
          <w:p w14:paraId="1F6D3D26" w14:textId="77777777" w:rsidR="0059598D" w:rsidRPr="00354A9E" w:rsidRDefault="0059598D" w:rsidP="00970F1B">
            <w:pPr>
              <w:pStyle w:val="ListParagraph"/>
              <w:keepNext/>
              <w:keepLines/>
              <w:numPr>
                <w:ilvl w:val="0"/>
                <w:numId w:val="10"/>
              </w:numPr>
              <w:overflowPunct/>
              <w:autoSpaceDE/>
              <w:adjustRightInd/>
              <w:spacing w:after="0"/>
              <w:ind w:firstLineChars="0"/>
              <w:contextualSpacing/>
              <w:textAlignment w:val="auto"/>
              <w:rPr>
                <w:rFonts w:eastAsia="Batang"/>
                <w:sz w:val="18"/>
                <w:szCs w:val="18"/>
              </w:rPr>
            </w:pPr>
            <w:r w:rsidRPr="00354A9E">
              <w:rPr>
                <w:rFonts w:eastAsia="Batang"/>
                <w:sz w:val="18"/>
                <w:szCs w:val="18"/>
              </w:rPr>
              <w:t>60 kHz: 24(20MHz), 64 (50MHz),132 (100MHz)</w:t>
            </w:r>
          </w:p>
          <w:p w14:paraId="3CCFAB94" w14:textId="77777777" w:rsidR="0059598D" w:rsidRPr="00354A9E" w:rsidRDefault="0059598D" w:rsidP="00970F1B">
            <w:pPr>
              <w:pStyle w:val="ListParagraph"/>
              <w:keepNext/>
              <w:keepLines/>
              <w:numPr>
                <w:ilvl w:val="0"/>
                <w:numId w:val="10"/>
              </w:numPr>
              <w:overflowPunct/>
              <w:autoSpaceDE/>
              <w:adjustRightInd/>
              <w:spacing w:after="0"/>
              <w:ind w:firstLineChars="0"/>
              <w:contextualSpacing/>
              <w:textAlignment w:val="auto"/>
              <w:rPr>
                <w:rFonts w:eastAsia="Batang"/>
                <w:sz w:val="18"/>
                <w:szCs w:val="18"/>
              </w:rPr>
            </w:pPr>
            <w:r w:rsidRPr="00354A9E">
              <w:rPr>
                <w:rFonts w:eastAsia="Batang"/>
                <w:sz w:val="18"/>
                <w:szCs w:val="18"/>
              </w:rPr>
              <w:t>120 kHz: 32(50MHz), 64 (100MHz), 128 (200MHz)</w:t>
            </w:r>
          </w:p>
        </w:tc>
      </w:tr>
      <w:tr w:rsidR="0059598D" w14:paraId="34D02E3F" w14:textId="77777777" w:rsidTr="003A008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4E1A26A7" w14:textId="77777777" w:rsidR="0059598D" w:rsidRPr="00CA3D61" w:rsidRDefault="0059598D" w:rsidP="003A0083">
            <w:pPr>
              <w:keepNext/>
              <w:keepLines/>
              <w:spacing w:after="0"/>
              <w:rPr>
                <w:rFonts w:eastAsia="Batang"/>
                <w:sz w:val="18"/>
                <w:szCs w:val="18"/>
              </w:rPr>
            </w:pPr>
            <w:r w:rsidRPr="00CA3D61">
              <w:rPr>
                <w:rFonts w:eastAsia="Batang"/>
                <w:sz w:val="18"/>
                <w:szCs w:val="18"/>
              </w:rPr>
              <w:t>Sample rate (Tc)</w:t>
            </w:r>
          </w:p>
        </w:tc>
        <w:tc>
          <w:tcPr>
            <w:tcW w:w="4524" w:type="dxa"/>
            <w:tcBorders>
              <w:top w:val="single" w:sz="4" w:space="0" w:color="auto"/>
              <w:left w:val="single" w:sz="4" w:space="0" w:color="auto"/>
              <w:bottom w:val="single" w:sz="4" w:space="0" w:color="auto"/>
              <w:right w:val="single" w:sz="4" w:space="0" w:color="auto"/>
            </w:tcBorders>
            <w:vAlign w:val="center"/>
            <w:hideMark/>
          </w:tcPr>
          <w:p w14:paraId="5C49C249" w14:textId="77777777" w:rsidR="0059598D" w:rsidRPr="00354A9E" w:rsidRDefault="0059598D" w:rsidP="00970F1B">
            <w:pPr>
              <w:pStyle w:val="ListParagraph"/>
              <w:keepNext/>
              <w:keepLines/>
              <w:numPr>
                <w:ilvl w:val="0"/>
                <w:numId w:val="10"/>
              </w:numPr>
              <w:overflowPunct/>
              <w:autoSpaceDE/>
              <w:adjustRightInd/>
              <w:spacing w:after="0"/>
              <w:ind w:firstLineChars="0"/>
              <w:contextualSpacing/>
              <w:textAlignment w:val="auto"/>
              <w:rPr>
                <w:rFonts w:eastAsia="Batang"/>
                <w:sz w:val="18"/>
                <w:szCs w:val="18"/>
              </w:rPr>
            </w:pPr>
            <w:r w:rsidRPr="00354A9E">
              <w:rPr>
                <w:rFonts w:eastAsia="Batang"/>
                <w:sz w:val="18"/>
                <w:szCs w:val="18"/>
              </w:rPr>
              <w:t>15 kHz: 256(5MHz), 128(10MHz), 64 (20MHz)</w:t>
            </w:r>
          </w:p>
          <w:p w14:paraId="14AF60C2" w14:textId="77777777" w:rsidR="0059598D" w:rsidRPr="00354A9E" w:rsidRDefault="0059598D" w:rsidP="00970F1B">
            <w:pPr>
              <w:pStyle w:val="ListParagraph"/>
              <w:keepNext/>
              <w:keepLines/>
              <w:numPr>
                <w:ilvl w:val="0"/>
                <w:numId w:val="10"/>
              </w:numPr>
              <w:overflowPunct/>
              <w:autoSpaceDE/>
              <w:adjustRightInd/>
              <w:spacing w:after="0"/>
              <w:ind w:firstLineChars="0"/>
              <w:contextualSpacing/>
              <w:textAlignment w:val="auto"/>
              <w:rPr>
                <w:rFonts w:eastAsia="Batang"/>
                <w:sz w:val="18"/>
                <w:szCs w:val="18"/>
              </w:rPr>
            </w:pPr>
            <w:r w:rsidRPr="00354A9E">
              <w:rPr>
                <w:rFonts w:eastAsia="Batang"/>
                <w:sz w:val="18"/>
                <w:szCs w:val="18"/>
              </w:rPr>
              <w:t>30 kHz: 128(10MHz), 64 (20MHz), 32 (50MHz)</w:t>
            </w:r>
          </w:p>
          <w:p w14:paraId="271FBE15" w14:textId="77777777" w:rsidR="0059598D" w:rsidRPr="00354A9E" w:rsidRDefault="0059598D" w:rsidP="00970F1B">
            <w:pPr>
              <w:pStyle w:val="ListParagraph"/>
              <w:keepNext/>
              <w:keepLines/>
              <w:numPr>
                <w:ilvl w:val="0"/>
                <w:numId w:val="10"/>
              </w:numPr>
              <w:overflowPunct/>
              <w:autoSpaceDE/>
              <w:adjustRightInd/>
              <w:spacing w:after="0"/>
              <w:ind w:firstLineChars="0"/>
              <w:contextualSpacing/>
              <w:textAlignment w:val="auto"/>
              <w:rPr>
                <w:rFonts w:eastAsia="Batang"/>
                <w:sz w:val="18"/>
                <w:szCs w:val="18"/>
              </w:rPr>
            </w:pPr>
            <w:r w:rsidRPr="00354A9E">
              <w:rPr>
                <w:rFonts w:eastAsia="Batang"/>
                <w:sz w:val="18"/>
                <w:szCs w:val="18"/>
              </w:rPr>
              <w:t>60 kHz: 128(20MHz), 64 (40MHz), 32 (100MHz)</w:t>
            </w:r>
          </w:p>
          <w:p w14:paraId="07CBE9AC" w14:textId="77777777" w:rsidR="0059598D" w:rsidRPr="00354A9E" w:rsidRDefault="0059598D" w:rsidP="00970F1B">
            <w:pPr>
              <w:pStyle w:val="ListParagraph"/>
              <w:keepNext/>
              <w:keepLines/>
              <w:numPr>
                <w:ilvl w:val="0"/>
                <w:numId w:val="10"/>
              </w:numPr>
              <w:overflowPunct/>
              <w:autoSpaceDE/>
              <w:adjustRightInd/>
              <w:spacing w:after="0"/>
              <w:ind w:firstLineChars="0"/>
              <w:contextualSpacing/>
              <w:textAlignment w:val="auto"/>
              <w:rPr>
                <w:rFonts w:eastAsia="Batang"/>
                <w:sz w:val="18"/>
                <w:szCs w:val="18"/>
              </w:rPr>
            </w:pPr>
            <w:r w:rsidRPr="00354A9E">
              <w:rPr>
                <w:rFonts w:eastAsia="Batang"/>
                <w:sz w:val="18"/>
                <w:szCs w:val="18"/>
              </w:rPr>
              <w:t>60 kHz: 128(40MHz), 64 (80MHz), 32 (200MHz)</w:t>
            </w:r>
          </w:p>
        </w:tc>
      </w:tr>
      <w:tr w:rsidR="0059598D" w14:paraId="23FFEFC5" w14:textId="77777777" w:rsidTr="003A008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318AFAA8" w14:textId="77777777" w:rsidR="0059598D" w:rsidRDefault="0059598D" w:rsidP="003A0083">
            <w:pPr>
              <w:keepNext/>
              <w:keepLines/>
              <w:spacing w:after="0"/>
              <w:rPr>
                <w:rFonts w:eastAsia="Batang"/>
                <w:sz w:val="18"/>
                <w:szCs w:val="18"/>
                <w:lang w:val="en-US"/>
              </w:rPr>
            </w:pPr>
            <w:r>
              <w:rPr>
                <w:rFonts w:eastAsia="Batang"/>
                <w:sz w:val="18"/>
                <w:szCs w:val="18"/>
              </w:rPr>
              <w:t>TRS periodicity</w:t>
            </w:r>
          </w:p>
        </w:tc>
        <w:tc>
          <w:tcPr>
            <w:tcW w:w="4524" w:type="dxa"/>
            <w:tcBorders>
              <w:top w:val="single" w:sz="4" w:space="0" w:color="auto"/>
              <w:left w:val="single" w:sz="4" w:space="0" w:color="auto"/>
              <w:bottom w:val="single" w:sz="4" w:space="0" w:color="auto"/>
              <w:right w:val="single" w:sz="4" w:space="0" w:color="auto"/>
            </w:tcBorders>
            <w:vAlign w:val="center"/>
            <w:hideMark/>
          </w:tcPr>
          <w:p w14:paraId="3BBEDBB8" w14:textId="77777777" w:rsidR="0059598D" w:rsidRDefault="0059598D" w:rsidP="003A0083">
            <w:pPr>
              <w:keepNext/>
              <w:keepLines/>
              <w:spacing w:after="0"/>
              <w:rPr>
                <w:rFonts w:eastAsiaTheme="minorHAnsi"/>
                <w:szCs w:val="22"/>
              </w:rPr>
            </w:pPr>
            <w:r>
              <w:t>40ms</w:t>
            </w:r>
          </w:p>
        </w:tc>
      </w:tr>
      <w:tr w:rsidR="0059598D" w14:paraId="1FA50DC8" w14:textId="77777777" w:rsidTr="003A008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2C9E2ECF" w14:textId="77777777" w:rsidR="0059598D" w:rsidRDefault="0059598D" w:rsidP="003A0083">
            <w:pPr>
              <w:keepNext/>
              <w:keepLines/>
              <w:spacing w:after="0"/>
              <w:rPr>
                <w:rFonts w:eastAsia="Batang"/>
                <w:sz w:val="18"/>
                <w:szCs w:val="18"/>
              </w:rPr>
            </w:pPr>
            <w:r>
              <w:rPr>
                <w:rFonts w:eastAsia="Batang"/>
                <w:sz w:val="18"/>
                <w:szCs w:val="18"/>
              </w:rPr>
              <w:t xml:space="preserve">TRS resources number </w:t>
            </w:r>
          </w:p>
        </w:tc>
        <w:tc>
          <w:tcPr>
            <w:tcW w:w="4524" w:type="dxa"/>
            <w:tcBorders>
              <w:top w:val="single" w:sz="4" w:space="0" w:color="auto"/>
              <w:left w:val="single" w:sz="4" w:space="0" w:color="auto"/>
              <w:bottom w:val="single" w:sz="4" w:space="0" w:color="auto"/>
              <w:right w:val="single" w:sz="4" w:space="0" w:color="auto"/>
            </w:tcBorders>
            <w:vAlign w:val="center"/>
            <w:hideMark/>
          </w:tcPr>
          <w:p w14:paraId="4B7697A9" w14:textId="77777777" w:rsidR="0059598D" w:rsidRDefault="0059598D" w:rsidP="003A0083">
            <w:pPr>
              <w:keepNext/>
              <w:keepLines/>
              <w:spacing w:after="0"/>
            </w:pPr>
            <w:r>
              <w:t>2, 4</w:t>
            </w:r>
          </w:p>
        </w:tc>
      </w:tr>
      <w:tr w:rsidR="0059598D" w14:paraId="705873C6" w14:textId="77777777" w:rsidTr="003A008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1A0E6DE7" w14:textId="77777777" w:rsidR="0059598D" w:rsidRDefault="0059598D" w:rsidP="003A0083">
            <w:pPr>
              <w:keepNext/>
              <w:keepLines/>
              <w:spacing w:after="0"/>
              <w:rPr>
                <w:rFonts w:eastAsia="Batang"/>
                <w:sz w:val="18"/>
                <w:szCs w:val="18"/>
              </w:rPr>
            </w:pPr>
            <w:r>
              <w:rPr>
                <w:rFonts w:eastAsia="Batang"/>
                <w:sz w:val="18"/>
                <w:szCs w:val="18"/>
              </w:rPr>
              <w:t>TRS symbol location</w:t>
            </w:r>
          </w:p>
        </w:tc>
        <w:tc>
          <w:tcPr>
            <w:tcW w:w="4524" w:type="dxa"/>
            <w:tcBorders>
              <w:top w:val="single" w:sz="4" w:space="0" w:color="auto"/>
              <w:left w:val="single" w:sz="4" w:space="0" w:color="auto"/>
              <w:bottom w:val="single" w:sz="4" w:space="0" w:color="auto"/>
              <w:right w:val="single" w:sz="4" w:space="0" w:color="auto"/>
            </w:tcBorders>
            <w:vAlign w:val="center"/>
            <w:hideMark/>
          </w:tcPr>
          <w:p w14:paraId="369AEBE5" w14:textId="77777777" w:rsidR="0059598D" w:rsidRDefault="0059598D" w:rsidP="003A0083">
            <w:pPr>
              <w:keepNext/>
              <w:keepLines/>
              <w:spacing w:after="0"/>
              <w:rPr>
                <w:rFonts w:eastAsiaTheme="minorHAnsi"/>
                <w:szCs w:val="22"/>
              </w:rPr>
            </w:pPr>
            <w:r>
              <w:t>{4,8}</w:t>
            </w:r>
          </w:p>
        </w:tc>
      </w:tr>
      <w:tr w:rsidR="0059598D" w14:paraId="04D00169" w14:textId="77777777" w:rsidTr="003A008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0C5E6CFE" w14:textId="77777777" w:rsidR="0059598D" w:rsidRDefault="0059598D" w:rsidP="003A0083">
            <w:pPr>
              <w:keepNext/>
              <w:keepLines/>
              <w:spacing w:after="0"/>
              <w:rPr>
                <w:rFonts w:eastAsia="Batang"/>
                <w:sz w:val="18"/>
                <w:szCs w:val="18"/>
              </w:rPr>
            </w:pPr>
            <w:r>
              <w:rPr>
                <w:rFonts w:eastAsia="Batang"/>
                <w:sz w:val="18"/>
                <w:szCs w:val="18"/>
              </w:rPr>
              <w:t>TRS frequency density</w:t>
            </w:r>
          </w:p>
        </w:tc>
        <w:tc>
          <w:tcPr>
            <w:tcW w:w="4524" w:type="dxa"/>
            <w:tcBorders>
              <w:top w:val="single" w:sz="4" w:space="0" w:color="auto"/>
              <w:left w:val="single" w:sz="4" w:space="0" w:color="auto"/>
              <w:bottom w:val="single" w:sz="4" w:space="0" w:color="auto"/>
              <w:right w:val="single" w:sz="4" w:space="0" w:color="auto"/>
            </w:tcBorders>
            <w:vAlign w:val="center"/>
            <w:hideMark/>
          </w:tcPr>
          <w:p w14:paraId="1D87FBB5" w14:textId="77777777" w:rsidR="0059598D" w:rsidRDefault="0059598D" w:rsidP="003A0083">
            <w:pPr>
              <w:keepNext/>
              <w:keepLines/>
              <w:spacing w:after="0"/>
            </w:pPr>
            <w:r>
              <w:t xml:space="preserve">3 </w:t>
            </w:r>
          </w:p>
        </w:tc>
      </w:tr>
      <w:tr w:rsidR="0059598D" w14:paraId="6654EC85" w14:textId="77777777" w:rsidTr="003A0083">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3AD2C487" w14:textId="77777777" w:rsidR="0059598D" w:rsidRDefault="0059598D" w:rsidP="003A0083">
            <w:pPr>
              <w:keepNext/>
              <w:keepLines/>
              <w:spacing w:after="0"/>
              <w:rPr>
                <w:sz w:val="18"/>
                <w:szCs w:val="18"/>
                <w:lang w:eastAsia="x-none"/>
              </w:rPr>
            </w:pPr>
            <w:r>
              <w:rPr>
                <w:rFonts w:eastAsia="Batang"/>
                <w:sz w:val="18"/>
                <w:szCs w:val="18"/>
              </w:rPr>
              <w:t xml:space="preserve">TRS samples </w:t>
            </w:r>
          </w:p>
        </w:tc>
        <w:tc>
          <w:tcPr>
            <w:tcW w:w="4524" w:type="dxa"/>
            <w:tcBorders>
              <w:top w:val="single" w:sz="4" w:space="0" w:color="auto"/>
              <w:left w:val="single" w:sz="4" w:space="0" w:color="auto"/>
              <w:bottom w:val="single" w:sz="4" w:space="0" w:color="auto"/>
              <w:right w:val="single" w:sz="4" w:space="0" w:color="auto"/>
            </w:tcBorders>
            <w:vAlign w:val="center"/>
            <w:hideMark/>
          </w:tcPr>
          <w:p w14:paraId="42CA4F67" w14:textId="77777777" w:rsidR="0059598D" w:rsidRDefault="0059598D" w:rsidP="003A0083">
            <w:pPr>
              <w:keepNext/>
              <w:keepLines/>
              <w:spacing w:after="0"/>
              <w:rPr>
                <w:rFonts w:eastAsia="Batang"/>
                <w:sz w:val="18"/>
                <w:szCs w:val="18"/>
                <w:lang w:val="en-US"/>
              </w:rPr>
            </w:pPr>
            <w:r>
              <w:t xml:space="preserve">1, 4 </w:t>
            </w:r>
          </w:p>
        </w:tc>
      </w:tr>
      <w:tr w:rsidR="0059598D" w14:paraId="08B5EE50" w14:textId="77777777" w:rsidTr="003A0083">
        <w:trPr>
          <w:jc w:val="center"/>
        </w:trPr>
        <w:tc>
          <w:tcPr>
            <w:tcW w:w="2842" w:type="dxa"/>
            <w:tcBorders>
              <w:top w:val="single" w:sz="4" w:space="0" w:color="auto"/>
              <w:left w:val="single" w:sz="4" w:space="0" w:color="auto"/>
              <w:bottom w:val="single" w:sz="4" w:space="0" w:color="auto"/>
              <w:right w:val="single" w:sz="4" w:space="0" w:color="auto"/>
            </w:tcBorders>
            <w:vAlign w:val="center"/>
          </w:tcPr>
          <w:p w14:paraId="63029CCE" w14:textId="77777777" w:rsidR="0059598D" w:rsidRDefault="0059598D" w:rsidP="003A0083">
            <w:pPr>
              <w:keepNext/>
              <w:keepLines/>
              <w:spacing w:after="0"/>
              <w:rPr>
                <w:rFonts w:eastAsia="Batang"/>
                <w:sz w:val="18"/>
                <w:szCs w:val="18"/>
              </w:rPr>
            </w:pPr>
            <w:r>
              <w:rPr>
                <w:rStyle w:val="normaltextrun"/>
                <w:sz w:val="18"/>
                <w:szCs w:val="18"/>
              </w:rPr>
              <w:t>Evaluation period</w:t>
            </w:r>
            <w:r>
              <w:rPr>
                <w:rStyle w:val="eop"/>
                <w:sz w:val="18"/>
                <w:szCs w:val="18"/>
              </w:rPr>
              <w:t> </w:t>
            </w:r>
          </w:p>
        </w:tc>
        <w:tc>
          <w:tcPr>
            <w:tcW w:w="4524" w:type="dxa"/>
            <w:tcBorders>
              <w:top w:val="single" w:sz="4" w:space="0" w:color="auto"/>
              <w:left w:val="single" w:sz="4" w:space="0" w:color="auto"/>
              <w:bottom w:val="single" w:sz="4" w:space="0" w:color="auto"/>
              <w:right w:val="single" w:sz="4" w:space="0" w:color="auto"/>
            </w:tcBorders>
            <w:vAlign w:val="center"/>
          </w:tcPr>
          <w:p w14:paraId="764679A7" w14:textId="77777777" w:rsidR="0059598D" w:rsidRDefault="0059598D" w:rsidP="003A0083">
            <w:pPr>
              <w:keepNext/>
              <w:keepLines/>
              <w:spacing w:after="0"/>
            </w:pPr>
            <w:r>
              <w:rPr>
                <w:rStyle w:val="normaltextrun"/>
                <w:sz w:val="18"/>
                <w:szCs w:val="18"/>
              </w:rPr>
              <w:t xml:space="preserve">40 </w:t>
            </w:r>
            <w:proofErr w:type="spellStart"/>
            <w:r>
              <w:rPr>
                <w:rStyle w:val="normaltextrun"/>
                <w:sz w:val="18"/>
                <w:szCs w:val="18"/>
              </w:rPr>
              <w:t>ms</w:t>
            </w:r>
            <w:proofErr w:type="spellEnd"/>
            <w:r>
              <w:rPr>
                <w:rStyle w:val="normaltextrun"/>
                <w:sz w:val="18"/>
                <w:szCs w:val="18"/>
              </w:rPr>
              <w:t xml:space="preserve">, 200 </w:t>
            </w:r>
            <w:proofErr w:type="spellStart"/>
            <w:r>
              <w:rPr>
                <w:rStyle w:val="normaltextrun"/>
                <w:sz w:val="18"/>
                <w:szCs w:val="18"/>
              </w:rPr>
              <w:t>ms</w:t>
            </w:r>
            <w:proofErr w:type="spellEnd"/>
            <w:r>
              <w:rPr>
                <w:rStyle w:val="eop"/>
                <w:sz w:val="18"/>
                <w:szCs w:val="18"/>
              </w:rPr>
              <w:t> </w:t>
            </w:r>
          </w:p>
        </w:tc>
      </w:tr>
    </w:tbl>
    <w:p w14:paraId="03674244" w14:textId="77777777" w:rsidR="0059598D" w:rsidRPr="0059598D" w:rsidRDefault="0059598D" w:rsidP="0059598D">
      <w:pPr>
        <w:rPr>
          <w:lang w:eastAsia="zh-CN"/>
        </w:rPr>
      </w:pPr>
    </w:p>
    <w:sectPr w:rsidR="0059598D" w:rsidRPr="0059598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7DDBDD" w14:textId="77777777" w:rsidR="00970F1B" w:rsidRDefault="00970F1B">
      <w:r>
        <w:separator/>
      </w:r>
    </w:p>
  </w:endnote>
  <w:endnote w:type="continuationSeparator" w:id="0">
    <w:p w14:paraId="1AF897A2" w14:textId="77777777" w:rsidR="00970F1B" w:rsidRDefault="00970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40A2D7" w14:textId="77777777" w:rsidR="00970F1B" w:rsidRDefault="00970F1B">
      <w:r>
        <w:separator/>
      </w:r>
    </w:p>
  </w:footnote>
  <w:footnote w:type="continuationSeparator" w:id="0">
    <w:p w14:paraId="447BF921" w14:textId="77777777" w:rsidR="00970F1B" w:rsidRDefault="00970F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A71A5"/>
    <w:multiLevelType w:val="hybridMultilevel"/>
    <w:tmpl w:val="2634E66C"/>
    <w:lvl w:ilvl="0" w:tplc="A3ECFE52">
      <w:start w:val="40"/>
      <w:numFmt w:val="bullet"/>
      <w:lvlText w:val=""/>
      <w:lvlJc w:val="left"/>
      <w:pPr>
        <w:ind w:left="720" w:hanging="360"/>
      </w:pPr>
      <w:rPr>
        <w:rFonts w:ascii="Symbol" w:eastAsia="Batang"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82B571B"/>
    <w:multiLevelType w:val="hybridMultilevel"/>
    <w:tmpl w:val="9A5A01CA"/>
    <w:lvl w:ilvl="0" w:tplc="DA7C720C">
      <w:start w:val="45"/>
      <w:numFmt w:val="bullet"/>
      <w:lvlText w:val=""/>
      <w:lvlJc w:val="left"/>
      <w:pPr>
        <w:ind w:left="720" w:hanging="360"/>
      </w:pPr>
      <w:rPr>
        <w:rFonts w:ascii="Symbol" w:eastAsia="SimSun"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B4026CA"/>
    <w:multiLevelType w:val="hybridMultilevel"/>
    <w:tmpl w:val="31A4B456"/>
    <w:lvl w:ilvl="0" w:tplc="AB72BC60">
      <w:start w:val="8"/>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292222"/>
    <w:multiLevelType w:val="hybridMultilevel"/>
    <w:tmpl w:val="0646F9DA"/>
    <w:lvl w:ilvl="0" w:tplc="088656A8">
      <w:start w:val="6"/>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2918BC"/>
    <w:multiLevelType w:val="hybridMultilevel"/>
    <w:tmpl w:val="01D6E42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3AD37A3D"/>
    <w:multiLevelType w:val="multilevel"/>
    <w:tmpl w:val="8286F708"/>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lang w:val="en-GB"/>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55487B53"/>
    <w:multiLevelType w:val="multilevel"/>
    <w:tmpl w:val="80F4B120"/>
    <w:lvl w:ilvl="0">
      <w:start w:val="1"/>
      <w:numFmt w:val="decimal"/>
      <w:lvlText w:val="%1"/>
      <w:lvlJc w:val="left"/>
      <w:pPr>
        <w:tabs>
          <w:tab w:val="num" w:pos="425"/>
        </w:tabs>
        <w:ind w:left="425" w:hanging="425"/>
      </w:pPr>
      <w:rPr>
        <w:rFonts w:hint="eastAsia"/>
        <w:color w:val="auto"/>
      </w:rPr>
    </w:lvl>
    <w:lvl w:ilvl="1">
      <w:start w:val="10"/>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 w15:restartNumberingAfterBreak="0">
    <w:nsid w:val="5F896864"/>
    <w:multiLevelType w:val="hybridMultilevel"/>
    <w:tmpl w:val="853CC89A"/>
    <w:lvl w:ilvl="0" w:tplc="2A5A415A">
      <w:start w:val="1"/>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0504F9"/>
    <w:multiLevelType w:val="hybridMultilevel"/>
    <w:tmpl w:val="4FE8F7BA"/>
    <w:lvl w:ilvl="0" w:tplc="CBF27ABA">
      <w:start w:val="3"/>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3F31B47"/>
    <w:multiLevelType w:val="hybridMultilevel"/>
    <w:tmpl w:val="10A87F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5"/>
  </w:num>
  <w:num w:numId="2">
    <w:abstractNumId w:val="2"/>
  </w:num>
  <w:num w:numId="3">
    <w:abstractNumId w:val="3"/>
  </w:num>
  <w:num w:numId="4">
    <w:abstractNumId w:val="6"/>
  </w:num>
  <w:num w:numId="5">
    <w:abstractNumId w:val="7"/>
  </w:num>
  <w:num w:numId="6">
    <w:abstractNumId w:val="8"/>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70801"/>
    <w:rsid w:val="0007263B"/>
    <w:rsid w:val="0007382E"/>
    <w:rsid w:val="000766E1"/>
    <w:rsid w:val="0007711F"/>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A86"/>
    <w:rsid w:val="000D09FD"/>
    <w:rsid w:val="000D44FB"/>
    <w:rsid w:val="000D574B"/>
    <w:rsid w:val="000D6CFC"/>
    <w:rsid w:val="000E537B"/>
    <w:rsid w:val="000E57D0"/>
    <w:rsid w:val="000E7858"/>
    <w:rsid w:val="000F39CA"/>
    <w:rsid w:val="00107927"/>
    <w:rsid w:val="00110E26"/>
    <w:rsid w:val="00111321"/>
    <w:rsid w:val="00117744"/>
    <w:rsid w:val="00117BD6"/>
    <w:rsid w:val="00117E4D"/>
    <w:rsid w:val="001206C2"/>
    <w:rsid w:val="00121978"/>
    <w:rsid w:val="00123422"/>
    <w:rsid w:val="00124B6A"/>
    <w:rsid w:val="00125BF1"/>
    <w:rsid w:val="00136D4C"/>
    <w:rsid w:val="00142538"/>
    <w:rsid w:val="00142BB9"/>
    <w:rsid w:val="00144F96"/>
    <w:rsid w:val="00151EAC"/>
    <w:rsid w:val="00153528"/>
    <w:rsid w:val="00154E68"/>
    <w:rsid w:val="00162548"/>
    <w:rsid w:val="00172183"/>
    <w:rsid w:val="001751AB"/>
    <w:rsid w:val="00175A3F"/>
    <w:rsid w:val="001766A7"/>
    <w:rsid w:val="00180E09"/>
    <w:rsid w:val="00183D4C"/>
    <w:rsid w:val="00183F6D"/>
    <w:rsid w:val="0018670E"/>
    <w:rsid w:val="0019219A"/>
    <w:rsid w:val="00195077"/>
    <w:rsid w:val="0019733B"/>
    <w:rsid w:val="001A033F"/>
    <w:rsid w:val="001A08AA"/>
    <w:rsid w:val="001A59CB"/>
    <w:rsid w:val="001B7991"/>
    <w:rsid w:val="001C1409"/>
    <w:rsid w:val="001C2AE6"/>
    <w:rsid w:val="001C4A89"/>
    <w:rsid w:val="001C6177"/>
    <w:rsid w:val="001D0363"/>
    <w:rsid w:val="001D12B4"/>
    <w:rsid w:val="001D4BDD"/>
    <w:rsid w:val="001D7D94"/>
    <w:rsid w:val="001E0A28"/>
    <w:rsid w:val="001E4218"/>
    <w:rsid w:val="001F0B20"/>
    <w:rsid w:val="001F2989"/>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45C1C"/>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87088"/>
    <w:rsid w:val="0029307B"/>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9DB"/>
    <w:rsid w:val="002E4C74"/>
    <w:rsid w:val="002F158C"/>
    <w:rsid w:val="002F4093"/>
    <w:rsid w:val="002F5636"/>
    <w:rsid w:val="003022A5"/>
    <w:rsid w:val="00307E51"/>
    <w:rsid w:val="00310191"/>
    <w:rsid w:val="00310B4D"/>
    <w:rsid w:val="00311363"/>
    <w:rsid w:val="00315867"/>
    <w:rsid w:val="00321150"/>
    <w:rsid w:val="003260D7"/>
    <w:rsid w:val="00327239"/>
    <w:rsid w:val="00336697"/>
    <w:rsid w:val="003418CB"/>
    <w:rsid w:val="00354A9E"/>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0AE"/>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5049"/>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75BC4"/>
    <w:rsid w:val="004806CD"/>
    <w:rsid w:val="00480E42"/>
    <w:rsid w:val="00482ECB"/>
    <w:rsid w:val="00484C5D"/>
    <w:rsid w:val="0048543E"/>
    <w:rsid w:val="004868C1"/>
    <w:rsid w:val="0048750F"/>
    <w:rsid w:val="004A495F"/>
    <w:rsid w:val="004A7544"/>
    <w:rsid w:val="004B6B0F"/>
    <w:rsid w:val="004C54E5"/>
    <w:rsid w:val="004C7DC8"/>
    <w:rsid w:val="004D21B0"/>
    <w:rsid w:val="004D737D"/>
    <w:rsid w:val="004E2659"/>
    <w:rsid w:val="004E39EE"/>
    <w:rsid w:val="004E475C"/>
    <w:rsid w:val="004E56E0"/>
    <w:rsid w:val="004E7329"/>
    <w:rsid w:val="004F2CB0"/>
    <w:rsid w:val="005011BD"/>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39F7"/>
    <w:rsid w:val="00534C89"/>
    <w:rsid w:val="0053631F"/>
    <w:rsid w:val="00541573"/>
    <w:rsid w:val="0054348A"/>
    <w:rsid w:val="0054572A"/>
    <w:rsid w:val="00552B53"/>
    <w:rsid w:val="00571777"/>
    <w:rsid w:val="00580FF5"/>
    <w:rsid w:val="0058519C"/>
    <w:rsid w:val="0059149A"/>
    <w:rsid w:val="005956EE"/>
    <w:rsid w:val="0059598D"/>
    <w:rsid w:val="00597434"/>
    <w:rsid w:val="005A083E"/>
    <w:rsid w:val="005A494D"/>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27633"/>
    <w:rsid w:val="00627E6A"/>
    <w:rsid w:val="006302AA"/>
    <w:rsid w:val="006363BD"/>
    <w:rsid w:val="006412DC"/>
    <w:rsid w:val="00642BC6"/>
    <w:rsid w:val="00644790"/>
    <w:rsid w:val="006501AF"/>
    <w:rsid w:val="00650DDE"/>
    <w:rsid w:val="0065505B"/>
    <w:rsid w:val="0066505D"/>
    <w:rsid w:val="006670AC"/>
    <w:rsid w:val="00672307"/>
    <w:rsid w:val="006808C6"/>
    <w:rsid w:val="00682668"/>
    <w:rsid w:val="00692A68"/>
    <w:rsid w:val="00695D85"/>
    <w:rsid w:val="006A30A2"/>
    <w:rsid w:val="006A6D23"/>
    <w:rsid w:val="006B25DE"/>
    <w:rsid w:val="006C1C3B"/>
    <w:rsid w:val="006C1C58"/>
    <w:rsid w:val="006C4E43"/>
    <w:rsid w:val="006C643E"/>
    <w:rsid w:val="006D2932"/>
    <w:rsid w:val="006D3671"/>
    <w:rsid w:val="006D4176"/>
    <w:rsid w:val="006D51E4"/>
    <w:rsid w:val="006E0A73"/>
    <w:rsid w:val="006E0FEE"/>
    <w:rsid w:val="006E3F8D"/>
    <w:rsid w:val="006E45A7"/>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6F1F"/>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42A8D"/>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B620D"/>
    <w:rsid w:val="008C60E9"/>
    <w:rsid w:val="008D1B7C"/>
    <w:rsid w:val="008D6657"/>
    <w:rsid w:val="008E1F60"/>
    <w:rsid w:val="008E307E"/>
    <w:rsid w:val="008F4DD1"/>
    <w:rsid w:val="008F6056"/>
    <w:rsid w:val="00902C07"/>
    <w:rsid w:val="00903494"/>
    <w:rsid w:val="00905804"/>
    <w:rsid w:val="009101E2"/>
    <w:rsid w:val="00915D73"/>
    <w:rsid w:val="00916077"/>
    <w:rsid w:val="009170A2"/>
    <w:rsid w:val="009208A6"/>
    <w:rsid w:val="00924514"/>
    <w:rsid w:val="00927316"/>
    <w:rsid w:val="0093133D"/>
    <w:rsid w:val="0093198E"/>
    <w:rsid w:val="0093276D"/>
    <w:rsid w:val="00933D12"/>
    <w:rsid w:val="00937065"/>
    <w:rsid w:val="00940285"/>
    <w:rsid w:val="009415B0"/>
    <w:rsid w:val="00947E7E"/>
    <w:rsid w:val="0095139A"/>
    <w:rsid w:val="00953E16"/>
    <w:rsid w:val="009542AC"/>
    <w:rsid w:val="00961BB2"/>
    <w:rsid w:val="00962108"/>
    <w:rsid w:val="009638D6"/>
    <w:rsid w:val="00970F1B"/>
    <w:rsid w:val="0097408E"/>
    <w:rsid w:val="00974BB2"/>
    <w:rsid w:val="00974FA7"/>
    <w:rsid w:val="009756E5"/>
    <w:rsid w:val="00977A8C"/>
    <w:rsid w:val="00983910"/>
    <w:rsid w:val="009909DB"/>
    <w:rsid w:val="009932AC"/>
    <w:rsid w:val="00994351"/>
    <w:rsid w:val="00996618"/>
    <w:rsid w:val="00996A8F"/>
    <w:rsid w:val="009A1DBF"/>
    <w:rsid w:val="009A68E6"/>
    <w:rsid w:val="009A7598"/>
    <w:rsid w:val="009B1DF8"/>
    <w:rsid w:val="009B3D20"/>
    <w:rsid w:val="009B5418"/>
    <w:rsid w:val="009C0619"/>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211B4"/>
    <w:rsid w:val="00A27956"/>
    <w:rsid w:val="00A330ED"/>
    <w:rsid w:val="00A33DDF"/>
    <w:rsid w:val="00A34547"/>
    <w:rsid w:val="00A376B7"/>
    <w:rsid w:val="00A41BF5"/>
    <w:rsid w:val="00A44778"/>
    <w:rsid w:val="00A45594"/>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3DC9"/>
    <w:rsid w:val="00B163F8"/>
    <w:rsid w:val="00B2472D"/>
    <w:rsid w:val="00B24CA0"/>
    <w:rsid w:val="00B2549F"/>
    <w:rsid w:val="00B4108D"/>
    <w:rsid w:val="00B45ABF"/>
    <w:rsid w:val="00B47D5D"/>
    <w:rsid w:val="00B50A50"/>
    <w:rsid w:val="00B5283F"/>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C64B8"/>
    <w:rsid w:val="00BD28BF"/>
    <w:rsid w:val="00BD6404"/>
    <w:rsid w:val="00BE1EE3"/>
    <w:rsid w:val="00BE23F9"/>
    <w:rsid w:val="00BE33AE"/>
    <w:rsid w:val="00BF046F"/>
    <w:rsid w:val="00C01D50"/>
    <w:rsid w:val="00C056DC"/>
    <w:rsid w:val="00C1329B"/>
    <w:rsid w:val="00C1572F"/>
    <w:rsid w:val="00C24C05"/>
    <w:rsid w:val="00C24D2F"/>
    <w:rsid w:val="00C26222"/>
    <w:rsid w:val="00C31283"/>
    <w:rsid w:val="00C33C48"/>
    <w:rsid w:val="00C340E5"/>
    <w:rsid w:val="00C35AA7"/>
    <w:rsid w:val="00C363C0"/>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E3250"/>
    <w:rsid w:val="00CE4F08"/>
    <w:rsid w:val="00CF4156"/>
    <w:rsid w:val="00D0036C"/>
    <w:rsid w:val="00D03D00"/>
    <w:rsid w:val="00D05C30"/>
    <w:rsid w:val="00D10052"/>
    <w:rsid w:val="00D11359"/>
    <w:rsid w:val="00D23D75"/>
    <w:rsid w:val="00D3188C"/>
    <w:rsid w:val="00D35F9B"/>
    <w:rsid w:val="00D36B69"/>
    <w:rsid w:val="00D408DD"/>
    <w:rsid w:val="00D45D72"/>
    <w:rsid w:val="00D50EB6"/>
    <w:rsid w:val="00D520E4"/>
    <w:rsid w:val="00D536DE"/>
    <w:rsid w:val="00D53A38"/>
    <w:rsid w:val="00D54A42"/>
    <w:rsid w:val="00D575DD"/>
    <w:rsid w:val="00D57DFA"/>
    <w:rsid w:val="00D638D2"/>
    <w:rsid w:val="00D64778"/>
    <w:rsid w:val="00D67FCF"/>
    <w:rsid w:val="00D709CE"/>
    <w:rsid w:val="00D71F73"/>
    <w:rsid w:val="00D80786"/>
    <w:rsid w:val="00D81CAB"/>
    <w:rsid w:val="00D8576F"/>
    <w:rsid w:val="00D8677F"/>
    <w:rsid w:val="00D97F0C"/>
    <w:rsid w:val="00DA3A86"/>
    <w:rsid w:val="00DA6139"/>
    <w:rsid w:val="00DC2500"/>
    <w:rsid w:val="00DC4F72"/>
    <w:rsid w:val="00DC5025"/>
    <w:rsid w:val="00DC77DC"/>
    <w:rsid w:val="00DD0453"/>
    <w:rsid w:val="00DD0C2C"/>
    <w:rsid w:val="00DD19DE"/>
    <w:rsid w:val="00DD28BC"/>
    <w:rsid w:val="00DD6340"/>
    <w:rsid w:val="00DE31F0"/>
    <w:rsid w:val="00DE3D1C"/>
    <w:rsid w:val="00E0227D"/>
    <w:rsid w:val="00E04B84"/>
    <w:rsid w:val="00E0642C"/>
    <w:rsid w:val="00E06466"/>
    <w:rsid w:val="00E06835"/>
    <w:rsid w:val="00E06FDA"/>
    <w:rsid w:val="00E109A1"/>
    <w:rsid w:val="00E160A5"/>
    <w:rsid w:val="00E1713D"/>
    <w:rsid w:val="00E20A43"/>
    <w:rsid w:val="00E23898"/>
    <w:rsid w:val="00E319F1"/>
    <w:rsid w:val="00E33CD2"/>
    <w:rsid w:val="00E40E90"/>
    <w:rsid w:val="00E45C7E"/>
    <w:rsid w:val="00E531EB"/>
    <w:rsid w:val="00E54874"/>
    <w:rsid w:val="00E54B6F"/>
    <w:rsid w:val="00E55ACA"/>
    <w:rsid w:val="00E57B74"/>
    <w:rsid w:val="00E57E91"/>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0BA4"/>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55CB"/>
    <w:rsid w:val="00F96A3D"/>
    <w:rsid w:val="00FA4718"/>
    <w:rsid w:val="00FA5848"/>
    <w:rsid w:val="00FA6899"/>
    <w:rsid w:val="00FA7F3D"/>
    <w:rsid w:val="00FB38D8"/>
    <w:rsid w:val="00FC051F"/>
    <w:rsid w:val="00FC06FF"/>
    <w:rsid w:val="00FC69B4"/>
    <w:rsid w:val="00FD0694"/>
    <w:rsid w:val="00FD25BE"/>
    <w:rsid w:val="00FD2E70"/>
    <w:rsid w:val="00FD385C"/>
    <w:rsid w:val="00FD7AA7"/>
    <w:rsid w:val="00FF1FCB"/>
    <w:rsid w:val="00FF484F"/>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7744"/>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180-Table-Caption"/>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180-Table-Caption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normaltextrun">
    <w:name w:val="normaltextrun"/>
    <w:basedOn w:val="DefaultParagraphFont"/>
    <w:rsid w:val="0059598D"/>
  </w:style>
  <w:style w:type="character" w:customStyle="1" w:styleId="eop">
    <w:name w:val="eop"/>
    <w:basedOn w:val="DefaultParagraphFont"/>
    <w:rsid w:val="0059598D"/>
  </w:style>
  <w:style w:type="character" w:customStyle="1" w:styleId="CommentTextChar1">
    <w:name w:val="Comment Text Char1"/>
    <w:locked/>
    <w:rsid w:val="0054572A"/>
    <w:rPr>
      <w:rFonts w:ascii="CG Times (WN)" w:eastAsia="SimSun" w:hAnsi="CG Times (W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708590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5AIRPNAIUNRU-1328258698-6596</_dlc_DocId>
    <_dlc_DocIdUrl xmlns="71c5aaf6-e6ce-465b-b873-5148d2a4c105">
      <Url>https://nokia.sharepoint.com/sites/c5g/5gradio/_layouts/15/DocIdRedir.aspx?ID=5AIRPNAIUNRU-1328258698-6596</Url>
      <Description>5AIRPNAIUNRU-1328258698-6596</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8C64F08-BBA4-4BC1-BAC2-136D3535BD4D}">
  <ds:schemaRefs>
    <ds:schemaRef ds:uri="http://schemas.openxmlformats.org/officeDocument/2006/bibliography"/>
  </ds:schemaRefs>
</ds:datastoreItem>
</file>

<file path=customXml/itemProps2.xml><?xml version="1.0" encoding="utf-8"?>
<ds:datastoreItem xmlns:ds="http://schemas.openxmlformats.org/officeDocument/2006/customXml" ds:itemID="{A2925B95-73C5-4BF4-A286-58125F31B3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A6F59E-DD42-437D-AB16-1AF69620F52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C78BF0F-F6F1-41AC-A38A-CFB38DD34F91}">
  <ds:schemaRefs>
    <ds:schemaRef ds:uri="Microsoft.SharePoint.Taxonomy.ContentTypeSync"/>
  </ds:schemaRefs>
</ds:datastoreItem>
</file>

<file path=customXml/itemProps5.xml><?xml version="1.0" encoding="utf-8"?>
<ds:datastoreItem xmlns:ds="http://schemas.openxmlformats.org/officeDocument/2006/customXml" ds:itemID="{BBCE588A-318B-4BA3-AAD2-3250CBFEA33E}">
  <ds:schemaRefs>
    <ds:schemaRef ds:uri="http://schemas.microsoft.com/sharepoint/v3/contenttype/forms"/>
  </ds:schemaRefs>
</ds:datastoreItem>
</file>

<file path=customXml/itemProps6.xml><?xml version="1.0" encoding="utf-8"?>
<ds:datastoreItem xmlns:ds="http://schemas.openxmlformats.org/officeDocument/2006/customXml" ds:itemID="{13749C0F-EC97-4BC5-BB90-E18D2B9D5C6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1438</Words>
  <Characters>8201</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9620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 Networks</cp:lastModifiedBy>
  <cp:revision>2</cp:revision>
  <cp:lastPrinted>2019-04-25T01:09:00Z</cp:lastPrinted>
  <dcterms:created xsi:type="dcterms:W3CDTF">2022-03-02T19:55:00Z</dcterms:created>
  <dcterms:modified xsi:type="dcterms:W3CDTF">2022-03-02T19:55:00Z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0x01010000E5007003D3004E92B8EDD86D20E8CD</vt:lpwstr>
  </property>
  <property fmtid="{D5CDD505-2E9C-101B-9397-08002B2CF9AE}" pid="16" name="_dlc_DocIdItemGuid">
    <vt:lpwstr>e1c4af84-d174-43d2-979c-0513971f118b</vt:lpwstr>
  </property>
</Properties>
</file>