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F6C210" w14:textId="4D2DFC4E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1868EE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9235F8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 w:rsidR="001868EE">
        <w:rPr>
          <w:rFonts w:ascii="Arial" w:eastAsia="SimSun" w:hAnsi="Arial" w:cs="Times New Roman"/>
          <w:b/>
          <w:sz w:val="24"/>
          <w:szCs w:val="20"/>
          <w:lang w:val="en-GB"/>
        </w:rPr>
        <w:t>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4115F0" w:rsidRPr="004115F0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R4-2205964</w:t>
      </w:r>
    </w:p>
    <w:bookmarkEnd w:id="0"/>
    <w:bookmarkEnd w:id="1"/>
    <w:p w14:paraId="08E5D831" w14:textId="77777777" w:rsidR="009235F8" w:rsidRDefault="009235F8" w:rsidP="009235F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Electronic Meeting, February 21 – March 3, 2022</w:t>
      </w:r>
    </w:p>
    <w:p w14:paraId="52CDCD23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3C439AC5" w14:textId="7A03686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0895565B" w14:textId="3B99FA8B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6C2367">
        <w:rPr>
          <w:rFonts w:ascii="Arial" w:eastAsia="Calibri" w:hAnsi="Arial" w:cs="Arial"/>
          <w:b/>
          <w:bCs/>
          <w:sz w:val="24"/>
          <w:lang w:val="en-GB"/>
        </w:rPr>
        <w:t xml:space="preserve">HST FR2 </w:t>
      </w:r>
      <w:r w:rsidR="00D619D1">
        <w:rPr>
          <w:rFonts w:ascii="Arial" w:eastAsia="Calibri" w:hAnsi="Arial" w:cs="Arial"/>
          <w:b/>
          <w:bCs/>
          <w:sz w:val="24"/>
          <w:lang w:val="en-GB"/>
        </w:rPr>
        <w:t>PRACH</w:t>
      </w:r>
      <w:r w:rsidR="006C236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9235F8">
        <w:rPr>
          <w:rFonts w:ascii="Arial" w:eastAsia="Calibri" w:hAnsi="Arial" w:cs="Arial"/>
          <w:b/>
          <w:bCs/>
          <w:sz w:val="24"/>
          <w:lang w:val="en-GB"/>
        </w:rPr>
        <w:t>Impairment Simulation Results</w:t>
      </w:r>
    </w:p>
    <w:p w14:paraId="641E8BEA" w14:textId="6939EC51" w:rsidR="00841BCD" w:rsidRPr="00841BCD" w:rsidRDefault="00841BCD" w:rsidP="00AC3385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9235F8">
        <w:rPr>
          <w:rFonts w:ascii="Arial" w:eastAsia="MS Mincho" w:hAnsi="Arial" w:cs="Arial"/>
          <w:b/>
          <w:bCs/>
          <w:sz w:val="24"/>
          <w:szCs w:val="20"/>
        </w:rPr>
        <w:t xml:space="preserve">10.9.4.3.3 </w:t>
      </w:r>
      <w:r w:rsidR="00AC3385" w:rsidRPr="00AC3385">
        <w:rPr>
          <w:rFonts w:ascii="Arial" w:eastAsia="MS Mincho" w:hAnsi="Arial" w:cs="Arial"/>
          <w:b/>
          <w:bCs/>
          <w:sz w:val="24"/>
          <w:szCs w:val="20"/>
          <w:lang w:val="en-GB"/>
        </w:rPr>
        <w:t>PRACH requirements</w:t>
      </w:r>
    </w:p>
    <w:p w14:paraId="02EA8C51" w14:textId="025590A8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73792C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279B3D8C" w14:textId="77777777" w:rsidR="0073792C" w:rsidRPr="0073792C" w:rsidRDefault="0073792C" w:rsidP="00841BCD">
      <w:pPr>
        <w:tabs>
          <w:tab w:val="left" w:pos="1985"/>
        </w:tabs>
        <w:rPr>
          <w:rFonts w:ascii="Arial" w:eastAsia="Calibri" w:hAnsi="Arial" w:cs="Arial"/>
          <w:sz w:val="24"/>
          <w:lang w:val="en-GB"/>
        </w:rPr>
      </w:pPr>
    </w:p>
    <w:p w14:paraId="7B15C003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4D84ABAC" w14:textId="556C581A" w:rsidR="004902D7" w:rsidRDefault="009235F8" w:rsidP="009235F8">
      <w:r>
        <w:rPr>
          <w:lang w:val="en-GB"/>
        </w:rPr>
        <w:t xml:space="preserve">At RAN4#101-e meeting </w:t>
      </w:r>
      <w:proofErr w:type="gramStart"/>
      <w:r w:rsidR="005E24A1">
        <w:rPr>
          <w:lang w:val="en-GB"/>
        </w:rPr>
        <w:t>all of</w:t>
      </w:r>
      <w:proofErr w:type="gramEnd"/>
      <w:r w:rsidR="005E24A1">
        <w:rPr>
          <w:lang w:val="en-GB"/>
        </w:rPr>
        <w:t xml:space="preserve"> the open issues in relation to the PRACH requirements in HST FR2 deployments were resolved </w:t>
      </w:r>
      <w:r w:rsidR="005E24A1">
        <w:rPr>
          <w:lang w:val="en-GB"/>
        </w:rPr>
        <w:fldChar w:fldCharType="begin"/>
      </w:r>
      <w:r w:rsidR="005E24A1">
        <w:rPr>
          <w:lang w:val="en-GB"/>
        </w:rPr>
        <w:instrText xml:space="preserve"> REF _Ref95766565 \r \h </w:instrText>
      </w:r>
      <w:r w:rsidR="005E24A1">
        <w:rPr>
          <w:lang w:val="en-GB"/>
        </w:rPr>
      </w:r>
      <w:r w:rsidR="005E24A1">
        <w:rPr>
          <w:lang w:val="en-GB"/>
        </w:rPr>
        <w:fldChar w:fldCharType="separate"/>
      </w:r>
      <w:r w:rsidR="005E24A1">
        <w:rPr>
          <w:lang w:val="en-GB"/>
        </w:rPr>
        <w:t>[1]</w:t>
      </w:r>
      <w:r w:rsidR="005E24A1">
        <w:rPr>
          <w:lang w:val="en-GB"/>
        </w:rPr>
        <w:fldChar w:fldCharType="end"/>
      </w:r>
      <w:r w:rsidR="004902D7"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172"/>
      </w:tblGrid>
      <w:tr w:rsidR="004902D7" w14:paraId="64AC08BE" w14:textId="77777777" w:rsidTr="004902D7">
        <w:trPr>
          <w:jc w:val="center"/>
        </w:trPr>
        <w:tc>
          <w:tcPr>
            <w:tcW w:w="9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CEF38" w14:textId="77777777" w:rsidR="004902D7" w:rsidRPr="00347D73" w:rsidRDefault="004902D7">
            <w:pPr>
              <w:textAlignment w:val="baseline"/>
              <w:rPr>
                <w:b/>
                <w:lang w:eastAsia="sv-SE"/>
              </w:rPr>
            </w:pPr>
            <w:r w:rsidRPr="00347D73">
              <w:rPr>
                <w:b/>
                <w:lang w:eastAsia="sv-SE"/>
              </w:rPr>
              <w:t>Agreements:</w:t>
            </w:r>
          </w:p>
          <w:p w14:paraId="4301F47C" w14:textId="77777777" w:rsidR="004902D7" w:rsidRDefault="004902D7" w:rsidP="004902D7">
            <w:pPr>
              <w:pStyle w:val="ListParagraph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rFonts w:eastAsia="Yu Mincho"/>
                <w:bCs/>
                <w:lang w:eastAsia="zh-CN"/>
              </w:rPr>
            </w:pPr>
            <w:r w:rsidRPr="00347D73">
              <w:rPr>
                <w:rFonts w:eastAsia="Yu Mincho"/>
                <w:bCs/>
                <w:lang w:eastAsia="zh-CN"/>
              </w:rPr>
              <w:t>One timing</w:t>
            </w:r>
            <w:r>
              <w:rPr>
                <w:rFonts w:eastAsia="Yu Mincho"/>
                <w:bCs/>
                <w:lang w:eastAsia="zh-CN"/>
              </w:rPr>
              <w:t xml:space="preserve"> offset configuration</w:t>
            </w:r>
          </w:p>
          <w:p w14:paraId="3D0D1B47" w14:textId="77777777" w:rsidR="004902D7" w:rsidRDefault="004902D7" w:rsidP="004902D7">
            <w:pPr>
              <w:pStyle w:val="ListParagraph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rFonts w:eastAsia="Yu Mincho"/>
                <w:bCs/>
                <w:lang w:eastAsia="zh-CN"/>
              </w:rPr>
            </w:pPr>
            <w:r>
              <w:rPr>
                <w:rFonts w:eastAsia="Yu Mincho"/>
                <w:bCs/>
                <w:lang w:eastAsia="zh-CN"/>
              </w:rPr>
              <w:t xml:space="preserve">Configure the maximum timing offset (i.e., the end of the tested range) in FR2 HST testing setup equal to 4.8us </w:t>
            </w:r>
          </w:p>
          <w:p w14:paraId="3ADC51A7" w14:textId="77777777" w:rsidR="004902D7" w:rsidRDefault="004902D7" w:rsidP="004902D7">
            <w:pPr>
              <w:pStyle w:val="ListParagraph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rFonts w:eastAsia="Yu Mincho"/>
                <w:bCs/>
                <w:lang w:eastAsia="zh-CN"/>
              </w:rPr>
            </w:pPr>
            <w:r>
              <w:rPr>
                <w:rFonts w:eastAsia="Yu Mincho"/>
                <w:bCs/>
                <w:lang w:eastAsia="zh-CN"/>
              </w:rPr>
              <w:t>Value of Timing offset: 0</w:t>
            </w:r>
          </w:p>
          <w:p w14:paraId="31354BDC" w14:textId="77777777" w:rsidR="004902D7" w:rsidRDefault="004902D7" w:rsidP="004902D7">
            <w:pPr>
              <w:pStyle w:val="ListParagraph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rFonts w:eastAsia="Yu Mincho"/>
                <w:bCs/>
                <w:lang w:eastAsia="zh-CN"/>
              </w:rPr>
            </w:pPr>
            <w:r>
              <w:rPr>
                <w:rFonts w:eastAsia="Yu Mincho"/>
                <w:bCs/>
                <w:lang w:eastAsia="zh-CN"/>
              </w:rPr>
              <w:t>Step of Timing offset increase: 0.48us</w:t>
            </w:r>
          </w:p>
        </w:tc>
      </w:tr>
    </w:tbl>
    <w:p w14:paraId="387CC42C" w14:textId="77777777" w:rsidR="004902D7" w:rsidRPr="004902D7" w:rsidRDefault="004902D7" w:rsidP="009235F8"/>
    <w:p w14:paraId="033520F8" w14:textId="101E4C42" w:rsidR="00D019B3" w:rsidRDefault="00D019B3" w:rsidP="005C23A4">
      <w:pPr>
        <w:rPr>
          <w:lang w:val="en-GB"/>
        </w:rPr>
      </w:pPr>
      <w:r>
        <w:rPr>
          <w:lang w:val="en-GB"/>
        </w:rPr>
        <w:t>In this contribution</w:t>
      </w:r>
      <w:r w:rsidR="009235F8">
        <w:rPr>
          <w:lang w:val="en-GB"/>
        </w:rPr>
        <w:t xml:space="preserve"> we share the </w:t>
      </w:r>
      <w:r w:rsidR="004902D7">
        <w:rPr>
          <w:lang w:val="en-GB"/>
        </w:rPr>
        <w:t xml:space="preserve">impairment PRACH simulation results for the alignment and </w:t>
      </w:r>
      <w:r w:rsidR="0060473E">
        <w:rPr>
          <w:lang w:val="en-GB"/>
        </w:rPr>
        <w:t>definition of performance requirements.</w:t>
      </w:r>
    </w:p>
    <w:p w14:paraId="54991516" w14:textId="77777777" w:rsidR="00303602" w:rsidRPr="005C23A4" w:rsidRDefault="00303602" w:rsidP="005C23A4">
      <w:pPr>
        <w:rPr>
          <w:lang w:val="en-GB"/>
        </w:rPr>
      </w:pPr>
    </w:p>
    <w:p w14:paraId="5E6E091D" w14:textId="77777777" w:rsidR="003B659E" w:rsidRDefault="003B659E" w:rsidP="00AE56B1">
      <w:pPr>
        <w:pStyle w:val="RAN4H1"/>
      </w:pPr>
      <w:r w:rsidRPr="00AE56B1">
        <w:t>Discussion</w:t>
      </w:r>
    </w:p>
    <w:p w14:paraId="2C7A63E1" w14:textId="6ED91FB0" w:rsidR="00713FC3" w:rsidRPr="00454EA5" w:rsidRDefault="00454EA5" w:rsidP="00454EA5">
      <w:pPr>
        <w:rPr>
          <w:lang w:val="en-GB"/>
        </w:rPr>
      </w:pPr>
      <w:r>
        <w:rPr>
          <w:lang w:val="en-GB"/>
        </w:rPr>
        <w:t>We have performed link-level PRACH simulations</w:t>
      </w:r>
      <w:r w:rsidR="00CA21C6">
        <w:rPr>
          <w:lang w:val="en-GB"/>
        </w:rPr>
        <w:t xml:space="preserve"> follow</w:t>
      </w:r>
      <w:r w:rsidR="00FE7877">
        <w:rPr>
          <w:lang w:val="en-GB"/>
        </w:rPr>
        <w:t>ing</w:t>
      </w:r>
      <w:r w:rsidR="00CA21C6">
        <w:rPr>
          <w:lang w:val="en-GB"/>
        </w:rPr>
        <w:t xml:space="preserve"> the reference parameters from </w:t>
      </w:r>
      <w:r w:rsidR="00FE7877">
        <w:rPr>
          <w:lang w:val="en-GB"/>
        </w:rPr>
        <w:fldChar w:fldCharType="begin"/>
      </w:r>
      <w:r w:rsidR="00FE7877">
        <w:rPr>
          <w:lang w:val="en-GB"/>
        </w:rPr>
        <w:instrText xml:space="preserve"> REF _Ref85451257 \h </w:instrText>
      </w:r>
      <w:r w:rsidR="00FE7877">
        <w:rPr>
          <w:lang w:val="en-GB"/>
        </w:rPr>
      </w:r>
      <w:r w:rsidR="00FE7877">
        <w:rPr>
          <w:lang w:val="en-GB"/>
        </w:rPr>
        <w:fldChar w:fldCharType="separate"/>
      </w:r>
      <w:r w:rsidR="00FE7877">
        <w:t xml:space="preserve">Table </w:t>
      </w:r>
      <w:r w:rsidR="00FE7877">
        <w:rPr>
          <w:noProof/>
        </w:rPr>
        <w:t>1</w:t>
      </w:r>
      <w:r w:rsidR="00FE7877">
        <w:rPr>
          <w:lang w:val="en-GB"/>
        </w:rPr>
        <w:fldChar w:fldCharType="end"/>
      </w:r>
      <w:r w:rsidR="00FE7877">
        <w:rPr>
          <w:lang w:val="en-GB"/>
        </w:rPr>
        <w:t>.</w:t>
      </w:r>
    </w:p>
    <w:p w14:paraId="55DA6E44" w14:textId="3E1E7291" w:rsidR="00CA21C6" w:rsidRDefault="00CA21C6" w:rsidP="00CA21C6">
      <w:pPr>
        <w:pStyle w:val="Caption"/>
        <w:keepNext/>
      </w:pPr>
      <w:bookmarkStart w:id="3" w:name="_Ref85451257"/>
      <w:r>
        <w:t xml:space="preserve">Table </w:t>
      </w:r>
      <w:fldSimple w:instr=" SEQ Table \* ARABIC ">
        <w:r w:rsidR="00E81789">
          <w:rPr>
            <w:noProof/>
          </w:rPr>
          <w:t>1</w:t>
        </w:r>
      </w:fldSimple>
      <w:bookmarkEnd w:id="3"/>
      <w:r>
        <w:t xml:space="preserve">: </w:t>
      </w:r>
      <w:r w:rsidR="00051829">
        <w:t>Parameters for PRAHC requirements in HST FR2 deployment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360"/>
        <w:gridCol w:w="3360"/>
      </w:tblGrid>
      <w:tr w:rsidR="00713FC3" w14:paraId="3F02E82E" w14:textId="77777777" w:rsidTr="007770BF">
        <w:trPr>
          <w:trHeight w:val="262"/>
          <w:jc w:val="center"/>
        </w:trPr>
        <w:tc>
          <w:tcPr>
            <w:tcW w:w="3360" w:type="dxa"/>
          </w:tcPr>
          <w:p w14:paraId="618F1CA7" w14:textId="77777777" w:rsidR="00713FC3" w:rsidRPr="00CA21C6" w:rsidRDefault="00713FC3" w:rsidP="007770BF">
            <w:pPr>
              <w:jc w:val="both"/>
              <w:rPr>
                <w:b/>
                <w:bCs/>
                <w:lang w:eastAsia="zh-CN"/>
              </w:rPr>
            </w:pPr>
            <w:r w:rsidRPr="00CA21C6">
              <w:rPr>
                <w:b/>
                <w:bCs/>
                <w:lang w:eastAsia="zh-CN"/>
              </w:rPr>
              <w:t>Parameters</w:t>
            </w:r>
          </w:p>
        </w:tc>
        <w:tc>
          <w:tcPr>
            <w:tcW w:w="3360" w:type="dxa"/>
          </w:tcPr>
          <w:p w14:paraId="4A4B1F77" w14:textId="77777777" w:rsidR="00713FC3" w:rsidRPr="00CA21C6" w:rsidRDefault="00713FC3" w:rsidP="007770BF">
            <w:pPr>
              <w:jc w:val="both"/>
              <w:rPr>
                <w:b/>
                <w:bCs/>
                <w:lang w:eastAsia="zh-CN"/>
              </w:rPr>
            </w:pPr>
            <w:r w:rsidRPr="00CA21C6">
              <w:rPr>
                <w:b/>
                <w:bCs/>
                <w:lang w:eastAsia="zh-CN"/>
              </w:rPr>
              <w:t>Value</w:t>
            </w:r>
          </w:p>
        </w:tc>
      </w:tr>
      <w:tr w:rsidR="00713FC3" w14:paraId="07D6AB44" w14:textId="77777777" w:rsidTr="007770BF">
        <w:trPr>
          <w:trHeight w:val="270"/>
          <w:jc w:val="center"/>
        </w:trPr>
        <w:tc>
          <w:tcPr>
            <w:tcW w:w="3360" w:type="dxa"/>
          </w:tcPr>
          <w:p w14:paraId="6D91FF48" w14:textId="77777777" w:rsidR="00713FC3" w:rsidRDefault="00713FC3" w:rsidP="007770BF">
            <w:pPr>
              <w:jc w:val="both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cs</w:t>
            </w:r>
            <w:proofErr w:type="spellEnd"/>
          </w:p>
        </w:tc>
        <w:tc>
          <w:tcPr>
            <w:tcW w:w="3360" w:type="dxa"/>
          </w:tcPr>
          <w:p w14:paraId="14FB4D71" w14:textId="77777777" w:rsidR="00713FC3" w:rsidRDefault="00713FC3" w:rsidP="007770BF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713FC3" w14:paraId="5FBE87D1" w14:textId="77777777" w:rsidTr="007770BF">
        <w:trPr>
          <w:trHeight w:val="262"/>
          <w:jc w:val="center"/>
        </w:trPr>
        <w:tc>
          <w:tcPr>
            <w:tcW w:w="3360" w:type="dxa"/>
          </w:tcPr>
          <w:p w14:paraId="5175008E" w14:textId="77777777" w:rsidR="00713FC3" w:rsidRDefault="00713FC3" w:rsidP="007770BF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Logical sequence index </w:t>
            </w:r>
          </w:p>
        </w:tc>
        <w:tc>
          <w:tcPr>
            <w:tcW w:w="3360" w:type="dxa"/>
          </w:tcPr>
          <w:p w14:paraId="10A331EA" w14:textId="77777777" w:rsidR="00713FC3" w:rsidRDefault="00713FC3" w:rsidP="007770BF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713FC3" w14:paraId="264E88DE" w14:textId="77777777" w:rsidTr="007770BF">
        <w:trPr>
          <w:trHeight w:val="270"/>
          <w:jc w:val="center"/>
        </w:trPr>
        <w:tc>
          <w:tcPr>
            <w:tcW w:w="3360" w:type="dxa"/>
          </w:tcPr>
          <w:p w14:paraId="2B6D4467" w14:textId="77777777" w:rsidR="00713FC3" w:rsidRDefault="00713FC3" w:rsidP="007770BF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3360" w:type="dxa"/>
          </w:tcPr>
          <w:p w14:paraId="19E5F757" w14:textId="77777777" w:rsidR="00713FC3" w:rsidRDefault="00713FC3" w:rsidP="007770BF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713FC3" w14:paraId="3B9B296E" w14:textId="77777777" w:rsidTr="007770BF">
        <w:trPr>
          <w:trHeight w:val="262"/>
          <w:jc w:val="center"/>
        </w:trPr>
        <w:tc>
          <w:tcPr>
            <w:tcW w:w="3360" w:type="dxa"/>
          </w:tcPr>
          <w:p w14:paraId="2DE57255" w14:textId="77777777" w:rsidR="00713FC3" w:rsidRDefault="00713FC3" w:rsidP="007770BF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Channel </w:t>
            </w:r>
          </w:p>
        </w:tc>
        <w:tc>
          <w:tcPr>
            <w:tcW w:w="3360" w:type="dxa"/>
          </w:tcPr>
          <w:p w14:paraId="565FFDDF" w14:textId="77777777" w:rsidR="00713FC3" w:rsidRDefault="00713FC3" w:rsidP="007770BF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WGN</w:t>
            </w:r>
          </w:p>
        </w:tc>
      </w:tr>
      <w:tr w:rsidR="00713FC3" w14:paraId="7C1EF4E4" w14:textId="77777777" w:rsidTr="007770BF">
        <w:trPr>
          <w:trHeight w:val="270"/>
          <w:jc w:val="center"/>
        </w:trPr>
        <w:tc>
          <w:tcPr>
            <w:tcW w:w="3360" w:type="dxa"/>
          </w:tcPr>
          <w:p w14:paraId="4A913D7F" w14:textId="77777777" w:rsidR="00713FC3" w:rsidRDefault="00713FC3" w:rsidP="007770BF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Antenna configuration</w:t>
            </w:r>
          </w:p>
        </w:tc>
        <w:tc>
          <w:tcPr>
            <w:tcW w:w="3360" w:type="dxa"/>
          </w:tcPr>
          <w:p w14:paraId="40F1177D" w14:textId="77777777" w:rsidR="00713FC3" w:rsidRDefault="00713FC3" w:rsidP="007770BF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</w:tr>
      <w:tr w:rsidR="00713FC3" w14:paraId="3FB5596C" w14:textId="77777777" w:rsidTr="007770BF">
        <w:trPr>
          <w:trHeight w:val="262"/>
          <w:jc w:val="center"/>
        </w:trPr>
        <w:tc>
          <w:tcPr>
            <w:tcW w:w="3360" w:type="dxa"/>
          </w:tcPr>
          <w:p w14:paraId="4AA5D0E7" w14:textId="77777777" w:rsidR="00713FC3" w:rsidRDefault="00713FC3" w:rsidP="007770BF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</w:t>
            </w:r>
          </w:p>
        </w:tc>
        <w:tc>
          <w:tcPr>
            <w:tcW w:w="3360" w:type="dxa"/>
          </w:tcPr>
          <w:p w14:paraId="564C1458" w14:textId="77777777" w:rsidR="00713FC3" w:rsidRDefault="00713FC3" w:rsidP="007770BF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20KHz</w:t>
            </w:r>
          </w:p>
        </w:tc>
      </w:tr>
      <w:tr w:rsidR="00713FC3" w14:paraId="0E530813" w14:textId="77777777" w:rsidTr="007770BF">
        <w:trPr>
          <w:trHeight w:val="270"/>
          <w:jc w:val="center"/>
        </w:trPr>
        <w:tc>
          <w:tcPr>
            <w:tcW w:w="3360" w:type="dxa"/>
          </w:tcPr>
          <w:p w14:paraId="2B345BD4" w14:textId="77777777" w:rsidR="00713FC3" w:rsidRDefault="00713FC3" w:rsidP="007770BF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requency offset </w:t>
            </w:r>
          </w:p>
        </w:tc>
        <w:tc>
          <w:tcPr>
            <w:tcW w:w="3360" w:type="dxa"/>
          </w:tcPr>
          <w:p w14:paraId="12B39475" w14:textId="77777777" w:rsidR="00713FC3" w:rsidRDefault="00713FC3" w:rsidP="007770BF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9444Hz</w:t>
            </w:r>
          </w:p>
        </w:tc>
      </w:tr>
      <w:tr w:rsidR="00713FC3" w14:paraId="19DB2967" w14:textId="77777777" w:rsidTr="007770BF">
        <w:trPr>
          <w:trHeight w:val="270"/>
          <w:jc w:val="center"/>
        </w:trPr>
        <w:tc>
          <w:tcPr>
            <w:tcW w:w="3360" w:type="dxa"/>
          </w:tcPr>
          <w:p w14:paraId="226983E4" w14:textId="77777777" w:rsidR="00713FC3" w:rsidRPr="00FB7570" w:rsidRDefault="00713FC3" w:rsidP="007770BF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 xml:space="preserve">ime error tolerance </w:t>
            </w:r>
          </w:p>
        </w:tc>
        <w:tc>
          <w:tcPr>
            <w:tcW w:w="3360" w:type="dxa"/>
          </w:tcPr>
          <w:p w14:paraId="44F58424" w14:textId="77777777" w:rsidR="00713FC3" w:rsidRPr="00FB7570" w:rsidRDefault="00713FC3" w:rsidP="007770BF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.07us</w:t>
            </w:r>
          </w:p>
        </w:tc>
      </w:tr>
      <w:tr w:rsidR="007F263E" w14:paraId="12386A8A" w14:textId="77777777" w:rsidTr="007770BF">
        <w:trPr>
          <w:trHeight w:val="270"/>
          <w:jc w:val="center"/>
        </w:trPr>
        <w:tc>
          <w:tcPr>
            <w:tcW w:w="3360" w:type="dxa"/>
          </w:tcPr>
          <w:p w14:paraId="4F2FAB7C" w14:textId="79B876E2" w:rsidR="007F263E" w:rsidRPr="00E54720" w:rsidRDefault="007F263E" w:rsidP="007770BF">
            <w:pPr>
              <w:jc w:val="both"/>
              <w:rPr>
                <w:rFonts w:eastAsiaTheme="minorEastAsia"/>
                <w:lang w:eastAsia="zh-CN"/>
              </w:rPr>
            </w:pPr>
            <w:r w:rsidRPr="00E54720">
              <w:rPr>
                <w:rFonts w:eastAsiaTheme="minorEastAsia"/>
                <w:lang w:eastAsia="zh-CN"/>
              </w:rPr>
              <w:t>Carrier frequency</w:t>
            </w:r>
          </w:p>
        </w:tc>
        <w:tc>
          <w:tcPr>
            <w:tcW w:w="3360" w:type="dxa"/>
          </w:tcPr>
          <w:p w14:paraId="72D28B57" w14:textId="45365795" w:rsidR="007F263E" w:rsidRPr="00E54720" w:rsidRDefault="001B2B5A" w:rsidP="007770BF">
            <w:pPr>
              <w:jc w:val="both"/>
              <w:rPr>
                <w:rFonts w:eastAsiaTheme="minorEastAsia"/>
                <w:lang w:eastAsia="zh-CN"/>
              </w:rPr>
            </w:pPr>
            <w:r w:rsidRPr="00E54720">
              <w:rPr>
                <w:rFonts w:eastAsiaTheme="minorEastAsia"/>
                <w:lang w:eastAsia="zh-CN"/>
              </w:rPr>
              <w:t>28 GHz</w:t>
            </w:r>
          </w:p>
        </w:tc>
      </w:tr>
      <w:tr w:rsidR="00713FC3" w14:paraId="7EDA95B0" w14:textId="77777777" w:rsidTr="007770BF">
        <w:trPr>
          <w:trHeight w:val="262"/>
          <w:jc w:val="center"/>
        </w:trPr>
        <w:tc>
          <w:tcPr>
            <w:tcW w:w="3360" w:type="dxa"/>
          </w:tcPr>
          <w:p w14:paraId="07D02379" w14:textId="77777777" w:rsidR="00713FC3" w:rsidRDefault="00713FC3" w:rsidP="007770BF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iming offset </w:t>
            </w:r>
          </w:p>
        </w:tc>
        <w:tc>
          <w:tcPr>
            <w:tcW w:w="3360" w:type="dxa"/>
          </w:tcPr>
          <w:p w14:paraId="70120870" w14:textId="7B675950" w:rsidR="00713FC3" w:rsidRDefault="00713FC3" w:rsidP="007770BF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4.</w:t>
            </w:r>
            <w:r w:rsidR="009235F8">
              <w:rPr>
                <w:lang w:eastAsia="zh-CN"/>
              </w:rPr>
              <w:t>8</w:t>
            </w:r>
            <w:r>
              <w:rPr>
                <w:lang w:eastAsia="zh-CN"/>
              </w:rPr>
              <w:t>us with TO range 0:0.4</w:t>
            </w:r>
            <w:r w:rsidR="009235F8">
              <w:rPr>
                <w:lang w:eastAsia="zh-CN"/>
              </w:rPr>
              <w:t>8</w:t>
            </w:r>
            <w:r>
              <w:rPr>
                <w:lang w:eastAsia="zh-CN"/>
              </w:rPr>
              <w:t>:4.</w:t>
            </w:r>
            <w:r w:rsidR="009235F8">
              <w:rPr>
                <w:lang w:eastAsia="zh-CN"/>
              </w:rPr>
              <w:t>8</w:t>
            </w:r>
          </w:p>
        </w:tc>
      </w:tr>
    </w:tbl>
    <w:p w14:paraId="7F7A80F4" w14:textId="550CAF6C" w:rsidR="00C7169B" w:rsidRDefault="00C7169B" w:rsidP="005C23A4">
      <w:pPr>
        <w:rPr>
          <w:lang w:val="en-GB"/>
        </w:rPr>
      </w:pPr>
    </w:p>
    <w:p w14:paraId="4D6F9118" w14:textId="13520256" w:rsidR="00325212" w:rsidRDefault="00C2329C" w:rsidP="005C23A4">
      <w:pPr>
        <w:rPr>
          <w:lang w:val="en-GB"/>
        </w:rPr>
      </w:pPr>
      <w:r>
        <w:rPr>
          <w:lang w:val="en-GB"/>
        </w:rPr>
        <w:t>PRACH detection requirements define</w:t>
      </w:r>
      <w:r w:rsidR="00A030D9">
        <w:rPr>
          <w:lang w:val="en-GB"/>
        </w:rPr>
        <w:t xml:space="preserve"> the SNR levels corresponding to</w:t>
      </w:r>
      <w:r w:rsidR="00325212" w:rsidRPr="00325212">
        <w:t xml:space="preserve"> </w:t>
      </w:r>
      <w:r w:rsidR="00A030D9">
        <w:rPr>
          <w:lang w:val="en-GB"/>
        </w:rPr>
        <w:t>t</w:t>
      </w:r>
      <w:r w:rsidR="00325212" w:rsidRPr="00325212">
        <w:rPr>
          <w:lang w:val="en-GB"/>
        </w:rPr>
        <w:t>he probability of detection</w:t>
      </w:r>
      <w:r w:rsidR="003336C2">
        <w:rPr>
          <w:lang w:val="en-GB"/>
        </w:rPr>
        <w:t xml:space="preserve"> of the preamble</w:t>
      </w:r>
      <w:r w:rsidR="00325212" w:rsidRPr="00325212">
        <w:rPr>
          <w:lang w:val="en-GB"/>
        </w:rPr>
        <w:t xml:space="preserve"> equal to or </w:t>
      </w:r>
      <w:r w:rsidR="003336C2" w:rsidRPr="00325212">
        <w:rPr>
          <w:lang w:val="en-GB"/>
        </w:rPr>
        <w:t>exce</w:t>
      </w:r>
      <w:r w:rsidR="003336C2">
        <w:rPr>
          <w:lang w:val="en-GB"/>
        </w:rPr>
        <w:t>eding</w:t>
      </w:r>
      <w:r w:rsidR="00325212" w:rsidRPr="00325212">
        <w:rPr>
          <w:lang w:val="en-GB"/>
        </w:rPr>
        <w:t xml:space="preserve"> 99% </w:t>
      </w:r>
      <w:r w:rsidR="003336C2">
        <w:rPr>
          <w:lang w:val="en-GB"/>
        </w:rPr>
        <w:t>when the signal is present.</w:t>
      </w:r>
      <w:r w:rsidR="008B6649">
        <w:rPr>
          <w:lang w:val="en-GB"/>
        </w:rPr>
        <w:t xml:space="preserve"> </w:t>
      </w:r>
      <w:r w:rsidR="00E54720">
        <w:rPr>
          <w:lang w:val="en-GB"/>
        </w:rPr>
        <w:t xml:space="preserve">The SNR level </w:t>
      </w:r>
      <w:r w:rsidR="00AA365B">
        <w:rPr>
          <w:lang w:val="en-GB"/>
        </w:rPr>
        <w:t>inferred from link-level simulation</w:t>
      </w:r>
      <w:r w:rsidR="00516F01">
        <w:rPr>
          <w:lang w:val="en-GB"/>
        </w:rPr>
        <w:t>s is</w:t>
      </w:r>
      <w:r w:rsidR="00AA365B">
        <w:rPr>
          <w:lang w:val="en-GB"/>
        </w:rPr>
        <w:t xml:space="preserve"> presented in </w:t>
      </w:r>
      <w:r w:rsidR="00092A40">
        <w:rPr>
          <w:lang w:val="en-GB"/>
        </w:rPr>
        <w:fldChar w:fldCharType="begin"/>
      </w:r>
      <w:r w:rsidR="00092A40">
        <w:rPr>
          <w:lang w:val="en-GB"/>
        </w:rPr>
        <w:instrText xml:space="preserve"> REF _Ref85452292 \h </w:instrText>
      </w:r>
      <w:r w:rsidR="00092A40">
        <w:rPr>
          <w:lang w:val="en-GB"/>
        </w:rPr>
      </w:r>
      <w:r w:rsidR="00092A40">
        <w:rPr>
          <w:lang w:val="en-GB"/>
        </w:rPr>
        <w:fldChar w:fldCharType="separate"/>
      </w:r>
      <w:r w:rsidR="00092A40">
        <w:t xml:space="preserve">Table </w:t>
      </w:r>
      <w:r w:rsidR="00092A40">
        <w:rPr>
          <w:noProof/>
        </w:rPr>
        <w:t>2</w:t>
      </w:r>
      <w:r w:rsidR="00092A40">
        <w:rPr>
          <w:lang w:val="en-GB"/>
        </w:rPr>
        <w:fldChar w:fldCharType="end"/>
      </w:r>
      <w:r w:rsidR="00092A40">
        <w:rPr>
          <w:lang w:val="en-GB"/>
        </w:rPr>
        <w:t>.</w:t>
      </w:r>
    </w:p>
    <w:p w14:paraId="2B397426" w14:textId="77777777" w:rsidR="00E81789" w:rsidRDefault="00E81789" w:rsidP="005C23A4">
      <w:pPr>
        <w:rPr>
          <w:lang w:val="en-GB"/>
        </w:rPr>
      </w:pPr>
    </w:p>
    <w:p w14:paraId="0911F512" w14:textId="2E0937D5" w:rsidR="00E81789" w:rsidRDefault="00E81789" w:rsidP="00E81789">
      <w:pPr>
        <w:pStyle w:val="Caption"/>
        <w:keepNext/>
      </w:pPr>
      <w:bookmarkStart w:id="4" w:name="_Ref85452292"/>
      <w:r>
        <w:lastRenderedPageBreak/>
        <w:t xml:space="preserve">Table </w:t>
      </w:r>
      <w:fldSimple w:instr=" SEQ Table \* ARABIC ">
        <w:r>
          <w:rPr>
            <w:noProof/>
          </w:rPr>
          <w:t>2</w:t>
        </w:r>
      </w:fldSimple>
      <w:bookmarkEnd w:id="4"/>
      <w:r>
        <w:t xml:space="preserve">: </w:t>
      </w:r>
      <w:r w:rsidR="00D02346">
        <w:t xml:space="preserve">SNR for </w:t>
      </w:r>
      <w:r w:rsidRPr="00E81789">
        <w:t>PRACH missed detection</w:t>
      </w:r>
      <w:r w:rsidR="00D02346">
        <w:t xml:space="preserve"> requirements</w:t>
      </w:r>
      <w:r w:rsidR="00092A40">
        <w:t xml:space="preserve"> in HST FR2 deployment.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7"/>
        <w:gridCol w:w="1515"/>
        <w:gridCol w:w="1462"/>
        <w:gridCol w:w="1400"/>
        <w:gridCol w:w="1391"/>
        <w:gridCol w:w="1262"/>
        <w:gridCol w:w="1250"/>
      </w:tblGrid>
      <w:tr w:rsidR="009235F8" w14:paraId="4B524922" w14:textId="3956C7D0" w:rsidTr="0060473E">
        <w:tc>
          <w:tcPr>
            <w:tcW w:w="1337" w:type="dxa"/>
          </w:tcPr>
          <w:p w14:paraId="40512348" w14:textId="3BE193A2" w:rsidR="009235F8" w:rsidRPr="00EA6F3F" w:rsidRDefault="009235F8" w:rsidP="005C23A4">
            <w:pPr>
              <w:rPr>
                <w:b/>
                <w:bCs/>
                <w:lang w:val="en-GB"/>
              </w:rPr>
            </w:pPr>
            <w:r w:rsidRPr="00EA6F3F">
              <w:rPr>
                <w:rFonts w:cs="Arial"/>
                <w:b/>
                <w:bCs/>
              </w:rPr>
              <w:t xml:space="preserve">Number of </w:t>
            </w:r>
            <w:r w:rsidRPr="00EA6F3F">
              <w:rPr>
                <w:rFonts w:cs="Arial"/>
                <w:b/>
                <w:bCs/>
                <w:lang w:eastAsia="zh-CN"/>
              </w:rPr>
              <w:t>T</w:t>
            </w:r>
            <w:r w:rsidRPr="00EA6F3F">
              <w:rPr>
                <w:rFonts w:cs="Arial"/>
                <w:b/>
                <w:bCs/>
              </w:rPr>
              <w:t>X antennas</w:t>
            </w:r>
          </w:p>
        </w:tc>
        <w:tc>
          <w:tcPr>
            <w:tcW w:w="1515" w:type="dxa"/>
          </w:tcPr>
          <w:p w14:paraId="03C36AE2" w14:textId="25EDC21F" w:rsidR="009235F8" w:rsidRPr="00EA6F3F" w:rsidRDefault="009235F8" w:rsidP="005C23A4">
            <w:pPr>
              <w:rPr>
                <w:b/>
                <w:bCs/>
                <w:lang w:val="en-GB"/>
              </w:rPr>
            </w:pPr>
            <w:r w:rsidRPr="00EA6F3F">
              <w:rPr>
                <w:rFonts w:cs="Arial"/>
                <w:b/>
                <w:bCs/>
              </w:rPr>
              <w:t xml:space="preserve">Number of </w:t>
            </w:r>
            <w:r w:rsidRPr="00EA6F3F">
              <w:rPr>
                <w:b/>
                <w:bCs/>
              </w:rPr>
              <w:t>demodulation branches</w:t>
            </w:r>
          </w:p>
        </w:tc>
        <w:tc>
          <w:tcPr>
            <w:tcW w:w="1462" w:type="dxa"/>
          </w:tcPr>
          <w:p w14:paraId="7AE81EE3" w14:textId="37712DE8" w:rsidR="009235F8" w:rsidRPr="00EA6F3F" w:rsidRDefault="009235F8" w:rsidP="005C23A4">
            <w:pPr>
              <w:rPr>
                <w:b/>
                <w:bCs/>
                <w:lang w:val="en-GB"/>
              </w:rPr>
            </w:pPr>
            <w:r w:rsidRPr="00EA6F3F">
              <w:rPr>
                <w:rFonts w:cs="Arial"/>
                <w:b/>
                <w:bCs/>
                <w:lang w:val="fr-FR"/>
              </w:rPr>
              <w:t>Propagation conditions</w:t>
            </w:r>
          </w:p>
        </w:tc>
        <w:tc>
          <w:tcPr>
            <w:tcW w:w="1400" w:type="dxa"/>
          </w:tcPr>
          <w:p w14:paraId="35F5F2E9" w14:textId="021B97A0" w:rsidR="009235F8" w:rsidRPr="00EA6F3F" w:rsidRDefault="009235F8" w:rsidP="005C23A4">
            <w:pPr>
              <w:rPr>
                <w:b/>
                <w:bCs/>
                <w:lang w:val="en-GB"/>
              </w:rPr>
            </w:pPr>
            <w:r w:rsidRPr="00EA6F3F">
              <w:rPr>
                <w:rFonts w:cs="Arial"/>
                <w:b/>
                <w:bCs/>
              </w:rPr>
              <w:t>Frequency offset</w:t>
            </w:r>
          </w:p>
        </w:tc>
        <w:tc>
          <w:tcPr>
            <w:tcW w:w="1391" w:type="dxa"/>
          </w:tcPr>
          <w:p w14:paraId="3774A5A5" w14:textId="74A93112" w:rsidR="009235F8" w:rsidRPr="00EA6F3F" w:rsidRDefault="009235F8" w:rsidP="005C23A4">
            <w:pPr>
              <w:rPr>
                <w:b/>
                <w:bCs/>
                <w:lang w:val="en-GB"/>
              </w:rPr>
            </w:pPr>
            <w:r w:rsidRPr="00EA6F3F">
              <w:rPr>
                <w:b/>
                <w:bCs/>
                <w:lang w:val="en-GB"/>
              </w:rPr>
              <w:t>Maximum timing offset</w:t>
            </w:r>
            <w:r>
              <w:rPr>
                <w:b/>
                <w:bCs/>
                <w:lang w:val="en-GB"/>
              </w:rPr>
              <w:t>, us</w:t>
            </w:r>
          </w:p>
        </w:tc>
        <w:tc>
          <w:tcPr>
            <w:tcW w:w="1262" w:type="dxa"/>
          </w:tcPr>
          <w:p w14:paraId="659EFC8C" w14:textId="77777777" w:rsidR="009235F8" w:rsidRDefault="009235F8" w:rsidP="005C23A4">
            <w:pPr>
              <w:rPr>
                <w:rFonts w:cs="Arial"/>
                <w:b/>
                <w:bCs/>
              </w:rPr>
            </w:pPr>
            <w:r w:rsidRPr="00EA6F3F">
              <w:rPr>
                <w:rFonts w:cs="Arial"/>
                <w:b/>
                <w:bCs/>
              </w:rPr>
              <w:t>SNR,</w:t>
            </w:r>
            <w:r>
              <w:rPr>
                <w:rFonts w:cs="Arial"/>
                <w:b/>
                <w:bCs/>
              </w:rPr>
              <w:t xml:space="preserve"> dB</w:t>
            </w:r>
          </w:p>
          <w:p w14:paraId="11036BFB" w14:textId="2C662E51" w:rsidR="009235F8" w:rsidRPr="00EA6F3F" w:rsidRDefault="009235F8" w:rsidP="005C23A4">
            <w:pPr>
              <w:rPr>
                <w:b/>
                <w:bCs/>
                <w:lang w:val="en-GB"/>
              </w:rPr>
            </w:pPr>
            <w:r w:rsidRPr="00EA6F3F">
              <w:rPr>
                <w:rFonts w:cs="Arial"/>
                <w:b/>
                <w:bCs/>
              </w:rPr>
              <w:t xml:space="preserve">Burst format </w:t>
            </w:r>
            <w:r w:rsidRPr="00EA6F3F">
              <w:rPr>
                <w:rFonts w:cs="Arial"/>
                <w:b/>
                <w:bCs/>
                <w:lang w:eastAsia="zh-CN"/>
              </w:rPr>
              <w:t>C2</w:t>
            </w:r>
            <w:r>
              <w:rPr>
                <w:rFonts w:cs="Arial"/>
                <w:b/>
                <w:bCs/>
                <w:lang w:eastAsia="zh-CN"/>
              </w:rPr>
              <w:t>, Ideal</w:t>
            </w:r>
          </w:p>
        </w:tc>
        <w:tc>
          <w:tcPr>
            <w:tcW w:w="1250" w:type="dxa"/>
          </w:tcPr>
          <w:p w14:paraId="72C3D55D" w14:textId="77777777" w:rsidR="009235F8" w:rsidRDefault="009235F8" w:rsidP="009235F8">
            <w:pPr>
              <w:rPr>
                <w:rFonts w:cs="Arial"/>
                <w:b/>
                <w:bCs/>
              </w:rPr>
            </w:pPr>
            <w:r w:rsidRPr="00EA6F3F">
              <w:rPr>
                <w:rFonts w:cs="Arial"/>
                <w:b/>
                <w:bCs/>
              </w:rPr>
              <w:t>SNR,</w:t>
            </w:r>
            <w:r>
              <w:rPr>
                <w:rFonts w:cs="Arial"/>
                <w:b/>
                <w:bCs/>
              </w:rPr>
              <w:t xml:space="preserve"> dB</w:t>
            </w:r>
          </w:p>
          <w:p w14:paraId="513C3AD2" w14:textId="21E03588" w:rsidR="009235F8" w:rsidRPr="00EA6F3F" w:rsidRDefault="009235F8" w:rsidP="009235F8">
            <w:pPr>
              <w:rPr>
                <w:rFonts w:cs="Arial"/>
                <w:b/>
                <w:bCs/>
              </w:rPr>
            </w:pPr>
            <w:r w:rsidRPr="00EA6F3F">
              <w:rPr>
                <w:rFonts w:cs="Arial"/>
                <w:b/>
                <w:bCs/>
              </w:rPr>
              <w:t xml:space="preserve">Burst format </w:t>
            </w:r>
            <w:r w:rsidRPr="00EA6F3F">
              <w:rPr>
                <w:rFonts w:cs="Arial"/>
                <w:b/>
                <w:bCs/>
                <w:lang w:eastAsia="zh-CN"/>
              </w:rPr>
              <w:t>C2</w:t>
            </w:r>
            <w:r>
              <w:rPr>
                <w:rFonts w:cs="Arial"/>
                <w:b/>
                <w:bCs/>
                <w:lang w:eastAsia="zh-CN"/>
              </w:rPr>
              <w:t>, Impairment</w:t>
            </w:r>
          </w:p>
        </w:tc>
      </w:tr>
      <w:tr w:rsidR="0060473E" w14:paraId="5A6065C5" w14:textId="77777777" w:rsidTr="0060473E">
        <w:tc>
          <w:tcPr>
            <w:tcW w:w="1337" w:type="dxa"/>
          </w:tcPr>
          <w:p w14:paraId="661C655A" w14:textId="16FAF67B" w:rsidR="0060473E" w:rsidRDefault="0060473E" w:rsidP="0060473E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15" w:type="dxa"/>
          </w:tcPr>
          <w:p w14:paraId="6A690FD9" w14:textId="756FE484" w:rsidR="0060473E" w:rsidRDefault="0060473E" w:rsidP="0060473E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462" w:type="dxa"/>
          </w:tcPr>
          <w:p w14:paraId="3C7E02DF" w14:textId="77777777" w:rsidR="0060473E" w:rsidRDefault="0060473E" w:rsidP="0060473E">
            <w:pPr>
              <w:rPr>
                <w:lang w:val="en-GB"/>
              </w:rPr>
            </w:pPr>
            <w:r>
              <w:rPr>
                <w:lang w:val="en-GB"/>
              </w:rPr>
              <w:t>AWGN</w:t>
            </w:r>
          </w:p>
          <w:p w14:paraId="5B91F616" w14:textId="77777777" w:rsidR="0060473E" w:rsidRDefault="0060473E" w:rsidP="0060473E">
            <w:pPr>
              <w:rPr>
                <w:lang w:val="en-GB"/>
              </w:rPr>
            </w:pPr>
          </w:p>
        </w:tc>
        <w:tc>
          <w:tcPr>
            <w:tcW w:w="1400" w:type="dxa"/>
          </w:tcPr>
          <w:p w14:paraId="099A864F" w14:textId="5E1BDBC1" w:rsidR="0060473E" w:rsidRDefault="0060473E" w:rsidP="0060473E">
            <w:pPr>
              <w:rPr>
                <w:lang w:eastAsia="zh-CN"/>
              </w:rPr>
            </w:pPr>
            <w:r>
              <w:rPr>
                <w:lang w:eastAsia="zh-CN"/>
              </w:rPr>
              <w:t>19444Hz</w:t>
            </w:r>
          </w:p>
        </w:tc>
        <w:tc>
          <w:tcPr>
            <w:tcW w:w="1391" w:type="dxa"/>
          </w:tcPr>
          <w:p w14:paraId="081F2FC9" w14:textId="1C0245F2" w:rsidR="0060473E" w:rsidRDefault="0060473E" w:rsidP="0060473E">
            <w:pPr>
              <w:rPr>
                <w:lang w:val="en-GB"/>
              </w:rPr>
            </w:pPr>
            <w:r>
              <w:rPr>
                <w:lang w:val="en-GB"/>
              </w:rPr>
              <w:t>4.8</w:t>
            </w:r>
          </w:p>
        </w:tc>
        <w:tc>
          <w:tcPr>
            <w:tcW w:w="1262" w:type="dxa"/>
          </w:tcPr>
          <w:p w14:paraId="2F78F681" w14:textId="1E422038" w:rsidR="0060473E" w:rsidRPr="0008331D" w:rsidRDefault="0060473E" w:rsidP="0060473E">
            <w:pPr>
              <w:rPr>
                <w:szCs w:val="20"/>
              </w:rPr>
            </w:pPr>
            <w:r w:rsidRPr="0008331D">
              <w:rPr>
                <w:szCs w:val="20"/>
              </w:rPr>
              <w:t>-6.91</w:t>
            </w:r>
          </w:p>
        </w:tc>
        <w:tc>
          <w:tcPr>
            <w:tcW w:w="1250" w:type="dxa"/>
          </w:tcPr>
          <w:p w14:paraId="4E958D73" w14:textId="3CD6C4E6" w:rsidR="0060473E" w:rsidRPr="0008331D" w:rsidRDefault="009F0AB6" w:rsidP="0060473E">
            <w:pPr>
              <w:rPr>
                <w:szCs w:val="20"/>
              </w:rPr>
            </w:pPr>
            <w:r>
              <w:rPr>
                <w:szCs w:val="20"/>
              </w:rPr>
              <w:t>-3.81</w:t>
            </w:r>
          </w:p>
        </w:tc>
      </w:tr>
    </w:tbl>
    <w:p w14:paraId="2F957F95" w14:textId="05AC52B2" w:rsidR="00713FC3" w:rsidRDefault="00713FC3" w:rsidP="005C23A4">
      <w:pPr>
        <w:rPr>
          <w:lang w:val="en-GB"/>
        </w:rPr>
      </w:pPr>
    </w:p>
    <w:p w14:paraId="33A194CF" w14:textId="4E384548" w:rsidR="008305C3" w:rsidRDefault="00516F01" w:rsidP="005F6600">
      <w:pPr>
        <w:pStyle w:val="RAN4proposal"/>
        <w:rPr>
          <w:lang w:val="en-GB"/>
        </w:rPr>
      </w:pPr>
      <w:r w:rsidRPr="00516F01">
        <w:rPr>
          <w:lang w:val="en-GB"/>
        </w:rPr>
        <w:t xml:space="preserve">Use the impairment results in the table above for the alignment </w:t>
      </w:r>
      <w:r w:rsidR="00347D73">
        <w:rPr>
          <w:lang w:val="en-GB"/>
        </w:rPr>
        <w:t>PRACH</w:t>
      </w:r>
      <w:r w:rsidRPr="00516F01">
        <w:rPr>
          <w:lang w:val="en-GB"/>
        </w:rPr>
        <w:t xml:space="preserve"> requirements.</w:t>
      </w:r>
    </w:p>
    <w:p w14:paraId="73543E6E" w14:textId="01EBEDDD" w:rsidR="005F6600" w:rsidRDefault="005F6600" w:rsidP="005F6600">
      <w:pPr>
        <w:rPr>
          <w:lang w:val="en-GB"/>
        </w:rPr>
      </w:pPr>
    </w:p>
    <w:p w14:paraId="5310D9FA" w14:textId="77777777" w:rsidR="005F6600" w:rsidRPr="005F6600" w:rsidRDefault="005F6600" w:rsidP="005F6600">
      <w:pPr>
        <w:rPr>
          <w:lang w:val="en-GB"/>
        </w:rPr>
      </w:pPr>
    </w:p>
    <w:p w14:paraId="16CA844C" w14:textId="77777777" w:rsidR="00CD7492" w:rsidRDefault="00CD7492" w:rsidP="00A37002">
      <w:pPr>
        <w:pStyle w:val="RAN4H1"/>
      </w:pPr>
      <w:r w:rsidRPr="00A37002">
        <w:t>Conclusion</w:t>
      </w:r>
    </w:p>
    <w:p w14:paraId="724223BC" w14:textId="7980618A" w:rsidR="005C23A4" w:rsidRDefault="00347D73" w:rsidP="005C23A4">
      <w:pPr>
        <w:rPr>
          <w:lang w:val="en-GB"/>
        </w:rPr>
      </w:pPr>
      <w:r w:rsidRPr="00347D73">
        <w:rPr>
          <w:lang w:val="en-GB"/>
        </w:rPr>
        <w:t>In this contribution we share</w:t>
      </w:r>
      <w:r>
        <w:rPr>
          <w:lang w:val="en-GB"/>
        </w:rPr>
        <w:t>d</w:t>
      </w:r>
      <w:r w:rsidRPr="00347D73">
        <w:rPr>
          <w:lang w:val="en-GB"/>
        </w:rPr>
        <w:t xml:space="preserve"> the impairment PRACH simulation results for the alignment and definition of performance requirements</w:t>
      </w:r>
      <w:r w:rsidR="00870A8A">
        <w:rPr>
          <w:lang w:val="en-GB"/>
        </w:rPr>
        <w:t xml:space="preserve"> in HST FR2 deployments.</w:t>
      </w:r>
    </w:p>
    <w:p w14:paraId="270A4822" w14:textId="471A4FFE" w:rsidR="00006C11" w:rsidRDefault="00006C11" w:rsidP="00006C11">
      <w:r w:rsidRPr="00A545B4">
        <w:t xml:space="preserve">The following proposal </w:t>
      </w:r>
      <w:r w:rsidR="00347D73">
        <w:t>is</w:t>
      </w:r>
      <w:r w:rsidRPr="00A545B4">
        <w:t xml:space="preserve">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7"/>
        <w:gridCol w:w="1515"/>
        <w:gridCol w:w="1462"/>
        <w:gridCol w:w="1400"/>
        <w:gridCol w:w="1391"/>
        <w:gridCol w:w="1262"/>
        <w:gridCol w:w="1250"/>
      </w:tblGrid>
      <w:tr w:rsidR="00347D73" w14:paraId="46340A4D" w14:textId="77777777" w:rsidTr="00D76B83">
        <w:tc>
          <w:tcPr>
            <w:tcW w:w="1337" w:type="dxa"/>
          </w:tcPr>
          <w:p w14:paraId="4063322A" w14:textId="77777777" w:rsidR="00347D73" w:rsidRPr="00EA6F3F" w:rsidRDefault="00347D73" w:rsidP="00D76B83">
            <w:pPr>
              <w:rPr>
                <w:b/>
                <w:bCs/>
                <w:lang w:val="en-GB"/>
              </w:rPr>
            </w:pPr>
            <w:r w:rsidRPr="00EA6F3F">
              <w:rPr>
                <w:rFonts w:cs="Arial"/>
                <w:b/>
                <w:bCs/>
              </w:rPr>
              <w:t xml:space="preserve">Number of </w:t>
            </w:r>
            <w:r w:rsidRPr="00EA6F3F">
              <w:rPr>
                <w:rFonts w:cs="Arial"/>
                <w:b/>
                <w:bCs/>
                <w:lang w:eastAsia="zh-CN"/>
              </w:rPr>
              <w:t>T</w:t>
            </w:r>
            <w:r w:rsidRPr="00EA6F3F">
              <w:rPr>
                <w:rFonts w:cs="Arial"/>
                <w:b/>
                <w:bCs/>
              </w:rPr>
              <w:t>X antennas</w:t>
            </w:r>
          </w:p>
        </w:tc>
        <w:tc>
          <w:tcPr>
            <w:tcW w:w="1515" w:type="dxa"/>
          </w:tcPr>
          <w:p w14:paraId="38885791" w14:textId="77777777" w:rsidR="00347D73" w:rsidRPr="00EA6F3F" w:rsidRDefault="00347D73" w:rsidP="00D76B83">
            <w:pPr>
              <w:rPr>
                <w:b/>
                <w:bCs/>
                <w:lang w:val="en-GB"/>
              </w:rPr>
            </w:pPr>
            <w:r w:rsidRPr="00EA6F3F">
              <w:rPr>
                <w:rFonts w:cs="Arial"/>
                <w:b/>
                <w:bCs/>
              </w:rPr>
              <w:t xml:space="preserve">Number of </w:t>
            </w:r>
            <w:r w:rsidRPr="00EA6F3F">
              <w:rPr>
                <w:b/>
                <w:bCs/>
              </w:rPr>
              <w:t>demodulation branches</w:t>
            </w:r>
          </w:p>
        </w:tc>
        <w:tc>
          <w:tcPr>
            <w:tcW w:w="1462" w:type="dxa"/>
          </w:tcPr>
          <w:p w14:paraId="61941523" w14:textId="77777777" w:rsidR="00347D73" w:rsidRPr="00EA6F3F" w:rsidRDefault="00347D73" w:rsidP="00D76B83">
            <w:pPr>
              <w:rPr>
                <w:b/>
                <w:bCs/>
                <w:lang w:val="en-GB"/>
              </w:rPr>
            </w:pPr>
            <w:r w:rsidRPr="00EA6F3F">
              <w:rPr>
                <w:rFonts w:cs="Arial"/>
                <w:b/>
                <w:bCs/>
                <w:lang w:val="fr-FR"/>
              </w:rPr>
              <w:t>Propagation conditions</w:t>
            </w:r>
          </w:p>
        </w:tc>
        <w:tc>
          <w:tcPr>
            <w:tcW w:w="1400" w:type="dxa"/>
          </w:tcPr>
          <w:p w14:paraId="08FBDA27" w14:textId="77777777" w:rsidR="00347D73" w:rsidRPr="00EA6F3F" w:rsidRDefault="00347D73" w:rsidP="00D76B83">
            <w:pPr>
              <w:rPr>
                <w:b/>
                <w:bCs/>
                <w:lang w:val="en-GB"/>
              </w:rPr>
            </w:pPr>
            <w:r w:rsidRPr="00EA6F3F">
              <w:rPr>
                <w:rFonts w:cs="Arial"/>
                <w:b/>
                <w:bCs/>
              </w:rPr>
              <w:t>Frequency offset</w:t>
            </w:r>
          </w:p>
        </w:tc>
        <w:tc>
          <w:tcPr>
            <w:tcW w:w="1391" w:type="dxa"/>
          </w:tcPr>
          <w:p w14:paraId="40ECB600" w14:textId="77777777" w:rsidR="00347D73" w:rsidRPr="00EA6F3F" w:rsidRDefault="00347D73" w:rsidP="00D76B83">
            <w:pPr>
              <w:rPr>
                <w:b/>
                <w:bCs/>
                <w:lang w:val="en-GB"/>
              </w:rPr>
            </w:pPr>
            <w:r w:rsidRPr="00EA6F3F">
              <w:rPr>
                <w:b/>
                <w:bCs/>
                <w:lang w:val="en-GB"/>
              </w:rPr>
              <w:t>Maximum timing offset</w:t>
            </w:r>
            <w:r>
              <w:rPr>
                <w:b/>
                <w:bCs/>
                <w:lang w:val="en-GB"/>
              </w:rPr>
              <w:t>, us</w:t>
            </w:r>
          </w:p>
        </w:tc>
        <w:tc>
          <w:tcPr>
            <w:tcW w:w="1262" w:type="dxa"/>
          </w:tcPr>
          <w:p w14:paraId="540F01CE" w14:textId="77777777" w:rsidR="00347D73" w:rsidRDefault="00347D73" w:rsidP="00D76B83">
            <w:pPr>
              <w:rPr>
                <w:rFonts w:cs="Arial"/>
                <w:b/>
                <w:bCs/>
              </w:rPr>
            </w:pPr>
            <w:r w:rsidRPr="00EA6F3F">
              <w:rPr>
                <w:rFonts w:cs="Arial"/>
                <w:b/>
                <w:bCs/>
              </w:rPr>
              <w:t>SNR,</w:t>
            </w:r>
            <w:r>
              <w:rPr>
                <w:rFonts w:cs="Arial"/>
                <w:b/>
                <w:bCs/>
              </w:rPr>
              <w:t xml:space="preserve"> dB</w:t>
            </w:r>
          </w:p>
          <w:p w14:paraId="5EC51393" w14:textId="77777777" w:rsidR="00347D73" w:rsidRPr="00EA6F3F" w:rsidRDefault="00347D73" w:rsidP="00D76B83">
            <w:pPr>
              <w:rPr>
                <w:b/>
                <w:bCs/>
                <w:lang w:val="en-GB"/>
              </w:rPr>
            </w:pPr>
            <w:r w:rsidRPr="00EA6F3F">
              <w:rPr>
                <w:rFonts w:cs="Arial"/>
                <w:b/>
                <w:bCs/>
              </w:rPr>
              <w:t xml:space="preserve">Burst format </w:t>
            </w:r>
            <w:r w:rsidRPr="00EA6F3F">
              <w:rPr>
                <w:rFonts w:cs="Arial"/>
                <w:b/>
                <w:bCs/>
                <w:lang w:eastAsia="zh-CN"/>
              </w:rPr>
              <w:t>C2</w:t>
            </w:r>
            <w:r>
              <w:rPr>
                <w:rFonts w:cs="Arial"/>
                <w:b/>
                <w:bCs/>
                <w:lang w:eastAsia="zh-CN"/>
              </w:rPr>
              <w:t>, Ideal</w:t>
            </w:r>
          </w:p>
        </w:tc>
        <w:tc>
          <w:tcPr>
            <w:tcW w:w="1250" w:type="dxa"/>
          </w:tcPr>
          <w:p w14:paraId="498CE324" w14:textId="77777777" w:rsidR="00347D73" w:rsidRDefault="00347D73" w:rsidP="00D76B83">
            <w:pPr>
              <w:rPr>
                <w:rFonts w:cs="Arial"/>
                <w:b/>
                <w:bCs/>
              </w:rPr>
            </w:pPr>
            <w:r w:rsidRPr="00EA6F3F">
              <w:rPr>
                <w:rFonts w:cs="Arial"/>
                <w:b/>
                <w:bCs/>
              </w:rPr>
              <w:t>SNR,</w:t>
            </w:r>
            <w:r>
              <w:rPr>
                <w:rFonts w:cs="Arial"/>
                <w:b/>
                <w:bCs/>
              </w:rPr>
              <w:t xml:space="preserve"> dB</w:t>
            </w:r>
          </w:p>
          <w:p w14:paraId="3CF2B5C5" w14:textId="77777777" w:rsidR="00347D73" w:rsidRPr="00EA6F3F" w:rsidRDefault="00347D73" w:rsidP="00D76B83">
            <w:pPr>
              <w:rPr>
                <w:rFonts w:cs="Arial"/>
                <w:b/>
                <w:bCs/>
              </w:rPr>
            </w:pPr>
            <w:r w:rsidRPr="00EA6F3F">
              <w:rPr>
                <w:rFonts w:cs="Arial"/>
                <w:b/>
                <w:bCs/>
              </w:rPr>
              <w:t xml:space="preserve">Burst format </w:t>
            </w:r>
            <w:r w:rsidRPr="00EA6F3F">
              <w:rPr>
                <w:rFonts w:cs="Arial"/>
                <w:b/>
                <w:bCs/>
                <w:lang w:eastAsia="zh-CN"/>
              </w:rPr>
              <w:t>C2</w:t>
            </w:r>
            <w:r>
              <w:rPr>
                <w:rFonts w:cs="Arial"/>
                <w:b/>
                <w:bCs/>
                <w:lang w:eastAsia="zh-CN"/>
              </w:rPr>
              <w:t>, Impairment</w:t>
            </w:r>
          </w:p>
        </w:tc>
      </w:tr>
      <w:tr w:rsidR="00347D73" w14:paraId="70FF4735" w14:textId="77777777" w:rsidTr="00D76B83">
        <w:tc>
          <w:tcPr>
            <w:tcW w:w="1337" w:type="dxa"/>
          </w:tcPr>
          <w:p w14:paraId="557C0D9A" w14:textId="77777777" w:rsidR="00347D73" w:rsidRDefault="00347D73" w:rsidP="00D76B83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15" w:type="dxa"/>
          </w:tcPr>
          <w:p w14:paraId="1322C0CA" w14:textId="77777777" w:rsidR="00347D73" w:rsidRDefault="00347D73" w:rsidP="00D76B83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462" w:type="dxa"/>
          </w:tcPr>
          <w:p w14:paraId="374AB1D1" w14:textId="77777777" w:rsidR="00347D73" w:rsidRDefault="00347D73" w:rsidP="00D76B83">
            <w:pPr>
              <w:rPr>
                <w:lang w:val="en-GB"/>
              </w:rPr>
            </w:pPr>
            <w:r>
              <w:rPr>
                <w:lang w:val="en-GB"/>
              </w:rPr>
              <w:t>AWGN</w:t>
            </w:r>
          </w:p>
          <w:p w14:paraId="47946DC0" w14:textId="77777777" w:rsidR="00347D73" w:rsidRDefault="00347D73" w:rsidP="00D76B83">
            <w:pPr>
              <w:rPr>
                <w:lang w:val="en-GB"/>
              </w:rPr>
            </w:pPr>
          </w:p>
        </w:tc>
        <w:tc>
          <w:tcPr>
            <w:tcW w:w="1400" w:type="dxa"/>
          </w:tcPr>
          <w:p w14:paraId="24433BE3" w14:textId="77777777" w:rsidR="00347D73" w:rsidRDefault="00347D73" w:rsidP="00D76B83">
            <w:pPr>
              <w:rPr>
                <w:lang w:eastAsia="zh-CN"/>
              </w:rPr>
            </w:pPr>
            <w:r>
              <w:rPr>
                <w:lang w:eastAsia="zh-CN"/>
              </w:rPr>
              <w:t>19444Hz</w:t>
            </w:r>
          </w:p>
        </w:tc>
        <w:tc>
          <w:tcPr>
            <w:tcW w:w="1391" w:type="dxa"/>
          </w:tcPr>
          <w:p w14:paraId="425D44D6" w14:textId="77777777" w:rsidR="00347D73" w:rsidRDefault="00347D73" w:rsidP="00D76B83">
            <w:pPr>
              <w:rPr>
                <w:lang w:val="en-GB"/>
              </w:rPr>
            </w:pPr>
            <w:r>
              <w:rPr>
                <w:lang w:val="en-GB"/>
              </w:rPr>
              <w:t>4.8</w:t>
            </w:r>
          </w:p>
        </w:tc>
        <w:tc>
          <w:tcPr>
            <w:tcW w:w="1262" w:type="dxa"/>
          </w:tcPr>
          <w:p w14:paraId="0F26A9A0" w14:textId="77777777" w:rsidR="00347D73" w:rsidRPr="0008331D" w:rsidRDefault="00347D73" w:rsidP="00D76B83">
            <w:pPr>
              <w:rPr>
                <w:szCs w:val="20"/>
              </w:rPr>
            </w:pPr>
            <w:r w:rsidRPr="0008331D">
              <w:rPr>
                <w:szCs w:val="20"/>
              </w:rPr>
              <w:t>-6.91</w:t>
            </w:r>
          </w:p>
        </w:tc>
        <w:tc>
          <w:tcPr>
            <w:tcW w:w="1250" w:type="dxa"/>
          </w:tcPr>
          <w:p w14:paraId="59461778" w14:textId="77777777" w:rsidR="00347D73" w:rsidRPr="0008331D" w:rsidRDefault="00347D73" w:rsidP="00D76B83">
            <w:pPr>
              <w:rPr>
                <w:szCs w:val="20"/>
              </w:rPr>
            </w:pPr>
            <w:r>
              <w:rPr>
                <w:szCs w:val="20"/>
              </w:rPr>
              <w:t>-3.81</w:t>
            </w:r>
          </w:p>
        </w:tc>
      </w:tr>
    </w:tbl>
    <w:p w14:paraId="0C5BBCAF" w14:textId="77777777" w:rsidR="00347D73" w:rsidRDefault="00347D73" w:rsidP="00347D73">
      <w:pPr>
        <w:rPr>
          <w:lang w:val="en-GB"/>
        </w:rPr>
      </w:pPr>
    </w:p>
    <w:p w14:paraId="366245F0" w14:textId="77777777" w:rsidR="00347D73" w:rsidRPr="00347D73" w:rsidRDefault="00347D73" w:rsidP="00347D73">
      <w:pPr>
        <w:pStyle w:val="RAN4proposal"/>
        <w:numPr>
          <w:ilvl w:val="0"/>
          <w:numId w:val="27"/>
        </w:numPr>
        <w:rPr>
          <w:lang w:val="en-GB"/>
        </w:rPr>
      </w:pPr>
      <w:r w:rsidRPr="00347D73">
        <w:rPr>
          <w:lang w:val="en-GB"/>
        </w:rPr>
        <w:t>Use the impairment results in the table above for the alignment PRACH requirements.</w:t>
      </w:r>
    </w:p>
    <w:p w14:paraId="03892917" w14:textId="77777777" w:rsidR="001C2865" w:rsidRPr="005C23A4" w:rsidRDefault="001C2865" w:rsidP="005C23A4">
      <w:pPr>
        <w:rPr>
          <w:lang w:val="en-GB"/>
        </w:rPr>
      </w:pPr>
    </w:p>
    <w:p w14:paraId="3DB2ED8F" w14:textId="4A2D59EE" w:rsidR="009235F8" w:rsidRPr="009235F8" w:rsidRDefault="003B659E" w:rsidP="009235F8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39C69540" w14:textId="3B63FD00" w:rsidR="00687FA0" w:rsidRPr="006E08BD" w:rsidRDefault="009235F8" w:rsidP="009235F8">
      <w:pPr>
        <w:pStyle w:val="ListParagraph"/>
        <w:numPr>
          <w:ilvl w:val="0"/>
          <w:numId w:val="23"/>
        </w:numPr>
        <w:ind w:right="-22"/>
      </w:pPr>
      <w:bookmarkStart w:id="5" w:name="_Ref95766565"/>
      <w:r w:rsidRPr="009235F8">
        <w:rPr>
          <w:lang w:val="en-GB"/>
        </w:rPr>
        <w:t>R4-2120703</w:t>
      </w:r>
      <w:r w:rsidR="00F463EC">
        <w:rPr>
          <w:lang w:val="en-GB"/>
        </w:rPr>
        <w:t xml:space="preserve">, </w:t>
      </w:r>
      <w:r w:rsidRPr="009235F8">
        <w:rPr>
          <w:lang w:val="en-GB"/>
        </w:rPr>
        <w:t>WF on BS demodulation requirement for FR2 HST</w:t>
      </w:r>
      <w:r>
        <w:rPr>
          <w:lang w:val="en-GB"/>
        </w:rPr>
        <w:t>, Nokia, Samsung</w:t>
      </w:r>
      <w:r w:rsidR="0014754B">
        <w:rPr>
          <w:lang w:val="en-GB"/>
        </w:rPr>
        <w:t xml:space="preserve">, </w:t>
      </w:r>
      <w:r w:rsidR="0014754B" w:rsidRPr="0014754B">
        <w:rPr>
          <w:lang w:val="en-GB"/>
        </w:rPr>
        <w:t>RAN4#10</w:t>
      </w:r>
      <w:r>
        <w:rPr>
          <w:lang w:val="en-GB"/>
        </w:rPr>
        <w:t>1</w:t>
      </w:r>
      <w:r w:rsidR="0014754B" w:rsidRPr="0014754B">
        <w:rPr>
          <w:lang w:val="en-GB"/>
        </w:rPr>
        <w:t>-e</w:t>
      </w:r>
      <w:r w:rsidR="009422B3">
        <w:rPr>
          <w:lang w:val="en-GB"/>
        </w:rPr>
        <w:t>.</w:t>
      </w:r>
      <w:bookmarkEnd w:id="5"/>
    </w:p>
    <w:sectPr w:rsidR="00687FA0" w:rsidRPr="006E08BD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9716AF" w14:textId="77777777" w:rsidR="005D1CDF" w:rsidRDefault="005D1CDF" w:rsidP="00001C9B">
      <w:pPr>
        <w:spacing w:after="0" w:line="240" w:lineRule="auto"/>
      </w:pPr>
      <w:r>
        <w:separator/>
      </w:r>
    </w:p>
  </w:endnote>
  <w:endnote w:type="continuationSeparator" w:id="0">
    <w:p w14:paraId="7F4E17DB" w14:textId="77777777" w:rsidR="005D1CDF" w:rsidRDefault="005D1CDF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5895B0" w14:textId="77777777" w:rsidR="005D1CDF" w:rsidRDefault="005D1CDF" w:rsidP="00001C9B">
      <w:pPr>
        <w:spacing w:after="0" w:line="240" w:lineRule="auto"/>
      </w:pPr>
      <w:r>
        <w:separator/>
      </w:r>
    </w:p>
  </w:footnote>
  <w:footnote w:type="continuationSeparator" w:id="0">
    <w:p w14:paraId="6B7347D1" w14:textId="77777777" w:rsidR="005D1CDF" w:rsidRDefault="005D1CDF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A72B4F"/>
    <w:multiLevelType w:val="hybridMultilevel"/>
    <w:tmpl w:val="46BE672E"/>
    <w:lvl w:ilvl="0" w:tplc="46E2BF0E">
      <w:start w:val="1"/>
      <w:numFmt w:val="decimal"/>
      <w:lvlText w:val="[%1]"/>
      <w:lvlJc w:val="left"/>
      <w:pPr>
        <w:ind w:left="720" w:hanging="360"/>
      </w:pPr>
      <w:rPr>
        <w:rFonts w:hint="default"/>
        <w:color w:val="auto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5141FC"/>
    <w:multiLevelType w:val="hybridMultilevel"/>
    <w:tmpl w:val="5DCE0A2A"/>
    <w:lvl w:ilvl="0" w:tplc="BB1CC8B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BC95F20"/>
    <w:multiLevelType w:val="hybridMultilevel"/>
    <w:tmpl w:val="23468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2"/>
  </w:num>
  <w:num w:numId="5">
    <w:abstractNumId w:val="11"/>
  </w:num>
  <w:num w:numId="6">
    <w:abstractNumId w:val="5"/>
  </w:num>
  <w:num w:numId="7">
    <w:abstractNumId w:val="6"/>
  </w:num>
  <w:num w:numId="8">
    <w:abstractNumId w:val="6"/>
    <w:lvlOverride w:ilvl="0">
      <w:startOverride w:val="1"/>
    </w:lvlOverride>
  </w:num>
  <w:num w:numId="9">
    <w:abstractNumId w:val="6"/>
    <w:lvlOverride w:ilvl="0">
      <w:startOverride w:val="1"/>
    </w:lvlOverride>
  </w:num>
  <w:num w:numId="10">
    <w:abstractNumId w:val="6"/>
    <w:lvlOverride w:ilvl="0">
      <w:startOverride w:val="1"/>
    </w:lvlOverride>
  </w:num>
  <w:num w:numId="11">
    <w:abstractNumId w:val="5"/>
    <w:lvlOverride w:ilvl="0">
      <w:startOverride w:val="1"/>
    </w:lvlOverride>
  </w:num>
  <w:num w:numId="12">
    <w:abstractNumId w:val="6"/>
    <w:lvlOverride w:ilvl="0">
      <w:startOverride w:val="1"/>
    </w:lvlOverride>
  </w:num>
  <w:num w:numId="13">
    <w:abstractNumId w:val="5"/>
    <w:lvlOverride w:ilvl="0">
      <w:startOverride w:val="1"/>
    </w:lvlOverride>
  </w:num>
  <w:num w:numId="14">
    <w:abstractNumId w:val="6"/>
    <w:lvlOverride w:ilvl="0">
      <w:startOverride w:val="1"/>
    </w:lvlOverride>
  </w:num>
  <w:num w:numId="15">
    <w:abstractNumId w:val="13"/>
  </w:num>
  <w:num w:numId="16">
    <w:abstractNumId w:val="1"/>
  </w:num>
  <w:num w:numId="17">
    <w:abstractNumId w:val="10"/>
  </w:num>
  <w:num w:numId="18">
    <w:abstractNumId w:val="10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8"/>
  </w:num>
  <w:num w:numId="22">
    <w:abstractNumId w:val="14"/>
  </w:num>
  <w:num w:numId="23">
    <w:abstractNumId w:val="9"/>
  </w:num>
  <w:num w:numId="24">
    <w:abstractNumId w:val="5"/>
    <w:lvlOverride w:ilvl="0">
      <w:startOverride w:val="1"/>
    </w:lvlOverride>
  </w:num>
  <w:num w:numId="25">
    <w:abstractNumId w:val="6"/>
    <w:lvlOverride w:ilvl="0">
      <w:startOverride w:val="1"/>
    </w:lvlOverride>
  </w:num>
  <w:num w:numId="26">
    <w:abstractNumId w:val="12"/>
  </w:num>
  <w:num w:numId="27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wtDAyMjUwM7Q0MjRV0lEKTi0uzszPAykwrQUA705pVywAAAA="/>
  </w:docVars>
  <w:rsids>
    <w:rsidRoot w:val="00841BCD"/>
    <w:rsid w:val="00001C9B"/>
    <w:rsid w:val="00006C11"/>
    <w:rsid w:val="000100F1"/>
    <w:rsid w:val="00023F89"/>
    <w:rsid w:val="000427D2"/>
    <w:rsid w:val="00045C1D"/>
    <w:rsid w:val="00051829"/>
    <w:rsid w:val="00073A22"/>
    <w:rsid w:val="0008331D"/>
    <w:rsid w:val="0008612A"/>
    <w:rsid w:val="00092A40"/>
    <w:rsid w:val="000B0056"/>
    <w:rsid w:val="000F1F2B"/>
    <w:rsid w:val="00115306"/>
    <w:rsid w:val="00140221"/>
    <w:rsid w:val="0014754B"/>
    <w:rsid w:val="00156382"/>
    <w:rsid w:val="001623CD"/>
    <w:rsid w:val="001745F8"/>
    <w:rsid w:val="001838CF"/>
    <w:rsid w:val="001868EE"/>
    <w:rsid w:val="001A3BA4"/>
    <w:rsid w:val="001B2B5A"/>
    <w:rsid w:val="001C2865"/>
    <w:rsid w:val="001E30F6"/>
    <w:rsid w:val="001E6882"/>
    <w:rsid w:val="00235F5C"/>
    <w:rsid w:val="00240F33"/>
    <w:rsid w:val="002B4922"/>
    <w:rsid w:val="002C2D19"/>
    <w:rsid w:val="002D10FA"/>
    <w:rsid w:val="002D4C55"/>
    <w:rsid w:val="00303602"/>
    <w:rsid w:val="00305FA2"/>
    <w:rsid w:val="00325212"/>
    <w:rsid w:val="003336C2"/>
    <w:rsid w:val="00340A4B"/>
    <w:rsid w:val="00347D73"/>
    <w:rsid w:val="00361C47"/>
    <w:rsid w:val="003A45CF"/>
    <w:rsid w:val="003A746E"/>
    <w:rsid w:val="003B659E"/>
    <w:rsid w:val="003C7620"/>
    <w:rsid w:val="003D57CD"/>
    <w:rsid w:val="00404B0C"/>
    <w:rsid w:val="004115F0"/>
    <w:rsid w:val="0043750A"/>
    <w:rsid w:val="00454EA5"/>
    <w:rsid w:val="004854BB"/>
    <w:rsid w:val="004902D7"/>
    <w:rsid w:val="00496976"/>
    <w:rsid w:val="004E5E66"/>
    <w:rsid w:val="00503B4D"/>
    <w:rsid w:val="00504EE9"/>
    <w:rsid w:val="00516F01"/>
    <w:rsid w:val="00531B26"/>
    <w:rsid w:val="00533D28"/>
    <w:rsid w:val="0054442C"/>
    <w:rsid w:val="00550285"/>
    <w:rsid w:val="005836F8"/>
    <w:rsid w:val="005918FA"/>
    <w:rsid w:val="00597D20"/>
    <w:rsid w:val="005C1F4C"/>
    <w:rsid w:val="005C23A4"/>
    <w:rsid w:val="005D1CDF"/>
    <w:rsid w:val="005E24A1"/>
    <w:rsid w:val="005E359F"/>
    <w:rsid w:val="005E56A9"/>
    <w:rsid w:val="005E61A8"/>
    <w:rsid w:val="005F6419"/>
    <w:rsid w:val="005F6600"/>
    <w:rsid w:val="0060473E"/>
    <w:rsid w:val="00617400"/>
    <w:rsid w:val="00631886"/>
    <w:rsid w:val="00664950"/>
    <w:rsid w:val="00683220"/>
    <w:rsid w:val="00687FA0"/>
    <w:rsid w:val="006B7010"/>
    <w:rsid w:val="006C2367"/>
    <w:rsid w:val="006D158D"/>
    <w:rsid w:val="006E08BD"/>
    <w:rsid w:val="006E20AC"/>
    <w:rsid w:val="006E334E"/>
    <w:rsid w:val="006E6311"/>
    <w:rsid w:val="006F1B87"/>
    <w:rsid w:val="006F379D"/>
    <w:rsid w:val="00713297"/>
    <w:rsid w:val="00713FC3"/>
    <w:rsid w:val="007145FF"/>
    <w:rsid w:val="00717E3D"/>
    <w:rsid w:val="0073792C"/>
    <w:rsid w:val="00751515"/>
    <w:rsid w:val="00765538"/>
    <w:rsid w:val="00784E20"/>
    <w:rsid w:val="00785232"/>
    <w:rsid w:val="007874E8"/>
    <w:rsid w:val="007A7C51"/>
    <w:rsid w:val="007C3ED0"/>
    <w:rsid w:val="007E3365"/>
    <w:rsid w:val="007F263E"/>
    <w:rsid w:val="00806A76"/>
    <w:rsid w:val="00811C9D"/>
    <w:rsid w:val="008137DD"/>
    <w:rsid w:val="00816B35"/>
    <w:rsid w:val="00816C80"/>
    <w:rsid w:val="008305C3"/>
    <w:rsid w:val="00835D0E"/>
    <w:rsid w:val="00841BCD"/>
    <w:rsid w:val="0084507D"/>
    <w:rsid w:val="00851A8E"/>
    <w:rsid w:val="00865C54"/>
    <w:rsid w:val="00870A8A"/>
    <w:rsid w:val="008826C1"/>
    <w:rsid w:val="008B6649"/>
    <w:rsid w:val="0090091A"/>
    <w:rsid w:val="00902905"/>
    <w:rsid w:val="009042BD"/>
    <w:rsid w:val="0091280C"/>
    <w:rsid w:val="009235F8"/>
    <w:rsid w:val="009422B3"/>
    <w:rsid w:val="009610A9"/>
    <w:rsid w:val="00977E1D"/>
    <w:rsid w:val="00992783"/>
    <w:rsid w:val="009C271D"/>
    <w:rsid w:val="009C4E9A"/>
    <w:rsid w:val="009F0AB6"/>
    <w:rsid w:val="00A030D9"/>
    <w:rsid w:val="00A21D71"/>
    <w:rsid w:val="00A22B78"/>
    <w:rsid w:val="00A25AE5"/>
    <w:rsid w:val="00A37002"/>
    <w:rsid w:val="00A5460B"/>
    <w:rsid w:val="00A96833"/>
    <w:rsid w:val="00AA1B0E"/>
    <w:rsid w:val="00AA365B"/>
    <w:rsid w:val="00AC3385"/>
    <w:rsid w:val="00AC5CA7"/>
    <w:rsid w:val="00AD0773"/>
    <w:rsid w:val="00AD1216"/>
    <w:rsid w:val="00AE2BA5"/>
    <w:rsid w:val="00AE56B1"/>
    <w:rsid w:val="00B07149"/>
    <w:rsid w:val="00B11E51"/>
    <w:rsid w:val="00B44241"/>
    <w:rsid w:val="00B56EC1"/>
    <w:rsid w:val="00B60B75"/>
    <w:rsid w:val="00B60B8F"/>
    <w:rsid w:val="00B73862"/>
    <w:rsid w:val="00B739E5"/>
    <w:rsid w:val="00B80670"/>
    <w:rsid w:val="00B80A7A"/>
    <w:rsid w:val="00BA0DBC"/>
    <w:rsid w:val="00BA6E48"/>
    <w:rsid w:val="00BE012E"/>
    <w:rsid w:val="00BE168C"/>
    <w:rsid w:val="00BF2218"/>
    <w:rsid w:val="00BF77B6"/>
    <w:rsid w:val="00C2329C"/>
    <w:rsid w:val="00C50CAE"/>
    <w:rsid w:val="00C567C1"/>
    <w:rsid w:val="00C7169B"/>
    <w:rsid w:val="00CA15AF"/>
    <w:rsid w:val="00CA21C6"/>
    <w:rsid w:val="00CD7492"/>
    <w:rsid w:val="00CE3A6B"/>
    <w:rsid w:val="00CF3935"/>
    <w:rsid w:val="00D00211"/>
    <w:rsid w:val="00D019B3"/>
    <w:rsid w:val="00D02346"/>
    <w:rsid w:val="00D06309"/>
    <w:rsid w:val="00D351EA"/>
    <w:rsid w:val="00D43403"/>
    <w:rsid w:val="00D619D1"/>
    <w:rsid w:val="00D62E71"/>
    <w:rsid w:val="00D6780B"/>
    <w:rsid w:val="00D740CA"/>
    <w:rsid w:val="00D85728"/>
    <w:rsid w:val="00DA46BB"/>
    <w:rsid w:val="00DE51A6"/>
    <w:rsid w:val="00DF2997"/>
    <w:rsid w:val="00E24AA0"/>
    <w:rsid w:val="00E26826"/>
    <w:rsid w:val="00E54720"/>
    <w:rsid w:val="00E74860"/>
    <w:rsid w:val="00E81728"/>
    <w:rsid w:val="00E81789"/>
    <w:rsid w:val="00E82E3C"/>
    <w:rsid w:val="00EA6F3F"/>
    <w:rsid w:val="00EC7BC3"/>
    <w:rsid w:val="00ED7600"/>
    <w:rsid w:val="00F11371"/>
    <w:rsid w:val="00F1362C"/>
    <w:rsid w:val="00F463EC"/>
    <w:rsid w:val="00F508B8"/>
    <w:rsid w:val="00F600C0"/>
    <w:rsid w:val="00F63B91"/>
    <w:rsid w:val="00F824F5"/>
    <w:rsid w:val="00F846A4"/>
    <w:rsid w:val="00F952C0"/>
    <w:rsid w:val="00FA1E61"/>
    <w:rsid w:val="00FC29B9"/>
    <w:rsid w:val="00FC6FD3"/>
    <w:rsid w:val="00FE7877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0A7764AA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7D73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customStyle="1" w:styleId="TAH">
    <w:name w:val="TAH"/>
    <w:basedOn w:val="TAC"/>
    <w:link w:val="TAHCar"/>
    <w:uiPriority w:val="99"/>
    <w:qFormat/>
    <w:rsid w:val="00AA365B"/>
    <w:rPr>
      <w:b/>
    </w:rPr>
  </w:style>
  <w:style w:type="paragraph" w:customStyle="1" w:styleId="TAC">
    <w:name w:val="TAC"/>
    <w:basedOn w:val="Normal"/>
    <w:link w:val="TACChar"/>
    <w:qFormat/>
    <w:rsid w:val="00AA365B"/>
    <w:pPr>
      <w:keepNext/>
      <w:keepLines/>
      <w:spacing w:after="0" w:line="240" w:lineRule="auto"/>
      <w:jc w:val="center"/>
    </w:pPr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AA365B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AA365B"/>
    <w:rPr>
      <w:rFonts w:ascii="Arial" w:eastAsiaTheme="minorEastAsia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AA365B"/>
    <w:pPr>
      <w:keepNext/>
      <w:keepLines/>
      <w:spacing w:before="60" w:after="180" w:line="240" w:lineRule="auto"/>
      <w:jc w:val="center"/>
    </w:pPr>
    <w:rPr>
      <w:rFonts w:ascii="Arial" w:eastAsiaTheme="minorEastAsia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AA365B"/>
    <w:rPr>
      <w:rFonts w:ascii="Arial" w:eastAsiaTheme="minorEastAsia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5AIRPNAIUNRU-1328258698-10218</_dlc_DocId>
    <HideFromDelve xmlns="71c5aaf6-e6ce-465b-b873-5148d2a4c105">false</HideFromDelve>
    <_dlc_DocIdUrl xmlns="71c5aaf6-e6ce-465b-b873-5148d2a4c105">
      <Url>https://nokia.sharepoint.com/sites/c5g/5gradio/_layouts/15/DocIdRedir.aspx?ID=5AIRPNAIUNRU-1328258698-10218</Url>
      <Description>5AIRPNAIUNRU-1328258698-10218</Description>
    </_dlc_DocIdUrl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4A77D3-72BC-4004-BB1D-2BE3931F47A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1622B419-82A6-4AC9-9AF2-10232E9654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CF3071-71DE-4D6B-908D-C64CDAF08A6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3FD3769-BE2D-4F8F-8960-F77FC50AEC3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E46F98E-9C90-4511-8EEC-9902DBFD47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(Dmitry Petrov)</cp:lastModifiedBy>
  <cp:revision>2</cp:revision>
  <dcterms:created xsi:type="dcterms:W3CDTF">2022-02-14T20:46:00Z</dcterms:created>
  <dcterms:modified xsi:type="dcterms:W3CDTF">2022-02-14T20:46:00Z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b5a71769-e468-47be-9897-11e021f31aa3</vt:lpwstr>
  </property>
</Properties>
</file>