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4BC57FF" w14:textId="3044350A" w:rsidR="000A0B73" w:rsidRPr="008A41E6" w:rsidRDefault="000A0B73" w:rsidP="000A0B73">
      <w:pPr>
        <w:tabs>
          <w:tab w:val="left" w:pos="1985"/>
        </w:tabs>
        <w:spacing w:after="120" w:line="288" w:lineRule="auto"/>
        <w:ind w:left="2040" w:hangingChars="850" w:hanging="2040"/>
        <w:jc w:val="both"/>
        <w:rPr>
          <w:rFonts w:ascii="Arial" w:eastAsia="Malgun Gothic" w:hAnsi="Arial" w:cs="Arial"/>
          <w:b/>
          <w:bCs/>
          <w:color w:val="000000" w:themeColor="text1"/>
          <w:lang w:eastAsia="en-US"/>
        </w:rPr>
      </w:pPr>
      <w:r w:rsidRPr="008A41E6">
        <w:rPr>
          <w:rFonts w:ascii="Arial" w:eastAsia="Malgun Gothic" w:hAnsi="Arial" w:cs="Arial"/>
          <w:b/>
          <w:bCs/>
          <w:color w:val="000000" w:themeColor="text1"/>
          <w:lang w:eastAsia="en-US"/>
        </w:rPr>
        <w:t>3GPP TSG-RAN WG4 Meeting # 10</w:t>
      </w:r>
      <w:r w:rsidR="00E43ECB">
        <w:rPr>
          <w:rFonts w:ascii="Arial" w:eastAsia="Malgun Gothic" w:hAnsi="Arial" w:cs="Arial"/>
          <w:b/>
          <w:bCs/>
          <w:color w:val="000000" w:themeColor="text1"/>
          <w:lang w:eastAsia="en-US"/>
        </w:rPr>
        <w:t>2</w:t>
      </w:r>
      <w:r w:rsidRPr="008A41E6">
        <w:rPr>
          <w:rFonts w:ascii="Arial" w:eastAsia="Malgun Gothic" w:hAnsi="Arial" w:cs="Arial"/>
          <w:b/>
          <w:bCs/>
          <w:color w:val="000000" w:themeColor="text1"/>
          <w:lang w:eastAsia="en-US"/>
        </w:rPr>
        <w:t>-e</w:t>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t>R4-22</w:t>
      </w:r>
      <w:r w:rsidR="00E54D83">
        <w:rPr>
          <w:rFonts w:ascii="Arial" w:eastAsia="Malgun Gothic" w:hAnsi="Arial" w:cs="Arial"/>
          <w:b/>
          <w:bCs/>
          <w:color w:val="000000" w:themeColor="text1"/>
          <w:lang w:eastAsia="en-US"/>
        </w:rPr>
        <w:t>0</w:t>
      </w:r>
      <w:r w:rsidR="00E43ECB">
        <w:rPr>
          <w:rFonts w:ascii="Arial" w:eastAsia="Malgun Gothic" w:hAnsi="Arial" w:cs="Arial"/>
          <w:b/>
          <w:bCs/>
          <w:color w:val="000000" w:themeColor="text1"/>
          <w:lang w:eastAsia="en-US"/>
        </w:rPr>
        <w:t>3809</w:t>
      </w:r>
    </w:p>
    <w:p w14:paraId="626EBF74" w14:textId="245DAF89" w:rsidR="000A0B73" w:rsidRPr="008A41E6" w:rsidRDefault="000A0B73" w:rsidP="000A0B73">
      <w:pPr>
        <w:tabs>
          <w:tab w:val="left" w:pos="1985"/>
        </w:tabs>
        <w:spacing w:after="120" w:line="288" w:lineRule="auto"/>
        <w:ind w:left="2040" w:hangingChars="850" w:hanging="2040"/>
        <w:jc w:val="both"/>
        <w:rPr>
          <w:rFonts w:ascii="Arial" w:eastAsia="Malgun Gothic" w:hAnsi="Arial" w:cs="Arial"/>
          <w:b/>
          <w:bCs/>
          <w:color w:val="000000" w:themeColor="text1"/>
          <w:lang w:eastAsia="en-US"/>
        </w:rPr>
      </w:pPr>
      <w:r w:rsidRPr="008A41E6">
        <w:rPr>
          <w:rFonts w:ascii="Arial" w:eastAsia="Malgun Gothic" w:hAnsi="Arial" w:cs="Arial"/>
          <w:b/>
          <w:bCs/>
          <w:color w:val="000000" w:themeColor="text1"/>
          <w:lang w:eastAsia="en-US"/>
        </w:rPr>
        <w:t xml:space="preserve">Electronic Meeting, </w:t>
      </w:r>
      <w:r w:rsidR="00E43ECB" w:rsidRPr="00E43ECB">
        <w:rPr>
          <w:rFonts w:ascii="Arial" w:eastAsia="Malgun Gothic" w:hAnsi="Arial" w:cs="Arial"/>
          <w:b/>
          <w:bCs/>
          <w:color w:val="000000" w:themeColor="text1"/>
          <w:lang w:eastAsia="en-US"/>
        </w:rPr>
        <w:t>February 21 – March 3</w:t>
      </w:r>
      <w:r w:rsidRPr="008A41E6">
        <w:rPr>
          <w:rFonts w:ascii="Arial" w:eastAsia="Malgun Gothic" w:hAnsi="Arial" w:cs="Arial"/>
          <w:b/>
          <w:bCs/>
          <w:color w:val="000000" w:themeColor="text1"/>
          <w:lang w:eastAsia="en-US"/>
        </w:rPr>
        <w:t>, 2022</w:t>
      </w:r>
    </w:p>
    <w:p w14:paraId="2C5443BC" w14:textId="333538CD" w:rsidR="002753B9" w:rsidRPr="008A41E6" w:rsidRDefault="002753B9" w:rsidP="000A0B73">
      <w:pP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Agenda item:</w:t>
      </w:r>
      <w:r w:rsidRPr="008A41E6">
        <w:rPr>
          <w:rFonts w:ascii="Arial" w:eastAsia="Malgun Gothic" w:hAnsi="Arial"/>
          <w:color w:val="000000" w:themeColor="text1"/>
          <w:lang w:val="en-US" w:eastAsia="en-US"/>
        </w:rPr>
        <w:tab/>
      </w:r>
      <w:bookmarkStart w:id="0" w:name="Source"/>
      <w:bookmarkEnd w:id="0"/>
      <w:r w:rsidR="00E43ECB">
        <w:rPr>
          <w:rFonts w:ascii="Arial" w:eastAsiaTheme="minorEastAsia" w:hAnsi="Arial"/>
          <w:color w:val="000000" w:themeColor="text1"/>
          <w:lang w:val="en-US" w:eastAsia="zh-CN"/>
        </w:rPr>
        <w:t>8</w:t>
      </w:r>
    </w:p>
    <w:p w14:paraId="37B752A6" w14:textId="725123A8" w:rsidR="002753B9" w:rsidRPr="008A41E6" w:rsidRDefault="002753B9" w:rsidP="002753B9">
      <w:pP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 xml:space="preserve">Source: </w:t>
      </w:r>
      <w:r w:rsidRPr="008A41E6">
        <w:rPr>
          <w:rFonts w:ascii="Arial" w:eastAsia="Malgun Gothic" w:hAnsi="Arial"/>
          <w:b/>
          <w:color w:val="000000" w:themeColor="text1"/>
          <w:lang w:val="en-US" w:eastAsia="en-US"/>
        </w:rPr>
        <w:tab/>
      </w:r>
      <w:r w:rsidR="000A0B73" w:rsidRPr="008A41E6">
        <w:rPr>
          <w:rFonts w:ascii="Arial" w:eastAsia="Malgun Gothic" w:hAnsi="Arial"/>
          <w:bCs/>
          <w:color w:val="000000" w:themeColor="text1"/>
          <w:lang w:val="en-US" w:eastAsia="en-US"/>
        </w:rPr>
        <w:t>Apple</w:t>
      </w:r>
    </w:p>
    <w:p w14:paraId="0EEA6B7F" w14:textId="31B5E36B" w:rsidR="00C03A13" w:rsidRPr="008A41E6" w:rsidRDefault="002753B9" w:rsidP="00C03A13">
      <w:pPr>
        <w:tabs>
          <w:tab w:val="left" w:pos="1985"/>
        </w:tabs>
        <w:spacing w:after="120" w:line="288" w:lineRule="auto"/>
        <w:ind w:left="2040" w:hangingChars="850" w:hanging="2040"/>
        <w:jc w:val="both"/>
        <w:rPr>
          <w:rFonts w:ascii="DengXian" w:eastAsia="DengXian" w:hAnsi="DengXian" w:cs="SimSun"/>
          <w:color w:val="000000" w:themeColor="text1"/>
          <w:szCs w:val="24"/>
          <w:lang w:val="en-US" w:eastAsia="zh-CN"/>
        </w:rPr>
      </w:pPr>
      <w:r w:rsidRPr="008A41E6">
        <w:rPr>
          <w:rFonts w:ascii="Arial" w:eastAsia="Malgun Gothic" w:hAnsi="Arial"/>
          <w:b/>
          <w:color w:val="000000" w:themeColor="text1"/>
          <w:lang w:val="en-US" w:eastAsia="en-US"/>
        </w:rPr>
        <w:t xml:space="preserve">Title: </w:t>
      </w:r>
      <w:r w:rsidRPr="008A41E6">
        <w:rPr>
          <w:rFonts w:ascii="Arial" w:eastAsia="Malgun Gothic" w:hAnsi="Arial"/>
          <w:b/>
          <w:color w:val="000000" w:themeColor="text1"/>
          <w:lang w:val="en-US" w:eastAsia="en-US"/>
        </w:rPr>
        <w:tab/>
      </w:r>
      <w:r w:rsidR="00E43ECB">
        <w:rPr>
          <w:rFonts w:ascii="Arial" w:eastAsiaTheme="minorEastAsia" w:hAnsi="Arial"/>
          <w:color w:val="000000" w:themeColor="text1"/>
          <w:lang w:val="en-US" w:eastAsia="zh-CN"/>
        </w:rPr>
        <w:t>Further discussion</w:t>
      </w:r>
      <w:r w:rsidR="000A0B73" w:rsidRPr="008A41E6">
        <w:rPr>
          <w:rFonts w:ascii="Arial" w:eastAsiaTheme="minorEastAsia" w:hAnsi="Arial"/>
          <w:color w:val="000000" w:themeColor="text1"/>
          <w:lang w:val="en-US" w:eastAsia="zh-CN"/>
        </w:rPr>
        <w:t xml:space="preserve"> on R17 </w:t>
      </w:r>
      <w:r w:rsidR="00827FFA" w:rsidRPr="008A41E6">
        <w:rPr>
          <w:rFonts w:ascii="Arial" w:eastAsia="Malgun Gothic" w:hAnsi="Arial"/>
          <w:color w:val="000000" w:themeColor="text1"/>
          <w:lang w:val="en-US" w:eastAsia="en-US"/>
        </w:rPr>
        <w:t>feature list</w:t>
      </w:r>
    </w:p>
    <w:p w14:paraId="522A9BA9" w14:textId="245AD4DA" w:rsidR="002753B9" w:rsidRPr="008A41E6"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Document for:</w:t>
      </w:r>
      <w:r w:rsidRPr="008A41E6">
        <w:rPr>
          <w:rFonts w:ascii="Arial" w:eastAsia="Malgun Gothic" w:hAnsi="Arial"/>
          <w:color w:val="000000" w:themeColor="text1"/>
          <w:lang w:val="en-US" w:eastAsia="en-US"/>
        </w:rPr>
        <w:tab/>
      </w:r>
      <w:bookmarkStart w:id="1" w:name="DocumentFor"/>
      <w:bookmarkEnd w:id="1"/>
      <w:r w:rsidR="000A0B73" w:rsidRPr="008A41E6">
        <w:rPr>
          <w:rFonts w:ascii="Arial" w:eastAsiaTheme="minorEastAsia" w:hAnsi="Arial"/>
          <w:color w:val="000000" w:themeColor="text1"/>
          <w:lang w:val="en-US" w:eastAsia="zh-CN"/>
        </w:rPr>
        <w:t>Discussion</w:t>
      </w:r>
    </w:p>
    <w:p w14:paraId="47A288E5" w14:textId="77777777" w:rsidR="002753B9" w:rsidRPr="008A41E6"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color w:val="000000" w:themeColor="text1"/>
          <w:sz w:val="16"/>
          <w:szCs w:val="16"/>
          <w:lang w:val="en-US" w:eastAsia="ko-KR"/>
        </w:rPr>
      </w:pPr>
    </w:p>
    <w:p w14:paraId="416AA59D" w14:textId="77777777" w:rsidR="002753B9" w:rsidRPr="008A41E6" w:rsidRDefault="002753B9" w:rsidP="007710A4">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color w:val="000000" w:themeColor="text1"/>
          <w:sz w:val="32"/>
          <w:szCs w:val="32"/>
          <w:lang w:val="en-US" w:eastAsia="ko-KR"/>
        </w:rPr>
      </w:pPr>
      <w:bookmarkStart w:id="2" w:name="_Ref5850594"/>
      <w:r w:rsidRPr="008A41E6">
        <w:rPr>
          <w:rFonts w:ascii="Arial" w:eastAsia="Batang" w:hAnsi="Arial"/>
          <w:color w:val="000000" w:themeColor="text1"/>
          <w:sz w:val="32"/>
          <w:szCs w:val="32"/>
          <w:lang w:val="en-US" w:eastAsia="ko-KR"/>
        </w:rPr>
        <w:t>Introduction</w:t>
      </w:r>
      <w:bookmarkEnd w:id="2"/>
    </w:p>
    <w:p w14:paraId="33604B82" w14:textId="139638F0" w:rsidR="002753B9" w:rsidRDefault="00AF2793" w:rsidP="00C40838">
      <w:pPr>
        <w:spacing w:after="120"/>
        <w:jc w:val="both"/>
        <w:rPr>
          <w:rFonts w:eastAsia="Malgun Gothic" w:cs="Batang"/>
          <w:color w:val="000000" w:themeColor="text1"/>
          <w:sz w:val="22"/>
          <w:szCs w:val="22"/>
          <w:lang w:val="en-US" w:eastAsia="en-US"/>
        </w:rPr>
      </w:pPr>
      <w:r w:rsidRPr="008A41E6">
        <w:rPr>
          <w:rFonts w:eastAsia="Malgun Gothic" w:cs="Batang"/>
          <w:color w:val="000000" w:themeColor="text1"/>
          <w:sz w:val="22"/>
          <w:szCs w:val="22"/>
          <w:lang w:val="en-US" w:eastAsia="en-US"/>
        </w:rPr>
        <w:t>In t</w:t>
      </w:r>
      <w:r w:rsidR="005F37C3" w:rsidRPr="008A41E6">
        <w:rPr>
          <w:rFonts w:eastAsia="Malgun Gothic" w:cs="Batang"/>
          <w:color w:val="000000" w:themeColor="text1"/>
          <w:sz w:val="22"/>
          <w:szCs w:val="22"/>
          <w:lang w:val="en-US" w:eastAsia="en-US"/>
        </w:rPr>
        <w:t>his document</w:t>
      </w:r>
      <w:r w:rsidRPr="008A41E6">
        <w:rPr>
          <w:rFonts w:eastAsia="Malgun Gothic" w:cs="Batang"/>
          <w:color w:val="000000" w:themeColor="text1"/>
          <w:sz w:val="22"/>
          <w:szCs w:val="22"/>
          <w:lang w:val="en-US" w:eastAsia="en-US"/>
        </w:rPr>
        <w:t xml:space="preserve">, we </w:t>
      </w:r>
      <w:r w:rsidR="00EC1A32">
        <w:rPr>
          <w:rFonts w:eastAsia="Malgun Gothic" w:cs="Batang"/>
          <w:color w:val="000000" w:themeColor="text1"/>
          <w:sz w:val="22"/>
          <w:szCs w:val="22"/>
          <w:lang w:val="en-US" w:eastAsia="en-US"/>
        </w:rPr>
        <w:t xml:space="preserve">continue to </w:t>
      </w:r>
      <w:r w:rsidRPr="008A41E6">
        <w:rPr>
          <w:rFonts w:eastAsia="Malgun Gothic" w:cs="Batang"/>
          <w:color w:val="000000" w:themeColor="text1"/>
          <w:sz w:val="22"/>
          <w:szCs w:val="22"/>
          <w:lang w:val="en-US" w:eastAsia="en-US"/>
        </w:rPr>
        <w:t xml:space="preserve">share our views on </w:t>
      </w:r>
      <w:r w:rsidR="005F37C3" w:rsidRPr="008A41E6">
        <w:rPr>
          <w:rFonts w:eastAsia="Malgun Gothic" w:cs="Batang"/>
          <w:color w:val="000000" w:themeColor="text1"/>
          <w:sz w:val="22"/>
          <w:szCs w:val="22"/>
          <w:lang w:val="en-US" w:eastAsia="en-US"/>
        </w:rPr>
        <w:t>Rel-1</w:t>
      </w:r>
      <w:r w:rsidRPr="008A41E6">
        <w:rPr>
          <w:rFonts w:eastAsia="Malgun Gothic" w:cs="Batang"/>
          <w:color w:val="000000" w:themeColor="text1"/>
          <w:sz w:val="22"/>
          <w:szCs w:val="22"/>
          <w:lang w:val="en-US" w:eastAsia="en-US"/>
        </w:rPr>
        <w:t>7</w:t>
      </w:r>
      <w:r w:rsidR="005F37C3" w:rsidRPr="008A41E6">
        <w:rPr>
          <w:rFonts w:eastAsia="Malgun Gothic" w:cs="Batang"/>
          <w:color w:val="000000" w:themeColor="text1"/>
          <w:sz w:val="22"/>
          <w:szCs w:val="22"/>
          <w:lang w:val="en-US" w:eastAsia="en-US"/>
        </w:rPr>
        <w:t xml:space="preserve"> NR UE features</w:t>
      </w:r>
      <w:r w:rsidR="00915697" w:rsidRPr="008A41E6">
        <w:rPr>
          <w:rFonts w:eastAsia="Malgun Gothic" w:cs="Batang"/>
          <w:color w:val="000000" w:themeColor="text1"/>
          <w:sz w:val="22"/>
          <w:szCs w:val="22"/>
          <w:lang w:val="en-US" w:eastAsia="en-US"/>
        </w:rPr>
        <w:t>.</w:t>
      </w:r>
      <w:r w:rsidR="005F37C3" w:rsidRPr="008A41E6">
        <w:rPr>
          <w:rFonts w:eastAsia="Malgun Gothic" w:cs="Batang"/>
          <w:color w:val="000000" w:themeColor="text1"/>
          <w:sz w:val="22"/>
          <w:szCs w:val="22"/>
          <w:lang w:val="en-US" w:eastAsia="en-US"/>
        </w:rPr>
        <w:t xml:space="preserve"> </w:t>
      </w:r>
      <w:r w:rsidR="00A24C18">
        <w:rPr>
          <w:rFonts w:eastAsia="Malgun Gothic" w:cs="Batang"/>
          <w:color w:val="000000" w:themeColor="text1"/>
          <w:sz w:val="22"/>
          <w:szCs w:val="22"/>
          <w:lang w:val="en-US" w:eastAsia="en-US"/>
        </w:rPr>
        <w:t xml:space="preserve">The agreed capabilities at RAN4101-bis-e </w:t>
      </w:r>
      <w:r w:rsidR="00EA25E7">
        <w:rPr>
          <w:rFonts w:eastAsia="Malgun Gothic" w:cs="Batang"/>
          <w:color w:val="000000" w:themeColor="text1"/>
          <w:sz w:val="22"/>
          <w:szCs w:val="22"/>
          <w:lang w:val="en-US" w:eastAsia="en-US"/>
        </w:rPr>
        <w:t>are</w:t>
      </w:r>
      <w:r w:rsidR="00A24C18">
        <w:rPr>
          <w:rFonts w:eastAsia="Malgun Gothic" w:cs="Batang"/>
          <w:color w:val="000000" w:themeColor="text1"/>
          <w:sz w:val="22"/>
          <w:szCs w:val="22"/>
          <w:lang w:val="en-US" w:eastAsia="en-US"/>
        </w:rPr>
        <w:t xml:space="preserve"> not included.</w:t>
      </w:r>
    </w:p>
    <w:p w14:paraId="35E11030" w14:textId="77777777" w:rsidR="004A1146" w:rsidRPr="008A41E6" w:rsidRDefault="004A1146" w:rsidP="00C40838">
      <w:pPr>
        <w:spacing w:after="120"/>
        <w:jc w:val="both"/>
        <w:rPr>
          <w:rFonts w:eastAsiaTheme="minorEastAsia" w:cs="Batang"/>
          <w:color w:val="000000" w:themeColor="text1"/>
          <w:sz w:val="22"/>
          <w:szCs w:val="22"/>
          <w:lang w:val="en-US" w:eastAsia="zh-CN"/>
        </w:rPr>
      </w:pPr>
    </w:p>
    <w:p w14:paraId="103D7B0B" w14:textId="77777777" w:rsidR="002753B9" w:rsidRPr="008A41E6" w:rsidRDefault="002753B9" w:rsidP="002753B9">
      <w:pPr>
        <w:rPr>
          <w:b/>
          <w:color w:val="000000" w:themeColor="text1"/>
        </w:rPr>
        <w:sectPr w:rsidR="002753B9" w:rsidRPr="008A41E6"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sidRPr="008A41E6">
        <w:rPr>
          <w:b/>
          <w:color w:val="000000" w:themeColor="text1"/>
        </w:rPr>
        <w:br w:type="page"/>
      </w:r>
    </w:p>
    <w:p w14:paraId="21A60D0B" w14:textId="77777777" w:rsidR="001809C2" w:rsidRPr="008A41E6" w:rsidRDefault="001809C2" w:rsidP="007710A4">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Theme="minorEastAsia" w:hAnsi="Arial" w:cs="Arial"/>
          <w:color w:val="000000" w:themeColor="text1"/>
          <w:sz w:val="32"/>
          <w:szCs w:val="32"/>
          <w:lang w:val="en-US"/>
        </w:rPr>
        <w:lastRenderedPageBreak/>
        <w:t>NR UE feature</w:t>
      </w:r>
    </w:p>
    <w:p w14:paraId="7A4F33BD" w14:textId="5A9F3D74" w:rsidR="00D35B3C" w:rsidRPr="008A41E6" w:rsidRDefault="00BA4BD7" w:rsidP="00D35B3C">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Extending current NR operation to 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A41E6" w:rsidRPr="008A41E6" w14:paraId="22B454F7" w14:textId="77777777" w:rsidTr="00635B0B">
        <w:trPr>
          <w:trHeight w:val="20"/>
        </w:trPr>
        <w:tc>
          <w:tcPr>
            <w:tcW w:w="1129" w:type="dxa"/>
            <w:shd w:val="clear" w:color="auto" w:fill="auto"/>
          </w:tcPr>
          <w:p w14:paraId="4B80C435" w14:textId="77777777" w:rsidR="00612BDB" w:rsidRPr="008A41E6" w:rsidRDefault="00612BDB" w:rsidP="00635B0B">
            <w:pPr>
              <w:pStyle w:val="TAH"/>
              <w:rPr>
                <w:rFonts w:cs="Arial"/>
                <w:color w:val="000000" w:themeColor="text1"/>
              </w:rPr>
            </w:pPr>
            <w:r w:rsidRPr="008A41E6">
              <w:rPr>
                <w:rFonts w:cs="Arial"/>
                <w:color w:val="000000" w:themeColor="text1"/>
              </w:rPr>
              <w:t>Features</w:t>
            </w:r>
          </w:p>
        </w:tc>
        <w:tc>
          <w:tcPr>
            <w:tcW w:w="709" w:type="dxa"/>
            <w:shd w:val="clear" w:color="auto" w:fill="auto"/>
          </w:tcPr>
          <w:p w14:paraId="25F40A7C" w14:textId="77777777" w:rsidR="00612BDB" w:rsidRPr="008A41E6" w:rsidRDefault="00612BDB" w:rsidP="00635B0B">
            <w:pPr>
              <w:pStyle w:val="TAH"/>
              <w:rPr>
                <w:rFonts w:cs="Arial"/>
                <w:color w:val="000000" w:themeColor="text1"/>
              </w:rPr>
            </w:pPr>
            <w:r w:rsidRPr="008A41E6">
              <w:rPr>
                <w:rFonts w:cs="Arial"/>
                <w:color w:val="000000" w:themeColor="text1"/>
              </w:rPr>
              <w:t>Index</w:t>
            </w:r>
          </w:p>
        </w:tc>
        <w:tc>
          <w:tcPr>
            <w:tcW w:w="1559" w:type="dxa"/>
            <w:shd w:val="clear" w:color="auto" w:fill="auto"/>
          </w:tcPr>
          <w:p w14:paraId="1E42F9BC" w14:textId="77777777" w:rsidR="00612BDB" w:rsidRPr="008A41E6" w:rsidRDefault="00612BDB" w:rsidP="00635B0B">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0A736E1A" w14:textId="77777777" w:rsidR="00612BDB" w:rsidRPr="008A41E6" w:rsidRDefault="00612BDB" w:rsidP="00635B0B">
            <w:pPr>
              <w:pStyle w:val="TAH"/>
              <w:rPr>
                <w:rFonts w:eastAsiaTheme="minorEastAsia" w:cs="Arial"/>
                <w:color w:val="000000" w:themeColor="text1"/>
                <w:lang w:eastAsia="zh-CN"/>
              </w:rPr>
            </w:pPr>
            <w:r w:rsidRPr="008A41E6">
              <w:rPr>
                <w:rFonts w:cs="Arial"/>
                <w:color w:val="000000" w:themeColor="text1"/>
              </w:rPr>
              <w:t>Components</w:t>
            </w:r>
          </w:p>
          <w:p w14:paraId="095395E5" w14:textId="77777777" w:rsidR="00A41C2A" w:rsidRPr="008A41E6" w:rsidRDefault="00A41C2A" w:rsidP="00635B0B">
            <w:pPr>
              <w:pStyle w:val="TAH"/>
              <w:rPr>
                <w:rFonts w:eastAsiaTheme="minorEastAsia" w:cs="Arial"/>
                <w:color w:val="000000" w:themeColor="text1"/>
                <w:lang w:eastAsia="zh-CN"/>
              </w:rPr>
            </w:pPr>
          </w:p>
        </w:tc>
        <w:tc>
          <w:tcPr>
            <w:tcW w:w="1277" w:type="dxa"/>
            <w:shd w:val="clear" w:color="auto" w:fill="auto"/>
          </w:tcPr>
          <w:p w14:paraId="66AA1960" w14:textId="77777777" w:rsidR="00612BDB" w:rsidRPr="008A41E6" w:rsidRDefault="00612BDB" w:rsidP="00635B0B">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269C7801" w14:textId="77777777" w:rsidR="00612BDB" w:rsidRPr="008A41E6" w:rsidRDefault="00612BDB" w:rsidP="00635B0B">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5BB48911" w14:textId="77777777" w:rsidR="00612BDB" w:rsidRPr="008A41E6" w:rsidRDefault="00612BDB" w:rsidP="00635B0B">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37FB2EB0"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3A3AE3CA"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Type</w:t>
            </w:r>
          </w:p>
          <w:p w14:paraId="00418BA9"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6D978C9D" w14:textId="77777777" w:rsidR="00612BDB" w:rsidRPr="008A41E6" w:rsidRDefault="00612BDB" w:rsidP="00635B0B">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69FA420B" w14:textId="77777777" w:rsidR="00612BDB" w:rsidRPr="008A41E6" w:rsidRDefault="00612BDB" w:rsidP="00635B0B">
            <w:pPr>
              <w:pStyle w:val="TAH"/>
              <w:rPr>
                <w:rFonts w:cs="Arial"/>
                <w:color w:val="000000" w:themeColor="text1"/>
              </w:rPr>
            </w:pPr>
            <w:r w:rsidRPr="008A41E6">
              <w:rPr>
                <w:rFonts w:cs="Arial"/>
                <w:color w:val="000000" w:themeColor="text1"/>
              </w:rPr>
              <w:t>Need of FR1/FR2 differentiation</w:t>
            </w:r>
          </w:p>
        </w:tc>
        <w:tc>
          <w:tcPr>
            <w:tcW w:w="1842" w:type="dxa"/>
          </w:tcPr>
          <w:p w14:paraId="40C49483" w14:textId="77777777" w:rsidR="00612BDB" w:rsidRPr="008A41E6" w:rsidRDefault="00612BDB" w:rsidP="00635B0B">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50822A60" w14:textId="77777777" w:rsidR="00612BDB" w:rsidRPr="008A41E6" w:rsidRDefault="00612BDB" w:rsidP="00635B0B">
            <w:pPr>
              <w:pStyle w:val="TAH"/>
              <w:rPr>
                <w:rFonts w:cs="Arial"/>
                <w:color w:val="000000" w:themeColor="text1"/>
              </w:rPr>
            </w:pPr>
            <w:r w:rsidRPr="008A41E6">
              <w:rPr>
                <w:rFonts w:cs="Arial"/>
                <w:color w:val="000000" w:themeColor="text1"/>
              </w:rPr>
              <w:t>Note</w:t>
            </w:r>
          </w:p>
        </w:tc>
        <w:tc>
          <w:tcPr>
            <w:tcW w:w="1276" w:type="dxa"/>
            <w:shd w:val="clear" w:color="auto" w:fill="auto"/>
          </w:tcPr>
          <w:p w14:paraId="2CA074FA" w14:textId="77777777" w:rsidR="00612BDB" w:rsidRPr="008A41E6" w:rsidRDefault="00612BDB" w:rsidP="00635B0B">
            <w:pPr>
              <w:pStyle w:val="TAH"/>
              <w:rPr>
                <w:rFonts w:cs="Arial"/>
                <w:color w:val="000000" w:themeColor="text1"/>
              </w:rPr>
            </w:pPr>
            <w:r w:rsidRPr="008A41E6">
              <w:rPr>
                <w:rFonts w:cs="Arial"/>
                <w:color w:val="000000" w:themeColor="text1"/>
              </w:rPr>
              <w:t>Mandatory/Optional</w:t>
            </w:r>
          </w:p>
        </w:tc>
      </w:tr>
      <w:tr w:rsidR="001B1679" w:rsidRPr="008A41E6" w14:paraId="27254BB2" w14:textId="77777777" w:rsidTr="00533DD4">
        <w:trPr>
          <w:trHeight w:val="2145"/>
        </w:trPr>
        <w:tc>
          <w:tcPr>
            <w:tcW w:w="1129" w:type="dxa"/>
            <w:shd w:val="clear" w:color="auto" w:fill="auto"/>
          </w:tcPr>
          <w:p w14:paraId="7B2C5FC5" w14:textId="0D89596E" w:rsidR="001B1679" w:rsidRPr="008A41E6" w:rsidRDefault="001B1679" w:rsidP="00F20B35">
            <w:pPr>
              <w:pStyle w:val="TAL"/>
              <w:rPr>
                <w:rFonts w:cs="Arial"/>
                <w:color w:val="000000" w:themeColor="text1"/>
                <w:lang w:val="en-US" w:eastAsia="zh-CN"/>
              </w:rPr>
            </w:pPr>
            <w:proofErr w:type="spellStart"/>
            <w:r w:rsidRPr="008A41E6">
              <w:rPr>
                <w:rFonts w:cs="Arial"/>
                <w:color w:val="000000" w:themeColor="text1"/>
                <w:szCs w:val="18"/>
                <w:lang w:eastAsia="zh-CN"/>
              </w:rPr>
              <w:t>X</w:t>
            </w:r>
            <w:r w:rsidRPr="008A41E6">
              <w:rPr>
                <w:rFonts w:cs="Arial" w:hint="eastAsia"/>
                <w:color w:val="000000" w:themeColor="text1"/>
                <w:szCs w:val="18"/>
                <w:lang w:eastAsia="zh-CN"/>
              </w:rPr>
              <w:t>.</w:t>
            </w:r>
            <w:r w:rsidRPr="008A41E6">
              <w:rPr>
                <w:rFonts w:cs="Arial"/>
                <w:color w:val="000000" w:themeColor="text1"/>
                <w:szCs w:val="18"/>
                <w:lang w:eastAsia="zh-CN"/>
              </w:rPr>
              <w:t>Extending</w:t>
            </w:r>
            <w:proofErr w:type="spellEnd"/>
            <w:r w:rsidRPr="008A41E6">
              <w:rPr>
                <w:rFonts w:cs="Arial"/>
                <w:color w:val="000000" w:themeColor="text1"/>
                <w:szCs w:val="18"/>
                <w:lang w:eastAsia="zh-CN"/>
              </w:rPr>
              <w:t xml:space="preserve"> current NR operation to 71GHz</w:t>
            </w:r>
          </w:p>
        </w:tc>
        <w:tc>
          <w:tcPr>
            <w:tcW w:w="709" w:type="dxa"/>
            <w:shd w:val="clear" w:color="auto" w:fill="auto"/>
          </w:tcPr>
          <w:p w14:paraId="6B6D39DC" w14:textId="77777777" w:rsidR="001B1679" w:rsidRPr="008A41E6" w:rsidRDefault="001B1679" w:rsidP="00043400">
            <w:pPr>
              <w:pStyle w:val="TAL"/>
              <w:rPr>
                <w:rFonts w:cs="Arial"/>
                <w:color w:val="000000" w:themeColor="text1"/>
                <w:lang w:eastAsia="ja-JP"/>
              </w:rPr>
            </w:pPr>
            <w:r w:rsidRPr="008A41E6">
              <w:rPr>
                <w:rFonts w:cs="Arial"/>
                <w:color w:val="000000" w:themeColor="text1"/>
                <w:lang w:eastAsia="ja-JP"/>
              </w:rPr>
              <w:t>X-</w:t>
            </w:r>
            <w:r w:rsidRPr="008A41E6">
              <w:rPr>
                <w:rFonts w:cs="Arial" w:hint="eastAsia"/>
                <w:color w:val="000000" w:themeColor="text1"/>
                <w:lang w:eastAsia="zh-CN"/>
              </w:rPr>
              <w:t>1</w:t>
            </w:r>
          </w:p>
          <w:p w14:paraId="7062F2D0" w14:textId="5F567250" w:rsidR="001B1679" w:rsidRPr="008A41E6" w:rsidRDefault="001B1679" w:rsidP="00043400">
            <w:pPr>
              <w:pStyle w:val="TAL"/>
              <w:rPr>
                <w:rFonts w:cs="Arial"/>
                <w:color w:val="000000" w:themeColor="text1"/>
                <w:lang w:eastAsia="ja-JP"/>
              </w:rPr>
            </w:pPr>
          </w:p>
        </w:tc>
        <w:tc>
          <w:tcPr>
            <w:tcW w:w="1559" w:type="dxa"/>
            <w:shd w:val="clear" w:color="auto" w:fill="auto"/>
          </w:tcPr>
          <w:p w14:paraId="6937BD26" w14:textId="77777777" w:rsidR="001B1679" w:rsidRPr="008A41E6" w:rsidRDefault="001B1679" w:rsidP="00043400">
            <w:pPr>
              <w:pStyle w:val="TAL"/>
              <w:rPr>
                <w:rFonts w:cs="Arial"/>
                <w:color w:val="000000" w:themeColor="text1"/>
                <w:lang w:eastAsia="ja-JP"/>
              </w:rPr>
            </w:pPr>
            <w:r w:rsidRPr="008A41E6">
              <w:rPr>
                <w:rFonts w:cs="Arial"/>
                <w:color w:val="000000" w:themeColor="text1"/>
                <w:lang w:eastAsia="ja-JP"/>
              </w:rPr>
              <w:t>UE support of max. CBW for supported SCS</w:t>
            </w:r>
          </w:p>
          <w:p w14:paraId="1F0A0548" w14:textId="126C5489" w:rsidR="001B1679" w:rsidRPr="008A41E6" w:rsidRDefault="001B1679" w:rsidP="00043400">
            <w:pPr>
              <w:pStyle w:val="TAL"/>
              <w:rPr>
                <w:rFonts w:cs="Arial"/>
                <w:color w:val="000000" w:themeColor="text1"/>
                <w:lang w:eastAsia="ja-JP"/>
              </w:rPr>
            </w:pPr>
          </w:p>
        </w:tc>
        <w:tc>
          <w:tcPr>
            <w:tcW w:w="6370" w:type="dxa"/>
            <w:shd w:val="clear" w:color="auto" w:fill="auto"/>
          </w:tcPr>
          <w:p w14:paraId="5E796E66" w14:textId="20F1DE9E" w:rsidR="001B1679" w:rsidRPr="008A41E6" w:rsidRDefault="001B1679" w:rsidP="00D0422C">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apability of supported CBW</w:t>
            </w:r>
          </w:p>
          <w:p w14:paraId="36FDF98A" w14:textId="77777777" w:rsidR="001B1679" w:rsidRPr="008A41E6" w:rsidRDefault="001B1679" w:rsidP="00C365F1">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400MHz for 120kHz SCS</w:t>
            </w:r>
          </w:p>
          <w:p w14:paraId="4AE59BF1" w14:textId="05B16242" w:rsidR="001B1679" w:rsidRPr="008A41E6" w:rsidRDefault="009C709D" w:rsidP="00C365F1">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Pr>
                <w:rFonts w:ascii="Arial" w:hAnsi="Arial" w:cs="Arial"/>
                <w:color w:val="000000"/>
                <w:sz w:val="18"/>
                <w:szCs w:val="18"/>
              </w:rPr>
              <w:t xml:space="preserve">{800, 1600} </w:t>
            </w:r>
            <w:r w:rsidR="001B1679" w:rsidRPr="008A41E6">
              <w:rPr>
                <w:rFonts w:ascii="Arial" w:hAnsi="Arial" w:cs="Arial"/>
                <w:color w:val="000000" w:themeColor="text1"/>
                <w:sz w:val="18"/>
              </w:rPr>
              <w:t>MHz for 480kHz SCS</w:t>
            </w:r>
          </w:p>
          <w:p w14:paraId="64F52529" w14:textId="02CC5BB9" w:rsidR="009C709D" w:rsidRPr="009C709D" w:rsidRDefault="009C709D" w:rsidP="009C709D">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Pr>
                <w:rFonts w:ascii="Arial" w:hAnsi="Arial" w:cs="Arial"/>
                <w:color w:val="000000"/>
                <w:sz w:val="18"/>
                <w:szCs w:val="18"/>
              </w:rPr>
              <w:t xml:space="preserve">{800, 1600, 2000} </w:t>
            </w:r>
            <w:r w:rsidR="001B1679" w:rsidRPr="008A41E6">
              <w:rPr>
                <w:rFonts w:ascii="Arial" w:hAnsi="Arial" w:cs="Arial"/>
                <w:color w:val="000000" w:themeColor="text1"/>
                <w:sz w:val="18"/>
              </w:rPr>
              <w:t>MHz for 960kHz SCS</w:t>
            </w:r>
          </w:p>
          <w:p w14:paraId="2B9F7461" w14:textId="77777777" w:rsidR="009C709D" w:rsidRDefault="009C709D" w:rsidP="009C709D">
            <w:pPr>
              <w:jc w:val="both"/>
              <w:rPr>
                <w:rFonts w:ascii="ArialMT" w:hAnsi="ArialMT" w:hint="eastAsia"/>
                <w:color w:val="000000"/>
              </w:rPr>
            </w:pPr>
            <w:r>
              <w:rPr>
                <w:rFonts w:ascii="Arial" w:hAnsi="Arial" w:cs="Arial"/>
                <w:color w:val="000000"/>
                <w:sz w:val="18"/>
                <w:szCs w:val="18"/>
              </w:rPr>
              <w:t xml:space="preserve">NOTE 1: this capability may need to be split into three capabilities, </w:t>
            </w:r>
            <w:proofErr w:type="gramStart"/>
            <w:r>
              <w:rPr>
                <w:rFonts w:ascii="Arial" w:hAnsi="Arial" w:cs="Arial"/>
                <w:color w:val="000000"/>
                <w:sz w:val="18"/>
                <w:szCs w:val="18"/>
              </w:rPr>
              <w:t>i.e.</w:t>
            </w:r>
            <w:proofErr w:type="gramEnd"/>
            <w:r>
              <w:rPr>
                <w:rFonts w:ascii="Arial" w:hAnsi="Arial" w:cs="Arial"/>
                <w:color w:val="000000"/>
                <w:sz w:val="18"/>
                <w:szCs w:val="18"/>
              </w:rPr>
              <w:t xml:space="preserve"> one for each supported SCS</w:t>
            </w:r>
          </w:p>
          <w:p w14:paraId="1F4088F4" w14:textId="77777777" w:rsidR="009C709D" w:rsidRDefault="009C709D" w:rsidP="009C709D">
            <w:pPr>
              <w:jc w:val="both"/>
              <w:rPr>
                <w:rFonts w:ascii="ArialMT" w:hAnsi="ArialMT" w:hint="eastAsia"/>
                <w:color w:val="000000"/>
              </w:rPr>
            </w:pPr>
            <w:r>
              <w:rPr>
                <w:rFonts w:ascii="Arial" w:hAnsi="Arial" w:cs="Arial"/>
                <w:color w:val="000000"/>
                <w:sz w:val="18"/>
                <w:szCs w:val="18"/>
              </w:rPr>
              <w:t>NOTE 2: 100 MHz is a mandatory CBW if the UE supports 120 kHz SCS</w:t>
            </w:r>
          </w:p>
          <w:p w14:paraId="09D2B8B5" w14:textId="70D5020F" w:rsidR="009C709D" w:rsidRDefault="009C709D" w:rsidP="009C709D">
            <w:pPr>
              <w:jc w:val="both"/>
              <w:rPr>
                <w:rFonts w:ascii="Arial" w:hAnsi="Arial" w:cs="Arial"/>
                <w:color w:val="000000"/>
                <w:sz w:val="18"/>
                <w:szCs w:val="18"/>
              </w:rPr>
            </w:pPr>
            <w:r>
              <w:rPr>
                <w:rFonts w:ascii="Arial" w:hAnsi="Arial" w:cs="Arial"/>
                <w:color w:val="000000"/>
                <w:sz w:val="18"/>
                <w:szCs w:val="18"/>
              </w:rPr>
              <w:t>NOTE 3: 400 MHz is a mandatory CBW if the UE supports 480 kHz or 960 kHz SCS</w:t>
            </w:r>
          </w:p>
          <w:p w14:paraId="36BCE101" w14:textId="57A8285E" w:rsidR="00D53456" w:rsidRDefault="00D53456" w:rsidP="009C709D">
            <w:pPr>
              <w:jc w:val="both"/>
              <w:rPr>
                <w:rFonts w:ascii="ArialMT" w:hAnsi="ArialMT" w:hint="eastAsia"/>
                <w:color w:val="000000"/>
              </w:rPr>
            </w:pPr>
            <w:r>
              <w:rPr>
                <w:rFonts w:ascii="Arial" w:hAnsi="Arial" w:cs="Arial"/>
                <w:color w:val="000000"/>
                <w:sz w:val="18"/>
                <w:szCs w:val="18"/>
              </w:rPr>
              <w:t>NOTE 4: The UE shall signal at least one of these components to the network</w:t>
            </w:r>
          </w:p>
          <w:p w14:paraId="0B9E45B7" w14:textId="34DD5F50" w:rsidR="009C709D" w:rsidRPr="008A41E6" w:rsidRDefault="009C709D" w:rsidP="00D0422C">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51E52AD0" w14:textId="393DC044" w:rsidR="001B1679" w:rsidRPr="008A41E6" w:rsidRDefault="001B1679" w:rsidP="00043400">
            <w:pPr>
              <w:pStyle w:val="TAL"/>
              <w:rPr>
                <w:rFonts w:asciiTheme="majorHAnsi" w:hAnsiTheme="majorHAnsi" w:cstheme="majorHAnsi"/>
                <w:color w:val="000000" w:themeColor="text1"/>
                <w:szCs w:val="18"/>
                <w:lang w:eastAsia="zh-CN"/>
              </w:rPr>
            </w:pPr>
          </w:p>
        </w:tc>
        <w:tc>
          <w:tcPr>
            <w:tcW w:w="858" w:type="dxa"/>
            <w:shd w:val="clear" w:color="auto" w:fill="auto"/>
          </w:tcPr>
          <w:p w14:paraId="6EE8342A"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p w14:paraId="5FA84347" w14:textId="47E8286C" w:rsidR="001B1679" w:rsidRPr="008A41E6" w:rsidRDefault="001B1679" w:rsidP="00043400">
            <w:pPr>
              <w:pStyle w:val="TAL"/>
              <w:rPr>
                <w:rFonts w:cs="Arial"/>
                <w:color w:val="000000" w:themeColor="text1"/>
                <w:lang w:eastAsia="ja-JP"/>
              </w:rPr>
            </w:pPr>
          </w:p>
        </w:tc>
        <w:tc>
          <w:tcPr>
            <w:tcW w:w="851" w:type="dxa"/>
            <w:shd w:val="clear" w:color="auto" w:fill="auto"/>
          </w:tcPr>
          <w:p w14:paraId="1B8B8A7B"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5529F334" w14:textId="30639725" w:rsidR="001B1679" w:rsidRPr="008A41E6" w:rsidRDefault="001B1679" w:rsidP="00043400">
            <w:pPr>
              <w:pStyle w:val="TAL"/>
              <w:rPr>
                <w:rFonts w:cs="Arial"/>
                <w:color w:val="000000" w:themeColor="text1"/>
                <w:lang w:eastAsia="ja-JP"/>
              </w:rPr>
            </w:pPr>
          </w:p>
        </w:tc>
        <w:tc>
          <w:tcPr>
            <w:tcW w:w="1417" w:type="dxa"/>
          </w:tcPr>
          <w:p w14:paraId="6C22736A" w14:textId="4E155B5E" w:rsidR="001B1679" w:rsidRPr="008A41E6" w:rsidRDefault="00D15F60" w:rsidP="00043400">
            <w:pPr>
              <w:pStyle w:val="TAL"/>
              <w:rPr>
                <w:rFonts w:cs="Arial"/>
                <w:color w:val="000000" w:themeColor="text1"/>
                <w:lang w:val="en-US" w:eastAsia="ja-JP"/>
              </w:rPr>
            </w:pPr>
            <w:r>
              <w:rPr>
                <w:rFonts w:cs="Arial"/>
                <w:color w:val="000000" w:themeColor="text1"/>
                <w:lang w:val="en-US" w:eastAsia="ja-JP"/>
              </w:rPr>
              <w:t xml:space="preserve">The network does not know if </w:t>
            </w:r>
            <w:r w:rsidR="001B1679" w:rsidRPr="008A41E6">
              <w:rPr>
                <w:rFonts w:cs="Arial" w:hint="eastAsia"/>
                <w:color w:val="000000" w:themeColor="text1"/>
                <w:lang w:val="en-US" w:eastAsia="ja-JP"/>
              </w:rPr>
              <w:t>U</w:t>
            </w:r>
            <w:r w:rsidR="001B1679" w:rsidRPr="008A41E6">
              <w:rPr>
                <w:rFonts w:cs="Arial"/>
                <w:color w:val="000000" w:themeColor="text1"/>
                <w:lang w:val="en-US" w:eastAsia="ja-JP"/>
              </w:rPr>
              <w:t xml:space="preserve">E can transmit or receive with </w:t>
            </w:r>
            <w:r w:rsidR="00080039">
              <w:rPr>
                <w:rFonts w:cs="Arial"/>
                <w:color w:val="000000" w:themeColor="text1"/>
                <w:lang w:val="en-US" w:eastAsia="ja-JP"/>
              </w:rPr>
              <w:t>a specific CBW</w:t>
            </w:r>
          </w:p>
          <w:p w14:paraId="4563E7C2" w14:textId="5690FCEF" w:rsidR="001B1679" w:rsidRPr="008A41E6" w:rsidRDefault="001B1679" w:rsidP="00927885">
            <w:pPr>
              <w:pStyle w:val="TAL"/>
              <w:rPr>
                <w:rFonts w:cs="Arial"/>
                <w:color w:val="000000" w:themeColor="text1"/>
                <w:lang w:val="en-US" w:eastAsia="ja-JP"/>
              </w:rPr>
            </w:pPr>
          </w:p>
        </w:tc>
        <w:tc>
          <w:tcPr>
            <w:tcW w:w="1276" w:type="dxa"/>
            <w:shd w:val="clear" w:color="auto" w:fill="auto"/>
          </w:tcPr>
          <w:p w14:paraId="6A2B0AD8"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p</w:t>
            </w:r>
            <w:r w:rsidRPr="008A41E6">
              <w:rPr>
                <w:rFonts w:cs="Arial"/>
                <w:color w:val="000000" w:themeColor="text1"/>
                <w:lang w:eastAsia="ja-JP"/>
              </w:rPr>
              <w:t>er Band</w:t>
            </w:r>
          </w:p>
          <w:p w14:paraId="24BEDD76" w14:textId="3DC648D7" w:rsidR="001B1679" w:rsidRPr="008A41E6" w:rsidRDefault="001B1679" w:rsidP="00043400">
            <w:pPr>
              <w:pStyle w:val="TAL"/>
              <w:rPr>
                <w:rFonts w:cs="Arial"/>
                <w:color w:val="000000" w:themeColor="text1"/>
                <w:lang w:eastAsia="ja-JP"/>
              </w:rPr>
            </w:pPr>
          </w:p>
        </w:tc>
        <w:tc>
          <w:tcPr>
            <w:tcW w:w="992" w:type="dxa"/>
            <w:shd w:val="clear" w:color="auto" w:fill="auto"/>
          </w:tcPr>
          <w:p w14:paraId="68976571"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4942C57E" w14:textId="46741004" w:rsidR="001B1679" w:rsidRPr="008A41E6" w:rsidRDefault="001B1679" w:rsidP="00043400">
            <w:pPr>
              <w:pStyle w:val="TAL"/>
              <w:rPr>
                <w:rFonts w:cs="Arial"/>
                <w:color w:val="000000" w:themeColor="text1"/>
                <w:lang w:eastAsia="ja-JP"/>
              </w:rPr>
            </w:pPr>
          </w:p>
        </w:tc>
        <w:tc>
          <w:tcPr>
            <w:tcW w:w="993" w:type="dxa"/>
            <w:shd w:val="clear" w:color="auto" w:fill="auto"/>
          </w:tcPr>
          <w:p w14:paraId="266B033A"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219F5382" w14:textId="61DD44CF" w:rsidR="001B1679" w:rsidRPr="008A41E6" w:rsidRDefault="001B1679" w:rsidP="00043400">
            <w:pPr>
              <w:pStyle w:val="TAL"/>
              <w:rPr>
                <w:rFonts w:cs="Arial"/>
                <w:color w:val="000000" w:themeColor="text1"/>
                <w:lang w:eastAsia="ja-JP"/>
              </w:rPr>
            </w:pPr>
          </w:p>
        </w:tc>
        <w:tc>
          <w:tcPr>
            <w:tcW w:w="1842" w:type="dxa"/>
          </w:tcPr>
          <w:p w14:paraId="785368CE" w14:textId="77777777" w:rsidR="001B1679" w:rsidRPr="008A41E6" w:rsidRDefault="001B1679" w:rsidP="00043400">
            <w:pPr>
              <w:pStyle w:val="TAL"/>
              <w:rPr>
                <w:rFonts w:cs="Arial"/>
                <w:color w:val="000000" w:themeColor="text1"/>
              </w:rPr>
            </w:pPr>
          </w:p>
        </w:tc>
        <w:tc>
          <w:tcPr>
            <w:tcW w:w="1843" w:type="dxa"/>
            <w:shd w:val="clear" w:color="auto" w:fill="auto"/>
          </w:tcPr>
          <w:p w14:paraId="32E8AB16" w14:textId="00A5A5ED" w:rsidR="001B1679" w:rsidRPr="008A41E6" w:rsidRDefault="001B1679" w:rsidP="00043400">
            <w:pPr>
              <w:pStyle w:val="TAL"/>
              <w:rPr>
                <w:rFonts w:cs="Arial"/>
                <w:color w:val="000000" w:themeColor="text1"/>
              </w:rPr>
            </w:pPr>
          </w:p>
        </w:tc>
        <w:tc>
          <w:tcPr>
            <w:tcW w:w="1276" w:type="dxa"/>
            <w:shd w:val="clear" w:color="auto" w:fill="auto"/>
          </w:tcPr>
          <w:p w14:paraId="035FA1C7" w14:textId="77777777" w:rsidR="001B1679" w:rsidRPr="008A41E6" w:rsidRDefault="001B1679" w:rsidP="00043400">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p w14:paraId="22F83566" w14:textId="6DDB17B6" w:rsidR="001B1679" w:rsidRPr="008A41E6" w:rsidRDefault="001B1679" w:rsidP="00043400">
            <w:pPr>
              <w:pStyle w:val="TAL"/>
              <w:rPr>
                <w:rFonts w:eastAsia="SimSun" w:cs="Arial"/>
                <w:color w:val="000000" w:themeColor="text1"/>
                <w:szCs w:val="18"/>
                <w:lang w:eastAsia="zh-CN"/>
              </w:rPr>
            </w:pPr>
          </w:p>
        </w:tc>
      </w:tr>
      <w:tr w:rsidR="00643F92" w:rsidRPr="008A41E6" w14:paraId="05015B71" w14:textId="77777777" w:rsidTr="0030183D">
        <w:trPr>
          <w:trHeight w:val="20"/>
        </w:trPr>
        <w:tc>
          <w:tcPr>
            <w:tcW w:w="1129" w:type="dxa"/>
            <w:shd w:val="clear" w:color="auto" w:fill="auto"/>
          </w:tcPr>
          <w:p w14:paraId="66F4CF90" w14:textId="77777777" w:rsidR="00643F92" w:rsidRPr="008A41E6" w:rsidRDefault="00643F92" w:rsidP="00643F92">
            <w:pPr>
              <w:pStyle w:val="TAL"/>
              <w:rPr>
                <w:rFonts w:cs="Arial"/>
                <w:color w:val="000000" w:themeColor="text1"/>
              </w:rPr>
            </w:pPr>
          </w:p>
        </w:tc>
        <w:tc>
          <w:tcPr>
            <w:tcW w:w="709" w:type="dxa"/>
            <w:shd w:val="clear" w:color="auto" w:fill="auto"/>
          </w:tcPr>
          <w:p w14:paraId="58CBB455" w14:textId="7E022A4F" w:rsidR="00643F92" w:rsidRPr="008A41E6" w:rsidRDefault="00643F92" w:rsidP="00643F92">
            <w:pPr>
              <w:pStyle w:val="TAL"/>
              <w:rPr>
                <w:rFonts w:eastAsia="SimSun" w:cs="Arial"/>
                <w:color w:val="000000" w:themeColor="text1"/>
                <w:lang w:eastAsia="zh-CN"/>
              </w:rPr>
            </w:pPr>
            <w:r w:rsidRPr="008A41E6">
              <w:rPr>
                <w:rFonts w:eastAsia="SimSun" w:cs="Arial"/>
                <w:color w:val="000000" w:themeColor="text1"/>
                <w:lang w:eastAsia="zh-CN"/>
              </w:rPr>
              <w:t>X-6</w:t>
            </w:r>
          </w:p>
        </w:tc>
        <w:tc>
          <w:tcPr>
            <w:tcW w:w="1559" w:type="dxa"/>
            <w:shd w:val="clear" w:color="auto" w:fill="auto"/>
          </w:tcPr>
          <w:p w14:paraId="19D205BC" w14:textId="5C40F1CD" w:rsidR="00643F92" w:rsidRPr="008A41E6" w:rsidRDefault="00643F92" w:rsidP="00643F92">
            <w:pPr>
              <w:pStyle w:val="TAL"/>
              <w:rPr>
                <w:rFonts w:eastAsia="SimSun" w:cs="Arial"/>
                <w:color w:val="000000" w:themeColor="text1"/>
                <w:highlight w:val="yellow"/>
                <w:lang w:eastAsia="zh-CN"/>
              </w:rPr>
            </w:pPr>
            <w:r w:rsidRPr="00AE2664">
              <w:rPr>
                <w:rFonts w:eastAsia="SimSun" w:cs="Arial"/>
                <w:color w:val="000000" w:themeColor="text1"/>
                <w:lang w:eastAsia="zh-CN"/>
              </w:rPr>
              <w:t>Initial transmit timing error</w:t>
            </w:r>
          </w:p>
        </w:tc>
        <w:tc>
          <w:tcPr>
            <w:tcW w:w="6370" w:type="dxa"/>
            <w:shd w:val="clear" w:color="auto" w:fill="auto"/>
          </w:tcPr>
          <w:p w14:paraId="2932C382" w14:textId="47B30C17" w:rsidR="00643F92" w:rsidRPr="008A41E6" w:rsidRDefault="00643F92" w:rsidP="00643F92">
            <w:pPr>
              <w:pStyle w:val="TAL"/>
              <w:rPr>
                <w:rFonts w:cs="Arial"/>
                <w:color w:val="000000" w:themeColor="text1"/>
                <w:lang w:eastAsia="ja-JP"/>
              </w:rPr>
            </w:pPr>
            <w:r w:rsidRPr="008A41E6">
              <w:rPr>
                <w:rFonts w:cs="Arial"/>
                <w:color w:val="000000" w:themeColor="text1"/>
                <w:lang w:eastAsia="ja-JP"/>
              </w:rPr>
              <w:t xml:space="preserve">Depend on the outcome of ongoing discussion. There is a possibility of having UE capability on </w:t>
            </w:r>
            <w:proofErr w:type="spellStart"/>
            <w:r w:rsidRPr="008A41E6">
              <w:rPr>
                <w:rFonts w:cs="Arial"/>
                <w:color w:val="000000" w:themeColor="text1"/>
                <w:lang w:eastAsia="ja-JP"/>
              </w:rPr>
              <w:t>Te</w:t>
            </w:r>
            <w:proofErr w:type="spellEnd"/>
            <w:r w:rsidRPr="008A41E6">
              <w:rPr>
                <w:rFonts w:cs="Arial"/>
                <w:color w:val="000000" w:themeColor="text1"/>
                <w:lang w:eastAsia="ja-JP"/>
              </w:rPr>
              <w:t xml:space="preserve"> and the supported SSB and UL SCS combinations</w:t>
            </w:r>
          </w:p>
        </w:tc>
        <w:tc>
          <w:tcPr>
            <w:tcW w:w="1277" w:type="dxa"/>
            <w:shd w:val="clear" w:color="auto" w:fill="auto"/>
          </w:tcPr>
          <w:p w14:paraId="1B830D46" w14:textId="77777777" w:rsidR="00643F92" w:rsidRPr="008A41E6" w:rsidRDefault="00643F92" w:rsidP="00643F92">
            <w:pPr>
              <w:pStyle w:val="TAL"/>
              <w:rPr>
                <w:rFonts w:cs="Arial"/>
                <w:color w:val="000000" w:themeColor="text1"/>
                <w:lang w:eastAsia="ja-JP"/>
              </w:rPr>
            </w:pPr>
          </w:p>
        </w:tc>
        <w:tc>
          <w:tcPr>
            <w:tcW w:w="858" w:type="dxa"/>
            <w:shd w:val="clear" w:color="auto" w:fill="auto"/>
          </w:tcPr>
          <w:p w14:paraId="0DA0EF01" w14:textId="77777777" w:rsidR="00643F92" w:rsidRPr="008A41E6" w:rsidRDefault="00643F92" w:rsidP="00643F92">
            <w:pPr>
              <w:pStyle w:val="TAL"/>
              <w:rPr>
                <w:rFonts w:cs="Arial"/>
                <w:i/>
                <w:color w:val="000000" w:themeColor="text1"/>
              </w:rPr>
            </w:pPr>
          </w:p>
        </w:tc>
        <w:tc>
          <w:tcPr>
            <w:tcW w:w="851" w:type="dxa"/>
            <w:shd w:val="clear" w:color="auto" w:fill="auto"/>
          </w:tcPr>
          <w:p w14:paraId="71FDB228" w14:textId="77777777" w:rsidR="00643F92" w:rsidRPr="008A41E6" w:rsidRDefault="00643F92" w:rsidP="00643F92">
            <w:pPr>
              <w:pStyle w:val="TAL"/>
              <w:rPr>
                <w:rFonts w:cs="Arial"/>
                <w:i/>
                <w:color w:val="000000" w:themeColor="text1"/>
              </w:rPr>
            </w:pPr>
          </w:p>
        </w:tc>
        <w:tc>
          <w:tcPr>
            <w:tcW w:w="1417" w:type="dxa"/>
            <w:shd w:val="clear" w:color="auto" w:fill="auto"/>
          </w:tcPr>
          <w:p w14:paraId="2CA89C99" w14:textId="77777777" w:rsidR="00643F92" w:rsidRPr="008A41E6" w:rsidRDefault="00643F92" w:rsidP="00643F92">
            <w:pPr>
              <w:pStyle w:val="TAL"/>
              <w:rPr>
                <w:rFonts w:cs="Arial"/>
                <w:i/>
                <w:color w:val="000000" w:themeColor="text1"/>
                <w:lang w:eastAsia="ja-JP"/>
              </w:rPr>
            </w:pPr>
          </w:p>
        </w:tc>
        <w:tc>
          <w:tcPr>
            <w:tcW w:w="1276" w:type="dxa"/>
            <w:shd w:val="clear" w:color="auto" w:fill="auto"/>
          </w:tcPr>
          <w:p w14:paraId="5B8C5AFE" w14:textId="77777777" w:rsidR="00643F92" w:rsidRPr="008A41E6" w:rsidRDefault="00643F92" w:rsidP="00643F92">
            <w:pPr>
              <w:pStyle w:val="TAL"/>
              <w:rPr>
                <w:rFonts w:cs="Arial"/>
                <w:i/>
                <w:color w:val="000000" w:themeColor="text1"/>
                <w:lang w:eastAsia="ja-JP"/>
              </w:rPr>
            </w:pPr>
          </w:p>
        </w:tc>
        <w:tc>
          <w:tcPr>
            <w:tcW w:w="992" w:type="dxa"/>
            <w:shd w:val="clear" w:color="auto" w:fill="auto"/>
          </w:tcPr>
          <w:p w14:paraId="328BB211" w14:textId="77777777" w:rsidR="00643F92" w:rsidRPr="008A41E6" w:rsidRDefault="00643F92" w:rsidP="00643F92">
            <w:pPr>
              <w:pStyle w:val="TAL"/>
              <w:rPr>
                <w:rFonts w:cs="Arial"/>
                <w:color w:val="000000" w:themeColor="text1"/>
                <w:lang w:eastAsia="ja-JP"/>
              </w:rPr>
            </w:pPr>
          </w:p>
        </w:tc>
        <w:tc>
          <w:tcPr>
            <w:tcW w:w="993" w:type="dxa"/>
            <w:shd w:val="clear" w:color="auto" w:fill="auto"/>
          </w:tcPr>
          <w:p w14:paraId="343B1051" w14:textId="77777777" w:rsidR="00643F92" w:rsidRPr="008A41E6" w:rsidRDefault="00643F92" w:rsidP="00643F92">
            <w:pPr>
              <w:pStyle w:val="TAL"/>
              <w:rPr>
                <w:rFonts w:cs="Arial"/>
                <w:color w:val="000000" w:themeColor="text1"/>
                <w:lang w:eastAsia="ja-JP"/>
              </w:rPr>
            </w:pPr>
          </w:p>
        </w:tc>
        <w:tc>
          <w:tcPr>
            <w:tcW w:w="1842" w:type="dxa"/>
            <w:shd w:val="clear" w:color="auto" w:fill="auto"/>
          </w:tcPr>
          <w:p w14:paraId="58EDBA9B" w14:textId="77777777" w:rsidR="00643F92" w:rsidRPr="008A41E6" w:rsidRDefault="00643F92" w:rsidP="00643F92">
            <w:pPr>
              <w:pStyle w:val="TAL"/>
              <w:rPr>
                <w:rFonts w:cs="Arial"/>
                <w:color w:val="000000" w:themeColor="text1"/>
              </w:rPr>
            </w:pPr>
          </w:p>
        </w:tc>
        <w:tc>
          <w:tcPr>
            <w:tcW w:w="1843" w:type="dxa"/>
            <w:shd w:val="clear" w:color="auto" w:fill="auto"/>
          </w:tcPr>
          <w:p w14:paraId="331CBB94" w14:textId="77777777" w:rsidR="00643F92" w:rsidRPr="008A41E6" w:rsidRDefault="00643F92" w:rsidP="00643F92">
            <w:pPr>
              <w:pStyle w:val="TAL"/>
              <w:rPr>
                <w:rFonts w:cs="Arial"/>
                <w:color w:val="000000" w:themeColor="text1"/>
              </w:rPr>
            </w:pPr>
          </w:p>
        </w:tc>
        <w:tc>
          <w:tcPr>
            <w:tcW w:w="1276" w:type="dxa"/>
            <w:shd w:val="clear" w:color="auto" w:fill="auto"/>
          </w:tcPr>
          <w:p w14:paraId="7054EC7D" w14:textId="353B1840" w:rsidR="00643F92" w:rsidRPr="008A41E6" w:rsidRDefault="00643F92" w:rsidP="00643F92">
            <w:pPr>
              <w:pStyle w:val="TAL"/>
              <w:rPr>
                <w:rFonts w:cs="Arial"/>
                <w:color w:val="000000" w:themeColor="text1"/>
                <w:lang w:eastAsia="ja-JP"/>
              </w:rPr>
            </w:pPr>
            <w:r w:rsidRPr="008A41E6">
              <w:rPr>
                <w:rFonts w:eastAsia="SimSun" w:cs="Arial"/>
                <w:color w:val="000000" w:themeColor="text1"/>
                <w:szCs w:val="18"/>
                <w:lang w:eastAsia="zh-CN"/>
              </w:rPr>
              <w:t>Optional with capability signalling</w:t>
            </w:r>
          </w:p>
        </w:tc>
      </w:tr>
    </w:tbl>
    <w:p w14:paraId="309CF9A5" w14:textId="77777777" w:rsidR="00AF2403" w:rsidRDefault="00AF2403" w:rsidP="00AE2664">
      <w:pPr>
        <w:rPr>
          <w:rFonts w:eastAsia="Malgun Gothic" w:cs="Batang"/>
          <w:color w:val="000000" w:themeColor="text1"/>
          <w:sz w:val="22"/>
          <w:szCs w:val="22"/>
          <w:lang w:val="en-US" w:eastAsia="en-US"/>
        </w:rPr>
      </w:pPr>
    </w:p>
    <w:p w14:paraId="27E0FC76" w14:textId="4585237D" w:rsidR="00153D07" w:rsidRDefault="00153D07" w:rsidP="00AE2664">
      <w:pPr>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 </w:t>
      </w:r>
      <w:r w:rsidR="00D459BF">
        <w:rPr>
          <w:rFonts w:eastAsia="Malgun Gothic" w:cs="Batang"/>
          <w:color w:val="000000" w:themeColor="text1"/>
          <w:sz w:val="22"/>
          <w:szCs w:val="22"/>
          <w:lang w:val="en-US" w:eastAsia="en-US"/>
        </w:rPr>
        <w:t>We note that</w:t>
      </w:r>
      <w:r w:rsidR="004C23B2">
        <w:rPr>
          <w:rFonts w:eastAsia="Malgun Gothic" w:cs="Batang"/>
          <w:color w:val="000000" w:themeColor="text1"/>
          <w:sz w:val="22"/>
          <w:szCs w:val="22"/>
          <w:lang w:val="en-US" w:eastAsia="en-US"/>
        </w:rPr>
        <w:t xml:space="preserve"> the conclusion at the last RAN4 meeting was “</w:t>
      </w:r>
      <w:r w:rsidR="004C23B2" w:rsidRPr="004C23B2">
        <w:rPr>
          <w:rFonts w:eastAsia="Malgun Gothic" w:cs="Batang"/>
          <w:color w:val="000000" w:themeColor="text1"/>
          <w:sz w:val="22"/>
          <w:szCs w:val="22"/>
          <w:lang w:val="en-US" w:eastAsia="en-US"/>
        </w:rPr>
        <w:t>FFS on introduction of a single value among {1, 2, 3} µS improved ON/ON transient period as the optional UE capabilities for 480 and 960 kHz SCS</w:t>
      </w:r>
      <w:r w:rsidR="004C23B2">
        <w:rPr>
          <w:rFonts w:eastAsia="Malgun Gothic" w:cs="Batang"/>
          <w:color w:val="000000" w:themeColor="text1"/>
          <w:sz w:val="22"/>
          <w:szCs w:val="22"/>
          <w:lang w:val="en-US" w:eastAsia="en-US"/>
        </w:rPr>
        <w:t>”</w:t>
      </w:r>
      <w:r w:rsidR="00D459BF">
        <w:rPr>
          <w:rFonts w:eastAsia="Malgun Gothic" w:cs="Batang"/>
          <w:color w:val="000000" w:themeColor="text1"/>
          <w:sz w:val="22"/>
          <w:szCs w:val="22"/>
          <w:lang w:eastAsia="en-US"/>
        </w:rPr>
        <w:t>.</w:t>
      </w:r>
      <w:r w:rsidR="00CE0E8D">
        <w:rPr>
          <w:rFonts w:eastAsia="Malgun Gothic" w:cs="Batang"/>
          <w:color w:val="000000" w:themeColor="text1"/>
          <w:sz w:val="22"/>
          <w:szCs w:val="22"/>
          <w:lang w:eastAsia="en-US"/>
        </w:rPr>
        <w:t xml:space="preserve">  It is proposed to deprioritize this discussion in Rel-17 and to take it up in RAN as part of Rel-18 package discussions (as has already been ca</w:t>
      </w:r>
      <w:r w:rsidR="00EA25E7">
        <w:rPr>
          <w:rFonts w:eastAsia="Malgun Gothic" w:cs="Batang"/>
          <w:color w:val="000000" w:themeColor="text1"/>
          <w:sz w:val="22"/>
          <w:szCs w:val="22"/>
          <w:lang w:eastAsia="en-US"/>
        </w:rPr>
        <w:t>p</w:t>
      </w:r>
      <w:r w:rsidR="00CE0E8D">
        <w:rPr>
          <w:rFonts w:eastAsia="Malgun Gothic" w:cs="Batang"/>
          <w:color w:val="000000" w:themeColor="text1"/>
          <w:sz w:val="22"/>
          <w:szCs w:val="22"/>
          <w:lang w:eastAsia="en-US"/>
        </w:rPr>
        <w:t>tured in the pre-RAN Rel-18 package email discussion)</w:t>
      </w:r>
    </w:p>
    <w:p w14:paraId="7744DD0C" w14:textId="68988005" w:rsidR="00153D07" w:rsidRPr="008A41E6" w:rsidRDefault="00153D07" w:rsidP="000E4D05">
      <w:pPr>
        <w:rPr>
          <w:rFonts w:ascii="Arial" w:eastAsiaTheme="minorEastAsia" w:hAnsi="Arial" w:cs="Arial"/>
          <w:color w:val="000000" w:themeColor="text1"/>
          <w:sz w:val="22"/>
          <w:lang w:eastAsia="zh-CN"/>
        </w:rPr>
      </w:pPr>
      <w:r w:rsidRPr="00AA2B4A">
        <w:rPr>
          <w:rFonts w:eastAsia="Malgun Gothic" w:cs="Batang"/>
          <w:color w:val="000000" w:themeColor="text1"/>
          <w:sz w:val="22"/>
          <w:szCs w:val="22"/>
          <w:lang w:val="en-US" w:eastAsia="en-US"/>
        </w:rPr>
        <w:t xml:space="preserve">- UE beam direction-only switching time </w:t>
      </w:r>
      <w:r w:rsidR="00D459BF" w:rsidRPr="00AA2B4A">
        <w:rPr>
          <w:rFonts w:eastAsia="Malgun Gothic" w:cs="Batang"/>
          <w:color w:val="000000" w:themeColor="text1"/>
          <w:sz w:val="22"/>
          <w:szCs w:val="22"/>
          <w:lang w:val="en-US" w:eastAsia="en-US"/>
        </w:rPr>
        <w:t xml:space="preserve">was discussed during the RAN4 #100 meeting, with </w:t>
      </w:r>
      <w:proofErr w:type="gramStart"/>
      <w:r w:rsidR="00D459BF" w:rsidRPr="00AA2B4A">
        <w:rPr>
          <w:rFonts w:eastAsia="Malgun Gothic" w:cs="Batang"/>
          <w:color w:val="000000" w:themeColor="text1"/>
          <w:sz w:val="22"/>
          <w:szCs w:val="22"/>
          <w:lang w:val="en-US" w:eastAsia="en-US"/>
        </w:rPr>
        <w:t>a majority of</w:t>
      </w:r>
      <w:proofErr w:type="gramEnd"/>
      <w:r w:rsidR="00D459BF" w:rsidRPr="00AA2B4A">
        <w:rPr>
          <w:rFonts w:eastAsia="Malgun Gothic" w:cs="Batang"/>
          <w:color w:val="000000" w:themeColor="text1"/>
          <w:sz w:val="22"/>
          <w:szCs w:val="22"/>
          <w:lang w:val="en-US" w:eastAsia="en-US"/>
        </w:rPr>
        <w:t xml:space="preserve"> companies expressing concerns with introducing a capability which exceeds the FR2-1 baseline.</w:t>
      </w:r>
    </w:p>
    <w:p w14:paraId="1D360B58" w14:textId="6DE6A0CE" w:rsidR="003E54E3" w:rsidRDefault="00F370FE" w:rsidP="003E54E3">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lastRenderedPageBreak/>
        <w:t>NR and MR-DC Measurement Gap Enhancements</w:t>
      </w:r>
    </w:p>
    <w:tbl>
      <w:tblPr>
        <w:tblW w:w="21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684"/>
        <w:gridCol w:w="1504"/>
        <w:gridCol w:w="6147"/>
        <w:gridCol w:w="1232"/>
        <w:gridCol w:w="828"/>
        <w:gridCol w:w="821"/>
        <w:gridCol w:w="1367"/>
        <w:gridCol w:w="1231"/>
        <w:gridCol w:w="957"/>
        <w:gridCol w:w="958"/>
        <w:gridCol w:w="1777"/>
        <w:gridCol w:w="1778"/>
        <w:gridCol w:w="1231"/>
      </w:tblGrid>
      <w:tr w:rsidR="00EA25E7" w:rsidRPr="008A41E6" w14:paraId="4A529755" w14:textId="77777777" w:rsidTr="009D569E">
        <w:trPr>
          <w:trHeight w:val="19"/>
        </w:trPr>
        <w:tc>
          <w:tcPr>
            <w:tcW w:w="1089" w:type="dxa"/>
            <w:shd w:val="clear" w:color="auto" w:fill="auto"/>
          </w:tcPr>
          <w:p w14:paraId="1B0F404C" w14:textId="77777777" w:rsidR="00EA25E7" w:rsidRPr="008A41E6" w:rsidRDefault="00EA25E7" w:rsidP="009D569E">
            <w:pPr>
              <w:pStyle w:val="TAH"/>
              <w:rPr>
                <w:rFonts w:cs="Arial"/>
                <w:color w:val="000000" w:themeColor="text1"/>
              </w:rPr>
            </w:pPr>
            <w:r w:rsidRPr="008A41E6">
              <w:rPr>
                <w:rFonts w:cs="Arial"/>
                <w:color w:val="000000" w:themeColor="text1"/>
              </w:rPr>
              <w:t>Features</w:t>
            </w:r>
          </w:p>
        </w:tc>
        <w:tc>
          <w:tcPr>
            <w:tcW w:w="684" w:type="dxa"/>
            <w:shd w:val="clear" w:color="auto" w:fill="auto"/>
          </w:tcPr>
          <w:p w14:paraId="332267B8" w14:textId="77777777" w:rsidR="00EA25E7" w:rsidRPr="008A41E6" w:rsidRDefault="00EA25E7" w:rsidP="009D569E">
            <w:pPr>
              <w:pStyle w:val="TAH"/>
              <w:rPr>
                <w:rFonts w:cs="Arial"/>
                <w:color w:val="000000" w:themeColor="text1"/>
              </w:rPr>
            </w:pPr>
            <w:r w:rsidRPr="008A41E6">
              <w:rPr>
                <w:rFonts w:cs="Arial"/>
                <w:color w:val="000000" w:themeColor="text1"/>
              </w:rPr>
              <w:t>Index</w:t>
            </w:r>
          </w:p>
        </w:tc>
        <w:tc>
          <w:tcPr>
            <w:tcW w:w="1504" w:type="dxa"/>
            <w:shd w:val="clear" w:color="auto" w:fill="auto"/>
          </w:tcPr>
          <w:p w14:paraId="49F1DBF4" w14:textId="77777777" w:rsidR="00EA25E7" w:rsidRPr="008A41E6" w:rsidRDefault="00EA25E7" w:rsidP="009D569E">
            <w:pPr>
              <w:pStyle w:val="TAH"/>
              <w:rPr>
                <w:rFonts w:cs="Arial"/>
                <w:color w:val="000000" w:themeColor="text1"/>
              </w:rPr>
            </w:pPr>
            <w:r w:rsidRPr="008A41E6">
              <w:rPr>
                <w:rFonts w:cs="Arial"/>
                <w:color w:val="000000" w:themeColor="text1"/>
              </w:rPr>
              <w:t>Feature group</w:t>
            </w:r>
          </w:p>
        </w:tc>
        <w:tc>
          <w:tcPr>
            <w:tcW w:w="6147" w:type="dxa"/>
            <w:shd w:val="clear" w:color="auto" w:fill="auto"/>
          </w:tcPr>
          <w:p w14:paraId="5E8FFEDF" w14:textId="77777777" w:rsidR="00EA25E7" w:rsidRPr="008A41E6" w:rsidRDefault="00EA25E7" w:rsidP="009D569E">
            <w:pPr>
              <w:pStyle w:val="TAH"/>
              <w:rPr>
                <w:rFonts w:cs="Arial"/>
                <w:color w:val="000000" w:themeColor="text1"/>
              </w:rPr>
            </w:pPr>
            <w:r w:rsidRPr="008A41E6">
              <w:rPr>
                <w:rFonts w:cs="Arial"/>
                <w:color w:val="000000" w:themeColor="text1"/>
              </w:rPr>
              <w:t>Components</w:t>
            </w:r>
          </w:p>
        </w:tc>
        <w:tc>
          <w:tcPr>
            <w:tcW w:w="1232" w:type="dxa"/>
            <w:shd w:val="clear" w:color="auto" w:fill="auto"/>
          </w:tcPr>
          <w:p w14:paraId="5531AC0B" w14:textId="77777777" w:rsidR="00EA25E7" w:rsidRPr="008A41E6" w:rsidRDefault="00EA25E7" w:rsidP="009D569E">
            <w:pPr>
              <w:pStyle w:val="TAH"/>
              <w:rPr>
                <w:rFonts w:cs="Arial"/>
                <w:color w:val="000000" w:themeColor="text1"/>
              </w:rPr>
            </w:pPr>
            <w:r w:rsidRPr="008A41E6">
              <w:rPr>
                <w:rFonts w:cs="Arial"/>
                <w:color w:val="000000" w:themeColor="text1"/>
              </w:rPr>
              <w:t>Prerequisite feature groups</w:t>
            </w:r>
          </w:p>
        </w:tc>
        <w:tc>
          <w:tcPr>
            <w:tcW w:w="828" w:type="dxa"/>
            <w:shd w:val="clear" w:color="auto" w:fill="auto"/>
          </w:tcPr>
          <w:p w14:paraId="6DA20593" w14:textId="77777777" w:rsidR="00EA25E7" w:rsidRPr="008A41E6" w:rsidRDefault="00EA25E7" w:rsidP="009D569E">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21" w:type="dxa"/>
            <w:shd w:val="clear" w:color="auto" w:fill="auto"/>
          </w:tcPr>
          <w:p w14:paraId="7BBCC199" w14:textId="77777777" w:rsidR="00EA25E7" w:rsidRPr="008A41E6" w:rsidRDefault="00EA25E7" w:rsidP="009D569E">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367" w:type="dxa"/>
          </w:tcPr>
          <w:p w14:paraId="135C0BB0" w14:textId="77777777" w:rsidR="00EA25E7" w:rsidRPr="008A41E6" w:rsidRDefault="00EA25E7" w:rsidP="009D569E">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31" w:type="dxa"/>
            <w:shd w:val="clear" w:color="auto" w:fill="auto"/>
          </w:tcPr>
          <w:p w14:paraId="4D391137" w14:textId="77777777" w:rsidR="00EA25E7" w:rsidRPr="008A41E6" w:rsidRDefault="00EA25E7" w:rsidP="009D569E">
            <w:pPr>
              <w:pStyle w:val="TAN"/>
              <w:ind w:left="0" w:firstLine="0"/>
              <w:rPr>
                <w:rFonts w:cs="Arial"/>
                <w:b/>
                <w:color w:val="000000" w:themeColor="text1"/>
                <w:lang w:eastAsia="ja-JP"/>
              </w:rPr>
            </w:pPr>
            <w:r w:rsidRPr="008A41E6">
              <w:rPr>
                <w:rFonts w:cs="Arial"/>
                <w:b/>
                <w:color w:val="000000" w:themeColor="text1"/>
                <w:lang w:eastAsia="ja-JP"/>
              </w:rPr>
              <w:t>Type</w:t>
            </w:r>
          </w:p>
          <w:p w14:paraId="21564040" w14:textId="77777777" w:rsidR="00EA25E7" w:rsidRPr="008A41E6" w:rsidRDefault="00EA25E7" w:rsidP="009D569E">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57" w:type="dxa"/>
            <w:shd w:val="clear" w:color="auto" w:fill="auto"/>
          </w:tcPr>
          <w:p w14:paraId="04EBA5DB" w14:textId="77777777" w:rsidR="00EA25E7" w:rsidRPr="008A41E6" w:rsidRDefault="00EA25E7" w:rsidP="009D569E">
            <w:pPr>
              <w:pStyle w:val="TAH"/>
              <w:rPr>
                <w:rFonts w:cs="Arial"/>
                <w:color w:val="000000" w:themeColor="text1"/>
              </w:rPr>
            </w:pPr>
            <w:r w:rsidRPr="008A41E6">
              <w:rPr>
                <w:rFonts w:cs="Arial"/>
                <w:color w:val="000000" w:themeColor="text1"/>
              </w:rPr>
              <w:t>Need of FDD/TDD differentiation</w:t>
            </w:r>
          </w:p>
        </w:tc>
        <w:tc>
          <w:tcPr>
            <w:tcW w:w="958" w:type="dxa"/>
            <w:shd w:val="clear" w:color="auto" w:fill="auto"/>
          </w:tcPr>
          <w:p w14:paraId="5F46646D" w14:textId="77777777" w:rsidR="00EA25E7" w:rsidRPr="008A41E6" w:rsidRDefault="00EA25E7" w:rsidP="009D569E">
            <w:pPr>
              <w:pStyle w:val="TAH"/>
              <w:rPr>
                <w:rFonts w:cs="Arial"/>
                <w:color w:val="000000" w:themeColor="text1"/>
              </w:rPr>
            </w:pPr>
            <w:r w:rsidRPr="008A41E6">
              <w:rPr>
                <w:rFonts w:cs="Arial"/>
                <w:color w:val="000000" w:themeColor="text1"/>
              </w:rPr>
              <w:t>Need of FR1/FR2 differentiation</w:t>
            </w:r>
          </w:p>
        </w:tc>
        <w:tc>
          <w:tcPr>
            <w:tcW w:w="1777" w:type="dxa"/>
          </w:tcPr>
          <w:p w14:paraId="2A878756" w14:textId="77777777" w:rsidR="00EA25E7" w:rsidRPr="008A41E6" w:rsidRDefault="00EA25E7" w:rsidP="009D569E">
            <w:pPr>
              <w:pStyle w:val="TAH"/>
              <w:rPr>
                <w:rFonts w:cs="Arial"/>
                <w:color w:val="000000" w:themeColor="text1"/>
              </w:rPr>
            </w:pPr>
            <w:r w:rsidRPr="008A41E6">
              <w:rPr>
                <w:rFonts w:cs="Arial"/>
                <w:color w:val="000000" w:themeColor="text1"/>
              </w:rPr>
              <w:t>Capability interpretation for mixture of FDD/TDD and/or FR1/FR2</w:t>
            </w:r>
          </w:p>
        </w:tc>
        <w:tc>
          <w:tcPr>
            <w:tcW w:w="1778" w:type="dxa"/>
            <w:shd w:val="clear" w:color="auto" w:fill="auto"/>
          </w:tcPr>
          <w:p w14:paraId="2C5FAAA3" w14:textId="77777777" w:rsidR="00EA25E7" w:rsidRPr="008A41E6" w:rsidRDefault="00EA25E7" w:rsidP="009D569E">
            <w:pPr>
              <w:pStyle w:val="TAH"/>
              <w:rPr>
                <w:rFonts w:cs="Arial"/>
                <w:color w:val="000000" w:themeColor="text1"/>
              </w:rPr>
            </w:pPr>
            <w:r w:rsidRPr="008A41E6">
              <w:rPr>
                <w:rFonts w:cs="Arial"/>
                <w:color w:val="000000" w:themeColor="text1"/>
              </w:rPr>
              <w:t>Note</w:t>
            </w:r>
          </w:p>
        </w:tc>
        <w:tc>
          <w:tcPr>
            <w:tcW w:w="1231" w:type="dxa"/>
            <w:shd w:val="clear" w:color="auto" w:fill="auto"/>
          </w:tcPr>
          <w:p w14:paraId="6D21F220" w14:textId="77777777" w:rsidR="00EA25E7" w:rsidRPr="008A41E6" w:rsidRDefault="00EA25E7" w:rsidP="009D569E">
            <w:pPr>
              <w:pStyle w:val="TAH"/>
              <w:rPr>
                <w:rFonts w:cs="Arial"/>
                <w:color w:val="000000" w:themeColor="text1"/>
              </w:rPr>
            </w:pPr>
            <w:r w:rsidRPr="008A41E6">
              <w:rPr>
                <w:rFonts w:cs="Arial"/>
                <w:color w:val="000000" w:themeColor="text1"/>
              </w:rPr>
              <w:t>Mandatory/Optional</w:t>
            </w:r>
          </w:p>
        </w:tc>
      </w:tr>
      <w:tr w:rsidR="00EA25E7" w:rsidRPr="008A41E6" w14:paraId="0B6E4311" w14:textId="77777777" w:rsidTr="009D569E">
        <w:trPr>
          <w:trHeight w:val="1257"/>
        </w:trPr>
        <w:tc>
          <w:tcPr>
            <w:tcW w:w="1089" w:type="dxa"/>
            <w:shd w:val="clear" w:color="auto" w:fill="auto"/>
          </w:tcPr>
          <w:p w14:paraId="5D846C52" w14:textId="77777777" w:rsidR="00EA25E7" w:rsidRPr="008A41E6" w:rsidRDefault="00EA25E7" w:rsidP="009D569E">
            <w:pPr>
              <w:pStyle w:val="TAL"/>
              <w:rPr>
                <w:rFonts w:cs="Arial"/>
                <w:color w:val="000000" w:themeColor="text1"/>
                <w:lang w:eastAsia="ja-JP"/>
              </w:rPr>
            </w:pPr>
            <w:r w:rsidRPr="008A41E6">
              <w:rPr>
                <w:rFonts w:cs="Arial"/>
                <w:color w:val="000000" w:themeColor="text1"/>
                <w:lang w:eastAsia="ja-JP"/>
              </w:rPr>
              <w:t>X R17 NR</w:t>
            </w:r>
            <w:r w:rsidRPr="008A41E6">
              <w:rPr>
                <w:rFonts w:eastAsia="Batang" w:cs="Arial"/>
                <w:color w:val="000000" w:themeColor="text1"/>
                <w:sz w:val="32"/>
                <w:szCs w:val="32"/>
                <w:lang w:eastAsia="ko-KR"/>
              </w:rPr>
              <w:t xml:space="preserve"> </w:t>
            </w:r>
            <w:r w:rsidRPr="008A41E6">
              <w:rPr>
                <w:rFonts w:cs="Arial"/>
                <w:color w:val="000000" w:themeColor="text1"/>
                <w:lang w:eastAsia="ja-JP"/>
              </w:rPr>
              <w:t>and MR-DC Measurement Gap Enhancements</w:t>
            </w:r>
          </w:p>
        </w:tc>
        <w:tc>
          <w:tcPr>
            <w:tcW w:w="684" w:type="dxa"/>
            <w:shd w:val="clear" w:color="auto" w:fill="auto"/>
          </w:tcPr>
          <w:p w14:paraId="3C3C7AD4" w14:textId="77777777" w:rsidR="00EA25E7" w:rsidRPr="008A41E6" w:rsidRDefault="00EA25E7" w:rsidP="009D569E">
            <w:pPr>
              <w:pStyle w:val="TAL"/>
              <w:rPr>
                <w:rFonts w:cs="Arial"/>
                <w:color w:val="000000" w:themeColor="text1"/>
                <w:lang w:eastAsia="ja-JP"/>
              </w:rPr>
            </w:pPr>
            <w:r w:rsidRPr="008A41E6">
              <w:rPr>
                <w:rFonts w:cs="Arial"/>
                <w:color w:val="000000" w:themeColor="text1"/>
                <w:lang w:eastAsia="ja-JP"/>
              </w:rPr>
              <w:t>X-1</w:t>
            </w:r>
          </w:p>
        </w:tc>
        <w:tc>
          <w:tcPr>
            <w:tcW w:w="1504" w:type="dxa"/>
            <w:shd w:val="clear" w:color="auto" w:fill="auto"/>
          </w:tcPr>
          <w:p w14:paraId="7740E636" w14:textId="77777777" w:rsidR="00EA25E7" w:rsidRPr="008A41E6" w:rsidRDefault="00EA25E7" w:rsidP="009D569E">
            <w:pPr>
              <w:pStyle w:val="TAL"/>
              <w:rPr>
                <w:rFonts w:eastAsia="SimSun" w:cs="Arial"/>
                <w:color w:val="000000" w:themeColor="text1"/>
                <w:lang w:eastAsia="zh-CN"/>
              </w:rPr>
            </w:pPr>
            <w:r w:rsidRPr="008A41E6">
              <w:rPr>
                <w:rFonts w:eastAsia="SimSun" w:cs="Arial"/>
                <w:color w:val="000000" w:themeColor="text1"/>
                <w:lang w:eastAsia="zh-CN"/>
              </w:rPr>
              <w:t>pre-configured MG</w:t>
            </w:r>
          </w:p>
        </w:tc>
        <w:tc>
          <w:tcPr>
            <w:tcW w:w="6147" w:type="dxa"/>
            <w:shd w:val="clear" w:color="auto" w:fill="auto"/>
          </w:tcPr>
          <w:p w14:paraId="0FCCA599" w14:textId="77777777" w:rsidR="00EA25E7" w:rsidRPr="008A41E6" w:rsidRDefault="00EA25E7" w:rsidP="009D569E">
            <w:pPr>
              <w:pStyle w:val="ListParagraph"/>
              <w:numPr>
                <w:ilvl w:val="0"/>
                <w:numId w:val="39"/>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Support of NW-controlled pre-configured MG activation/deactivation</w:t>
            </w:r>
          </w:p>
          <w:p w14:paraId="38F99B5A" w14:textId="77777777" w:rsidR="00EA25E7" w:rsidRPr="008A41E6" w:rsidRDefault="00EA25E7" w:rsidP="009D569E">
            <w:pPr>
              <w:pStyle w:val="ListParagraph"/>
              <w:numPr>
                <w:ilvl w:val="0"/>
                <w:numId w:val="39"/>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Support of UE autonomous pre-configured MG activation/deactivation</w:t>
            </w:r>
          </w:p>
        </w:tc>
        <w:tc>
          <w:tcPr>
            <w:tcW w:w="1232" w:type="dxa"/>
            <w:shd w:val="clear" w:color="auto" w:fill="auto"/>
          </w:tcPr>
          <w:p w14:paraId="5AC98B15" w14:textId="77777777" w:rsidR="00EA25E7" w:rsidRPr="008A41E6" w:rsidRDefault="00EA25E7" w:rsidP="009D569E">
            <w:pPr>
              <w:pStyle w:val="TAL"/>
              <w:rPr>
                <w:rFonts w:cs="Arial"/>
                <w:color w:val="000000" w:themeColor="text1"/>
              </w:rPr>
            </w:pPr>
            <w:r w:rsidRPr="008A41E6">
              <w:rPr>
                <w:rFonts w:eastAsia="MS Gothic" w:cs="Arial"/>
                <w:color w:val="000000" w:themeColor="text1"/>
                <w:lang w:eastAsia="ja-JP"/>
              </w:rPr>
              <w:t>N/A</w:t>
            </w:r>
          </w:p>
        </w:tc>
        <w:tc>
          <w:tcPr>
            <w:tcW w:w="828" w:type="dxa"/>
            <w:shd w:val="clear" w:color="auto" w:fill="auto"/>
          </w:tcPr>
          <w:p w14:paraId="00E99819" w14:textId="77777777" w:rsidR="00EA25E7" w:rsidRPr="008A41E6" w:rsidRDefault="00EA25E7" w:rsidP="009D569E">
            <w:pPr>
              <w:pStyle w:val="TAL"/>
              <w:rPr>
                <w:rFonts w:eastAsia="SimSun" w:cs="Arial"/>
                <w:color w:val="000000" w:themeColor="text1"/>
                <w:lang w:eastAsia="zh-CN"/>
              </w:rPr>
            </w:pPr>
            <w:r w:rsidRPr="008A41E6">
              <w:rPr>
                <w:rFonts w:eastAsia="MS Gothic" w:cs="Arial"/>
                <w:color w:val="000000" w:themeColor="text1"/>
                <w:lang w:eastAsia="ja-JP"/>
              </w:rPr>
              <w:t>Yes</w:t>
            </w:r>
          </w:p>
        </w:tc>
        <w:tc>
          <w:tcPr>
            <w:tcW w:w="821" w:type="dxa"/>
            <w:shd w:val="clear" w:color="auto" w:fill="auto"/>
          </w:tcPr>
          <w:p w14:paraId="1C7CA70A" w14:textId="77777777" w:rsidR="00EA25E7" w:rsidRPr="008A41E6" w:rsidRDefault="00EA25E7" w:rsidP="009D569E">
            <w:pPr>
              <w:pStyle w:val="TAL"/>
              <w:rPr>
                <w:rFonts w:cs="Arial"/>
                <w:color w:val="000000" w:themeColor="text1"/>
                <w:lang w:eastAsia="ja-JP"/>
              </w:rPr>
            </w:pPr>
            <w:r w:rsidRPr="008A41E6">
              <w:rPr>
                <w:rFonts w:eastAsia="MS Gothic" w:cs="Arial"/>
                <w:color w:val="000000" w:themeColor="text1"/>
                <w:lang w:eastAsia="ja-JP"/>
              </w:rPr>
              <w:t>N/A</w:t>
            </w:r>
          </w:p>
        </w:tc>
        <w:tc>
          <w:tcPr>
            <w:tcW w:w="1367" w:type="dxa"/>
          </w:tcPr>
          <w:p w14:paraId="7520E7B3" w14:textId="77777777" w:rsidR="00EA25E7" w:rsidRPr="008A41E6" w:rsidRDefault="00EA25E7" w:rsidP="009D569E">
            <w:pPr>
              <w:pStyle w:val="TAL"/>
              <w:rPr>
                <w:rFonts w:eastAsia="SimSun" w:cs="Arial"/>
                <w:color w:val="000000" w:themeColor="text1"/>
                <w:lang w:val="en-US" w:eastAsia="zh-CN"/>
              </w:rPr>
            </w:pPr>
            <w:r w:rsidRPr="008A41E6">
              <w:rPr>
                <w:rFonts w:eastAsia="MS Gothic" w:cs="Arial"/>
                <w:color w:val="000000" w:themeColor="text1"/>
                <w:lang w:eastAsia="ja-JP"/>
              </w:rPr>
              <w:t>UE cannot support pre-configured MG.</w:t>
            </w:r>
          </w:p>
        </w:tc>
        <w:tc>
          <w:tcPr>
            <w:tcW w:w="1231" w:type="dxa"/>
            <w:shd w:val="clear" w:color="auto" w:fill="auto"/>
          </w:tcPr>
          <w:p w14:paraId="0A65A4CC" w14:textId="77777777" w:rsidR="00EA25E7" w:rsidRPr="008A41E6" w:rsidRDefault="00EA25E7" w:rsidP="009D569E">
            <w:pPr>
              <w:pStyle w:val="TAL"/>
              <w:rPr>
                <w:rFonts w:eastAsia="SimSun" w:cs="Arial"/>
                <w:color w:val="000000" w:themeColor="text1"/>
                <w:lang w:eastAsia="zh-CN"/>
              </w:rPr>
            </w:pPr>
            <w:r w:rsidRPr="008A41E6">
              <w:rPr>
                <w:rFonts w:eastAsia="SimSun" w:cs="Arial"/>
                <w:color w:val="000000" w:themeColor="text1"/>
                <w:lang w:eastAsia="zh-CN"/>
              </w:rPr>
              <w:t>Per UE</w:t>
            </w:r>
          </w:p>
        </w:tc>
        <w:tc>
          <w:tcPr>
            <w:tcW w:w="957" w:type="dxa"/>
            <w:shd w:val="clear" w:color="auto" w:fill="auto"/>
          </w:tcPr>
          <w:p w14:paraId="786FCB0C" w14:textId="77777777" w:rsidR="00EA25E7" w:rsidRPr="008A41E6" w:rsidRDefault="00EA25E7" w:rsidP="009D569E">
            <w:pPr>
              <w:pStyle w:val="TAL"/>
              <w:rPr>
                <w:rFonts w:cs="Arial"/>
                <w:color w:val="000000" w:themeColor="text1"/>
                <w:lang w:eastAsia="ja-JP"/>
              </w:rPr>
            </w:pPr>
            <w:r w:rsidRPr="008A41E6">
              <w:rPr>
                <w:rFonts w:eastAsia="SimSun" w:cs="Arial"/>
                <w:color w:val="000000" w:themeColor="text1"/>
                <w:lang w:eastAsia="zh-CN"/>
              </w:rPr>
              <w:t>No</w:t>
            </w:r>
          </w:p>
        </w:tc>
        <w:tc>
          <w:tcPr>
            <w:tcW w:w="958" w:type="dxa"/>
            <w:shd w:val="clear" w:color="auto" w:fill="auto"/>
          </w:tcPr>
          <w:p w14:paraId="73CD7A40" w14:textId="77777777" w:rsidR="00EA25E7" w:rsidRPr="008A41E6" w:rsidRDefault="00EA25E7" w:rsidP="009D569E">
            <w:pPr>
              <w:pStyle w:val="TAL"/>
              <w:rPr>
                <w:rFonts w:cs="Arial"/>
                <w:color w:val="000000" w:themeColor="text1"/>
                <w:lang w:eastAsia="ja-JP"/>
              </w:rPr>
            </w:pPr>
            <w:r w:rsidRPr="008A41E6">
              <w:rPr>
                <w:rFonts w:cs="Arial"/>
                <w:color w:val="000000" w:themeColor="text1"/>
                <w:lang w:eastAsia="ja-JP"/>
              </w:rPr>
              <w:t>No</w:t>
            </w:r>
          </w:p>
        </w:tc>
        <w:tc>
          <w:tcPr>
            <w:tcW w:w="1777" w:type="dxa"/>
          </w:tcPr>
          <w:p w14:paraId="2CD7E2DC" w14:textId="77777777" w:rsidR="00EA25E7" w:rsidRPr="008A41E6" w:rsidRDefault="00EA25E7" w:rsidP="009D569E">
            <w:pPr>
              <w:pStyle w:val="TAL"/>
              <w:rPr>
                <w:rFonts w:cs="Arial"/>
                <w:color w:val="000000" w:themeColor="text1"/>
              </w:rPr>
            </w:pPr>
            <w:r w:rsidRPr="008A41E6">
              <w:rPr>
                <w:rFonts w:cs="Arial"/>
                <w:color w:val="000000" w:themeColor="text1"/>
              </w:rPr>
              <w:t>N/A</w:t>
            </w:r>
          </w:p>
        </w:tc>
        <w:tc>
          <w:tcPr>
            <w:tcW w:w="1778" w:type="dxa"/>
            <w:shd w:val="clear" w:color="auto" w:fill="auto"/>
          </w:tcPr>
          <w:p w14:paraId="7126E444" w14:textId="77777777" w:rsidR="00EA25E7" w:rsidRPr="008A41E6" w:rsidRDefault="00EA25E7" w:rsidP="009D569E">
            <w:pPr>
              <w:pStyle w:val="TAL"/>
              <w:rPr>
                <w:rFonts w:cs="Arial"/>
                <w:color w:val="000000" w:themeColor="text1"/>
              </w:rPr>
            </w:pPr>
            <w:r w:rsidRPr="008A41E6">
              <w:rPr>
                <w:rFonts w:cs="Arial"/>
                <w:color w:val="000000" w:themeColor="text1"/>
              </w:rPr>
              <w:t>The capability is to indicate UE support NW-controlled pre-configured MG activation/deactivation and/or UE autonomous pre-configured MG activation/deactivation.</w:t>
            </w:r>
          </w:p>
        </w:tc>
        <w:tc>
          <w:tcPr>
            <w:tcW w:w="1231" w:type="dxa"/>
            <w:shd w:val="clear" w:color="auto" w:fill="auto"/>
          </w:tcPr>
          <w:p w14:paraId="7C0FF671" w14:textId="77777777" w:rsidR="00EA25E7" w:rsidRPr="008A41E6" w:rsidRDefault="00EA25E7" w:rsidP="009D569E">
            <w:pPr>
              <w:pStyle w:val="TAL"/>
              <w:rPr>
                <w:rFonts w:cs="Arial"/>
                <w:color w:val="000000" w:themeColor="text1"/>
                <w:lang w:eastAsia="ja-JP"/>
              </w:rPr>
            </w:pPr>
            <w:r w:rsidRPr="008A41E6">
              <w:rPr>
                <w:rFonts w:eastAsia="SimSun" w:cs="Arial"/>
                <w:color w:val="000000" w:themeColor="text1"/>
                <w:lang w:eastAsia="zh-CN"/>
              </w:rPr>
              <w:t>Optional with capability signalling</w:t>
            </w:r>
          </w:p>
        </w:tc>
      </w:tr>
      <w:tr w:rsidR="00EA25E7" w:rsidRPr="008A41E6" w14:paraId="30959D64" w14:textId="77777777" w:rsidTr="009D569E">
        <w:trPr>
          <w:trHeight w:val="1257"/>
        </w:trPr>
        <w:tc>
          <w:tcPr>
            <w:tcW w:w="1089" w:type="dxa"/>
            <w:shd w:val="clear" w:color="auto" w:fill="auto"/>
          </w:tcPr>
          <w:p w14:paraId="200F99F3" w14:textId="77777777" w:rsidR="00EA25E7" w:rsidRPr="008A41E6" w:rsidRDefault="00EA25E7" w:rsidP="009D569E">
            <w:pPr>
              <w:pStyle w:val="TAL"/>
              <w:rPr>
                <w:rFonts w:cs="Arial"/>
                <w:color w:val="000000" w:themeColor="text1"/>
                <w:lang w:eastAsia="ja-JP"/>
              </w:rPr>
            </w:pPr>
          </w:p>
        </w:tc>
        <w:tc>
          <w:tcPr>
            <w:tcW w:w="684" w:type="dxa"/>
            <w:shd w:val="clear" w:color="auto" w:fill="auto"/>
          </w:tcPr>
          <w:p w14:paraId="1191D0A7" w14:textId="77777777" w:rsidR="00EA25E7" w:rsidRPr="0070549F" w:rsidRDefault="00EA25E7" w:rsidP="009D569E">
            <w:pPr>
              <w:pStyle w:val="TAL"/>
              <w:rPr>
                <w:rFonts w:cs="Arial"/>
                <w:color w:val="000000" w:themeColor="text1"/>
                <w:lang w:eastAsia="ja-JP"/>
              </w:rPr>
            </w:pPr>
            <w:r w:rsidRPr="0070549F">
              <w:rPr>
                <w:rFonts w:cs="Arial"/>
                <w:color w:val="000000" w:themeColor="text1"/>
                <w:lang w:eastAsia="ja-JP"/>
              </w:rPr>
              <w:t>X-2</w:t>
            </w:r>
          </w:p>
        </w:tc>
        <w:tc>
          <w:tcPr>
            <w:tcW w:w="1504" w:type="dxa"/>
            <w:shd w:val="clear" w:color="auto" w:fill="auto"/>
          </w:tcPr>
          <w:p w14:paraId="21FE5430" w14:textId="77777777" w:rsidR="00EA25E7" w:rsidRPr="0070549F" w:rsidRDefault="00EA25E7" w:rsidP="009D569E">
            <w:pPr>
              <w:pStyle w:val="TAL"/>
              <w:rPr>
                <w:rFonts w:eastAsia="SimSun" w:cs="Arial"/>
                <w:color w:val="000000" w:themeColor="text1"/>
                <w:lang w:eastAsia="zh-CN"/>
              </w:rPr>
            </w:pPr>
            <w:r w:rsidRPr="0070549F">
              <w:rPr>
                <w:rFonts w:eastAsia="SimSun" w:cs="Arial"/>
                <w:color w:val="000000" w:themeColor="text1"/>
                <w:lang w:eastAsia="zh-CN"/>
              </w:rPr>
              <w:t>multiple independent and concurrent gaps</w:t>
            </w:r>
          </w:p>
        </w:tc>
        <w:tc>
          <w:tcPr>
            <w:tcW w:w="6147" w:type="dxa"/>
            <w:shd w:val="clear" w:color="auto" w:fill="auto"/>
          </w:tcPr>
          <w:p w14:paraId="34F06DC9" w14:textId="77777777" w:rsidR="00EA25E7" w:rsidRPr="008A41E6" w:rsidRDefault="00EA25E7" w:rsidP="009D569E">
            <w:pPr>
              <w:pStyle w:val="ListParagraph"/>
              <w:numPr>
                <w:ilvl w:val="0"/>
                <w:numId w:val="42"/>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Indicate the supported maximum MGL overhead</w:t>
            </w:r>
          </w:p>
        </w:tc>
        <w:tc>
          <w:tcPr>
            <w:tcW w:w="1232" w:type="dxa"/>
            <w:shd w:val="clear" w:color="auto" w:fill="auto"/>
          </w:tcPr>
          <w:p w14:paraId="06B08247" w14:textId="77777777" w:rsidR="00EA25E7" w:rsidRPr="008A41E6" w:rsidRDefault="00EA25E7" w:rsidP="009D569E">
            <w:pPr>
              <w:pStyle w:val="TAL"/>
              <w:rPr>
                <w:rFonts w:eastAsia="MS Gothic" w:cs="Arial"/>
                <w:color w:val="000000" w:themeColor="text1"/>
                <w:lang w:eastAsia="ja-JP"/>
              </w:rPr>
            </w:pPr>
            <w:r w:rsidRPr="008A41E6">
              <w:rPr>
                <w:rFonts w:eastAsia="MS Gothic" w:cs="Arial"/>
                <w:color w:val="000000" w:themeColor="text1"/>
                <w:lang w:eastAsia="ja-JP"/>
              </w:rPr>
              <w:t>[X-2]</w:t>
            </w:r>
          </w:p>
        </w:tc>
        <w:tc>
          <w:tcPr>
            <w:tcW w:w="828" w:type="dxa"/>
            <w:shd w:val="clear" w:color="auto" w:fill="auto"/>
          </w:tcPr>
          <w:p w14:paraId="3C82917E" w14:textId="77777777" w:rsidR="00EA25E7" w:rsidRPr="008A41E6" w:rsidRDefault="00EA25E7" w:rsidP="009D569E">
            <w:pPr>
              <w:pStyle w:val="TAL"/>
              <w:rPr>
                <w:rFonts w:eastAsia="MS Gothic" w:cs="Arial"/>
                <w:color w:val="000000" w:themeColor="text1"/>
                <w:lang w:eastAsia="ja-JP"/>
              </w:rPr>
            </w:pPr>
            <w:r w:rsidRPr="008A41E6">
              <w:rPr>
                <w:rFonts w:eastAsia="MS Gothic" w:cs="Arial"/>
                <w:color w:val="000000" w:themeColor="text1"/>
                <w:lang w:eastAsia="ja-JP"/>
              </w:rPr>
              <w:t>Yes</w:t>
            </w:r>
          </w:p>
        </w:tc>
        <w:tc>
          <w:tcPr>
            <w:tcW w:w="821" w:type="dxa"/>
            <w:shd w:val="clear" w:color="auto" w:fill="auto"/>
          </w:tcPr>
          <w:p w14:paraId="78147559" w14:textId="77777777" w:rsidR="00EA25E7" w:rsidRPr="008A41E6" w:rsidRDefault="00EA25E7" w:rsidP="009D569E">
            <w:pPr>
              <w:pStyle w:val="TAL"/>
              <w:rPr>
                <w:rFonts w:eastAsia="MS Gothic" w:cs="Arial"/>
                <w:color w:val="000000" w:themeColor="text1"/>
                <w:lang w:eastAsia="ja-JP"/>
              </w:rPr>
            </w:pPr>
            <w:r w:rsidRPr="008A41E6">
              <w:rPr>
                <w:rFonts w:eastAsia="MS Gothic" w:cs="Arial"/>
                <w:color w:val="000000" w:themeColor="text1"/>
                <w:lang w:eastAsia="ja-JP"/>
              </w:rPr>
              <w:t>N/A</w:t>
            </w:r>
          </w:p>
        </w:tc>
        <w:tc>
          <w:tcPr>
            <w:tcW w:w="1367" w:type="dxa"/>
          </w:tcPr>
          <w:p w14:paraId="43E6CAB9" w14:textId="77777777" w:rsidR="00EA25E7" w:rsidRPr="008A41E6" w:rsidRDefault="00EA25E7" w:rsidP="009D569E">
            <w:pPr>
              <w:pStyle w:val="TAL"/>
              <w:rPr>
                <w:rFonts w:eastAsia="MS Gothic" w:cs="Arial"/>
                <w:color w:val="000000" w:themeColor="text1"/>
                <w:lang w:eastAsia="ja-JP"/>
              </w:rPr>
            </w:pPr>
            <w:r w:rsidRPr="008A41E6">
              <w:rPr>
                <w:rFonts w:eastAsia="MS Gothic" w:cs="Arial"/>
                <w:color w:val="000000" w:themeColor="text1"/>
                <w:lang w:eastAsia="ja-JP"/>
              </w:rPr>
              <w:t xml:space="preserve">NW doesn’t know the maximum MGL overhead when configuring </w:t>
            </w:r>
            <w:r w:rsidRPr="008A41E6">
              <w:rPr>
                <w:rFonts w:cs="Arial"/>
                <w:color w:val="000000" w:themeColor="text1"/>
              </w:rPr>
              <w:t>multiple independent and concurrent gaps</w:t>
            </w:r>
          </w:p>
        </w:tc>
        <w:tc>
          <w:tcPr>
            <w:tcW w:w="1231" w:type="dxa"/>
            <w:shd w:val="clear" w:color="auto" w:fill="auto"/>
          </w:tcPr>
          <w:p w14:paraId="07FBEA8F" w14:textId="77777777" w:rsidR="00EA25E7" w:rsidRPr="008A41E6" w:rsidRDefault="00EA25E7" w:rsidP="009D569E">
            <w:pPr>
              <w:pStyle w:val="TAL"/>
              <w:rPr>
                <w:rFonts w:eastAsia="SimSun" w:cs="Arial"/>
                <w:color w:val="000000" w:themeColor="text1"/>
                <w:lang w:eastAsia="zh-CN"/>
              </w:rPr>
            </w:pPr>
            <w:r w:rsidRPr="008A41E6">
              <w:rPr>
                <w:rFonts w:eastAsia="SimSun" w:cs="Arial"/>
                <w:color w:val="000000" w:themeColor="text1"/>
                <w:lang w:eastAsia="zh-CN"/>
              </w:rPr>
              <w:t>Per UE</w:t>
            </w:r>
          </w:p>
        </w:tc>
        <w:tc>
          <w:tcPr>
            <w:tcW w:w="957" w:type="dxa"/>
            <w:shd w:val="clear" w:color="auto" w:fill="auto"/>
          </w:tcPr>
          <w:p w14:paraId="66623123" w14:textId="77777777" w:rsidR="00EA25E7" w:rsidRPr="008A41E6" w:rsidRDefault="00EA25E7" w:rsidP="009D569E">
            <w:pPr>
              <w:pStyle w:val="TAL"/>
              <w:rPr>
                <w:rFonts w:eastAsia="SimSun" w:cs="Arial"/>
                <w:color w:val="000000" w:themeColor="text1"/>
                <w:lang w:eastAsia="zh-CN"/>
              </w:rPr>
            </w:pPr>
            <w:r w:rsidRPr="008A41E6">
              <w:rPr>
                <w:rFonts w:eastAsia="SimSun" w:cs="Arial"/>
                <w:color w:val="000000" w:themeColor="text1"/>
                <w:lang w:eastAsia="zh-CN"/>
              </w:rPr>
              <w:t>No</w:t>
            </w:r>
          </w:p>
        </w:tc>
        <w:tc>
          <w:tcPr>
            <w:tcW w:w="958" w:type="dxa"/>
            <w:shd w:val="clear" w:color="auto" w:fill="auto"/>
          </w:tcPr>
          <w:p w14:paraId="6003E69A" w14:textId="77777777" w:rsidR="00EA25E7" w:rsidRPr="008A41E6" w:rsidRDefault="00EA25E7" w:rsidP="009D569E">
            <w:pPr>
              <w:pStyle w:val="TAL"/>
              <w:rPr>
                <w:rFonts w:cs="Arial"/>
                <w:color w:val="000000" w:themeColor="text1"/>
                <w:lang w:eastAsia="ja-JP"/>
              </w:rPr>
            </w:pPr>
            <w:r w:rsidRPr="008A41E6">
              <w:rPr>
                <w:rFonts w:cs="Arial"/>
                <w:color w:val="000000" w:themeColor="text1"/>
                <w:lang w:eastAsia="ja-JP"/>
              </w:rPr>
              <w:t>No</w:t>
            </w:r>
          </w:p>
        </w:tc>
        <w:tc>
          <w:tcPr>
            <w:tcW w:w="1777" w:type="dxa"/>
          </w:tcPr>
          <w:p w14:paraId="10B28873" w14:textId="77777777" w:rsidR="00EA25E7" w:rsidRPr="008A41E6" w:rsidRDefault="00EA25E7" w:rsidP="009D569E">
            <w:pPr>
              <w:pStyle w:val="TAL"/>
              <w:rPr>
                <w:rFonts w:cs="Arial"/>
                <w:color w:val="000000" w:themeColor="text1"/>
              </w:rPr>
            </w:pPr>
            <w:r w:rsidRPr="008A41E6">
              <w:rPr>
                <w:rFonts w:cs="Arial"/>
                <w:color w:val="000000" w:themeColor="text1"/>
              </w:rPr>
              <w:t>N/A</w:t>
            </w:r>
          </w:p>
        </w:tc>
        <w:tc>
          <w:tcPr>
            <w:tcW w:w="1778" w:type="dxa"/>
            <w:shd w:val="clear" w:color="auto" w:fill="auto"/>
          </w:tcPr>
          <w:p w14:paraId="2C2969D6" w14:textId="77777777" w:rsidR="00EA25E7" w:rsidRPr="008A41E6" w:rsidRDefault="00EA25E7" w:rsidP="009D569E">
            <w:pPr>
              <w:pStyle w:val="TAL"/>
              <w:rPr>
                <w:rFonts w:cs="Arial"/>
                <w:color w:val="000000" w:themeColor="text1"/>
              </w:rPr>
            </w:pPr>
            <w:r w:rsidRPr="008A41E6">
              <w:rPr>
                <w:rFonts w:cs="Arial"/>
                <w:color w:val="000000" w:themeColor="text1"/>
              </w:rPr>
              <w:t>The capability is to indicate the supported maximum MGL overhead.</w:t>
            </w:r>
          </w:p>
          <w:p w14:paraId="4BCE0A36" w14:textId="77777777" w:rsidR="00EA25E7" w:rsidRPr="008A41E6" w:rsidRDefault="00EA25E7" w:rsidP="009D569E">
            <w:pPr>
              <w:pStyle w:val="TAL"/>
              <w:rPr>
                <w:rFonts w:cs="Arial"/>
                <w:color w:val="000000" w:themeColor="text1"/>
              </w:rPr>
            </w:pPr>
          </w:p>
          <w:p w14:paraId="3A6AA0CB" w14:textId="77777777" w:rsidR="00EA25E7" w:rsidRPr="008A41E6" w:rsidRDefault="00EA25E7" w:rsidP="009D569E">
            <w:pPr>
              <w:pStyle w:val="TAL"/>
              <w:rPr>
                <w:color w:val="000000" w:themeColor="text1"/>
              </w:rPr>
            </w:pPr>
            <w:r w:rsidRPr="008A41E6">
              <w:rPr>
                <w:color w:val="000000" w:themeColor="text1"/>
              </w:rPr>
              <w:t>The candidate values are:</w:t>
            </w:r>
          </w:p>
          <w:p w14:paraId="27A76A28" w14:textId="77777777" w:rsidR="00EA25E7" w:rsidRPr="008A41E6" w:rsidRDefault="00EA25E7" w:rsidP="009D569E">
            <w:pPr>
              <w:pStyle w:val="TAL"/>
              <w:rPr>
                <w:rFonts w:cs="Arial"/>
                <w:color w:val="000000" w:themeColor="text1"/>
              </w:rPr>
            </w:pPr>
            <w:r w:rsidRPr="008A41E6">
              <w:rPr>
                <w:color w:val="000000" w:themeColor="text1"/>
              </w:rPr>
              <w:t>● {type1, type2</w:t>
            </w:r>
            <w:r>
              <w:rPr>
                <w:color w:val="000000" w:themeColor="text1"/>
              </w:rPr>
              <w:t>, type3</w:t>
            </w:r>
            <w:r w:rsidRPr="008A41E6">
              <w:rPr>
                <w:color w:val="000000" w:themeColor="text1"/>
              </w:rPr>
              <w:t>}</w:t>
            </w:r>
          </w:p>
          <w:p w14:paraId="5CA05546" w14:textId="77777777" w:rsidR="00EA25E7" w:rsidRPr="008A41E6" w:rsidRDefault="00EA25E7" w:rsidP="009D569E">
            <w:pPr>
              <w:pStyle w:val="TAL"/>
              <w:rPr>
                <w:rFonts w:cs="Arial"/>
                <w:color w:val="000000" w:themeColor="text1"/>
              </w:rPr>
            </w:pPr>
          </w:p>
          <w:p w14:paraId="0DF448FB" w14:textId="77777777" w:rsidR="00EA25E7" w:rsidRPr="008A41E6" w:rsidRDefault="00EA25E7" w:rsidP="009D569E">
            <w:pPr>
              <w:pStyle w:val="TAL"/>
              <w:rPr>
                <w:rFonts w:cs="Arial"/>
                <w:color w:val="000000" w:themeColor="text1"/>
              </w:rPr>
            </w:pPr>
            <w:r w:rsidRPr="008A41E6">
              <w:rPr>
                <w:rFonts w:cs="Arial"/>
                <w:color w:val="000000" w:themeColor="text1"/>
              </w:rPr>
              <w:t>Type1 means the supported maximum MGL overhead is same as the max overhead that UE can support in Rel-15/16.</w:t>
            </w:r>
          </w:p>
          <w:p w14:paraId="6FA083E5" w14:textId="77777777" w:rsidR="00EA25E7" w:rsidRDefault="00EA25E7" w:rsidP="009D569E">
            <w:pPr>
              <w:pStyle w:val="TAL"/>
              <w:rPr>
                <w:rFonts w:cs="Arial"/>
                <w:color w:val="000000" w:themeColor="text1"/>
              </w:rPr>
            </w:pPr>
            <w:r w:rsidRPr="008A41E6">
              <w:rPr>
                <w:rFonts w:cs="Arial"/>
                <w:color w:val="000000" w:themeColor="text1"/>
              </w:rPr>
              <w:t>Type2 means the MGRP for each MG cannot be smaller than 40ms</w:t>
            </w:r>
            <w:r>
              <w:rPr>
                <w:rFonts w:cs="Arial"/>
                <w:color w:val="000000" w:themeColor="text1"/>
              </w:rPr>
              <w:t>.</w:t>
            </w:r>
          </w:p>
          <w:p w14:paraId="7BF0E9AA" w14:textId="77777777" w:rsidR="00EA25E7" w:rsidRPr="008A41E6" w:rsidRDefault="00EA25E7" w:rsidP="009D569E">
            <w:pPr>
              <w:pStyle w:val="TAL"/>
              <w:rPr>
                <w:rFonts w:cs="Arial"/>
                <w:color w:val="000000" w:themeColor="text1"/>
              </w:rPr>
            </w:pPr>
            <w:r>
              <w:rPr>
                <w:rFonts w:cs="Arial"/>
                <w:color w:val="000000" w:themeColor="text1"/>
              </w:rPr>
              <w:t>Type3 means no limitation on the supported maximum MGL overhead.</w:t>
            </w:r>
          </w:p>
        </w:tc>
        <w:tc>
          <w:tcPr>
            <w:tcW w:w="1231" w:type="dxa"/>
            <w:shd w:val="clear" w:color="auto" w:fill="auto"/>
          </w:tcPr>
          <w:p w14:paraId="64411A2A" w14:textId="77777777" w:rsidR="00EA25E7" w:rsidRPr="008A41E6" w:rsidRDefault="00EA25E7" w:rsidP="009D569E">
            <w:pPr>
              <w:pStyle w:val="TAL"/>
              <w:rPr>
                <w:rFonts w:eastAsia="SimSun" w:cs="Arial"/>
                <w:color w:val="000000" w:themeColor="text1"/>
                <w:lang w:eastAsia="zh-CN"/>
              </w:rPr>
            </w:pPr>
            <w:r w:rsidRPr="008A41E6">
              <w:rPr>
                <w:rFonts w:eastAsia="SimSun" w:cs="Arial"/>
                <w:color w:val="000000" w:themeColor="text1"/>
                <w:lang w:eastAsia="zh-CN"/>
              </w:rPr>
              <w:t>Optional with capability signalling</w:t>
            </w:r>
          </w:p>
        </w:tc>
      </w:tr>
      <w:tr w:rsidR="00EA25E7" w:rsidRPr="008A41E6" w14:paraId="1EE6E13C" w14:textId="77777777" w:rsidTr="009D569E">
        <w:trPr>
          <w:trHeight w:val="1257"/>
        </w:trPr>
        <w:tc>
          <w:tcPr>
            <w:tcW w:w="1089" w:type="dxa"/>
            <w:shd w:val="clear" w:color="auto" w:fill="auto"/>
          </w:tcPr>
          <w:p w14:paraId="76C3E0E3" w14:textId="77777777" w:rsidR="00EA25E7" w:rsidRPr="008A41E6" w:rsidRDefault="00EA25E7" w:rsidP="009D569E">
            <w:pPr>
              <w:pStyle w:val="TAL"/>
              <w:rPr>
                <w:rFonts w:cs="Arial"/>
                <w:color w:val="000000" w:themeColor="text1"/>
                <w:lang w:eastAsia="ja-JP"/>
              </w:rPr>
            </w:pPr>
          </w:p>
        </w:tc>
        <w:tc>
          <w:tcPr>
            <w:tcW w:w="684" w:type="dxa"/>
            <w:shd w:val="clear" w:color="auto" w:fill="auto"/>
          </w:tcPr>
          <w:p w14:paraId="53976351" w14:textId="77777777" w:rsidR="00EA25E7" w:rsidRPr="008A41E6" w:rsidRDefault="00EA25E7" w:rsidP="009D569E">
            <w:pPr>
              <w:pStyle w:val="TAL"/>
              <w:rPr>
                <w:rFonts w:cs="Arial"/>
                <w:color w:val="000000" w:themeColor="text1"/>
                <w:lang w:eastAsia="ja-JP"/>
              </w:rPr>
            </w:pPr>
            <w:r>
              <w:rPr>
                <w:rFonts w:cs="Arial"/>
                <w:color w:val="000000" w:themeColor="text1"/>
                <w:lang w:eastAsia="ja-JP"/>
              </w:rPr>
              <w:t>X-3</w:t>
            </w:r>
          </w:p>
        </w:tc>
        <w:tc>
          <w:tcPr>
            <w:tcW w:w="1504" w:type="dxa"/>
            <w:shd w:val="clear" w:color="auto" w:fill="auto"/>
          </w:tcPr>
          <w:p w14:paraId="71CA0831" w14:textId="77777777" w:rsidR="00EA25E7" w:rsidRPr="008A41E6" w:rsidRDefault="00EA25E7" w:rsidP="009D569E">
            <w:pPr>
              <w:pStyle w:val="TAL"/>
              <w:rPr>
                <w:rFonts w:eastAsia="SimSun" w:cs="Arial"/>
                <w:color w:val="000000" w:themeColor="text1"/>
                <w:lang w:eastAsia="zh-CN"/>
              </w:rPr>
            </w:pPr>
            <w:r>
              <w:rPr>
                <w:rFonts w:eastAsia="SimSun" w:cs="Arial"/>
                <w:color w:val="000000" w:themeColor="text1"/>
                <w:lang w:eastAsia="zh-CN"/>
              </w:rPr>
              <w:t>NCSG</w:t>
            </w:r>
          </w:p>
        </w:tc>
        <w:tc>
          <w:tcPr>
            <w:tcW w:w="6147" w:type="dxa"/>
            <w:shd w:val="clear" w:color="auto" w:fill="auto"/>
          </w:tcPr>
          <w:p w14:paraId="6EA943F9" w14:textId="77777777" w:rsidR="00EA25E7" w:rsidRPr="008A41E6" w:rsidRDefault="00EA25E7" w:rsidP="009D569E">
            <w:pPr>
              <w:pStyle w:val="ListParagraph"/>
              <w:numPr>
                <w:ilvl w:val="0"/>
                <w:numId w:val="44"/>
              </w:numPr>
              <w:autoSpaceDE w:val="0"/>
              <w:autoSpaceDN w:val="0"/>
              <w:adjustRightInd w:val="0"/>
              <w:snapToGrid w:val="0"/>
              <w:spacing w:afterLines="50" w:after="163"/>
              <w:ind w:leftChars="0"/>
              <w:contextualSpacing/>
              <w:jc w:val="both"/>
              <w:rPr>
                <w:rFonts w:ascii="Arial" w:hAnsi="Arial" w:cs="Arial"/>
                <w:color w:val="000000" w:themeColor="text1"/>
                <w:sz w:val="18"/>
              </w:rPr>
            </w:pPr>
            <w:r>
              <w:rPr>
                <w:rFonts w:ascii="Arial" w:hAnsi="Arial" w:cs="Arial"/>
                <w:color w:val="000000" w:themeColor="text1"/>
                <w:sz w:val="18"/>
              </w:rPr>
              <w:t>Supported NCSG pattern</w:t>
            </w:r>
          </w:p>
        </w:tc>
        <w:tc>
          <w:tcPr>
            <w:tcW w:w="1232" w:type="dxa"/>
            <w:shd w:val="clear" w:color="auto" w:fill="auto"/>
          </w:tcPr>
          <w:p w14:paraId="6EA1912E" w14:textId="77777777" w:rsidR="00EA25E7" w:rsidRPr="008A41E6" w:rsidRDefault="00EA25E7" w:rsidP="009D569E">
            <w:pPr>
              <w:pStyle w:val="TAL"/>
              <w:rPr>
                <w:rFonts w:eastAsia="MS Gothic" w:cs="Arial"/>
                <w:color w:val="000000" w:themeColor="text1"/>
                <w:lang w:eastAsia="ja-JP"/>
              </w:rPr>
            </w:pPr>
            <w:r>
              <w:rPr>
                <w:rFonts w:eastAsia="MS Gothic" w:cs="Arial"/>
                <w:color w:val="000000" w:themeColor="text1"/>
                <w:lang w:eastAsia="ja-JP"/>
              </w:rPr>
              <w:t>19-1</w:t>
            </w:r>
          </w:p>
        </w:tc>
        <w:tc>
          <w:tcPr>
            <w:tcW w:w="828" w:type="dxa"/>
            <w:shd w:val="clear" w:color="auto" w:fill="auto"/>
          </w:tcPr>
          <w:p w14:paraId="474B76F0" w14:textId="77777777" w:rsidR="00EA25E7" w:rsidRPr="008A41E6" w:rsidRDefault="00EA25E7" w:rsidP="009D569E">
            <w:pPr>
              <w:pStyle w:val="TAL"/>
              <w:rPr>
                <w:rFonts w:eastAsia="MS Gothic" w:cs="Arial"/>
                <w:color w:val="000000" w:themeColor="text1"/>
                <w:lang w:eastAsia="ja-JP"/>
              </w:rPr>
            </w:pPr>
            <w:r>
              <w:rPr>
                <w:rFonts w:eastAsia="MS Gothic" w:cs="Arial"/>
                <w:color w:val="000000" w:themeColor="text1"/>
                <w:lang w:eastAsia="ja-JP"/>
              </w:rPr>
              <w:t>Yes</w:t>
            </w:r>
          </w:p>
        </w:tc>
        <w:tc>
          <w:tcPr>
            <w:tcW w:w="821" w:type="dxa"/>
            <w:shd w:val="clear" w:color="auto" w:fill="auto"/>
          </w:tcPr>
          <w:p w14:paraId="351EBE50" w14:textId="77777777" w:rsidR="00EA25E7" w:rsidRPr="008A41E6" w:rsidRDefault="00EA25E7" w:rsidP="009D569E">
            <w:pPr>
              <w:pStyle w:val="TAL"/>
              <w:rPr>
                <w:rFonts w:eastAsia="MS Gothic" w:cs="Arial"/>
                <w:color w:val="000000" w:themeColor="text1"/>
                <w:lang w:eastAsia="ja-JP"/>
              </w:rPr>
            </w:pPr>
            <w:r>
              <w:rPr>
                <w:rFonts w:eastAsia="MS Gothic" w:cs="Arial"/>
                <w:color w:val="000000" w:themeColor="text1"/>
                <w:lang w:eastAsia="ja-JP"/>
              </w:rPr>
              <w:t>N/A</w:t>
            </w:r>
          </w:p>
        </w:tc>
        <w:tc>
          <w:tcPr>
            <w:tcW w:w="1367" w:type="dxa"/>
          </w:tcPr>
          <w:p w14:paraId="7777D6D4" w14:textId="77777777" w:rsidR="00EA25E7" w:rsidRPr="008A41E6" w:rsidRDefault="00EA25E7" w:rsidP="009D569E">
            <w:pPr>
              <w:pStyle w:val="TAL"/>
              <w:rPr>
                <w:rFonts w:eastAsia="MS Gothic" w:cs="Arial"/>
                <w:color w:val="000000" w:themeColor="text1"/>
                <w:lang w:eastAsia="ja-JP"/>
              </w:rPr>
            </w:pPr>
            <w:r>
              <w:rPr>
                <w:rFonts w:eastAsia="MS Gothic" w:cs="Arial"/>
                <w:color w:val="000000" w:themeColor="text1"/>
                <w:lang w:eastAsia="ja-JP"/>
              </w:rPr>
              <w:t>NW doesn’t know which NCSG patterns can be supported by the UE</w:t>
            </w:r>
          </w:p>
        </w:tc>
        <w:tc>
          <w:tcPr>
            <w:tcW w:w="1231" w:type="dxa"/>
            <w:shd w:val="clear" w:color="auto" w:fill="auto"/>
          </w:tcPr>
          <w:p w14:paraId="4B798611" w14:textId="77777777" w:rsidR="00EA25E7" w:rsidRPr="008A41E6" w:rsidRDefault="00EA25E7" w:rsidP="009D569E">
            <w:pPr>
              <w:pStyle w:val="TAL"/>
              <w:rPr>
                <w:rFonts w:eastAsia="SimSun" w:cs="Arial"/>
                <w:color w:val="000000" w:themeColor="text1"/>
                <w:lang w:eastAsia="zh-CN"/>
              </w:rPr>
            </w:pPr>
            <w:r>
              <w:rPr>
                <w:rFonts w:eastAsia="SimSun" w:cs="Arial"/>
                <w:color w:val="000000" w:themeColor="text1"/>
                <w:lang w:eastAsia="zh-CN"/>
              </w:rPr>
              <w:t>Per UE</w:t>
            </w:r>
          </w:p>
        </w:tc>
        <w:tc>
          <w:tcPr>
            <w:tcW w:w="957" w:type="dxa"/>
            <w:shd w:val="clear" w:color="auto" w:fill="auto"/>
          </w:tcPr>
          <w:p w14:paraId="1019082E" w14:textId="77777777" w:rsidR="00EA25E7" w:rsidRPr="008A41E6" w:rsidRDefault="00EA25E7" w:rsidP="009D569E">
            <w:pPr>
              <w:pStyle w:val="TAL"/>
              <w:rPr>
                <w:rFonts w:eastAsia="SimSun" w:cs="Arial"/>
                <w:color w:val="000000" w:themeColor="text1"/>
                <w:lang w:eastAsia="zh-CN"/>
              </w:rPr>
            </w:pPr>
            <w:r>
              <w:rPr>
                <w:rFonts w:eastAsia="SimSun" w:cs="Arial"/>
                <w:color w:val="000000" w:themeColor="text1"/>
                <w:lang w:eastAsia="zh-CN"/>
              </w:rPr>
              <w:t>No</w:t>
            </w:r>
          </w:p>
        </w:tc>
        <w:tc>
          <w:tcPr>
            <w:tcW w:w="958" w:type="dxa"/>
            <w:shd w:val="clear" w:color="auto" w:fill="auto"/>
          </w:tcPr>
          <w:p w14:paraId="2B5B838F" w14:textId="77777777" w:rsidR="00EA25E7" w:rsidRPr="008A41E6" w:rsidRDefault="00EA25E7" w:rsidP="009D569E">
            <w:pPr>
              <w:pStyle w:val="TAL"/>
              <w:rPr>
                <w:rFonts w:cs="Arial"/>
                <w:color w:val="000000" w:themeColor="text1"/>
                <w:lang w:eastAsia="ja-JP"/>
              </w:rPr>
            </w:pPr>
            <w:r>
              <w:rPr>
                <w:rFonts w:cs="Arial"/>
                <w:color w:val="000000" w:themeColor="text1"/>
                <w:lang w:eastAsia="ja-JP"/>
              </w:rPr>
              <w:t>No</w:t>
            </w:r>
          </w:p>
        </w:tc>
        <w:tc>
          <w:tcPr>
            <w:tcW w:w="1777" w:type="dxa"/>
          </w:tcPr>
          <w:p w14:paraId="70D2DD49" w14:textId="77777777" w:rsidR="00EA25E7" w:rsidRPr="008A41E6" w:rsidRDefault="00EA25E7" w:rsidP="009D569E">
            <w:pPr>
              <w:pStyle w:val="TAL"/>
              <w:rPr>
                <w:rFonts w:cs="Arial"/>
                <w:color w:val="000000" w:themeColor="text1"/>
              </w:rPr>
            </w:pPr>
            <w:r>
              <w:rPr>
                <w:rFonts w:cs="Arial"/>
                <w:color w:val="000000" w:themeColor="text1"/>
              </w:rPr>
              <w:t>N/A</w:t>
            </w:r>
          </w:p>
        </w:tc>
        <w:tc>
          <w:tcPr>
            <w:tcW w:w="1778" w:type="dxa"/>
            <w:shd w:val="clear" w:color="auto" w:fill="auto"/>
          </w:tcPr>
          <w:p w14:paraId="64803FA4" w14:textId="77777777" w:rsidR="00EA25E7" w:rsidRPr="008A41E6" w:rsidRDefault="00EA25E7" w:rsidP="009D569E">
            <w:pPr>
              <w:pStyle w:val="TAL"/>
              <w:rPr>
                <w:rFonts w:cs="Arial"/>
                <w:color w:val="000000" w:themeColor="text1"/>
              </w:rPr>
            </w:pPr>
            <w:r>
              <w:rPr>
                <w:rFonts w:cs="Arial"/>
                <w:color w:val="000000" w:themeColor="text1"/>
              </w:rPr>
              <w:t xml:space="preserve">Indicate the supported NCSG patterns as defined in TS38.133 </w:t>
            </w:r>
            <w:r w:rsidRPr="00691C10">
              <w:rPr>
                <w:snapToGrid w:val="0"/>
              </w:rPr>
              <w:t xml:space="preserve">Table </w:t>
            </w:r>
            <w:r>
              <w:rPr>
                <w:snapToGrid w:val="0"/>
              </w:rPr>
              <w:t>9</w:t>
            </w:r>
            <w:r w:rsidRPr="00691C10">
              <w:rPr>
                <w:snapToGrid w:val="0"/>
              </w:rPr>
              <w:t>.1.2</w:t>
            </w:r>
            <w:r>
              <w:rPr>
                <w:snapToGrid w:val="0"/>
              </w:rPr>
              <w:t>C</w:t>
            </w:r>
            <w:r w:rsidRPr="00691C10">
              <w:rPr>
                <w:snapToGrid w:val="0"/>
              </w:rPr>
              <w:t>-1</w:t>
            </w:r>
            <w:r>
              <w:rPr>
                <w:snapToGrid w:val="0"/>
              </w:rPr>
              <w:t>.</w:t>
            </w:r>
          </w:p>
        </w:tc>
        <w:tc>
          <w:tcPr>
            <w:tcW w:w="1231" w:type="dxa"/>
            <w:shd w:val="clear" w:color="auto" w:fill="auto"/>
          </w:tcPr>
          <w:p w14:paraId="271655D0" w14:textId="77777777" w:rsidR="00EA25E7" w:rsidRPr="008A41E6" w:rsidRDefault="00EA25E7" w:rsidP="009D569E">
            <w:pPr>
              <w:pStyle w:val="TAL"/>
              <w:rPr>
                <w:rFonts w:eastAsia="SimSun" w:cs="Arial"/>
                <w:color w:val="000000" w:themeColor="text1"/>
                <w:lang w:eastAsia="zh-CN"/>
              </w:rPr>
            </w:pPr>
            <w:r>
              <w:rPr>
                <w:rFonts w:eastAsia="SimSun" w:cs="Arial"/>
                <w:color w:val="000000" w:themeColor="text1"/>
                <w:lang w:eastAsia="zh-CN"/>
              </w:rPr>
              <w:t>Optional with capability</w:t>
            </w:r>
          </w:p>
        </w:tc>
      </w:tr>
    </w:tbl>
    <w:p w14:paraId="1A5B7804" w14:textId="77777777" w:rsidR="00EA25E7" w:rsidRDefault="00EA25E7" w:rsidP="00EA25E7">
      <w:pPr>
        <w:rPr>
          <w:rFonts w:ascii="Arial" w:eastAsiaTheme="minorEastAsia" w:hAnsi="Arial" w:cs="Arial"/>
          <w:color w:val="000000" w:themeColor="text1"/>
          <w:sz w:val="22"/>
          <w:lang w:eastAsia="zh-CN"/>
        </w:rPr>
      </w:pPr>
    </w:p>
    <w:p w14:paraId="749AE0EE" w14:textId="267FC6C7" w:rsidR="00D06D5B" w:rsidRDefault="00D06D5B" w:rsidP="00D06D5B">
      <w:pPr>
        <w:rPr>
          <w:rFonts w:ascii="Arial" w:eastAsiaTheme="minorEastAsia" w:hAnsi="Arial" w:cs="Arial"/>
          <w:color w:val="000000" w:themeColor="text1"/>
          <w:sz w:val="22"/>
          <w:lang w:eastAsia="zh-CN"/>
        </w:rPr>
      </w:pPr>
    </w:p>
    <w:p w14:paraId="22882D1E" w14:textId="604BFCD6" w:rsidR="00B94501" w:rsidRPr="008A41E6" w:rsidRDefault="00B94501" w:rsidP="00B94501">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lastRenderedPageBreak/>
        <w:t xml:space="preserve">NR RF requirement enhancements for frequency range </w:t>
      </w:r>
      <w:r>
        <w:rPr>
          <w:rFonts w:ascii="Arial" w:eastAsia="Batang" w:hAnsi="Arial" w:cs="Arial"/>
          <w:color w:val="000000" w:themeColor="text1"/>
          <w:sz w:val="32"/>
          <w:szCs w:val="32"/>
          <w:lang w:val="en-US" w:eastAsia="ko-KR"/>
        </w:rPr>
        <w:t>1</w:t>
      </w:r>
      <w:r w:rsidRPr="008A41E6">
        <w:rPr>
          <w:rFonts w:ascii="Arial" w:eastAsia="Batang" w:hAnsi="Arial" w:cs="Arial"/>
          <w:color w:val="000000" w:themeColor="text1"/>
          <w:sz w:val="32"/>
          <w:szCs w:val="32"/>
          <w:lang w:val="en-US" w:eastAsia="ko-KR"/>
        </w:rPr>
        <w:t xml:space="preserve"> (FR</w:t>
      </w:r>
      <w:r>
        <w:rPr>
          <w:rFonts w:ascii="Arial" w:eastAsia="Batang" w:hAnsi="Arial" w:cs="Arial"/>
          <w:color w:val="000000" w:themeColor="text1"/>
          <w:sz w:val="32"/>
          <w:szCs w:val="32"/>
          <w:lang w:val="en-US" w:eastAsia="ko-KR"/>
        </w:rPr>
        <w:t>1</w:t>
      </w:r>
      <w:r w:rsidRPr="008A41E6">
        <w:rPr>
          <w:rFonts w:ascii="Arial" w:eastAsia="Batang" w:hAnsi="Arial" w:cs="Arial"/>
          <w:color w:val="000000" w:themeColor="text1"/>
          <w:sz w:val="32"/>
          <w:szCs w:val="32"/>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B94501" w:rsidRPr="008A41E6" w14:paraId="6DEC1823" w14:textId="77777777" w:rsidTr="00B6638D">
        <w:trPr>
          <w:trHeight w:val="20"/>
        </w:trPr>
        <w:tc>
          <w:tcPr>
            <w:tcW w:w="1129" w:type="dxa"/>
            <w:shd w:val="clear" w:color="auto" w:fill="auto"/>
          </w:tcPr>
          <w:p w14:paraId="4B228459" w14:textId="77777777" w:rsidR="00B94501" w:rsidRPr="008A41E6" w:rsidRDefault="00B94501"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063C2BE4" w14:textId="77777777" w:rsidR="00B94501" w:rsidRPr="008A41E6" w:rsidRDefault="00B94501"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4D6C9056" w14:textId="77777777" w:rsidR="00B94501" w:rsidRPr="008A41E6" w:rsidRDefault="00B94501"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58EA0A28" w14:textId="77777777" w:rsidR="00B94501" w:rsidRPr="008A41E6" w:rsidRDefault="00B94501" w:rsidP="00B6638D">
            <w:pPr>
              <w:pStyle w:val="TAH"/>
              <w:rPr>
                <w:rFonts w:eastAsiaTheme="minorEastAsia" w:cs="Arial"/>
                <w:color w:val="000000" w:themeColor="text1"/>
                <w:lang w:eastAsia="zh-CN"/>
              </w:rPr>
            </w:pPr>
            <w:r w:rsidRPr="008A41E6">
              <w:rPr>
                <w:rFonts w:cs="Arial"/>
                <w:color w:val="000000" w:themeColor="text1"/>
              </w:rPr>
              <w:t>Components</w:t>
            </w:r>
          </w:p>
          <w:p w14:paraId="25949559" w14:textId="77777777" w:rsidR="00B94501" w:rsidRPr="008A41E6" w:rsidRDefault="00B94501" w:rsidP="00B6638D">
            <w:pPr>
              <w:pStyle w:val="TAH"/>
              <w:rPr>
                <w:rFonts w:eastAsiaTheme="minorEastAsia" w:cs="Arial"/>
                <w:color w:val="000000" w:themeColor="text1"/>
                <w:lang w:eastAsia="zh-CN"/>
              </w:rPr>
            </w:pPr>
          </w:p>
        </w:tc>
        <w:tc>
          <w:tcPr>
            <w:tcW w:w="1277" w:type="dxa"/>
            <w:shd w:val="clear" w:color="auto" w:fill="auto"/>
          </w:tcPr>
          <w:p w14:paraId="503231A0" w14:textId="77777777" w:rsidR="00B94501" w:rsidRPr="008A41E6" w:rsidRDefault="00B94501"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30A6AD1B" w14:textId="77777777" w:rsidR="00B94501" w:rsidRPr="008A41E6" w:rsidRDefault="00B94501"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054BA075" w14:textId="77777777" w:rsidR="00B94501" w:rsidRPr="008A41E6" w:rsidRDefault="00B94501"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41574C18"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4D0F1946"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57496320"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356CB484" w14:textId="77777777" w:rsidR="00B94501" w:rsidRPr="008A41E6" w:rsidRDefault="00B94501"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26560964" w14:textId="77777777" w:rsidR="00B94501" w:rsidRPr="008A41E6" w:rsidRDefault="00B94501"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4DB30836" w14:textId="77777777" w:rsidR="00B94501" w:rsidRPr="008A41E6" w:rsidRDefault="00B94501"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684ED303" w14:textId="77777777" w:rsidR="00B94501" w:rsidRPr="008A41E6" w:rsidRDefault="00B94501"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3301FA4D" w14:textId="77777777" w:rsidR="00B94501" w:rsidRPr="008A41E6" w:rsidRDefault="00B94501" w:rsidP="00B6638D">
            <w:pPr>
              <w:pStyle w:val="TAH"/>
              <w:rPr>
                <w:rFonts w:cs="Arial"/>
                <w:color w:val="000000" w:themeColor="text1"/>
              </w:rPr>
            </w:pPr>
            <w:r w:rsidRPr="008A41E6">
              <w:rPr>
                <w:rFonts w:cs="Arial"/>
                <w:color w:val="000000" w:themeColor="text1"/>
              </w:rPr>
              <w:t>Mandatory/Optional</w:t>
            </w:r>
          </w:p>
        </w:tc>
      </w:tr>
      <w:tr w:rsidR="00B94501" w:rsidRPr="008A41E6" w14:paraId="78E69DBA" w14:textId="77777777" w:rsidTr="00B6638D">
        <w:trPr>
          <w:trHeight w:val="20"/>
        </w:trPr>
        <w:tc>
          <w:tcPr>
            <w:tcW w:w="1129" w:type="dxa"/>
            <w:shd w:val="clear" w:color="auto" w:fill="auto"/>
          </w:tcPr>
          <w:p w14:paraId="1566F173" w14:textId="095445AC" w:rsidR="00B94501" w:rsidRPr="008A41E6" w:rsidRDefault="00B94501" w:rsidP="00B6638D">
            <w:pPr>
              <w:pStyle w:val="TAL"/>
              <w:rPr>
                <w:rFonts w:cs="Arial"/>
                <w:color w:val="000000" w:themeColor="text1"/>
                <w:lang w:val="en-US" w:eastAsia="zh-CN"/>
              </w:rPr>
            </w:pPr>
          </w:p>
        </w:tc>
        <w:tc>
          <w:tcPr>
            <w:tcW w:w="709" w:type="dxa"/>
            <w:shd w:val="clear" w:color="auto" w:fill="auto"/>
          </w:tcPr>
          <w:p w14:paraId="294990A3" w14:textId="7466082B" w:rsidR="00B94501" w:rsidRPr="008A41E6" w:rsidRDefault="00B94501" w:rsidP="00B6638D">
            <w:pPr>
              <w:pStyle w:val="TAL"/>
              <w:rPr>
                <w:rFonts w:cs="Arial"/>
                <w:color w:val="000000" w:themeColor="text1"/>
                <w:lang w:eastAsia="ja-JP"/>
              </w:rPr>
            </w:pPr>
          </w:p>
        </w:tc>
        <w:tc>
          <w:tcPr>
            <w:tcW w:w="1559" w:type="dxa"/>
            <w:shd w:val="clear" w:color="auto" w:fill="auto"/>
          </w:tcPr>
          <w:p w14:paraId="063E781D" w14:textId="4DD05845" w:rsidR="00B94501" w:rsidRPr="008A41E6" w:rsidRDefault="00B94501" w:rsidP="00B6638D">
            <w:pPr>
              <w:pStyle w:val="TAL"/>
              <w:rPr>
                <w:rFonts w:cs="Arial"/>
                <w:color w:val="000000" w:themeColor="text1"/>
                <w:lang w:eastAsia="ja-JP"/>
              </w:rPr>
            </w:pPr>
          </w:p>
        </w:tc>
        <w:tc>
          <w:tcPr>
            <w:tcW w:w="6370" w:type="dxa"/>
            <w:shd w:val="clear" w:color="auto" w:fill="auto"/>
          </w:tcPr>
          <w:p w14:paraId="31D5BB22" w14:textId="77777777" w:rsidR="00B94501" w:rsidRPr="008A41E6" w:rsidRDefault="00B94501" w:rsidP="00B6638D">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6F78CFBB" w14:textId="095FE155" w:rsidR="00B94501" w:rsidRPr="008A41E6" w:rsidRDefault="00B94501" w:rsidP="00B6638D">
            <w:pPr>
              <w:pStyle w:val="TAL"/>
              <w:rPr>
                <w:rFonts w:asciiTheme="majorHAnsi" w:hAnsiTheme="majorHAnsi" w:cstheme="majorHAnsi"/>
                <w:color w:val="000000" w:themeColor="text1"/>
                <w:szCs w:val="18"/>
                <w:lang w:eastAsia="zh-CN"/>
              </w:rPr>
            </w:pPr>
          </w:p>
        </w:tc>
        <w:tc>
          <w:tcPr>
            <w:tcW w:w="858" w:type="dxa"/>
            <w:shd w:val="clear" w:color="auto" w:fill="auto"/>
          </w:tcPr>
          <w:p w14:paraId="08C6249C" w14:textId="6C86C5D1" w:rsidR="00B94501" w:rsidRPr="008A41E6" w:rsidRDefault="00B94501" w:rsidP="00B6638D">
            <w:pPr>
              <w:pStyle w:val="TAL"/>
              <w:rPr>
                <w:rFonts w:cs="Arial"/>
                <w:color w:val="000000" w:themeColor="text1"/>
                <w:lang w:eastAsia="ja-JP"/>
              </w:rPr>
            </w:pPr>
          </w:p>
        </w:tc>
        <w:tc>
          <w:tcPr>
            <w:tcW w:w="851" w:type="dxa"/>
            <w:shd w:val="clear" w:color="auto" w:fill="auto"/>
          </w:tcPr>
          <w:p w14:paraId="347728E6" w14:textId="684165E2" w:rsidR="00B94501" w:rsidRPr="008A41E6" w:rsidRDefault="00B94501" w:rsidP="00B6638D">
            <w:pPr>
              <w:pStyle w:val="TAL"/>
              <w:rPr>
                <w:rFonts w:cs="Arial"/>
                <w:color w:val="000000" w:themeColor="text1"/>
                <w:lang w:eastAsia="ja-JP"/>
              </w:rPr>
            </w:pPr>
          </w:p>
        </w:tc>
        <w:tc>
          <w:tcPr>
            <w:tcW w:w="1417" w:type="dxa"/>
          </w:tcPr>
          <w:p w14:paraId="5A68CA2F" w14:textId="4E8826F7" w:rsidR="00B94501" w:rsidRPr="008A41E6" w:rsidRDefault="00B94501" w:rsidP="00B6638D">
            <w:pPr>
              <w:pStyle w:val="TAL"/>
              <w:rPr>
                <w:rFonts w:cs="Arial"/>
                <w:color w:val="000000" w:themeColor="text1"/>
                <w:lang w:val="en-US" w:eastAsia="ja-JP"/>
              </w:rPr>
            </w:pPr>
          </w:p>
        </w:tc>
        <w:tc>
          <w:tcPr>
            <w:tcW w:w="1276" w:type="dxa"/>
            <w:shd w:val="clear" w:color="auto" w:fill="auto"/>
          </w:tcPr>
          <w:p w14:paraId="0121439F" w14:textId="0DE37B69" w:rsidR="00B94501" w:rsidRPr="008A41E6" w:rsidRDefault="00B94501" w:rsidP="00B6638D">
            <w:pPr>
              <w:pStyle w:val="TAL"/>
              <w:rPr>
                <w:rFonts w:cs="Arial"/>
                <w:color w:val="000000" w:themeColor="text1"/>
                <w:lang w:eastAsia="ja-JP"/>
              </w:rPr>
            </w:pPr>
          </w:p>
        </w:tc>
        <w:tc>
          <w:tcPr>
            <w:tcW w:w="992" w:type="dxa"/>
            <w:shd w:val="clear" w:color="auto" w:fill="auto"/>
          </w:tcPr>
          <w:p w14:paraId="742BD65E" w14:textId="6962C9C5" w:rsidR="00B94501" w:rsidRPr="008A41E6" w:rsidRDefault="00B94501" w:rsidP="00B6638D">
            <w:pPr>
              <w:pStyle w:val="TAL"/>
              <w:rPr>
                <w:rFonts w:cs="Arial"/>
                <w:color w:val="000000" w:themeColor="text1"/>
                <w:lang w:eastAsia="ja-JP"/>
              </w:rPr>
            </w:pPr>
          </w:p>
        </w:tc>
        <w:tc>
          <w:tcPr>
            <w:tcW w:w="993" w:type="dxa"/>
            <w:shd w:val="clear" w:color="auto" w:fill="auto"/>
          </w:tcPr>
          <w:p w14:paraId="50CBC969" w14:textId="711F3EAE" w:rsidR="00B94501" w:rsidRPr="008A41E6" w:rsidRDefault="00B94501" w:rsidP="00B6638D">
            <w:pPr>
              <w:pStyle w:val="TAL"/>
              <w:rPr>
                <w:rFonts w:cs="Arial"/>
                <w:color w:val="000000" w:themeColor="text1"/>
                <w:lang w:eastAsia="ja-JP"/>
              </w:rPr>
            </w:pPr>
          </w:p>
        </w:tc>
        <w:tc>
          <w:tcPr>
            <w:tcW w:w="1842" w:type="dxa"/>
          </w:tcPr>
          <w:p w14:paraId="34FAB0DD" w14:textId="77777777" w:rsidR="00B94501" w:rsidRPr="008A41E6" w:rsidRDefault="00B94501" w:rsidP="00B6638D">
            <w:pPr>
              <w:pStyle w:val="TAL"/>
              <w:rPr>
                <w:rFonts w:cs="Arial"/>
                <w:color w:val="000000" w:themeColor="text1"/>
              </w:rPr>
            </w:pPr>
          </w:p>
        </w:tc>
        <w:tc>
          <w:tcPr>
            <w:tcW w:w="1843" w:type="dxa"/>
            <w:shd w:val="clear" w:color="auto" w:fill="auto"/>
          </w:tcPr>
          <w:p w14:paraId="105FE175" w14:textId="77777777" w:rsidR="00B94501" w:rsidRPr="008A41E6" w:rsidRDefault="00B94501" w:rsidP="00B6638D">
            <w:pPr>
              <w:pStyle w:val="TAL"/>
              <w:rPr>
                <w:rFonts w:cs="Arial"/>
                <w:color w:val="000000" w:themeColor="text1"/>
              </w:rPr>
            </w:pPr>
          </w:p>
        </w:tc>
        <w:tc>
          <w:tcPr>
            <w:tcW w:w="1276" w:type="dxa"/>
            <w:shd w:val="clear" w:color="auto" w:fill="auto"/>
          </w:tcPr>
          <w:p w14:paraId="495910CE" w14:textId="56B4CCBC" w:rsidR="00B94501" w:rsidRPr="008A41E6" w:rsidRDefault="00B94501" w:rsidP="00B6638D">
            <w:pPr>
              <w:pStyle w:val="TAL"/>
              <w:rPr>
                <w:rFonts w:eastAsia="SimSun" w:cs="Arial"/>
                <w:color w:val="000000" w:themeColor="text1"/>
                <w:szCs w:val="18"/>
                <w:lang w:eastAsia="zh-CN"/>
              </w:rPr>
            </w:pPr>
          </w:p>
        </w:tc>
      </w:tr>
    </w:tbl>
    <w:p w14:paraId="0EF98E72" w14:textId="184D0DC0" w:rsidR="00B94501" w:rsidRDefault="00B94501" w:rsidP="00D06D5B">
      <w:pPr>
        <w:rPr>
          <w:rFonts w:ascii="Arial" w:eastAsiaTheme="minorEastAsia" w:hAnsi="Arial" w:cs="Arial"/>
          <w:color w:val="000000" w:themeColor="text1"/>
          <w:sz w:val="22"/>
          <w:lang w:eastAsia="zh-CN"/>
        </w:rPr>
      </w:pPr>
    </w:p>
    <w:p w14:paraId="746A9D27" w14:textId="3D742FFC" w:rsidR="00B94501" w:rsidRDefault="00B94501" w:rsidP="00B94501">
      <w:pPr>
        <w:spacing w:after="120"/>
        <w:jc w:val="both"/>
        <w:rPr>
          <w:rFonts w:eastAsia="Malgun Gothic" w:cs="Batang"/>
          <w:color w:val="000000" w:themeColor="text1"/>
          <w:sz w:val="22"/>
          <w:szCs w:val="22"/>
          <w:lang w:val="en-US" w:eastAsia="en-US"/>
        </w:rPr>
      </w:pPr>
      <w:r w:rsidRPr="00AA2B4A">
        <w:rPr>
          <w:rFonts w:eastAsia="Malgun Gothic" w:cs="Batang"/>
          <w:color w:val="000000" w:themeColor="text1"/>
          <w:sz w:val="22"/>
          <w:szCs w:val="22"/>
          <w:lang w:val="en-US" w:eastAsia="en-US"/>
        </w:rPr>
        <w:t xml:space="preserve">- </w:t>
      </w:r>
      <w:r w:rsidR="00EB4B24" w:rsidRPr="00AA2B4A">
        <w:rPr>
          <w:rFonts w:eastAsia="Malgun Gothic" w:cs="Batang"/>
          <w:color w:val="000000" w:themeColor="text1"/>
          <w:sz w:val="22"/>
          <w:szCs w:val="22"/>
          <w:lang w:val="en-US" w:eastAsia="en-US"/>
        </w:rPr>
        <w:t>In the context of requirements for i</w:t>
      </w:r>
      <w:r w:rsidRPr="00AA2B4A">
        <w:rPr>
          <w:rFonts w:eastAsia="Malgun Gothic" w:cs="Batang"/>
          <w:color w:val="000000" w:themeColor="text1"/>
          <w:sz w:val="22"/>
          <w:szCs w:val="22"/>
          <w:lang w:val="en-US" w:eastAsia="en-US"/>
        </w:rPr>
        <w:t>ntra-band UL CA + UL MIMO</w:t>
      </w:r>
      <w:r w:rsidR="00EB4B24" w:rsidRPr="00AA2B4A">
        <w:rPr>
          <w:rFonts w:eastAsia="Malgun Gothic" w:cs="Batang"/>
          <w:color w:val="000000" w:themeColor="text1"/>
          <w:sz w:val="22"/>
          <w:szCs w:val="22"/>
          <w:lang w:val="en-US" w:eastAsia="en-US"/>
        </w:rPr>
        <w:t xml:space="preserve">, differentiation of requirement applicability based on PA architecture may be needed. </w:t>
      </w:r>
    </w:p>
    <w:p w14:paraId="739AEFC5" w14:textId="2D7CE231" w:rsidR="00AE7957" w:rsidRDefault="00AE7957"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During RAN4 #101-bis, the following was captured in the email discussion summary:</w:t>
      </w:r>
    </w:p>
    <w:tbl>
      <w:tblPr>
        <w:tblStyle w:val="TableGrid"/>
        <w:tblW w:w="0" w:type="auto"/>
        <w:tblLook w:val="04A0" w:firstRow="1" w:lastRow="0" w:firstColumn="1" w:lastColumn="0" w:noHBand="0" w:noVBand="1"/>
      </w:tblPr>
      <w:tblGrid>
        <w:gridCol w:w="22380"/>
      </w:tblGrid>
      <w:tr w:rsidR="00AE7957" w14:paraId="0F9940B3" w14:textId="77777777" w:rsidTr="00AE7957">
        <w:tc>
          <w:tcPr>
            <w:tcW w:w="22380" w:type="dxa"/>
          </w:tcPr>
          <w:p w14:paraId="25E83013" w14:textId="77777777" w:rsidR="00AE7957" w:rsidRPr="00EE53DB" w:rsidRDefault="00AE7957" w:rsidP="00AE7957">
            <w:pPr>
              <w:rPr>
                <w:rFonts w:eastAsiaTheme="minorEastAsia"/>
                <w:b/>
                <w:u w:val="single"/>
                <w:lang w:eastAsia="zh-CN"/>
              </w:rPr>
            </w:pPr>
            <w:r>
              <w:rPr>
                <w:rFonts w:hint="eastAsia"/>
                <w:b/>
                <w:u w:val="single"/>
                <w:lang w:eastAsia="zh-CN"/>
              </w:rPr>
              <w:t xml:space="preserve">Issue 4-1: </w:t>
            </w:r>
            <w:proofErr w:type="spellStart"/>
            <w:r>
              <w:rPr>
                <w:b/>
                <w:u w:val="single"/>
                <w:lang w:eastAsia="zh-CN"/>
              </w:rPr>
              <w:t>TxD</w:t>
            </w:r>
            <w:proofErr w:type="spellEnd"/>
            <w:r>
              <w:rPr>
                <w:b/>
                <w:u w:val="single"/>
                <w:lang w:eastAsia="zh-CN"/>
              </w:rPr>
              <w:t xml:space="preserve"> support per band per band combination</w:t>
            </w:r>
          </w:p>
          <w:p w14:paraId="57892104" w14:textId="77777777" w:rsidR="00AE7957" w:rsidRDefault="00AE7957" w:rsidP="00AE7957">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p w14:paraId="42C487AC" w14:textId="77777777" w:rsidR="00AE7957" w:rsidRDefault="00AE7957" w:rsidP="00AE7957">
            <w:pPr>
              <w:rPr>
                <w:rFonts w:eastAsiaTheme="minorEastAsia"/>
                <w:color w:val="0070C0"/>
                <w:lang w:val="en-US" w:eastAsia="zh-CN"/>
              </w:rPr>
            </w:pPr>
            <w:r>
              <w:rPr>
                <w:rFonts w:eastAsiaTheme="minorEastAsia" w:hint="eastAsia"/>
                <w:lang w:eastAsia="zh-CN"/>
              </w:rPr>
              <w:t xml:space="preserve">Continue to discuss how to solve the </w:t>
            </w:r>
            <w:r>
              <w:rPr>
                <w:rFonts w:hint="eastAsia"/>
                <w:color w:val="0070C0"/>
                <w:lang w:val="en-US" w:eastAsia="zh-CN"/>
              </w:rPr>
              <w:t>ambiguity</w:t>
            </w:r>
            <w:r>
              <w:rPr>
                <w:rFonts w:eastAsiaTheme="minorEastAsia" w:hint="eastAsia"/>
                <w:lang w:eastAsia="zh-CN"/>
              </w:rPr>
              <w:t xml:space="preserve"> </w:t>
            </w:r>
            <w:r>
              <w:rPr>
                <w:rFonts w:hint="eastAsia"/>
                <w:color w:val="0070C0"/>
                <w:lang w:val="en-US" w:eastAsia="zh-CN"/>
              </w:rPr>
              <w:t>of per-band power class for PC2 CA/DC</w:t>
            </w:r>
            <w:r>
              <w:rPr>
                <w:rFonts w:eastAsiaTheme="minorEastAsia" w:hint="eastAsia"/>
                <w:color w:val="0070C0"/>
                <w:lang w:val="en-US" w:eastAsia="zh-CN"/>
              </w:rPr>
              <w:t xml:space="preserve"> in 2</w:t>
            </w:r>
            <w:r w:rsidRPr="00443952">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14:paraId="08959692" w14:textId="77777777" w:rsidR="00AE7957" w:rsidRDefault="00AE7957" w:rsidP="00AE7957">
            <w:pPr>
              <w:rPr>
                <w:rFonts w:eastAsiaTheme="minorEastAsia"/>
                <w:color w:val="0070C0"/>
                <w:lang w:val="en-US" w:eastAsia="zh-CN"/>
              </w:rPr>
            </w:pPr>
            <w:r>
              <w:rPr>
                <w:rFonts w:eastAsiaTheme="minorEastAsia" w:hint="eastAsia"/>
                <w:lang w:eastAsia="zh-CN"/>
              </w:rPr>
              <w:t xml:space="preserve">Option 1(Apple): </w:t>
            </w:r>
            <w:r>
              <w:rPr>
                <w:rFonts w:eastAsiaTheme="minorEastAsia" w:hint="eastAsia"/>
                <w:color w:val="0070C0"/>
                <w:lang w:val="en-US" w:eastAsia="zh-CN"/>
              </w:rPr>
              <w:t xml:space="preserve">indicate </w:t>
            </w:r>
            <w:proofErr w:type="spellStart"/>
            <w:r>
              <w:rPr>
                <w:rFonts w:eastAsiaTheme="minorEastAsia" w:hint="eastAsia"/>
                <w:color w:val="0070C0"/>
                <w:lang w:val="en-US" w:eastAsia="zh-CN"/>
              </w:rPr>
              <w:t>TxD</w:t>
            </w:r>
            <w:proofErr w:type="spellEnd"/>
            <w:r>
              <w:rPr>
                <w:rFonts w:eastAsiaTheme="minorEastAsia" w:hint="eastAsia"/>
                <w:color w:val="0070C0"/>
                <w:lang w:val="en-US" w:eastAsia="zh-CN"/>
              </w:rPr>
              <w:t xml:space="preserve"> support per band per band combination</w:t>
            </w:r>
          </w:p>
          <w:p w14:paraId="6DBE24A5" w14:textId="77777777" w:rsidR="00AE7957" w:rsidRDefault="00AE7957" w:rsidP="00AE7957">
            <w:pPr>
              <w:rPr>
                <w:rFonts w:eastAsiaTheme="minorEastAsia"/>
                <w:color w:val="0070C0"/>
                <w:lang w:val="en-US" w:eastAsia="zh-CN"/>
              </w:rPr>
            </w:pPr>
            <w:r>
              <w:rPr>
                <w:rFonts w:eastAsiaTheme="minorEastAsia" w:hint="eastAsia"/>
                <w:color w:val="0070C0"/>
                <w:lang w:val="en-US" w:eastAsia="zh-CN"/>
              </w:rPr>
              <w:t>Option 2 (MediaTek, Huawei, Ericsson): indicate new power class per band per band combination</w:t>
            </w:r>
          </w:p>
          <w:p w14:paraId="3290C454" w14:textId="77777777" w:rsidR="00AE7957" w:rsidRDefault="00AE7957" w:rsidP="00AE7957">
            <w:pPr>
              <w:rPr>
                <w:rFonts w:eastAsiaTheme="minorEastAsia"/>
                <w:lang w:eastAsia="zh-CN"/>
              </w:rPr>
            </w:pPr>
            <w:r>
              <w:rPr>
                <w:rFonts w:eastAsiaTheme="minorEastAsia" w:hint="eastAsia"/>
                <w:color w:val="0070C0"/>
                <w:lang w:val="en-US" w:eastAsia="zh-CN"/>
              </w:rPr>
              <w:t>Other options are not precluded.</w:t>
            </w:r>
          </w:p>
          <w:p w14:paraId="76C8A40D" w14:textId="77777777" w:rsidR="00AE7957" w:rsidRPr="003B71B4" w:rsidRDefault="00AE7957" w:rsidP="00AE7957">
            <w:pPr>
              <w:rPr>
                <w:rFonts w:eastAsiaTheme="minorEastAsia"/>
                <w:b/>
                <w:lang w:eastAsia="zh-CN"/>
              </w:rPr>
            </w:pPr>
            <w:r>
              <w:rPr>
                <w:rFonts w:eastAsiaTheme="minorEastAsia" w:hint="eastAsia"/>
                <w:b/>
                <w:lang w:eastAsia="zh-CN"/>
              </w:rPr>
              <w:t>Recommended WF</w:t>
            </w:r>
            <w:r w:rsidRPr="003B71B4">
              <w:rPr>
                <w:rFonts w:eastAsiaTheme="minorEastAsia" w:hint="eastAsia"/>
                <w:b/>
                <w:lang w:eastAsia="zh-CN"/>
              </w:rPr>
              <w:t>:</w:t>
            </w:r>
          </w:p>
          <w:p w14:paraId="0A4A8940" w14:textId="77777777" w:rsidR="00AE7957" w:rsidRDefault="00AE7957" w:rsidP="00AE7957">
            <w:pPr>
              <w:rPr>
                <w:rFonts w:eastAsiaTheme="minorEastAsia"/>
                <w:lang w:eastAsia="zh-CN"/>
              </w:rPr>
            </w:pPr>
            <w:r>
              <w:rPr>
                <w:rFonts w:eastAsiaTheme="minorEastAsia" w:hint="eastAsia"/>
                <w:lang w:eastAsia="zh-CN"/>
              </w:rPr>
              <w:t xml:space="preserve">More companies prefer to consider option 2 to solve the </w:t>
            </w:r>
            <w:r>
              <w:rPr>
                <w:rFonts w:eastAsiaTheme="minorEastAsia"/>
                <w:lang w:eastAsia="zh-CN"/>
              </w:rPr>
              <w:t>issue</w:t>
            </w:r>
            <w:r>
              <w:rPr>
                <w:rFonts w:eastAsiaTheme="minorEastAsia" w:hint="eastAsia"/>
                <w:lang w:eastAsia="zh-CN"/>
              </w:rPr>
              <w:t xml:space="preserve">. And some companies </w:t>
            </w:r>
            <w:r>
              <w:rPr>
                <w:rFonts w:eastAsiaTheme="minorEastAsia"/>
                <w:lang w:eastAsia="zh-CN"/>
              </w:rPr>
              <w:t>believe</w:t>
            </w:r>
            <w:r>
              <w:rPr>
                <w:rFonts w:eastAsiaTheme="minorEastAsia" w:hint="eastAsia"/>
                <w:lang w:eastAsia="zh-CN"/>
              </w:rPr>
              <w:t xml:space="preserve"> these two issues can be discussed </w:t>
            </w:r>
            <w:r>
              <w:rPr>
                <w:rFonts w:eastAsiaTheme="minorEastAsia"/>
                <w:lang w:eastAsia="zh-CN"/>
              </w:rPr>
              <w:t>separately</w:t>
            </w:r>
            <w:r>
              <w:rPr>
                <w:rFonts w:eastAsiaTheme="minorEastAsia" w:hint="eastAsia"/>
                <w:lang w:eastAsia="zh-CN"/>
              </w:rPr>
              <w:t xml:space="preserve">. </w:t>
            </w:r>
          </w:p>
          <w:p w14:paraId="0E69E595" w14:textId="0DFA899E" w:rsidR="00AE7957" w:rsidRPr="00AE7957" w:rsidRDefault="00AE7957" w:rsidP="00AE7957">
            <w:pPr>
              <w:rPr>
                <w:rFonts w:eastAsiaTheme="minorEastAsia"/>
                <w:lang w:eastAsia="zh-CN"/>
              </w:rPr>
            </w:pPr>
            <w:r>
              <w:rPr>
                <w:rFonts w:eastAsiaTheme="minorEastAsia" w:hint="eastAsia"/>
                <w:lang w:eastAsia="zh-CN"/>
              </w:rPr>
              <w:t>Continue to discuss in next meeting.</w:t>
            </w:r>
          </w:p>
        </w:tc>
      </w:tr>
    </w:tbl>
    <w:p w14:paraId="2FB79B8C" w14:textId="133E35A8" w:rsidR="00AE7957" w:rsidRDefault="000C7425"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Thus, we should discuss and converge on a solution during the RAN4 #102 meeting.</w:t>
      </w:r>
    </w:p>
    <w:p w14:paraId="65118A77" w14:textId="77777777" w:rsidR="00AE7957" w:rsidRDefault="00AE7957" w:rsidP="00B94501">
      <w:pPr>
        <w:spacing w:after="120"/>
        <w:jc w:val="both"/>
        <w:rPr>
          <w:rFonts w:eastAsia="Malgun Gothic" w:cs="Batang"/>
          <w:color w:val="000000" w:themeColor="text1"/>
          <w:sz w:val="22"/>
          <w:szCs w:val="22"/>
          <w:lang w:val="en-US" w:eastAsia="en-US"/>
        </w:rPr>
      </w:pPr>
    </w:p>
    <w:p w14:paraId="4AA63CE0" w14:textId="77777777" w:rsidR="002546D0" w:rsidRDefault="002546D0" w:rsidP="00B94501">
      <w:pPr>
        <w:spacing w:after="120"/>
        <w:jc w:val="both"/>
        <w:rPr>
          <w:rFonts w:eastAsia="Malgun Gothic" w:cs="Batang"/>
          <w:color w:val="000000" w:themeColor="text1"/>
          <w:sz w:val="22"/>
          <w:szCs w:val="22"/>
          <w:lang w:val="en-US" w:eastAsia="en-US"/>
        </w:rPr>
      </w:pPr>
    </w:p>
    <w:p w14:paraId="5F1533DF" w14:textId="77777777" w:rsidR="00B94501" w:rsidRPr="008A41E6" w:rsidRDefault="00B94501" w:rsidP="00D06D5B">
      <w:pPr>
        <w:rPr>
          <w:rFonts w:ascii="Arial" w:eastAsiaTheme="minorEastAsia" w:hAnsi="Arial" w:cs="Arial"/>
          <w:color w:val="000000" w:themeColor="text1"/>
          <w:sz w:val="22"/>
          <w:lang w:eastAsia="zh-CN"/>
        </w:rPr>
      </w:pPr>
    </w:p>
    <w:p w14:paraId="50A022EC" w14:textId="352E34CA" w:rsidR="00F370FE" w:rsidRPr="008A41E6" w:rsidRDefault="003E54E3" w:rsidP="003E54E3">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A41E6" w:rsidRPr="008A41E6" w14:paraId="70F1B0D6" w14:textId="77777777" w:rsidTr="00214F5E">
        <w:trPr>
          <w:trHeight w:val="20"/>
        </w:trPr>
        <w:tc>
          <w:tcPr>
            <w:tcW w:w="1129" w:type="dxa"/>
            <w:shd w:val="clear" w:color="auto" w:fill="auto"/>
          </w:tcPr>
          <w:p w14:paraId="2410F52F" w14:textId="77777777" w:rsidR="00F370FE" w:rsidRPr="008A41E6" w:rsidRDefault="00F370FE" w:rsidP="00214F5E">
            <w:pPr>
              <w:pStyle w:val="TAH"/>
              <w:rPr>
                <w:rFonts w:cs="Arial"/>
                <w:color w:val="000000" w:themeColor="text1"/>
              </w:rPr>
            </w:pPr>
            <w:r w:rsidRPr="008A41E6">
              <w:rPr>
                <w:rFonts w:cs="Arial"/>
                <w:color w:val="000000" w:themeColor="text1"/>
              </w:rPr>
              <w:t>Features</w:t>
            </w:r>
          </w:p>
        </w:tc>
        <w:tc>
          <w:tcPr>
            <w:tcW w:w="709" w:type="dxa"/>
            <w:shd w:val="clear" w:color="auto" w:fill="auto"/>
          </w:tcPr>
          <w:p w14:paraId="399AE205" w14:textId="77777777" w:rsidR="00F370FE" w:rsidRPr="008A41E6" w:rsidRDefault="00F370FE" w:rsidP="00214F5E">
            <w:pPr>
              <w:pStyle w:val="TAH"/>
              <w:rPr>
                <w:rFonts w:cs="Arial"/>
                <w:color w:val="000000" w:themeColor="text1"/>
              </w:rPr>
            </w:pPr>
            <w:r w:rsidRPr="008A41E6">
              <w:rPr>
                <w:rFonts w:cs="Arial"/>
                <w:color w:val="000000" w:themeColor="text1"/>
              </w:rPr>
              <w:t>Index</w:t>
            </w:r>
          </w:p>
        </w:tc>
        <w:tc>
          <w:tcPr>
            <w:tcW w:w="1559" w:type="dxa"/>
            <w:shd w:val="clear" w:color="auto" w:fill="auto"/>
          </w:tcPr>
          <w:p w14:paraId="05DD9A69" w14:textId="77777777" w:rsidR="00F370FE" w:rsidRPr="008A41E6" w:rsidRDefault="00F370FE" w:rsidP="00214F5E">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2179514A" w14:textId="77777777" w:rsidR="00F370FE" w:rsidRPr="008A41E6" w:rsidRDefault="00F370FE" w:rsidP="00214F5E">
            <w:pPr>
              <w:pStyle w:val="TAH"/>
              <w:rPr>
                <w:rFonts w:eastAsiaTheme="minorEastAsia" w:cs="Arial"/>
                <w:color w:val="000000" w:themeColor="text1"/>
                <w:lang w:eastAsia="zh-CN"/>
              </w:rPr>
            </w:pPr>
            <w:r w:rsidRPr="008A41E6">
              <w:rPr>
                <w:rFonts w:cs="Arial"/>
                <w:color w:val="000000" w:themeColor="text1"/>
              </w:rPr>
              <w:t>Components</w:t>
            </w:r>
          </w:p>
          <w:p w14:paraId="46303EA0" w14:textId="77777777" w:rsidR="00F370FE" w:rsidRPr="008A41E6" w:rsidRDefault="00F370FE" w:rsidP="00214F5E">
            <w:pPr>
              <w:pStyle w:val="TAH"/>
              <w:rPr>
                <w:rFonts w:eastAsiaTheme="minorEastAsia" w:cs="Arial"/>
                <w:color w:val="000000" w:themeColor="text1"/>
                <w:lang w:eastAsia="zh-CN"/>
              </w:rPr>
            </w:pPr>
          </w:p>
        </w:tc>
        <w:tc>
          <w:tcPr>
            <w:tcW w:w="1277" w:type="dxa"/>
            <w:shd w:val="clear" w:color="auto" w:fill="auto"/>
          </w:tcPr>
          <w:p w14:paraId="43DF698D" w14:textId="77777777" w:rsidR="00F370FE" w:rsidRPr="008A41E6" w:rsidRDefault="00F370FE" w:rsidP="00214F5E">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6CE10F80" w14:textId="77777777" w:rsidR="00F370FE" w:rsidRPr="008A41E6" w:rsidRDefault="00F370FE" w:rsidP="00214F5E">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111C9412" w14:textId="77777777" w:rsidR="00F370FE" w:rsidRPr="008A41E6" w:rsidRDefault="00F370FE" w:rsidP="00214F5E">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10691FAE"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2BF0FEF9"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Type</w:t>
            </w:r>
          </w:p>
          <w:p w14:paraId="5772691A"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5B36F1B2" w14:textId="77777777" w:rsidR="00F370FE" w:rsidRPr="008A41E6" w:rsidRDefault="00F370FE" w:rsidP="00214F5E">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65E31F0A" w14:textId="77777777" w:rsidR="00F370FE" w:rsidRPr="008A41E6" w:rsidRDefault="00F370FE" w:rsidP="00214F5E">
            <w:pPr>
              <w:pStyle w:val="TAH"/>
              <w:rPr>
                <w:rFonts w:cs="Arial"/>
                <w:color w:val="000000" w:themeColor="text1"/>
              </w:rPr>
            </w:pPr>
            <w:r w:rsidRPr="008A41E6">
              <w:rPr>
                <w:rFonts w:cs="Arial"/>
                <w:color w:val="000000" w:themeColor="text1"/>
              </w:rPr>
              <w:t>Need of FR1/FR2 differentiation</w:t>
            </w:r>
          </w:p>
        </w:tc>
        <w:tc>
          <w:tcPr>
            <w:tcW w:w="1842" w:type="dxa"/>
          </w:tcPr>
          <w:p w14:paraId="552AB99E" w14:textId="77777777" w:rsidR="00F370FE" w:rsidRPr="008A41E6" w:rsidRDefault="00F370FE" w:rsidP="00214F5E">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631FCD52" w14:textId="77777777" w:rsidR="00F370FE" w:rsidRPr="008A41E6" w:rsidRDefault="00F370FE" w:rsidP="00214F5E">
            <w:pPr>
              <w:pStyle w:val="TAH"/>
              <w:rPr>
                <w:rFonts w:cs="Arial"/>
                <w:color w:val="000000" w:themeColor="text1"/>
              </w:rPr>
            </w:pPr>
            <w:r w:rsidRPr="008A41E6">
              <w:rPr>
                <w:rFonts w:cs="Arial"/>
                <w:color w:val="000000" w:themeColor="text1"/>
              </w:rPr>
              <w:t>Note</w:t>
            </w:r>
          </w:p>
        </w:tc>
        <w:tc>
          <w:tcPr>
            <w:tcW w:w="1276" w:type="dxa"/>
            <w:shd w:val="clear" w:color="auto" w:fill="auto"/>
          </w:tcPr>
          <w:p w14:paraId="5614A458" w14:textId="77777777" w:rsidR="00F370FE" w:rsidRPr="008A41E6" w:rsidRDefault="00F370FE" w:rsidP="00214F5E">
            <w:pPr>
              <w:pStyle w:val="TAH"/>
              <w:rPr>
                <w:rFonts w:cs="Arial"/>
                <w:color w:val="000000" w:themeColor="text1"/>
              </w:rPr>
            </w:pPr>
            <w:r w:rsidRPr="008A41E6">
              <w:rPr>
                <w:rFonts w:cs="Arial"/>
                <w:color w:val="000000" w:themeColor="text1"/>
              </w:rPr>
              <w:t>Mandatory/Optional</w:t>
            </w:r>
          </w:p>
        </w:tc>
      </w:tr>
      <w:tr w:rsidR="008A41E6" w:rsidRPr="008A41E6" w14:paraId="133EA3C5" w14:textId="77777777" w:rsidTr="00214F5E">
        <w:trPr>
          <w:trHeight w:val="20"/>
        </w:trPr>
        <w:tc>
          <w:tcPr>
            <w:tcW w:w="1129" w:type="dxa"/>
            <w:vMerge w:val="restart"/>
            <w:shd w:val="clear" w:color="auto" w:fill="auto"/>
          </w:tcPr>
          <w:p w14:paraId="0319FF07" w14:textId="77777777" w:rsidR="00F370FE" w:rsidRPr="008A41E6" w:rsidRDefault="00F370FE" w:rsidP="00214F5E">
            <w:pPr>
              <w:pStyle w:val="TAL"/>
              <w:rPr>
                <w:rFonts w:cs="Arial"/>
                <w:color w:val="000000" w:themeColor="text1"/>
                <w:lang w:val="en-US" w:eastAsia="zh-CN"/>
              </w:rPr>
            </w:pPr>
            <w:r w:rsidRPr="008A41E6">
              <w:rPr>
                <w:rFonts w:cs="Arial"/>
                <w:color w:val="000000" w:themeColor="text1"/>
                <w:szCs w:val="18"/>
                <w:lang w:eastAsia="zh-CN"/>
              </w:rPr>
              <w:t xml:space="preserve">UL gap for Tx power management  </w:t>
            </w:r>
          </w:p>
        </w:tc>
        <w:tc>
          <w:tcPr>
            <w:tcW w:w="709" w:type="dxa"/>
            <w:shd w:val="clear" w:color="auto" w:fill="auto"/>
          </w:tcPr>
          <w:p w14:paraId="175957A2" w14:textId="47C0B9FD" w:rsidR="00F370FE" w:rsidRPr="008A41E6" w:rsidRDefault="00F370FE" w:rsidP="00214F5E">
            <w:pPr>
              <w:pStyle w:val="TAL"/>
              <w:rPr>
                <w:rFonts w:cs="Arial"/>
                <w:color w:val="000000" w:themeColor="text1"/>
                <w:lang w:eastAsia="ja-JP"/>
              </w:rPr>
            </w:pPr>
          </w:p>
        </w:tc>
        <w:tc>
          <w:tcPr>
            <w:tcW w:w="1559" w:type="dxa"/>
            <w:shd w:val="clear" w:color="auto" w:fill="auto"/>
          </w:tcPr>
          <w:p w14:paraId="59839C26" w14:textId="205714AB" w:rsidR="00F370FE" w:rsidRPr="008A41E6" w:rsidRDefault="00F370FE" w:rsidP="00214F5E">
            <w:pPr>
              <w:pStyle w:val="TAL"/>
              <w:rPr>
                <w:rFonts w:cs="Arial"/>
                <w:color w:val="000000" w:themeColor="text1"/>
                <w:lang w:eastAsia="ja-JP"/>
              </w:rPr>
            </w:pPr>
          </w:p>
        </w:tc>
        <w:tc>
          <w:tcPr>
            <w:tcW w:w="6370" w:type="dxa"/>
            <w:shd w:val="clear" w:color="auto" w:fill="auto"/>
          </w:tcPr>
          <w:p w14:paraId="51364520"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2A06C11B" w14:textId="4654052B" w:rsidR="00F370FE" w:rsidRPr="008A41E6" w:rsidRDefault="00F370FE" w:rsidP="00214F5E">
            <w:pPr>
              <w:pStyle w:val="TAL"/>
              <w:rPr>
                <w:rFonts w:asciiTheme="majorHAnsi" w:hAnsiTheme="majorHAnsi" w:cstheme="majorHAnsi"/>
                <w:color w:val="000000" w:themeColor="text1"/>
                <w:szCs w:val="18"/>
                <w:lang w:eastAsia="zh-CN"/>
              </w:rPr>
            </w:pPr>
          </w:p>
        </w:tc>
        <w:tc>
          <w:tcPr>
            <w:tcW w:w="858" w:type="dxa"/>
            <w:shd w:val="clear" w:color="auto" w:fill="auto"/>
          </w:tcPr>
          <w:p w14:paraId="602AF289" w14:textId="5C29B00F" w:rsidR="00F370FE" w:rsidRPr="008A41E6" w:rsidRDefault="00F370FE" w:rsidP="00214F5E">
            <w:pPr>
              <w:pStyle w:val="TAL"/>
              <w:rPr>
                <w:rFonts w:cs="Arial"/>
                <w:color w:val="000000" w:themeColor="text1"/>
                <w:lang w:eastAsia="ja-JP"/>
              </w:rPr>
            </w:pPr>
          </w:p>
        </w:tc>
        <w:tc>
          <w:tcPr>
            <w:tcW w:w="851" w:type="dxa"/>
            <w:shd w:val="clear" w:color="auto" w:fill="auto"/>
          </w:tcPr>
          <w:p w14:paraId="6AA767C8" w14:textId="0F982E02" w:rsidR="00F370FE" w:rsidRPr="008A41E6" w:rsidRDefault="00F370FE" w:rsidP="00214F5E">
            <w:pPr>
              <w:pStyle w:val="TAL"/>
              <w:rPr>
                <w:rFonts w:cs="Arial"/>
                <w:color w:val="000000" w:themeColor="text1"/>
                <w:lang w:eastAsia="ja-JP"/>
              </w:rPr>
            </w:pPr>
          </w:p>
        </w:tc>
        <w:tc>
          <w:tcPr>
            <w:tcW w:w="1417" w:type="dxa"/>
          </w:tcPr>
          <w:p w14:paraId="334540B8" w14:textId="7A2C4677" w:rsidR="00F370FE" w:rsidRPr="008A41E6" w:rsidRDefault="00F370FE" w:rsidP="00214F5E">
            <w:pPr>
              <w:pStyle w:val="TAL"/>
              <w:rPr>
                <w:rFonts w:cs="Arial"/>
                <w:color w:val="000000" w:themeColor="text1"/>
                <w:lang w:val="en-US" w:eastAsia="ja-JP"/>
              </w:rPr>
            </w:pPr>
          </w:p>
        </w:tc>
        <w:tc>
          <w:tcPr>
            <w:tcW w:w="1276" w:type="dxa"/>
            <w:shd w:val="clear" w:color="auto" w:fill="auto"/>
          </w:tcPr>
          <w:p w14:paraId="02D09D40" w14:textId="065B5DDB" w:rsidR="00F370FE" w:rsidRPr="008A41E6" w:rsidRDefault="00F370FE" w:rsidP="00214F5E">
            <w:pPr>
              <w:pStyle w:val="TAL"/>
              <w:rPr>
                <w:rFonts w:cs="Arial"/>
                <w:color w:val="000000" w:themeColor="text1"/>
                <w:lang w:eastAsia="ja-JP"/>
              </w:rPr>
            </w:pPr>
          </w:p>
        </w:tc>
        <w:tc>
          <w:tcPr>
            <w:tcW w:w="992" w:type="dxa"/>
            <w:shd w:val="clear" w:color="auto" w:fill="auto"/>
          </w:tcPr>
          <w:p w14:paraId="182D61E4" w14:textId="130D7558" w:rsidR="00F370FE" w:rsidRPr="008A41E6" w:rsidRDefault="00F370FE" w:rsidP="00214F5E">
            <w:pPr>
              <w:pStyle w:val="TAL"/>
              <w:rPr>
                <w:rFonts w:cs="Arial"/>
                <w:color w:val="000000" w:themeColor="text1"/>
                <w:lang w:eastAsia="ja-JP"/>
              </w:rPr>
            </w:pPr>
          </w:p>
        </w:tc>
        <w:tc>
          <w:tcPr>
            <w:tcW w:w="993" w:type="dxa"/>
            <w:shd w:val="clear" w:color="auto" w:fill="auto"/>
          </w:tcPr>
          <w:p w14:paraId="20111FCE" w14:textId="6CC3151A" w:rsidR="00F370FE" w:rsidRPr="008A41E6" w:rsidRDefault="00F370FE" w:rsidP="00214F5E">
            <w:pPr>
              <w:pStyle w:val="TAL"/>
              <w:rPr>
                <w:rFonts w:cs="Arial"/>
                <w:color w:val="000000" w:themeColor="text1"/>
                <w:lang w:eastAsia="ja-JP"/>
              </w:rPr>
            </w:pPr>
          </w:p>
        </w:tc>
        <w:tc>
          <w:tcPr>
            <w:tcW w:w="1842" w:type="dxa"/>
          </w:tcPr>
          <w:p w14:paraId="4BFDE040" w14:textId="77777777" w:rsidR="00F370FE" w:rsidRPr="008A41E6" w:rsidRDefault="00F370FE" w:rsidP="00214F5E">
            <w:pPr>
              <w:pStyle w:val="TAL"/>
              <w:rPr>
                <w:rFonts w:cs="Arial"/>
                <w:color w:val="000000" w:themeColor="text1"/>
              </w:rPr>
            </w:pPr>
          </w:p>
        </w:tc>
        <w:tc>
          <w:tcPr>
            <w:tcW w:w="1843" w:type="dxa"/>
            <w:shd w:val="clear" w:color="auto" w:fill="auto"/>
          </w:tcPr>
          <w:p w14:paraId="6590DCDA" w14:textId="77777777" w:rsidR="00F370FE" w:rsidRPr="008A41E6" w:rsidRDefault="00F370FE" w:rsidP="00214F5E">
            <w:pPr>
              <w:pStyle w:val="TAL"/>
              <w:rPr>
                <w:rFonts w:cs="Arial"/>
                <w:color w:val="000000" w:themeColor="text1"/>
              </w:rPr>
            </w:pPr>
          </w:p>
        </w:tc>
        <w:tc>
          <w:tcPr>
            <w:tcW w:w="1276" w:type="dxa"/>
            <w:shd w:val="clear" w:color="auto" w:fill="auto"/>
          </w:tcPr>
          <w:p w14:paraId="01757CBA" w14:textId="65579A30" w:rsidR="00F370FE" w:rsidRPr="008A41E6" w:rsidRDefault="00F370FE" w:rsidP="00214F5E">
            <w:pPr>
              <w:pStyle w:val="TAL"/>
              <w:rPr>
                <w:rFonts w:eastAsia="SimSun" w:cs="Arial"/>
                <w:color w:val="000000" w:themeColor="text1"/>
                <w:szCs w:val="18"/>
                <w:lang w:eastAsia="zh-CN"/>
              </w:rPr>
            </w:pPr>
          </w:p>
        </w:tc>
      </w:tr>
      <w:tr w:rsidR="008A41E6" w:rsidRPr="008A41E6" w14:paraId="4DC6AF78" w14:textId="77777777" w:rsidTr="00214F5E">
        <w:trPr>
          <w:trHeight w:val="20"/>
        </w:trPr>
        <w:tc>
          <w:tcPr>
            <w:tcW w:w="1129" w:type="dxa"/>
            <w:vMerge/>
            <w:shd w:val="clear" w:color="auto" w:fill="auto"/>
          </w:tcPr>
          <w:p w14:paraId="651D78E2" w14:textId="77777777" w:rsidR="00F370FE" w:rsidRPr="008A41E6" w:rsidRDefault="00F370FE" w:rsidP="00214F5E">
            <w:pPr>
              <w:pStyle w:val="TAL"/>
              <w:rPr>
                <w:rFonts w:cs="Arial"/>
                <w:color w:val="000000" w:themeColor="text1"/>
                <w:lang w:eastAsia="ja-JP"/>
              </w:rPr>
            </w:pPr>
          </w:p>
        </w:tc>
        <w:tc>
          <w:tcPr>
            <w:tcW w:w="709" w:type="dxa"/>
            <w:shd w:val="clear" w:color="auto" w:fill="auto"/>
          </w:tcPr>
          <w:p w14:paraId="36B363E9" w14:textId="77777777" w:rsidR="00F370FE" w:rsidRPr="008A41E6" w:rsidRDefault="00F370FE" w:rsidP="00214F5E">
            <w:pPr>
              <w:pStyle w:val="TAL"/>
              <w:rPr>
                <w:rFonts w:cs="Arial"/>
                <w:color w:val="000000" w:themeColor="text1"/>
                <w:lang w:eastAsia="zh-CN"/>
              </w:rPr>
            </w:pPr>
            <w:r w:rsidRPr="008A41E6">
              <w:rPr>
                <w:rFonts w:cs="Arial"/>
                <w:color w:val="000000" w:themeColor="text1"/>
                <w:lang w:eastAsia="ja-JP"/>
              </w:rPr>
              <w:t>2-2</w:t>
            </w:r>
          </w:p>
        </w:tc>
        <w:tc>
          <w:tcPr>
            <w:tcW w:w="1559" w:type="dxa"/>
            <w:shd w:val="clear" w:color="auto" w:fill="auto"/>
          </w:tcPr>
          <w:p w14:paraId="1B0CAFB9" w14:textId="2FC20ADE" w:rsidR="00F370FE" w:rsidRPr="008A41E6" w:rsidRDefault="00563D16" w:rsidP="00214F5E">
            <w:pPr>
              <w:pStyle w:val="TAL"/>
              <w:rPr>
                <w:rFonts w:cs="Arial"/>
                <w:color w:val="000000" w:themeColor="text1"/>
                <w:lang w:eastAsia="ja-JP"/>
              </w:rPr>
            </w:pPr>
            <w:r w:rsidRPr="00563D16">
              <w:rPr>
                <w:rFonts w:cs="Arial"/>
                <w:color w:val="000000" w:themeColor="text1"/>
                <w:lang w:eastAsia="ja-JP"/>
              </w:rPr>
              <w:t>Support of UL gap configurations for Tx power management</w:t>
            </w:r>
          </w:p>
        </w:tc>
        <w:tc>
          <w:tcPr>
            <w:tcW w:w="6370" w:type="dxa"/>
            <w:shd w:val="clear" w:color="auto" w:fill="auto"/>
          </w:tcPr>
          <w:p w14:paraId="25935C67" w14:textId="5E12AACD" w:rsidR="00F370FE" w:rsidRPr="008A41E6" w:rsidRDefault="00563D16" w:rsidP="00214F5E">
            <w:pPr>
              <w:autoSpaceDE w:val="0"/>
              <w:autoSpaceDN w:val="0"/>
              <w:adjustRightInd w:val="0"/>
              <w:snapToGrid w:val="0"/>
              <w:spacing w:afterLines="50" w:after="163"/>
              <w:contextualSpacing/>
              <w:jc w:val="both"/>
              <w:rPr>
                <w:rFonts w:ascii="Arial" w:hAnsi="Arial" w:cs="Arial"/>
                <w:color w:val="000000" w:themeColor="text1"/>
                <w:sz w:val="18"/>
                <w:u w:val="single"/>
              </w:rPr>
            </w:pPr>
            <w:r w:rsidRPr="00563D16">
              <w:rPr>
                <w:rFonts w:ascii="Arial" w:hAnsi="Arial" w:cs="Arial"/>
                <w:color w:val="000000" w:themeColor="text1"/>
                <w:sz w:val="18"/>
              </w:rPr>
              <w:t xml:space="preserve">Capability of supporting UL gap configurations needed for performing BPS sensing for Tx power management. The UE indicating this capability shall meet the corresponding enhanced UE requirements defined in Section TBD.  </w:t>
            </w:r>
          </w:p>
          <w:p w14:paraId="214C9531"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12042E01" w14:textId="1C5D407F" w:rsidR="00F370FE" w:rsidRPr="008A41E6" w:rsidRDefault="00563D16" w:rsidP="00214F5E">
            <w:pPr>
              <w:pStyle w:val="TAL"/>
              <w:rPr>
                <w:rFonts w:cs="Arial"/>
                <w:color w:val="000000" w:themeColor="text1"/>
                <w:lang w:eastAsia="ja-JP"/>
              </w:rPr>
            </w:pPr>
            <w:r>
              <w:rPr>
                <w:rFonts w:cs="Arial"/>
                <w:color w:val="000000" w:themeColor="text1"/>
                <w:lang w:eastAsia="ja-JP"/>
              </w:rPr>
              <w:t>17</w:t>
            </w:r>
            <w:r w:rsidR="00F370FE" w:rsidRPr="008A41E6">
              <w:rPr>
                <w:rFonts w:cs="Arial"/>
                <w:color w:val="000000" w:themeColor="text1"/>
                <w:lang w:eastAsia="ja-JP"/>
              </w:rPr>
              <w:t>-1</w:t>
            </w:r>
          </w:p>
        </w:tc>
        <w:tc>
          <w:tcPr>
            <w:tcW w:w="858" w:type="dxa"/>
            <w:shd w:val="clear" w:color="auto" w:fill="auto"/>
          </w:tcPr>
          <w:p w14:paraId="45658E7E"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14:paraId="64183F1A"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417" w:type="dxa"/>
          </w:tcPr>
          <w:p w14:paraId="1139C5A7" w14:textId="2C4523B3" w:rsidR="00F370FE" w:rsidRPr="008A41E6" w:rsidRDefault="00557B88" w:rsidP="00214F5E">
            <w:pPr>
              <w:pStyle w:val="TAL"/>
              <w:rPr>
                <w:rFonts w:cs="Arial"/>
                <w:color w:val="000000" w:themeColor="text1"/>
                <w:lang w:val="en-US" w:eastAsia="ja-JP"/>
              </w:rPr>
            </w:pPr>
            <w:r>
              <w:rPr>
                <w:rFonts w:cs="Arial"/>
                <w:color w:val="000000" w:themeColor="text1"/>
                <w:lang w:val="en-US" w:eastAsia="ja-JP"/>
              </w:rPr>
              <w:t xml:space="preserve">The network does not know if a </w:t>
            </w:r>
            <w:r w:rsidR="00563D16" w:rsidRPr="00563D16">
              <w:rPr>
                <w:rFonts w:cs="Arial"/>
                <w:color w:val="000000" w:themeColor="text1"/>
                <w:lang w:val="en-US" w:eastAsia="ja-JP"/>
              </w:rPr>
              <w:t xml:space="preserve">UE </w:t>
            </w:r>
            <w:r>
              <w:rPr>
                <w:rFonts w:cs="Arial"/>
                <w:color w:val="000000" w:themeColor="text1"/>
                <w:lang w:val="en-US" w:eastAsia="ja-JP"/>
              </w:rPr>
              <w:t>s</w:t>
            </w:r>
            <w:r w:rsidR="00563D16" w:rsidRPr="00563D16">
              <w:rPr>
                <w:rFonts w:cs="Arial"/>
                <w:color w:val="000000" w:themeColor="text1"/>
                <w:lang w:val="en-US" w:eastAsia="ja-JP"/>
              </w:rPr>
              <w:t>upport</w:t>
            </w:r>
            <w:r>
              <w:rPr>
                <w:rFonts w:cs="Arial"/>
                <w:color w:val="000000" w:themeColor="text1"/>
                <w:lang w:val="en-US" w:eastAsia="ja-JP"/>
              </w:rPr>
              <w:t>s</w:t>
            </w:r>
            <w:r w:rsidR="00563D16" w:rsidRPr="00563D16">
              <w:rPr>
                <w:rFonts w:cs="Arial"/>
                <w:color w:val="000000" w:themeColor="text1"/>
                <w:lang w:val="en-US" w:eastAsia="ja-JP"/>
              </w:rPr>
              <w:t xml:space="preserve"> specified UL gap configurations needed for Tx power management</w:t>
            </w:r>
          </w:p>
        </w:tc>
        <w:tc>
          <w:tcPr>
            <w:tcW w:w="1276" w:type="dxa"/>
            <w:shd w:val="clear" w:color="auto" w:fill="auto"/>
          </w:tcPr>
          <w:p w14:paraId="70605F26" w14:textId="5C8FD3EC" w:rsidR="00F370FE" w:rsidRPr="008A41E6" w:rsidRDefault="008D0E49" w:rsidP="00214F5E">
            <w:pPr>
              <w:pStyle w:val="TAL"/>
              <w:rPr>
                <w:rFonts w:cs="Arial"/>
                <w:color w:val="000000" w:themeColor="text1"/>
                <w:lang w:eastAsia="ja-JP"/>
              </w:rPr>
            </w:pPr>
            <w:r>
              <w:rPr>
                <w:rFonts w:cs="Arial"/>
                <w:color w:val="000000" w:themeColor="text1"/>
                <w:lang w:eastAsia="ja-JP"/>
              </w:rPr>
              <w:t>Per UE</w:t>
            </w:r>
          </w:p>
        </w:tc>
        <w:tc>
          <w:tcPr>
            <w:tcW w:w="992" w:type="dxa"/>
            <w:shd w:val="clear" w:color="auto" w:fill="auto"/>
          </w:tcPr>
          <w:p w14:paraId="3C2F1995" w14:textId="77777777" w:rsidR="00F370FE" w:rsidRPr="008A41E6" w:rsidRDefault="00F370FE" w:rsidP="00214F5E">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tc>
        <w:tc>
          <w:tcPr>
            <w:tcW w:w="993" w:type="dxa"/>
            <w:shd w:val="clear" w:color="auto" w:fill="auto"/>
          </w:tcPr>
          <w:p w14:paraId="75F54ECE" w14:textId="14B9FC19" w:rsidR="00F370FE" w:rsidRPr="008A41E6" w:rsidRDefault="008D0E49" w:rsidP="00214F5E">
            <w:pPr>
              <w:pStyle w:val="TAL"/>
              <w:rPr>
                <w:rFonts w:cs="Arial"/>
                <w:color w:val="000000" w:themeColor="text1"/>
                <w:lang w:eastAsia="ja-JP"/>
              </w:rPr>
            </w:pPr>
            <w:r>
              <w:rPr>
                <w:rFonts w:cs="Arial"/>
                <w:color w:val="000000" w:themeColor="text1"/>
                <w:lang w:eastAsia="ja-JP"/>
              </w:rPr>
              <w:t>FR2 only</w:t>
            </w:r>
          </w:p>
        </w:tc>
        <w:tc>
          <w:tcPr>
            <w:tcW w:w="1842" w:type="dxa"/>
          </w:tcPr>
          <w:p w14:paraId="5EDD2155" w14:textId="77777777" w:rsidR="00F370FE" w:rsidRPr="008A41E6" w:rsidRDefault="00F370FE" w:rsidP="00214F5E">
            <w:pPr>
              <w:pStyle w:val="TAL"/>
              <w:rPr>
                <w:rFonts w:cs="Arial"/>
                <w:color w:val="000000" w:themeColor="text1"/>
              </w:rPr>
            </w:pPr>
          </w:p>
        </w:tc>
        <w:tc>
          <w:tcPr>
            <w:tcW w:w="1843" w:type="dxa"/>
            <w:shd w:val="clear" w:color="auto" w:fill="auto"/>
          </w:tcPr>
          <w:p w14:paraId="64549451" w14:textId="77777777" w:rsidR="00F370FE" w:rsidRPr="008A41E6" w:rsidRDefault="00F370FE" w:rsidP="00214F5E">
            <w:pPr>
              <w:pStyle w:val="TAL"/>
              <w:rPr>
                <w:rFonts w:cs="Arial"/>
                <w:color w:val="000000" w:themeColor="text1"/>
              </w:rPr>
            </w:pPr>
            <w:r w:rsidRPr="008A41E6">
              <w:rPr>
                <w:rFonts w:cs="Arial"/>
                <w:color w:val="000000" w:themeColor="text1"/>
              </w:rPr>
              <w:t xml:space="preserve"> </w:t>
            </w:r>
          </w:p>
        </w:tc>
        <w:tc>
          <w:tcPr>
            <w:tcW w:w="1276" w:type="dxa"/>
            <w:shd w:val="clear" w:color="auto" w:fill="auto"/>
          </w:tcPr>
          <w:p w14:paraId="1BCACA7C" w14:textId="77777777" w:rsidR="00F370FE" w:rsidRPr="008A41E6" w:rsidRDefault="00F370FE"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563D16" w:rsidRPr="008A41E6" w14:paraId="6391459E" w14:textId="77777777" w:rsidTr="00214F5E">
        <w:trPr>
          <w:trHeight w:val="20"/>
        </w:trPr>
        <w:tc>
          <w:tcPr>
            <w:tcW w:w="1129" w:type="dxa"/>
            <w:shd w:val="clear" w:color="auto" w:fill="auto"/>
          </w:tcPr>
          <w:p w14:paraId="455BAAB1" w14:textId="77777777" w:rsidR="00563D16" w:rsidRPr="008A41E6" w:rsidRDefault="00563D16" w:rsidP="00214F5E">
            <w:pPr>
              <w:pStyle w:val="TAL"/>
              <w:rPr>
                <w:rFonts w:cs="Arial"/>
                <w:color w:val="000000" w:themeColor="text1"/>
                <w:lang w:eastAsia="ja-JP"/>
              </w:rPr>
            </w:pPr>
          </w:p>
        </w:tc>
        <w:tc>
          <w:tcPr>
            <w:tcW w:w="709" w:type="dxa"/>
            <w:shd w:val="clear" w:color="auto" w:fill="auto"/>
          </w:tcPr>
          <w:p w14:paraId="68B029B5" w14:textId="4CD28077" w:rsidR="00563D16" w:rsidRPr="008A41E6" w:rsidRDefault="008D0E49" w:rsidP="00214F5E">
            <w:pPr>
              <w:pStyle w:val="TAL"/>
              <w:rPr>
                <w:rFonts w:cs="Arial"/>
                <w:color w:val="000000" w:themeColor="text1"/>
                <w:lang w:eastAsia="ja-JP"/>
              </w:rPr>
            </w:pPr>
            <w:r>
              <w:rPr>
                <w:rFonts w:cs="Arial"/>
                <w:color w:val="000000" w:themeColor="text1"/>
                <w:lang w:eastAsia="ja-JP"/>
              </w:rPr>
              <w:t>2-4</w:t>
            </w:r>
          </w:p>
        </w:tc>
        <w:tc>
          <w:tcPr>
            <w:tcW w:w="1559" w:type="dxa"/>
            <w:shd w:val="clear" w:color="auto" w:fill="auto"/>
          </w:tcPr>
          <w:p w14:paraId="493CE3B0" w14:textId="0D6DE0BA" w:rsidR="00563D16" w:rsidRPr="008A41E6" w:rsidRDefault="00B32FC9" w:rsidP="00214F5E">
            <w:pPr>
              <w:pStyle w:val="TAL"/>
              <w:rPr>
                <w:rFonts w:cs="Arial"/>
                <w:color w:val="000000" w:themeColor="text1"/>
                <w:lang w:eastAsia="ja-JP"/>
              </w:rPr>
            </w:pPr>
            <w:r>
              <w:rPr>
                <w:rFonts w:cs="Arial"/>
                <w:color w:val="000000" w:themeColor="text1"/>
                <w:lang w:eastAsia="ja-JP"/>
              </w:rPr>
              <w:t xml:space="preserve">Support of UL transmission </w:t>
            </w:r>
            <w:r w:rsidRPr="00B32FC9">
              <w:rPr>
                <w:rFonts w:cs="Arial"/>
                <w:color w:val="000000" w:themeColor="text1"/>
                <w:lang w:eastAsia="ja-JP"/>
              </w:rPr>
              <w:t>in FR2 band</w:t>
            </w:r>
            <w:r>
              <w:rPr>
                <w:rFonts w:cs="Arial"/>
                <w:color w:val="000000" w:themeColor="text1"/>
                <w:lang w:eastAsia="ja-JP"/>
              </w:rPr>
              <w:t>s</w:t>
            </w:r>
            <w:r w:rsidRPr="00B32FC9">
              <w:rPr>
                <w:rFonts w:cs="Arial"/>
                <w:color w:val="000000" w:themeColor="text1"/>
                <w:lang w:eastAsia="ja-JP"/>
              </w:rPr>
              <w:t xml:space="preserve"> within </w:t>
            </w:r>
            <w:r w:rsidR="00DE270F">
              <w:rPr>
                <w:rFonts w:cs="Arial"/>
                <w:color w:val="000000" w:themeColor="text1"/>
                <w:lang w:eastAsia="ja-JP"/>
              </w:rPr>
              <w:t>the</w:t>
            </w:r>
            <w:r w:rsidRPr="00B32FC9">
              <w:rPr>
                <w:rFonts w:cs="Arial"/>
                <w:color w:val="000000" w:themeColor="text1"/>
                <w:lang w:eastAsia="ja-JP"/>
              </w:rPr>
              <w:t xml:space="preserve"> </w:t>
            </w:r>
            <w:r>
              <w:rPr>
                <w:rFonts w:cs="Arial"/>
                <w:color w:val="000000" w:themeColor="text1"/>
                <w:lang w:eastAsia="ja-JP"/>
              </w:rPr>
              <w:t xml:space="preserve">UL </w:t>
            </w:r>
            <w:r w:rsidRPr="00B32FC9">
              <w:rPr>
                <w:rFonts w:cs="Arial"/>
                <w:color w:val="000000" w:themeColor="text1"/>
                <w:lang w:eastAsia="ja-JP"/>
              </w:rPr>
              <w:t xml:space="preserve">gap when </w:t>
            </w:r>
            <w:r w:rsidR="00DE270F">
              <w:rPr>
                <w:rFonts w:cs="Arial"/>
                <w:color w:val="000000" w:themeColor="text1"/>
                <w:lang w:eastAsia="ja-JP"/>
              </w:rPr>
              <w:t xml:space="preserve">an </w:t>
            </w:r>
            <w:r w:rsidRPr="00B32FC9">
              <w:rPr>
                <w:rFonts w:cs="Arial"/>
                <w:color w:val="000000" w:themeColor="text1"/>
                <w:lang w:eastAsia="ja-JP"/>
              </w:rPr>
              <w:t xml:space="preserve">UL gap is activated  </w:t>
            </w:r>
            <w:r>
              <w:rPr>
                <w:rFonts w:cs="Arial"/>
                <w:color w:val="000000" w:themeColor="text1"/>
                <w:lang w:eastAsia="ja-JP"/>
              </w:rPr>
              <w:t xml:space="preserve"> </w:t>
            </w:r>
          </w:p>
        </w:tc>
        <w:tc>
          <w:tcPr>
            <w:tcW w:w="6370" w:type="dxa"/>
            <w:shd w:val="clear" w:color="auto" w:fill="auto"/>
          </w:tcPr>
          <w:p w14:paraId="3FF7B619" w14:textId="33D4FD3C" w:rsidR="00563D16" w:rsidRPr="008A41E6" w:rsidRDefault="00932649" w:rsidP="008D0E49">
            <w:pPr>
              <w:autoSpaceDE w:val="0"/>
              <w:autoSpaceDN w:val="0"/>
              <w:adjustRightInd w:val="0"/>
              <w:snapToGrid w:val="0"/>
              <w:spacing w:afterLines="50" w:after="163"/>
              <w:contextualSpacing/>
              <w:jc w:val="both"/>
              <w:rPr>
                <w:rFonts w:ascii="Arial" w:hAnsi="Arial" w:cs="Arial"/>
                <w:color w:val="000000" w:themeColor="text1"/>
                <w:sz w:val="18"/>
              </w:rPr>
            </w:pPr>
            <w:r>
              <w:rPr>
                <w:rFonts w:ascii="Arial" w:hAnsi="Arial" w:cs="Arial"/>
                <w:color w:val="000000" w:themeColor="text1"/>
                <w:sz w:val="18"/>
              </w:rPr>
              <w:t xml:space="preserve">UE </w:t>
            </w:r>
            <w:r w:rsidR="008D0E49" w:rsidRPr="008D0E49">
              <w:rPr>
                <w:rFonts w:ascii="Arial" w:hAnsi="Arial" w:cs="Arial"/>
                <w:color w:val="000000" w:themeColor="text1"/>
                <w:sz w:val="18"/>
              </w:rPr>
              <w:t>indicate</w:t>
            </w:r>
            <w:r>
              <w:rPr>
                <w:rFonts w:ascii="Arial" w:hAnsi="Arial" w:cs="Arial"/>
                <w:color w:val="000000" w:themeColor="text1"/>
                <w:sz w:val="18"/>
              </w:rPr>
              <w:t>s</w:t>
            </w:r>
            <w:r w:rsidR="008D0E49" w:rsidRPr="008D0E49">
              <w:rPr>
                <w:rFonts w:ascii="Arial" w:hAnsi="Arial" w:cs="Arial"/>
                <w:color w:val="000000" w:themeColor="text1"/>
                <w:sz w:val="18"/>
              </w:rPr>
              <w:t xml:space="preserve"> </w:t>
            </w:r>
            <w:r w:rsidR="00DE270F">
              <w:rPr>
                <w:rFonts w:ascii="Arial" w:hAnsi="Arial" w:cs="Arial"/>
                <w:color w:val="000000" w:themeColor="text1"/>
                <w:sz w:val="18"/>
              </w:rPr>
              <w:t xml:space="preserve">the </w:t>
            </w:r>
            <w:r w:rsidR="00296168">
              <w:rPr>
                <w:rFonts w:ascii="Arial" w:hAnsi="Arial" w:cs="Arial"/>
                <w:color w:val="000000" w:themeColor="text1"/>
                <w:sz w:val="18"/>
              </w:rPr>
              <w:t>constituent band</w:t>
            </w:r>
            <w:r w:rsidR="00DE270F">
              <w:rPr>
                <w:rFonts w:ascii="Arial" w:hAnsi="Arial" w:cs="Arial"/>
                <w:color w:val="000000" w:themeColor="text1"/>
                <w:sz w:val="18"/>
              </w:rPr>
              <w:t>(</w:t>
            </w:r>
            <w:r w:rsidR="00296168">
              <w:rPr>
                <w:rFonts w:ascii="Arial" w:hAnsi="Arial" w:cs="Arial"/>
                <w:color w:val="000000" w:themeColor="text1"/>
                <w:sz w:val="18"/>
              </w:rPr>
              <w:t>s</w:t>
            </w:r>
            <w:r w:rsidR="00DE270F">
              <w:rPr>
                <w:rFonts w:ascii="Arial" w:hAnsi="Arial" w:cs="Arial"/>
                <w:color w:val="000000" w:themeColor="text1"/>
                <w:sz w:val="18"/>
              </w:rPr>
              <w:t>)</w:t>
            </w:r>
            <w:r w:rsidR="00296168">
              <w:rPr>
                <w:rFonts w:ascii="Arial" w:hAnsi="Arial" w:cs="Arial"/>
                <w:color w:val="000000" w:themeColor="text1"/>
                <w:sz w:val="18"/>
              </w:rPr>
              <w:t xml:space="preserve"> </w:t>
            </w:r>
            <w:r w:rsidR="00DE270F">
              <w:rPr>
                <w:rFonts w:ascii="Arial" w:hAnsi="Arial" w:cs="Arial"/>
                <w:color w:val="000000" w:themeColor="text1"/>
                <w:sz w:val="18"/>
              </w:rPr>
              <w:t xml:space="preserve">for which </w:t>
            </w:r>
            <w:r w:rsidR="008D0E49" w:rsidRPr="008D0E49">
              <w:rPr>
                <w:rFonts w:ascii="Arial" w:hAnsi="Arial" w:cs="Arial"/>
                <w:color w:val="000000" w:themeColor="text1"/>
                <w:sz w:val="18"/>
              </w:rPr>
              <w:t>UL transmission</w:t>
            </w:r>
            <w:r w:rsidR="00DE270F">
              <w:rPr>
                <w:rFonts w:ascii="Arial" w:hAnsi="Arial" w:cs="Arial"/>
                <w:color w:val="000000" w:themeColor="text1"/>
                <w:sz w:val="18"/>
              </w:rPr>
              <w:t xml:space="preserve"> is supported </w:t>
            </w:r>
            <w:r w:rsidR="00DE270F" w:rsidRPr="00DE270F">
              <w:rPr>
                <w:rFonts w:ascii="Arial" w:hAnsi="Arial" w:cs="Arial"/>
                <w:color w:val="000000" w:themeColor="text1"/>
                <w:sz w:val="18"/>
              </w:rPr>
              <w:t xml:space="preserve">within </w:t>
            </w:r>
            <w:r w:rsidR="00DE270F">
              <w:rPr>
                <w:rFonts w:ascii="Arial" w:hAnsi="Arial" w:cs="Arial"/>
                <w:color w:val="000000" w:themeColor="text1"/>
                <w:sz w:val="18"/>
              </w:rPr>
              <w:t>the</w:t>
            </w:r>
            <w:r w:rsidR="00DE270F" w:rsidRPr="00DE270F">
              <w:rPr>
                <w:rFonts w:ascii="Arial" w:hAnsi="Arial" w:cs="Arial"/>
                <w:color w:val="000000" w:themeColor="text1"/>
                <w:sz w:val="18"/>
              </w:rPr>
              <w:t xml:space="preserve"> UL gap when </w:t>
            </w:r>
            <w:r w:rsidR="00DE270F">
              <w:rPr>
                <w:rFonts w:ascii="Arial" w:hAnsi="Arial" w:cs="Arial"/>
                <w:color w:val="000000" w:themeColor="text1"/>
                <w:sz w:val="18"/>
              </w:rPr>
              <w:t>an</w:t>
            </w:r>
            <w:r w:rsidR="00DE270F" w:rsidRPr="00DE270F">
              <w:rPr>
                <w:rFonts w:ascii="Arial" w:hAnsi="Arial" w:cs="Arial"/>
                <w:color w:val="000000" w:themeColor="text1"/>
                <w:sz w:val="18"/>
              </w:rPr>
              <w:t xml:space="preserve"> UL gap is activated</w:t>
            </w:r>
            <w:r w:rsidR="00DE270F">
              <w:rPr>
                <w:rFonts w:ascii="Arial" w:hAnsi="Arial" w:cs="Arial"/>
                <w:color w:val="000000" w:themeColor="text1"/>
                <w:sz w:val="18"/>
              </w:rPr>
              <w:t xml:space="preserve"> in inter-band UL CA.</w:t>
            </w:r>
            <w:r w:rsidR="00DE270F" w:rsidRPr="00DE270F">
              <w:rPr>
                <w:rFonts w:ascii="Arial" w:hAnsi="Arial" w:cs="Arial"/>
                <w:color w:val="000000" w:themeColor="text1"/>
                <w:sz w:val="18"/>
              </w:rPr>
              <w:t xml:space="preserve">  </w:t>
            </w:r>
          </w:p>
        </w:tc>
        <w:tc>
          <w:tcPr>
            <w:tcW w:w="1277" w:type="dxa"/>
            <w:shd w:val="clear" w:color="auto" w:fill="auto"/>
          </w:tcPr>
          <w:p w14:paraId="1D11AAC9" w14:textId="77777777" w:rsidR="00563D16" w:rsidRPr="008A41E6" w:rsidRDefault="00563D16" w:rsidP="00214F5E">
            <w:pPr>
              <w:pStyle w:val="TAL"/>
              <w:rPr>
                <w:rFonts w:cs="Arial"/>
                <w:color w:val="000000" w:themeColor="text1"/>
                <w:lang w:eastAsia="ja-JP"/>
              </w:rPr>
            </w:pPr>
          </w:p>
        </w:tc>
        <w:tc>
          <w:tcPr>
            <w:tcW w:w="858" w:type="dxa"/>
            <w:shd w:val="clear" w:color="auto" w:fill="auto"/>
          </w:tcPr>
          <w:p w14:paraId="49D1A25B" w14:textId="77777777" w:rsidR="00563D16" w:rsidRPr="008A41E6" w:rsidRDefault="00563D16" w:rsidP="00214F5E">
            <w:pPr>
              <w:pStyle w:val="TAL"/>
              <w:rPr>
                <w:rFonts w:cs="Arial"/>
                <w:color w:val="000000" w:themeColor="text1"/>
                <w:lang w:eastAsia="ja-JP"/>
              </w:rPr>
            </w:pPr>
          </w:p>
        </w:tc>
        <w:tc>
          <w:tcPr>
            <w:tcW w:w="851" w:type="dxa"/>
            <w:shd w:val="clear" w:color="auto" w:fill="auto"/>
          </w:tcPr>
          <w:p w14:paraId="0A4E65E3" w14:textId="77777777" w:rsidR="00563D16" w:rsidRPr="008A41E6" w:rsidRDefault="00563D16" w:rsidP="00214F5E">
            <w:pPr>
              <w:pStyle w:val="TAL"/>
              <w:rPr>
                <w:rFonts w:cs="Arial"/>
                <w:color w:val="000000" w:themeColor="text1"/>
                <w:lang w:eastAsia="ja-JP"/>
              </w:rPr>
            </w:pPr>
          </w:p>
        </w:tc>
        <w:tc>
          <w:tcPr>
            <w:tcW w:w="1417" w:type="dxa"/>
          </w:tcPr>
          <w:p w14:paraId="7CA76D5C" w14:textId="7F049F68" w:rsidR="00563D16" w:rsidRPr="008A41E6" w:rsidRDefault="00D15F60" w:rsidP="00214F5E">
            <w:pPr>
              <w:pStyle w:val="TAL"/>
              <w:rPr>
                <w:rFonts w:cs="Arial"/>
                <w:color w:val="000000" w:themeColor="text1"/>
                <w:lang w:val="en-US" w:eastAsia="ja-JP"/>
              </w:rPr>
            </w:pPr>
            <w:r>
              <w:rPr>
                <w:rFonts w:cs="Arial"/>
                <w:color w:val="000000" w:themeColor="text1"/>
                <w:lang w:val="en-US" w:eastAsia="ja-JP"/>
              </w:rPr>
              <w:t>The network does not know</w:t>
            </w:r>
            <w:r w:rsidR="00557B88">
              <w:rPr>
                <w:rFonts w:cs="Arial"/>
                <w:color w:val="000000" w:themeColor="text1"/>
                <w:lang w:val="en-US" w:eastAsia="ja-JP"/>
              </w:rPr>
              <w:t xml:space="preserve"> if </w:t>
            </w:r>
            <w:r w:rsidR="001D7C6D">
              <w:rPr>
                <w:rFonts w:cs="Arial"/>
                <w:color w:val="000000" w:themeColor="text1"/>
                <w:lang w:val="en-US" w:eastAsia="ja-JP"/>
              </w:rPr>
              <w:t xml:space="preserve">the UE can have </w:t>
            </w:r>
            <w:r w:rsidR="00557B88" w:rsidRPr="008D0E49">
              <w:rPr>
                <w:rFonts w:cs="Arial"/>
                <w:color w:val="000000" w:themeColor="text1"/>
              </w:rPr>
              <w:t>UL transmission</w:t>
            </w:r>
            <w:r w:rsidR="00557B88">
              <w:rPr>
                <w:rFonts w:cs="Arial"/>
                <w:color w:val="000000" w:themeColor="text1"/>
              </w:rPr>
              <w:t xml:space="preserve"> </w:t>
            </w:r>
            <w:r w:rsidR="00557B88" w:rsidRPr="00DE270F">
              <w:rPr>
                <w:rFonts w:cs="Arial"/>
                <w:color w:val="000000" w:themeColor="text1"/>
              </w:rPr>
              <w:t xml:space="preserve">within </w:t>
            </w:r>
            <w:r w:rsidR="00557B88">
              <w:rPr>
                <w:rFonts w:cs="Arial"/>
                <w:color w:val="000000" w:themeColor="text1"/>
              </w:rPr>
              <w:t>the</w:t>
            </w:r>
            <w:r w:rsidR="00557B88" w:rsidRPr="00DE270F">
              <w:rPr>
                <w:rFonts w:cs="Arial"/>
                <w:color w:val="000000" w:themeColor="text1"/>
              </w:rPr>
              <w:t xml:space="preserve"> UL gap when </w:t>
            </w:r>
            <w:r w:rsidR="00557B88">
              <w:rPr>
                <w:rFonts w:cs="Arial"/>
                <w:color w:val="000000" w:themeColor="text1"/>
              </w:rPr>
              <w:t>an</w:t>
            </w:r>
            <w:r w:rsidR="00557B88" w:rsidRPr="00DE270F">
              <w:rPr>
                <w:rFonts w:cs="Arial"/>
                <w:color w:val="000000" w:themeColor="text1"/>
              </w:rPr>
              <w:t xml:space="preserve"> UL gap is activated</w:t>
            </w:r>
            <w:r w:rsidR="00557B88">
              <w:rPr>
                <w:rFonts w:cs="Arial"/>
                <w:color w:val="000000" w:themeColor="text1"/>
              </w:rPr>
              <w:t xml:space="preserve"> in inter-band UL CA.</w:t>
            </w:r>
            <w:r w:rsidR="00557B88" w:rsidRPr="00DE270F">
              <w:rPr>
                <w:rFonts w:cs="Arial"/>
                <w:color w:val="000000" w:themeColor="text1"/>
              </w:rPr>
              <w:t xml:space="preserve">  </w:t>
            </w:r>
            <w:r w:rsidR="00557B88">
              <w:rPr>
                <w:rFonts w:cs="Arial"/>
                <w:color w:val="000000" w:themeColor="text1"/>
                <w:lang w:val="en-US" w:eastAsia="ja-JP"/>
              </w:rPr>
              <w:t xml:space="preserve"> </w:t>
            </w:r>
          </w:p>
        </w:tc>
        <w:tc>
          <w:tcPr>
            <w:tcW w:w="1276" w:type="dxa"/>
            <w:shd w:val="clear" w:color="auto" w:fill="auto"/>
          </w:tcPr>
          <w:p w14:paraId="3E1B4F98" w14:textId="3B3F8F9D" w:rsidR="00563D16" w:rsidRPr="008A41E6" w:rsidRDefault="00B32FC9" w:rsidP="00214F5E">
            <w:pPr>
              <w:pStyle w:val="TAL"/>
              <w:rPr>
                <w:rFonts w:cs="Arial"/>
                <w:color w:val="000000" w:themeColor="text1"/>
                <w:lang w:eastAsia="ja-JP"/>
              </w:rPr>
            </w:pPr>
            <w:r>
              <w:rPr>
                <w:rFonts w:cs="Arial"/>
                <w:color w:val="000000" w:themeColor="text1"/>
                <w:lang w:eastAsia="ja-JP"/>
              </w:rPr>
              <w:t>Per FS (</w:t>
            </w:r>
            <w:r w:rsidRPr="00B32FC9">
              <w:rPr>
                <w:rFonts w:cs="Arial"/>
                <w:color w:val="000000" w:themeColor="text1"/>
                <w:lang w:eastAsia="ja-JP"/>
              </w:rPr>
              <w:t>per band per band combination</w:t>
            </w:r>
            <w:r>
              <w:rPr>
                <w:rFonts w:cs="Arial"/>
                <w:color w:val="000000" w:themeColor="text1"/>
                <w:lang w:eastAsia="ja-JP"/>
              </w:rPr>
              <w:t>)</w:t>
            </w:r>
          </w:p>
        </w:tc>
        <w:tc>
          <w:tcPr>
            <w:tcW w:w="992" w:type="dxa"/>
            <w:shd w:val="clear" w:color="auto" w:fill="auto"/>
          </w:tcPr>
          <w:p w14:paraId="38C946B9" w14:textId="7F1715F1" w:rsidR="00563D16" w:rsidRPr="008A41E6" w:rsidRDefault="00B32FC9" w:rsidP="00214F5E">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14:paraId="1CAAEC25" w14:textId="76A57B1C" w:rsidR="00563D16" w:rsidRPr="008A41E6" w:rsidRDefault="00B32FC9" w:rsidP="00214F5E">
            <w:pPr>
              <w:pStyle w:val="TAL"/>
              <w:rPr>
                <w:rFonts w:cs="Arial"/>
                <w:color w:val="000000" w:themeColor="text1"/>
                <w:lang w:eastAsia="ja-JP"/>
              </w:rPr>
            </w:pPr>
            <w:r>
              <w:rPr>
                <w:rFonts w:cs="Arial"/>
                <w:color w:val="000000" w:themeColor="text1"/>
                <w:lang w:eastAsia="ja-JP"/>
              </w:rPr>
              <w:t>FR2 only</w:t>
            </w:r>
          </w:p>
        </w:tc>
        <w:tc>
          <w:tcPr>
            <w:tcW w:w="1842" w:type="dxa"/>
          </w:tcPr>
          <w:p w14:paraId="6431FF1C" w14:textId="77777777" w:rsidR="00563D16" w:rsidRPr="008A41E6" w:rsidRDefault="00563D16" w:rsidP="00214F5E">
            <w:pPr>
              <w:pStyle w:val="TAL"/>
              <w:rPr>
                <w:rFonts w:cs="Arial"/>
                <w:color w:val="000000" w:themeColor="text1"/>
              </w:rPr>
            </w:pPr>
          </w:p>
        </w:tc>
        <w:tc>
          <w:tcPr>
            <w:tcW w:w="1843" w:type="dxa"/>
            <w:shd w:val="clear" w:color="auto" w:fill="auto"/>
          </w:tcPr>
          <w:p w14:paraId="6D14D3CC" w14:textId="77777777" w:rsidR="00563D16" w:rsidRPr="008A41E6" w:rsidRDefault="00563D16" w:rsidP="00214F5E">
            <w:pPr>
              <w:pStyle w:val="TAL"/>
              <w:rPr>
                <w:rFonts w:cs="Arial"/>
                <w:color w:val="000000" w:themeColor="text1"/>
              </w:rPr>
            </w:pPr>
          </w:p>
        </w:tc>
        <w:tc>
          <w:tcPr>
            <w:tcW w:w="1276" w:type="dxa"/>
            <w:shd w:val="clear" w:color="auto" w:fill="auto"/>
          </w:tcPr>
          <w:p w14:paraId="530E3843" w14:textId="11736C70" w:rsidR="00563D16" w:rsidRPr="008A41E6" w:rsidRDefault="00B32FC9"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8A41E6" w:rsidRPr="008A41E6" w14:paraId="05A9DBF2" w14:textId="77777777" w:rsidTr="00214F5E">
        <w:trPr>
          <w:trHeight w:val="20"/>
        </w:trPr>
        <w:tc>
          <w:tcPr>
            <w:tcW w:w="1129" w:type="dxa"/>
            <w:shd w:val="clear" w:color="auto" w:fill="auto"/>
          </w:tcPr>
          <w:p w14:paraId="5A465FD1"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 xml:space="preserve">UL gap for coherent UL MIMO  </w:t>
            </w:r>
          </w:p>
        </w:tc>
        <w:tc>
          <w:tcPr>
            <w:tcW w:w="709" w:type="dxa"/>
            <w:shd w:val="clear" w:color="auto" w:fill="auto"/>
          </w:tcPr>
          <w:p w14:paraId="58D6AADE"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2-3</w:t>
            </w:r>
          </w:p>
        </w:tc>
        <w:tc>
          <w:tcPr>
            <w:tcW w:w="1559" w:type="dxa"/>
            <w:shd w:val="clear" w:color="auto" w:fill="auto"/>
          </w:tcPr>
          <w:p w14:paraId="3E65ED9A" w14:textId="018986FB"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S</w:t>
            </w:r>
            <w:r w:rsidR="008A41E6" w:rsidRPr="008A41E6">
              <w:rPr>
                <w:rFonts w:cs="Arial"/>
                <w:color w:val="000000" w:themeColor="text1"/>
                <w:lang w:eastAsia="ja-JP"/>
              </w:rPr>
              <w:t>u</w:t>
            </w:r>
            <w:r w:rsidRPr="008A41E6">
              <w:rPr>
                <w:rFonts w:cs="Arial"/>
                <w:color w:val="000000" w:themeColor="text1"/>
                <w:lang w:eastAsia="ja-JP"/>
              </w:rPr>
              <w:t xml:space="preserve">pport of UL gap for coherent UL MIMO </w:t>
            </w:r>
          </w:p>
        </w:tc>
        <w:tc>
          <w:tcPr>
            <w:tcW w:w="6370" w:type="dxa"/>
            <w:shd w:val="clear" w:color="auto" w:fill="auto"/>
          </w:tcPr>
          <w:p w14:paraId="6758F673"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 xml:space="preserve">apability of performing coherent UL MIMO calibration in UL gap  </w:t>
            </w:r>
          </w:p>
          <w:p w14:paraId="5AF37AE2"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49BE1987" w14:textId="77777777" w:rsidR="00F370FE" w:rsidRPr="008A41E6" w:rsidRDefault="00F370FE" w:rsidP="00214F5E">
            <w:pPr>
              <w:pStyle w:val="TAL"/>
              <w:rPr>
                <w:rFonts w:cs="Arial"/>
                <w:color w:val="000000" w:themeColor="text1"/>
                <w:lang w:eastAsia="ja-JP"/>
              </w:rPr>
            </w:pPr>
          </w:p>
        </w:tc>
        <w:tc>
          <w:tcPr>
            <w:tcW w:w="858" w:type="dxa"/>
            <w:shd w:val="clear" w:color="auto" w:fill="auto"/>
          </w:tcPr>
          <w:p w14:paraId="1CE61953"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14:paraId="4266515B"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417" w:type="dxa"/>
          </w:tcPr>
          <w:p w14:paraId="6A4BDF7B" w14:textId="77777777" w:rsidR="00F370FE" w:rsidRPr="008A41E6" w:rsidRDefault="00F370FE" w:rsidP="00214F5E">
            <w:pPr>
              <w:pStyle w:val="TAL"/>
              <w:rPr>
                <w:rFonts w:cs="Arial"/>
                <w:color w:val="000000" w:themeColor="text1"/>
                <w:lang w:val="en-US" w:eastAsia="ja-JP"/>
              </w:rPr>
            </w:pPr>
            <w:r w:rsidRPr="008A41E6">
              <w:rPr>
                <w:rFonts w:cs="Arial" w:hint="eastAsia"/>
                <w:color w:val="000000" w:themeColor="text1"/>
                <w:lang w:val="en-US" w:eastAsia="ja-JP"/>
              </w:rPr>
              <w:t>U</w:t>
            </w:r>
            <w:r w:rsidRPr="008A41E6">
              <w:rPr>
                <w:rFonts w:cs="Arial"/>
                <w:color w:val="000000" w:themeColor="text1"/>
                <w:lang w:val="en-US" w:eastAsia="ja-JP"/>
              </w:rPr>
              <w:t xml:space="preserve">E does not support UL gap for coherent UL MIMO calibration </w:t>
            </w:r>
          </w:p>
        </w:tc>
        <w:tc>
          <w:tcPr>
            <w:tcW w:w="1276" w:type="dxa"/>
            <w:shd w:val="clear" w:color="auto" w:fill="auto"/>
          </w:tcPr>
          <w:p w14:paraId="7BC96033"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 xml:space="preserve">FR2 only </w:t>
            </w:r>
          </w:p>
        </w:tc>
        <w:tc>
          <w:tcPr>
            <w:tcW w:w="992" w:type="dxa"/>
            <w:shd w:val="clear" w:color="auto" w:fill="auto"/>
          </w:tcPr>
          <w:p w14:paraId="777C81A8"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993" w:type="dxa"/>
            <w:shd w:val="clear" w:color="auto" w:fill="auto"/>
          </w:tcPr>
          <w:p w14:paraId="7E86F10E"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842" w:type="dxa"/>
          </w:tcPr>
          <w:p w14:paraId="19DA9D00" w14:textId="77777777" w:rsidR="00F370FE" w:rsidRPr="008A41E6" w:rsidRDefault="00F370FE" w:rsidP="00214F5E">
            <w:pPr>
              <w:pStyle w:val="TAL"/>
              <w:rPr>
                <w:rFonts w:cs="Arial"/>
                <w:color w:val="000000" w:themeColor="text1"/>
              </w:rPr>
            </w:pPr>
          </w:p>
        </w:tc>
        <w:tc>
          <w:tcPr>
            <w:tcW w:w="1843" w:type="dxa"/>
            <w:shd w:val="clear" w:color="auto" w:fill="auto"/>
          </w:tcPr>
          <w:p w14:paraId="72C5C6AA" w14:textId="77777777" w:rsidR="00F370FE" w:rsidRPr="008A41E6" w:rsidRDefault="00F370FE" w:rsidP="00214F5E">
            <w:pPr>
              <w:pStyle w:val="TAL"/>
              <w:rPr>
                <w:rFonts w:cs="Arial"/>
                <w:color w:val="000000" w:themeColor="text1"/>
              </w:rPr>
            </w:pPr>
          </w:p>
        </w:tc>
        <w:tc>
          <w:tcPr>
            <w:tcW w:w="1276" w:type="dxa"/>
            <w:shd w:val="clear" w:color="auto" w:fill="auto"/>
          </w:tcPr>
          <w:p w14:paraId="28635468" w14:textId="77777777" w:rsidR="00F370FE" w:rsidRPr="008A41E6" w:rsidRDefault="00F370FE"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bl>
    <w:p w14:paraId="6A01538A" w14:textId="77777777" w:rsidR="00487446" w:rsidRDefault="00487446" w:rsidP="00B94501">
      <w:pPr>
        <w:spacing w:after="120"/>
        <w:jc w:val="both"/>
        <w:rPr>
          <w:rFonts w:eastAsia="Malgun Gothic" w:cs="Batang"/>
          <w:color w:val="000000" w:themeColor="text1"/>
          <w:sz w:val="22"/>
          <w:szCs w:val="22"/>
          <w:lang w:val="en-US" w:eastAsia="en-US"/>
        </w:rPr>
      </w:pPr>
    </w:p>
    <w:p w14:paraId="61AD9ED0" w14:textId="33DABFEA" w:rsidR="00B94501" w:rsidRDefault="00B94501"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A capability to allow the UE to signal a frequency separation class for inter-band CA combinations (</w:t>
      </w:r>
      <w:proofErr w:type="spellStart"/>
      <w:r>
        <w:rPr>
          <w:rFonts w:eastAsia="Malgun Gothic" w:cs="Batang"/>
          <w:color w:val="000000" w:themeColor="text1"/>
          <w:sz w:val="22"/>
          <w:szCs w:val="22"/>
          <w:lang w:val="en-US" w:eastAsia="en-US"/>
        </w:rPr>
        <w:t>FS_inter_CBM</w:t>
      </w:r>
      <w:proofErr w:type="spellEnd"/>
      <w:r>
        <w:rPr>
          <w:rFonts w:eastAsia="Malgun Gothic" w:cs="Batang"/>
          <w:color w:val="000000" w:themeColor="text1"/>
          <w:sz w:val="22"/>
          <w:szCs w:val="22"/>
          <w:lang w:val="en-US" w:eastAsia="en-US"/>
        </w:rPr>
        <w:t>) based on the CBM assumption had been proposed in the past. Based on our understanding that CBM requirements will incorporate a dependency on the frequency separation between the inter-band CBM carriers, we do not consider such a capability necessary.</w:t>
      </w:r>
    </w:p>
    <w:p w14:paraId="5CB2857A" w14:textId="474A3A93" w:rsidR="00B94501" w:rsidRDefault="00B94501"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According to our understanding, if we define CBM requ</w:t>
      </w:r>
      <w:r w:rsidR="00CD0A12">
        <w:rPr>
          <w:rFonts w:eastAsia="Malgun Gothic" w:cs="Batang"/>
          <w:color w:val="000000" w:themeColor="text1"/>
          <w:sz w:val="22"/>
          <w:szCs w:val="22"/>
          <w:lang w:val="en-US" w:eastAsia="en-US"/>
        </w:rPr>
        <w:t>i</w:t>
      </w:r>
      <w:r>
        <w:rPr>
          <w:rFonts w:eastAsia="Malgun Gothic" w:cs="Batang"/>
          <w:color w:val="000000" w:themeColor="text1"/>
          <w:sz w:val="22"/>
          <w:szCs w:val="22"/>
          <w:lang w:val="en-US" w:eastAsia="en-US"/>
        </w:rPr>
        <w:t>rements based on the multi-chain assumption (and the associated relaxation values for EIS), then it should not be necessary to define new signaling for CBM with multi-chain.</w:t>
      </w:r>
    </w:p>
    <w:p w14:paraId="6AEDC941" w14:textId="3188EBEC" w:rsidR="00EB4B24" w:rsidRDefault="00EB4B24"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It is recommended to revisit these issues once the related technical discussion converges.</w:t>
      </w:r>
    </w:p>
    <w:p w14:paraId="137CF00D" w14:textId="77777777" w:rsidR="00B94501" w:rsidRPr="008A41E6" w:rsidRDefault="00B94501" w:rsidP="00F370FE">
      <w:pPr>
        <w:pStyle w:val="ListParagraph"/>
        <w:keepNext/>
        <w:keepLines/>
        <w:tabs>
          <w:tab w:val="left" w:pos="426"/>
        </w:tabs>
        <w:overflowPunct w:val="0"/>
        <w:autoSpaceDE w:val="0"/>
        <w:autoSpaceDN w:val="0"/>
        <w:adjustRightInd w:val="0"/>
        <w:spacing w:after="120"/>
        <w:ind w:leftChars="0" w:left="567"/>
        <w:jc w:val="both"/>
        <w:textAlignment w:val="baseline"/>
        <w:outlineLvl w:val="0"/>
        <w:rPr>
          <w:rFonts w:ascii="Arial" w:eastAsia="Batang" w:hAnsi="Arial" w:cs="Arial"/>
          <w:color w:val="000000" w:themeColor="text1"/>
          <w:sz w:val="32"/>
          <w:szCs w:val="32"/>
          <w:lang w:val="en-US" w:eastAsia="ko-KR"/>
        </w:rPr>
      </w:pPr>
    </w:p>
    <w:p w14:paraId="0801AD73" w14:textId="4367CC86" w:rsidR="00F370FE" w:rsidRPr="008A41E6" w:rsidRDefault="00F370FE" w:rsidP="00F370FE">
      <w:pPr>
        <w:pStyle w:val="ListParagraph"/>
        <w:keepNext/>
        <w:keepLines/>
        <w:tabs>
          <w:tab w:val="left" w:pos="426"/>
        </w:tabs>
        <w:overflowPunct w:val="0"/>
        <w:autoSpaceDE w:val="0"/>
        <w:autoSpaceDN w:val="0"/>
        <w:adjustRightInd w:val="0"/>
        <w:spacing w:after="120"/>
        <w:ind w:leftChars="0" w:left="567"/>
        <w:jc w:val="both"/>
        <w:textAlignment w:val="baseline"/>
        <w:outlineLvl w:val="0"/>
        <w:rPr>
          <w:rFonts w:ascii="Arial" w:eastAsia="Batang" w:hAnsi="Arial" w:cs="Arial"/>
          <w:color w:val="000000" w:themeColor="text1"/>
          <w:sz w:val="32"/>
          <w:szCs w:val="32"/>
          <w:lang w:val="en-US" w:eastAsia="ko-KR"/>
        </w:rPr>
      </w:pPr>
    </w:p>
    <w:p w14:paraId="513478EF" w14:textId="6E580C01" w:rsidR="00451A37" w:rsidRPr="008A41E6" w:rsidRDefault="003E1F29" w:rsidP="00451A37">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Further enhancement on NR demodulation performance</w:t>
      </w:r>
    </w:p>
    <w:p w14:paraId="62048197" w14:textId="4A9D95AC" w:rsidR="003637C9" w:rsidRDefault="003637C9" w:rsidP="003E1F29">
      <w:pPr>
        <w:pStyle w:val="ListParagraph"/>
        <w:keepNext/>
        <w:keepLines/>
        <w:tabs>
          <w:tab w:val="left" w:pos="426"/>
        </w:tabs>
        <w:overflowPunct w:val="0"/>
        <w:autoSpaceDE w:val="0"/>
        <w:autoSpaceDN w:val="0"/>
        <w:adjustRightInd w:val="0"/>
        <w:spacing w:after="120"/>
        <w:ind w:leftChars="0" w:left="425"/>
        <w:jc w:val="both"/>
        <w:textAlignment w:val="baseline"/>
        <w:outlineLvl w:val="0"/>
        <w:rPr>
          <w:rFonts w:ascii="Arial" w:hAnsi="Arial" w:cs="Arial"/>
          <w:color w:val="000000" w:themeColor="text1"/>
        </w:rPr>
      </w:pPr>
    </w:p>
    <w:tbl>
      <w:tblPr>
        <w:tblW w:w="21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684"/>
        <w:gridCol w:w="1504"/>
        <w:gridCol w:w="6147"/>
        <w:gridCol w:w="1232"/>
        <w:gridCol w:w="828"/>
        <w:gridCol w:w="821"/>
        <w:gridCol w:w="1367"/>
        <w:gridCol w:w="1231"/>
        <w:gridCol w:w="957"/>
        <w:gridCol w:w="958"/>
        <w:gridCol w:w="1777"/>
        <w:gridCol w:w="1778"/>
        <w:gridCol w:w="1231"/>
      </w:tblGrid>
      <w:tr w:rsidR="00AA2B4A" w:rsidRPr="00744250" w14:paraId="6B533BA4" w14:textId="77777777" w:rsidTr="009D569E">
        <w:trPr>
          <w:trHeight w:val="19"/>
        </w:trPr>
        <w:tc>
          <w:tcPr>
            <w:tcW w:w="1089" w:type="dxa"/>
            <w:shd w:val="clear" w:color="auto" w:fill="auto"/>
          </w:tcPr>
          <w:p w14:paraId="008F0CB1" w14:textId="77777777" w:rsidR="00AA2B4A" w:rsidRPr="00744250" w:rsidRDefault="00AA2B4A" w:rsidP="009D569E">
            <w:pPr>
              <w:pStyle w:val="TAH"/>
              <w:rPr>
                <w:rFonts w:cs="Arial"/>
                <w:szCs w:val="18"/>
              </w:rPr>
            </w:pPr>
            <w:r w:rsidRPr="00744250">
              <w:rPr>
                <w:rFonts w:cs="Arial"/>
                <w:szCs w:val="18"/>
              </w:rPr>
              <w:t>Features</w:t>
            </w:r>
          </w:p>
        </w:tc>
        <w:tc>
          <w:tcPr>
            <w:tcW w:w="684" w:type="dxa"/>
            <w:shd w:val="clear" w:color="auto" w:fill="auto"/>
          </w:tcPr>
          <w:p w14:paraId="0AE681B3" w14:textId="77777777" w:rsidR="00AA2B4A" w:rsidRPr="00744250" w:rsidRDefault="00AA2B4A" w:rsidP="009D569E">
            <w:pPr>
              <w:pStyle w:val="TAH"/>
              <w:rPr>
                <w:rFonts w:cs="Arial"/>
                <w:szCs w:val="18"/>
              </w:rPr>
            </w:pPr>
            <w:r w:rsidRPr="00744250">
              <w:rPr>
                <w:rFonts w:cs="Arial"/>
                <w:szCs w:val="18"/>
              </w:rPr>
              <w:t>Index</w:t>
            </w:r>
          </w:p>
        </w:tc>
        <w:tc>
          <w:tcPr>
            <w:tcW w:w="1504" w:type="dxa"/>
            <w:shd w:val="clear" w:color="auto" w:fill="auto"/>
          </w:tcPr>
          <w:p w14:paraId="480A67A0" w14:textId="77777777" w:rsidR="00AA2B4A" w:rsidRPr="00744250" w:rsidRDefault="00AA2B4A" w:rsidP="009D569E">
            <w:pPr>
              <w:pStyle w:val="TAH"/>
              <w:rPr>
                <w:rFonts w:cs="Arial"/>
                <w:szCs w:val="18"/>
              </w:rPr>
            </w:pPr>
            <w:r w:rsidRPr="00744250">
              <w:rPr>
                <w:rFonts w:cs="Arial"/>
                <w:szCs w:val="18"/>
              </w:rPr>
              <w:t>Feature group</w:t>
            </w:r>
          </w:p>
        </w:tc>
        <w:tc>
          <w:tcPr>
            <w:tcW w:w="6147" w:type="dxa"/>
            <w:shd w:val="clear" w:color="auto" w:fill="auto"/>
          </w:tcPr>
          <w:p w14:paraId="523641EC" w14:textId="77777777" w:rsidR="00AA2B4A" w:rsidRPr="00744250" w:rsidRDefault="00AA2B4A" w:rsidP="009D569E">
            <w:pPr>
              <w:pStyle w:val="TAH"/>
              <w:rPr>
                <w:rFonts w:cs="Arial"/>
                <w:szCs w:val="18"/>
              </w:rPr>
            </w:pPr>
            <w:r w:rsidRPr="00744250">
              <w:rPr>
                <w:rFonts w:cs="Arial"/>
                <w:szCs w:val="18"/>
              </w:rPr>
              <w:t>Components</w:t>
            </w:r>
          </w:p>
        </w:tc>
        <w:tc>
          <w:tcPr>
            <w:tcW w:w="1232" w:type="dxa"/>
            <w:shd w:val="clear" w:color="auto" w:fill="auto"/>
          </w:tcPr>
          <w:p w14:paraId="068BE656" w14:textId="77777777" w:rsidR="00AA2B4A" w:rsidRPr="00744250" w:rsidRDefault="00AA2B4A" w:rsidP="009D569E">
            <w:pPr>
              <w:pStyle w:val="TAH"/>
              <w:rPr>
                <w:rFonts w:cs="Arial"/>
                <w:szCs w:val="18"/>
              </w:rPr>
            </w:pPr>
            <w:r w:rsidRPr="00744250">
              <w:rPr>
                <w:rFonts w:cs="Arial"/>
                <w:szCs w:val="18"/>
              </w:rPr>
              <w:t>Prerequisite feature groups</w:t>
            </w:r>
          </w:p>
        </w:tc>
        <w:tc>
          <w:tcPr>
            <w:tcW w:w="828" w:type="dxa"/>
            <w:shd w:val="clear" w:color="auto" w:fill="auto"/>
          </w:tcPr>
          <w:p w14:paraId="40101E6D" w14:textId="77777777" w:rsidR="00AA2B4A" w:rsidRPr="00744250" w:rsidRDefault="00AA2B4A" w:rsidP="009D569E">
            <w:pPr>
              <w:pStyle w:val="TAH"/>
              <w:rPr>
                <w:rFonts w:cs="Arial"/>
                <w:szCs w:val="18"/>
              </w:rPr>
            </w:pPr>
            <w:r w:rsidRPr="00744250">
              <w:rPr>
                <w:rFonts w:cs="Arial"/>
                <w:szCs w:val="18"/>
              </w:rPr>
              <w:t xml:space="preserve">Need for the </w:t>
            </w:r>
            <w:proofErr w:type="spellStart"/>
            <w:r w:rsidRPr="00744250">
              <w:rPr>
                <w:rFonts w:cs="Arial"/>
                <w:szCs w:val="18"/>
              </w:rPr>
              <w:t>gNB</w:t>
            </w:r>
            <w:proofErr w:type="spellEnd"/>
            <w:r w:rsidRPr="00744250">
              <w:rPr>
                <w:rFonts w:cs="Arial"/>
                <w:szCs w:val="18"/>
              </w:rPr>
              <w:t xml:space="preserve"> to know if the feature is supported</w:t>
            </w:r>
          </w:p>
        </w:tc>
        <w:tc>
          <w:tcPr>
            <w:tcW w:w="821" w:type="dxa"/>
            <w:shd w:val="clear" w:color="auto" w:fill="auto"/>
          </w:tcPr>
          <w:p w14:paraId="456C0361" w14:textId="77777777" w:rsidR="00AA2B4A" w:rsidRPr="00744250" w:rsidRDefault="00AA2B4A" w:rsidP="009D569E">
            <w:pPr>
              <w:pStyle w:val="TAH"/>
              <w:rPr>
                <w:rFonts w:cs="Arial"/>
                <w:szCs w:val="18"/>
              </w:rPr>
            </w:pPr>
            <w:r w:rsidRPr="00744250">
              <w:rPr>
                <w:rFonts w:eastAsia="Gulim" w:cs="Arial"/>
                <w:color w:val="000000" w:themeColor="text1"/>
                <w:szCs w:val="18"/>
              </w:rPr>
              <w:t xml:space="preserve">Applicable to </w:t>
            </w:r>
            <w:r w:rsidRPr="00744250">
              <w:rPr>
                <w:rFonts w:cs="Arial"/>
                <w:color w:val="000000" w:themeColor="text1"/>
                <w:szCs w:val="18"/>
              </w:rPr>
              <w:t>the capability signalling exchange between UEs (V2X WI only)”.</w:t>
            </w:r>
          </w:p>
        </w:tc>
        <w:tc>
          <w:tcPr>
            <w:tcW w:w="1367" w:type="dxa"/>
          </w:tcPr>
          <w:p w14:paraId="5BCA7A87" w14:textId="77777777" w:rsidR="00AA2B4A" w:rsidRPr="00744250" w:rsidRDefault="00AA2B4A" w:rsidP="009D569E">
            <w:pPr>
              <w:pStyle w:val="TAN"/>
              <w:ind w:left="0" w:firstLine="0"/>
              <w:rPr>
                <w:rFonts w:cs="Arial"/>
                <w:b/>
                <w:szCs w:val="18"/>
                <w:lang w:eastAsia="ja-JP"/>
              </w:rPr>
            </w:pPr>
            <w:r w:rsidRPr="00744250">
              <w:rPr>
                <w:rFonts w:cs="Arial"/>
                <w:b/>
                <w:szCs w:val="18"/>
                <w:lang w:eastAsia="ja-JP"/>
              </w:rPr>
              <w:t>Consequence if the feature is not supported by the UE</w:t>
            </w:r>
          </w:p>
        </w:tc>
        <w:tc>
          <w:tcPr>
            <w:tcW w:w="1231" w:type="dxa"/>
            <w:shd w:val="clear" w:color="auto" w:fill="auto"/>
          </w:tcPr>
          <w:p w14:paraId="01CB622A" w14:textId="77777777" w:rsidR="00AA2B4A" w:rsidRPr="00744250" w:rsidRDefault="00AA2B4A" w:rsidP="009D569E">
            <w:pPr>
              <w:pStyle w:val="TAN"/>
              <w:ind w:left="0" w:firstLine="0"/>
              <w:rPr>
                <w:rFonts w:cs="Arial"/>
                <w:b/>
                <w:szCs w:val="18"/>
                <w:lang w:eastAsia="ja-JP"/>
              </w:rPr>
            </w:pPr>
            <w:r w:rsidRPr="00744250">
              <w:rPr>
                <w:rFonts w:cs="Arial"/>
                <w:b/>
                <w:szCs w:val="18"/>
                <w:lang w:eastAsia="ja-JP"/>
              </w:rPr>
              <w:t>Type</w:t>
            </w:r>
          </w:p>
          <w:p w14:paraId="7281A5EB" w14:textId="77777777" w:rsidR="00AA2B4A" w:rsidRPr="00744250" w:rsidRDefault="00AA2B4A" w:rsidP="009D569E">
            <w:pPr>
              <w:pStyle w:val="TAN"/>
              <w:ind w:left="0" w:firstLine="0"/>
              <w:rPr>
                <w:rFonts w:cs="Arial"/>
                <w:b/>
                <w:szCs w:val="18"/>
                <w:lang w:eastAsia="ja-JP"/>
              </w:rPr>
            </w:pPr>
            <w:r w:rsidRPr="00744250">
              <w:rPr>
                <w:rFonts w:cs="Arial"/>
                <w:b/>
                <w:szCs w:val="18"/>
                <w:lang w:eastAsia="ja-JP"/>
              </w:rPr>
              <w:t>(the ‘type’ definition from UE features should be based on the granularity of 1) Per UE or 2) Per Band or 3) Per BC or 4) Per FS or 5) Per FSPC)</w:t>
            </w:r>
          </w:p>
        </w:tc>
        <w:tc>
          <w:tcPr>
            <w:tcW w:w="957" w:type="dxa"/>
            <w:shd w:val="clear" w:color="auto" w:fill="auto"/>
          </w:tcPr>
          <w:p w14:paraId="72C71F35" w14:textId="77777777" w:rsidR="00AA2B4A" w:rsidRPr="00744250" w:rsidRDefault="00AA2B4A" w:rsidP="009D569E">
            <w:pPr>
              <w:pStyle w:val="TAH"/>
              <w:rPr>
                <w:rFonts w:cs="Arial"/>
                <w:szCs w:val="18"/>
              </w:rPr>
            </w:pPr>
            <w:r w:rsidRPr="00744250">
              <w:rPr>
                <w:rFonts w:cs="Arial"/>
                <w:szCs w:val="18"/>
              </w:rPr>
              <w:t>Need of FDD/TDD differentiation</w:t>
            </w:r>
          </w:p>
        </w:tc>
        <w:tc>
          <w:tcPr>
            <w:tcW w:w="958" w:type="dxa"/>
            <w:shd w:val="clear" w:color="auto" w:fill="auto"/>
          </w:tcPr>
          <w:p w14:paraId="5C052851" w14:textId="77777777" w:rsidR="00AA2B4A" w:rsidRPr="00744250" w:rsidRDefault="00AA2B4A" w:rsidP="009D569E">
            <w:pPr>
              <w:pStyle w:val="TAH"/>
              <w:rPr>
                <w:rFonts w:cs="Arial"/>
                <w:szCs w:val="18"/>
              </w:rPr>
            </w:pPr>
            <w:r w:rsidRPr="00744250">
              <w:rPr>
                <w:rFonts w:cs="Arial"/>
                <w:szCs w:val="18"/>
              </w:rPr>
              <w:t>Need of FR1/FR2 differentiation</w:t>
            </w:r>
          </w:p>
        </w:tc>
        <w:tc>
          <w:tcPr>
            <w:tcW w:w="1777" w:type="dxa"/>
          </w:tcPr>
          <w:p w14:paraId="4CE89333" w14:textId="77777777" w:rsidR="00AA2B4A" w:rsidRPr="00744250" w:rsidRDefault="00AA2B4A" w:rsidP="009D569E">
            <w:pPr>
              <w:pStyle w:val="TAH"/>
              <w:rPr>
                <w:rFonts w:cs="Arial"/>
                <w:szCs w:val="18"/>
              </w:rPr>
            </w:pPr>
            <w:r w:rsidRPr="00744250">
              <w:rPr>
                <w:rFonts w:cs="Arial"/>
                <w:szCs w:val="18"/>
              </w:rPr>
              <w:t>Capability interpretation for mixture of FDD/TDD and/or FR1/FR2</w:t>
            </w:r>
          </w:p>
        </w:tc>
        <w:tc>
          <w:tcPr>
            <w:tcW w:w="1778" w:type="dxa"/>
            <w:shd w:val="clear" w:color="auto" w:fill="auto"/>
          </w:tcPr>
          <w:p w14:paraId="1163FB53" w14:textId="77777777" w:rsidR="00AA2B4A" w:rsidRPr="00744250" w:rsidRDefault="00AA2B4A" w:rsidP="009D569E">
            <w:pPr>
              <w:pStyle w:val="TAH"/>
              <w:rPr>
                <w:rFonts w:cs="Arial"/>
                <w:szCs w:val="18"/>
              </w:rPr>
            </w:pPr>
            <w:r w:rsidRPr="00744250">
              <w:rPr>
                <w:rFonts w:cs="Arial"/>
                <w:szCs w:val="18"/>
              </w:rPr>
              <w:t>Note</w:t>
            </w:r>
          </w:p>
        </w:tc>
        <w:tc>
          <w:tcPr>
            <w:tcW w:w="1231" w:type="dxa"/>
            <w:shd w:val="clear" w:color="auto" w:fill="auto"/>
          </w:tcPr>
          <w:p w14:paraId="43AD52EE" w14:textId="77777777" w:rsidR="00AA2B4A" w:rsidRPr="00744250" w:rsidRDefault="00AA2B4A" w:rsidP="009D569E">
            <w:pPr>
              <w:pStyle w:val="TAH"/>
              <w:rPr>
                <w:rFonts w:cs="Arial"/>
                <w:szCs w:val="18"/>
              </w:rPr>
            </w:pPr>
            <w:r w:rsidRPr="00744250">
              <w:rPr>
                <w:rFonts w:cs="Arial"/>
                <w:szCs w:val="18"/>
              </w:rPr>
              <w:t>Mandatory/Optional</w:t>
            </w:r>
          </w:p>
        </w:tc>
      </w:tr>
      <w:tr w:rsidR="00AA2B4A" w:rsidRPr="00744250" w14:paraId="7CEFC62E" w14:textId="77777777" w:rsidTr="009D569E">
        <w:trPr>
          <w:trHeight w:val="1257"/>
        </w:trPr>
        <w:tc>
          <w:tcPr>
            <w:tcW w:w="1089" w:type="dxa"/>
            <w:vMerge w:val="restart"/>
            <w:shd w:val="clear" w:color="auto" w:fill="auto"/>
          </w:tcPr>
          <w:p w14:paraId="7323F1D8" w14:textId="77777777" w:rsidR="00AA2B4A" w:rsidRPr="00744250" w:rsidRDefault="00AA2B4A" w:rsidP="009D569E">
            <w:pPr>
              <w:pStyle w:val="TAL"/>
              <w:rPr>
                <w:rFonts w:cs="Arial"/>
                <w:szCs w:val="18"/>
                <w:lang w:eastAsia="ja-JP"/>
              </w:rPr>
            </w:pPr>
            <w:r w:rsidRPr="00744250">
              <w:rPr>
                <w:rFonts w:cs="Arial"/>
                <w:szCs w:val="18"/>
                <w:lang w:eastAsia="ja-JP"/>
              </w:rPr>
              <w:t xml:space="preserve">X NR CRS-IM </w:t>
            </w:r>
          </w:p>
        </w:tc>
        <w:tc>
          <w:tcPr>
            <w:tcW w:w="684" w:type="dxa"/>
            <w:shd w:val="clear" w:color="auto" w:fill="auto"/>
          </w:tcPr>
          <w:p w14:paraId="4501E1A1" w14:textId="77777777" w:rsidR="00AA2B4A" w:rsidRPr="00744250" w:rsidRDefault="00AA2B4A" w:rsidP="009D569E">
            <w:pPr>
              <w:pStyle w:val="TAL"/>
              <w:rPr>
                <w:rFonts w:cs="Arial"/>
                <w:szCs w:val="18"/>
                <w:lang w:eastAsia="ja-JP"/>
              </w:rPr>
            </w:pPr>
            <w:r w:rsidRPr="00744250">
              <w:rPr>
                <w:rFonts w:cs="Arial"/>
                <w:szCs w:val="18"/>
                <w:lang w:eastAsia="ja-JP"/>
              </w:rPr>
              <w:t>X-1</w:t>
            </w:r>
          </w:p>
        </w:tc>
        <w:tc>
          <w:tcPr>
            <w:tcW w:w="1504" w:type="dxa"/>
            <w:shd w:val="clear" w:color="auto" w:fill="auto"/>
          </w:tcPr>
          <w:p w14:paraId="7439C88F" w14:textId="77777777" w:rsidR="00AA2B4A" w:rsidRPr="00744250" w:rsidRDefault="00AA2B4A" w:rsidP="009D569E">
            <w:pPr>
              <w:pStyle w:val="TAL"/>
              <w:rPr>
                <w:rFonts w:eastAsia="SimSun" w:cs="Arial"/>
                <w:szCs w:val="18"/>
                <w:lang w:eastAsia="zh-CN"/>
              </w:rPr>
            </w:pPr>
            <w:r w:rsidRPr="00744250">
              <w:rPr>
                <w:rFonts w:eastAsia="SimSun" w:cs="Arial"/>
                <w:szCs w:val="18"/>
                <w:lang w:eastAsia="zh-CN"/>
              </w:rPr>
              <w:t>Advanced receiver for CRS IM in NR for scenario 1</w:t>
            </w:r>
          </w:p>
        </w:tc>
        <w:tc>
          <w:tcPr>
            <w:tcW w:w="6147" w:type="dxa"/>
            <w:shd w:val="clear" w:color="auto" w:fill="auto"/>
          </w:tcPr>
          <w:p w14:paraId="67D00571" w14:textId="77777777" w:rsidR="00AA2B4A" w:rsidRPr="00744250" w:rsidRDefault="00AA2B4A" w:rsidP="009D569E">
            <w:pPr>
              <w:autoSpaceDE w:val="0"/>
              <w:autoSpaceDN w:val="0"/>
              <w:adjustRightInd w:val="0"/>
              <w:snapToGrid w:val="0"/>
              <w:spacing w:afterLines="50" w:after="163"/>
              <w:contextualSpacing/>
              <w:jc w:val="both"/>
              <w:rPr>
                <w:rFonts w:ascii="Arial" w:hAnsi="Arial" w:cs="Arial"/>
                <w:sz w:val="18"/>
                <w:szCs w:val="18"/>
              </w:rPr>
            </w:pPr>
            <w:r w:rsidRPr="00744250">
              <w:rPr>
                <w:rFonts w:ascii="Arial" w:eastAsia="SimSun" w:hAnsi="Arial" w:cs="Arial"/>
                <w:sz w:val="18"/>
                <w:szCs w:val="18"/>
                <w:lang w:eastAsia="zh-CN"/>
              </w:rPr>
              <w:t>LLR weighing for CRS interference mitigation from neighbour cell CRS in NR UE in DSS scenario</w:t>
            </w:r>
          </w:p>
        </w:tc>
        <w:tc>
          <w:tcPr>
            <w:tcW w:w="1232" w:type="dxa"/>
            <w:shd w:val="clear" w:color="auto" w:fill="auto"/>
          </w:tcPr>
          <w:p w14:paraId="326DA4AE" w14:textId="77777777" w:rsidR="00AA2B4A" w:rsidRPr="00744250" w:rsidRDefault="00AA2B4A" w:rsidP="009D569E">
            <w:pPr>
              <w:pStyle w:val="TAL"/>
              <w:rPr>
                <w:rFonts w:cs="Arial"/>
                <w:szCs w:val="18"/>
              </w:rPr>
            </w:pPr>
            <w:r w:rsidRPr="00744250">
              <w:rPr>
                <w:rFonts w:eastAsia="MS Gothic" w:cs="Arial"/>
                <w:szCs w:val="18"/>
                <w:lang w:eastAsia="ja-JP"/>
              </w:rPr>
              <w:t>N/A</w:t>
            </w:r>
          </w:p>
        </w:tc>
        <w:tc>
          <w:tcPr>
            <w:tcW w:w="828" w:type="dxa"/>
            <w:shd w:val="clear" w:color="auto" w:fill="auto"/>
          </w:tcPr>
          <w:p w14:paraId="33537EE1" w14:textId="77777777" w:rsidR="00AA2B4A" w:rsidRPr="00744250" w:rsidRDefault="00AA2B4A" w:rsidP="009D569E">
            <w:pPr>
              <w:pStyle w:val="TAL"/>
              <w:rPr>
                <w:rFonts w:eastAsia="SimSun" w:cs="Arial"/>
                <w:szCs w:val="18"/>
                <w:lang w:eastAsia="zh-CN"/>
              </w:rPr>
            </w:pPr>
            <w:r w:rsidRPr="00744250">
              <w:rPr>
                <w:rFonts w:eastAsia="MS Gothic" w:cs="Arial"/>
                <w:szCs w:val="18"/>
                <w:lang w:eastAsia="ja-JP"/>
              </w:rPr>
              <w:t>Yes</w:t>
            </w:r>
          </w:p>
        </w:tc>
        <w:tc>
          <w:tcPr>
            <w:tcW w:w="821" w:type="dxa"/>
            <w:shd w:val="clear" w:color="auto" w:fill="auto"/>
          </w:tcPr>
          <w:p w14:paraId="25374526" w14:textId="77777777" w:rsidR="00AA2B4A" w:rsidRPr="00744250" w:rsidRDefault="00AA2B4A" w:rsidP="009D569E">
            <w:pPr>
              <w:pStyle w:val="TAL"/>
              <w:rPr>
                <w:rFonts w:cs="Arial"/>
                <w:szCs w:val="18"/>
                <w:lang w:eastAsia="ja-JP"/>
              </w:rPr>
            </w:pPr>
            <w:r w:rsidRPr="00744250">
              <w:rPr>
                <w:rFonts w:eastAsia="MS Gothic" w:cs="Arial"/>
                <w:szCs w:val="18"/>
                <w:lang w:eastAsia="ja-JP"/>
              </w:rPr>
              <w:t>N/A</w:t>
            </w:r>
          </w:p>
        </w:tc>
        <w:tc>
          <w:tcPr>
            <w:tcW w:w="1367" w:type="dxa"/>
          </w:tcPr>
          <w:p w14:paraId="54647A40" w14:textId="77777777" w:rsidR="00AA2B4A" w:rsidRPr="00744250" w:rsidRDefault="00AA2B4A" w:rsidP="009D569E">
            <w:pPr>
              <w:pStyle w:val="TAL"/>
              <w:rPr>
                <w:rFonts w:eastAsia="SimSun" w:cs="Arial"/>
                <w:szCs w:val="18"/>
                <w:lang w:val="en-US" w:eastAsia="zh-CN"/>
              </w:rPr>
            </w:pPr>
            <w:r w:rsidRPr="00744250">
              <w:rPr>
                <w:rFonts w:eastAsia="MS Gothic" w:cs="Arial"/>
                <w:szCs w:val="18"/>
                <w:lang w:eastAsia="ja-JP"/>
              </w:rPr>
              <w:t>UE cannot perform CRS interference mitigation</w:t>
            </w:r>
            <w:r>
              <w:rPr>
                <w:rFonts w:eastAsia="MS Gothic" w:cs="Arial"/>
                <w:szCs w:val="18"/>
                <w:lang w:eastAsia="ja-JP"/>
              </w:rPr>
              <w:t xml:space="preserve"> in DSS deployment</w:t>
            </w:r>
          </w:p>
        </w:tc>
        <w:tc>
          <w:tcPr>
            <w:tcW w:w="1231" w:type="dxa"/>
            <w:shd w:val="clear" w:color="auto" w:fill="auto"/>
          </w:tcPr>
          <w:p w14:paraId="2DB2D2FA" w14:textId="77777777" w:rsidR="00AA2B4A" w:rsidRPr="00744250" w:rsidRDefault="00AA2B4A" w:rsidP="009D569E">
            <w:pPr>
              <w:pStyle w:val="TAL"/>
              <w:rPr>
                <w:rFonts w:eastAsia="SimSun" w:cs="Arial"/>
                <w:szCs w:val="18"/>
                <w:lang w:eastAsia="zh-CN"/>
              </w:rPr>
            </w:pPr>
            <w:r w:rsidRPr="00744250">
              <w:rPr>
                <w:rFonts w:eastAsia="SimSun" w:cs="Arial"/>
                <w:szCs w:val="18"/>
                <w:lang w:eastAsia="zh-CN"/>
              </w:rPr>
              <w:t>Per FSPC (per CC per band per BC)</w:t>
            </w:r>
          </w:p>
        </w:tc>
        <w:tc>
          <w:tcPr>
            <w:tcW w:w="957" w:type="dxa"/>
            <w:shd w:val="clear" w:color="auto" w:fill="auto"/>
          </w:tcPr>
          <w:p w14:paraId="40547F9C" w14:textId="77777777" w:rsidR="00AA2B4A" w:rsidRPr="00744250" w:rsidRDefault="00AA2B4A" w:rsidP="009D569E">
            <w:pPr>
              <w:pStyle w:val="TAL"/>
              <w:rPr>
                <w:rFonts w:cs="Arial"/>
                <w:szCs w:val="18"/>
                <w:lang w:eastAsia="ja-JP"/>
              </w:rPr>
            </w:pPr>
            <w:r w:rsidRPr="00744250">
              <w:rPr>
                <w:rFonts w:eastAsia="SimSun" w:cs="Arial"/>
                <w:szCs w:val="18"/>
                <w:lang w:eastAsia="zh-CN"/>
              </w:rPr>
              <w:t>No</w:t>
            </w:r>
          </w:p>
        </w:tc>
        <w:tc>
          <w:tcPr>
            <w:tcW w:w="958" w:type="dxa"/>
            <w:shd w:val="clear" w:color="auto" w:fill="auto"/>
          </w:tcPr>
          <w:p w14:paraId="04B065C2" w14:textId="77777777" w:rsidR="00AA2B4A" w:rsidRPr="00744250" w:rsidRDefault="00AA2B4A" w:rsidP="009D569E">
            <w:pPr>
              <w:pStyle w:val="TAL"/>
              <w:rPr>
                <w:rFonts w:cs="Arial"/>
                <w:szCs w:val="18"/>
                <w:lang w:eastAsia="ja-JP"/>
              </w:rPr>
            </w:pPr>
            <w:r w:rsidRPr="00744250">
              <w:rPr>
                <w:rFonts w:cs="Arial"/>
                <w:szCs w:val="18"/>
                <w:lang w:eastAsia="ja-JP"/>
              </w:rPr>
              <w:t>Applicable only to FR1</w:t>
            </w:r>
          </w:p>
        </w:tc>
        <w:tc>
          <w:tcPr>
            <w:tcW w:w="1777" w:type="dxa"/>
          </w:tcPr>
          <w:p w14:paraId="7E3C6E08" w14:textId="77777777" w:rsidR="00AA2B4A" w:rsidRPr="00744250" w:rsidRDefault="00AA2B4A" w:rsidP="009D569E">
            <w:pPr>
              <w:pStyle w:val="TAL"/>
              <w:rPr>
                <w:rFonts w:cs="Arial"/>
                <w:szCs w:val="18"/>
              </w:rPr>
            </w:pPr>
            <w:r w:rsidRPr="00744250">
              <w:rPr>
                <w:rFonts w:cs="Arial"/>
                <w:szCs w:val="18"/>
              </w:rPr>
              <w:t>N/A</w:t>
            </w:r>
          </w:p>
        </w:tc>
        <w:tc>
          <w:tcPr>
            <w:tcW w:w="1778" w:type="dxa"/>
            <w:shd w:val="clear" w:color="auto" w:fill="auto"/>
          </w:tcPr>
          <w:p w14:paraId="6F562FB3" w14:textId="77777777" w:rsidR="00AA2B4A" w:rsidRPr="00744250" w:rsidRDefault="00AA2B4A" w:rsidP="009D569E">
            <w:pPr>
              <w:pStyle w:val="TAL"/>
              <w:rPr>
                <w:rFonts w:cs="Arial"/>
                <w:szCs w:val="18"/>
              </w:rPr>
            </w:pPr>
            <w:r w:rsidRPr="00744250">
              <w:rPr>
                <w:rFonts w:cs="Arial"/>
                <w:szCs w:val="18"/>
              </w:rPr>
              <w:t>Applicable only for 15KHz SCS</w:t>
            </w:r>
          </w:p>
        </w:tc>
        <w:tc>
          <w:tcPr>
            <w:tcW w:w="1231" w:type="dxa"/>
            <w:shd w:val="clear" w:color="auto" w:fill="auto"/>
          </w:tcPr>
          <w:p w14:paraId="5870DD89" w14:textId="77777777" w:rsidR="00AA2B4A" w:rsidRPr="00744250" w:rsidRDefault="00AA2B4A" w:rsidP="009D569E">
            <w:pPr>
              <w:pStyle w:val="TAL"/>
              <w:rPr>
                <w:rFonts w:cs="Arial"/>
                <w:szCs w:val="18"/>
                <w:lang w:eastAsia="ja-JP"/>
              </w:rPr>
            </w:pPr>
            <w:r w:rsidRPr="00744250">
              <w:rPr>
                <w:rFonts w:eastAsia="SimSun" w:cs="Arial"/>
                <w:szCs w:val="18"/>
                <w:lang w:eastAsia="zh-CN"/>
              </w:rPr>
              <w:t>Optional with capability signalling</w:t>
            </w:r>
          </w:p>
        </w:tc>
      </w:tr>
      <w:tr w:rsidR="00AA2B4A" w:rsidRPr="00744250" w14:paraId="4CEBB976" w14:textId="77777777" w:rsidTr="009D569E">
        <w:trPr>
          <w:trHeight w:val="1257"/>
        </w:trPr>
        <w:tc>
          <w:tcPr>
            <w:tcW w:w="1089" w:type="dxa"/>
            <w:vMerge/>
            <w:shd w:val="clear" w:color="auto" w:fill="auto"/>
          </w:tcPr>
          <w:p w14:paraId="1592C4C1" w14:textId="77777777" w:rsidR="00AA2B4A" w:rsidRPr="00744250" w:rsidRDefault="00AA2B4A" w:rsidP="009D569E">
            <w:pPr>
              <w:pStyle w:val="TAL"/>
              <w:rPr>
                <w:rFonts w:cs="Arial"/>
                <w:szCs w:val="18"/>
                <w:lang w:eastAsia="ja-JP"/>
              </w:rPr>
            </w:pPr>
          </w:p>
        </w:tc>
        <w:tc>
          <w:tcPr>
            <w:tcW w:w="684" w:type="dxa"/>
            <w:shd w:val="clear" w:color="auto" w:fill="auto"/>
          </w:tcPr>
          <w:p w14:paraId="3A92E546" w14:textId="77777777" w:rsidR="00AA2B4A" w:rsidRPr="00744250" w:rsidRDefault="00AA2B4A" w:rsidP="009D569E">
            <w:pPr>
              <w:pStyle w:val="TAL"/>
              <w:rPr>
                <w:rFonts w:cs="Arial"/>
                <w:szCs w:val="18"/>
                <w:lang w:eastAsia="ja-JP"/>
              </w:rPr>
            </w:pPr>
            <w:r w:rsidRPr="00744250">
              <w:rPr>
                <w:rFonts w:cs="Arial"/>
                <w:szCs w:val="18"/>
                <w:lang w:eastAsia="ja-JP"/>
              </w:rPr>
              <w:t>X-2</w:t>
            </w:r>
          </w:p>
        </w:tc>
        <w:tc>
          <w:tcPr>
            <w:tcW w:w="1504" w:type="dxa"/>
            <w:shd w:val="clear" w:color="auto" w:fill="auto"/>
          </w:tcPr>
          <w:p w14:paraId="30727B02" w14:textId="77777777" w:rsidR="00AA2B4A" w:rsidRPr="00744250" w:rsidRDefault="00AA2B4A" w:rsidP="009D569E">
            <w:pPr>
              <w:pStyle w:val="TAL"/>
              <w:rPr>
                <w:rFonts w:eastAsia="SimSun" w:cs="Arial"/>
                <w:szCs w:val="18"/>
                <w:lang w:eastAsia="zh-CN"/>
              </w:rPr>
            </w:pPr>
            <w:r w:rsidRPr="00744250">
              <w:rPr>
                <w:rFonts w:eastAsia="SimSun" w:cs="Arial"/>
                <w:szCs w:val="18"/>
                <w:lang w:eastAsia="zh-CN"/>
              </w:rPr>
              <w:t>Advanced receiver for CRS IM in NR for scenario 2</w:t>
            </w:r>
          </w:p>
        </w:tc>
        <w:tc>
          <w:tcPr>
            <w:tcW w:w="6147" w:type="dxa"/>
            <w:shd w:val="clear" w:color="auto" w:fill="auto"/>
          </w:tcPr>
          <w:p w14:paraId="32E5C7A1" w14:textId="77777777" w:rsidR="00AA2B4A" w:rsidRPr="00744250" w:rsidRDefault="00AA2B4A" w:rsidP="009D569E">
            <w:pPr>
              <w:autoSpaceDE w:val="0"/>
              <w:autoSpaceDN w:val="0"/>
              <w:adjustRightInd w:val="0"/>
              <w:snapToGrid w:val="0"/>
              <w:spacing w:afterLines="50" w:after="163"/>
              <w:contextualSpacing/>
              <w:jc w:val="both"/>
              <w:rPr>
                <w:rFonts w:ascii="Arial" w:hAnsi="Arial" w:cs="Arial"/>
                <w:sz w:val="18"/>
                <w:szCs w:val="18"/>
              </w:rPr>
            </w:pPr>
            <w:r w:rsidRPr="00744250">
              <w:rPr>
                <w:rFonts w:ascii="Arial" w:eastAsia="SimSun" w:hAnsi="Arial" w:cs="Arial"/>
                <w:sz w:val="18"/>
                <w:szCs w:val="18"/>
                <w:lang w:eastAsia="zh-CN"/>
              </w:rPr>
              <w:t>LLR weighing for CRS interference mitigation from neighbour cell CRS in NR UE in non-DSS deployment</w:t>
            </w:r>
          </w:p>
        </w:tc>
        <w:tc>
          <w:tcPr>
            <w:tcW w:w="1232" w:type="dxa"/>
            <w:shd w:val="clear" w:color="auto" w:fill="auto"/>
          </w:tcPr>
          <w:p w14:paraId="34284567" w14:textId="77777777" w:rsidR="00AA2B4A" w:rsidRPr="00744250" w:rsidRDefault="00AA2B4A" w:rsidP="009D569E">
            <w:pPr>
              <w:pStyle w:val="TAL"/>
              <w:rPr>
                <w:rFonts w:cs="Arial"/>
                <w:szCs w:val="18"/>
              </w:rPr>
            </w:pPr>
            <w:r w:rsidRPr="00744250">
              <w:rPr>
                <w:rFonts w:eastAsia="MS Gothic" w:cs="Arial"/>
                <w:szCs w:val="18"/>
                <w:lang w:eastAsia="ja-JP"/>
              </w:rPr>
              <w:t>N/A</w:t>
            </w:r>
          </w:p>
        </w:tc>
        <w:tc>
          <w:tcPr>
            <w:tcW w:w="828" w:type="dxa"/>
            <w:shd w:val="clear" w:color="auto" w:fill="auto"/>
          </w:tcPr>
          <w:p w14:paraId="07FB5910" w14:textId="77777777" w:rsidR="00AA2B4A" w:rsidRPr="00744250" w:rsidRDefault="00AA2B4A" w:rsidP="009D569E">
            <w:pPr>
              <w:pStyle w:val="TAL"/>
              <w:rPr>
                <w:rFonts w:eastAsia="SimSun" w:cs="Arial"/>
                <w:szCs w:val="18"/>
                <w:lang w:eastAsia="zh-CN"/>
              </w:rPr>
            </w:pPr>
            <w:r w:rsidRPr="00744250">
              <w:rPr>
                <w:rFonts w:eastAsia="MS Gothic" w:cs="Arial"/>
                <w:szCs w:val="18"/>
                <w:lang w:eastAsia="ja-JP"/>
              </w:rPr>
              <w:t>Yes</w:t>
            </w:r>
          </w:p>
        </w:tc>
        <w:tc>
          <w:tcPr>
            <w:tcW w:w="821" w:type="dxa"/>
            <w:shd w:val="clear" w:color="auto" w:fill="auto"/>
          </w:tcPr>
          <w:p w14:paraId="509469B8" w14:textId="77777777" w:rsidR="00AA2B4A" w:rsidRPr="00744250" w:rsidRDefault="00AA2B4A" w:rsidP="009D569E">
            <w:pPr>
              <w:pStyle w:val="TAL"/>
              <w:rPr>
                <w:rFonts w:cs="Arial"/>
                <w:szCs w:val="18"/>
                <w:lang w:eastAsia="ja-JP"/>
              </w:rPr>
            </w:pPr>
            <w:r w:rsidRPr="00744250">
              <w:rPr>
                <w:rFonts w:eastAsia="MS Gothic" w:cs="Arial"/>
                <w:szCs w:val="18"/>
                <w:lang w:eastAsia="ja-JP"/>
              </w:rPr>
              <w:t>N/A</w:t>
            </w:r>
          </w:p>
        </w:tc>
        <w:tc>
          <w:tcPr>
            <w:tcW w:w="1367" w:type="dxa"/>
          </w:tcPr>
          <w:p w14:paraId="68A88671" w14:textId="77777777" w:rsidR="00AA2B4A" w:rsidRPr="00744250" w:rsidRDefault="00AA2B4A" w:rsidP="009D569E">
            <w:pPr>
              <w:pStyle w:val="TAL"/>
              <w:rPr>
                <w:rFonts w:eastAsia="SimSun" w:cs="Arial"/>
                <w:szCs w:val="18"/>
                <w:lang w:val="en-US" w:eastAsia="zh-CN"/>
              </w:rPr>
            </w:pPr>
            <w:r w:rsidRPr="00744250">
              <w:rPr>
                <w:rFonts w:eastAsia="MS Gothic" w:cs="Arial"/>
                <w:szCs w:val="18"/>
                <w:lang w:eastAsia="ja-JP"/>
              </w:rPr>
              <w:t>UE cannot perform CRS interference mitigation</w:t>
            </w:r>
            <w:r>
              <w:rPr>
                <w:rFonts w:eastAsia="MS Gothic" w:cs="Arial"/>
                <w:szCs w:val="18"/>
                <w:lang w:eastAsia="ja-JP"/>
              </w:rPr>
              <w:t xml:space="preserve"> in non-DSS deployment</w:t>
            </w:r>
          </w:p>
        </w:tc>
        <w:tc>
          <w:tcPr>
            <w:tcW w:w="1231" w:type="dxa"/>
            <w:shd w:val="clear" w:color="auto" w:fill="auto"/>
          </w:tcPr>
          <w:p w14:paraId="243A8BA6" w14:textId="77777777" w:rsidR="00AA2B4A" w:rsidRPr="00744250" w:rsidRDefault="00AA2B4A" w:rsidP="009D569E">
            <w:pPr>
              <w:pStyle w:val="TAL"/>
              <w:rPr>
                <w:rFonts w:eastAsia="SimSun" w:cs="Arial"/>
                <w:szCs w:val="18"/>
                <w:lang w:eastAsia="zh-CN"/>
              </w:rPr>
            </w:pPr>
            <w:r w:rsidRPr="00744250">
              <w:rPr>
                <w:rFonts w:eastAsia="SimSun" w:cs="Arial"/>
                <w:szCs w:val="18"/>
                <w:lang w:eastAsia="zh-CN"/>
              </w:rPr>
              <w:t>Per FSPC (per CC per band per BC)</w:t>
            </w:r>
          </w:p>
        </w:tc>
        <w:tc>
          <w:tcPr>
            <w:tcW w:w="957" w:type="dxa"/>
            <w:shd w:val="clear" w:color="auto" w:fill="auto"/>
          </w:tcPr>
          <w:p w14:paraId="750C16AC" w14:textId="77777777" w:rsidR="00AA2B4A" w:rsidRPr="00744250" w:rsidRDefault="00AA2B4A" w:rsidP="009D569E">
            <w:pPr>
              <w:pStyle w:val="TAL"/>
              <w:rPr>
                <w:rFonts w:cs="Arial"/>
                <w:szCs w:val="18"/>
                <w:lang w:eastAsia="ja-JP"/>
              </w:rPr>
            </w:pPr>
            <w:r w:rsidRPr="00744250">
              <w:rPr>
                <w:rFonts w:eastAsia="SimSun" w:cs="Arial"/>
                <w:szCs w:val="18"/>
                <w:lang w:eastAsia="zh-CN"/>
              </w:rPr>
              <w:t>No</w:t>
            </w:r>
          </w:p>
        </w:tc>
        <w:tc>
          <w:tcPr>
            <w:tcW w:w="958" w:type="dxa"/>
            <w:shd w:val="clear" w:color="auto" w:fill="auto"/>
          </w:tcPr>
          <w:p w14:paraId="6BCECD9A" w14:textId="77777777" w:rsidR="00AA2B4A" w:rsidRPr="00744250" w:rsidRDefault="00AA2B4A" w:rsidP="009D569E">
            <w:pPr>
              <w:pStyle w:val="TAL"/>
              <w:rPr>
                <w:rFonts w:cs="Arial"/>
                <w:szCs w:val="18"/>
                <w:lang w:eastAsia="ja-JP"/>
              </w:rPr>
            </w:pPr>
            <w:r w:rsidRPr="00744250">
              <w:rPr>
                <w:rFonts w:cs="Arial"/>
                <w:szCs w:val="18"/>
                <w:lang w:eastAsia="ja-JP"/>
              </w:rPr>
              <w:t>Applicable only to FR1</w:t>
            </w:r>
          </w:p>
        </w:tc>
        <w:tc>
          <w:tcPr>
            <w:tcW w:w="1777" w:type="dxa"/>
          </w:tcPr>
          <w:p w14:paraId="77B2765E" w14:textId="77777777" w:rsidR="00AA2B4A" w:rsidRPr="00744250" w:rsidRDefault="00AA2B4A" w:rsidP="009D569E">
            <w:pPr>
              <w:pStyle w:val="TAL"/>
              <w:rPr>
                <w:rFonts w:cs="Arial"/>
                <w:szCs w:val="18"/>
              </w:rPr>
            </w:pPr>
            <w:r w:rsidRPr="00744250">
              <w:rPr>
                <w:rFonts w:cs="Arial"/>
                <w:szCs w:val="18"/>
              </w:rPr>
              <w:t>N/A</w:t>
            </w:r>
          </w:p>
        </w:tc>
        <w:tc>
          <w:tcPr>
            <w:tcW w:w="1778" w:type="dxa"/>
            <w:shd w:val="clear" w:color="auto" w:fill="auto"/>
          </w:tcPr>
          <w:p w14:paraId="1473E3DF" w14:textId="77777777" w:rsidR="00AA2B4A" w:rsidRPr="00744250" w:rsidRDefault="00AA2B4A" w:rsidP="009D569E">
            <w:pPr>
              <w:pStyle w:val="TAL"/>
              <w:rPr>
                <w:rFonts w:cs="Arial"/>
                <w:szCs w:val="18"/>
              </w:rPr>
            </w:pPr>
            <w:r w:rsidRPr="00744250">
              <w:rPr>
                <w:rFonts w:cs="Arial"/>
                <w:szCs w:val="18"/>
              </w:rPr>
              <w:t>Applicable only for 15KHz SCS</w:t>
            </w:r>
          </w:p>
        </w:tc>
        <w:tc>
          <w:tcPr>
            <w:tcW w:w="1231" w:type="dxa"/>
            <w:shd w:val="clear" w:color="auto" w:fill="auto"/>
          </w:tcPr>
          <w:p w14:paraId="3CF98EE5" w14:textId="77777777" w:rsidR="00AA2B4A" w:rsidRPr="00744250" w:rsidRDefault="00AA2B4A" w:rsidP="009D569E">
            <w:pPr>
              <w:pStyle w:val="TAL"/>
              <w:rPr>
                <w:rFonts w:cs="Arial"/>
                <w:szCs w:val="18"/>
                <w:lang w:eastAsia="ja-JP"/>
              </w:rPr>
            </w:pPr>
            <w:r w:rsidRPr="00744250">
              <w:rPr>
                <w:rFonts w:eastAsia="SimSun" w:cs="Arial"/>
                <w:szCs w:val="18"/>
                <w:lang w:eastAsia="zh-CN"/>
              </w:rPr>
              <w:t>Optional with capability signalling</w:t>
            </w:r>
          </w:p>
        </w:tc>
      </w:tr>
    </w:tbl>
    <w:p w14:paraId="1A83CF56" w14:textId="77777777" w:rsidR="00AA2B4A" w:rsidRDefault="00AA2B4A" w:rsidP="003E1F29">
      <w:pPr>
        <w:pStyle w:val="ListParagraph"/>
        <w:keepNext/>
        <w:keepLines/>
        <w:tabs>
          <w:tab w:val="left" w:pos="426"/>
        </w:tabs>
        <w:overflowPunct w:val="0"/>
        <w:autoSpaceDE w:val="0"/>
        <w:autoSpaceDN w:val="0"/>
        <w:adjustRightInd w:val="0"/>
        <w:spacing w:after="120"/>
        <w:ind w:leftChars="0" w:left="425"/>
        <w:jc w:val="both"/>
        <w:textAlignment w:val="baseline"/>
        <w:outlineLvl w:val="0"/>
        <w:rPr>
          <w:rFonts w:ascii="Arial" w:hAnsi="Arial" w:cs="Arial"/>
          <w:color w:val="000000" w:themeColor="text1"/>
        </w:rPr>
      </w:pPr>
    </w:p>
    <w:p w14:paraId="77153DE7" w14:textId="4C84688B" w:rsidR="005E4017" w:rsidRPr="008A41E6" w:rsidRDefault="005E4017" w:rsidP="005E4017">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5E4017">
        <w:rPr>
          <w:rFonts w:ascii="Arial" w:eastAsia="Batang" w:hAnsi="Arial" w:cs="Arial"/>
          <w:color w:val="000000" w:themeColor="text1"/>
          <w:sz w:val="32"/>
          <w:szCs w:val="32"/>
          <w:lang w:val="en-US" w:eastAsia="ko-KR"/>
        </w:rPr>
        <w:t>Increasing UE power high limit for CA and 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E4017" w:rsidRPr="008A41E6" w14:paraId="5F89D6B8" w14:textId="77777777" w:rsidTr="00B6638D">
        <w:trPr>
          <w:trHeight w:val="20"/>
        </w:trPr>
        <w:tc>
          <w:tcPr>
            <w:tcW w:w="1129" w:type="dxa"/>
            <w:shd w:val="clear" w:color="auto" w:fill="auto"/>
          </w:tcPr>
          <w:p w14:paraId="04F4C0C1" w14:textId="77777777" w:rsidR="005E4017" w:rsidRPr="008A41E6" w:rsidRDefault="005E4017"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3C936D14" w14:textId="77777777" w:rsidR="005E4017" w:rsidRPr="008A41E6" w:rsidRDefault="005E4017"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7ECC5E3F" w14:textId="77777777" w:rsidR="005E4017" w:rsidRPr="008A41E6" w:rsidRDefault="005E4017"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014889C2" w14:textId="77777777" w:rsidR="005E4017" w:rsidRPr="008A41E6" w:rsidRDefault="005E4017" w:rsidP="00B6638D">
            <w:pPr>
              <w:pStyle w:val="TAH"/>
              <w:rPr>
                <w:rFonts w:eastAsiaTheme="minorEastAsia" w:cs="Arial"/>
                <w:color w:val="000000" w:themeColor="text1"/>
                <w:lang w:eastAsia="zh-CN"/>
              </w:rPr>
            </w:pPr>
            <w:r w:rsidRPr="008A41E6">
              <w:rPr>
                <w:rFonts w:cs="Arial"/>
                <w:color w:val="000000" w:themeColor="text1"/>
              </w:rPr>
              <w:t>Components</w:t>
            </w:r>
          </w:p>
          <w:p w14:paraId="56D9761F" w14:textId="77777777" w:rsidR="005E4017" w:rsidRPr="008A41E6" w:rsidRDefault="005E4017" w:rsidP="00B6638D">
            <w:pPr>
              <w:pStyle w:val="TAH"/>
              <w:rPr>
                <w:rFonts w:eastAsiaTheme="minorEastAsia" w:cs="Arial"/>
                <w:color w:val="000000" w:themeColor="text1"/>
                <w:lang w:eastAsia="zh-CN"/>
              </w:rPr>
            </w:pPr>
          </w:p>
        </w:tc>
        <w:tc>
          <w:tcPr>
            <w:tcW w:w="1277" w:type="dxa"/>
            <w:shd w:val="clear" w:color="auto" w:fill="auto"/>
          </w:tcPr>
          <w:p w14:paraId="6F956843" w14:textId="77777777" w:rsidR="005E4017" w:rsidRPr="008A41E6" w:rsidRDefault="005E4017"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51CDD850" w14:textId="77777777" w:rsidR="005E4017" w:rsidRPr="008A41E6" w:rsidRDefault="005E4017"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60F04635" w14:textId="77777777" w:rsidR="005E4017" w:rsidRPr="008A41E6" w:rsidRDefault="005E4017"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7CC25497"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46340FEE"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5653E6AA"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6BC4F35A" w14:textId="77777777" w:rsidR="005E4017" w:rsidRPr="008A41E6" w:rsidRDefault="005E4017"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7DB8BD9A" w14:textId="77777777" w:rsidR="005E4017" w:rsidRPr="008A41E6" w:rsidRDefault="005E4017"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334EAB2A" w14:textId="77777777" w:rsidR="005E4017" w:rsidRPr="008A41E6" w:rsidRDefault="005E4017"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6C094B96" w14:textId="77777777" w:rsidR="005E4017" w:rsidRPr="008A41E6" w:rsidRDefault="005E4017"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3BA5B7D2" w14:textId="77777777" w:rsidR="005E4017" w:rsidRPr="008A41E6" w:rsidRDefault="005E4017" w:rsidP="00B6638D">
            <w:pPr>
              <w:pStyle w:val="TAH"/>
              <w:rPr>
                <w:rFonts w:cs="Arial"/>
                <w:color w:val="000000" w:themeColor="text1"/>
              </w:rPr>
            </w:pPr>
            <w:r w:rsidRPr="008A41E6">
              <w:rPr>
                <w:rFonts w:cs="Arial"/>
                <w:color w:val="000000" w:themeColor="text1"/>
              </w:rPr>
              <w:t>Mandatory/Optional</w:t>
            </w:r>
          </w:p>
        </w:tc>
      </w:tr>
      <w:tr w:rsidR="005E4017" w:rsidRPr="008A41E6" w14:paraId="161D304C" w14:textId="77777777" w:rsidTr="00B6638D">
        <w:trPr>
          <w:trHeight w:val="20"/>
        </w:trPr>
        <w:tc>
          <w:tcPr>
            <w:tcW w:w="1129" w:type="dxa"/>
            <w:shd w:val="clear" w:color="auto" w:fill="auto"/>
          </w:tcPr>
          <w:p w14:paraId="45FF2C1B" w14:textId="77777777" w:rsidR="005E4017" w:rsidRPr="008A41E6" w:rsidRDefault="005E4017" w:rsidP="00B6638D">
            <w:pPr>
              <w:pStyle w:val="TAL"/>
              <w:rPr>
                <w:rFonts w:cs="Arial"/>
                <w:color w:val="000000" w:themeColor="text1"/>
                <w:lang w:val="en-US" w:eastAsia="zh-CN"/>
              </w:rPr>
            </w:pPr>
          </w:p>
        </w:tc>
        <w:tc>
          <w:tcPr>
            <w:tcW w:w="709" w:type="dxa"/>
            <w:shd w:val="clear" w:color="auto" w:fill="auto"/>
          </w:tcPr>
          <w:p w14:paraId="694BEAC9" w14:textId="77777777" w:rsidR="005E4017" w:rsidRPr="008A41E6" w:rsidRDefault="005E4017" w:rsidP="00B6638D">
            <w:pPr>
              <w:pStyle w:val="TAL"/>
              <w:rPr>
                <w:rFonts w:cs="Arial"/>
                <w:color w:val="000000" w:themeColor="text1"/>
                <w:lang w:eastAsia="ja-JP"/>
              </w:rPr>
            </w:pPr>
          </w:p>
        </w:tc>
        <w:tc>
          <w:tcPr>
            <w:tcW w:w="1559" w:type="dxa"/>
            <w:shd w:val="clear" w:color="auto" w:fill="auto"/>
          </w:tcPr>
          <w:p w14:paraId="207B1F33" w14:textId="77777777" w:rsidR="005E4017" w:rsidRPr="008A41E6" w:rsidRDefault="005E4017" w:rsidP="00B6638D">
            <w:pPr>
              <w:pStyle w:val="TAL"/>
              <w:rPr>
                <w:rFonts w:cs="Arial"/>
                <w:color w:val="000000" w:themeColor="text1"/>
                <w:lang w:eastAsia="ja-JP"/>
              </w:rPr>
            </w:pPr>
          </w:p>
        </w:tc>
        <w:tc>
          <w:tcPr>
            <w:tcW w:w="6370" w:type="dxa"/>
            <w:shd w:val="clear" w:color="auto" w:fill="auto"/>
          </w:tcPr>
          <w:p w14:paraId="2E68BCDF" w14:textId="77777777" w:rsidR="005E4017" w:rsidRPr="008A41E6" w:rsidRDefault="005E4017" w:rsidP="00B6638D">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03228C95" w14:textId="77777777" w:rsidR="005E4017" w:rsidRPr="008A41E6" w:rsidRDefault="005E4017" w:rsidP="00B6638D">
            <w:pPr>
              <w:pStyle w:val="TAL"/>
              <w:rPr>
                <w:rFonts w:asciiTheme="majorHAnsi" w:hAnsiTheme="majorHAnsi" w:cstheme="majorHAnsi"/>
                <w:color w:val="000000" w:themeColor="text1"/>
                <w:szCs w:val="18"/>
                <w:lang w:eastAsia="zh-CN"/>
              </w:rPr>
            </w:pPr>
          </w:p>
        </w:tc>
        <w:tc>
          <w:tcPr>
            <w:tcW w:w="858" w:type="dxa"/>
            <w:shd w:val="clear" w:color="auto" w:fill="auto"/>
          </w:tcPr>
          <w:p w14:paraId="5F77F43D" w14:textId="77777777" w:rsidR="005E4017" w:rsidRPr="008A41E6" w:rsidRDefault="005E4017" w:rsidP="00B6638D">
            <w:pPr>
              <w:pStyle w:val="TAL"/>
              <w:rPr>
                <w:rFonts w:cs="Arial"/>
                <w:color w:val="000000" w:themeColor="text1"/>
                <w:lang w:eastAsia="ja-JP"/>
              </w:rPr>
            </w:pPr>
          </w:p>
        </w:tc>
        <w:tc>
          <w:tcPr>
            <w:tcW w:w="851" w:type="dxa"/>
            <w:shd w:val="clear" w:color="auto" w:fill="auto"/>
          </w:tcPr>
          <w:p w14:paraId="17E1A646" w14:textId="77777777" w:rsidR="005E4017" w:rsidRPr="008A41E6" w:rsidRDefault="005E4017" w:rsidP="00B6638D">
            <w:pPr>
              <w:pStyle w:val="TAL"/>
              <w:rPr>
                <w:rFonts w:cs="Arial"/>
                <w:color w:val="000000" w:themeColor="text1"/>
                <w:lang w:eastAsia="ja-JP"/>
              </w:rPr>
            </w:pPr>
          </w:p>
        </w:tc>
        <w:tc>
          <w:tcPr>
            <w:tcW w:w="1417" w:type="dxa"/>
          </w:tcPr>
          <w:p w14:paraId="46B49B4E" w14:textId="77777777" w:rsidR="005E4017" w:rsidRPr="008A41E6" w:rsidRDefault="005E4017" w:rsidP="00B6638D">
            <w:pPr>
              <w:pStyle w:val="TAL"/>
              <w:rPr>
                <w:rFonts w:cs="Arial"/>
                <w:color w:val="000000" w:themeColor="text1"/>
                <w:lang w:val="en-US" w:eastAsia="ja-JP"/>
              </w:rPr>
            </w:pPr>
          </w:p>
        </w:tc>
        <w:tc>
          <w:tcPr>
            <w:tcW w:w="1276" w:type="dxa"/>
            <w:shd w:val="clear" w:color="auto" w:fill="auto"/>
          </w:tcPr>
          <w:p w14:paraId="19B6CAF1" w14:textId="77777777" w:rsidR="005E4017" w:rsidRPr="008A41E6" w:rsidRDefault="005E4017" w:rsidP="00B6638D">
            <w:pPr>
              <w:pStyle w:val="TAL"/>
              <w:rPr>
                <w:rFonts w:cs="Arial"/>
                <w:color w:val="000000" w:themeColor="text1"/>
                <w:lang w:eastAsia="ja-JP"/>
              </w:rPr>
            </w:pPr>
          </w:p>
        </w:tc>
        <w:tc>
          <w:tcPr>
            <w:tcW w:w="992" w:type="dxa"/>
            <w:shd w:val="clear" w:color="auto" w:fill="auto"/>
          </w:tcPr>
          <w:p w14:paraId="14943D98" w14:textId="77777777" w:rsidR="005E4017" w:rsidRPr="008A41E6" w:rsidRDefault="005E4017" w:rsidP="00B6638D">
            <w:pPr>
              <w:pStyle w:val="TAL"/>
              <w:rPr>
                <w:rFonts w:cs="Arial"/>
                <w:color w:val="000000" w:themeColor="text1"/>
                <w:lang w:eastAsia="ja-JP"/>
              </w:rPr>
            </w:pPr>
          </w:p>
        </w:tc>
        <w:tc>
          <w:tcPr>
            <w:tcW w:w="993" w:type="dxa"/>
            <w:shd w:val="clear" w:color="auto" w:fill="auto"/>
          </w:tcPr>
          <w:p w14:paraId="160BB2FC" w14:textId="77777777" w:rsidR="005E4017" w:rsidRPr="008A41E6" w:rsidRDefault="005E4017" w:rsidP="00B6638D">
            <w:pPr>
              <w:pStyle w:val="TAL"/>
              <w:rPr>
                <w:rFonts w:cs="Arial"/>
                <w:color w:val="000000" w:themeColor="text1"/>
                <w:lang w:eastAsia="ja-JP"/>
              </w:rPr>
            </w:pPr>
          </w:p>
        </w:tc>
        <w:tc>
          <w:tcPr>
            <w:tcW w:w="1842" w:type="dxa"/>
          </w:tcPr>
          <w:p w14:paraId="59DE1AF4" w14:textId="77777777" w:rsidR="005E4017" w:rsidRPr="008A41E6" w:rsidRDefault="005E4017" w:rsidP="00B6638D">
            <w:pPr>
              <w:pStyle w:val="TAL"/>
              <w:rPr>
                <w:rFonts w:cs="Arial"/>
                <w:color w:val="000000" w:themeColor="text1"/>
              </w:rPr>
            </w:pPr>
          </w:p>
        </w:tc>
        <w:tc>
          <w:tcPr>
            <w:tcW w:w="1843" w:type="dxa"/>
            <w:shd w:val="clear" w:color="auto" w:fill="auto"/>
          </w:tcPr>
          <w:p w14:paraId="38BCDF54" w14:textId="77777777" w:rsidR="005E4017" w:rsidRPr="008A41E6" w:rsidRDefault="005E4017" w:rsidP="00B6638D">
            <w:pPr>
              <w:pStyle w:val="TAL"/>
              <w:rPr>
                <w:rFonts w:cs="Arial"/>
                <w:color w:val="000000" w:themeColor="text1"/>
              </w:rPr>
            </w:pPr>
          </w:p>
        </w:tc>
        <w:tc>
          <w:tcPr>
            <w:tcW w:w="1276" w:type="dxa"/>
            <w:shd w:val="clear" w:color="auto" w:fill="auto"/>
          </w:tcPr>
          <w:p w14:paraId="40D06771" w14:textId="77777777" w:rsidR="005E4017" w:rsidRPr="008A41E6" w:rsidRDefault="005E4017" w:rsidP="00B6638D">
            <w:pPr>
              <w:pStyle w:val="TAL"/>
              <w:rPr>
                <w:rFonts w:eastAsia="SimSun" w:cs="Arial"/>
                <w:color w:val="000000" w:themeColor="text1"/>
                <w:szCs w:val="18"/>
                <w:lang w:eastAsia="zh-CN"/>
              </w:rPr>
            </w:pPr>
          </w:p>
        </w:tc>
      </w:tr>
    </w:tbl>
    <w:p w14:paraId="78D289B4" w14:textId="77777777" w:rsidR="005E4017" w:rsidRDefault="005E4017" w:rsidP="005E4017">
      <w:pPr>
        <w:rPr>
          <w:rFonts w:ascii="Arial" w:eastAsiaTheme="minorEastAsia" w:hAnsi="Arial" w:cs="Arial"/>
          <w:color w:val="000000" w:themeColor="text1"/>
          <w:sz w:val="22"/>
          <w:lang w:eastAsia="zh-CN"/>
        </w:rPr>
      </w:pPr>
    </w:p>
    <w:p w14:paraId="23C8B340" w14:textId="43408ED2" w:rsidR="005E4017" w:rsidRDefault="005E4017" w:rsidP="005E4017">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Because the work item on increasing UE power high limit for CA and DC has just started, we recommend returning to this topic of signaling related to this feature in the next meeting.</w:t>
      </w:r>
    </w:p>
    <w:p w14:paraId="71CF52B9" w14:textId="19402BEA" w:rsidR="002546D0" w:rsidRPr="008A41E6" w:rsidRDefault="002546D0" w:rsidP="002546D0">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Pr>
          <w:rFonts w:ascii="Arial" w:eastAsia="Batang" w:hAnsi="Arial" w:cs="Arial"/>
          <w:color w:val="000000" w:themeColor="text1"/>
          <w:sz w:val="32"/>
          <w:szCs w:val="32"/>
          <w:lang w:val="en-US" w:eastAsia="ko-KR"/>
        </w:rPr>
        <w:lastRenderedPageBreak/>
        <w:t>Tx Diversity</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546D0" w:rsidRPr="008A41E6" w14:paraId="2AE098B1" w14:textId="77777777" w:rsidTr="00B6638D">
        <w:trPr>
          <w:trHeight w:val="20"/>
        </w:trPr>
        <w:tc>
          <w:tcPr>
            <w:tcW w:w="1129" w:type="dxa"/>
            <w:shd w:val="clear" w:color="auto" w:fill="auto"/>
          </w:tcPr>
          <w:p w14:paraId="39A57087" w14:textId="77777777" w:rsidR="002546D0" w:rsidRPr="008A41E6" w:rsidRDefault="002546D0"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1ADAC57C" w14:textId="77777777" w:rsidR="002546D0" w:rsidRPr="008A41E6" w:rsidRDefault="002546D0"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55D6E2BD" w14:textId="77777777" w:rsidR="002546D0" w:rsidRPr="008A41E6" w:rsidRDefault="002546D0"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2FC54B72" w14:textId="77777777" w:rsidR="002546D0" w:rsidRPr="008A41E6" w:rsidRDefault="002546D0" w:rsidP="00B6638D">
            <w:pPr>
              <w:pStyle w:val="TAH"/>
              <w:rPr>
                <w:rFonts w:eastAsiaTheme="minorEastAsia" w:cs="Arial"/>
                <w:color w:val="000000" w:themeColor="text1"/>
                <w:lang w:eastAsia="zh-CN"/>
              </w:rPr>
            </w:pPr>
            <w:r w:rsidRPr="008A41E6">
              <w:rPr>
                <w:rFonts w:cs="Arial"/>
                <w:color w:val="000000" w:themeColor="text1"/>
              </w:rPr>
              <w:t>Components</w:t>
            </w:r>
          </w:p>
          <w:p w14:paraId="3EEC25A3" w14:textId="77777777" w:rsidR="002546D0" w:rsidRPr="008A41E6" w:rsidRDefault="002546D0" w:rsidP="00B6638D">
            <w:pPr>
              <w:pStyle w:val="TAH"/>
              <w:rPr>
                <w:rFonts w:eastAsiaTheme="minorEastAsia" w:cs="Arial"/>
                <w:color w:val="000000" w:themeColor="text1"/>
                <w:lang w:eastAsia="zh-CN"/>
              </w:rPr>
            </w:pPr>
          </w:p>
        </w:tc>
        <w:tc>
          <w:tcPr>
            <w:tcW w:w="1277" w:type="dxa"/>
            <w:shd w:val="clear" w:color="auto" w:fill="auto"/>
          </w:tcPr>
          <w:p w14:paraId="046CB429" w14:textId="77777777" w:rsidR="002546D0" w:rsidRPr="008A41E6" w:rsidRDefault="002546D0"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5948497B" w14:textId="77777777" w:rsidR="002546D0" w:rsidRPr="008A41E6" w:rsidRDefault="002546D0"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4537E38D" w14:textId="77777777" w:rsidR="002546D0" w:rsidRPr="008A41E6" w:rsidRDefault="002546D0"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0C217955"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7B3874F0"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3FEB0AD5"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370B59BB" w14:textId="77777777" w:rsidR="002546D0" w:rsidRPr="008A41E6" w:rsidRDefault="002546D0"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497E384B" w14:textId="77777777" w:rsidR="002546D0" w:rsidRPr="008A41E6" w:rsidRDefault="002546D0"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0A427B87" w14:textId="77777777" w:rsidR="002546D0" w:rsidRPr="008A41E6" w:rsidRDefault="002546D0"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33899B32" w14:textId="77777777" w:rsidR="002546D0" w:rsidRPr="008A41E6" w:rsidRDefault="002546D0"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4113ACFF" w14:textId="77777777" w:rsidR="002546D0" w:rsidRPr="008A41E6" w:rsidRDefault="002546D0" w:rsidP="00B6638D">
            <w:pPr>
              <w:pStyle w:val="TAH"/>
              <w:rPr>
                <w:rFonts w:cs="Arial"/>
                <w:color w:val="000000" w:themeColor="text1"/>
              </w:rPr>
            </w:pPr>
            <w:r w:rsidRPr="008A41E6">
              <w:rPr>
                <w:rFonts w:cs="Arial"/>
                <w:color w:val="000000" w:themeColor="text1"/>
              </w:rPr>
              <w:t>Mandatory/Optional</w:t>
            </w:r>
          </w:p>
        </w:tc>
      </w:tr>
      <w:tr w:rsidR="002546D0" w:rsidRPr="008A41E6" w14:paraId="79229340" w14:textId="77777777" w:rsidTr="00B6638D">
        <w:trPr>
          <w:trHeight w:val="20"/>
        </w:trPr>
        <w:tc>
          <w:tcPr>
            <w:tcW w:w="1129" w:type="dxa"/>
            <w:shd w:val="clear" w:color="auto" w:fill="auto"/>
          </w:tcPr>
          <w:p w14:paraId="054E80EA" w14:textId="1AE4ABF7" w:rsidR="002546D0" w:rsidRPr="008A41E6" w:rsidRDefault="00D418DF" w:rsidP="00B6638D">
            <w:pPr>
              <w:pStyle w:val="TAL"/>
              <w:rPr>
                <w:rFonts w:cs="Arial"/>
                <w:color w:val="000000" w:themeColor="text1"/>
                <w:lang w:val="en-US" w:eastAsia="zh-CN"/>
              </w:rPr>
            </w:pPr>
            <w:proofErr w:type="spellStart"/>
            <w:r>
              <w:rPr>
                <w:rFonts w:cs="Arial"/>
                <w:color w:val="000000" w:themeColor="text1"/>
                <w:lang w:val="en-US" w:eastAsia="zh-CN"/>
              </w:rPr>
              <w:t>TxD</w:t>
            </w:r>
            <w:proofErr w:type="spellEnd"/>
          </w:p>
        </w:tc>
        <w:tc>
          <w:tcPr>
            <w:tcW w:w="709" w:type="dxa"/>
            <w:shd w:val="clear" w:color="auto" w:fill="auto"/>
          </w:tcPr>
          <w:p w14:paraId="2FB456D8" w14:textId="32EC56BC" w:rsidR="002546D0" w:rsidRPr="008A41E6" w:rsidRDefault="00D418DF" w:rsidP="00B6638D">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14:paraId="34745B09" w14:textId="5CE39DE9" w:rsidR="002546D0" w:rsidRPr="008A41E6" w:rsidRDefault="00D418DF" w:rsidP="00B6638D">
            <w:pPr>
              <w:pStyle w:val="TAL"/>
              <w:rPr>
                <w:rFonts w:cs="Arial"/>
                <w:color w:val="000000" w:themeColor="text1"/>
                <w:lang w:eastAsia="ja-JP"/>
              </w:rPr>
            </w:pPr>
            <w:proofErr w:type="spellStart"/>
            <w:r>
              <w:rPr>
                <w:rFonts w:cs="Arial"/>
                <w:color w:val="000000" w:themeColor="text1"/>
                <w:lang w:eastAsia="ja-JP"/>
              </w:rPr>
              <w:t>TxD</w:t>
            </w:r>
            <w:proofErr w:type="spellEnd"/>
            <w:r>
              <w:rPr>
                <w:rFonts w:cs="Arial"/>
                <w:color w:val="000000" w:themeColor="text1"/>
                <w:lang w:eastAsia="ja-JP"/>
              </w:rPr>
              <w:t xml:space="preserve"> support per band per band combination</w:t>
            </w:r>
          </w:p>
        </w:tc>
        <w:tc>
          <w:tcPr>
            <w:tcW w:w="6370" w:type="dxa"/>
            <w:shd w:val="clear" w:color="auto" w:fill="auto"/>
          </w:tcPr>
          <w:p w14:paraId="6ED53571" w14:textId="4A7AE8FB" w:rsidR="002546D0" w:rsidRPr="008A41E6" w:rsidRDefault="00D418DF" w:rsidP="00B6638D">
            <w:pPr>
              <w:autoSpaceDE w:val="0"/>
              <w:autoSpaceDN w:val="0"/>
              <w:adjustRightInd w:val="0"/>
              <w:snapToGrid w:val="0"/>
              <w:spacing w:afterLines="50" w:after="163"/>
              <w:contextualSpacing/>
              <w:jc w:val="both"/>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14:paraId="047033B4" w14:textId="2B766A52" w:rsidR="002546D0" w:rsidRPr="008A41E6" w:rsidRDefault="00F15289" w:rsidP="00B6638D">
            <w:pPr>
              <w:pStyle w:val="TAL"/>
              <w:rPr>
                <w:rFonts w:asciiTheme="majorHAnsi" w:hAnsiTheme="majorHAnsi" w:cstheme="majorHAnsi"/>
                <w:color w:val="000000" w:themeColor="text1"/>
                <w:szCs w:val="18"/>
                <w:lang w:eastAsia="zh-CN"/>
              </w:rPr>
            </w:pPr>
            <w:proofErr w:type="spellStart"/>
            <w:r>
              <w:rPr>
                <w:rFonts w:asciiTheme="majorHAnsi" w:hAnsiTheme="majorHAnsi" w:cstheme="majorHAnsi"/>
                <w:color w:val="000000" w:themeColor="text1"/>
                <w:szCs w:val="18"/>
                <w:lang w:eastAsia="zh-CN"/>
              </w:rPr>
              <w:t>TxD</w:t>
            </w:r>
            <w:proofErr w:type="spellEnd"/>
            <w:r>
              <w:rPr>
                <w:rFonts w:asciiTheme="majorHAnsi" w:hAnsiTheme="majorHAnsi" w:cstheme="majorHAnsi"/>
                <w:color w:val="000000" w:themeColor="text1"/>
                <w:szCs w:val="18"/>
                <w:lang w:eastAsia="zh-CN"/>
              </w:rPr>
              <w:t xml:space="preserve"> support per band</w:t>
            </w:r>
          </w:p>
        </w:tc>
        <w:tc>
          <w:tcPr>
            <w:tcW w:w="858" w:type="dxa"/>
            <w:shd w:val="clear" w:color="auto" w:fill="auto"/>
          </w:tcPr>
          <w:p w14:paraId="5F7C3969" w14:textId="520DCC42" w:rsidR="002546D0" w:rsidRPr="008A41E6" w:rsidRDefault="00576E52" w:rsidP="00B6638D">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14:paraId="3BB353C0" w14:textId="4AFFE81B" w:rsidR="002546D0" w:rsidRPr="008A41E6" w:rsidRDefault="00D418DF" w:rsidP="00B6638D">
            <w:pPr>
              <w:pStyle w:val="TAL"/>
              <w:rPr>
                <w:rFonts w:cs="Arial"/>
                <w:color w:val="000000" w:themeColor="text1"/>
                <w:lang w:eastAsia="ja-JP"/>
              </w:rPr>
            </w:pPr>
            <w:r>
              <w:rPr>
                <w:rFonts w:cs="Arial"/>
                <w:color w:val="000000" w:themeColor="text1"/>
                <w:lang w:eastAsia="ja-JP"/>
              </w:rPr>
              <w:t>No</w:t>
            </w:r>
          </w:p>
        </w:tc>
        <w:tc>
          <w:tcPr>
            <w:tcW w:w="1417" w:type="dxa"/>
          </w:tcPr>
          <w:p w14:paraId="69A0C816" w14:textId="2AB16BE3" w:rsidR="002546D0" w:rsidRPr="008A41E6" w:rsidRDefault="00D418DF" w:rsidP="00B6638D">
            <w:pPr>
              <w:pStyle w:val="TAL"/>
              <w:rPr>
                <w:rFonts w:cs="Arial"/>
                <w:color w:val="000000" w:themeColor="text1"/>
                <w:lang w:val="en-US" w:eastAsia="ja-JP"/>
              </w:rPr>
            </w:pPr>
            <w:r>
              <w:rPr>
                <w:rFonts w:cs="Arial"/>
                <w:color w:val="000000" w:themeColor="text1"/>
                <w:lang w:val="en-US" w:eastAsia="ja-JP"/>
              </w:rPr>
              <w:t xml:space="preserve">UE </w:t>
            </w:r>
            <w:r w:rsidR="00F15289">
              <w:rPr>
                <w:rFonts w:cs="Arial"/>
                <w:color w:val="000000" w:themeColor="text1"/>
                <w:lang w:val="en-US" w:eastAsia="ja-JP"/>
              </w:rPr>
              <w:t>uses a single Tx</w:t>
            </w:r>
            <w:r>
              <w:rPr>
                <w:rFonts w:cs="Arial"/>
                <w:color w:val="000000" w:themeColor="text1"/>
                <w:lang w:val="en-US" w:eastAsia="ja-JP"/>
              </w:rPr>
              <w:t xml:space="preserve"> </w:t>
            </w:r>
          </w:p>
        </w:tc>
        <w:tc>
          <w:tcPr>
            <w:tcW w:w="1276" w:type="dxa"/>
            <w:shd w:val="clear" w:color="auto" w:fill="auto"/>
          </w:tcPr>
          <w:p w14:paraId="5828DDF1" w14:textId="11204AD6" w:rsidR="002546D0" w:rsidRPr="008A41E6" w:rsidRDefault="00F15289" w:rsidP="00B6638D">
            <w:pPr>
              <w:pStyle w:val="TAL"/>
              <w:rPr>
                <w:rFonts w:cs="Arial"/>
                <w:color w:val="000000" w:themeColor="text1"/>
                <w:lang w:eastAsia="ja-JP"/>
              </w:rPr>
            </w:pPr>
            <w:r w:rsidRPr="008A41E6">
              <w:rPr>
                <w:rFonts w:eastAsia="SimSun" w:cs="Arial"/>
                <w:color w:val="000000" w:themeColor="text1"/>
                <w:lang w:eastAsia="zh-CN"/>
              </w:rPr>
              <w:t>Per FSPC (per CC per band per BC)</w:t>
            </w:r>
          </w:p>
        </w:tc>
        <w:tc>
          <w:tcPr>
            <w:tcW w:w="992" w:type="dxa"/>
            <w:shd w:val="clear" w:color="auto" w:fill="auto"/>
          </w:tcPr>
          <w:p w14:paraId="32D73A3F" w14:textId="2D304908" w:rsidR="002546D0" w:rsidRPr="008A41E6" w:rsidRDefault="00F15289" w:rsidP="00B6638D">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14:paraId="05E2589C" w14:textId="3C982818" w:rsidR="002546D0" w:rsidRPr="008A41E6" w:rsidRDefault="00F15289" w:rsidP="00B6638D">
            <w:pPr>
              <w:pStyle w:val="TAL"/>
              <w:rPr>
                <w:rFonts w:cs="Arial"/>
                <w:color w:val="000000" w:themeColor="text1"/>
                <w:lang w:eastAsia="ja-JP"/>
              </w:rPr>
            </w:pPr>
            <w:r>
              <w:rPr>
                <w:rFonts w:cs="Arial"/>
                <w:color w:val="000000" w:themeColor="text1"/>
                <w:lang w:eastAsia="ja-JP"/>
              </w:rPr>
              <w:t>FR1 only</w:t>
            </w:r>
          </w:p>
        </w:tc>
        <w:tc>
          <w:tcPr>
            <w:tcW w:w="1842" w:type="dxa"/>
          </w:tcPr>
          <w:p w14:paraId="576E045B" w14:textId="2A639902" w:rsidR="002546D0" w:rsidRPr="008A41E6" w:rsidRDefault="00F15289" w:rsidP="00B6638D">
            <w:pPr>
              <w:pStyle w:val="TAL"/>
              <w:rPr>
                <w:rFonts w:cs="Arial"/>
                <w:color w:val="000000" w:themeColor="text1"/>
              </w:rPr>
            </w:pPr>
            <w:r>
              <w:rPr>
                <w:rFonts w:cs="Arial"/>
                <w:color w:val="000000" w:themeColor="text1"/>
              </w:rPr>
              <w:t>N/A</w:t>
            </w:r>
          </w:p>
        </w:tc>
        <w:tc>
          <w:tcPr>
            <w:tcW w:w="1843" w:type="dxa"/>
            <w:shd w:val="clear" w:color="auto" w:fill="auto"/>
          </w:tcPr>
          <w:p w14:paraId="32A9ECED" w14:textId="77777777" w:rsidR="002546D0" w:rsidRPr="008A41E6" w:rsidRDefault="002546D0" w:rsidP="00B6638D">
            <w:pPr>
              <w:pStyle w:val="TAL"/>
              <w:rPr>
                <w:rFonts w:cs="Arial"/>
                <w:color w:val="000000" w:themeColor="text1"/>
              </w:rPr>
            </w:pPr>
          </w:p>
        </w:tc>
        <w:tc>
          <w:tcPr>
            <w:tcW w:w="1276" w:type="dxa"/>
            <w:shd w:val="clear" w:color="auto" w:fill="auto"/>
          </w:tcPr>
          <w:p w14:paraId="3BF32015" w14:textId="05B5F20C" w:rsidR="002546D0" w:rsidRPr="008A41E6" w:rsidRDefault="00534428" w:rsidP="00B6638D">
            <w:pPr>
              <w:pStyle w:val="TAL"/>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bl>
    <w:p w14:paraId="3E780559" w14:textId="77777777" w:rsidR="002546D0" w:rsidRDefault="002546D0" w:rsidP="002546D0">
      <w:pPr>
        <w:rPr>
          <w:rFonts w:ascii="Arial" w:eastAsiaTheme="minorEastAsia" w:hAnsi="Arial" w:cs="Arial"/>
          <w:color w:val="000000" w:themeColor="text1"/>
          <w:sz w:val="22"/>
          <w:lang w:eastAsia="zh-CN"/>
        </w:rPr>
      </w:pPr>
    </w:p>
    <w:p w14:paraId="2771370D" w14:textId="6BB2E5C4" w:rsidR="00221C2C" w:rsidRDefault="002546D0" w:rsidP="002546D0">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New signaling was agreed to be introduced in Rel-17</w:t>
      </w:r>
      <w:r w:rsidR="00221C2C">
        <w:rPr>
          <w:rFonts w:eastAsia="Malgun Gothic" w:cs="Batang"/>
          <w:color w:val="000000" w:themeColor="text1"/>
          <w:sz w:val="22"/>
          <w:szCs w:val="22"/>
          <w:lang w:val="en-US" w:eastAsia="en-US"/>
        </w:rPr>
        <w:t>, and RAN2 has introduced a per-band optional capability with a restriction to FR1 only</w:t>
      </w:r>
    </w:p>
    <w:p w14:paraId="35456D8D" w14:textId="340362AF" w:rsidR="002546D0" w:rsidRDefault="002546D0" w:rsidP="002546D0">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 In the case of a UE supporting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a particular band within a band combination, we </w:t>
      </w:r>
      <w:r w:rsidR="00D418DF">
        <w:rPr>
          <w:rFonts w:eastAsia="Malgun Gothic" w:cs="Batang"/>
          <w:color w:val="000000" w:themeColor="text1"/>
          <w:sz w:val="22"/>
          <w:szCs w:val="22"/>
          <w:lang w:val="en-US" w:eastAsia="en-US"/>
        </w:rPr>
        <w:t>should</w:t>
      </w:r>
      <w:r>
        <w:rPr>
          <w:rFonts w:eastAsia="Malgun Gothic" w:cs="Batang"/>
          <w:color w:val="000000" w:themeColor="text1"/>
          <w:sz w:val="22"/>
          <w:szCs w:val="22"/>
          <w:lang w:val="en-US" w:eastAsia="en-US"/>
        </w:rPr>
        <w:t xml:space="preserve"> consider the scenario of a UE falling back to single Tx operation (i.e. </w:t>
      </w:r>
      <w:r w:rsidR="00D418DF">
        <w:rPr>
          <w:rFonts w:eastAsia="Malgun Gothic" w:cs="Batang"/>
          <w:color w:val="000000" w:themeColor="text1"/>
          <w:sz w:val="22"/>
          <w:szCs w:val="22"/>
          <w:lang w:val="en-US" w:eastAsia="en-US"/>
        </w:rPr>
        <w:t xml:space="preserve">in a </w:t>
      </w:r>
      <w:r>
        <w:rPr>
          <w:rFonts w:eastAsia="Malgun Gothic" w:cs="Batang"/>
          <w:color w:val="000000" w:themeColor="text1"/>
          <w:sz w:val="22"/>
          <w:szCs w:val="22"/>
          <w:lang w:val="en-US" w:eastAsia="en-US"/>
        </w:rPr>
        <w:t>single carrier</w:t>
      </w:r>
      <w:r w:rsidR="00D418DF">
        <w:rPr>
          <w:rFonts w:eastAsia="Malgun Gothic" w:cs="Batang"/>
          <w:color w:val="000000" w:themeColor="text1"/>
          <w:sz w:val="22"/>
          <w:szCs w:val="22"/>
          <w:lang w:val="en-US" w:eastAsia="en-US"/>
        </w:rPr>
        <w:t xml:space="preserve"> configuration the</w:t>
      </w:r>
      <w:r>
        <w:rPr>
          <w:rFonts w:eastAsia="Malgun Gothic" w:cs="Batang"/>
          <w:color w:val="000000" w:themeColor="text1"/>
          <w:sz w:val="22"/>
          <w:szCs w:val="22"/>
          <w:lang w:val="en-US" w:eastAsia="en-US"/>
        </w:rPr>
        <w:t xml:space="preserv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w:t>
      </w:r>
      <w:r w:rsidR="00D418DF">
        <w:rPr>
          <w:rFonts w:eastAsia="Malgun Gothic" w:cs="Batang"/>
          <w:color w:val="000000" w:themeColor="text1"/>
          <w:sz w:val="22"/>
          <w:szCs w:val="22"/>
          <w:lang w:val="en-US" w:eastAsia="en-US"/>
        </w:rPr>
        <w:t xml:space="preserve">but </w:t>
      </w:r>
      <w:r>
        <w:rPr>
          <w:rFonts w:eastAsia="Malgun Gothic" w:cs="Batang"/>
          <w:color w:val="000000" w:themeColor="text1"/>
          <w:sz w:val="22"/>
          <w:szCs w:val="22"/>
          <w:lang w:val="en-US" w:eastAsia="en-US"/>
        </w:rPr>
        <w:t>when used with inter-band CA</w:t>
      </w:r>
      <w:r w:rsidR="00D418DF">
        <w:rPr>
          <w:rFonts w:eastAsia="Malgun Gothic" w:cs="Batang"/>
          <w:color w:val="000000" w:themeColor="text1"/>
          <w:sz w:val="22"/>
          <w:szCs w:val="22"/>
          <w:lang w:val="en-US" w:eastAsia="en-US"/>
        </w:rPr>
        <w:t xml:space="preserve"> the </w:t>
      </w:r>
      <w:r>
        <w:rPr>
          <w:rFonts w:eastAsia="Malgun Gothic" w:cs="Batang"/>
          <w:color w:val="000000" w:themeColor="text1"/>
          <w:sz w:val="22"/>
          <w:szCs w:val="22"/>
          <w:lang w:val="en-US" w:eastAsia="en-US"/>
        </w:rPr>
        <w:t xml:space="preserve">UE falls back to single Tx); we do have this signaling for EN-DC, but not for inter-band CA; thus, we need an additional per band per band combination capability that indicates that the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band X applicable to all inter-band UL CA combinations</w:t>
      </w:r>
    </w:p>
    <w:p w14:paraId="36121992" w14:textId="0AF2F0E3" w:rsidR="005E4017" w:rsidRDefault="005E4017" w:rsidP="005E4017">
      <w:pPr>
        <w:spacing w:after="120"/>
        <w:jc w:val="both"/>
        <w:rPr>
          <w:rFonts w:eastAsia="Malgun Gothic" w:cs="Batang"/>
          <w:color w:val="000000" w:themeColor="text1"/>
          <w:sz w:val="22"/>
          <w:szCs w:val="22"/>
          <w:lang w:val="en-US" w:eastAsia="en-US"/>
        </w:rPr>
      </w:pPr>
    </w:p>
    <w:p w14:paraId="70F97AEC" w14:textId="2858BD87" w:rsidR="00062D84" w:rsidRPr="008A41E6" w:rsidRDefault="00062D84" w:rsidP="00062D84">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Pr>
          <w:rFonts w:ascii="Arial" w:eastAsia="Batang" w:hAnsi="Arial" w:cs="Arial"/>
          <w:color w:val="000000" w:themeColor="text1"/>
          <w:sz w:val="32"/>
          <w:szCs w:val="32"/>
          <w:lang w:val="en-US" w:eastAsia="ko-KR"/>
        </w:rPr>
        <w:t>HPUE FDD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62D84" w:rsidRPr="008A41E6" w14:paraId="6BEE7AAA" w14:textId="77777777" w:rsidTr="00B6638D">
        <w:trPr>
          <w:trHeight w:val="20"/>
        </w:trPr>
        <w:tc>
          <w:tcPr>
            <w:tcW w:w="1129" w:type="dxa"/>
            <w:shd w:val="clear" w:color="auto" w:fill="auto"/>
          </w:tcPr>
          <w:p w14:paraId="2DEDAFA3" w14:textId="77777777" w:rsidR="00062D84" w:rsidRPr="008A41E6" w:rsidRDefault="00062D84"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1277DC74" w14:textId="77777777" w:rsidR="00062D84" w:rsidRPr="008A41E6" w:rsidRDefault="00062D84"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1B51189F" w14:textId="77777777" w:rsidR="00062D84" w:rsidRPr="008A41E6" w:rsidRDefault="00062D84"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112A545F" w14:textId="77777777" w:rsidR="00062D84" w:rsidRPr="008A41E6" w:rsidRDefault="00062D84" w:rsidP="00B6638D">
            <w:pPr>
              <w:pStyle w:val="TAH"/>
              <w:rPr>
                <w:rFonts w:eastAsiaTheme="minorEastAsia" w:cs="Arial"/>
                <w:color w:val="000000" w:themeColor="text1"/>
                <w:lang w:eastAsia="zh-CN"/>
              </w:rPr>
            </w:pPr>
            <w:r w:rsidRPr="008A41E6">
              <w:rPr>
                <w:rFonts w:cs="Arial"/>
                <w:color w:val="000000" w:themeColor="text1"/>
              </w:rPr>
              <w:t>Components</w:t>
            </w:r>
          </w:p>
          <w:p w14:paraId="1FF3745D" w14:textId="77777777" w:rsidR="00062D84" w:rsidRPr="008A41E6" w:rsidRDefault="00062D84" w:rsidP="00B6638D">
            <w:pPr>
              <w:pStyle w:val="TAH"/>
              <w:rPr>
                <w:rFonts w:eastAsiaTheme="minorEastAsia" w:cs="Arial"/>
                <w:color w:val="000000" w:themeColor="text1"/>
                <w:lang w:eastAsia="zh-CN"/>
              </w:rPr>
            </w:pPr>
          </w:p>
        </w:tc>
        <w:tc>
          <w:tcPr>
            <w:tcW w:w="1277" w:type="dxa"/>
            <w:shd w:val="clear" w:color="auto" w:fill="auto"/>
          </w:tcPr>
          <w:p w14:paraId="59C3E1EF" w14:textId="77777777" w:rsidR="00062D84" w:rsidRPr="008A41E6" w:rsidRDefault="00062D84"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4ABF78F9" w14:textId="77777777" w:rsidR="00062D84" w:rsidRPr="008A41E6" w:rsidRDefault="00062D84"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2E90B88F" w14:textId="77777777" w:rsidR="00062D84" w:rsidRPr="008A41E6" w:rsidRDefault="00062D84"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01050019" w14:textId="77777777" w:rsidR="00062D84" w:rsidRPr="008A41E6" w:rsidRDefault="00062D84"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37E170C3" w14:textId="77777777" w:rsidR="00062D84" w:rsidRPr="008A41E6" w:rsidRDefault="00062D84"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5EAFACB9" w14:textId="77777777" w:rsidR="00062D84" w:rsidRPr="008A41E6" w:rsidRDefault="00062D84"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1482303E" w14:textId="77777777" w:rsidR="00062D84" w:rsidRPr="008A41E6" w:rsidRDefault="00062D84"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618177BD" w14:textId="77777777" w:rsidR="00062D84" w:rsidRPr="008A41E6" w:rsidRDefault="00062D84"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3EDB76DC" w14:textId="77777777" w:rsidR="00062D84" w:rsidRPr="008A41E6" w:rsidRDefault="00062D84"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046BB0AA" w14:textId="77777777" w:rsidR="00062D84" w:rsidRPr="008A41E6" w:rsidRDefault="00062D84"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32651BF6" w14:textId="77777777" w:rsidR="00062D84" w:rsidRPr="008A41E6" w:rsidRDefault="00062D84" w:rsidP="00B6638D">
            <w:pPr>
              <w:pStyle w:val="TAH"/>
              <w:rPr>
                <w:rFonts w:cs="Arial"/>
                <w:color w:val="000000" w:themeColor="text1"/>
              </w:rPr>
            </w:pPr>
            <w:r w:rsidRPr="008A41E6">
              <w:rPr>
                <w:rFonts w:cs="Arial"/>
                <w:color w:val="000000" w:themeColor="text1"/>
              </w:rPr>
              <w:t>Mandatory/Optional</w:t>
            </w:r>
          </w:p>
        </w:tc>
      </w:tr>
      <w:tr w:rsidR="00062D84" w:rsidRPr="008A41E6" w14:paraId="1CFF3117" w14:textId="77777777" w:rsidTr="00B6638D">
        <w:trPr>
          <w:trHeight w:val="20"/>
        </w:trPr>
        <w:tc>
          <w:tcPr>
            <w:tcW w:w="1129" w:type="dxa"/>
            <w:shd w:val="clear" w:color="auto" w:fill="auto"/>
          </w:tcPr>
          <w:p w14:paraId="36E4C4D8" w14:textId="7C24D07D" w:rsidR="00062D84" w:rsidRPr="008A41E6" w:rsidRDefault="00062D84" w:rsidP="00B6638D">
            <w:pPr>
              <w:pStyle w:val="TAL"/>
              <w:rPr>
                <w:rFonts w:cs="Arial"/>
                <w:color w:val="000000" w:themeColor="text1"/>
                <w:lang w:val="en-US" w:eastAsia="zh-CN"/>
              </w:rPr>
            </w:pPr>
            <w:r>
              <w:rPr>
                <w:rFonts w:cs="Arial"/>
                <w:color w:val="000000" w:themeColor="text1"/>
                <w:lang w:val="en-US" w:eastAsia="zh-CN"/>
              </w:rPr>
              <w:t>HPUE FDD</w:t>
            </w:r>
          </w:p>
        </w:tc>
        <w:tc>
          <w:tcPr>
            <w:tcW w:w="709" w:type="dxa"/>
            <w:shd w:val="clear" w:color="auto" w:fill="auto"/>
          </w:tcPr>
          <w:p w14:paraId="01605A54" w14:textId="0E8DAD55" w:rsidR="00062D84" w:rsidRPr="008A41E6" w:rsidRDefault="00062D84" w:rsidP="00B6638D">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14:paraId="68760368" w14:textId="715F2ADA" w:rsidR="00062D84" w:rsidRPr="008A41E6" w:rsidRDefault="00C83EA4" w:rsidP="00B6638D">
            <w:pPr>
              <w:pStyle w:val="TAL"/>
              <w:rPr>
                <w:rFonts w:cs="Arial"/>
                <w:color w:val="000000" w:themeColor="text1"/>
                <w:lang w:eastAsia="ja-JP"/>
              </w:rPr>
            </w:pPr>
            <w:r>
              <w:rPr>
                <w:rFonts w:cs="Arial"/>
                <w:color w:val="000000" w:themeColor="text1"/>
                <w:lang w:eastAsia="ja-JP"/>
              </w:rPr>
              <w:t>H</w:t>
            </w:r>
            <w:r w:rsidRPr="00C83EA4">
              <w:rPr>
                <w:rFonts w:cs="Arial"/>
                <w:color w:val="000000" w:themeColor="text1"/>
                <w:lang w:eastAsia="ja-JP"/>
              </w:rPr>
              <w:t>ybrid duplex operation</w:t>
            </w:r>
          </w:p>
        </w:tc>
        <w:tc>
          <w:tcPr>
            <w:tcW w:w="6370" w:type="dxa"/>
            <w:shd w:val="clear" w:color="auto" w:fill="auto"/>
          </w:tcPr>
          <w:p w14:paraId="126DA425" w14:textId="1AE038DF" w:rsidR="00062D84" w:rsidRPr="008A41E6" w:rsidRDefault="00C83EA4" w:rsidP="00B6638D">
            <w:pPr>
              <w:autoSpaceDE w:val="0"/>
              <w:autoSpaceDN w:val="0"/>
              <w:adjustRightInd w:val="0"/>
              <w:snapToGrid w:val="0"/>
              <w:spacing w:afterLines="50" w:after="163"/>
              <w:contextualSpacing/>
              <w:jc w:val="both"/>
              <w:rPr>
                <w:rFonts w:ascii="Arial" w:hAnsi="Arial" w:cs="Arial"/>
                <w:color w:val="000000" w:themeColor="text1"/>
                <w:sz w:val="18"/>
              </w:rPr>
            </w:pPr>
            <w:r>
              <w:rPr>
                <w:rFonts w:ascii="Arial" w:hAnsi="Arial" w:cs="Arial"/>
                <w:color w:val="000000" w:themeColor="text1"/>
                <w:sz w:val="18"/>
              </w:rPr>
              <w:t>Support of hybrid duplex operation</w:t>
            </w:r>
          </w:p>
        </w:tc>
        <w:tc>
          <w:tcPr>
            <w:tcW w:w="1277" w:type="dxa"/>
            <w:shd w:val="clear" w:color="auto" w:fill="auto"/>
          </w:tcPr>
          <w:p w14:paraId="133EEBF2" w14:textId="02F6AC94" w:rsidR="00062D84" w:rsidRPr="008A41E6" w:rsidRDefault="00C83EA4" w:rsidP="00B6638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14:paraId="6FEE67D8" w14:textId="42C26A2F" w:rsidR="00062D84" w:rsidRPr="008A41E6" w:rsidRDefault="00576E52" w:rsidP="00B6638D">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14:paraId="2812CDDE" w14:textId="32949476" w:rsidR="00062D84" w:rsidRPr="008A41E6" w:rsidRDefault="00576E52" w:rsidP="00B6638D">
            <w:pPr>
              <w:pStyle w:val="TAL"/>
              <w:rPr>
                <w:rFonts w:cs="Arial"/>
                <w:color w:val="000000" w:themeColor="text1"/>
                <w:lang w:eastAsia="ja-JP"/>
              </w:rPr>
            </w:pPr>
            <w:r>
              <w:rPr>
                <w:rFonts w:cs="Arial"/>
                <w:color w:val="000000" w:themeColor="text1"/>
                <w:lang w:eastAsia="ja-JP"/>
              </w:rPr>
              <w:t>No</w:t>
            </w:r>
          </w:p>
        </w:tc>
        <w:tc>
          <w:tcPr>
            <w:tcW w:w="1417" w:type="dxa"/>
          </w:tcPr>
          <w:p w14:paraId="747095FC" w14:textId="63420510" w:rsidR="00062D84" w:rsidRPr="008A41E6" w:rsidRDefault="00576E52" w:rsidP="00B6638D">
            <w:pPr>
              <w:pStyle w:val="TAL"/>
              <w:rPr>
                <w:rFonts w:cs="Arial"/>
                <w:color w:val="000000" w:themeColor="text1"/>
                <w:lang w:val="en-US" w:eastAsia="ja-JP"/>
              </w:rPr>
            </w:pPr>
            <w:r>
              <w:rPr>
                <w:rFonts w:cs="Arial"/>
                <w:color w:val="000000" w:themeColor="text1"/>
                <w:lang w:val="en-US" w:eastAsia="ja-JP"/>
              </w:rPr>
              <w:t>UE does not support hybrid duplex operation</w:t>
            </w:r>
          </w:p>
        </w:tc>
        <w:tc>
          <w:tcPr>
            <w:tcW w:w="1276" w:type="dxa"/>
            <w:shd w:val="clear" w:color="auto" w:fill="auto"/>
          </w:tcPr>
          <w:p w14:paraId="1E36EAAC" w14:textId="3185CA64" w:rsidR="00062D84" w:rsidRPr="008A41E6" w:rsidRDefault="00576E52" w:rsidP="00B6638D">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14:paraId="3BD5815B" w14:textId="1A6D26F9" w:rsidR="00062D84" w:rsidRPr="008A41E6" w:rsidRDefault="00576E52" w:rsidP="00B6638D">
            <w:pPr>
              <w:pStyle w:val="TAL"/>
              <w:rPr>
                <w:rFonts w:cs="Arial"/>
                <w:color w:val="000000" w:themeColor="text1"/>
                <w:lang w:eastAsia="ja-JP"/>
              </w:rPr>
            </w:pPr>
            <w:r>
              <w:rPr>
                <w:rFonts w:cs="Arial"/>
                <w:color w:val="000000" w:themeColor="text1"/>
                <w:lang w:eastAsia="ja-JP"/>
              </w:rPr>
              <w:t>FDD only</w:t>
            </w:r>
          </w:p>
        </w:tc>
        <w:tc>
          <w:tcPr>
            <w:tcW w:w="993" w:type="dxa"/>
            <w:shd w:val="clear" w:color="auto" w:fill="auto"/>
          </w:tcPr>
          <w:p w14:paraId="08D054BB" w14:textId="54837174" w:rsidR="00062D84" w:rsidRPr="008A41E6" w:rsidRDefault="00576E52" w:rsidP="00B6638D">
            <w:pPr>
              <w:pStyle w:val="TAL"/>
              <w:rPr>
                <w:rFonts w:cs="Arial"/>
                <w:color w:val="000000" w:themeColor="text1"/>
                <w:lang w:eastAsia="ja-JP"/>
              </w:rPr>
            </w:pPr>
            <w:r>
              <w:rPr>
                <w:rFonts w:cs="Arial"/>
                <w:color w:val="000000" w:themeColor="text1"/>
                <w:lang w:eastAsia="ja-JP"/>
              </w:rPr>
              <w:t>FR1 only</w:t>
            </w:r>
          </w:p>
        </w:tc>
        <w:tc>
          <w:tcPr>
            <w:tcW w:w="1842" w:type="dxa"/>
          </w:tcPr>
          <w:p w14:paraId="3B4F4727" w14:textId="5A94FCAA" w:rsidR="00062D84" w:rsidRPr="008A41E6" w:rsidRDefault="00576E52" w:rsidP="00B6638D">
            <w:pPr>
              <w:pStyle w:val="TAL"/>
              <w:rPr>
                <w:rFonts w:cs="Arial"/>
                <w:color w:val="000000" w:themeColor="text1"/>
              </w:rPr>
            </w:pPr>
            <w:r>
              <w:rPr>
                <w:rFonts w:cs="Arial"/>
                <w:color w:val="000000" w:themeColor="text1"/>
              </w:rPr>
              <w:t>N/A</w:t>
            </w:r>
          </w:p>
        </w:tc>
        <w:tc>
          <w:tcPr>
            <w:tcW w:w="1843" w:type="dxa"/>
            <w:shd w:val="clear" w:color="auto" w:fill="auto"/>
          </w:tcPr>
          <w:p w14:paraId="6B696600" w14:textId="77777777" w:rsidR="00062D84" w:rsidRPr="008A41E6" w:rsidRDefault="00062D84" w:rsidP="00B6638D">
            <w:pPr>
              <w:pStyle w:val="TAL"/>
              <w:rPr>
                <w:rFonts w:cs="Arial"/>
                <w:color w:val="000000" w:themeColor="text1"/>
              </w:rPr>
            </w:pPr>
          </w:p>
        </w:tc>
        <w:tc>
          <w:tcPr>
            <w:tcW w:w="1276" w:type="dxa"/>
            <w:shd w:val="clear" w:color="auto" w:fill="auto"/>
          </w:tcPr>
          <w:p w14:paraId="457B0F1A" w14:textId="30136544" w:rsidR="00062D84" w:rsidRPr="008A41E6" w:rsidRDefault="00534428" w:rsidP="00B6638D">
            <w:pPr>
              <w:pStyle w:val="TAL"/>
              <w:rPr>
                <w:rFonts w:eastAsia="SimSun" w:cs="Arial"/>
                <w:color w:val="000000" w:themeColor="text1"/>
                <w:szCs w:val="18"/>
                <w:lang w:eastAsia="zh-CN"/>
              </w:rPr>
            </w:pPr>
            <w:r w:rsidRPr="008A41E6">
              <w:rPr>
                <w:rFonts w:eastAsia="SimSun" w:cs="Arial"/>
                <w:color w:val="000000" w:themeColor="text1"/>
                <w:lang w:eastAsia="zh-CN"/>
              </w:rPr>
              <w:t>Optional with</w:t>
            </w:r>
            <w:r w:rsidR="00A8680E">
              <w:rPr>
                <w:rFonts w:eastAsia="SimSun" w:cs="Arial"/>
                <w:color w:val="000000" w:themeColor="text1"/>
                <w:lang w:eastAsia="zh-CN"/>
              </w:rPr>
              <w:t xml:space="preserve"> </w:t>
            </w:r>
            <w:r w:rsidRPr="008A41E6">
              <w:rPr>
                <w:rFonts w:eastAsia="SimSun" w:cs="Arial"/>
                <w:color w:val="000000" w:themeColor="text1"/>
                <w:lang w:eastAsia="zh-CN"/>
              </w:rPr>
              <w:t>capability signalling</w:t>
            </w:r>
          </w:p>
        </w:tc>
      </w:tr>
    </w:tbl>
    <w:p w14:paraId="050AEE44" w14:textId="77777777" w:rsidR="00062D84" w:rsidRDefault="00062D84" w:rsidP="00062D84">
      <w:pPr>
        <w:rPr>
          <w:rFonts w:ascii="Arial" w:eastAsiaTheme="minorEastAsia" w:hAnsi="Arial" w:cs="Arial"/>
          <w:color w:val="000000" w:themeColor="text1"/>
          <w:sz w:val="22"/>
          <w:lang w:eastAsia="zh-CN"/>
        </w:rPr>
      </w:pPr>
    </w:p>
    <w:p w14:paraId="10869D19" w14:textId="4881DBCE" w:rsidR="00062D84" w:rsidRDefault="004114DC" w:rsidP="00062D84">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We propose</w:t>
      </w:r>
      <w:r w:rsidR="004E278C">
        <w:rPr>
          <w:rFonts w:eastAsia="Malgun Gothic" w:cs="Batang"/>
          <w:color w:val="000000" w:themeColor="text1"/>
          <w:sz w:val="22"/>
          <w:szCs w:val="22"/>
          <w:lang w:val="en-US" w:eastAsia="en-US"/>
        </w:rPr>
        <w:t xml:space="preserve"> to</w:t>
      </w:r>
      <w:r>
        <w:rPr>
          <w:rFonts w:eastAsia="Malgun Gothic" w:cs="Batang"/>
          <w:color w:val="000000" w:themeColor="text1"/>
          <w:sz w:val="22"/>
          <w:szCs w:val="22"/>
          <w:lang w:val="en-US" w:eastAsia="en-US"/>
        </w:rPr>
        <w:t xml:space="preserve"> introduce a new</w:t>
      </w:r>
      <w:r w:rsidR="007C2834" w:rsidRPr="007C2834">
        <w:rPr>
          <w:rFonts w:eastAsia="Malgun Gothic" w:cs="Batang"/>
          <w:color w:val="000000" w:themeColor="text1"/>
          <w:sz w:val="22"/>
          <w:szCs w:val="22"/>
          <w:lang w:val="en-US" w:eastAsia="en-US"/>
        </w:rPr>
        <w:t xml:space="preserve"> UE capability of supporting hybrid duplex operation for PC2 FDD bands</w:t>
      </w:r>
      <w:r>
        <w:rPr>
          <w:rFonts w:eastAsia="Malgun Gothic" w:cs="Batang"/>
          <w:color w:val="000000" w:themeColor="text1"/>
          <w:sz w:val="22"/>
          <w:szCs w:val="22"/>
          <w:lang w:val="en-US" w:eastAsia="en-US"/>
        </w:rPr>
        <w:t>.  It can</w:t>
      </w:r>
      <w:r w:rsidR="007C2834" w:rsidRPr="007C2834">
        <w:rPr>
          <w:rFonts w:eastAsia="Malgun Gothic" w:cs="Batang"/>
          <w:color w:val="000000" w:themeColor="text1"/>
          <w:sz w:val="22"/>
          <w:szCs w:val="22"/>
          <w:lang w:val="en-US" w:eastAsia="en-US"/>
        </w:rPr>
        <w:t xml:space="preserve"> indicate to the </w:t>
      </w:r>
      <w:r>
        <w:rPr>
          <w:rFonts w:eastAsia="Malgun Gothic" w:cs="Batang"/>
          <w:color w:val="000000" w:themeColor="text1"/>
          <w:sz w:val="22"/>
          <w:szCs w:val="22"/>
          <w:lang w:val="en-US" w:eastAsia="en-US"/>
        </w:rPr>
        <w:t>need</w:t>
      </w:r>
      <w:r w:rsidR="007C2834" w:rsidRPr="007C2834">
        <w:rPr>
          <w:rFonts w:eastAsia="Malgun Gothic" w:cs="Batang"/>
          <w:color w:val="000000" w:themeColor="text1"/>
          <w:sz w:val="22"/>
          <w:szCs w:val="22"/>
          <w:lang w:val="en-US" w:eastAsia="en-US"/>
        </w:rPr>
        <w:t xml:space="preserve"> to configure UE to half-duplex mode or back to full-duplex mode as needed. The mode configuration can potentially be done semi-statically through RRC reconfiguration or dynamically through MAC-CE process.</w:t>
      </w:r>
    </w:p>
    <w:p w14:paraId="1E4129F6" w14:textId="71935DAC" w:rsidR="00B8494D" w:rsidRDefault="00B8494D" w:rsidP="00062D84">
      <w:pPr>
        <w:spacing w:after="120"/>
        <w:jc w:val="both"/>
        <w:rPr>
          <w:rFonts w:eastAsia="Malgun Gothic" w:cs="Batang"/>
          <w:color w:val="000000" w:themeColor="text1"/>
          <w:sz w:val="22"/>
          <w:szCs w:val="22"/>
          <w:lang w:val="en-US" w:eastAsia="en-US"/>
        </w:rPr>
      </w:pPr>
    </w:p>
    <w:p w14:paraId="1157EECB" w14:textId="3545EE4B" w:rsidR="00B8494D" w:rsidRPr="008A41E6" w:rsidRDefault="00B8494D" w:rsidP="00B8494D">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Pr>
          <w:rFonts w:ascii="Arial" w:eastAsia="Batang" w:hAnsi="Arial" w:cs="Arial"/>
          <w:color w:val="000000" w:themeColor="text1"/>
          <w:sz w:val="32"/>
          <w:szCs w:val="32"/>
          <w:lang w:val="en-US" w:eastAsia="ko-KR"/>
        </w:rPr>
        <w:lastRenderedPageBreak/>
        <w:t>Coverage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B8494D" w:rsidRPr="008A41E6" w14:paraId="76E218FA" w14:textId="77777777" w:rsidTr="00B6638D">
        <w:trPr>
          <w:trHeight w:val="20"/>
        </w:trPr>
        <w:tc>
          <w:tcPr>
            <w:tcW w:w="1129" w:type="dxa"/>
            <w:shd w:val="clear" w:color="auto" w:fill="auto"/>
          </w:tcPr>
          <w:p w14:paraId="75709F56" w14:textId="77777777" w:rsidR="00B8494D" w:rsidRPr="008A41E6" w:rsidRDefault="00B8494D"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7C9D8BEB" w14:textId="77777777" w:rsidR="00B8494D" w:rsidRPr="008A41E6" w:rsidRDefault="00B8494D"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430DA2F1" w14:textId="77777777" w:rsidR="00B8494D" w:rsidRPr="008A41E6" w:rsidRDefault="00B8494D"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7D30D907" w14:textId="77777777" w:rsidR="00B8494D" w:rsidRPr="008A41E6" w:rsidRDefault="00B8494D" w:rsidP="00B6638D">
            <w:pPr>
              <w:pStyle w:val="TAH"/>
              <w:rPr>
                <w:rFonts w:eastAsiaTheme="minorEastAsia" w:cs="Arial"/>
                <w:color w:val="000000" w:themeColor="text1"/>
                <w:lang w:eastAsia="zh-CN"/>
              </w:rPr>
            </w:pPr>
            <w:r w:rsidRPr="008A41E6">
              <w:rPr>
                <w:rFonts w:cs="Arial"/>
                <w:color w:val="000000" w:themeColor="text1"/>
              </w:rPr>
              <w:t>Components</w:t>
            </w:r>
          </w:p>
          <w:p w14:paraId="5602EDCF" w14:textId="77777777" w:rsidR="00B8494D" w:rsidRPr="008A41E6" w:rsidRDefault="00B8494D" w:rsidP="00B6638D">
            <w:pPr>
              <w:pStyle w:val="TAH"/>
              <w:rPr>
                <w:rFonts w:eastAsiaTheme="minorEastAsia" w:cs="Arial"/>
                <w:color w:val="000000" w:themeColor="text1"/>
                <w:lang w:eastAsia="zh-CN"/>
              </w:rPr>
            </w:pPr>
          </w:p>
        </w:tc>
        <w:tc>
          <w:tcPr>
            <w:tcW w:w="1277" w:type="dxa"/>
            <w:shd w:val="clear" w:color="auto" w:fill="auto"/>
          </w:tcPr>
          <w:p w14:paraId="4969F93D" w14:textId="77777777" w:rsidR="00B8494D" w:rsidRPr="008A41E6" w:rsidRDefault="00B8494D"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018B673D" w14:textId="77777777" w:rsidR="00B8494D" w:rsidRPr="008A41E6" w:rsidRDefault="00B8494D"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5C044CFA" w14:textId="77777777" w:rsidR="00B8494D" w:rsidRPr="008A41E6" w:rsidRDefault="00B8494D"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2C09E70B" w14:textId="77777777" w:rsidR="00B8494D" w:rsidRPr="008A41E6" w:rsidRDefault="00B8494D"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12F1563C" w14:textId="77777777" w:rsidR="00B8494D" w:rsidRPr="008A41E6" w:rsidRDefault="00B8494D"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4F85E8FA" w14:textId="77777777" w:rsidR="00B8494D" w:rsidRPr="008A41E6" w:rsidRDefault="00B8494D"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5F47ACF7" w14:textId="77777777" w:rsidR="00B8494D" w:rsidRPr="008A41E6" w:rsidRDefault="00B8494D"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5BC35A05" w14:textId="77777777" w:rsidR="00B8494D" w:rsidRPr="008A41E6" w:rsidRDefault="00B8494D"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706146EF" w14:textId="77777777" w:rsidR="00B8494D" w:rsidRPr="008A41E6" w:rsidRDefault="00B8494D"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5EEB25D9" w14:textId="77777777" w:rsidR="00B8494D" w:rsidRPr="008A41E6" w:rsidRDefault="00B8494D"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7E17ECBD" w14:textId="77777777" w:rsidR="00B8494D" w:rsidRPr="008A41E6" w:rsidRDefault="00B8494D" w:rsidP="00B6638D">
            <w:pPr>
              <w:pStyle w:val="TAH"/>
              <w:rPr>
                <w:rFonts w:cs="Arial"/>
                <w:color w:val="000000" w:themeColor="text1"/>
              </w:rPr>
            </w:pPr>
            <w:r w:rsidRPr="008A41E6">
              <w:rPr>
                <w:rFonts w:cs="Arial"/>
                <w:color w:val="000000" w:themeColor="text1"/>
              </w:rPr>
              <w:t>Mandatory/Optional</w:t>
            </w:r>
          </w:p>
        </w:tc>
      </w:tr>
      <w:tr w:rsidR="00B8494D" w:rsidRPr="008A41E6" w14:paraId="16E04CDE" w14:textId="77777777" w:rsidTr="00B6638D">
        <w:trPr>
          <w:trHeight w:val="20"/>
        </w:trPr>
        <w:tc>
          <w:tcPr>
            <w:tcW w:w="1129" w:type="dxa"/>
            <w:shd w:val="clear" w:color="auto" w:fill="auto"/>
          </w:tcPr>
          <w:p w14:paraId="5AE514A6" w14:textId="1E8FD257" w:rsidR="00B8494D" w:rsidRPr="008A41E6" w:rsidRDefault="00B8494D" w:rsidP="00B6638D">
            <w:pPr>
              <w:pStyle w:val="TAL"/>
              <w:rPr>
                <w:rFonts w:cs="Arial"/>
                <w:color w:val="000000" w:themeColor="text1"/>
                <w:lang w:val="en-US" w:eastAsia="zh-CN"/>
              </w:rPr>
            </w:pPr>
            <w:r>
              <w:rPr>
                <w:rFonts w:cs="Arial"/>
                <w:color w:val="000000" w:themeColor="text1"/>
                <w:lang w:val="en-US" w:eastAsia="zh-CN"/>
              </w:rPr>
              <w:t>Coverage enhancement</w:t>
            </w:r>
          </w:p>
        </w:tc>
        <w:tc>
          <w:tcPr>
            <w:tcW w:w="709" w:type="dxa"/>
            <w:shd w:val="clear" w:color="auto" w:fill="auto"/>
          </w:tcPr>
          <w:p w14:paraId="2155F874" w14:textId="6E4C8E3E" w:rsidR="00B8494D" w:rsidRPr="008A41E6" w:rsidRDefault="00B8494D" w:rsidP="00B6638D">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14:paraId="7A292CF0" w14:textId="784512B8" w:rsidR="00B8494D" w:rsidRPr="008A41E6" w:rsidRDefault="003F1254" w:rsidP="00B6638D">
            <w:pPr>
              <w:pStyle w:val="TAL"/>
              <w:rPr>
                <w:rFonts w:cs="Arial"/>
                <w:color w:val="000000" w:themeColor="text1"/>
                <w:lang w:eastAsia="ja-JP"/>
              </w:rPr>
            </w:pPr>
            <w:r>
              <w:rPr>
                <w:rFonts w:cs="Arial"/>
                <w:color w:val="000000" w:themeColor="text1"/>
                <w:lang w:eastAsia="ja-JP"/>
              </w:rPr>
              <w:t>Maximum duration of UE transmission for joint channel estimation</w:t>
            </w:r>
          </w:p>
        </w:tc>
        <w:tc>
          <w:tcPr>
            <w:tcW w:w="6370" w:type="dxa"/>
            <w:shd w:val="clear" w:color="auto" w:fill="auto"/>
          </w:tcPr>
          <w:p w14:paraId="18ADF93D" w14:textId="19CA584F" w:rsidR="00B8494D" w:rsidRPr="008A41E6" w:rsidRDefault="003F1254" w:rsidP="00B6638D">
            <w:pPr>
              <w:autoSpaceDE w:val="0"/>
              <w:autoSpaceDN w:val="0"/>
              <w:adjustRightInd w:val="0"/>
              <w:snapToGrid w:val="0"/>
              <w:spacing w:afterLines="50" w:after="163"/>
              <w:contextualSpacing/>
              <w:jc w:val="both"/>
              <w:rPr>
                <w:rFonts w:ascii="Arial" w:hAnsi="Arial" w:cs="Arial"/>
                <w:color w:val="000000" w:themeColor="text1"/>
                <w:sz w:val="18"/>
              </w:rPr>
            </w:pPr>
            <w:r>
              <w:rPr>
                <w:rFonts w:ascii="Arial" w:hAnsi="Arial" w:cs="Arial"/>
                <w:color w:val="000000" w:themeColor="text1"/>
                <w:sz w:val="18"/>
              </w:rPr>
              <w:t>UE supports the indicated maximum duration of transmission for joint channel estimation: {</w:t>
            </w:r>
            <w:r w:rsidR="00D53456">
              <w:rPr>
                <w:rFonts w:ascii="Arial" w:hAnsi="Arial" w:cs="Arial"/>
                <w:color w:val="000000" w:themeColor="text1"/>
                <w:sz w:val="18"/>
              </w:rPr>
              <w:t>5</w:t>
            </w:r>
            <w:r>
              <w:rPr>
                <w:rFonts w:ascii="Arial" w:hAnsi="Arial" w:cs="Arial"/>
                <w:color w:val="000000" w:themeColor="text1"/>
                <w:sz w:val="18"/>
              </w:rPr>
              <w:t>, 8, 16, 32</w:t>
            </w:r>
            <w:r w:rsidRPr="00496AA1">
              <w:rPr>
                <w:rFonts w:ascii="Arial" w:hAnsi="Arial" w:cs="Arial"/>
                <w:color w:val="000000" w:themeColor="text1"/>
                <w:sz w:val="18"/>
              </w:rPr>
              <w:t>}</w:t>
            </w:r>
            <w:r w:rsidR="00A8680E" w:rsidRPr="00496AA1">
              <w:rPr>
                <w:rFonts w:ascii="Arial" w:hAnsi="Arial" w:cs="Arial"/>
                <w:color w:val="000000" w:themeColor="text1"/>
                <w:sz w:val="18"/>
              </w:rPr>
              <w:t xml:space="preserve"> slots</w:t>
            </w:r>
          </w:p>
        </w:tc>
        <w:tc>
          <w:tcPr>
            <w:tcW w:w="1277" w:type="dxa"/>
            <w:shd w:val="clear" w:color="auto" w:fill="auto"/>
          </w:tcPr>
          <w:p w14:paraId="653F4AFC" w14:textId="4F794BCF" w:rsidR="00B8494D" w:rsidRPr="008A41E6" w:rsidRDefault="00934BB0" w:rsidP="00B6638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14:paraId="482C9DBB" w14:textId="678E82B6" w:rsidR="00B8494D" w:rsidRPr="008A41E6" w:rsidRDefault="00934BB0" w:rsidP="00B6638D">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14:paraId="72ABF642" w14:textId="76F9D1EE" w:rsidR="00B8494D" w:rsidRPr="008A41E6" w:rsidRDefault="00934BB0" w:rsidP="00B6638D">
            <w:pPr>
              <w:pStyle w:val="TAL"/>
              <w:rPr>
                <w:rFonts w:cs="Arial"/>
                <w:color w:val="000000" w:themeColor="text1"/>
                <w:lang w:eastAsia="ja-JP"/>
              </w:rPr>
            </w:pPr>
            <w:r>
              <w:rPr>
                <w:rFonts w:cs="Arial"/>
                <w:color w:val="000000" w:themeColor="text1"/>
                <w:lang w:eastAsia="ja-JP"/>
              </w:rPr>
              <w:t>No</w:t>
            </w:r>
          </w:p>
        </w:tc>
        <w:tc>
          <w:tcPr>
            <w:tcW w:w="1417" w:type="dxa"/>
          </w:tcPr>
          <w:p w14:paraId="4A132E53" w14:textId="17FBC90B" w:rsidR="00B8494D" w:rsidRPr="008A41E6" w:rsidRDefault="00934BB0" w:rsidP="00B6638D">
            <w:pPr>
              <w:pStyle w:val="TAL"/>
              <w:rPr>
                <w:rFonts w:cs="Arial"/>
                <w:color w:val="000000" w:themeColor="text1"/>
                <w:lang w:val="en-US" w:eastAsia="ja-JP"/>
              </w:rPr>
            </w:pPr>
            <w:r>
              <w:rPr>
                <w:rFonts w:cs="Arial"/>
                <w:color w:val="000000" w:themeColor="text1"/>
                <w:lang w:val="en-US" w:eastAsia="ja-JP"/>
              </w:rPr>
              <w:t>UE does not support transmission for joint channel estimation</w:t>
            </w:r>
          </w:p>
        </w:tc>
        <w:tc>
          <w:tcPr>
            <w:tcW w:w="1276" w:type="dxa"/>
            <w:shd w:val="clear" w:color="auto" w:fill="auto"/>
          </w:tcPr>
          <w:p w14:paraId="5CE4F2CD" w14:textId="01D7F079" w:rsidR="00B8494D" w:rsidRPr="008A41E6" w:rsidRDefault="00934BB0" w:rsidP="00B6638D">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14:paraId="56439BB5" w14:textId="0D37D0F2" w:rsidR="00B8494D" w:rsidRPr="008A41E6" w:rsidRDefault="00934BB0" w:rsidP="00B6638D">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14:paraId="7AB9448B" w14:textId="65D3DC59" w:rsidR="00B8494D" w:rsidRPr="008A41E6" w:rsidRDefault="00934BB0" w:rsidP="00B6638D">
            <w:pPr>
              <w:pStyle w:val="TAL"/>
              <w:rPr>
                <w:rFonts w:cs="Arial"/>
                <w:color w:val="000000" w:themeColor="text1"/>
                <w:lang w:eastAsia="ja-JP"/>
              </w:rPr>
            </w:pPr>
            <w:r>
              <w:rPr>
                <w:rFonts w:cs="Arial"/>
                <w:color w:val="000000" w:themeColor="text1"/>
                <w:lang w:eastAsia="ja-JP"/>
              </w:rPr>
              <w:t>No</w:t>
            </w:r>
          </w:p>
        </w:tc>
        <w:tc>
          <w:tcPr>
            <w:tcW w:w="1842" w:type="dxa"/>
          </w:tcPr>
          <w:p w14:paraId="308787E0" w14:textId="2297E66C" w:rsidR="00B8494D" w:rsidRPr="008A41E6" w:rsidRDefault="00934BB0" w:rsidP="00B6638D">
            <w:pPr>
              <w:pStyle w:val="TAL"/>
              <w:rPr>
                <w:rFonts w:cs="Arial"/>
                <w:color w:val="000000" w:themeColor="text1"/>
              </w:rPr>
            </w:pPr>
            <w:r>
              <w:rPr>
                <w:rFonts w:cs="Arial"/>
                <w:color w:val="000000" w:themeColor="text1"/>
              </w:rPr>
              <w:t>N/A</w:t>
            </w:r>
          </w:p>
        </w:tc>
        <w:tc>
          <w:tcPr>
            <w:tcW w:w="1843" w:type="dxa"/>
            <w:shd w:val="clear" w:color="auto" w:fill="auto"/>
          </w:tcPr>
          <w:p w14:paraId="5A746E1F" w14:textId="77777777" w:rsidR="00B8494D" w:rsidRPr="008A41E6" w:rsidRDefault="00B8494D" w:rsidP="00B6638D">
            <w:pPr>
              <w:pStyle w:val="TAL"/>
              <w:rPr>
                <w:rFonts w:cs="Arial"/>
                <w:color w:val="000000" w:themeColor="text1"/>
              </w:rPr>
            </w:pPr>
          </w:p>
        </w:tc>
        <w:tc>
          <w:tcPr>
            <w:tcW w:w="1276" w:type="dxa"/>
            <w:shd w:val="clear" w:color="auto" w:fill="auto"/>
          </w:tcPr>
          <w:p w14:paraId="3FB17B9F" w14:textId="7320B04D" w:rsidR="00B8494D" w:rsidRPr="008A41E6" w:rsidRDefault="00534428" w:rsidP="00B6638D">
            <w:pPr>
              <w:pStyle w:val="TAL"/>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bl>
    <w:p w14:paraId="35F1ACC7" w14:textId="77777777" w:rsidR="00B8494D" w:rsidRDefault="00B8494D" w:rsidP="00B8494D">
      <w:pPr>
        <w:rPr>
          <w:rFonts w:ascii="Arial" w:eastAsiaTheme="minorEastAsia" w:hAnsi="Arial" w:cs="Arial"/>
          <w:color w:val="000000" w:themeColor="text1"/>
          <w:sz w:val="22"/>
          <w:lang w:eastAsia="zh-CN"/>
        </w:rPr>
      </w:pPr>
    </w:p>
    <w:p w14:paraId="4518E43F" w14:textId="63E8F7A7" w:rsidR="00B8494D" w:rsidRDefault="00D53456" w:rsidP="00B8494D">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Last meeting RAN4 informed RAN1 about the tentative list of durations for JCE; it is proposed to remove the square brackets this meeting</w:t>
      </w:r>
      <w:r w:rsidR="00BD1E6F">
        <w:rPr>
          <w:rFonts w:eastAsia="Malgun Gothic" w:cs="Batang"/>
          <w:color w:val="000000" w:themeColor="text1"/>
          <w:sz w:val="22"/>
          <w:szCs w:val="22"/>
          <w:lang w:val="en-US" w:eastAsia="en-US"/>
        </w:rPr>
        <w:t xml:space="preserve"> and to confirm the values. Since it was agreed not to capture the values in the RAN4 feature list, the table above is just for information, and we propose to send another LS to RAN1 to confirm the values.</w:t>
      </w:r>
    </w:p>
    <w:p w14:paraId="3D7D7756" w14:textId="77777777" w:rsidR="00B8494D" w:rsidRDefault="00B8494D" w:rsidP="00062D84">
      <w:pPr>
        <w:spacing w:after="120"/>
        <w:jc w:val="both"/>
        <w:rPr>
          <w:rFonts w:eastAsia="Malgun Gothic" w:cs="Batang"/>
          <w:color w:val="000000" w:themeColor="text1"/>
          <w:sz w:val="22"/>
          <w:szCs w:val="22"/>
          <w:lang w:val="en-US" w:eastAsia="en-US"/>
        </w:rPr>
      </w:pPr>
    </w:p>
    <w:p w14:paraId="557A4564" w14:textId="69AC42AC" w:rsidR="00062D84" w:rsidRDefault="00062D84" w:rsidP="00062D84">
      <w:pPr>
        <w:spacing w:after="120"/>
        <w:jc w:val="both"/>
        <w:rPr>
          <w:rFonts w:eastAsia="Malgun Gothic" w:cs="Batang"/>
          <w:color w:val="000000" w:themeColor="text1"/>
          <w:sz w:val="22"/>
          <w:szCs w:val="22"/>
          <w:lang w:val="en-US" w:eastAsia="en-US"/>
        </w:rPr>
      </w:pPr>
    </w:p>
    <w:p w14:paraId="250FFA13" w14:textId="77777777" w:rsidR="00062D84" w:rsidRDefault="00062D84" w:rsidP="005E4017">
      <w:pPr>
        <w:spacing w:after="120"/>
        <w:jc w:val="both"/>
        <w:rPr>
          <w:rFonts w:eastAsia="Malgun Gothic" w:cs="Batang"/>
          <w:color w:val="000000" w:themeColor="text1"/>
          <w:sz w:val="22"/>
          <w:szCs w:val="22"/>
          <w:lang w:val="en-US" w:eastAsia="en-US"/>
        </w:rPr>
      </w:pPr>
    </w:p>
    <w:p w14:paraId="3F357FBA" w14:textId="77777777" w:rsidR="005E4017" w:rsidRPr="008A41E6" w:rsidRDefault="005E4017" w:rsidP="003E1F29">
      <w:pPr>
        <w:pStyle w:val="ListParagraph"/>
        <w:keepNext/>
        <w:keepLines/>
        <w:tabs>
          <w:tab w:val="left" w:pos="426"/>
        </w:tabs>
        <w:overflowPunct w:val="0"/>
        <w:autoSpaceDE w:val="0"/>
        <w:autoSpaceDN w:val="0"/>
        <w:adjustRightInd w:val="0"/>
        <w:spacing w:after="120"/>
        <w:ind w:leftChars="0" w:left="425"/>
        <w:jc w:val="both"/>
        <w:textAlignment w:val="baseline"/>
        <w:outlineLvl w:val="0"/>
        <w:rPr>
          <w:rFonts w:ascii="Arial" w:hAnsi="Arial" w:cs="Arial"/>
          <w:color w:val="000000" w:themeColor="text1"/>
        </w:rPr>
      </w:pPr>
    </w:p>
    <w:sectPr w:rsidR="005E4017" w:rsidRPr="008A41E6" w:rsidSect="00DC57EE">
      <w:footerReference w:type="default" r:id="rId17"/>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4435C" w14:textId="77777777" w:rsidR="008C3D8D" w:rsidRDefault="008C3D8D">
      <w:r>
        <w:separator/>
      </w:r>
    </w:p>
  </w:endnote>
  <w:endnote w:type="continuationSeparator" w:id="0">
    <w:p w14:paraId="3BA013A1" w14:textId="77777777" w:rsidR="008C3D8D" w:rsidRDefault="008C3D8D">
      <w:r>
        <w:continuationSeparator/>
      </w:r>
    </w:p>
  </w:endnote>
  <w:endnote w:type="continuationNotice" w:id="1">
    <w:p w14:paraId="20C76046" w14:textId="77777777" w:rsidR="008C3D8D" w:rsidRDefault="008C3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E427" w14:textId="77777777" w:rsidR="007119B0" w:rsidRDefault="007119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40F5" w14:textId="77777777" w:rsidR="00C511C2" w:rsidRPr="00000924" w:rsidRDefault="00C511C2">
    <w:pPr>
      <w:pStyle w:val="Footer"/>
      <w:jc w:val="center"/>
      <w:rPr>
        <w:sz w:val="22"/>
      </w:rPr>
    </w:pPr>
    <w:r>
      <w:rPr>
        <w:rStyle w:val="PageNumber"/>
        <w:rFonts w:eastAsia="MS Gothic"/>
      </w:rPr>
      <w:t xml:space="preserve">- </w:t>
    </w:r>
    <w:r w:rsidR="00B85502">
      <w:rPr>
        <w:rStyle w:val="PageNumber"/>
        <w:rFonts w:eastAsia="MS Gothic"/>
      </w:rPr>
      <w:fldChar w:fldCharType="begin"/>
    </w:r>
    <w:r>
      <w:rPr>
        <w:rStyle w:val="PageNumber"/>
        <w:rFonts w:eastAsia="MS Gothic"/>
      </w:rPr>
      <w:instrText xml:space="preserve"> PAGE </w:instrText>
    </w:r>
    <w:r w:rsidR="00B85502">
      <w:rPr>
        <w:rStyle w:val="PageNumber"/>
        <w:rFonts w:eastAsia="MS Gothic"/>
      </w:rPr>
      <w:fldChar w:fldCharType="separate"/>
    </w:r>
    <w:r w:rsidR="006E306E">
      <w:rPr>
        <w:rStyle w:val="PageNumber"/>
        <w:rFonts w:eastAsia="MS Gothic"/>
        <w:noProof/>
      </w:rPr>
      <w:t>1</w:t>
    </w:r>
    <w:r w:rsidR="00B85502">
      <w:rPr>
        <w:rStyle w:val="PageNumber"/>
        <w:rFonts w:eastAsia="MS Gothic"/>
      </w:rPr>
      <w:fldChar w:fldCharType="end"/>
    </w:r>
    <w:r>
      <w:rPr>
        <w:rStyle w:val="PageNumber"/>
        <w:rFonts w:eastAsia="MS Gothic"/>
      </w:rPr>
      <w:t>/</w:t>
    </w:r>
    <w:r w:rsidR="00B85502">
      <w:rPr>
        <w:rStyle w:val="PageNumber"/>
        <w:rFonts w:eastAsia="MS Gothic"/>
      </w:rPr>
      <w:fldChar w:fldCharType="begin"/>
    </w:r>
    <w:r>
      <w:rPr>
        <w:rStyle w:val="PageNumber"/>
        <w:rFonts w:eastAsia="MS Gothic"/>
      </w:rPr>
      <w:instrText xml:space="preserve"> NUMPAGES </w:instrText>
    </w:r>
    <w:r w:rsidR="00B85502">
      <w:rPr>
        <w:rStyle w:val="PageNumber"/>
        <w:rFonts w:eastAsia="MS Gothic"/>
      </w:rPr>
      <w:fldChar w:fldCharType="separate"/>
    </w:r>
    <w:r w:rsidR="006E306E">
      <w:rPr>
        <w:rStyle w:val="PageNumber"/>
        <w:rFonts w:eastAsia="MS Gothic"/>
        <w:noProof/>
      </w:rPr>
      <w:t>1</w:t>
    </w:r>
    <w:r w:rsidR="00B85502">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4CEB" w14:textId="77777777" w:rsidR="007119B0" w:rsidRDefault="007119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A3E4" w14:textId="77777777" w:rsidR="00C511C2" w:rsidRPr="00000924" w:rsidRDefault="00C511C2">
    <w:pPr>
      <w:pStyle w:val="Footer"/>
      <w:jc w:val="center"/>
      <w:rPr>
        <w:sz w:val="22"/>
      </w:rPr>
    </w:pPr>
    <w:r>
      <w:rPr>
        <w:rStyle w:val="PageNumber"/>
        <w:rFonts w:eastAsia="MS Gothic"/>
      </w:rPr>
      <w:t xml:space="preserve">- </w:t>
    </w:r>
    <w:r w:rsidR="00B85502">
      <w:rPr>
        <w:rStyle w:val="PageNumber"/>
        <w:rFonts w:eastAsia="MS Gothic"/>
      </w:rPr>
      <w:fldChar w:fldCharType="begin"/>
    </w:r>
    <w:r>
      <w:rPr>
        <w:rStyle w:val="PageNumber"/>
        <w:rFonts w:eastAsia="MS Gothic"/>
      </w:rPr>
      <w:instrText xml:space="preserve"> PAGE </w:instrText>
    </w:r>
    <w:r w:rsidR="00B85502">
      <w:rPr>
        <w:rStyle w:val="PageNumber"/>
        <w:rFonts w:eastAsia="MS Gothic"/>
      </w:rPr>
      <w:fldChar w:fldCharType="separate"/>
    </w:r>
    <w:r w:rsidR="003958EC">
      <w:rPr>
        <w:rStyle w:val="PageNumber"/>
        <w:rFonts w:eastAsia="MS Gothic"/>
        <w:noProof/>
      </w:rPr>
      <w:t>2</w:t>
    </w:r>
    <w:r w:rsidR="00B85502">
      <w:rPr>
        <w:rStyle w:val="PageNumber"/>
        <w:rFonts w:eastAsia="MS Gothic"/>
      </w:rPr>
      <w:fldChar w:fldCharType="end"/>
    </w:r>
    <w:r>
      <w:rPr>
        <w:rStyle w:val="PageNumber"/>
        <w:rFonts w:eastAsia="MS Gothic"/>
      </w:rPr>
      <w:t>/</w:t>
    </w:r>
    <w:r w:rsidR="00B85502">
      <w:rPr>
        <w:rStyle w:val="PageNumber"/>
        <w:rFonts w:eastAsia="MS Gothic"/>
      </w:rPr>
      <w:fldChar w:fldCharType="begin"/>
    </w:r>
    <w:r>
      <w:rPr>
        <w:rStyle w:val="PageNumber"/>
        <w:rFonts w:eastAsia="MS Gothic"/>
      </w:rPr>
      <w:instrText xml:space="preserve"> NUMPAGES </w:instrText>
    </w:r>
    <w:r w:rsidR="00B85502">
      <w:rPr>
        <w:rStyle w:val="PageNumber"/>
        <w:rFonts w:eastAsia="MS Gothic"/>
      </w:rPr>
      <w:fldChar w:fldCharType="separate"/>
    </w:r>
    <w:r w:rsidR="003958EC">
      <w:rPr>
        <w:rStyle w:val="PageNumber"/>
        <w:rFonts w:eastAsia="MS Gothic"/>
        <w:noProof/>
      </w:rPr>
      <w:t>3</w:t>
    </w:r>
    <w:r w:rsidR="00B85502">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E4B8" w14:textId="77777777" w:rsidR="008C3D8D" w:rsidRDefault="008C3D8D">
      <w:r>
        <w:separator/>
      </w:r>
    </w:p>
  </w:footnote>
  <w:footnote w:type="continuationSeparator" w:id="0">
    <w:p w14:paraId="44664F37" w14:textId="77777777" w:rsidR="008C3D8D" w:rsidRDefault="008C3D8D">
      <w:r>
        <w:continuationSeparator/>
      </w:r>
    </w:p>
  </w:footnote>
  <w:footnote w:type="continuationNotice" w:id="1">
    <w:p w14:paraId="42C3D67E" w14:textId="77777777" w:rsidR="008C3D8D" w:rsidRDefault="008C3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4D71" w14:textId="77777777" w:rsidR="000A0B73" w:rsidRDefault="000A0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BE584" w14:textId="77777777" w:rsidR="000A0B73" w:rsidRDefault="000A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4CEA0" w14:textId="77777777" w:rsidR="000A0B73" w:rsidRDefault="000A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40B6"/>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723846"/>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80B5A"/>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13" w15:restartNumberingAfterBreak="0">
    <w:nsid w:val="2D067A2C"/>
    <w:multiLevelType w:val="hybridMultilevel"/>
    <w:tmpl w:val="9CBC5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32BE5"/>
    <w:multiLevelType w:val="hybridMultilevel"/>
    <w:tmpl w:val="9CBC5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A0D5323"/>
    <w:multiLevelType w:val="hybridMultilevel"/>
    <w:tmpl w:val="12E8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23" w15:restartNumberingAfterBreak="0">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24" w15:restartNumberingAfterBreak="0">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15:restartNumberingAfterBreak="0">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7" w15:restartNumberingAfterBreak="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1" w15:restartNumberingAfterBreak="0">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33" w15:restartNumberingAfterBreak="0">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7"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8"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43"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EC34F6F"/>
    <w:multiLevelType w:val="hybridMultilevel"/>
    <w:tmpl w:val="1EE48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7"/>
  </w:num>
  <w:num w:numId="3">
    <w:abstractNumId w:val="40"/>
  </w:num>
  <w:num w:numId="4">
    <w:abstractNumId w:val="4"/>
  </w:num>
  <w:num w:numId="5">
    <w:abstractNumId w:val="10"/>
  </w:num>
  <w:num w:numId="6">
    <w:abstractNumId w:val="19"/>
  </w:num>
  <w:num w:numId="7">
    <w:abstractNumId w:val="33"/>
  </w:num>
  <w:num w:numId="8">
    <w:abstractNumId w:val="24"/>
  </w:num>
  <w:num w:numId="9">
    <w:abstractNumId w:val="27"/>
  </w:num>
  <w:num w:numId="10">
    <w:abstractNumId w:val="31"/>
  </w:num>
  <w:num w:numId="11">
    <w:abstractNumId w:val="37"/>
  </w:num>
  <w:num w:numId="12">
    <w:abstractNumId w:val="7"/>
  </w:num>
  <w:num w:numId="13">
    <w:abstractNumId w:val="22"/>
  </w:num>
  <w:num w:numId="14">
    <w:abstractNumId w:val="25"/>
  </w:num>
  <w:num w:numId="15">
    <w:abstractNumId w:val="26"/>
  </w:num>
  <w:num w:numId="16">
    <w:abstractNumId w:val="2"/>
  </w:num>
  <w:num w:numId="17">
    <w:abstractNumId w:val="21"/>
  </w:num>
  <w:num w:numId="18">
    <w:abstractNumId w:val="11"/>
  </w:num>
  <w:num w:numId="19">
    <w:abstractNumId w:val="3"/>
  </w:num>
  <w:num w:numId="20">
    <w:abstractNumId w:val="16"/>
  </w:num>
  <w:num w:numId="21">
    <w:abstractNumId w:val="35"/>
  </w:num>
  <w:num w:numId="22">
    <w:abstractNumId w:val="14"/>
  </w:num>
  <w:num w:numId="23">
    <w:abstractNumId w:val="42"/>
  </w:num>
  <w:num w:numId="24">
    <w:abstractNumId w:val="15"/>
  </w:num>
  <w:num w:numId="25">
    <w:abstractNumId w:val="8"/>
  </w:num>
  <w:num w:numId="26">
    <w:abstractNumId w:val="41"/>
  </w:num>
  <w:num w:numId="27">
    <w:abstractNumId w:val="32"/>
  </w:num>
  <w:num w:numId="28">
    <w:abstractNumId w:val="23"/>
  </w:num>
  <w:num w:numId="29">
    <w:abstractNumId w:val="29"/>
  </w:num>
  <w:num w:numId="30">
    <w:abstractNumId w:val="1"/>
  </w:num>
  <w:num w:numId="31">
    <w:abstractNumId w:val="12"/>
  </w:num>
  <w:num w:numId="32">
    <w:abstractNumId w:val="30"/>
  </w:num>
  <w:num w:numId="33">
    <w:abstractNumId w:val="38"/>
  </w:num>
  <w:num w:numId="34">
    <w:abstractNumId w:val="28"/>
  </w:num>
  <w:num w:numId="35">
    <w:abstractNumId w:val="36"/>
  </w:num>
  <w:num w:numId="36">
    <w:abstractNumId w:val="39"/>
  </w:num>
  <w:num w:numId="37">
    <w:abstractNumId w:val="43"/>
  </w:num>
  <w:num w:numId="38">
    <w:abstractNumId w:val="20"/>
  </w:num>
  <w:num w:numId="39">
    <w:abstractNumId w:val="18"/>
  </w:num>
  <w:num w:numId="40">
    <w:abstractNumId w:val="44"/>
  </w:num>
  <w:num w:numId="41">
    <w:abstractNumId w:val="13"/>
  </w:num>
  <w:num w:numId="42">
    <w:abstractNumId w:val="5"/>
  </w:num>
  <w:num w:numId="43">
    <w:abstractNumId w:val="0"/>
  </w:num>
  <w:num w:numId="44">
    <w:abstractNumId w:val="9"/>
  </w:num>
  <w:num w:numId="45">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F52"/>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C0E"/>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83F"/>
    <w:rsid w:val="00061B21"/>
    <w:rsid w:val="00061B4B"/>
    <w:rsid w:val="00062BC7"/>
    <w:rsid w:val="00062D84"/>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8DF"/>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039"/>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B73"/>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95"/>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25"/>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6FFC"/>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A96"/>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DBB"/>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07"/>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679"/>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D7C6D"/>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2DD"/>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1C2C"/>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D0"/>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0C1"/>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5CD9"/>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168"/>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B2"/>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1BC"/>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8C3"/>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83D"/>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B1"/>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4B5"/>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75A"/>
    <w:rsid w:val="00347853"/>
    <w:rsid w:val="00347A17"/>
    <w:rsid w:val="00347B13"/>
    <w:rsid w:val="00347B76"/>
    <w:rsid w:val="00347C19"/>
    <w:rsid w:val="0035022F"/>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6F00"/>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6A4"/>
    <w:rsid w:val="003A674A"/>
    <w:rsid w:val="003A68EC"/>
    <w:rsid w:val="003A6FDE"/>
    <w:rsid w:val="003A7378"/>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725"/>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1F29"/>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4E3"/>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254"/>
    <w:rsid w:val="003F1DB8"/>
    <w:rsid w:val="003F1E22"/>
    <w:rsid w:val="003F1E84"/>
    <w:rsid w:val="003F24C7"/>
    <w:rsid w:val="003F25F2"/>
    <w:rsid w:val="003F265C"/>
    <w:rsid w:val="003F2AD9"/>
    <w:rsid w:val="003F2E57"/>
    <w:rsid w:val="003F3722"/>
    <w:rsid w:val="003F40A5"/>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4DC"/>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7FA"/>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650"/>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46"/>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AA1"/>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146"/>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5EA"/>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16D"/>
    <w:rsid w:val="004B5293"/>
    <w:rsid w:val="004B5658"/>
    <w:rsid w:val="004B56BA"/>
    <w:rsid w:val="004B5715"/>
    <w:rsid w:val="004B57A5"/>
    <w:rsid w:val="004B5895"/>
    <w:rsid w:val="004B5C69"/>
    <w:rsid w:val="004B5EE2"/>
    <w:rsid w:val="004B5F96"/>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3B2"/>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A9"/>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78C"/>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43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428"/>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6D3"/>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275"/>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B88"/>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D16"/>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52"/>
    <w:rsid w:val="00576EBD"/>
    <w:rsid w:val="00576F4B"/>
    <w:rsid w:val="00577F17"/>
    <w:rsid w:val="005805A6"/>
    <w:rsid w:val="00580674"/>
    <w:rsid w:val="0058067A"/>
    <w:rsid w:val="00580702"/>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17"/>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1E7"/>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3F92"/>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BD3"/>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EF"/>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2DC"/>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77"/>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49F"/>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B0"/>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B44"/>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32F"/>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83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11"/>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1C0"/>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E6"/>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2ED6"/>
    <w:rsid w:val="008C3289"/>
    <w:rsid w:val="008C3350"/>
    <w:rsid w:val="008C35FE"/>
    <w:rsid w:val="008C36C1"/>
    <w:rsid w:val="008C3A7D"/>
    <w:rsid w:val="008C3CBE"/>
    <w:rsid w:val="008C3D8D"/>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0E49"/>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14"/>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649"/>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BB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30"/>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6D0C"/>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09D"/>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0CB"/>
    <w:rsid w:val="009D12FE"/>
    <w:rsid w:val="009D131E"/>
    <w:rsid w:val="009D148F"/>
    <w:rsid w:val="009D1662"/>
    <w:rsid w:val="009D1772"/>
    <w:rsid w:val="009D198B"/>
    <w:rsid w:val="009D1AB3"/>
    <w:rsid w:val="009D2340"/>
    <w:rsid w:val="009D265A"/>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1A7"/>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C18"/>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74"/>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01F"/>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80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2B4A"/>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5"/>
    <w:rsid w:val="00AB5157"/>
    <w:rsid w:val="00AB536D"/>
    <w:rsid w:val="00AB542E"/>
    <w:rsid w:val="00AB5794"/>
    <w:rsid w:val="00AB5A82"/>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664"/>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74A"/>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957"/>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403"/>
    <w:rsid w:val="00AF2732"/>
    <w:rsid w:val="00AF2793"/>
    <w:rsid w:val="00AF2C21"/>
    <w:rsid w:val="00AF3539"/>
    <w:rsid w:val="00AF3639"/>
    <w:rsid w:val="00AF36C7"/>
    <w:rsid w:val="00AF37C9"/>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3DB"/>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2FC9"/>
    <w:rsid w:val="00B33005"/>
    <w:rsid w:val="00B33106"/>
    <w:rsid w:val="00B33122"/>
    <w:rsid w:val="00B3357A"/>
    <w:rsid w:val="00B336AD"/>
    <w:rsid w:val="00B33791"/>
    <w:rsid w:val="00B338FE"/>
    <w:rsid w:val="00B33BB6"/>
    <w:rsid w:val="00B33BCB"/>
    <w:rsid w:val="00B33E02"/>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9FB"/>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6FC9"/>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008"/>
    <w:rsid w:val="00B841BD"/>
    <w:rsid w:val="00B84287"/>
    <w:rsid w:val="00B84308"/>
    <w:rsid w:val="00B845C8"/>
    <w:rsid w:val="00B84727"/>
    <w:rsid w:val="00B8494D"/>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501"/>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BD7"/>
    <w:rsid w:val="00BA4D72"/>
    <w:rsid w:val="00BA4E30"/>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3F0C"/>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1E6F"/>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B35"/>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131"/>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A0B"/>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8D0"/>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B11"/>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5F1"/>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68B"/>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2"/>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EA4"/>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062"/>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A12"/>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E8D"/>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25A"/>
    <w:rsid w:val="00CF33A6"/>
    <w:rsid w:val="00CF35BC"/>
    <w:rsid w:val="00CF36B5"/>
    <w:rsid w:val="00CF39D4"/>
    <w:rsid w:val="00CF3EDA"/>
    <w:rsid w:val="00CF45E4"/>
    <w:rsid w:val="00CF4A5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60"/>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88"/>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8DF"/>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9BF"/>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456"/>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1B3"/>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70F"/>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3ECB"/>
    <w:rsid w:val="00E4413C"/>
    <w:rsid w:val="00E44392"/>
    <w:rsid w:val="00E444A4"/>
    <w:rsid w:val="00E445A2"/>
    <w:rsid w:val="00E44668"/>
    <w:rsid w:val="00E44E79"/>
    <w:rsid w:val="00E4538F"/>
    <w:rsid w:val="00E454D0"/>
    <w:rsid w:val="00E45FCD"/>
    <w:rsid w:val="00E460A9"/>
    <w:rsid w:val="00E46311"/>
    <w:rsid w:val="00E46380"/>
    <w:rsid w:val="00E4645C"/>
    <w:rsid w:val="00E46653"/>
    <w:rsid w:val="00E46999"/>
    <w:rsid w:val="00E46FB0"/>
    <w:rsid w:val="00E4728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83"/>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342"/>
    <w:rsid w:val="00EA0619"/>
    <w:rsid w:val="00EA0923"/>
    <w:rsid w:val="00EA0A6D"/>
    <w:rsid w:val="00EA1006"/>
    <w:rsid w:val="00EA1661"/>
    <w:rsid w:val="00EA1931"/>
    <w:rsid w:val="00EA1BE3"/>
    <w:rsid w:val="00EA22A9"/>
    <w:rsid w:val="00EA25E7"/>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24"/>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A32"/>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289"/>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3B8"/>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0FE"/>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099"/>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335"/>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621"/>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555E829"/>
  <w15:docId w15:val="{177FFF0C-09A9-C041-8A71-5A0DB0CA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501"/>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lang w:val="en-US"/>
    </w:rPr>
  </w:style>
  <w:style w:type="character" w:styleId="Strong">
    <w:name w:val="Strong"/>
    <w:basedOn w:val="DefaultParagraphFont"/>
    <w:qFormat/>
    <w:rsid w:val="00D35B3C"/>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5D55"/>
    <w:rPr>
      <w:rFonts w:ascii="Arial" w:eastAsia="MS Gothic" w:hAnsi="Arial"/>
      <w:i/>
      <w:sz w:val="24"/>
      <w:lang w:val="en-GB"/>
    </w:rPr>
  </w:style>
  <w:style w:type="paragraph" w:customStyle="1" w:styleId="a2">
    <w:name w:val="a"/>
    <w:basedOn w:val="Normal"/>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927885"/>
  </w:style>
  <w:style w:type="character" w:customStyle="1" w:styleId="apple-converted-space">
    <w:name w:val="apple-converted-space"/>
    <w:basedOn w:val="DefaultParagraphFont"/>
    <w:rsid w:val="009C7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325674">
      <w:bodyDiv w:val="1"/>
      <w:marLeft w:val="0"/>
      <w:marRight w:val="0"/>
      <w:marTop w:val="0"/>
      <w:marBottom w:val="0"/>
      <w:divBdr>
        <w:top w:val="none" w:sz="0" w:space="0" w:color="auto"/>
        <w:left w:val="none" w:sz="0" w:space="0" w:color="auto"/>
        <w:bottom w:val="none" w:sz="0" w:space="0" w:color="auto"/>
        <w:right w:val="none" w:sz="0" w:space="0" w:color="auto"/>
      </w:divBdr>
      <w:divsChild>
        <w:div w:id="313338348">
          <w:marLeft w:val="0"/>
          <w:marRight w:val="0"/>
          <w:marTop w:val="0"/>
          <w:marBottom w:val="0"/>
          <w:divBdr>
            <w:top w:val="none" w:sz="0" w:space="0" w:color="auto"/>
            <w:left w:val="none" w:sz="0" w:space="0" w:color="auto"/>
            <w:bottom w:val="none" w:sz="0" w:space="0" w:color="auto"/>
            <w:right w:val="none" w:sz="0" w:space="0" w:color="auto"/>
          </w:divBdr>
          <w:divsChild>
            <w:div w:id="1165904027">
              <w:marLeft w:val="0"/>
              <w:marRight w:val="0"/>
              <w:marTop w:val="0"/>
              <w:marBottom w:val="0"/>
              <w:divBdr>
                <w:top w:val="none" w:sz="0" w:space="0" w:color="auto"/>
                <w:left w:val="none" w:sz="0" w:space="0" w:color="auto"/>
                <w:bottom w:val="none" w:sz="0" w:space="0" w:color="auto"/>
                <w:right w:val="none" w:sz="0" w:space="0" w:color="auto"/>
              </w:divBdr>
              <w:divsChild>
                <w:div w:id="19516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427763">
      <w:bodyDiv w:val="1"/>
      <w:marLeft w:val="0"/>
      <w:marRight w:val="0"/>
      <w:marTop w:val="0"/>
      <w:marBottom w:val="0"/>
      <w:divBdr>
        <w:top w:val="none" w:sz="0" w:space="0" w:color="auto"/>
        <w:left w:val="none" w:sz="0" w:space="0" w:color="auto"/>
        <w:bottom w:val="none" w:sz="0" w:space="0" w:color="auto"/>
        <w:right w:val="none" w:sz="0" w:space="0" w:color="auto"/>
      </w:divBdr>
      <w:divsChild>
        <w:div w:id="1549754348">
          <w:marLeft w:val="720"/>
          <w:marRight w:val="0"/>
          <w:marTop w:val="0"/>
          <w:marBottom w:val="0"/>
          <w:divBdr>
            <w:top w:val="none" w:sz="0" w:space="0" w:color="auto"/>
            <w:left w:val="none" w:sz="0" w:space="0" w:color="auto"/>
            <w:bottom w:val="none" w:sz="0" w:space="0" w:color="auto"/>
            <w:right w:val="none" w:sz="0" w:space="0" w:color="auto"/>
          </w:divBdr>
        </w:div>
        <w:div w:id="1921324798">
          <w:marLeft w:val="720"/>
          <w:marRight w:val="0"/>
          <w:marTop w:val="0"/>
          <w:marBottom w:val="0"/>
          <w:divBdr>
            <w:top w:val="none" w:sz="0" w:space="0" w:color="auto"/>
            <w:left w:val="none" w:sz="0" w:space="0" w:color="auto"/>
            <w:bottom w:val="none" w:sz="0" w:space="0" w:color="auto"/>
            <w:right w:val="none" w:sz="0" w:space="0" w:color="auto"/>
          </w:divBdr>
        </w:div>
        <w:div w:id="578029050">
          <w:marLeft w:val="720"/>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DE4929-7DE4-4D05-9EEA-774369D74901}">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2154</Words>
  <Characters>12281</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Steven Chen</cp:lastModifiedBy>
  <cp:revision>4</cp:revision>
  <cp:lastPrinted>2017-08-09T04:40:00Z</cp:lastPrinted>
  <dcterms:created xsi:type="dcterms:W3CDTF">2022-02-14T20:28:00Z</dcterms:created>
  <dcterms:modified xsi:type="dcterms:W3CDTF">2022-02-14T20:40:00Z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