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5ADE4E80"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102</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E17056" w:rsidRPr="00E17056">
        <w:rPr>
          <w:rFonts w:ascii="Arial" w:hAnsi="Arial" w:cs="Arial"/>
          <w:b/>
          <w:sz w:val="24"/>
          <w:szCs w:val="24"/>
        </w:rPr>
        <w:t>R4-2203770</w:t>
      </w:r>
    </w:p>
    <w:p w14:paraId="2C67BE8C" w14:textId="4C7EBC39"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32C93">
        <w:rPr>
          <w:rFonts w:ascii="Arial" w:eastAsia="SimSun" w:hAnsi="Arial"/>
          <w:b/>
          <w:sz w:val="24"/>
          <w:szCs w:val="24"/>
          <w:lang w:eastAsia="zh-CN"/>
        </w:rPr>
        <w:t>Feb</w:t>
      </w:r>
      <w:r>
        <w:rPr>
          <w:rFonts w:ascii="Arial" w:eastAsia="SimSun" w:hAnsi="Arial"/>
          <w:b/>
          <w:sz w:val="24"/>
          <w:szCs w:val="24"/>
          <w:lang w:eastAsia="zh-CN"/>
        </w:rPr>
        <w:t xml:space="preserve"> </w:t>
      </w:r>
      <w:r w:rsidR="00932C93">
        <w:rPr>
          <w:rFonts w:ascii="Arial" w:eastAsia="SimSun" w:hAnsi="Arial"/>
          <w:b/>
          <w:sz w:val="24"/>
          <w:szCs w:val="24"/>
          <w:lang w:eastAsia="zh-CN"/>
        </w:rPr>
        <w:t>21</w:t>
      </w:r>
      <w:r>
        <w:rPr>
          <w:rFonts w:ascii="Arial" w:eastAsia="SimSun" w:hAnsi="Arial"/>
          <w:b/>
          <w:sz w:val="24"/>
          <w:szCs w:val="24"/>
          <w:lang w:eastAsia="zh-CN"/>
        </w:rPr>
        <w:t>-</w:t>
      </w:r>
      <w:r w:rsidR="00932C93">
        <w:rPr>
          <w:rFonts w:ascii="Arial" w:eastAsia="SimSun" w:hAnsi="Arial"/>
          <w:b/>
          <w:sz w:val="24"/>
          <w:szCs w:val="24"/>
          <w:lang w:eastAsia="zh-CN"/>
        </w:rPr>
        <w:t xml:space="preserve"> Mar 3</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7700719E" w:rsidR="009F52D7" w:rsidRPr="00303915" w:rsidRDefault="009F52D7" w:rsidP="009F52D7">
      <w:pPr>
        <w:pStyle w:val="CH"/>
        <w:rPr>
          <w:sz w:val="24"/>
          <w:szCs w:val="24"/>
        </w:rPr>
      </w:pPr>
      <w:r w:rsidRPr="00303915">
        <w:rPr>
          <w:sz w:val="24"/>
          <w:szCs w:val="24"/>
        </w:rPr>
        <w:t>Agenda item:</w:t>
      </w:r>
      <w:r w:rsidRPr="00303915">
        <w:rPr>
          <w:sz w:val="24"/>
          <w:szCs w:val="24"/>
        </w:rPr>
        <w:tab/>
      </w:r>
      <w:r w:rsidR="00DD1DCF" w:rsidRPr="00E17056">
        <w:rPr>
          <w:sz w:val="24"/>
          <w:szCs w:val="24"/>
        </w:rPr>
        <w:t>10</w:t>
      </w:r>
      <w:r w:rsidR="005D1B1F" w:rsidRPr="00E17056">
        <w:rPr>
          <w:sz w:val="24"/>
          <w:szCs w:val="24"/>
        </w:rPr>
        <w:t>.1</w:t>
      </w:r>
      <w:r w:rsidR="00C94AC7" w:rsidRPr="00E17056">
        <w:rPr>
          <w:sz w:val="24"/>
          <w:szCs w:val="24"/>
        </w:rPr>
        <w:t>2</w:t>
      </w:r>
      <w:r w:rsidR="005D1B1F" w:rsidRPr="00E17056">
        <w:rPr>
          <w:sz w:val="24"/>
          <w:szCs w:val="24"/>
        </w:rPr>
        <w:t>.</w:t>
      </w:r>
      <w:r w:rsidR="00C94AC7" w:rsidRPr="00E17056">
        <w:rPr>
          <w:sz w:val="24"/>
          <w:szCs w:val="24"/>
        </w:rPr>
        <w:t>2</w:t>
      </w:r>
      <w:r w:rsidR="005D1B1F" w:rsidRPr="00E17056">
        <w:rPr>
          <w:sz w:val="24"/>
          <w:szCs w:val="24"/>
        </w:rPr>
        <w:t>.</w:t>
      </w:r>
      <w:r w:rsidR="00DD1DCF" w:rsidRPr="00E17056">
        <w:rPr>
          <w:sz w:val="24"/>
          <w:szCs w:val="24"/>
        </w:rPr>
        <w:t>3</w:t>
      </w:r>
      <w:r w:rsidR="00C94AC7" w:rsidRPr="00E17056">
        <w:rPr>
          <w:sz w:val="24"/>
          <w:szCs w:val="24"/>
        </w:rPr>
        <w:t>.</w:t>
      </w:r>
      <w:r w:rsidR="00AC6C2F" w:rsidRPr="00E17056">
        <w:rPr>
          <w:sz w:val="24"/>
          <w:szCs w:val="24"/>
        </w:rPr>
        <w:t>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16944E69"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DD1DCF" w:rsidRPr="00DD1DCF">
        <w:rPr>
          <w:sz w:val="24"/>
          <w:szCs w:val="24"/>
        </w:rPr>
        <w:t xml:space="preserve">Discussion on </w:t>
      </w:r>
      <w:r w:rsidR="00A24B3C">
        <w:rPr>
          <w:sz w:val="24"/>
          <w:szCs w:val="24"/>
        </w:rPr>
        <w:t xml:space="preserve">Network Assistance Signalling for </w:t>
      </w:r>
      <w:r w:rsidR="00A24B3C" w:rsidRPr="00DD1DCF">
        <w:rPr>
          <w:sz w:val="24"/>
          <w:szCs w:val="24"/>
        </w:rPr>
        <w:t>CRS-IM</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7E00A83F" w14:textId="645B1B41" w:rsidR="00D01559" w:rsidRPr="00316E46" w:rsidRDefault="00D01559" w:rsidP="00D01559">
      <w:pPr>
        <w:spacing w:after="120"/>
        <w:rPr>
          <w:sz w:val="20"/>
          <w:szCs w:val="20"/>
        </w:rPr>
      </w:pPr>
      <w:r w:rsidRPr="004725F4">
        <w:rPr>
          <w:sz w:val="20"/>
          <w:szCs w:val="20"/>
        </w:rPr>
        <w:t>In RAN4#101-e CRS interference mitigation in NR was discussed and way forward</w:t>
      </w:r>
      <w:r>
        <w:rPr>
          <w:sz w:val="20"/>
          <w:szCs w:val="20"/>
        </w:rPr>
        <w:t>s</w:t>
      </w:r>
      <w:r w:rsidRPr="004725F4">
        <w:rPr>
          <w:sz w:val="20"/>
          <w:szCs w:val="20"/>
        </w:rPr>
        <w:t xml:space="preserve"> [1] </w:t>
      </w:r>
      <w:r>
        <w:rPr>
          <w:sz w:val="20"/>
          <w:szCs w:val="20"/>
        </w:rPr>
        <w:t>and [2] were</w:t>
      </w:r>
      <w:r w:rsidRPr="004725F4">
        <w:rPr>
          <w:sz w:val="20"/>
          <w:szCs w:val="20"/>
        </w:rPr>
        <w:t xml:space="preserve"> agreed. In this contribution we present our views on </w:t>
      </w:r>
      <w:r w:rsidR="006A23C7">
        <w:rPr>
          <w:sz w:val="20"/>
          <w:szCs w:val="20"/>
        </w:rPr>
        <w:t xml:space="preserve">network assistance </w:t>
      </w:r>
      <w:r w:rsidR="00E17056">
        <w:rPr>
          <w:sz w:val="20"/>
          <w:szCs w:val="20"/>
        </w:rPr>
        <w:t>signaling</w:t>
      </w:r>
      <w:r w:rsidR="006A23C7">
        <w:rPr>
          <w:sz w:val="20"/>
          <w:szCs w:val="20"/>
        </w:rPr>
        <w:t xml:space="preserve"> and test setup for CRS-IM requirements. </w:t>
      </w:r>
    </w:p>
    <w:p w14:paraId="4EAFA8EB" w14:textId="77777777" w:rsidR="009F52D7" w:rsidRDefault="009F52D7" w:rsidP="009F52D7">
      <w:pPr>
        <w:pStyle w:val="Heading1"/>
      </w:pPr>
      <w:r>
        <w:t>2. Discussion</w:t>
      </w:r>
    </w:p>
    <w:p w14:paraId="6BB3AD6B" w14:textId="11C5BF54" w:rsidR="009F52D7" w:rsidRDefault="009F52D7" w:rsidP="005B410D">
      <w:pPr>
        <w:spacing w:after="120"/>
        <w:rPr>
          <w:rFonts w:eastAsia="SimSun"/>
          <w:sz w:val="20"/>
          <w:szCs w:val="20"/>
          <w:lang w:val="en-GB" w:eastAsia="en-GB"/>
        </w:rPr>
      </w:pPr>
      <w:r w:rsidRPr="00CD0F72">
        <w:rPr>
          <w:rFonts w:eastAsia="SimSun"/>
          <w:sz w:val="20"/>
          <w:szCs w:val="20"/>
          <w:lang w:val="en-GB" w:eastAsia="en-GB"/>
        </w:rPr>
        <w:t xml:space="preserve">The agreements in [1] related to </w:t>
      </w:r>
      <w:r w:rsidR="00CD0F72">
        <w:rPr>
          <w:rFonts w:eastAsia="SimSun"/>
          <w:sz w:val="20"/>
          <w:szCs w:val="20"/>
          <w:lang w:val="en-GB" w:eastAsia="en-GB"/>
        </w:rPr>
        <w:t>network assistance signalling:</w:t>
      </w:r>
    </w:p>
    <w:tbl>
      <w:tblPr>
        <w:tblStyle w:val="TableGrid"/>
        <w:tblW w:w="0" w:type="auto"/>
        <w:tblLook w:val="04A0" w:firstRow="1" w:lastRow="0" w:firstColumn="1" w:lastColumn="0" w:noHBand="0" w:noVBand="1"/>
      </w:tblPr>
      <w:tblGrid>
        <w:gridCol w:w="9350"/>
      </w:tblGrid>
      <w:tr w:rsidR="00CD0F72" w14:paraId="6D798BC4" w14:textId="77777777" w:rsidTr="00CD0F72">
        <w:tc>
          <w:tcPr>
            <w:tcW w:w="9350" w:type="dxa"/>
          </w:tcPr>
          <w:p w14:paraId="652C2A08" w14:textId="77777777" w:rsidR="00CD0F72" w:rsidRPr="00CD0F72" w:rsidRDefault="00CD0F72" w:rsidP="00CD0F72">
            <w:pPr>
              <w:spacing w:after="120"/>
              <w:rPr>
                <w:rFonts w:eastAsia="SimSun"/>
                <w:i/>
                <w:iCs/>
                <w:sz w:val="20"/>
                <w:szCs w:val="20"/>
                <w:u w:val="single"/>
                <w:lang w:val="en-GB" w:eastAsia="en-GB"/>
              </w:rPr>
            </w:pPr>
            <w:r w:rsidRPr="00CD0F72">
              <w:rPr>
                <w:rFonts w:eastAsia="SimSun"/>
                <w:i/>
                <w:iCs/>
                <w:sz w:val="20"/>
                <w:szCs w:val="20"/>
                <w:u w:val="single"/>
                <w:lang w:val="en-GB" w:eastAsia="en-GB"/>
              </w:rPr>
              <w:t xml:space="preserve">General agreement for NWA signalling </w:t>
            </w:r>
            <w:r w:rsidRPr="00CD0F72">
              <w:rPr>
                <w:rFonts w:eastAsia="SimSun" w:hint="eastAsia"/>
                <w:i/>
                <w:iCs/>
                <w:sz w:val="20"/>
                <w:szCs w:val="20"/>
                <w:u w:val="single"/>
                <w:lang w:val="en-GB" w:eastAsia="en-GB"/>
              </w:rPr>
              <w:t>of</w:t>
            </w:r>
            <w:r w:rsidRPr="00CD0F72">
              <w:rPr>
                <w:rFonts w:eastAsia="SimSun"/>
                <w:i/>
                <w:iCs/>
                <w:sz w:val="20"/>
                <w:szCs w:val="20"/>
                <w:u w:val="single"/>
                <w:lang w:val="en-GB" w:eastAsia="en-GB"/>
              </w:rPr>
              <w:t xml:space="preserve"> CRS-IM receiver</w:t>
            </w:r>
          </w:p>
          <w:p w14:paraId="6A5565D2" w14:textId="77777777" w:rsidR="00CD0F72" w:rsidRPr="00CD0F72" w:rsidRDefault="00CD0F72" w:rsidP="00CD0F72">
            <w:pPr>
              <w:numPr>
                <w:ilvl w:val="0"/>
                <w:numId w:val="3"/>
              </w:numPr>
              <w:tabs>
                <w:tab w:val="num" w:pos="709"/>
                <w:tab w:val="num" w:pos="1440"/>
              </w:tabs>
              <w:spacing w:after="120"/>
              <w:rPr>
                <w:rFonts w:eastAsia="SimSun"/>
                <w:sz w:val="20"/>
                <w:szCs w:val="20"/>
                <w:lang w:val="en-GB" w:eastAsia="en-GB"/>
              </w:rPr>
            </w:pPr>
            <w:r w:rsidRPr="00CD0F72">
              <w:rPr>
                <w:rFonts w:eastAsia="SimSun"/>
                <w:sz w:val="20"/>
                <w:szCs w:val="20"/>
                <w:lang w:val="en-GB" w:eastAsia="en-GB"/>
              </w:rPr>
              <w:t>RRC based NWA signalling shall be introduced. The details up to RAN2 with necessary input from RAN4.</w:t>
            </w:r>
          </w:p>
          <w:p w14:paraId="69301F39" w14:textId="77777777" w:rsidR="00CD0F72" w:rsidRPr="00CD0F72" w:rsidRDefault="00CD0F72" w:rsidP="00CD0F72">
            <w:pPr>
              <w:spacing w:after="120"/>
              <w:rPr>
                <w:rFonts w:eastAsia="SimSun"/>
                <w:i/>
                <w:iCs/>
                <w:sz w:val="20"/>
                <w:szCs w:val="20"/>
                <w:u w:val="single"/>
                <w:lang w:val="en-GB" w:eastAsia="en-GB"/>
              </w:rPr>
            </w:pPr>
          </w:p>
          <w:p w14:paraId="762ACA29" w14:textId="77777777" w:rsidR="00CD0F72" w:rsidRPr="00CD0F72" w:rsidRDefault="00CD0F72" w:rsidP="00CD0F72">
            <w:pPr>
              <w:spacing w:after="120"/>
              <w:rPr>
                <w:rFonts w:eastAsia="SimSun"/>
                <w:i/>
                <w:iCs/>
                <w:sz w:val="20"/>
                <w:szCs w:val="20"/>
                <w:u w:val="single"/>
                <w:lang w:val="en-GB" w:eastAsia="en-GB"/>
              </w:rPr>
            </w:pPr>
            <w:r w:rsidRPr="00CD0F72">
              <w:rPr>
                <w:rFonts w:eastAsia="SimSun" w:hint="eastAsia"/>
                <w:i/>
                <w:iCs/>
                <w:sz w:val="20"/>
                <w:szCs w:val="20"/>
                <w:u w:val="single"/>
                <w:lang w:val="en-GB" w:eastAsia="en-GB"/>
              </w:rPr>
              <w:t xml:space="preserve">Need of </w:t>
            </w:r>
            <w:r w:rsidRPr="00CD0F72">
              <w:rPr>
                <w:rFonts w:eastAsia="SimSun"/>
                <w:i/>
                <w:iCs/>
                <w:sz w:val="20"/>
                <w:szCs w:val="20"/>
                <w:u w:val="single"/>
                <w:lang w:val="en-GB" w:eastAsia="en-GB"/>
              </w:rPr>
              <w:t>CRS sequence information for LLR weighting</w:t>
            </w:r>
          </w:p>
          <w:p w14:paraId="629A7BC8" w14:textId="77777777" w:rsidR="00CD0F72" w:rsidRPr="00CD0F72" w:rsidRDefault="00CD0F72" w:rsidP="00CD0F72">
            <w:pPr>
              <w:numPr>
                <w:ilvl w:val="0"/>
                <w:numId w:val="3"/>
              </w:numPr>
              <w:tabs>
                <w:tab w:val="num" w:pos="709"/>
                <w:tab w:val="num" w:pos="1440"/>
              </w:tabs>
              <w:spacing w:after="120"/>
              <w:rPr>
                <w:rFonts w:eastAsia="SimSun"/>
                <w:sz w:val="20"/>
                <w:szCs w:val="20"/>
                <w:lang w:val="en-GB" w:eastAsia="en-GB"/>
              </w:rPr>
            </w:pPr>
            <w:r w:rsidRPr="00CD0F72">
              <w:rPr>
                <w:rFonts w:eastAsia="SimSun"/>
                <w:sz w:val="20"/>
                <w:szCs w:val="20"/>
                <w:lang w:val="en-GB" w:eastAsia="en-GB"/>
              </w:rPr>
              <w:t>Not restrict UE implementation, CRS sequence not needed from baseline receiver assumption for defining RAN4 minimum performance requirements</w:t>
            </w:r>
          </w:p>
          <w:p w14:paraId="5B8B8F48" w14:textId="77777777" w:rsidR="00CD0F72" w:rsidRPr="00CD0F72" w:rsidRDefault="00CD0F72" w:rsidP="00CD0F72">
            <w:pPr>
              <w:numPr>
                <w:ilvl w:val="0"/>
                <w:numId w:val="3"/>
              </w:numPr>
              <w:tabs>
                <w:tab w:val="num" w:pos="709"/>
                <w:tab w:val="num" w:pos="1440"/>
              </w:tabs>
              <w:spacing w:after="120"/>
              <w:rPr>
                <w:rFonts w:eastAsia="SimSun"/>
                <w:sz w:val="20"/>
                <w:szCs w:val="20"/>
                <w:lang w:val="en-GB" w:eastAsia="en-GB"/>
              </w:rPr>
            </w:pPr>
            <w:r w:rsidRPr="00CD0F72">
              <w:rPr>
                <w:rFonts w:eastAsia="SimSun"/>
                <w:sz w:val="20"/>
                <w:szCs w:val="20"/>
                <w:lang w:val="en-GB" w:eastAsia="en-GB"/>
              </w:rPr>
              <w:t xml:space="preserve">By default, Cell ID information is not needed from RAN4 performance requirements aspect; Cell ID can be included into NWA signalling as optional. </w:t>
            </w:r>
          </w:p>
          <w:p w14:paraId="14049F04" w14:textId="77777777" w:rsidR="00CD0F72" w:rsidRPr="00CD0F72" w:rsidRDefault="00CD0F72" w:rsidP="00CD0F72">
            <w:pPr>
              <w:numPr>
                <w:ilvl w:val="1"/>
                <w:numId w:val="4"/>
              </w:numPr>
              <w:tabs>
                <w:tab w:val="num" w:pos="484"/>
                <w:tab w:val="num" w:pos="709"/>
              </w:tabs>
              <w:spacing w:after="120"/>
              <w:ind w:leftChars="257" w:left="900"/>
              <w:rPr>
                <w:rFonts w:eastAsia="SimSun"/>
                <w:sz w:val="20"/>
                <w:szCs w:val="20"/>
                <w:lang w:val="en-GB" w:eastAsia="en-GB"/>
              </w:rPr>
            </w:pPr>
            <w:r w:rsidRPr="00CD0F72">
              <w:rPr>
                <w:rFonts w:eastAsia="SimSun"/>
                <w:sz w:val="20"/>
                <w:szCs w:val="20"/>
                <w:lang w:val="en-GB" w:eastAsia="en-GB"/>
              </w:rPr>
              <w:t xml:space="preserve">FFS the maximum number of cell ID information </w:t>
            </w:r>
          </w:p>
          <w:p w14:paraId="10551879" w14:textId="77777777" w:rsidR="00CD0F72" w:rsidRPr="00CD0F72" w:rsidRDefault="00CD0F72" w:rsidP="00CD0F72">
            <w:pPr>
              <w:spacing w:after="120"/>
              <w:rPr>
                <w:rFonts w:eastAsia="SimSun"/>
                <w:i/>
                <w:iCs/>
                <w:sz w:val="20"/>
                <w:szCs w:val="20"/>
                <w:u w:val="single"/>
                <w:lang w:val="en-GB" w:eastAsia="en-GB"/>
              </w:rPr>
            </w:pPr>
          </w:p>
          <w:p w14:paraId="2B98A064" w14:textId="77777777" w:rsidR="00CD0F72" w:rsidRPr="00CD0F72" w:rsidRDefault="00CD0F72" w:rsidP="00CD0F72">
            <w:pPr>
              <w:spacing w:after="120"/>
              <w:rPr>
                <w:rFonts w:eastAsia="SimSun"/>
                <w:i/>
                <w:iCs/>
                <w:sz w:val="20"/>
                <w:szCs w:val="20"/>
                <w:u w:val="single"/>
                <w:lang w:val="en-GB" w:eastAsia="en-GB"/>
              </w:rPr>
            </w:pPr>
            <w:r w:rsidRPr="00CD0F72">
              <w:rPr>
                <w:rFonts w:eastAsia="SimSun"/>
                <w:i/>
                <w:iCs/>
                <w:sz w:val="20"/>
                <w:szCs w:val="20"/>
                <w:u w:val="single"/>
                <w:lang w:val="en-GB" w:eastAsia="en-GB"/>
              </w:rPr>
              <w:t>Whether UE needs to be indicated the CRS port number</w:t>
            </w:r>
          </w:p>
          <w:p w14:paraId="194DEC48" w14:textId="77777777" w:rsidR="00CD0F72" w:rsidRPr="00CD0F72" w:rsidRDefault="00CD0F72" w:rsidP="00CD0F72">
            <w:pPr>
              <w:numPr>
                <w:ilvl w:val="0"/>
                <w:numId w:val="3"/>
              </w:numPr>
              <w:tabs>
                <w:tab w:val="num" w:pos="709"/>
                <w:tab w:val="num" w:pos="1440"/>
              </w:tabs>
              <w:spacing w:after="120"/>
              <w:rPr>
                <w:rFonts w:eastAsia="SimSun"/>
                <w:sz w:val="20"/>
                <w:szCs w:val="20"/>
                <w:lang w:val="en-GB" w:eastAsia="en-GB"/>
              </w:rPr>
            </w:pPr>
            <w:r w:rsidRPr="00CD0F72">
              <w:rPr>
                <w:rFonts w:eastAsia="SimSun"/>
                <w:sz w:val="20"/>
                <w:szCs w:val="20"/>
                <w:lang w:val="en-GB" w:eastAsia="en-GB"/>
              </w:rPr>
              <w:t xml:space="preserve">From RAN4 minimum performance requirements aspect, UE follow below default assumption without blind detection as baseline assumption </w:t>
            </w:r>
          </w:p>
          <w:p w14:paraId="5D6E325D" w14:textId="77777777" w:rsidR="00CD0F72" w:rsidRPr="00CD0F72" w:rsidRDefault="00CD0F72" w:rsidP="00CD0F72">
            <w:pPr>
              <w:numPr>
                <w:ilvl w:val="1"/>
                <w:numId w:val="4"/>
              </w:numPr>
              <w:tabs>
                <w:tab w:val="num" w:pos="484"/>
                <w:tab w:val="num" w:pos="709"/>
              </w:tabs>
              <w:spacing w:after="120"/>
              <w:ind w:leftChars="257" w:left="900"/>
              <w:rPr>
                <w:rFonts w:eastAsia="SimSun"/>
                <w:sz w:val="20"/>
                <w:szCs w:val="20"/>
                <w:lang w:val="en-GB" w:eastAsia="en-GB"/>
              </w:rPr>
            </w:pPr>
            <w:r w:rsidRPr="00CD0F72">
              <w:rPr>
                <w:rFonts w:eastAsia="SimSun"/>
                <w:sz w:val="20"/>
                <w:szCs w:val="20"/>
                <w:lang w:val="en-GB" w:eastAsia="en-GB"/>
              </w:rPr>
              <w:t>4 CRS ports for scenario 2</w:t>
            </w:r>
          </w:p>
          <w:p w14:paraId="678EFA11" w14:textId="77777777" w:rsidR="00CD0F72" w:rsidRPr="00CD0F72" w:rsidRDefault="00CD0F72" w:rsidP="00CD0F72">
            <w:pPr>
              <w:numPr>
                <w:ilvl w:val="1"/>
                <w:numId w:val="4"/>
              </w:numPr>
              <w:tabs>
                <w:tab w:val="num" w:pos="484"/>
                <w:tab w:val="num" w:pos="709"/>
              </w:tabs>
              <w:spacing w:after="120"/>
              <w:ind w:leftChars="257" w:left="900"/>
              <w:rPr>
                <w:rFonts w:eastAsia="SimSun"/>
                <w:sz w:val="20"/>
                <w:szCs w:val="20"/>
                <w:lang w:val="en-GB" w:eastAsia="en-GB"/>
              </w:rPr>
            </w:pPr>
            <w:r w:rsidRPr="00CD0F72">
              <w:rPr>
                <w:rFonts w:eastAsia="SimSun"/>
                <w:sz w:val="20"/>
                <w:szCs w:val="20"/>
                <w:lang w:val="en-GB" w:eastAsia="en-GB"/>
              </w:rPr>
              <w:t xml:space="preserve">Aligned with serving cell for scenario 1  </w:t>
            </w:r>
          </w:p>
          <w:p w14:paraId="731C47AC" w14:textId="77777777" w:rsidR="00CD0F72" w:rsidRPr="00CD0F72" w:rsidRDefault="00CD0F72" w:rsidP="00CD0F72">
            <w:pPr>
              <w:numPr>
                <w:ilvl w:val="0"/>
                <w:numId w:val="3"/>
              </w:numPr>
              <w:tabs>
                <w:tab w:val="num" w:pos="709"/>
                <w:tab w:val="num" w:pos="1440"/>
              </w:tabs>
              <w:spacing w:after="120"/>
              <w:rPr>
                <w:rFonts w:eastAsia="SimSun"/>
                <w:sz w:val="20"/>
                <w:szCs w:val="20"/>
                <w:lang w:val="en-GB" w:eastAsia="en-GB"/>
              </w:rPr>
            </w:pPr>
            <w:r w:rsidRPr="00CD0F72">
              <w:rPr>
                <w:rFonts w:eastAsia="SimSun"/>
                <w:sz w:val="20"/>
                <w:szCs w:val="20"/>
                <w:lang w:val="en-GB" w:eastAsia="en-GB"/>
              </w:rPr>
              <w:t>By default, number of CRS ports no need to be informed via signalling with following default assumption from RAN4 performance requirements aspect</w:t>
            </w:r>
          </w:p>
          <w:p w14:paraId="1EF68819" w14:textId="77777777" w:rsidR="00CD0F72" w:rsidRPr="00CD0F72" w:rsidRDefault="00CD0F72" w:rsidP="00CD0F72">
            <w:pPr>
              <w:numPr>
                <w:ilvl w:val="0"/>
                <w:numId w:val="3"/>
              </w:numPr>
              <w:tabs>
                <w:tab w:val="num" w:pos="709"/>
                <w:tab w:val="num" w:pos="1440"/>
              </w:tabs>
              <w:spacing w:after="120"/>
              <w:rPr>
                <w:rFonts w:eastAsia="SimSun"/>
                <w:sz w:val="20"/>
                <w:szCs w:val="20"/>
                <w:lang w:val="en-GB" w:eastAsia="en-GB"/>
              </w:rPr>
            </w:pPr>
            <w:r w:rsidRPr="00CD0F72">
              <w:rPr>
                <w:rFonts w:eastAsia="SimSun"/>
                <w:sz w:val="20"/>
                <w:szCs w:val="20"/>
                <w:lang w:val="en-GB" w:eastAsia="en-GB"/>
              </w:rPr>
              <w:t>Number of CRS ports information can be included into NWA signalling (optional)</w:t>
            </w:r>
          </w:p>
          <w:p w14:paraId="72CFEF3C" w14:textId="77777777" w:rsidR="00CD0F72" w:rsidRPr="00CD0F72" w:rsidRDefault="00CD0F72" w:rsidP="00CD0F72">
            <w:pPr>
              <w:numPr>
                <w:ilvl w:val="0"/>
                <w:numId w:val="3"/>
              </w:numPr>
              <w:spacing w:after="120"/>
              <w:rPr>
                <w:rFonts w:eastAsia="SimSun"/>
                <w:sz w:val="20"/>
                <w:szCs w:val="20"/>
                <w:lang w:val="en-GB" w:eastAsia="en-GB"/>
              </w:rPr>
            </w:pPr>
            <w:r w:rsidRPr="00CD0F72">
              <w:rPr>
                <w:rFonts w:eastAsia="SimSun"/>
                <w:sz w:val="20"/>
                <w:szCs w:val="20"/>
                <w:lang w:val="en-GB" w:eastAsia="en-GB"/>
              </w:rPr>
              <w:t>CRS-IM requirements are not applicable if the default configuration is not valid and NWA signalling is not provided.</w:t>
            </w:r>
          </w:p>
          <w:p w14:paraId="004A4C12" w14:textId="77777777" w:rsidR="00CD0F72" w:rsidRPr="00CD0F72" w:rsidRDefault="00CD0F72" w:rsidP="00CD0F72">
            <w:pPr>
              <w:spacing w:after="120"/>
              <w:rPr>
                <w:rFonts w:eastAsia="SimSun"/>
                <w:i/>
                <w:iCs/>
                <w:sz w:val="20"/>
                <w:szCs w:val="20"/>
                <w:u w:val="single"/>
                <w:lang w:val="en-GB" w:eastAsia="en-GB"/>
              </w:rPr>
            </w:pPr>
          </w:p>
          <w:p w14:paraId="3D5511FA" w14:textId="77777777" w:rsidR="00CD0F72" w:rsidRPr="00CD0F72" w:rsidRDefault="00CD0F72" w:rsidP="00CD0F72">
            <w:pPr>
              <w:spacing w:after="120"/>
              <w:rPr>
                <w:rFonts w:eastAsia="SimSun"/>
                <w:i/>
                <w:iCs/>
                <w:sz w:val="20"/>
                <w:szCs w:val="20"/>
                <w:u w:val="single"/>
                <w:lang w:val="en-GB" w:eastAsia="en-GB"/>
              </w:rPr>
            </w:pPr>
            <w:r w:rsidRPr="00CD0F72">
              <w:rPr>
                <w:rFonts w:eastAsia="SimSun"/>
                <w:i/>
                <w:iCs/>
                <w:sz w:val="20"/>
                <w:szCs w:val="20"/>
                <w:u w:val="single"/>
                <w:lang w:val="en-GB" w:eastAsia="en-GB"/>
              </w:rPr>
              <w:t>LTE cell presence and carrier frequency for scenario 2</w:t>
            </w:r>
          </w:p>
          <w:p w14:paraId="039F6996" w14:textId="77777777" w:rsidR="00CD0F72" w:rsidRPr="00CD0F72" w:rsidRDefault="00CD0F72" w:rsidP="00CD0F72">
            <w:pPr>
              <w:numPr>
                <w:ilvl w:val="0"/>
                <w:numId w:val="3"/>
              </w:numPr>
              <w:tabs>
                <w:tab w:val="num" w:pos="709"/>
                <w:tab w:val="num" w:pos="1440"/>
              </w:tabs>
              <w:spacing w:after="120"/>
              <w:rPr>
                <w:rFonts w:eastAsia="SimSun"/>
                <w:sz w:val="20"/>
                <w:szCs w:val="20"/>
                <w:lang w:val="en-GB" w:eastAsia="en-GB"/>
              </w:rPr>
            </w:pPr>
            <w:r w:rsidRPr="00CD0F72">
              <w:rPr>
                <w:rFonts w:eastAsia="SimSun"/>
                <w:sz w:val="20"/>
                <w:szCs w:val="20"/>
                <w:lang w:val="en-GB" w:eastAsia="en-GB"/>
              </w:rPr>
              <w:t xml:space="preserve">From RAN4 minimum performance requirements aspect, it’s not required to blind detect LTE carrier frequency information for CRS-IM receiver baseline assumption. </w:t>
            </w:r>
          </w:p>
          <w:p w14:paraId="15A23F1D" w14:textId="77777777" w:rsidR="00CD0F72" w:rsidRPr="00CD0F72" w:rsidRDefault="00CD0F72" w:rsidP="00CD0F72">
            <w:pPr>
              <w:numPr>
                <w:ilvl w:val="0"/>
                <w:numId w:val="3"/>
              </w:numPr>
              <w:tabs>
                <w:tab w:val="num" w:pos="709"/>
                <w:tab w:val="num" w:pos="1440"/>
              </w:tabs>
              <w:spacing w:after="120"/>
              <w:rPr>
                <w:rFonts w:eastAsia="SimSun"/>
                <w:sz w:val="20"/>
                <w:szCs w:val="20"/>
                <w:lang w:val="en-GB" w:eastAsia="en-GB"/>
              </w:rPr>
            </w:pPr>
            <w:r w:rsidRPr="00CD0F72">
              <w:rPr>
                <w:rFonts w:eastAsia="SimSun"/>
                <w:sz w:val="20"/>
                <w:szCs w:val="20"/>
                <w:lang w:val="en-GB" w:eastAsia="en-GB"/>
              </w:rPr>
              <w:lastRenderedPageBreak/>
              <w:t xml:space="preserve">The information can be </w:t>
            </w:r>
            <w:proofErr w:type="spellStart"/>
            <w:r w:rsidRPr="00CD0F72">
              <w:rPr>
                <w:rFonts w:eastAsia="SimSun"/>
                <w:sz w:val="20"/>
                <w:szCs w:val="20"/>
                <w:lang w:val="en-GB" w:eastAsia="en-GB"/>
              </w:rPr>
              <w:t>awared</w:t>
            </w:r>
            <w:proofErr w:type="spellEnd"/>
            <w:r w:rsidRPr="00CD0F72">
              <w:rPr>
                <w:rFonts w:eastAsia="SimSun"/>
                <w:sz w:val="20"/>
                <w:szCs w:val="20"/>
                <w:lang w:val="en-GB" w:eastAsia="en-GB"/>
              </w:rPr>
              <w:t xml:space="preserve"> by following possible ways:</w:t>
            </w:r>
          </w:p>
          <w:p w14:paraId="0C5C080A" w14:textId="77777777" w:rsidR="00CD0F72" w:rsidRPr="00CD0F72" w:rsidRDefault="00CD0F72" w:rsidP="00CD0F72">
            <w:pPr>
              <w:numPr>
                <w:ilvl w:val="1"/>
                <w:numId w:val="4"/>
              </w:numPr>
              <w:tabs>
                <w:tab w:val="num" w:pos="484"/>
                <w:tab w:val="num" w:pos="709"/>
              </w:tabs>
              <w:spacing w:after="120"/>
              <w:ind w:leftChars="257" w:left="900"/>
              <w:rPr>
                <w:rFonts w:eastAsia="SimSun"/>
                <w:sz w:val="20"/>
                <w:szCs w:val="20"/>
                <w:lang w:val="en-GB" w:eastAsia="en-GB"/>
              </w:rPr>
            </w:pPr>
            <w:r w:rsidRPr="00CD0F72">
              <w:rPr>
                <w:rFonts w:eastAsia="SimSun"/>
                <w:sz w:val="20"/>
                <w:szCs w:val="20"/>
                <w:lang w:val="en-GB" w:eastAsia="en-GB"/>
              </w:rPr>
              <w:t xml:space="preserve">For scenario 2, inter-RAT MO configuration information (LTE cell presence and carrier frequency) can be utilized to perform CRS-IM if configured by NW. </w:t>
            </w:r>
          </w:p>
          <w:p w14:paraId="41AD2C91" w14:textId="77777777" w:rsidR="00CD0F72" w:rsidRPr="00CD0F72" w:rsidRDefault="00CD0F72" w:rsidP="00CD0F72">
            <w:pPr>
              <w:numPr>
                <w:ilvl w:val="1"/>
                <w:numId w:val="4"/>
              </w:numPr>
              <w:tabs>
                <w:tab w:val="num" w:pos="484"/>
                <w:tab w:val="num" w:pos="709"/>
              </w:tabs>
              <w:spacing w:after="120"/>
              <w:ind w:leftChars="257" w:left="900"/>
              <w:rPr>
                <w:rFonts w:eastAsia="SimSun"/>
                <w:sz w:val="20"/>
                <w:szCs w:val="20"/>
                <w:lang w:val="en-GB" w:eastAsia="en-GB"/>
              </w:rPr>
            </w:pPr>
            <w:r w:rsidRPr="00CD0F72">
              <w:rPr>
                <w:rFonts w:eastAsia="SimSun"/>
                <w:sz w:val="20"/>
                <w:szCs w:val="20"/>
                <w:lang w:val="en-GB" w:eastAsia="en-GB"/>
              </w:rPr>
              <w:t>LTE cell carrier frequency information can be informed to UE by NWA signalling for scenario 2 (optional)</w:t>
            </w:r>
          </w:p>
          <w:p w14:paraId="1865154D" w14:textId="6FF2467D" w:rsidR="00CD0F72" w:rsidRPr="00CD0F72" w:rsidRDefault="00CD0F72" w:rsidP="00CD0F72">
            <w:pPr>
              <w:numPr>
                <w:ilvl w:val="0"/>
                <w:numId w:val="3"/>
              </w:numPr>
              <w:tabs>
                <w:tab w:val="num" w:pos="709"/>
                <w:tab w:val="num" w:pos="1440"/>
              </w:tabs>
              <w:spacing w:after="120"/>
              <w:rPr>
                <w:rFonts w:eastAsia="SimSun"/>
                <w:sz w:val="20"/>
                <w:szCs w:val="20"/>
                <w:lang w:val="en-GB" w:eastAsia="en-GB"/>
              </w:rPr>
            </w:pPr>
            <w:r w:rsidRPr="00CD0F72">
              <w:rPr>
                <w:rFonts w:eastAsia="SimSun"/>
                <w:sz w:val="20"/>
                <w:szCs w:val="20"/>
                <w:lang w:val="en-GB" w:eastAsia="en-GB"/>
              </w:rPr>
              <w:t xml:space="preserve">If such information not conveyed to UE, UE not expected to enable CRS-IM receiver. </w:t>
            </w:r>
          </w:p>
          <w:p w14:paraId="78EEE830" w14:textId="77777777" w:rsidR="00CD0F72" w:rsidRPr="00CD0F72" w:rsidRDefault="00CD0F72" w:rsidP="00CD0F72">
            <w:pPr>
              <w:spacing w:after="120"/>
              <w:rPr>
                <w:rFonts w:eastAsia="SimSun"/>
                <w:i/>
                <w:iCs/>
                <w:sz w:val="20"/>
                <w:szCs w:val="20"/>
                <w:u w:val="single"/>
                <w:lang w:val="en-GB" w:eastAsia="en-GB"/>
              </w:rPr>
            </w:pPr>
          </w:p>
          <w:p w14:paraId="004E62A4" w14:textId="77777777" w:rsidR="00CD0F72" w:rsidRPr="00CD0F72" w:rsidRDefault="00CD0F72" w:rsidP="00CD0F72">
            <w:pPr>
              <w:spacing w:after="120"/>
              <w:rPr>
                <w:rFonts w:eastAsia="SimSun"/>
                <w:i/>
                <w:iCs/>
                <w:sz w:val="20"/>
                <w:szCs w:val="20"/>
                <w:u w:val="single"/>
                <w:lang w:val="en-GB" w:eastAsia="en-GB"/>
              </w:rPr>
            </w:pPr>
            <w:r w:rsidRPr="00CD0F72">
              <w:rPr>
                <w:rFonts w:eastAsia="SimSun" w:hint="eastAsia"/>
                <w:i/>
                <w:iCs/>
                <w:sz w:val="20"/>
                <w:szCs w:val="20"/>
                <w:u w:val="single"/>
                <w:lang w:val="en-GB" w:eastAsia="en-GB"/>
              </w:rPr>
              <w:t>S</w:t>
            </w:r>
            <w:r w:rsidRPr="00CD0F72">
              <w:rPr>
                <w:rFonts w:eastAsia="SimSun"/>
                <w:i/>
                <w:iCs/>
                <w:sz w:val="20"/>
                <w:szCs w:val="20"/>
                <w:u w:val="single"/>
                <w:lang w:val="en-GB" w:eastAsia="en-GB"/>
              </w:rPr>
              <w:t xml:space="preserve">ignalling </w:t>
            </w:r>
            <w:r w:rsidRPr="00CD0F72">
              <w:rPr>
                <w:rFonts w:eastAsia="SimSun" w:hint="eastAsia"/>
                <w:i/>
                <w:iCs/>
                <w:sz w:val="20"/>
                <w:szCs w:val="20"/>
                <w:u w:val="single"/>
                <w:lang w:val="en-GB" w:eastAsia="en-GB"/>
              </w:rPr>
              <w:t>design when</w:t>
            </w:r>
            <w:r w:rsidRPr="00CD0F72">
              <w:rPr>
                <w:rFonts w:eastAsia="SimSun"/>
                <w:i/>
                <w:iCs/>
                <w:sz w:val="20"/>
                <w:szCs w:val="20"/>
                <w:u w:val="single"/>
                <w:lang w:val="en-GB" w:eastAsia="en-GB"/>
              </w:rPr>
              <w:t xml:space="preserve"> the default NW configuration assumption</w:t>
            </w:r>
            <w:r w:rsidRPr="00CD0F72">
              <w:rPr>
                <w:rFonts w:eastAsia="SimSun" w:hint="eastAsia"/>
                <w:i/>
                <w:iCs/>
                <w:sz w:val="20"/>
                <w:szCs w:val="20"/>
                <w:u w:val="single"/>
                <w:lang w:val="en-GB" w:eastAsia="en-GB"/>
              </w:rPr>
              <w:t>s are NOT valid</w:t>
            </w:r>
          </w:p>
          <w:p w14:paraId="5A2AE1F4" w14:textId="77777777" w:rsidR="00CD0F72" w:rsidRPr="00CD0F72" w:rsidRDefault="00CD0F72" w:rsidP="00CD0F72">
            <w:pPr>
              <w:numPr>
                <w:ilvl w:val="0"/>
                <w:numId w:val="3"/>
              </w:numPr>
              <w:spacing w:after="120"/>
              <w:rPr>
                <w:rFonts w:eastAsia="SimSun"/>
                <w:sz w:val="20"/>
                <w:szCs w:val="20"/>
                <w:lang w:val="en-GB" w:eastAsia="en-GB"/>
              </w:rPr>
            </w:pPr>
            <w:r w:rsidRPr="00CD0F72">
              <w:rPr>
                <w:rFonts w:eastAsia="SimSun" w:hint="eastAsia"/>
                <w:sz w:val="20"/>
                <w:szCs w:val="20"/>
                <w:lang w:val="en-GB" w:eastAsia="en-GB"/>
              </w:rPr>
              <w:t>T</w:t>
            </w:r>
            <w:r w:rsidRPr="00CD0F72">
              <w:rPr>
                <w:rFonts w:eastAsia="SimSun"/>
                <w:sz w:val="20"/>
                <w:szCs w:val="20"/>
                <w:lang w:val="en-GB" w:eastAsia="en-GB"/>
              </w:rPr>
              <w:t xml:space="preserve">he signalling </w:t>
            </w:r>
            <w:r w:rsidRPr="00CD0F72">
              <w:rPr>
                <w:rFonts w:eastAsia="SimSun" w:hint="eastAsia"/>
                <w:sz w:val="20"/>
                <w:szCs w:val="20"/>
                <w:lang w:val="en-GB" w:eastAsia="en-GB"/>
              </w:rPr>
              <w:t>(</w:t>
            </w:r>
            <w:r w:rsidRPr="00CD0F72">
              <w:rPr>
                <w:rFonts w:eastAsia="SimSun"/>
                <w:sz w:val="20"/>
                <w:szCs w:val="20"/>
                <w:lang w:val="en-GB" w:eastAsia="en-GB"/>
              </w:rPr>
              <w:t>when the default NW configuration assumptions are NOT valid</w:t>
            </w:r>
            <w:r w:rsidRPr="00CD0F72">
              <w:rPr>
                <w:rFonts w:eastAsia="SimSun" w:hint="eastAsia"/>
                <w:sz w:val="20"/>
                <w:szCs w:val="20"/>
                <w:lang w:val="en-GB" w:eastAsia="en-GB"/>
              </w:rPr>
              <w:t xml:space="preserve">) </w:t>
            </w:r>
            <w:r w:rsidRPr="00CD0F72">
              <w:rPr>
                <w:rFonts w:eastAsia="SimSun"/>
                <w:sz w:val="20"/>
                <w:szCs w:val="20"/>
                <w:lang w:val="en-GB" w:eastAsia="en-GB"/>
              </w:rPr>
              <w:t>is [per serving cell]</w:t>
            </w:r>
            <w:r w:rsidRPr="00CD0F72">
              <w:rPr>
                <w:rFonts w:eastAsia="SimSun" w:hint="eastAsia"/>
                <w:sz w:val="20"/>
                <w:szCs w:val="20"/>
                <w:lang w:val="en-GB" w:eastAsia="en-GB"/>
              </w:rPr>
              <w:t xml:space="preserve">, and </w:t>
            </w:r>
            <w:r w:rsidRPr="00CD0F72">
              <w:rPr>
                <w:rFonts w:eastAsia="SimSun"/>
                <w:sz w:val="20"/>
                <w:szCs w:val="20"/>
                <w:lang w:val="en-GB" w:eastAsia="en-GB"/>
              </w:rPr>
              <w:t>further discuss the maximum number of interference cells can be signalled.</w:t>
            </w:r>
          </w:p>
          <w:p w14:paraId="3A2B2635" w14:textId="77777777" w:rsidR="00CD0F72" w:rsidRPr="00CD0F72" w:rsidRDefault="00CD0F72" w:rsidP="00CD0F72">
            <w:pPr>
              <w:spacing w:after="120"/>
              <w:ind w:left="720"/>
              <w:rPr>
                <w:rFonts w:eastAsia="SimSun"/>
                <w:sz w:val="20"/>
                <w:szCs w:val="20"/>
                <w:lang w:val="en-GB" w:eastAsia="en-GB"/>
              </w:rPr>
            </w:pPr>
            <w:r w:rsidRPr="00CD0F72">
              <w:rPr>
                <w:rFonts w:eastAsia="SimSun"/>
                <w:sz w:val="20"/>
                <w:szCs w:val="20"/>
                <w:lang w:val="en-GB" w:eastAsia="en-GB"/>
              </w:rPr>
              <w:t xml:space="preserve">Note: Here the default NW configuration assumptions only include the </w:t>
            </w:r>
            <w:r w:rsidRPr="00CD0F72">
              <w:rPr>
                <w:rFonts w:eastAsia="SimSun" w:hint="eastAsia"/>
                <w:sz w:val="20"/>
                <w:szCs w:val="20"/>
                <w:lang w:val="en-GB" w:eastAsia="en-GB"/>
              </w:rPr>
              <w:t xml:space="preserve">following </w:t>
            </w:r>
            <w:r w:rsidRPr="00CD0F72">
              <w:rPr>
                <w:rFonts w:eastAsia="SimSun"/>
                <w:sz w:val="20"/>
                <w:szCs w:val="20"/>
                <w:lang w:val="en-GB" w:eastAsia="en-GB"/>
              </w:rPr>
              <w:t>assumptions agreed in the last meeting</w:t>
            </w:r>
            <w:r w:rsidRPr="00CD0F72">
              <w:rPr>
                <w:rFonts w:eastAsia="SimSun" w:hint="eastAsia"/>
                <w:sz w:val="20"/>
                <w:szCs w:val="20"/>
                <w:lang w:val="en-GB" w:eastAsia="en-GB"/>
              </w:rPr>
              <w:t>:</w:t>
            </w:r>
          </w:p>
          <w:p w14:paraId="24659BF1" w14:textId="77777777" w:rsidR="00CD0F72" w:rsidRPr="00CD0F72" w:rsidRDefault="00CD0F72" w:rsidP="00CD0F72">
            <w:pPr>
              <w:numPr>
                <w:ilvl w:val="0"/>
                <w:numId w:val="5"/>
              </w:numPr>
              <w:spacing w:after="120"/>
              <w:rPr>
                <w:rFonts w:eastAsia="SimSun"/>
                <w:sz w:val="20"/>
                <w:szCs w:val="20"/>
                <w:lang w:val="en-GB" w:eastAsia="en-GB"/>
              </w:rPr>
            </w:pPr>
            <w:r w:rsidRPr="00CD0F72">
              <w:rPr>
                <w:rFonts w:eastAsia="SimSun"/>
                <w:sz w:val="20"/>
                <w:szCs w:val="20"/>
                <w:lang w:val="en-GB" w:eastAsia="en-GB"/>
              </w:rPr>
              <w:t xml:space="preserve">no CRS muting, </w:t>
            </w:r>
          </w:p>
          <w:p w14:paraId="691C3A79" w14:textId="77777777" w:rsidR="00CD0F72" w:rsidRPr="00CD0F72" w:rsidRDefault="00CD0F72" w:rsidP="00CD0F72">
            <w:pPr>
              <w:numPr>
                <w:ilvl w:val="0"/>
                <w:numId w:val="5"/>
              </w:numPr>
              <w:spacing w:after="120"/>
              <w:rPr>
                <w:rFonts w:eastAsia="SimSun"/>
                <w:sz w:val="20"/>
                <w:szCs w:val="20"/>
                <w:lang w:val="en-GB" w:eastAsia="en-GB"/>
              </w:rPr>
            </w:pPr>
            <w:r w:rsidRPr="00CD0F72">
              <w:rPr>
                <w:rFonts w:eastAsia="SimSun"/>
                <w:sz w:val="20"/>
                <w:szCs w:val="20"/>
                <w:lang w:val="en-GB" w:eastAsia="en-GB"/>
              </w:rPr>
              <w:t>MBSFN configuration same as serving cell for scenario 1; NO MBSFN configuration for scenario 2</w:t>
            </w:r>
          </w:p>
          <w:p w14:paraId="7AFC308F" w14:textId="77777777" w:rsidR="00CD0F72" w:rsidRPr="00CD0F72" w:rsidRDefault="00CD0F72" w:rsidP="00CD0F72">
            <w:pPr>
              <w:numPr>
                <w:ilvl w:val="0"/>
                <w:numId w:val="5"/>
              </w:numPr>
              <w:spacing w:after="120"/>
              <w:rPr>
                <w:rFonts w:eastAsia="SimSun"/>
                <w:sz w:val="20"/>
                <w:szCs w:val="20"/>
                <w:lang w:val="en-GB" w:eastAsia="en-GB"/>
              </w:rPr>
            </w:pPr>
            <w:r w:rsidRPr="00CD0F72">
              <w:rPr>
                <w:rFonts w:eastAsia="SimSun"/>
                <w:sz w:val="20"/>
                <w:szCs w:val="20"/>
                <w:lang w:val="en-GB" w:eastAsia="en-GB"/>
              </w:rPr>
              <w:t>Channel bandwidth and centre frequency aligned for the serving and neighbouring cells for scenario 1</w:t>
            </w:r>
          </w:p>
          <w:p w14:paraId="37DFE0C6" w14:textId="77777777" w:rsidR="00CD0F72" w:rsidRPr="00CD0F72" w:rsidRDefault="00CD0F72" w:rsidP="00CD0F72">
            <w:pPr>
              <w:numPr>
                <w:ilvl w:val="0"/>
                <w:numId w:val="3"/>
              </w:numPr>
              <w:spacing w:after="120"/>
              <w:rPr>
                <w:rFonts w:eastAsia="SimSun"/>
                <w:sz w:val="20"/>
                <w:szCs w:val="20"/>
                <w:lang w:val="en-GB" w:eastAsia="en-GB"/>
              </w:rPr>
            </w:pPr>
            <w:r w:rsidRPr="00CD0F72">
              <w:rPr>
                <w:rFonts w:eastAsia="SimSun"/>
                <w:sz w:val="20"/>
                <w:szCs w:val="20"/>
                <w:lang w:val="en-GB" w:eastAsia="en-GB"/>
              </w:rPr>
              <w:t xml:space="preserve">All </w:t>
            </w:r>
            <w:r w:rsidRPr="00CD0F72">
              <w:rPr>
                <w:rFonts w:eastAsia="SimSun" w:hint="eastAsia"/>
                <w:sz w:val="20"/>
                <w:szCs w:val="20"/>
                <w:lang w:val="en-GB" w:eastAsia="en-GB"/>
              </w:rPr>
              <w:t xml:space="preserve">the above </w:t>
            </w:r>
            <w:r w:rsidRPr="00CD0F72">
              <w:rPr>
                <w:rFonts w:eastAsia="SimSun"/>
                <w:sz w:val="20"/>
                <w:szCs w:val="20"/>
                <w:lang w:val="en-GB" w:eastAsia="en-GB"/>
              </w:rPr>
              <w:t>parameters are optional and only to be signalled when the default assumption is not valid.</w:t>
            </w:r>
          </w:p>
          <w:p w14:paraId="22BEEB77" w14:textId="77777777" w:rsidR="00CD0F72" w:rsidRPr="00CD0F72" w:rsidRDefault="00CD0F72" w:rsidP="00CD0F72">
            <w:pPr>
              <w:numPr>
                <w:ilvl w:val="0"/>
                <w:numId w:val="3"/>
              </w:numPr>
              <w:spacing w:after="120"/>
              <w:rPr>
                <w:rFonts w:eastAsia="SimSun"/>
                <w:sz w:val="20"/>
                <w:szCs w:val="20"/>
                <w:lang w:val="en-GB" w:eastAsia="en-GB"/>
              </w:rPr>
            </w:pPr>
            <w:r w:rsidRPr="00CD0F72">
              <w:rPr>
                <w:rFonts w:eastAsia="SimSun" w:hint="eastAsia"/>
                <w:sz w:val="20"/>
                <w:szCs w:val="20"/>
                <w:lang w:val="en-GB" w:eastAsia="en-GB"/>
              </w:rPr>
              <w:t xml:space="preserve">Note: the </w:t>
            </w:r>
            <w:r w:rsidRPr="00CD0F72">
              <w:rPr>
                <w:rFonts w:eastAsia="SimSun"/>
                <w:sz w:val="20"/>
                <w:szCs w:val="20"/>
                <w:lang w:val="en-GB" w:eastAsia="en-GB"/>
              </w:rPr>
              <w:t>details</w:t>
            </w:r>
            <w:r w:rsidRPr="00CD0F72">
              <w:rPr>
                <w:rFonts w:eastAsia="SimSun" w:hint="eastAsia"/>
                <w:sz w:val="20"/>
                <w:szCs w:val="20"/>
                <w:lang w:val="en-GB" w:eastAsia="en-GB"/>
              </w:rPr>
              <w:t xml:space="preserve"> of optional NWA </w:t>
            </w:r>
            <w:r w:rsidRPr="00CD0F72">
              <w:rPr>
                <w:rFonts w:eastAsia="SimSun"/>
                <w:sz w:val="20"/>
                <w:szCs w:val="20"/>
                <w:lang w:val="en-GB" w:eastAsia="en-GB"/>
              </w:rPr>
              <w:t>signalling</w:t>
            </w:r>
            <w:r w:rsidRPr="00CD0F72">
              <w:rPr>
                <w:rFonts w:eastAsia="SimSun" w:hint="eastAsia"/>
                <w:sz w:val="20"/>
                <w:szCs w:val="20"/>
                <w:lang w:val="en-GB" w:eastAsia="en-GB"/>
              </w:rPr>
              <w:t xml:space="preserve"> agreed in this meeting are to be discussed in the next meeting.</w:t>
            </w:r>
          </w:p>
          <w:p w14:paraId="115BFE6A" w14:textId="77777777" w:rsidR="00CD0F72" w:rsidRPr="00CD0F72" w:rsidRDefault="00CD0F72" w:rsidP="00CD0F72">
            <w:pPr>
              <w:numPr>
                <w:ilvl w:val="0"/>
                <w:numId w:val="3"/>
              </w:numPr>
              <w:spacing w:after="120"/>
              <w:rPr>
                <w:rFonts w:eastAsia="SimSun"/>
                <w:sz w:val="20"/>
                <w:szCs w:val="20"/>
                <w:lang w:val="en-GB" w:eastAsia="en-GB"/>
              </w:rPr>
            </w:pPr>
            <w:r w:rsidRPr="00CD0F72">
              <w:rPr>
                <w:rFonts w:eastAsia="SimSun"/>
                <w:sz w:val="20"/>
                <w:szCs w:val="20"/>
                <w:lang w:val="en-GB" w:eastAsia="en-GB"/>
              </w:rPr>
              <w:t>CRS-IM requirements are not applicable if the default configuration is not valid and NWA signalling is not provided.</w:t>
            </w:r>
          </w:p>
          <w:p w14:paraId="113BD53E" w14:textId="77777777" w:rsidR="00CD0F72" w:rsidRPr="00CD0F72" w:rsidRDefault="00CD0F72" w:rsidP="00CD0F72">
            <w:pPr>
              <w:spacing w:after="120"/>
              <w:rPr>
                <w:rFonts w:eastAsia="SimSun"/>
                <w:i/>
                <w:iCs/>
                <w:sz w:val="20"/>
                <w:szCs w:val="20"/>
                <w:u w:val="single"/>
                <w:lang w:val="en-GB" w:eastAsia="en-GB"/>
              </w:rPr>
            </w:pPr>
          </w:p>
          <w:p w14:paraId="3F706FDC" w14:textId="77777777" w:rsidR="00CD0F72" w:rsidRPr="00CD0F72" w:rsidRDefault="00CD0F72" w:rsidP="00CD0F72">
            <w:pPr>
              <w:spacing w:after="120"/>
              <w:rPr>
                <w:rFonts w:eastAsia="SimSun"/>
                <w:i/>
                <w:iCs/>
                <w:sz w:val="20"/>
                <w:szCs w:val="20"/>
                <w:u w:val="single"/>
                <w:lang w:val="en-GB" w:eastAsia="en-GB"/>
              </w:rPr>
            </w:pPr>
            <w:r w:rsidRPr="00CD0F72">
              <w:rPr>
                <w:rFonts w:eastAsia="SimSun" w:hint="eastAsia"/>
                <w:i/>
                <w:iCs/>
                <w:sz w:val="20"/>
                <w:szCs w:val="20"/>
                <w:u w:val="single"/>
                <w:lang w:val="en-GB" w:eastAsia="en-GB"/>
              </w:rPr>
              <w:t xml:space="preserve">Blind </w:t>
            </w:r>
            <w:r w:rsidRPr="00CD0F72">
              <w:rPr>
                <w:rFonts w:eastAsia="SimSun"/>
                <w:i/>
                <w:iCs/>
                <w:sz w:val="20"/>
                <w:szCs w:val="20"/>
                <w:u w:val="single"/>
                <w:lang w:val="en-GB" w:eastAsia="en-GB"/>
              </w:rPr>
              <w:t>detection</w:t>
            </w:r>
            <w:r w:rsidRPr="00CD0F72">
              <w:rPr>
                <w:rFonts w:eastAsia="SimSun" w:hint="eastAsia"/>
                <w:i/>
                <w:iCs/>
                <w:sz w:val="20"/>
                <w:szCs w:val="20"/>
                <w:u w:val="single"/>
                <w:lang w:val="en-GB" w:eastAsia="en-GB"/>
              </w:rPr>
              <w:t xml:space="preserve"> when</w:t>
            </w:r>
            <w:r w:rsidRPr="00CD0F72">
              <w:rPr>
                <w:rFonts w:eastAsia="SimSun"/>
                <w:i/>
                <w:iCs/>
                <w:sz w:val="20"/>
                <w:szCs w:val="20"/>
                <w:u w:val="single"/>
                <w:lang w:val="en-GB" w:eastAsia="en-GB"/>
              </w:rPr>
              <w:t xml:space="preserve"> the default NW configuration assumption</w:t>
            </w:r>
            <w:r w:rsidRPr="00CD0F72">
              <w:rPr>
                <w:rFonts w:eastAsia="SimSun" w:hint="eastAsia"/>
                <w:i/>
                <w:iCs/>
                <w:sz w:val="20"/>
                <w:szCs w:val="20"/>
                <w:u w:val="single"/>
                <w:lang w:val="en-GB" w:eastAsia="en-GB"/>
              </w:rPr>
              <w:t>s are NOT valid</w:t>
            </w:r>
          </w:p>
          <w:p w14:paraId="57801793" w14:textId="77777777" w:rsidR="00CD0F72" w:rsidRPr="00CD0F72" w:rsidRDefault="00CD0F72" w:rsidP="00CD0F72">
            <w:pPr>
              <w:numPr>
                <w:ilvl w:val="0"/>
                <w:numId w:val="3"/>
              </w:numPr>
              <w:spacing w:after="120"/>
              <w:rPr>
                <w:rFonts w:eastAsia="SimSun"/>
                <w:sz w:val="20"/>
                <w:szCs w:val="20"/>
                <w:lang w:eastAsia="en-GB"/>
              </w:rPr>
            </w:pPr>
            <w:r w:rsidRPr="00CD0F72">
              <w:rPr>
                <w:rFonts w:eastAsia="SimSun"/>
                <w:sz w:val="20"/>
                <w:szCs w:val="20"/>
                <w:lang w:val="en-GB" w:eastAsia="en-GB"/>
              </w:rPr>
              <w:t>Not expect UE blind detection of the following NW configurations</w:t>
            </w:r>
          </w:p>
          <w:p w14:paraId="68153545" w14:textId="77777777" w:rsidR="00CD0F72" w:rsidRPr="00CD0F72" w:rsidRDefault="00CD0F72" w:rsidP="00CD0F72">
            <w:pPr>
              <w:numPr>
                <w:ilvl w:val="1"/>
                <w:numId w:val="4"/>
              </w:numPr>
              <w:tabs>
                <w:tab w:val="num" w:pos="484"/>
                <w:tab w:val="num" w:pos="709"/>
              </w:tabs>
              <w:spacing w:after="120"/>
              <w:ind w:leftChars="257" w:left="900"/>
              <w:rPr>
                <w:rFonts w:eastAsia="SimSun"/>
                <w:sz w:val="20"/>
                <w:szCs w:val="20"/>
                <w:lang w:val="en-GB" w:eastAsia="en-GB"/>
              </w:rPr>
            </w:pPr>
            <w:r w:rsidRPr="00CD0F72">
              <w:rPr>
                <w:rFonts w:eastAsia="SimSun"/>
                <w:sz w:val="20"/>
                <w:szCs w:val="20"/>
                <w:lang w:val="en-GB" w:eastAsia="en-GB"/>
              </w:rPr>
              <w:t>Scenario 1: CRS muting, MBSFN configuration and LTE channel bandwidth/</w:t>
            </w:r>
            <w:proofErr w:type="spellStart"/>
            <w:r w:rsidRPr="00CD0F72">
              <w:rPr>
                <w:rFonts w:eastAsia="SimSun"/>
                <w:sz w:val="20"/>
                <w:szCs w:val="20"/>
                <w:lang w:val="en-GB" w:eastAsia="en-GB"/>
              </w:rPr>
              <w:t>center</w:t>
            </w:r>
            <w:proofErr w:type="spellEnd"/>
            <w:r w:rsidRPr="00CD0F72">
              <w:rPr>
                <w:rFonts w:eastAsia="SimSun"/>
                <w:sz w:val="20"/>
                <w:szCs w:val="20"/>
                <w:lang w:val="en-GB" w:eastAsia="en-GB"/>
              </w:rPr>
              <w:t xml:space="preserve"> frequency</w:t>
            </w:r>
          </w:p>
          <w:p w14:paraId="10A9943A" w14:textId="77777777" w:rsidR="00CD0F72" w:rsidRPr="00CD0F72" w:rsidRDefault="00CD0F72" w:rsidP="00CD0F72">
            <w:pPr>
              <w:numPr>
                <w:ilvl w:val="1"/>
                <w:numId w:val="4"/>
              </w:numPr>
              <w:tabs>
                <w:tab w:val="num" w:pos="484"/>
                <w:tab w:val="num" w:pos="709"/>
              </w:tabs>
              <w:spacing w:after="120"/>
              <w:ind w:leftChars="257" w:left="900"/>
              <w:rPr>
                <w:rFonts w:eastAsia="SimSun"/>
                <w:sz w:val="20"/>
                <w:szCs w:val="20"/>
                <w:lang w:val="en-GB" w:eastAsia="en-GB"/>
              </w:rPr>
            </w:pPr>
            <w:r w:rsidRPr="00CD0F72">
              <w:rPr>
                <w:rFonts w:eastAsia="SimSun"/>
                <w:sz w:val="20"/>
                <w:szCs w:val="20"/>
                <w:lang w:val="en-GB" w:eastAsia="en-GB"/>
              </w:rPr>
              <w:t>Scenario 2: CRS muting and MBSFN configuration</w:t>
            </w:r>
          </w:p>
          <w:p w14:paraId="0487EC1B" w14:textId="77777777" w:rsidR="00CD0F72" w:rsidRDefault="00CD0F72" w:rsidP="005B410D">
            <w:pPr>
              <w:spacing w:after="120"/>
              <w:rPr>
                <w:rFonts w:eastAsia="SimSun"/>
                <w:sz w:val="20"/>
                <w:szCs w:val="20"/>
                <w:lang w:val="en-GB" w:eastAsia="en-GB"/>
              </w:rPr>
            </w:pPr>
          </w:p>
        </w:tc>
      </w:tr>
    </w:tbl>
    <w:p w14:paraId="6A49B29C" w14:textId="3C870ECA" w:rsidR="00CD0F72" w:rsidRDefault="00CD0F72" w:rsidP="005B410D">
      <w:pPr>
        <w:spacing w:after="120"/>
        <w:rPr>
          <w:rFonts w:eastAsia="SimSun"/>
          <w:sz w:val="20"/>
          <w:szCs w:val="20"/>
          <w:lang w:val="en-GB" w:eastAsia="en-GB"/>
        </w:rPr>
      </w:pPr>
    </w:p>
    <w:p w14:paraId="0D46E669" w14:textId="1DB5775F" w:rsidR="00A24B3C" w:rsidRDefault="003C2BB3" w:rsidP="003C2BB3">
      <w:pPr>
        <w:spacing w:after="120"/>
        <w:rPr>
          <w:sz w:val="20"/>
          <w:szCs w:val="20"/>
          <w:lang w:val="en-GB" w:eastAsia="en-GB"/>
        </w:rPr>
      </w:pPr>
      <w:r w:rsidRPr="003C2BB3">
        <w:rPr>
          <w:sz w:val="20"/>
          <w:szCs w:val="20"/>
          <w:lang w:val="en-GB" w:eastAsia="en-GB"/>
        </w:rPr>
        <w:t>One of the open issues for NWA signalling was v-shift information. The baseline assumption was agreed as that no v-shift information is needed</w:t>
      </w:r>
      <w:r>
        <w:rPr>
          <w:sz w:val="20"/>
          <w:szCs w:val="20"/>
          <w:lang w:val="en-GB" w:eastAsia="en-GB"/>
        </w:rPr>
        <w:t xml:space="preserve"> for CRS-IM. The UE needs to know the v-shift information to know which REs are affected by CRS interference. The UE can get this information from NWA signalling or via additional power-based detection. </w:t>
      </w:r>
      <w:r w:rsidR="00A24B3C">
        <w:rPr>
          <w:sz w:val="20"/>
          <w:szCs w:val="20"/>
          <w:lang w:val="en-GB" w:eastAsia="en-GB"/>
        </w:rPr>
        <w:t xml:space="preserve">Many of the other parameters needed for CRS-IM are based on optional NWA, default configuration or UE detection. Hence, v-shift information can also be a candidate for NWA signalling. Like other signalling parameters this can </w:t>
      </w:r>
      <w:r w:rsidR="00036CCB">
        <w:rPr>
          <w:sz w:val="20"/>
          <w:szCs w:val="20"/>
          <w:lang w:val="en-GB" w:eastAsia="en-GB"/>
        </w:rPr>
        <w:t>also</w:t>
      </w:r>
      <w:r w:rsidR="00A24B3C">
        <w:rPr>
          <w:sz w:val="20"/>
          <w:szCs w:val="20"/>
          <w:lang w:val="en-GB" w:eastAsia="en-GB"/>
        </w:rPr>
        <w:t xml:space="preserve"> be optional.  </w:t>
      </w:r>
    </w:p>
    <w:p w14:paraId="01094B24" w14:textId="77777777" w:rsidR="00A24B3C" w:rsidRDefault="00A24B3C" w:rsidP="003C2BB3">
      <w:pPr>
        <w:spacing w:after="120"/>
        <w:rPr>
          <w:b/>
          <w:bCs/>
          <w:sz w:val="20"/>
          <w:szCs w:val="20"/>
          <w:lang w:val="en-GB" w:eastAsia="en-GB"/>
        </w:rPr>
      </w:pPr>
      <w:r>
        <w:rPr>
          <w:b/>
          <w:bCs/>
          <w:sz w:val="20"/>
          <w:szCs w:val="20"/>
          <w:lang w:val="en-GB" w:eastAsia="en-GB"/>
        </w:rPr>
        <w:t>Proposal #1: Introduce v-shift information as part of NWA signalling.</w:t>
      </w:r>
    </w:p>
    <w:p w14:paraId="5E38A6D8" w14:textId="77777777" w:rsidR="00A24B3C" w:rsidRPr="00A24B3C" w:rsidRDefault="00A24B3C" w:rsidP="003C2BB3">
      <w:pPr>
        <w:spacing w:after="120"/>
        <w:rPr>
          <w:sz w:val="20"/>
          <w:szCs w:val="20"/>
          <w:lang w:val="en-GB" w:eastAsia="en-GB"/>
        </w:rPr>
      </w:pPr>
    </w:p>
    <w:p w14:paraId="5CE9201A" w14:textId="0D857C1C" w:rsidR="00D01559" w:rsidRDefault="0030574B" w:rsidP="00D01559">
      <w:pPr>
        <w:spacing w:after="120"/>
        <w:rPr>
          <w:rFonts w:eastAsia="SimSun"/>
          <w:sz w:val="20"/>
          <w:szCs w:val="20"/>
          <w:lang w:val="en-GB" w:eastAsia="en-GB"/>
        </w:rPr>
      </w:pPr>
      <w:r>
        <w:rPr>
          <w:rFonts w:eastAsia="SimSun"/>
          <w:sz w:val="20"/>
          <w:szCs w:val="20"/>
          <w:lang w:val="en-GB" w:eastAsia="en-GB"/>
        </w:rPr>
        <w:t>Based on the agreements for NWA signalling some aspects of test setup were FFS in [1]. In scenario 2 we have 2 cases where UE can be indicated parameters by NWA signalling or relies on inter-RAT measurements</w:t>
      </w:r>
      <w:r w:rsidR="00566D60">
        <w:rPr>
          <w:rFonts w:eastAsia="SimSun"/>
          <w:sz w:val="20"/>
          <w:szCs w:val="20"/>
          <w:lang w:val="en-GB" w:eastAsia="en-GB"/>
        </w:rPr>
        <w:t>:</w:t>
      </w:r>
    </w:p>
    <w:p w14:paraId="17F5580C" w14:textId="0C8ECFC2" w:rsidR="00566D60" w:rsidRDefault="00566D60" w:rsidP="00566D60">
      <w:pPr>
        <w:pStyle w:val="ListParagraph"/>
        <w:numPr>
          <w:ilvl w:val="0"/>
          <w:numId w:val="8"/>
        </w:numPr>
        <w:spacing w:after="120"/>
        <w:ind w:firstLineChars="0"/>
        <w:rPr>
          <w:sz w:val="20"/>
          <w:szCs w:val="20"/>
          <w:lang w:val="en-GB" w:eastAsia="en-GB"/>
        </w:rPr>
      </w:pPr>
      <w:r>
        <w:rPr>
          <w:sz w:val="20"/>
          <w:szCs w:val="20"/>
          <w:lang w:val="en-GB" w:eastAsia="en-GB"/>
        </w:rPr>
        <w:t>LTE presence and carrier frequency in scenario 2</w:t>
      </w:r>
    </w:p>
    <w:p w14:paraId="74CAE6FC" w14:textId="4F8BF48F" w:rsidR="00566D60" w:rsidRDefault="00566D60" w:rsidP="00566D60">
      <w:pPr>
        <w:pStyle w:val="ListParagraph"/>
        <w:numPr>
          <w:ilvl w:val="0"/>
          <w:numId w:val="8"/>
        </w:numPr>
        <w:spacing w:after="120"/>
        <w:ind w:firstLineChars="0"/>
        <w:rPr>
          <w:sz w:val="20"/>
          <w:szCs w:val="20"/>
          <w:lang w:val="en-GB" w:eastAsia="en-GB"/>
        </w:rPr>
      </w:pPr>
      <w:r>
        <w:rPr>
          <w:sz w:val="20"/>
          <w:szCs w:val="20"/>
          <w:lang w:val="en-GB" w:eastAsia="en-GB"/>
        </w:rPr>
        <w:t>LTE channel bandwidth in scenario 2</w:t>
      </w:r>
    </w:p>
    <w:p w14:paraId="4731EDBC" w14:textId="7598B643" w:rsidR="00566D60" w:rsidRDefault="00566D60" w:rsidP="00566D60">
      <w:pPr>
        <w:pStyle w:val="ListParagraph"/>
        <w:numPr>
          <w:ilvl w:val="1"/>
          <w:numId w:val="8"/>
        </w:numPr>
        <w:spacing w:after="120"/>
        <w:ind w:firstLineChars="0"/>
        <w:rPr>
          <w:sz w:val="20"/>
          <w:szCs w:val="20"/>
          <w:lang w:val="en-GB" w:eastAsia="en-GB"/>
        </w:rPr>
      </w:pPr>
      <w:r>
        <w:rPr>
          <w:sz w:val="20"/>
          <w:szCs w:val="20"/>
          <w:lang w:val="en-GB" w:eastAsia="en-GB"/>
        </w:rPr>
        <w:t>With separate UE capability for measurement in inter-RAT MO</w:t>
      </w:r>
    </w:p>
    <w:p w14:paraId="0C8897E8" w14:textId="17028CDA" w:rsidR="00566D60" w:rsidRDefault="00566D60" w:rsidP="00566D60">
      <w:pPr>
        <w:spacing w:after="120"/>
        <w:rPr>
          <w:sz w:val="20"/>
          <w:szCs w:val="20"/>
          <w:lang w:val="en-GB" w:eastAsia="en-GB"/>
        </w:rPr>
      </w:pPr>
      <w:r>
        <w:rPr>
          <w:sz w:val="20"/>
          <w:szCs w:val="20"/>
          <w:lang w:val="en-GB" w:eastAsia="en-GB"/>
        </w:rPr>
        <w:t xml:space="preserve">The test setup for scenario 2 needs to be discussed. </w:t>
      </w:r>
      <w:r w:rsidR="009F6092">
        <w:rPr>
          <w:sz w:val="20"/>
          <w:szCs w:val="20"/>
          <w:lang w:val="en-GB" w:eastAsia="en-GB"/>
        </w:rPr>
        <w:t xml:space="preserve">Enabling inter-RAT MO during a test would need separate handling as typically in demodulation requirements inter-RAT MO is not configured.  </w:t>
      </w:r>
    </w:p>
    <w:p w14:paraId="57E2495B" w14:textId="4E678F13" w:rsidR="009F6092" w:rsidRDefault="009F6092" w:rsidP="00566D60">
      <w:pPr>
        <w:spacing w:after="120"/>
        <w:rPr>
          <w:i/>
          <w:iCs/>
          <w:sz w:val="20"/>
          <w:szCs w:val="20"/>
          <w:lang w:val="en-GB" w:eastAsia="en-GB"/>
        </w:rPr>
      </w:pPr>
      <w:r>
        <w:rPr>
          <w:b/>
          <w:bCs/>
          <w:i/>
          <w:iCs/>
          <w:sz w:val="20"/>
          <w:szCs w:val="20"/>
          <w:lang w:val="en-GB" w:eastAsia="en-GB"/>
        </w:rPr>
        <w:lastRenderedPageBreak/>
        <w:t xml:space="preserve">Observation #1: </w:t>
      </w:r>
      <w:r w:rsidR="009F624D">
        <w:rPr>
          <w:i/>
          <w:iCs/>
          <w:sz w:val="20"/>
          <w:szCs w:val="20"/>
          <w:lang w:val="en-GB" w:eastAsia="en-GB"/>
        </w:rPr>
        <w:t>Demodulation requirements</w:t>
      </w:r>
      <w:r w:rsidR="00036CCB">
        <w:rPr>
          <w:i/>
          <w:iCs/>
          <w:sz w:val="20"/>
          <w:szCs w:val="20"/>
          <w:lang w:val="en-GB" w:eastAsia="en-GB"/>
        </w:rPr>
        <w:t xml:space="preserve"> typically</w:t>
      </w:r>
      <w:r w:rsidR="009F624D">
        <w:rPr>
          <w:i/>
          <w:iCs/>
          <w:sz w:val="20"/>
          <w:szCs w:val="20"/>
          <w:lang w:val="en-GB" w:eastAsia="en-GB"/>
        </w:rPr>
        <w:t xml:space="preserve"> do not have inter-RAT MO configured.</w:t>
      </w:r>
    </w:p>
    <w:p w14:paraId="28C52C55" w14:textId="5A65B156" w:rsidR="00155CB8" w:rsidRDefault="00322BAF" w:rsidP="005B410D">
      <w:pPr>
        <w:spacing w:after="120"/>
        <w:rPr>
          <w:rFonts w:eastAsia="SimSun"/>
          <w:sz w:val="20"/>
          <w:szCs w:val="20"/>
          <w:lang w:val="en-GB" w:eastAsia="en-GB"/>
        </w:rPr>
      </w:pPr>
      <w:r>
        <w:rPr>
          <w:rFonts w:eastAsia="SimSun"/>
          <w:sz w:val="20"/>
          <w:szCs w:val="20"/>
          <w:lang w:val="en-GB" w:eastAsia="en-GB"/>
        </w:rPr>
        <w:t>Additional open issues related to test setup and NWA signalling:</w:t>
      </w:r>
    </w:p>
    <w:p w14:paraId="40FE96F5" w14:textId="77777777" w:rsidR="00322BAF" w:rsidRPr="00322BAF" w:rsidRDefault="00322BAF" w:rsidP="00322BAF">
      <w:pPr>
        <w:tabs>
          <w:tab w:val="num" w:pos="1440"/>
        </w:tabs>
        <w:spacing w:after="120"/>
        <w:ind w:left="540"/>
        <w:rPr>
          <w:rFonts w:eastAsia="SimSun"/>
          <w:sz w:val="20"/>
          <w:szCs w:val="20"/>
          <w:lang w:val="en-GB" w:eastAsia="en-GB"/>
        </w:rPr>
      </w:pPr>
      <w:r w:rsidRPr="00322BAF">
        <w:rPr>
          <w:rFonts w:eastAsia="SimSun"/>
          <w:sz w:val="20"/>
          <w:szCs w:val="20"/>
          <w:lang w:val="en-GB" w:eastAsia="en-GB"/>
        </w:rPr>
        <w:t>In the next meeting, discuss whether the test requirement for the following schemes can be the same:</w:t>
      </w:r>
    </w:p>
    <w:p w14:paraId="01F21CA2" w14:textId="77777777" w:rsidR="00322BAF" w:rsidRPr="00322BAF" w:rsidRDefault="00322BAF" w:rsidP="00322BAF">
      <w:pPr>
        <w:numPr>
          <w:ilvl w:val="1"/>
          <w:numId w:val="4"/>
        </w:numPr>
        <w:tabs>
          <w:tab w:val="num" w:pos="484"/>
          <w:tab w:val="num" w:pos="709"/>
        </w:tabs>
        <w:spacing w:after="120"/>
        <w:ind w:leftChars="257" w:left="900"/>
        <w:rPr>
          <w:rFonts w:eastAsia="SimSun"/>
          <w:sz w:val="20"/>
          <w:szCs w:val="20"/>
          <w:lang w:val="en-GB" w:eastAsia="en-GB"/>
        </w:rPr>
      </w:pPr>
      <w:r w:rsidRPr="00322BAF">
        <w:rPr>
          <w:rFonts w:eastAsia="SimSun"/>
          <w:sz w:val="20"/>
          <w:szCs w:val="20"/>
          <w:lang w:val="en-GB" w:eastAsia="en-GB"/>
        </w:rPr>
        <w:t>Scheme #1: CRS-IM with Inter-RAT MO configured and perform PBCH decoding</w:t>
      </w:r>
      <w:r w:rsidRPr="00322BAF">
        <w:rPr>
          <w:rFonts w:eastAsia="SimSun" w:hint="eastAsia"/>
          <w:sz w:val="20"/>
          <w:szCs w:val="20"/>
          <w:lang w:val="en-GB" w:eastAsia="en-GB"/>
        </w:rPr>
        <w:t xml:space="preserve"> and/or power difference detection</w:t>
      </w:r>
    </w:p>
    <w:p w14:paraId="40412E58" w14:textId="77777777" w:rsidR="00322BAF" w:rsidRPr="00322BAF" w:rsidRDefault="00322BAF" w:rsidP="00322BAF">
      <w:pPr>
        <w:numPr>
          <w:ilvl w:val="1"/>
          <w:numId w:val="4"/>
        </w:numPr>
        <w:tabs>
          <w:tab w:val="num" w:pos="484"/>
          <w:tab w:val="num" w:pos="709"/>
        </w:tabs>
        <w:spacing w:after="120"/>
        <w:ind w:leftChars="257" w:left="900"/>
        <w:rPr>
          <w:rFonts w:eastAsia="SimSun"/>
          <w:sz w:val="20"/>
          <w:szCs w:val="20"/>
          <w:lang w:val="en-GB" w:eastAsia="en-GB"/>
        </w:rPr>
      </w:pPr>
      <w:r w:rsidRPr="00322BAF">
        <w:rPr>
          <w:rFonts w:eastAsia="SimSun"/>
          <w:sz w:val="20"/>
          <w:szCs w:val="20"/>
          <w:lang w:val="en-GB" w:eastAsia="en-GB"/>
        </w:rPr>
        <w:t xml:space="preserve">Scheme #2: CRS-IM with NWA </w:t>
      </w:r>
      <w:proofErr w:type="spellStart"/>
      <w:r w:rsidRPr="00322BAF">
        <w:rPr>
          <w:rFonts w:eastAsia="SimSun"/>
          <w:sz w:val="20"/>
          <w:szCs w:val="20"/>
          <w:lang w:val="en-GB" w:eastAsia="en-GB"/>
        </w:rPr>
        <w:t>signaling</w:t>
      </w:r>
      <w:proofErr w:type="spellEnd"/>
    </w:p>
    <w:p w14:paraId="1F9BC85B" w14:textId="77777777" w:rsidR="00322BAF" w:rsidRPr="00322BAF" w:rsidRDefault="00322BAF" w:rsidP="00322BAF">
      <w:pPr>
        <w:tabs>
          <w:tab w:val="num" w:pos="1440"/>
        </w:tabs>
        <w:spacing w:after="120"/>
        <w:ind w:left="540"/>
        <w:rPr>
          <w:rFonts w:eastAsia="SimSun"/>
          <w:sz w:val="20"/>
          <w:szCs w:val="20"/>
          <w:lang w:val="en-GB" w:eastAsia="en-GB"/>
        </w:rPr>
      </w:pPr>
      <w:r w:rsidRPr="00322BAF">
        <w:rPr>
          <w:rFonts w:eastAsia="SimSun" w:hint="eastAsia"/>
          <w:sz w:val="20"/>
          <w:szCs w:val="20"/>
          <w:lang w:val="en-GB" w:eastAsia="en-GB"/>
        </w:rPr>
        <w:t>F</w:t>
      </w:r>
      <w:r w:rsidRPr="00322BAF">
        <w:rPr>
          <w:rFonts w:eastAsia="SimSun"/>
          <w:sz w:val="20"/>
          <w:szCs w:val="20"/>
          <w:lang w:val="en-GB" w:eastAsia="en-GB"/>
        </w:rPr>
        <w:t>urther discuss the following test setup for scenario 2 in the next meeting:</w:t>
      </w:r>
    </w:p>
    <w:p w14:paraId="36620222" w14:textId="77777777" w:rsidR="00322BAF" w:rsidRPr="00322BAF" w:rsidRDefault="00322BAF" w:rsidP="00322BAF">
      <w:pPr>
        <w:numPr>
          <w:ilvl w:val="1"/>
          <w:numId w:val="4"/>
        </w:numPr>
        <w:tabs>
          <w:tab w:val="num" w:pos="484"/>
          <w:tab w:val="num" w:pos="709"/>
        </w:tabs>
        <w:spacing w:after="120"/>
        <w:ind w:leftChars="257" w:left="900"/>
        <w:rPr>
          <w:rFonts w:eastAsia="SimSun"/>
          <w:sz w:val="20"/>
          <w:szCs w:val="20"/>
          <w:lang w:val="en-GB" w:eastAsia="en-GB"/>
        </w:rPr>
      </w:pPr>
      <w:r w:rsidRPr="00322BAF">
        <w:rPr>
          <w:rFonts w:eastAsia="SimSun"/>
          <w:sz w:val="20"/>
          <w:szCs w:val="20"/>
          <w:lang w:val="en-GB" w:eastAsia="en-GB"/>
        </w:rPr>
        <w:t xml:space="preserve">Option 1: Define one set of test setup with both Inter-RAT MO and the new NMA </w:t>
      </w:r>
      <w:proofErr w:type="spellStart"/>
      <w:r w:rsidRPr="00322BAF">
        <w:rPr>
          <w:rFonts w:eastAsia="SimSun"/>
          <w:sz w:val="20"/>
          <w:szCs w:val="20"/>
          <w:lang w:val="en-GB" w:eastAsia="en-GB"/>
        </w:rPr>
        <w:t>signaling</w:t>
      </w:r>
      <w:proofErr w:type="spellEnd"/>
      <w:r w:rsidRPr="00322BAF">
        <w:rPr>
          <w:rFonts w:eastAsia="SimSun"/>
          <w:sz w:val="20"/>
          <w:szCs w:val="20"/>
          <w:lang w:val="en-GB" w:eastAsia="en-GB"/>
        </w:rPr>
        <w:t xml:space="preserve"> configured by the network</w:t>
      </w:r>
    </w:p>
    <w:p w14:paraId="68F8993B" w14:textId="77777777" w:rsidR="00322BAF" w:rsidRPr="00322BAF" w:rsidRDefault="00322BAF" w:rsidP="00322BAF">
      <w:pPr>
        <w:numPr>
          <w:ilvl w:val="1"/>
          <w:numId w:val="4"/>
        </w:numPr>
        <w:tabs>
          <w:tab w:val="num" w:pos="484"/>
          <w:tab w:val="num" w:pos="709"/>
        </w:tabs>
        <w:spacing w:after="120"/>
        <w:ind w:leftChars="257" w:left="900"/>
        <w:rPr>
          <w:rFonts w:eastAsia="SimSun"/>
          <w:sz w:val="20"/>
          <w:szCs w:val="20"/>
          <w:lang w:val="en-GB" w:eastAsia="en-GB"/>
        </w:rPr>
      </w:pPr>
      <w:r w:rsidRPr="00322BAF">
        <w:rPr>
          <w:rFonts w:eastAsia="SimSun"/>
          <w:sz w:val="20"/>
          <w:szCs w:val="20"/>
          <w:lang w:val="en-GB" w:eastAsia="en-GB"/>
        </w:rPr>
        <w:t xml:space="preserve">Option 2: Define 2 sets of test setup: 1) Only Inter-RAT MO is configured, </w:t>
      </w:r>
      <w:proofErr w:type="gramStart"/>
      <w:r w:rsidRPr="00322BAF">
        <w:rPr>
          <w:rFonts w:eastAsia="SimSun"/>
          <w:sz w:val="20"/>
          <w:szCs w:val="20"/>
          <w:lang w:val="en-GB" w:eastAsia="en-GB"/>
        </w:rPr>
        <w:t>and;</w:t>
      </w:r>
      <w:proofErr w:type="gramEnd"/>
      <w:r w:rsidRPr="00322BAF">
        <w:rPr>
          <w:rFonts w:eastAsia="SimSun"/>
          <w:sz w:val="20"/>
          <w:szCs w:val="20"/>
          <w:lang w:val="en-GB" w:eastAsia="en-GB"/>
        </w:rPr>
        <w:t xml:space="preserve"> 2) Only the new NWA </w:t>
      </w:r>
      <w:proofErr w:type="spellStart"/>
      <w:r w:rsidRPr="00322BAF">
        <w:rPr>
          <w:rFonts w:eastAsia="SimSun"/>
          <w:sz w:val="20"/>
          <w:szCs w:val="20"/>
          <w:lang w:val="en-GB" w:eastAsia="en-GB"/>
        </w:rPr>
        <w:t>signaling</w:t>
      </w:r>
      <w:proofErr w:type="spellEnd"/>
      <w:r w:rsidRPr="00322BAF">
        <w:rPr>
          <w:rFonts w:eastAsia="SimSun"/>
          <w:sz w:val="20"/>
          <w:szCs w:val="20"/>
          <w:lang w:val="en-GB" w:eastAsia="en-GB"/>
        </w:rPr>
        <w:t xml:space="preserve"> is configured.</w:t>
      </w:r>
    </w:p>
    <w:p w14:paraId="241B6632" w14:textId="77777777" w:rsidR="00322BAF" w:rsidRPr="00322BAF" w:rsidRDefault="00322BAF" w:rsidP="00322BAF">
      <w:pPr>
        <w:numPr>
          <w:ilvl w:val="2"/>
          <w:numId w:val="5"/>
        </w:numPr>
        <w:spacing w:after="120"/>
        <w:rPr>
          <w:rFonts w:eastAsia="SimSun"/>
          <w:sz w:val="20"/>
          <w:szCs w:val="20"/>
          <w:lang w:val="en-GB" w:eastAsia="en-GB"/>
        </w:rPr>
      </w:pPr>
      <w:r w:rsidRPr="00322BAF">
        <w:rPr>
          <w:rFonts w:eastAsia="SimSun" w:hint="eastAsia"/>
          <w:sz w:val="20"/>
          <w:szCs w:val="20"/>
          <w:lang w:val="en-GB" w:eastAsia="en-GB"/>
        </w:rPr>
        <w:t xml:space="preserve">FFS the </w:t>
      </w:r>
      <w:r w:rsidRPr="00322BAF">
        <w:rPr>
          <w:rFonts w:eastAsia="SimSun"/>
          <w:sz w:val="20"/>
          <w:szCs w:val="20"/>
          <w:lang w:val="en-GB" w:eastAsia="en-GB"/>
        </w:rPr>
        <w:t>applicability</w:t>
      </w:r>
      <w:r w:rsidRPr="00322BAF">
        <w:rPr>
          <w:rFonts w:eastAsia="SimSun" w:hint="eastAsia"/>
          <w:sz w:val="20"/>
          <w:szCs w:val="20"/>
          <w:lang w:val="en-GB" w:eastAsia="en-GB"/>
        </w:rPr>
        <w:t xml:space="preserve"> of the 2 sets of test setup </w:t>
      </w:r>
    </w:p>
    <w:p w14:paraId="4A2C4602" w14:textId="77777777" w:rsidR="00322BAF" w:rsidRPr="00322BAF" w:rsidRDefault="00322BAF" w:rsidP="00322BAF">
      <w:pPr>
        <w:numPr>
          <w:ilvl w:val="1"/>
          <w:numId w:val="4"/>
        </w:numPr>
        <w:tabs>
          <w:tab w:val="num" w:pos="484"/>
          <w:tab w:val="num" w:pos="709"/>
        </w:tabs>
        <w:spacing w:after="120"/>
        <w:ind w:leftChars="257" w:left="900"/>
        <w:rPr>
          <w:rFonts w:eastAsia="SimSun"/>
          <w:sz w:val="20"/>
          <w:szCs w:val="20"/>
          <w:lang w:val="en-GB" w:eastAsia="en-GB"/>
        </w:rPr>
      </w:pPr>
      <w:r w:rsidRPr="00322BAF">
        <w:rPr>
          <w:rFonts w:eastAsia="SimSun"/>
          <w:sz w:val="20"/>
          <w:szCs w:val="20"/>
          <w:lang w:val="en-GB" w:eastAsia="en-GB"/>
        </w:rPr>
        <w:t xml:space="preserve">Option 3: Define one set of test setup: Only the new NWA </w:t>
      </w:r>
      <w:proofErr w:type="spellStart"/>
      <w:r w:rsidRPr="00322BAF">
        <w:rPr>
          <w:rFonts w:eastAsia="SimSun"/>
          <w:sz w:val="20"/>
          <w:szCs w:val="20"/>
          <w:lang w:val="en-GB" w:eastAsia="en-GB"/>
        </w:rPr>
        <w:t>signaling</w:t>
      </w:r>
      <w:proofErr w:type="spellEnd"/>
      <w:r w:rsidRPr="00322BAF">
        <w:rPr>
          <w:rFonts w:eastAsia="SimSun"/>
          <w:sz w:val="20"/>
          <w:szCs w:val="20"/>
          <w:lang w:val="en-GB" w:eastAsia="en-GB"/>
        </w:rPr>
        <w:t xml:space="preserve"> is configured.</w:t>
      </w:r>
    </w:p>
    <w:p w14:paraId="70AA78C8" w14:textId="406B6FC8" w:rsidR="00322BAF" w:rsidRPr="00322BAF" w:rsidRDefault="00322BAF" w:rsidP="00322BAF">
      <w:pPr>
        <w:spacing w:after="120"/>
        <w:rPr>
          <w:rFonts w:eastAsia="SimSun"/>
          <w:sz w:val="20"/>
          <w:szCs w:val="20"/>
          <w:lang w:val="en-GB" w:eastAsia="en-GB"/>
        </w:rPr>
      </w:pPr>
      <w:r>
        <w:rPr>
          <w:rFonts w:eastAsia="SimSun"/>
          <w:sz w:val="20"/>
          <w:szCs w:val="20"/>
          <w:lang w:val="en-GB" w:eastAsia="en-GB"/>
        </w:rPr>
        <w:t xml:space="preserve">For the test requirement for 2 schemes with NWA signalling and with inter-RAT MO, we don’t think the same requirements can be applicable. Firstly, the max TP would be different between the 2 cases as inter-RAT MO would result in some unavailable subframes for PDSCH transmission. </w:t>
      </w:r>
      <w:r>
        <w:rPr>
          <w:sz w:val="20"/>
          <w:szCs w:val="20"/>
          <w:lang w:val="en-GB" w:eastAsia="en-GB"/>
        </w:rPr>
        <w:t xml:space="preserve">It is not clear how the result of inter-RAT measurement can be modelled in the simulation results provided by companies since the simulations would be run without inter-RAT measurements in the first place. Also, any detection errors would not be accounted for in the simulation results if we introduce requirements with inter-RAT MO. </w:t>
      </w:r>
    </w:p>
    <w:p w14:paraId="2CEF6BAC" w14:textId="2E448147" w:rsidR="004C3D32" w:rsidRPr="00766BEB" w:rsidRDefault="004C3D32" w:rsidP="00322BAF">
      <w:pPr>
        <w:spacing w:after="120"/>
        <w:rPr>
          <w:rFonts w:eastAsia="SimSun"/>
          <w:i/>
          <w:iCs/>
          <w:sz w:val="20"/>
          <w:szCs w:val="20"/>
          <w:lang w:val="en-GB" w:eastAsia="en-GB"/>
        </w:rPr>
      </w:pPr>
      <w:r>
        <w:rPr>
          <w:rFonts w:eastAsia="SimSun"/>
          <w:b/>
          <w:bCs/>
          <w:i/>
          <w:iCs/>
          <w:sz w:val="20"/>
          <w:szCs w:val="20"/>
          <w:lang w:val="en-GB" w:eastAsia="en-GB"/>
        </w:rPr>
        <w:t>Observation #2</w:t>
      </w:r>
      <w:r w:rsidRPr="00766BEB">
        <w:rPr>
          <w:rFonts w:eastAsia="SimSun"/>
          <w:i/>
          <w:iCs/>
          <w:sz w:val="20"/>
          <w:szCs w:val="20"/>
          <w:lang w:val="en-GB" w:eastAsia="en-GB"/>
        </w:rPr>
        <w:t xml:space="preserve">: </w:t>
      </w:r>
      <w:r w:rsidR="00766BEB" w:rsidRPr="00766BEB">
        <w:rPr>
          <w:rFonts w:eastAsia="SimSun"/>
          <w:i/>
          <w:iCs/>
          <w:sz w:val="20"/>
          <w:szCs w:val="20"/>
          <w:lang w:val="en-GB" w:eastAsia="en-GB"/>
        </w:rPr>
        <w:t xml:space="preserve">Max TP would be different between test cases with and without </w:t>
      </w:r>
      <w:r w:rsidR="00036CCB">
        <w:rPr>
          <w:rFonts w:eastAsia="SimSun"/>
          <w:i/>
          <w:iCs/>
          <w:sz w:val="20"/>
          <w:szCs w:val="20"/>
          <w:lang w:val="en-GB" w:eastAsia="en-GB"/>
        </w:rPr>
        <w:t xml:space="preserve">inter-RAT </w:t>
      </w:r>
      <w:r w:rsidR="00766BEB" w:rsidRPr="00766BEB">
        <w:rPr>
          <w:rFonts w:eastAsia="SimSun"/>
          <w:i/>
          <w:iCs/>
          <w:sz w:val="20"/>
          <w:szCs w:val="20"/>
          <w:lang w:val="en-GB" w:eastAsia="en-GB"/>
        </w:rPr>
        <w:t>MO</w:t>
      </w:r>
    </w:p>
    <w:p w14:paraId="56E87CED" w14:textId="2FF2BF02" w:rsidR="00322BAF" w:rsidRDefault="00322BAF" w:rsidP="00322BAF">
      <w:pPr>
        <w:spacing w:after="120"/>
        <w:rPr>
          <w:rFonts w:eastAsia="SimSun"/>
          <w:i/>
          <w:iCs/>
          <w:sz w:val="20"/>
          <w:szCs w:val="20"/>
          <w:lang w:val="en-GB" w:eastAsia="en-GB"/>
        </w:rPr>
      </w:pPr>
      <w:r>
        <w:rPr>
          <w:rFonts w:eastAsia="SimSun"/>
          <w:b/>
          <w:bCs/>
          <w:i/>
          <w:iCs/>
          <w:sz w:val="20"/>
          <w:szCs w:val="20"/>
          <w:lang w:val="en-GB" w:eastAsia="en-GB"/>
        </w:rPr>
        <w:t>Observation #</w:t>
      </w:r>
      <w:r w:rsidR="004C3D32">
        <w:rPr>
          <w:rFonts w:eastAsia="SimSun"/>
          <w:b/>
          <w:bCs/>
          <w:i/>
          <w:iCs/>
          <w:sz w:val="20"/>
          <w:szCs w:val="20"/>
          <w:lang w:val="en-GB" w:eastAsia="en-GB"/>
        </w:rPr>
        <w:t>3</w:t>
      </w:r>
      <w:r w:rsidRPr="009F624D">
        <w:rPr>
          <w:rFonts w:eastAsia="SimSun"/>
          <w:i/>
          <w:iCs/>
          <w:sz w:val="20"/>
          <w:szCs w:val="20"/>
          <w:lang w:val="en-GB" w:eastAsia="en-GB"/>
        </w:rPr>
        <w:t>: Impact of</w:t>
      </w:r>
      <w:r>
        <w:rPr>
          <w:rFonts w:eastAsia="SimSun"/>
          <w:i/>
          <w:iCs/>
          <w:sz w:val="20"/>
          <w:szCs w:val="20"/>
          <w:lang w:val="en-GB" w:eastAsia="en-GB"/>
        </w:rPr>
        <w:t xml:space="preserve"> errors in detection of parameters with</w:t>
      </w:r>
      <w:r w:rsidRPr="009F624D">
        <w:rPr>
          <w:rFonts w:eastAsia="SimSun"/>
          <w:i/>
          <w:iCs/>
          <w:sz w:val="20"/>
          <w:szCs w:val="20"/>
          <w:lang w:val="en-GB" w:eastAsia="en-GB"/>
        </w:rPr>
        <w:t xml:space="preserve"> </w:t>
      </w:r>
      <w:r>
        <w:rPr>
          <w:rFonts w:eastAsia="SimSun"/>
          <w:i/>
          <w:iCs/>
          <w:sz w:val="20"/>
          <w:szCs w:val="20"/>
          <w:lang w:val="en-GB" w:eastAsia="en-GB"/>
        </w:rPr>
        <w:t xml:space="preserve">inter-RAT measurement </w:t>
      </w:r>
      <w:r w:rsidR="00766BEB">
        <w:rPr>
          <w:rFonts w:eastAsia="SimSun"/>
          <w:i/>
          <w:iCs/>
          <w:sz w:val="20"/>
          <w:szCs w:val="20"/>
          <w:lang w:val="en-GB" w:eastAsia="en-GB"/>
        </w:rPr>
        <w:t>may not</w:t>
      </w:r>
      <w:r>
        <w:rPr>
          <w:rFonts w:eastAsia="SimSun"/>
          <w:i/>
          <w:iCs/>
          <w:sz w:val="20"/>
          <w:szCs w:val="20"/>
          <w:lang w:val="en-GB" w:eastAsia="en-GB"/>
        </w:rPr>
        <w:t xml:space="preserve"> be accounted for in simulation results.</w:t>
      </w:r>
    </w:p>
    <w:p w14:paraId="0E966A2D" w14:textId="1D940793" w:rsidR="00766BEB" w:rsidRDefault="00766BEB" w:rsidP="00322BAF">
      <w:pPr>
        <w:spacing w:after="120"/>
        <w:rPr>
          <w:rFonts w:eastAsia="SimSun"/>
          <w:sz w:val="20"/>
          <w:szCs w:val="20"/>
          <w:lang w:val="en-GB" w:eastAsia="en-GB"/>
        </w:rPr>
      </w:pPr>
      <w:r w:rsidRPr="00766BEB">
        <w:rPr>
          <w:rFonts w:eastAsia="SimSun"/>
          <w:sz w:val="20"/>
          <w:szCs w:val="20"/>
          <w:lang w:val="en-GB" w:eastAsia="en-GB"/>
        </w:rPr>
        <w:t>Based on these observations we don’t think the simulation results and requirements can be the same for with NWA signalling and with UE detection of parameters based on inter-RAT measurements.</w:t>
      </w:r>
    </w:p>
    <w:p w14:paraId="371E2D85" w14:textId="13CE6AFD" w:rsidR="00766BEB" w:rsidRPr="00766BEB" w:rsidRDefault="00766BEB" w:rsidP="00322BAF">
      <w:pPr>
        <w:spacing w:after="120"/>
        <w:rPr>
          <w:rFonts w:eastAsia="SimSun"/>
          <w:i/>
          <w:iCs/>
          <w:sz w:val="20"/>
          <w:szCs w:val="20"/>
          <w:lang w:val="en-GB" w:eastAsia="en-GB"/>
        </w:rPr>
      </w:pPr>
      <w:r>
        <w:rPr>
          <w:rFonts w:eastAsia="SimSun"/>
          <w:b/>
          <w:bCs/>
          <w:i/>
          <w:iCs/>
          <w:sz w:val="20"/>
          <w:szCs w:val="20"/>
          <w:lang w:val="en-GB" w:eastAsia="en-GB"/>
        </w:rPr>
        <w:t xml:space="preserve">Observation #4: </w:t>
      </w:r>
      <w:r w:rsidRPr="00766BEB">
        <w:rPr>
          <w:rFonts w:eastAsia="SimSun"/>
          <w:i/>
          <w:iCs/>
          <w:sz w:val="20"/>
          <w:szCs w:val="20"/>
          <w:lang w:val="en-GB" w:eastAsia="en-GB"/>
        </w:rPr>
        <w:t xml:space="preserve">Test requirements for schemes with NWA signalling and with detection of parameters by inter-RAT measurements cannot be the same. </w:t>
      </w:r>
    </w:p>
    <w:p w14:paraId="591D424C" w14:textId="3994BA9D" w:rsidR="00766BEB" w:rsidRDefault="00766BEB" w:rsidP="00322BAF">
      <w:pPr>
        <w:spacing w:after="120"/>
        <w:rPr>
          <w:rFonts w:eastAsia="SimSun"/>
          <w:sz w:val="20"/>
          <w:szCs w:val="20"/>
          <w:lang w:val="en-GB" w:eastAsia="en-GB"/>
        </w:rPr>
      </w:pPr>
      <w:r>
        <w:rPr>
          <w:rFonts w:eastAsia="SimSun"/>
          <w:sz w:val="20"/>
          <w:szCs w:val="20"/>
          <w:lang w:val="en-GB" w:eastAsia="en-GB"/>
        </w:rPr>
        <w:t xml:space="preserve">For the test setup for scenario 2, we don’t support introducing </w:t>
      </w:r>
      <w:r w:rsidR="00265944">
        <w:rPr>
          <w:rFonts w:eastAsia="SimSun"/>
          <w:sz w:val="20"/>
          <w:szCs w:val="20"/>
          <w:lang w:val="en-GB" w:eastAsia="en-GB"/>
        </w:rPr>
        <w:t>two sets of requirements and two test setups for with NWA signalling and with inter-RAT measurements. We should only introduce requirements with NWA signalling configured.</w:t>
      </w:r>
    </w:p>
    <w:p w14:paraId="19C7F294" w14:textId="62B119D4" w:rsidR="00265944" w:rsidRPr="00265944" w:rsidRDefault="00265944" w:rsidP="00322BAF">
      <w:pPr>
        <w:spacing w:after="120"/>
        <w:rPr>
          <w:rFonts w:eastAsia="SimSun"/>
          <w:b/>
          <w:bCs/>
          <w:sz w:val="20"/>
          <w:szCs w:val="20"/>
          <w:lang w:val="en-GB" w:eastAsia="en-GB"/>
        </w:rPr>
      </w:pPr>
      <w:r>
        <w:rPr>
          <w:rFonts w:eastAsia="SimSun"/>
          <w:b/>
          <w:bCs/>
          <w:sz w:val="20"/>
          <w:szCs w:val="20"/>
          <w:lang w:val="en-GB" w:eastAsia="en-GB"/>
        </w:rPr>
        <w:t xml:space="preserve">Proposal #2: Define one test setup for requirement in scenario 2 with NWA signalling configured. </w:t>
      </w:r>
    </w:p>
    <w:p w14:paraId="02C356B6" w14:textId="77777777" w:rsidR="00265944" w:rsidRDefault="00265944" w:rsidP="00322BAF">
      <w:pPr>
        <w:spacing w:after="120"/>
        <w:rPr>
          <w:rFonts w:eastAsia="SimSun"/>
          <w:sz w:val="20"/>
          <w:szCs w:val="20"/>
          <w:lang w:val="en-GB" w:eastAsia="en-GB"/>
        </w:rPr>
      </w:pPr>
    </w:p>
    <w:p w14:paraId="300D7C12" w14:textId="52F3414E" w:rsidR="00322BAF" w:rsidRDefault="00322BAF" w:rsidP="00322BAF">
      <w:pPr>
        <w:spacing w:after="120"/>
        <w:rPr>
          <w:rFonts w:eastAsia="SimSun"/>
          <w:sz w:val="20"/>
          <w:szCs w:val="20"/>
          <w:lang w:val="en-GB" w:eastAsia="en-GB"/>
        </w:rPr>
      </w:pPr>
      <w:r>
        <w:rPr>
          <w:rFonts w:eastAsia="SimSun"/>
          <w:sz w:val="20"/>
          <w:szCs w:val="20"/>
          <w:lang w:val="en-GB" w:eastAsia="en-GB"/>
        </w:rPr>
        <w:t>Since some parameters are known to the UE either by inter-RAT MO or by NWA signalling, we recommend that for at least RAN4 requirements these parameters are indicated by NWA signalling. The parameters configured by NWA signalling at least for RAN4 requirements are:</w:t>
      </w:r>
    </w:p>
    <w:p w14:paraId="105D8E91" w14:textId="77777777" w:rsidR="00322BAF" w:rsidRDefault="00322BAF" w:rsidP="00322BAF">
      <w:pPr>
        <w:pStyle w:val="ListParagraph"/>
        <w:numPr>
          <w:ilvl w:val="0"/>
          <w:numId w:val="8"/>
        </w:numPr>
        <w:spacing w:after="120"/>
        <w:ind w:firstLineChars="0"/>
        <w:rPr>
          <w:sz w:val="20"/>
          <w:szCs w:val="20"/>
          <w:lang w:val="en-GB" w:eastAsia="en-GB"/>
        </w:rPr>
      </w:pPr>
      <w:r>
        <w:rPr>
          <w:sz w:val="20"/>
          <w:szCs w:val="20"/>
          <w:lang w:val="en-GB" w:eastAsia="en-GB"/>
        </w:rPr>
        <w:t>LTE presence and carrier frequency in scenario 2</w:t>
      </w:r>
    </w:p>
    <w:p w14:paraId="703303D9" w14:textId="77777777" w:rsidR="00322BAF" w:rsidRDefault="00322BAF" w:rsidP="00322BAF">
      <w:pPr>
        <w:pStyle w:val="ListParagraph"/>
        <w:numPr>
          <w:ilvl w:val="0"/>
          <w:numId w:val="8"/>
        </w:numPr>
        <w:spacing w:after="120"/>
        <w:ind w:firstLineChars="0"/>
        <w:rPr>
          <w:sz w:val="20"/>
          <w:szCs w:val="20"/>
          <w:lang w:val="en-GB" w:eastAsia="en-GB"/>
        </w:rPr>
      </w:pPr>
      <w:r>
        <w:rPr>
          <w:sz w:val="20"/>
          <w:szCs w:val="20"/>
          <w:lang w:val="en-GB" w:eastAsia="en-GB"/>
        </w:rPr>
        <w:t>LTE channel bandwidth in scenario 2</w:t>
      </w:r>
    </w:p>
    <w:p w14:paraId="70279E5B" w14:textId="7F893102" w:rsidR="00322BAF" w:rsidRDefault="00322BAF" w:rsidP="00322BAF">
      <w:pPr>
        <w:spacing w:after="120"/>
        <w:rPr>
          <w:rFonts w:eastAsia="SimSun"/>
          <w:b/>
          <w:bCs/>
          <w:sz w:val="20"/>
          <w:szCs w:val="20"/>
          <w:lang w:val="en-GB" w:eastAsia="en-GB"/>
        </w:rPr>
      </w:pPr>
      <w:r>
        <w:rPr>
          <w:rFonts w:eastAsia="SimSun"/>
          <w:b/>
          <w:bCs/>
          <w:sz w:val="20"/>
          <w:szCs w:val="20"/>
          <w:lang w:val="en-GB" w:eastAsia="en-GB"/>
        </w:rPr>
        <w:t>Proposal #</w:t>
      </w:r>
      <w:r w:rsidR="00265944">
        <w:rPr>
          <w:rFonts w:eastAsia="SimSun"/>
          <w:b/>
          <w:bCs/>
          <w:sz w:val="20"/>
          <w:szCs w:val="20"/>
          <w:lang w:val="en-GB" w:eastAsia="en-GB"/>
        </w:rPr>
        <w:t>3</w:t>
      </w:r>
      <w:r>
        <w:rPr>
          <w:rFonts w:eastAsia="SimSun"/>
          <w:b/>
          <w:bCs/>
          <w:sz w:val="20"/>
          <w:szCs w:val="20"/>
          <w:lang w:val="en-GB" w:eastAsia="en-GB"/>
        </w:rPr>
        <w:t xml:space="preserve">: Introduce NWA signalling for the following parameters at least for RAN4 requirements in scenario 2: (1) LTE presence, (2) LTE carrier frequency, (3) LTE channel bandwidth. </w:t>
      </w:r>
    </w:p>
    <w:p w14:paraId="76DF541B" w14:textId="77777777" w:rsidR="00322BAF" w:rsidRPr="00155CB8" w:rsidRDefault="00322BAF" w:rsidP="005B410D">
      <w:pPr>
        <w:spacing w:after="120"/>
        <w:rPr>
          <w:rFonts w:eastAsia="SimSun"/>
          <w:sz w:val="20"/>
          <w:szCs w:val="20"/>
          <w:lang w:val="en-GB" w:eastAsia="en-GB"/>
        </w:rPr>
      </w:pPr>
    </w:p>
    <w:p w14:paraId="0B3141EF" w14:textId="77777777" w:rsidR="009F52D7" w:rsidRPr="002F79EB" w:rsidRDefault="009F52D7" w:rsidP="009F52D7">
      <w:pPr>
        <w:pStyle w:val="Heading1"/>
        <w:rPr>
          <w:lang w:val="en-US"/>
        </w:rPr>
      </w:pPr>
      <w:r>
        <w:rPr>
          <w:lang w:val="en-US"/>
        </w:rPr>
        <w:lastRenderedPageBreak/>
        <w:t>3. Conclusion</w:t>
      </w:r>
    </w:p>
    <w:p w14:paraId="7BBB2F9C" w14:textId="4D96D0BF" w:rsidR="009F52D7" w:rsidRPr="005B410D" w:rsidRDefault="009F52D7" w:rsidP="005B410D">
      <w:pPr>
        <w:spacing w:after="120"/>
        <w:rPr>
          <w:sz w:val="20"/>
          <w:szCs w:val="20"/>
        </w:rPr>
      </w:pPr>
      <w:r w:rsidRPr="00036CCB">
        <w:rPr>
          <w:sz w:val="20"/>
          <w:szCs w:val="20"/>
        </w:rPr>
        <w:t xml:space="preserve">In this paper, we provide our views on </w:t>
      </w:r>
      <w:r w:rsidR="00036CCB" w:rsidRPr="00036CCB">
        <w:rPr>
          <w:sz w:val="20"/>
          <w:szCs w:val="20"/>
        </w:rPr>
        <w:t>network assistance signaling and test setup for CRS-IM requirements</w:t>
      </w:r>
      <w:r w:rsidRPr="00036CCB">
        <w:rPr>
          <w:sz w:val="20"/>
          <w:szCs w:val="20"/>
        </w:rPr>
        <w:t>. Our observations and proposals are captured below:</w:t>
      </w:r>
    </w:p>
    <w:p w14:paraId="6D4D8BD4" w14:textId="77777777" w:rsidR="00036CCB" w:rsidRDefault="00036CCB" w:rsidP="00036CCB">
      <w:pPr>
        <w:spacing w:after="120"/>
        <w:rPr>
          <w:b/>
          <w:bCs/>
          <w:sz w:val="20"/>
          <w:szCs w:val="20"/>
          <w:lang w:val="en-GB" w:eastAsia="en-GB"/>
        </w:rPr>
      </w:pPr>
      <w:r>
        <w:rPr>
          <w:b/>
          <w:bCs/>
          <w:sz w:val="20"/>
          <w:szCs w:val="20"/>
          <w:lang w:val="en-GB" w:eastAsia="en-GB"/>
        </w:rPr>
        <w:t>Proposal #1: Introduce v-shift information as part of NWA signalling.</w:t>
      </w:r>
    </w:p>
    <w:p w14:paraId="52FA25F2" w14:textId="46CE2E07" w:rsidR="00036CCB" w:rsidRDefault="00036CCB" w:rsidP="00036CCB">
      <w:pPr>
        <w:spacing w:after="120"/>
        <w:rPr>
          <w:i/>
          <w:iCs/>
          <w:sz w:val="20"/>
          <w:szCs w:val="20"/>
          <w:lang w:val="en-GB" w:eastAsia="en-GB"/>
        </w:rPr>
      </w:pPr>
      <w:r>
        <w:rPr>
          <w:b/>
          <w:bCs/>
          <w:i/>
          <w:iCs/>
          <w:sz w:val="20"/>
          <w:szCs w:val="20"/>
          <w:lang w:val="en-GB" w:eastAsia="en-GB"/>
        </w:rPr>
        <w:t xml:space="preserve">Observation #1: </w:t>
      </w:r>
      <w:r>
        <w:rPr>
          <w:i/>
          <w:iCs/>
          <w:sz w:val="20"/>
          <w:szCs w:val="20"/>
          <w:lang w:val="en-GB" w:eastAsia="en-GB"/>
        </w:rPr>
        <w:t xml:space="preserve">Demodulation requirements </w:t>
      </w:r>
      <w:r>
        <w:rPr>
          <w:i/>
          <w:iCs/>
          <w:sz w:val="20"/>
          <w:szCs w:val="20"/>
          <w:lang w:val="en-GB" w:eastAsia="en-GB"/>
        </w:rPr>
        <w:t xml:space="preserve">typically </w:t>
      </w:r>
      <w:r>
        <w:rPr>
          <w:i/>
          <w:iCs/>
          <w:sz w:val="20"/>
          <w:szCs w:val="20"/>
          <w:lang w:val="en-GB" w:eastAsia="en-GB"/>
        </w:rPr>
        <w:t>do not have inter-RAT MO configured.</w:t>
      </w:r>
    </w:p>
    <w:p w14:paraId="618E9E56" w14:textId="77777777" w:rsidR="00036CCB" w:rsidRPr="00766BEB" w:rsidRDefault="00036CCB" w:rsidP="00036CCB">
      <w:pPr>
        <w:spacing w:after="120"/>
        <w:rPr>
          <w:rFonts w:eastAsia="SimSun"/>
          <w:i/>
          <w:iCs/>
          <w:sz w:val="20"/>
          <w:szCs w:val="20"/>
          <w:lang w:val="en-GB" w:eastAsia="en-GB"/>
        </w:rPr>
      </w:pPr>
      <w:r>
        <w:rPr>
          <w:rFonts w:eastAsia="SimSun"/>
          <w:b/>
          <w:bCs/>
          <w:i/>
          <w:iCs/>
          <w:sz w:val="20"/>
          <w:szCs w:val="20"/>
          <w:lang w:val="en-GB" w:eastAsia="en-GB"/>
        </w:rPr>
        <w:t>Observation #2</w:t>
      </w:r>
      <w:r w:rsidRPr="00766BEB">
        <w:rPr>
          <w:rFonts w:eastAsia="SimSun"/>
          <w:i/>
          <w:iCs/>
          <w:sz w:val="20"/>
          <w:szCs w:val="20"/>
          <w:lang w:val="en-GB" w:eastAsia="en-GB"/>
        </w:rPr>
        <w:t xml:space="preserve">: Max TP would be different between test cases with and without </w:t>
      </w:r>
      <w:r>
        <w:rPr>
          <w:rFonts w:eastAsia="SimSun"/>
          <w:i/>
          <w:iCs/>
          <w:sz w:val="20"/>
          <w:szCs w:val="20"/>
          <w:lang w:val="en-GB" w:eastAsia="en-GB"/>
        </w:rPr>
        <w:t xml:space="preserve">inter-RAT </w:t>
      </w:r>
      <w:r w:rsidRPr="00766BEB">
        <w:rPr>
          <w:rFonts w:eastAsia="SimSun"/>
          <w:i/>
          <w:iCs/>
          <w:sz w:val="20"/>
          <w:szCs w:val="20"/>
          <w:lang w:val="en-GB" w:eastAsia="en-GB"/>
        </w:rPr>
        <w:t>MO</w:t>
      </w:r>
    </w:p>
    <w:p w14:paraId="375D38E3" w14:textId="77777777" w:rsidR="00036CCB" w:rsidRDefault="00036CCB" w:rsidP="00036CCB">
      <w:pPr>
        <w:spacing w:after="120"/>
        <w:rPr>
          <w:rFonts w:eastAsia="SimSun"/>
          <w:i/>
          <w:iCs/>
          <w:sz w:val="20"/>
          <w:szCs w:val="20"/>
          <w:lang w:val="en-GB" w:eastAsia="en-GB"/>
        </w:rPr>
      </w:pPr>
      <w:r>
        <w:rPr>
          <w:rFonts w:eastAsia="SimSun"/>
          <w:b/>
          <w:bCs/>
          <w:i/>
          <w:iCs/>
          <w:sz w:val="20"/>
          <w:szCs w:val="20"/>
          <w:lang w:val="en-GB" w:eastAsia="en-GB"/>
        </w:rPr>
        <w:t>Observation #3</w:t>
      </w:r>
      <w:r w:rsidRPr="009F624D">
        <w:rPr>
          <w:rFonts w:eastAsia="SimSun"/>
          <w:i/>
          <w:iCs/>
          <w:sz w:val="20"/>
          <w:szCs w:val="20"/>
          <w:lang w:val="en-GB" w:eastAsia="en-GB"/>
        </w:rPr>
        <w:t>: Impact of</w:t>
      </w:r>
      <w:r>
        <w:rPr>
          <w:rFonts w:eastAsia="SimSun"/>
          <w:i/>
          <w:iCs/>
          <w:sz w:val="20"/>
          <w:szCs w:val="20"/>
          <w:lang w:val="en-GB" w:eastAsia="en-GB"/>
        </w:rPr>
        <w:t xml:space="preserve"> errors in detection of parameters with</w:t>
      </w:r>
      <w:r w:rsidRPr="009F624D">
        <w:rPr>
          <w:rFonts w:eastAsia="SimSun"/>
          <w:i/>
          <w:iCs/>
          <w:sz w:val="20"/>
          <w:szCs w:val="20"/>
          <w:lang w:val="en-GB" w:eastAsia="en-GB"/>
        </w:rPr>
        <w:t xml:space="preserve"> </w:t>
      </w:r>
      <w:r>
        <w:rPr>
          <w:rFonts w:eastAsia="SimSun"/>
          <w:i/>
          <w:iCs/>
          <w:sz w:val="20"/>
          <w:szCs w:val="20"/>
          <w:lang w:val="en-GB" w:eastAsia="en-GB"/>
        </w:rPr>
        <w:t>inter-RAT measurement may not be accounted for in simulation results.</w:t>
      </w:r>
    </w:p>
    <w:p w14:paraId="0E5C28AC" w14:textId="77777777" w:rsidR="00036CCB" w:rsidRPr="00766BEB" w:rsidRDefault="00036CCB" w:rsidP="00036CCB">
      <w:pPr>
        <w:spacing w:after="120"/>
        <w:rPr>
          <w:rFonts w:eastAsia="SimSun"/>
          <w:i/>
          <w:iCs/>
          <w:sz w:val="20"/>
          <w:szCs w:val="20"/>
          <w:lang w:val="en-GB" w:eastAsia="en-GB"/>
        </w:rPr>
      </w:pPr>
      <w:r>
        <w:rPr>
          <w:rFonts w:eastAsia="SimSun"/>
          <w:b/>
          <w:bCs/>
          <w:i/>
          <w:iCs/>
          <w:sz w:val="20"/>
          <w:szCs w:val="20"/>
          <w:lang w:val="en-GB" w:eastAsia="en-GB"/>
        </w:rPr>
        <w:t xml:space="preserve">Observation #4: </w:t>
      </w:r>
      <w:r w:rsidRPr="00766BEB">
        <w:rPr>
          <w:rFonts w:eastAsia="SimSun"/>
          <w:i/>
          <w:iCs/>
          <w:sz w:val="20"/>
          <w:szCs w:val="20"/>
          <w:lang w:val="en-GB" w:eastAsia="en-GB"/>
        </w:rPr>
        <w:t xml:space="preserve">Test requirements for schemes with NWA signalling and with detection of parameters by inter-RAT measurements cannot be the same. </w:t>
      </w:r>
    </w:p>
    <w:p w14:paraId="0090F78D" w14:textId="77777777" w:rsidR="00036CCB" w:rsidRPr="00265944" w:rsidRDefault="00036CCB" w:rsidP="00036CCB">
      <w:pPr>
        <w:spacing w:after="120"/>
        <w:rPr>
          <w:rFonts w:eastAsia="SimSun"/>
          <w:b/>
          <w:bCs/>
          <w:sz w:val="20"/>
          <w:szCs w:val="20"/>
          <w:lang w:val="en-GB" w:eastAsia="en-GB"/>
        </w:rPr>
      </w:pPr>
      <w:r>
        <w:rPr>
          <w:rFonts w:eastAsia="SimSun"/>
          <w:b/>
          <w:bCs/>
          <w:sz w:val="20"/>
          <w:szCs w:val="20"/>
          <w:lang w:val="en-GB" w:eastAsia="en-GB"/>
        </w:rPr>
        <w:t xml:space="preserve">Proposal #2: Define one test setup for requirement in scenario 2 with NWA signalling configured. </w:t>
      </w:r>
    </w:p>
    <w:p w14:paraId="54757E04" w14:textId="77777777" w:rsidR="00036CCB" w:rsidRDefault="00036CCB" w:rsidP="00036CCB">
      <w:pPr>
        <w:spacing w:after="120"/>
        <w:rPr>
          <w:rFonts w:eastAsia="SimSun"/>
          <w:b/>
          <w:bCs/>
          <w:sz w:val="20"/>
          <w:szCs w:val="20"/>
          <w:lang w:val="en-GB" w:eastAsia="en-GB"/>
        </w:rPr>
      </w:pPr>
      <w:r>
        <w:rPr>
          <w:rFonts w:eastAsia="SimSun"/>
          <w:b/>
          <w:bCs/>
          <w:sz w:val="20"/>
          <w:szCs w:val="20"/>
          <w:lang w:val="en-GB" w:eastAsia="en-GB"/>
        </w:rPr>
        <w:t xml:space="preserve">Proposal #3: Introduce NWA signalling for the following parameters at least for RAN4 requirements in scenario 2: (1) LTE presence, (2) LTE carrier frequency, (3) LTE channel bandwidth. </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61C9009C" w:rsidR="00C94AC7" w:rsidRPr="00036CCB" w:rsidRDefault="00D01559" w:rsidP="00C94AC7">
      <w:pPr>
        <w:pStyle w:val="ListParagraph"/>
        <w:numPr>
          <w:ilvl w:val="0"/>
          <w:numId w:val="2"/>
        </w:numPr>
        <w:spacing w:after="120"/>
        <w:ind w:firstLineChars="0"/>
        <w:jc w:val="both"/>
        <w:rPr>
          <w:rFonts w:ascii="Times New Roman" w:hAnsi="Times New Roman" w:cs="Times New Roman"/>
          <w:sz w:val="20"/>
          <w:szCs w:val="20"/>
        </w:rPr>
      </w:pPr>
      <w:r w:rsidRPr="00036CCB">
        <w:rPr>
          <w:rFonts w:ascii="Times New Roman" w:hAnsi="Times New Roman" w:cs="Times New Roman"/>
          <w:sz w:val="20"/>
          <w:szCs w:val="20"/>
          <w:lang w:val="en-GB"/>
        </w:rPr>
        <w:t>R4-2203131</w:t>
      </w:r>
      <w:r w:rsidR="00C94AC7" w:rsidRPr="00036CCB">
        <w:rPr>
          <w:rFonts w:ascii="Times New Roman" w:hAnsi="Times New Roman" w:cs="Times New Roman"/>
          <w:sz w:val="20"/>
          <w:szCs w:val="20"/>
        </w:rPr>
        <w:t>, “</w:t>
      </w:r>
      <w:r w:rsidRPr="00036CCB">
        <w:rPr>
          <w:rFonts w:ascii="Times New Roman" w:hAnsi="Times New Roman" w:cs="Times New Roman"/>
          <w:sz w:val="20"/>
          <w:szCs w:val="20"/>
        </w:rPr>
        <w:t>WF on general part and 15kHz NR SCS scenario for CRS-IM receiver</w:t>
      </w:r>
      <w:r w:rsidR="00C94AC7" w:rsidRPr="00036CCB">
        <w:rPr>
          <w:rFonts w:ascii="Times New Roman" w:hAnsi="Times New Roman" w:cs="Times New Roman"/>
          <w:sz w:val="20"/>
          <w:szCs w:val="20"/>
        </w:rPr>
        <w:t xml:space="preserve">”, </w:t>
      </w:r>
      <w:r w:rsidRPr="00036CCB">
        <w:rPr>
          <w:rFonts w:ascii="Times New Roman" w:hAnsi="Times New Roman" w:cs="Times New Roman"/>
          <w:sz w:val="20"/>
          <w:szCs w:val="20"/>
        </w:rPr>
        <w:t>China Telcom</w:t>
      </w:r>
      <w:r w:rsidR="00C94AC7" w:rsidRPr="00036CCB">
        <w:rPr>
          <w:rFonts w:ascii="Times New Roman" w:hAnsi="Times New Roman" w:cs="Times New Roman"/>
          <w:sz w:val="20"/>
          <w:szCs w:val="20"/>
        </w:rPr>
        <w:t xml:space="preserve">.  </w:t>
      </w:r>
    </w:p>
    <w:p w14:paraId="4463109E" w14:textId="71596295" w:rsidR="00D01559" w:rsidRPr="00036CCB" w:rsidRDefault="00D01559" w:rsidP="00D01559">
      <w:pPr>
        <w:pStyle w:val="ListParagraph"/>
        <w:numPr>
          <w:ilvl w:val="0"/>
          <w:numId w:val="2"/>
        </w:numPr>
        <w:spacing w:after="120"/>
        <w:ind w:firstLineChars="0"/>
        <w:jc w:val="both"/>
        <w:rPr>
          <w:rFonts w:ascii="Times New Roman" w:hAnsi="Times New Roman" w:cs="Times New Roman"/>
          <w:sz w:val="20"/>
          <w:szCs w:val="20"/>
        </w:rPr>
      </w:pPr>
      <w:r w:rsidRPr="00036CCB">
        <w:rPr>
          <w:rFonts w:ascii="Times New Roman" w:hAnsi="Times New Roman" w:cs="Times New Roman"/>
          <w:sz w:val="20"/>
          <w:szCs w:val="20"/>
          <w:lang w:val="en-GB"/>
        </w:rPr>
        <w:t>R4-2203029</w:t>
      </w:r>
      <w:r w:rsidRPr="00036CCB">
        <w:rPr>
          <w:rFonts w:ascii="Times New Roman" w:hAnsi="Times New Roman" w:cs="Times New Roman"/>
          <w:sz w:val="20"/>
          <w:szCs w:val="20"/>
        </w:rPr>
        <w:t xml:space="preserve">, “WF on 30 kHz NR SCS scenario for CRS-IM receiver”, CMCC.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95E"/>
    <w:multiLevelType w:val="hybridMultilevel"/>
    <w:tmpl w:val="0444E97E"/>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D6E61B2"/>
    <w:multiLevelType w:val="hybridMultilevel"/>
    <w:tmpl w:val="76728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3A3F308E"/>
    <w:multiLevelType w:val="hybridMultilevel"/>
    <w:tmpl w:val="DC0C3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BB60EA3"/>
    <w:multiLevelType w:val="hybridMultilevel"/>
    <w:tmpl w:val="F0B6148E"/>
    <w:lvl w:ilvl="0" w:tplc="08090001">
      <w:start w:val="1"/>
      <w:numFmt w:val="bullet"/>
      <w:lvlText w:val=""/>
      <w:lvlJc w:val="left"/>
      <w:pPr>
        <w:ind w:left="720" w:hanging="360"/>
      </w:pPr>
      <w:rPr>
        <w:rFonts w:ascii="Symbol" w:hAnsi="Symbol" w:hint="default"/>
      </w:rPr>
    </w:lvl>
    <w:lvl w:ilvl="1" w:tplc="4606DD9A">
      <w:start w:val="4"/>
      <w:numFmt w:val="bullet"/>
      <w:lvlText w:val="-"/>
      <w:lvlJc w:val="left"/>
      <w:pPr>
        <w:ind w:left="1440" w:hanging="360"/>
      </w:pPr>
      <w:rPr>
        <w:rFonts w:ascii="Arial" w:eastAsia="Times New Roman"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4"/>
  </w:num>
  <w:num w:numId="5">
    <w:abstractNumId w:val="2"/>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36CCB"/>
    <w:rsid w:val="0011203B"/>
    <w:rsid w:val="00121828"/>
    <w:rsid w:val="00155CB8"/>
    <w:rsid w:val="00177147"/>
    <w:rsid w:val="001B5D0A"/>
    <w:rsid w:val="001C663E"/>
    <w:rsid w:val="00265944"/>
    <w:rsid w:val="002870EA"/>
    <w:rsid w:val="002F4FA3"/>
    <w:rsid w:val="0030574B"/>
    <w:rsid w:val="00322BAF"/>
    <w:rsid w:val="003C2BB3"/>
    <w:rsid w:val="004C3D32"/>
    <w:rsid w:val="004D1584"/>
    <w:rsid w:val="00566D60"/>
    <w:rsid w:val="0057184D"/>
    <w:rsid w:val="005B410D"/>
    <w:rsid w:val="005D1B1F"/>
    <w:rsid w:val="00626BDE"/>
    <w:rsid w:val="006A23C7"/>
    <w:rsid w:val="00766BEB"/>
    <w:rsid w:val="007A3BE1"/>
    <w:rsid w:val="007C626C"/>
    <w:rsid w:val="00924CB2"/>
    <w:rsid w:val="00932C93"/>
    <w:rsid w:val="00951300"/>
    <w:rsid w:val="009D596C"/>
    <w:rsid w:val="009F52D7"/>
    <w:rsid w:val="009F6092"/>
    <w:rsid w:val="009F624D"/>
    <w:rsid w:val="00A12410"/>
    <w:rsid w:val="00A211CC"/>
    <w:rsid w:val="00A24B3C"/>
    <w:rsid w:val="00AC6C2F"/>
    <w:rsid w:val="00B8567C"/>
    <w:rsid w:val="00C94AC7"/>
    <w:rsid w:val="00CA15D0"/>
    <w:rsid w:val="00CD0F63"/>
    <w:rsid w:val="00CD0F72"/>
    <w:rsid w:val="00D01559"/>
    <w:rsid w:val="00DB6943"/>
    <w:rsid w:val="00DD1DCF"/>
    <w:rsid w:val="00DF1ED2"/>
    <w:rsid w:val="00E17056"/>
    <w:rsid w:val="00E5586A"/>
    <w:rsid w:val="00E9138B"/>
    <w:rsid w:val="00F441E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CD0F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1372</Words>
  <Characters>7414</Characters>
  <Application>Microsoft Office Word</Application>
  <DocSecurity>0</DocSecurity>
  <Lines>926</Lines>
  <Paragraphs>439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2022-02-13T03:04:00Z</dcterms:created>
  <dcterms:modified xsi:type="dcterms:W3CDTF">2022-02-13T03:07:00Z</dcterms:modified>
</cp:coreProperties>
</file>