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3D576" w14:textId="497B3C8B" w:rsidR="00D96AAC" w:rsidRDefault="00D96AAC" w:rsidP="00D96AAC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6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</w:rPr>
      </w:pPr>
      <w:bookmarkStart w:id="0" w:name="_Hlk40295327"/>
      <w:bookmarkEnd w:id="0"/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>3GPP TSG-RAN4 Meeting #101-e</w:t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</w: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ab/>
        <w:t>R4-211</w:t>
      </w:r>
      <w:r w:rsidR="00D718EE">
        <w:rPr>
          <w:rFonts w:ascii="Arial" w:hAnsi="Arial" w:cs="Arial"/>
          <w:b/>
          <w:bCs/>
          <w:color w:val="000000"/>
          <w:kern w:val="2"/>
          <w:sz w:val="22"/>
          <w:szCs w:val="24"/>
        </w:rPr>
        <w:t>9414</w:t>
      </w:r>
    </w:p>
    <w:p w14:paraId="1C30CE23" w14:textId="77777777" w:rsidR="00D96AAC" w:rsidRDefault="00D96AAC" w:rsidP="00D96AAC">
      <w:pPr>
        <w:tabs>
          <w:tab w:val="center" w:pos="4680"/>
          <w:tab w:val="right" w:pos="9360"/>
        </w:tabs>
        <w:snapToGrid w:val="0"/>
        <w:spacing w:after="120" w:line="256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</w:rPr>
      </w:pPr>
      <w:r>
        <w:rPr>
          <w:rFonts w:ascii="Arial" w:hAnsi="Arial" w:cs="Arial"/>
          <w:b/>
          <w:bCs/>
          <w:color w:val="000000"/>
          <w:kern w:val="2"/>
          <w:sz w:val="22"/>
          <w:szCs w:val="24"/>
        </w:rPr>
        <w:t>Electronic Meeting, 01 November – 12 November, 2021</w:t>
      </w:r>
    </w:p>
    <w:p w14:paraId="1760C605" w14:textId="77777777" w:rsidR="00D96AAC" w:rsidRDefault="00D96AAC" w:rsidP="00D96AA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023A6A7C" w14:textId="66FC52D6" w:rsidR="00DE2D58" w:rsidRPr="00BE36F0" w:rsidRDefault="00DE2D58" w:rsidP="00DE2D58">
      <w:pPr>
        <w:pStyle w:val="3GPPHeader"/>
        <w:spacing w:after="60"/>
      </w:pPr>
      <w:r>
        <w:rPr>
          <w:position w:val="6"/>
        </w:rPr>
        <w:t>3GPP TSG-RAN WG1 Meeting #106b-e</w:t>
      </w:r>
      <w:r>
        <w:tab/>
        <w:t xml:space="preserve">  R1-</w:t>
      </w:r>
      <w:r w:rsidR="00BE36F0" w:rsidRPr="00BE36F0">
        <w:t>211062</w:t>
      </w:r>
      <w:r w:rsidR="00FE43C5">
        <w:t>7</w:t>
      </w:r>
    </w:p>
    <w:p w14:paraId="1613C608" w14:textId="77777777" w:rsidR="00DE2D58" w:rsidRDefault="00DE2D58" w:rsidP="00DE2D58">
      <w:pPr>
        <w:pStyle w:val="3GPPHeader"/>
      </w:pPr>
      <w:r>
        <w:t>e-Meeting, October 11th – 19th, 2021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5A6A5D2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DE2D58">
        <w:rPr>
          <w:rFonts w:cs="Times"/>
          <w:lang w:val="en-US"/>
        </w:rPr>
        <w:t>definition of DL PRS path RSRP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B240FA" w:rsidRPr="00B240FA">
        <w:t>NR_pos_enh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724E2BC2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</w:t>
      </w:r>
      <w:r w:rsidR="00686670">
        <w:rPr>
          <w:rFonts w:ascii="Arial" w:hAnsi="Arial" w:cs="Arial"/>
          <w:b/>
          <w:bCs/>
          <w:kern w:val="28"/>
        </w:rPr>
        <w:t xml:space="preserve"> WG1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2E59CD8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6436AF">
        <w:rPr>
          <w:color w:val="000000"/>
          <w:lang w:eastAsia="zh-CN"/>
        </w:rPr>
        <w:t>4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3F7C04C6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RAN1 agreed to introduce the first path PRS RSRP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RAN1#105e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5E93D453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shd w:val="clear" w:color="auto" w:fill="00FF00"/>
                <w:lang w:eastAsia="ja-JP"/>
              </w:rPr>
              <w:t>Agreement:</w:t>
            </w:r>
          </w:p>
          <w:p w14:paraId="68457028" w14:textId="77777777" w:rsidR="001679F2" w:rsidRP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For both UE-based and UE-assisted DL-AOD, the UE can be requested subject to UE capability to measure and report (for UE-assisted) the PRS RSRP of the first path</w:t>
            </w:r>
          </w:p>
          <w:p w14:paraId="4AEC9FF9" w14:textId="77777777" w:rsidR="001679F2" w:rsidRPr="001679F2" w:rsidRDefault="001679F2" w:rsidP="001679F2">
            <w:pPr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FFS: Details of measurement and reporting of PRS RSRP of the first path</w:t>
            </w:r>
          </w:p>
          <w:p w14:paraId="44FE25C3" w14:textId="77777777" w:rsidR="001679F2" w:rsidRDefault="001679F2" w:rsidP="001679F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</w:tc>
      </w:tr>
    </w:tbl>
    <w:p w14:paraId="0F6EBC6F" w14:textId="47A9FB21" w:rsidR="00F20517" w:rsidRPr="00AC76C9" w:rsidRDefault="00AC76C9" w:rsidP="00F20517">
      <w:pPr>
        <w:rPr>
          <w:rFonts w:ascii="Arial" w:hAnsi="Arial" w:cs="Arial"/>
          <w:color w:val="000000"/>
          <w:lang w:val="en-US"/>
        </w:rPr>
      </w:pPr>
      <w:r w:rsidRPr="00AC76C9">
        <w:rPr>
          <w:rFonts w:eastAsia="Times New Roman"/>
          <w:sz w:val="24"/>
          <w:szCs w:val="24"/>
          <w:lang w:eastAsia="ja-JP"/>
        </w:rPr>
        <w:br/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RAN1 then further discussed the topic and made a more general agreement on the definition of the path DL PRS RSRP</w:t>
      </w:r>
      <w:r w:rsidR="00B30308" w:rsidRP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B30308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RAN1#106b-e</w:t>
      </w:r>
      <w:r w:rsidRPr="00AC76C9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.</w:t>
      </w:r>
      <w:r w:rsidRPr="00AC76C9">
        <w:rPr>
          <w:rFonts w:ascii="Arial" w:hAnsi="Arial" w:cs="Arial"/>
          <w:color w:val="000000"/>
          <w:lang w:val="en-US"/>
        </w:rPr>
        <w:t xml:space="preserve"> </w:t>
      </w:r>
    </w:p>
    <w:p w14:paraId="0334DF9A" w14:textId="77777777" w:rsidR="00F77F4D" w:rsidRDefault="00F77F4D" w:rsidP="00F205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517" w14:paraId="0B938B4F" w14:textId="77777777" w:rsidTr="00D622A4">
        <w:tc>
          <w:tcPr>
            <w:tcW w:w="9854" w:type="dxa"/>
          </w:tcPr>
          <w:p w14:paraId="263FB595" w14:textId="77777777" w:rsidR="00F20517" w:rsidRDefault="00F20517" w:rsidP="00D622A4">
            <w:pPr>
              <w:rPr>
                <w:iCs/>
              </w:rPr>
            </w:pPr>
            <w:r w:rsidRPr="0011002B">
              <w:rPr>
                <w:iCs/>
                <w:highlight w:val="green"/>
              </w:rPr>
              <w:t>Agreement:</w:t>
            </w:r>
          </w:p>
          <w:p w14:paraId="7525E500" w14:textId="77777777" w:rsidR="00F20517" w:rsidRPr="00356CD6" w:rsidRDefault="00F20517" w:rsidP="00D622A4">
            <w:p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The measured path DL PRS RSRP for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delay is defined as the power of the received DL PRS signal configured for the measurement at the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delay of the channel response, and</w:t>
            </w:r>
          </w:p>
          <w:p w14:paraId="49CF22F7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path DL PRS RSRP for 1st path delay is the power corresponding  to the first detected path </w:t>
            </w:r>
          </w:p>
          <w:p w14:paraId="2A7D4236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path RSRP measurement is normalized with PRS RSRP. </w:t>
            </w:r>
          </w:p>
          <w:p w14:paraId="2261DB59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FFS: Whether the definition of the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</w:t>
            </w:r>
            <w:r>
              <w:rPr>
                <w:rFonts w:cs="Times"/>
                <w:iCs/>
              </w:rPr>
              <w:t xml:space="preserve">delay </w:t>
            </w:r>
            <w:r w:rsidRPr="00356CD6">
              <w:rPr>
                <w:rFonts w:cs="Times"/>
                <w:iCs/>
              </w:rPr>
              <w:t xml:space="preserve">(other than i=1) is required. </w:t>
            </w:r>
          </w:p>
          <w:p w14:paraId="1F28B4FC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UE may choose to use a time window to compute path DL PRS RSRP by UE implementation</w:t>
            </w:r>
            <w:r>
              <w:rPr>
                <w:rFonts w:cs="Times"/>
                <w:iCs/>
              </w:rPr>
              <w:t xml:space="preserve"> (there is no impact to specifications managed by RAN1 for this)</w:t>
            </w:r>
          </w:p>
          <w:p w14:paraId="77B3DE3E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This does not imply that the path delay ha</w:t>
            </w:r>
            <w:r>
              <w:rPr>
                <w:rFonts w:cs="Times"/>
                <w:iCs/>
              </w:rPr>
              <w:t>s</w:t>
            </w:r>
            <w:r w:rsidRPr="00356CD6">
              <w:rPr>
                <w:rFonts w:cs="Times"/>
                <w:iCs/>
              </w:rPr>
              <w:t xml:space="preserve"> to be reported in DL-AoD positioning</w:t>
            </w:r>
          </w:p>
          <w:p w14:paraId="4A61E14A" w14:textId="77777777" w:rsidR="00F20517" w:rsidRPr="00356CD6" w:rsidRDefault="00F20517" w:rsidP="00F20517">
            <w:pPr>
              <w:numPr>
                <w:ilvl w:val="0"/>
                <w:numId w:val="1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lastRenderedPageBreak/>
              <w:t>Send LS to RAN4 to check the details of the definition and feedback if they identify any update is necessary</w:t>
            </w:r>
          </w:p>
          <w:p w14:paraId="280CBBF6" w14:textId="77777777" w:rsidR="00F20517" w:rsidRDefault="00F20517" w:rsidP="00D622A4">
            <w:pPr>
              <w:rPr>
                <w:lang w:eastAsia="zh-CN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15B872E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F20517">
        <w:rPr>
          <w:rFonts w:ascii="Arial" w:hAnsi="Arial" w:cs="Arial"/>
          <w:b/>
        </w:rPr>
        <w:t>4</w:t>
      </w:r>
    </w:p>
    <w:p w14:paraId="1E236DCC" w14:textId="72512980" w:rsidR="007958A8" w:rsidRPr="0024505E" w:rsidRDefault="008C6D6B" w:rsidP="0024505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RAN4</w:t>
      </w:r>
      <w:r>
        <w:rPr>
          <w:rFonts w:ascii="Arial" w:hAnsi="Arial" w:cs="Arial"/>
          <w:color w:val="000000"/>
        </w:rPr>
        <w:t xml:space="preserve"> to </w:t>
      </w:r>
      <w:r w:rsidR="00FF36D0" w:rsidRPr="00FF36D0">
        <w:rPr>
          <w:rFonts w:ascii="Arial" w:hAnsi="Arial" w:cs="Arial"/>
          <w:color w:val="000000"/>
        </w:rPr>
        <w:t>check the details of the definition and feedback if they identify any update is necessary</w:t>
      </w:r>
      <w:r w:rsidR="00482E67">
        <w:rPr>
          <w:rFonts w:ascii="Arial" w:hAnsi="Arial" w:cs="Arial"/>
          <w:color w:val="000000"/>
        </w:rPr>
        <w:t>.</w:t>
      </w:r>
    </w:p>
    <w:p w14:paraId="19BDBC62" w14:textId="3B33C5A6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</w:t>
      </w:r>
      <w:r w:rsidR="00A57B4F">
        <w:rPr>
          <w:rFonts w:ascii="Arial" w:eastAsia="SimSun" w:hAnsi="Arial" w:cs="Arial"/>
          <w:sz w:val="36"/>
          <w:szCs w:val="36"/>
          <w:lang w:eastAsia="zh-CN"/>
        </w:rPr>
        <w:t xml:space="preserve"> WG1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DF8DA" w14:textId="77777777" w:rsidR="00F36038" w:rsidRDefault="00F36038">
      <w:r>
        <w:separator/>
      </w:r>
    </w:p>
  </w:endnote>
  <w:endnote w:type="continuationSeparator" w:id="0">
    <w:p w14:paraId="17BBD7A3" w14:textId="77777777" w:rsidR="00F36038" w:rsidRDefault="00F36038">
      <w:r>
        <w:continuationSeparator/>
      </w:r>
    </w:p>
  </w:endnote>
  <w:endnote w:type="continuationNotice" w:id="1">
    <w:p w14:paraId="0379AE89" w14:textId="77777777" w:rsidR="00CC5083" w:rsidRDefault="00CC5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6D189" w14:textId="77777777" w:rsidR="00F36038" w:rsidRDefault="00F36038">
      <w:r>
        <w:separator/>
      </w:r>
    </w:p>
  </w:footnote>
  <w:footnote w:type="continuationSeparator" w:id="0">
    <w:p w14:paraId="3B74A447" w14:textId="77777777" w:rsidR="00F36038" w:rsidRDefault="00F36038">
      <w:r>
        <w:continuationSeparator/>
      </w:r>
    </w:p>
  </w:footnote>
  <w:footnote w:type="continuationNotice" w:id="1">
    <w:p w14:paraId="32B1FE41" w14:textId="77777777" w:rsidR="00CC5083" w:rsidRDefault="00CC50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9"/>
  </w:num>
  <w:num w:numId="17">
    <w:abstractNumId w:val="16"/>
  </w:num>
  <w:num w:numId="18">
    <w:abstractNumId w:val="11"/>
  </w:num>
  <w:num w:numId="19">
    <w:abstractNumId w:val="12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4505E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70A5A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76FF4"/>
    <w:rsid w:val="00482E67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8685C"/>
    <w:rsid w:val="005A5C93"/>
    <w:rsid w:val="005E26DC"/>
    <w:rsid w:val="005E39D2"/>
    <w:rsid w:val="005F5B6D"/>
    <w:rsid w:val="00604D3C"/>
    <w:rsid w:val="006105BE"/>
    <w:rsid w:val="00634900"/>
    <w:rsid w:val="006372D6"/>
    <w:rsid w:val="006436AF"/>
    <w:rsid w:val="00664D67"/>
    <w:rsid w:val="00686670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57B4F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37D2C"/>
    <w:rsid w:val="00B54640"/>
    <w:rsid w:val="00B73FA4"/>
    <w:rsid w:val="00B7572C"/>
    <w:rsid w:val="00B768C6"/>
    <w:rsid w:val="00BA15F9"/>
    <w:rsid w:val="00BC7E9A"/>
    <w:rsid w:val="00BD1492"/>
    <w:rsid w:val="00BE11DE"/>
    <w:rsid w:val="00BE36F0"/>
    <w:rsid w:val="00BF43AC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C508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18EE"/>
    <w:rsid w:val="00D74989"/>
    <w:rsid w:val="00D90331"/>
    <w:rsid w:val="00D96AAC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6038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E43C5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331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26</cp:revision>
  <cp:lastPrinted>2002-04-23T07:10:00Z</cp:lastPrinted>
  <dcterms:created xsi:type="dcterms:W3CDTF">2021-08-27T15:29:00Z</dcterms:created>
  <dcterms:modified xsi:type="dcterms:W3CDTF">2021-10-22T19:12:00Z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7b260ee7-bb5d-4b21-a164-7313e0cd7a0e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