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CD04" w14:textId="5CCA7711"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006438EF">
        <w:rPr>
          <w:rFonts w:ascii="Arial" w:hAnsi="Arial" w:cs="Arial"/>
          <w:b/>
          <w:sz w:val="24"/>
          <w:lang w:val="en-US" w:eastAsia="zh-CN"/>
        </w:rPr>
        <w:t>R4-211</w:t>
      </w:r>
      <w:r w:rsidR="00903439">
        <w:rPr>
          <w:rFonts w:ascii="Arial" w:hAnsi="Arial" w:cs="Arial"/>
          <w:b/>
          <w:sz w:val="24"/>
          <w:lang w:val="en-US" w:eastAsia="zh-CN"/>
        </w:rPr>
        <w:t>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[NR_pos-Core]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[NR_pos-Core]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[NR_pos-Core]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[NR_pos-Core]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e"/>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e"/>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e"/>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A75072" w:rsidP="009E5FAB">
            <w:pPr>
              <w:spacing w:after="0"/>
              <w:rPr>
                <w:rFonts w:ascii="Arial" w:hAnsi="Arial" w:cs="Arial"/>
                <w:b/>
                <w:bCs/>
                <w:color w:val="0000FF"/>
                <w:sz w:val="16"/>
                <w:szCs w:val="16"/>
                <w:u w:val="single"/>
                <w:lang w:val="en-US" w:eastAsia="zh-CN"/>
              </w:rPr>
            </w:pPr>
            <w:hyperlink r:id="rId14" w:history="1">
              <w:r w:rsidR="009E5FAB" w:rsidRPr="009E5FAB">
                <w:rPr>
                  <w:rStyle w:val="ac"/>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r w:rsidRPr="00CC6078">
              <w:rPr>
                <w:rFonts w:hint="eastAsia"/>
                <w:b/>
                <w:lang w:eastAsia="zh-CN"/>
              </w:rPr>
              <w:t>L</w:t>
            </w:r>
            <w:r w:rsidRPr="00CC6078">
              <w:rPr>
                <w:rFonts w:hint="eastAsia"/>
                <w:b/>
                <w:vertAlign w:val="subscript"/>
                <w:lang w:eastAsia="zh-CN"/>
              </w:rPr>
              <w:t>available_PRS</w:t>
            </w:r>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roposal 2: Suggest the following text for the L</w:t>
            </w:r>
            <w:r w:rsidRPr="00902A90">
              <w:rPr>
                <w:rFonts w:hint="eastAsia"/>
                <w:b/>
                <w:vertAlign w:val="subscript"/>
                <w:lang w:eastAsia="zh-CN"/>
              </w:rPr>
              <w:t>available_PRS</w:t>
            </w:r>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or equal to 160 ms.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A75072" w:rsidP="009E5FAB">
            <w:pPr>
              <w:spacing w:after="0"/>
              <w:rPr>
                <w:rFonts w:ascii="Arial" w:hAnsi="Arial" w:cs="Arial"/>
                <w:b/>
                <w:bCs/>
                <w:color w:val="0000FF"/>
                <w:sz w:val="16"/>
                <w:szCs w:val="16"/>
                <w:u w:val="single"/>
                <w:lang w:val="en-US" w:eastAsia="zh-CN"/>
              </w:rPr>
            </w:pPr>
            <w:hyperlink r:id="rId15" w:history="1">
              <w:r w:rsidR="009E5FAB" w:rsidRPr="009E5FAB">
                <w:rPr>
                  <w:rStyle w:val="ac"/>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A75072" w:rsidP="009E5FAB">
            <w:pPr>
              <w:spacing w:after="0"/>
              <w:rPr>
                <w:rFonts w:ascii="Arial" w:hAnsi="Arial" w:cs="Arial"/>
                <w:b/>
                <w:bCs/>
                <w:color w:val="0000FF"/>
                <w:sz w:val="16"/>
                <w:szCs w:val="16"/>
                <w:u w:val="single"/>
                <w:lang w:val="en-US" w:eastAsia="zh-CN"/>
              </w:rPr>
            </w:pPr>
            <w:hyperlink r:id="rId16" w:history="1">
              <w:r w:rsidR="009E5FAB" w:rsidRPr="009E5FAB">
                <w:rPr>
                  <w:rStyle w:val="ac"/>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ms, </w:t>
            </w:r>
            <w:r>
              <w:rPr>
                <w:b/>
                <w:bCs/>
                <w:i/>
                <w:iCs/>
                <w:sz w:val="22"/>
                <w:szCs w:val="22"/>
              </w:rPr>
              <w:t>Tprs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r>
              <w:rPr>
                <w:b/>
                <w:bCs/>
                <w:i/>
                <w:iCs/>
                <w:sz w:val="22"/>
                <w:szCs w:val="22"/>
              </w:rPr>
              <w:t>Tprs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r>
              <w:rPr>
                <w:b/>
                <w:bCs/>
                <w:sz w:val="22"/>
                <w:szCs w:val="22"/>
                <w:lang w:eastAsia="zh-CN"/>
              </w:rPr>
              <w:t>L</w:t>
            </w:r>
            <w:r>
              <w:rPr>
                <w:b/>
                <w:bCs/>
                <w:sz w:val="22"/>
                <w:szCs w:val="22"/>
                <w:vertAlign w:val="subscript"/>
                <w:lang w:eastAsia="zh-CN"/>
              </w:rPr>
              <w:t>available_PRS</w:t>
            </w:r>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A75072" w:rsidP="009E5FAB">
            <w:pPr>
              <w:spacing w:after="0"/>
              <w:rPr>
                <w:rFonts w:ascii="Arial" w:hAnsi="Arial" w:cs="Arial"/>
                <w:b/>
                <w:bCs/>
                <w:color w:val="0000FF"/>
                <w:sz w:val="16"/>
                <w:szCs w:val="16"/>
                <w:u w:val="single"/>
                <w:lang w:val="en-US" w:eastAsia="zh-CN"/>
              </w:rPr>
            </w:pPr>
            <w:hyperlink r:id="rId17" w:history="1">
              <w:r w:rsidR="009E5FAB" w:rsidRPr="009E5FAB">
                <w:rPr>
                  <w:rStyle w:val="ac"/>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A75072" w:rsidP="009E5FAB">
            <w:pPr>
              <w:spacing w:after="0"/>
              <w:rPr>
                <w:rFonts w:ascii="Arial" w:hAnsi="Arial" w:cs="Arial"/>
                <w:b/>
                <w:bCs/>
                <w:color w:val="0000FF"/>
                <w:sz w:val="16"/>
                <w:szCs w:val="16"/>
                <w:u w:val="single"/>
                <w:lang w:val="en-US" w:eastAsia="zh-CN"/>
              </w:rPr>
            </w:pPr>
            <w:hyperlink r:id="rId18" w:history="1">
              <w:r w:rsidR="009E5FAB" w:rsidRPr="009E5FAB">
                <w:rPr>
                  <w:rStyle w:val="ac"/>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ms.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A75072" w:rsidP="009E5FAB">
            <w:pPr>
              <w:spacing w:after="0"/>
              <w:rPr>
                <w:rFonts w:ascii="Arial" w:hAnsi="Arial" w:cs="Arial"/>
                <w:b/>
                <w:bCs/>
                <w:color w:val="0000FF"/>
                <w:sz w:val="16"/>
                <w:szCs w:val="16"/>
                <w:u w:val="single"/>
                <w:lang w:val="en-US" w:eastAsia="zh-CN"/>
              </w:rPr>
            </w:pPr>
            <w:hyperlink r:id="rId19" w:history="1">
              <w:r w:rsidR="009E5FAB" w:rsidRPr="009E5FAB">
                <w:rPr>
                  <w:rStyle w:val="ac"/>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Tprs*L*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r>
              <w:rPr>
                <w:rFonts w:eastAsiaTheme="minorEastAsia"/>
                <w:b/>
              </w:rPr>
              <w:t>L</w:t>
            </w:r>
            <w:r>
              <w:rPr>
                <w:rFonts w:eastAsiaTheme="minorEastAsia"/>
                <w:b/>
                <w:vertAlign w:val="subscript"/>
              </w:rPr>
              <w:t>available_PRS,i</w:t>
            </w:r>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A75072" w:rsidP="009E5FAB">
            <w:pPr>
              <w:spacing w:after="0"/>
              <w:rPr>
                <w:rFonts w:ascii="Arial" w:hAnsi="Arial" w:cs="Arial"/>
                <w:b/>
                <w:bCs/>
                <w:color w:val="0000FF"/>
                <w:sz w:val="16"/>
                <w:szCs w:val="16"/>
                <w:u w:val="single"/>
                <w:lang w:val="en-US" w:eastAsia="zh-CN"/>
              </w:rPr>
            </w:pPr>
            <w:hyperlink r:id="rId20" w:history="1">
              <w:r w:rsidR="009E5FAB" w:rsidRPr="009E5FAB">
                <w:rPr>
                  <w:rStyle w:val="ac"/>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A75072" w:rsidP="009E5FAB">
            <w:pPr>
              <w:spacing w:after="0"/>
              <w:rPr>
                <w:rFonts w:ascii="Arial" w:hAnsi="Arial" w:cs="Arial"/>
                <w:b/>
                <w:bCs/>
                <w:color w:val="0000FF"/>
                <w:sz w:val="16"/>
                <w:szCs w:val="16"/>
                <w:u w:val="single"/>
                <w:lang w:val="en-US" w:eastAsia="zh-CN"/>
              </w:rPr>
            </w:pPr>
            <w:hyperlink r:id="rId21" w:history="1">
              <w:r w:rsidR="009E5FAB" w:rsidRPr="009E5FAB">
                <w:rPr>
                  <w:rStyle w:val="ac"/>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A75072" w:rsidP="009E5FAB">
            <w:pPr>
              <w:spacing w:after="0"/>
              <w:rPr>
                <w:rFonts w:ascii="Arial" w:hAnsi="Arial" w:cs="Arial"/>
                <w:b/>
                <w:bCs/>
                <w:color w:val="0000FF"/>
                <w:sz w:val="16"/>
                <w:szCs w:val="16"/>
                <w:u w:val="single"/>
                <w:lang w:val="en-US" w:eastAsia="zh-CN"/>
              </w:rPr>
            </w:pPr>
            <w:hyperlink r:id="rId22" w:history="1">
              <w:r w:rsidR="009E5FAB" w:rsidRPr="009E5FAB">
                <w:rPr>
                  <w:rStyle w:val="ac"/>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T &gt; T</w:t>
            </w:r>
            <w:r w:rsidRPr="00145092">
              <w:rPr>
                <w:rFonts w:eastAsiaTheme="minorEastAsia"/>
                <w:vertAlign w:val="subscript"/>
                <w:lang w:eastAsia="zh-CN"/>
              </w:rPr>
              <w:t xml:space="preserve">available_PRS,i,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T &gt; T</w:t>
            </w:r>
            <w:r w:rsidRPr="00145092">
              <w:rPr>
                <w:rFonts w:eastAsiaTheme="minorEastAsia"/>
                <w:vertAlign w:val="subscript"/>
                <w:lang w:eastAsia="zh-CN"/>
              </w:rPr>
              <w:t>available_PRS,i</w:t>
            </w:r>
            <w:r w:rsidRPr="00145092">
              <w:rPr>
                <w:color w:val="000000" w:themeColor="text1"/>
                <w:kern w:val="2"/>
                <w:lang w:eastAsia="zh-CN"/>
              </w:rPr>
              <w:t>), some of allocated PRS resources in every Tms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r>
              <w:rPr>
                <w:lang w:val="en-US"/>
              </w:rPr>
              <w:t>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A75072" w:rsidP="009E5FAB">
            <w:pPr>
              <w:spacing w:after="0"/>
              <w:rPr>
                <w:rFonts w:ascii="Arial" w:hAnsi="Arial" w:cs="Arial"/>
                <w:b/>
                <w:bCs/>
                <w:color w:val="0000FF"/>
                <w:sz w:val="16"/>
                <w:szCs w:val="16"/>
                <w:u w:val="single"/>
                <w:lang w:val="en-US" w:eastAsia="zh-CN"/>
              </w:rPr>
            </w:pPr>
            <w:hyperlink r:id="rId23" w:history="1">
              <w:r w:rsidR="009E5FAB" w:rsidRPr="009E5FAB">
                <w:rPr>
                  <w:rStyle w:val="ac"/>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r w:rsidRPr="005F40CD">
              <w:rPr>
                <w:rFonts w:eastAsiaTheme="minorEastAsia"/>
                <w:b/>
                <w:lang w:eastAsia="zh-CN"/>
              </w:rPr>
              <w:t xml:space="preserve">its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Proposal 4: Confirm the observation window of Lprs is T</w:t>
            </w:r>
            <w:r>
              <w:rPr>
                <w:rFonts w:eastAsiaTheme="minorEastAsia"/>
                <w:b/>
                <w:vertAlign w:val="subscript"/>
                <w:lang w:val="en-US" w:eastAsia="zh-CN"/>
              </w:rPr>
              <w:t>available_PRS,i</w:t>
            </w:r>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Proposal 5: Clarify the definition of Lprs:</w:t>
            </w:r>
          </w:p>
          <w:p w14:paraId="54454705" w14:textId="77777777" w:rsidR="00884A03" w:rsidRPr="005F40CD" w:rsidRDefault="00A75072"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r w:rsidR="00884A03" w:rsidRPr="005F40CD">
              <w:rPr>
                <w:rFonts w:eastAsiaTheme="minorEastAsia"/>
                <w:b/>
                <w:lang w:eastAsia="zh-CN"/>
              </w:rPr>
              <w:t>T</w:t>
            </w:r>
            <w:r w:rsidR="00884A03" w:rsidRPr="005F40CD">
              <w:rPr>
                <w:rFonts w:eastAsiaTheme="minorEastAsia"/>
                <w:b/>
                <w:vertAlign w:val="subscript"/>
                <w:lang w:eastAsia="zh-CN"/>
              </w:rPr>
              <w:t>available_PRS,i</w:t>
            </w:r>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NR-DL-PRS-ResourcesCapability</w:t>
            </w:r>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A75072" w:rsidP="009E5FAB">
            <w:pPr>
              <w:spacing w:after="0"/>
              <w:rPr>
                <w:rFonts w:ascii="Arial" w:hAnsi="Arial" w:cs="Arial"/>
                <w:b/>
                <w:bCs/>
                <w:color w:val="0000FF"/>
                <w:sz w:val="16"/>
                <w:szCs w:val="16"/>
                <w:u w:val="single"/>
                <w:lang w:val="en-US" w:eastAsia="zh-CN"/>
              </w:rPr>
            </w:pPr>
            <w:hyperlink r:id="rId24" w:history="1">
              <w:r w:rsidR="009E5FAB" w:rsidRPr="009E5FAB">
                <w:rPr>
                  <w:rStyle w:val="ac"/>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7D7C86" w:rsidRDefault="00571777" w:rsidP="00805BE8">
      <w:pPr>
        <w:pStyle w:val="3"/>
        <w:rPr>
          <w:sz w:val="24"/>
          <w:szCs w:val="16"/>
          <w:lang w:val="en-US"/>
        </w:rPr>
      </w:pPr>
      <w:r w:rsidRPr="007D7C86">
        <w:rPr>
          <w:sz w:val="24"/>
          <w:szCs w:val="16"/>
          <w:lang w:val="en-US"/>
        </w:rPr>
        <w:t>Sub-</w:t>
      </w:r>
      <w:r w:rsidR="00142BB9" w:rsidRPr="007D7C86">
        <w:rPr>
          <w:sz w:val="24"/>
          <w:szCs w:val="16"/>
          <w:lang w:val="en-US"/>
        </w:rPr>
        <w:t>topic</w:t>
      </w:r>
      <w:r w:rsidRPr="007D7C86">
        <w:rPr>
          <w:sz w:val="24"/>
          <w:szCs w:val="16"/>
          <w:lang w:val="en-US"/>
        </w:rPr>
        <w:t xml:space="preserve"> 1-1</w:t>
      </w:r>
      <w:r w:rsidR="00D948C9" w:rsidRPr="007D7C86">
        <w:rPr>
          <w:sz w:val="24"/>
          <w:szCs w:val="16"/>
          <w:lang w:val="en-US"/>
        </w:rPr>
        <w:t>:</w:t>
      </w:r>
      <w:r w:rsidR="006D4898" w:rsidRPr="007D7C86">
        <w:rPr>
          <w:sz w:val="24"/>
          <w:szCs w:val="16"/>
          <w:lang w:val="en-US"/>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7D7C86" w:rsidRDefault="00B4108D" w:rsidP="008D690D">
      <w:pPr>
        <w:pStyle w:val="4"/>
        <w:rPr>
          <w:lang w:val="en-US"/>
        </w:rPr>
      </w:pPr>
      <w:r w:rsidRPr="007D7C86">
        <w:rPr>
          <w:lang w:val="en-US"/>
        </w:rPr>
        <w:t>Issue 1-1</w:t>
      </w:r>
      <w:r w:rsidR="00D948C9" w:rsidRPr="007D7C86">
        <w:rPr>
          <w:lang w:val="en-US"/>
        </w:rPr>
        <w:t>-1</w:t>
      </w:r>
      <w:r w:rsidRPr="007D7C86">
        <w:rPr>
          <w:lang w:val="en-US"/>
        </w:rPr>
        <w:t>:</w:t>
      </w:r>
      <w:r w:rsidR="00D948C9" w:rsidRPr="007D7C86">
        <w:rPr>
          <w:lang w:val="en-US"/>
        </w:rPr>
        <w:t xml:space="preserve"> </w:t>
      </w:r>
      <w:r w:rsidR="008D690D" w:rsidRPr="007D7C86">
        <w:rPr>
          <w:lang w:val="en-US"/>
        </w:rPr>
        <w:t>Applicability condition</w:t>
      </w:r>
      <w:r w:rsidR="002E45A3" w:rsidRPr="007D7C86">
        <w:rPr>
          <w:lang w:val="en-US"/>
        </w:rPr>
        <w:t xml:space="preserve"> </w:t>
      </w:r>
      <w:r w:rsidR="009E5FAB" w:rsidRPr="007D7C86">
        <w:rPr>
          <w:lang w:val="en-US"/>
        </w:rPr>
        <w:t>for</w:t>
      </w:r>
      <w:r w:rsidR="002E45A3" w:rsidRPr="007D7C86">
        <w:rPr>
          <w:lang w:val="en-US"/>
        </w:rPr>
        <w:t xml:space="preserve"> option-1 muting </w:t>
      </w:r>
    </w:p>
    <w:p w14:paraId="3C3336B6"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230EB1C8" w14:textId="14B0FB55"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e"/>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r>
              <w:rPr>
                <w:color w:val="0070C0"/>
                <w:lang w:val="en-US" w:eastAsia="zh-CN"/>
              </w:rPr>
              <w:t>Qualcomm</w:t>
            </w:r>
          </w:p>
        </w:tc>
        <w:tc>
          <w:tcPr>
            <w:tcW w:w="8395" w:type="dxa"/>
          </w:tcPr>
          <w:p w14:paraId="03448110" w14:textId="2883FD57" w:rsidR="00BB40F1" w:rsidRDefault="001014A0" w:rsidP="001E016A">
            <w:pPr>
              <w:spacing w:after="120"/>
              <w:rPr>
                <w:color w:val="0070C0"/>
                <w:lang w:val="en-US" w:eastAsia="zh-CN"/>
              </w:rPr>
            </w:pPr>
            <w:r>
              <w:rPr>
                <w:color w:val="0070C0"/>
                <w:lang w:val="en-US" w:eastAsia="zh-CN"/>
              </w:rPr>
              <w:t>It would be better to agree on a general applicability condition such as</w:t>
            </w:r>
            <w:r w:rsidR="0004467D">
              <w:rPr>
                <w:color w:val="0070C0"/>
                <w:lang w:val="en-US" w:eastAsia="zh-CN"/>
              </w:rPr>
              <w:t xml:space="preserve"> </w:t>
            </w:r>
            <w:r w:rsidR="003A1F66">
              <w:rPr>
                <w:color w:val="0070C0"/>
                <w:lang w:val="en-US" w:eastAsia="zh-CN"/>
              </w:rPr>
              <w:t>option 1 under issue 1-1-4.</w:t>
            </w:r>
          </w:p>
        </w:tc>
      </w:tr>
      <w:tr w:rsidR="00BB40F1" w14:paraId="53E7B650" w14:textId="77777777" w:rsidTr="001E016A">
        <w:tc>
          <w:tcPr>
            <w:tcW w:w="1236" w:type="dxa"/>
          </w:tcPr>
          <w:p w14:paraId="11027E8B" w14:textId="4512991A" w:rsidR="00BB40F1" w:rsidRPr="007D7C86" w:rsidRDefault="00A11EE9" w:rsidP="001E016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3FD9FC9" w14:textId="21B9BC40" w:rsidR="00BB40F1" w:rsidRDefault="00A11EE9" w:rsidP="001E016A">
            <w:pPr>
              <w:spacing w:after="120"/>
              <w:rPr>
                <w:color w:val="0070C0"/>
                <w:lang w:val="en-US" w:eastAsia="zh-CN"/>
              </w:rPr>
            </w:pPr>
            <w:r>
              <w:rPr>
                <w:color w:val="0070C0"/>
                <w:lang w:val="en-US" w:eastAsia="zh-CN"/>
              </w:rPr>
              <w:t>Support option 1. From UE measurement perspective, the measurement requirements can be met if there is available PRS resources. It is up to NW configuration to ensure the availability of PRS resources.</w:t>
            </w:r>
          </w:p>
        </w:tc>
      </w:tr>
      <w:tr w:rsidR="00BF697C" w14:paraId="6B7F6A5A" w14:textId="77777777" w:rsidTr="001E016A">
        <w:tc>
          <w:tcPr>
            <w:tcW w:w="1236" w:type="dxa"/>
          </w:tcPr>
          <w:p w14:paraId="2A52826D" w14:textId="7E6C46CB" w:rsidR="00BF697C" w:rsidRPr="007D7C86" w:rsidRDefault="00BF697C" w:rsidP="001E016A">
            <w:pPr>
              <w:spacing w:after="120"/>
              <w:rPr>
                <w:rFonts w:eastAsiaTheme="minorEastAsia"/>
                <w:color w:val="0070C0"/>
                <w:lang w:eastAsia="zh-CN"/>
              </w:rPr>
            </w:pPr>
            <w:r>
              <w:rPr>
                <w:rFonts w:eastAsiaTheme="minorEastAsia"/>
                <w:color w:val="0070C0"/>
                <w:lang w:eastAsia="zh-CN"/>
              </w:rPr>
              <w:t>Intel</w:t>
            </w:r>
          </w:p>
        </w:tc>
        <w:tc>
          <w:tcPr>
            <w:tcW w:w="8395" w:type="dxa"/>
          </w:tcPr>
          <w:p w14:paraId="3A626312" w14:textId="3346FBBA" w:rsidR="00BF697C" w:rsidRDefault="00BF697C" w:rsidP="001E016A">
            <w:pPr>
              <w:spacing w:after="120"/>
              <w:rPr>
                <w:color w:val="0070C0"/>
                <w:lang w:val="en-US" w:eastAsia="zh-CN"/>
              </w:rPr>
            </w:pPr>
            <w:r>
              <w:rPr>
                <w:color w:val="0070C0"/>
                <w:lang w:val="en-US" w:eastAsia="zh-CN"/>
              </w:rPr>
              <w:t xml:space="preserve">We share view as Qualcomm to agree the general rules for such applicability conditions . </w:t>
            </w:r>
          </w:p>
        </w:tc>
      </w:tr>
      <w:tr w:rsidR="00F157EA" w14:paraId="33D0A596" w14:textId="77777777" w:rsidTr="001E016A">
        <w:tc>
          <w:tcPr>
            <w:tcW w:w="1236" w:type="dxa"/>
          </w:tcPr>
          <w:p w14:paraId="2A9639C8" w14:textId="697E1823" w:rsidR="00F157EA" w:rsidRPr="00F157EA" w:rsidRDefault="00F157EA" w:rsidP="001E016A">
            <w:pPr>
              <w:spacing w:after="120"/>
              <w:rPr>
                <w:rFonts w:eastAsiaTheme="minorEastAsia"/>
                <w:color w:val="0070C0"/>
                <w:lang w:eastAsia="zh-CN"/>
              </w:rPr>
            </w:pPr>
            <w:r>
              <w:rPr>
                <w:rFonts w:eastAsiaTheme="minorEastAsia"/>
                <w:color w:val="0070C0"/>
                <w:lang w:eastAsia="zh-CN"/>
              </w:rPr>
              <w:t>Huawei</w:t>
            </w:r>
          </w:p>
        </w:tc>
        <w:tc>
          <w:tcPr>
            <w:tcW w:w="8395" w:type="dxa"/>
          </w:tcPr>
          <w:p w14:paraId="0E44F692" w14:textId="23523A99" w:rsidR="00F157EA" w:rsidRDefault="00F157EA" w:rsidP="001E016A">
            <w:pPr>
              <w:spacing w:after="120"/>
              <w:rPr>
                <w:rFonts w:eastAsiaTheme="minorEastAsia"/>
                <w:color w:val="0070C0"/>
                <w:lang w:val="en-US" w:eastAsia="zh-CN"/>
              </w:rPr>
            </w:pPr>
            <w:r>
              <w:rPr>
                <w:rFonts w:eastAsiaTheme="minorEastAsia"/>
                <w:color w:val="0070C0"/>
                <w:lang w:val="en-US" w:eastAsia="zh-CN"/>
              </w:rPr>
              <w:t>Option 1b.</w:t>
            </w:r>
          </w:p>
          <w:p w14:paraId="773C491F" w14:textId="77777777" w:rsidR="00F157EA" w:rsidRDefault="00F157EA" w:rsidP="00F157EA">
            <w:pPr>
              <w:spacing w:after="120"/>
              <w:rPr>
                <w:rFonts w:eastAsiaTheme="minorEastAsia" w:cs="v4.2.0"/>
                <w:lang w:eastAsia="zh-CN"/>
              </w:rPr>
            </w:pPr>
            <w:r>
              <w:rPr>
                <w:rFonts w:eastAsiaTheme="minorEastAsia" w:hint="eastAsia"/>
                <w:color w:val="0070C0"/>
                <w:lang w:val="en-US" w:eastAsia="zh-CN"/>
              </w:rPr>
              <w:t>W</w:t>
            </w:r>
            <w:r>
              <w:rPr>
                <w:rFonts w:eastAsiaTheme="minorEastAsia"/>
                <w:color w:val="0070C0"/>
                <w:lang w:val="en-US" w:eastAsia="zh-CN"/>
              </w:rPr>
              <w:t xml:space="preserve">e suggest to make the applicability condition clear. E.g. we agreed that N_muting = 1 if </w:t>
            </w:r>
            <w:r w:rsidRPr="00884A03">
              <w:rPr>
                <w:rFonts w:cs="v4.2.0"/>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Pr>
                <w:rFonts w:eastAsiaTheme="minorEastAsia" w:cs="v4.2.0" w:hint="eastAsia"/>
                <w:lang w:eastAsia="zh-CN"/>
              </w:rPr>
              <w:t>,</w:t>
            </w:r>
            <w:r>
              <w:rPr>
                <w:rFonts w:eastAsiaTheme="minorEastAsia" w:cs="v4.2.0"/>
                <w:lang w:eastAsia="zh-CN"/>
              </w:rPr>
              <w:t xml:space="preserve"> and in this case UE is not supposed to meet the requirement if any resource occasion is muted. </w:t>
            </w:r>
          </w:p>
          <w:p w14:paraId="0789FE73" w14:textId="77777777" w:rsidR="00F157EA" w:rsidRDefault="00F157EA" w:rsidP="00F157EA">
            <w:pPr>
              <w:spacing w:after="120"/>
              <w:rPr>
                <w:rFonts w:eastAsia="宋体"/>
                <w:szCs w:val="24"/>
                <w:lang w:eastAsia="zh-CN"/>
              </w:rPr>
            </w:pPr>
            <w:r>
              <w:rPr>
                <w:rFonts w:eastAsiaTheme="minorEastAsia" w:cs="v4.2.0"/>
                <w:lang w:eastAsia="zh-CN"/>
              </w:rPr>
              <w:t xml:space="preserve">On option 1a, the condition is more restrictive than necessary. E.g. if </w:t>
            </w:r>
            <w:r w:rsidRPr="009E5FAB">
              <w:rPr>
                <w:rFonts w:eastAsia="宋体"/>
                <w:szCs w:val="24"/>
                <w:lang w:eastAsia="zh-CN"/>
              </w:rPr>
              <w:t>Tprs * dl-PRS-MutingBitRepetitionFactor-r16</w:t>
            </w:r>
            <w:r>
              <w:rPr>
                <w:rFonts w:eastAsia="宋体"/>
                <w:szCs w:val="24"/>
                <w:lang w:eastAsia="zh-CN"/>
              </w:rPr>
              <w:t xml:space="preserve"> = 160ms, it means at least one resource occasion needs to be available in 160ms, but this is not necessary with N_muting factor.</w:t>
            </w:r>
          </w:p>
          <w:p w14:paraId="2A583530" w14:textId="0FA78C98" w:rsidR="00F157EA" w:rsidRDefault="00F157EA" w:rsidP="00F157EA">
            <w:pPr>
              <w:spacing w:after="120"/>
              <w:rPr>
                <w:rFonts w:eastAsia="宋体"/>
                <w:szCs w:val="24"/>
                <w:lang w:eastAsia="zh-CN"/>
              </w:rPr>
            </w:pPr>
            <w:r>
              <w:rPr>
                <w:rFonts w:eastAsia="宋体"/>
                <w:szCs w:val="24"/>
                <w:lang w:eastAsia="zh-CN"/>
              </w:rPr>
              <w:t xml:space="preserve">On option 2, we are not sure what happens if </w:t>
            </w:r>
            <w:r w:rsidRPr="000C4522">
              <w:rPr>
                <w:rFonts w:eastAsia="宋体"/>
                <w:szCs w:val="24"/>
                <w:lang w:eastAsia="zh-CN"/>
              </w:rPr>
              <w:t xml:space="preserve">network </w:t>
            </w:r>
            <w:r>
              <w:rPr>
                <w:rFonts w:eastAsia="宋体"/>
                <w:szCs w:val="24"/>
                <w:lang w:eastAsia="zh-CN"/>
              </w:rPr>
              <w:t xml:space="preserve">does not </w:t>
            </w:r>
            <w:r w:rsidRPr="000C4522">
              <w:rPr>
                <w:rFonts w:eastAsia="宋体"/>
                <w:szCs w:val="24"/>
                <w:lang w:eastAsia="zh-CN"/>
              </w:rPr>
              <w:t>guarantee that each PRS resource configured to the UE is available for measurement</w:t>
            </w:r>
            <w:r>
              <w:rPr>
                <w:rFonts w:eastAsia="宋体"/>
                <w:szCs w:val="24"/>
                <w:lang w:eastAsia="zh-CN"/>
              </w:rPr>
              <w:t>. Does the UE still need to meet the requirements?</w:t>
            </w:r>
          </w:p>
          <w:p w14:paraId="6033870B" w14:textId="740D1942" w:rsidR="00F157EA" w:rsidRPr="00F157EA" w:rsidRDefault="00F157EA" w:rsidP="009D20A5">
            <w:pPr>
              <w:spacing w:after="120"/>
              <w:rPr>
                <w:rFonts w:eastAsiaTheme="minorEastAsia"/>
                <w:color w:val="0070C0"/>
                <w:lang w:val="en-US" w:eastAsia="zh-CN"/>
              </w:rPr>
            </w:pPr>
            <w:r>
              <w:rPr>
                <w:rFonts w:eastAsia="宋体"/>
                <w:szCs w:val="24"/>
                <w:lang w:eastAsia="zh-CN"/>
              </w:rPr>
              <w:t xml:space="preserve">On the generic </w:t>
            </w:r>
            <w:r>
              <w:rPr>
                <w:color w:val="0070C0"/>
                <w:lang w:val="en-US" w:eastAsia="zh-CN"/>
              </w:rPr>
              <w:t xml:space="preserve">applicability condition, we are fine if RAN4 can identify such conditions, but </w:t>
            </w:r>
            <w:r w:rsidR="009D20A5">
              <w:rPr>
                <w:color w:val="0070C0"/>
                <w:lang w:val="en-US" w:eastAsia="zh-CN"/>
              </w:rPr>
              <w:t>the proposal in option 1 of issue 1-1-4 is too broad in our view, which imposes unnecessary restrictions. We will provide more comments in issue 1-1-4.</w:t>
            </w:r>
          </w:p>
        </w:tc>
      </w:tr>
      <w:tr w:rsidR="00B61EC2" w14:paraId="298200D1" w14:textId="77777777" w:rsidTr="001E016A">
        <w:tc>
          <w:tcPr>
            <w:tcW w:w="1236" w:type="dxa"/>
          </w:tcPr>
          <w:p w14:paraId="30499329" w14:textId="55030CE6" w:rsidR="00B61EC2" w:rsidRDefault="00B61EC2" w:rsidP="00B61EC2">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19F5B66" w14:textId="7112AEBD" w:rsidR="00B61EC2" w:rsidRDefault="00B61EC2" w:rsidP="00B61EC2">
            <w:pPr>
              <w:spacing w:after="120"/>
              <w:rPr>
                <w:rFonts w:eastAsiaTheme="minorEastAsia"/>
                <w:color w:val="0070C0"/>
                <w:lang w:val="en-US" w:eastAsia="zh-CN"/>
              </w:rPr>
            </w:pPr>
            <w:r>
              <w:rPr>
                <w:rFonts w:eastAsiaTheme="minorEastAsia"/>
                <w:color w:val="0070C0"/>
                <w:lang w:val="en-US" w:eastAsia="zh-CN"/>
              </w:rPr>
              <w:t xml:space="preserve">We are fine with both options with slight preference to option 2. If the first </w:t>
            </w:r>
            <w:r w:rsidRPr="00941932">
              <w:rPr>
                <w:rFonts w:cs="v4.2.0"/>
                <w:color w:val="0070C0"/>
              </w:rPr>
              <w:t xml:space="preserve"> </w:t>
            </w:r>
            <m:oMath>
              <m:r>
                <w:rPr>
                  <w:rFonts w:ascii="Cambria Math" w:hAnsi="Cambria Math"/>
                  <w:color w:val="0070C0"/>
                </w:rPr>
                <m:t>min(L,</m:t>
              </m:r>
              <m:f>
                <m:fPr>
                  <m:ctrlPr>
                    <w:rPr>
                      <w:rFonts w:ascii="Cambria Math" w:eastAsia="宋体" w:hAnsi="Cambria Math"/>
                      <w:i/>
                      <w:color w:val="0070C0"/>
                    </w:rPr>
                  </m:ctrlPr>
                </m:fPr>
                <m:num>
                  <m:r>
                    <w:rPr>
                      <w:rFonts w:ascii="Cambria Math" w:hAnsi="Cambria Math"/>
                      <w:color w:val="0070C0"/>
                    </w:rPr>
                    <m:t>10240</m:t>
                  </m:r>
                </m:num>
                <m:den>
                  <m:sSubSup>
                    <m:sSubSupPr>
                      <m:ctrlPr>
                        <w:rPr>
                          <w:rFonts w:ascii="Cambria Math" w:eastAsia="宋体" w:hAnsi="Cambria Math"/>
                          <w:color w:val="0070C0"/>
                        </w:rPr>
                      </m:ctrlPr>
                    </m:sSubSupPr>
                    <m:e>
                      <m:r>
                        <w:rPr>
                          <w:rFonts w:ascii="Cambria Math" w:hAnsi="Cambria Math"/>
                          <w:color w:val="0070C0"/>
                        </w:rPr>
                        <m:t>T</m:t>
                      </m:r>
                    </m:e>
                    <m:sub>
                      <m:r>
                        <w:rPr>
                          <w:rFonts w:ascii="Cambria Math" w:hAnsi="Cambria Math"/>
                          <w:color w:val="0070C0"/>
                        </w:rPr>
                        <m:t>per,j</m:t>
                      </m:r>
                    </m:sub>
                    <m:sup>
                      <m:r>
                        <w:rPr>
                          <w:rFonts w:ascii="Cambria Math" w:hAnsi="Cambria Math"/>
                          <w:color w:val="0070C0"/>
                        </w:rPr>
                        <m:t>PRS</m:t>
                      </m:r>
                    </m:sup>
                  </m:sSubSup>
                  <m:r>
                    <w:rPr>
                      <w:rFonts w:ascii="Cambria Math" w:hAnsi="Cambria Math"/>
                      <w:color w:val="0070C0"/>
                    </w:rPr>
                    <m:t>*</m:t>
                  </m:r>
                  <m:sSubSup>
                    <m:sSubSupPr>
                      <m:ctrlPr>
                        <w:rPr>
                          <w:rFonts w:ascii="Cambria Math" w:eastAsia="宋体" w:hAnsi="Cambria Math"/>
                          <w:color w:val="0070C0"/>
                        </w:rPr>
                      </m:ctrlPr>
                    </m:sSubSupPr>
                    <m:e>
                      <m:r>
                        <w:rPr>
                          <w:rFonts w:ascii="Cambria Math" w:hAnsi="Cambria Math"/>
                          <w:color w:val="0070C0"/>
                        </w:rPr>
                        <m:t>T</m:t>
                      </m:r>
                    </m:e>
                    <m:sub>
                      <m:r>
                        <w:rPr>
                          <w:rFonts w:ascii="Cambria Math" w:hAnsi="Cambria Math"/>
                          <w:color w:val="0070C0"/>
                        </w:rPr>
                        <m:t>muting,j</m:t>
                      </m:r>
                    </m:sub>
                    <m:sup>
                      <m:r>
                        <w:rPr>
                          <w:rFonts w:ascii="Cambria Math" w:hAnsi="Cambria Math"/>
                          <w:color w:val="0070C0"/>
                        </w:rPr>
                        <m:t>PRS</m:t>
                      </m:r>
                    </m:sup>
                  </m:sSubSup>
                </m:den>
              </m:f>
              <m:r>
                <w:rPr>
                  <w:rFonts w:ascii="Cambria Math" w:hAnsi="Cambria Math"/>
                  <w:color w:val="0070C0"/>
                </w:rPr>
                <m:t>)</m:t>
              </m:r>
            </m:oMath>
            <w:r w:rsidRPr="00941932">
              <w:rPr>
                <w:rFonts w:cs="v4.2.0"/>
                <w:color w:val="0070C0"/>
              </w:rPr>
              <w:t xml:space="preserve"> bits of </w:t>
            </w:r>
            <m:oMath>
              <m:d>
                <m:dPr>
                  <m:begChr m:val="{"/>
                  <m:endChr m:val="}"/>
                  <m:ctrlPr>
                    <w:rPr>
                      <w:rFonts w:ascii="Cambria Math" w:eastAsia="宋体" w:hAnsi="Cambria Math"/>
                      <w:i/>
                      <w:color w:val="0070C0"/>
                    </w:rPr>
                  </m:ctrlPr>
                </m:dPr>
                <m:e>
                  <m:sSup>
                    <m:sSupPr>
                      <m:ctrlPr>
                        <w:rPr>
                          <w:rFonts w:ascii="Cambria Math" w:eastAsia="宋体" w:hAnsi="Cambria Math"/>
                          <w:i/>
                          <w:color w:val="0070C0"/>
                        </w:rPr>
                      </m:ctrlPr>
                    </m:sSupPr>
                    <m:e>
                      <m:r>
                        <w:rPr>
                          <w:rFonts w:ascii="Cambria Math" w:hAnsi="Cambria Math"/>
                          <w:color w:val="0070C0"/>
                        </w:rPr>
                        <m:t>b</m:t>
                      </m:r>
                    </m:e>
                    <m:sup>
                      <m:r>
                        <w:rPr>
                          <w:rFonts w:ascii="Cambria Math" w:hAnsi="Cambria Math"/>
                          <w:color w:val="0070C0"/>
                        </w:rPr>
                        <m:t>1</m:t>
                      </m:r>
                    </m:sup>
                  </m:sSup>
                </m:e>
              </m:d>
            </m:oMath>
            <w:r w:rsidRPr="00941932">
              <w:rPr>
                <w:rFonts w:cs="v4.2.0"/>
                <w:color w:val="0070C0"/>
              </w:rPr>
              <w:t xml:space="preserve"> is all-zero</w:t>
            </w:r>
            <w:r>
              <w:rPr>
                <w:rFonts w:cs="v4.2.0"/>
                <w:color w:val="0070C0"/>
              </w:rPr>
              <w:t xml:space="preserve">, the PRS resource will not be transmitted by the gNB at all. It is not a good choice to configured a UE with </w:t>
            </w:r>
            <w:r>
              <w:rPr>
                <w:rFonts w:eastAsiaTheme="minorEastAsia"/>
                <w:color w:val="0070C0"/>
                <w:lang w:val="en-US" w:eastAsia="zh-CN"/>
              </w:rPr>
              <w:t>such the PRS, which is invalid from the perspective of both gNB and UE. Network should check PRS configuration and guarantee each PRS resource configured to UE is transmitted. But if companies do have concerns that network cannot guarantee the PRS configuration is always valid and the clarification is needed for this scenario, then we agree that the requirements should not apply.</w:t>
            </w:r>
          </w:p>
        </w:tc>
      </w:tr>
      <w:tr w:rsidR="00364637" w14:paraId="43A18454" w14:textId="77777777" w:rsidTr="001E016A">
        <w:tc>
          <w:tcPr>
            <w:tcW w:w="1236" w:type="dxa"/>
          </w:tcPr>
          <w:p w14:paraId="2E2B57EB" w14:textId="64457D0D" w:rsidR="00364637" w:rsidRDefault="00364637" w:rsidP="00B61EC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9A3A" w14:textId="445327EF" w:rsidR="00364637" w:rsidRDefault="00613F2A" w:rsidP="00B61EC2">
            <w:pPr>
              <w:spacing w:after="120"/>
              <w:rPr>
                <w:rFonts w:eastAsiaTheme="minorEastAsia"/>
                <w:color w:val="0070C0"/>
                <w:lang w:val="en-US" w:eastAsia="zh-CN"/>
              </w:rPr>
            </w:pPr>
            <w:r>
              <w:rPr>
                <w:rFonts w:eastAsiaTheme="minorEastAsia"/>
                <w:color w:val="0070C0"/>
                <w:lang w:val="en-US" w:eastAsia="zh-CN"/>
              </w:rPr>
              <w:t xml:space="preserve">We are fine with option-1b. Since the muting pattern cycle can be longer than </w:t>
            </w:r>
            <w:r w:rsidRPr="00613F2A">
              <w:rPr>
                <w:rFonts w:eastAsiaTheme="minorEastAsia"/>
                <w:color w:val="0070C0"/>
                <w:lang w:val="en-US" w:eastAsia="zh-CN"/>
              </w:rPr>
              <w:t>10240ms</w:t>
            </w:r>
            <w:r>
              <w:rPr>
                <w:rFonts w:eastAsiaTheme="minorEastAsia"/>
                <w:color w:val="0070C0"/>
                <w:lang w:val="en-US" w:eastAsia="zh-CN"/>
              </w:rPr>
              <w:t>, it is good to capture the applicability in the spec.</w:t>
            </w:r>
          </w:p>
        </w:tc>
      </w:tr>
    </w:tbl>
    <w:p w14:paraId="14F77C12" w14:textId="77777777" w:rsidR="00F25764" w:rsidRDefault="00F25764" w:rsidP="00F25764">
      <w:pPr>
        <w:spacing w:after="120"/>
        <w:rPr>
          <w:color w:val="0070C0"/>
          <w:szCs w:val="24"/>
          <w:lang w:eastAsia="zh-CN"/>
        </w:rPr>
      </w:pPr>
    </w:p>
    <w:p w14:paraId="40FFC04A" w14:textId="25FA175E" w:rsidR="008D690D" w:rsidRPr="007D7C86" w:rsidRDefault="008D690D" w:rsidP="008D690D">
      <w:pPr>
        <w:pStyle w:val="4"/>
        <w:rPr>
          <w:lang w:val="en-US"/>
        </w:rPr>
      </w:pPr>
      <w:r w:rsidRPr="007D7C86">
        <w:rPr>
          <w:lang w:val="en-US"/>
        </w:rPr>
        <w:t xml:space="preserve">Issue 1-1-2: Enhancement for </w:t>
      </w:r>
      <w:r w:rsidR="00CE4A9C" w:rsidRPr="007D7C86">
        <w:rPr>
          <w:lang w:val="en-US"/>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No further enhancement for the case where Tprs * dl-PRS-MutingBitRepetitionFactor-r16 * L &lt; 10240.</w:t>
      </w:r>
    </w:p>
    <w:p w14:paraId="0E9F4DED" w14:textId="77777777" w:rsidR="008D690D" w:rsidRDefault="008D690D" w:rsidP="008D690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No further enhancement on the requirements for the case where Tprs * dl-PRS-MutingBitRepetitionFactor-r16 * L &lt; 10240 would be introduced in Rel-16.</w:t>
      </w:r>
    </w:p>
    <w:p w14:paraId="075F059A" w14:textId="4180C5A5" w:rsidR="006A4DC5" w:rsidRPr="006A4DC5" w:rsidRDefault="006A4DC5"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r>
              <w:rPr>
                <w:rFonts w:hint="eastAsia"/>
                <w:color w:val="0070C0"/>
                <w:lang w:val="en-US" w:eastAsia="zh-CN"/>
              </w:rPr>
              <w:lastRenderedPageBreak/>
              <w:t>CATT</w:t>
            </w:r>
          </w:p>
        </w:tc>
        <w:tc>
          <w:tcPr>
            <w:tcW w:w="8395" w:type="dxa"/>
          </w:tcPr>
          <w:p w14:paraId="4FBEEC41" w14:textId="3D8F717E" w:rsidR="004B491D" w:rsidRDefault="004B491D" w:rsidP="0074110B">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r>
              <w:rPr>
                <w:color w:val="0070C0"/>
                <w:lang w:val="en-US" w:eastAsia="zh-CN"/>
              </w:rPr>
              <w:t>Qualcomm</w:t>
            </w:r>
          </w:p>
        </w:tc>
        <w:tc>
          <w:tcPr>
            <w:tcW w:w="8395" w:type="dxa"/>
          </w:tcPr>
          <w:p w14:paraId="3F2EEC7C" w14:textId="5F8090A0" w:rsidR="004B491D" w:rsidRDefault="004144AC" w:rsidP="0074110B">
            <w:pPr>
              <w:spacing w:after="120"/>
              <w:rPr>
                <w:color w:val="0070C0"/>
                <w:lang w:val="en-US" w:eastAsia="zh-CN"/>
              </w:rPr>
            </w:pPr>
            <w:r>
              <w:rPr>
                <w:color w:val="0070C0"/>
                <w:lang w:val="en-US" w:eastAsia="zh-CN"/>
              </w:rPr>
              <w:t>Support recommended WF.</w:t>
            </w:r>
          </w:p>
        </w:tc>
      </w:tr>
      <w:tr w:rsidR="00A11EE9" w14:paraId="44C75027" w14:textId="77777777" w:rsidTr="0074110B">
        <w:tc>
          <w:tcPr>
            <w:tcW w:w="1236" w:type="dxa"/>
          </w:tcPr>
          <w:p w14:paraId="646A6B4B" w14:textId="4D4F83FE" w:rsidR="00A11EE9" w:rsidRDefault="0084256A" w:rsidP="0074110B">
            <w:pPr>
              <w:spacing w:after="120"/>
              <w:rPr>
                <w:color w:val="0070C0"/>
                <w:lang w:val="en-US" w:eastAsia="zh-CN"/>
              </w:rPr>
            </w:pPr>
            <w:r>
              <w:rPr>
                <w:color w:val="0070C0"/>
                <w:lang w:val="en-US" w:eastAsia="zh-CN"/>
              </w:rPr>
              <w:t>V</w:t>
            </w:r>
            <w:r w:rsidR="00A11EE9">
              <w:rPr>
                <w:color w:val="0070C0"/>
                <w:lang w:val="en-US" w:eastAsia="zh-CN"/>
              </w:rPr>
              <w:t>ivo</w:t>
            </w:r>
          </w:p>
        </w:tc>
        <w:tc>
          <w:tcPr>
            <w:tcW w:w="8395" w:type="dxa"/>
          </w:tcPr>
          <w:p w14:paraId="61A2FCC1" w14:textId="2CA28C40" w:rsidR="00A11EE9" w:rsidRDefault="00A11EE9" w:rsidP="0074110B">
            <w:pPr>
              <w:spacing w:after="120"/>
              <w:rPr>
                <w:color w:val="0070C0"/>
                <w:lang w:val="en-US" w:eastAsia="zh-CN"/>
              </w:rPr>
            </w:pPr>
            <w:r>
              <w:rPr>
                <w:color w:val="0070C0"/>
                <w:lang w:val="en-US" w:eastAsia="zh-CN"/>
              </w:rPr>
              <w:t>Support the recommended WF.</w:t>
            </w:r>
          </w:p>
        </w:tc>
      </w:tr>
      <w:tr w:rsidR="0084256A" w14:paraId="607FF1CE" w14:textId="77777777" w:rsidTr="0074110B">
        <w:tc>
          <w:tcPr>
            <w:tcW w:w="1236" w:type="dxa"/>
          </w:tcPr>
          <w:p w14:paraId="689CEA57" w14:textId="70E00A93" w:rsidR="0084256A" w:rsidRDefault="0084256A" w:rsidP="0074110B">
            <w:pPr>
              <w:spacing w:after="120"/>
              <w:rPr>
                <w:color w:val="0070C0"/>
                <w:lang w:val="en-US" w:eastAsia="zh-CN"/>
              </w:rPr>
            </w:pPr>
            <w:r>
              <w:rPr>
                <w:color w:val="0070C0"/>
                <w:lang w:val="en-US" w:eastAsia="zh-CN"/>
              </w:rPr>
              <w:t>Intel</w:t>
            </w:r>
          </w:p>
        </w:tc>
        <w:tc>
          <w:tcPr>
            <w:tcW w:w="8395" w:type="dxa"/>
          </w:tcPr>
          <w:p w14:paraId="66D6FB9F" w14:textId="77646905" w:rsidR="0084256A" w:rsidRDefault="0084256A" w:rsidP="0074110B">
            <w:pPr>
              <w:spacing w:after="120"/>
              <w:rPr>
                <w:color w:val="0070C0"/>
                <w:lang w:val="en-US" w:eastAsia="zh-CN"/>
              </w:rPr>
            </w:pPr>
            <w:r>
              <w:rPr>
                <w:color w:val="0070C0"/>
                <w:lang w:val="en-US" w:eastAsia="zh-CN"/>
              </w:rPr>
              <w:t>Support the recommended WF.</w:t>
            </w:r>
          </w:p>
        </w:tc>
      </w:tr>
      <w:tr w:rsidR="009D20A5" w14:paraId="20478DFB" w14:textId="77777777" w:rsidTr="0074110B">
        <w:tc>
          <w:tcPr>
            <w:tcW w:w="1236" w:type="dxa"/>
          </w:tcPr>
          <w:p w14:paraId="54026B8F" w14:textId="615B460D" w:rsidR="009D20A5" w:rsidRDefault="009D20A5" w:rsidP="009D20A5">
            <w:pPr>
              <w:spacing w:after="120"/>
              <w:rPr>
                <w:color w:val="0070C0"/>
                <w:lang w:val="en-US" w:eastAsia="zh-CN"/>
              </w:rPr>
            </w:pPr>
            <w:r>
              <w:rPr>
                <w:color w:val="0070C0"/>
                <w:lang w:val="en-US" w:eastAsia="zh-CN"/>
              </w:rPr>
              <w:t>Huawei</w:t>
            </w:r>
          </w:p>
        </w:tc>
        <w:tc>
          <w:tcPr>
            <w:tcW w:w="8395" w:type="dxa"/>
          </w:tcPr>
          <w:p w14:paraId="7BE5219D" w14:textId="06E15932" w:rsidR="009D20A5" w:rsidRDefault="009D20A5" w:rsidP="009D20A5">
            <w:pPr>
              <w:spacing w:after="120"/>
              <w:rPr>
                <w:color w:val="0070C0"/>
                <w:lang w:val="en-US" w:eastAsia="zh-CN"/>
              </w:rPr>
            </w:pPr>
            <w:r>
              <w:rPr>
                <w:color w:val="0070C0"/>
                <w:lang w:val="en-US" w:eastAsia="zh-CN"/>
              </w:rPr>
              <w:t>Support the recommended WF.</w:t>
            </w:r>
          </w:p>
        </w:tc>
      </w:tr>
      <w:tr w:rsidR="00C84179" w14:paraId="0767E286" w14:textId="77777777" w:rsidTr="0074110B">
        <w:tc>
          <w:tcPr>
            <w:tcW w:w="1236" w:type="dxa"/>
          </w:tcPr>
          <w:p w14:paraId="1FCB0F06" w14:textId="3EBEE147" w:rsidR="00C84179" w:rsidRDefault="00C84179" w:rsidP="00C8417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0C1AAB" w14:textId="3BD53397" w:rsidR="00C84179" w:rsidRDefault="00C84179" w:rsidP="00C84179">
            <w:pPr>
              <w:spacing w:after="120"/>
              <w:rPr>
                <w:color w:val="0070C0"/>
                <w:lang w:val="en-US" w:eastAsia="zh-CN"/>
              </w:rPr>
            </w:pPr>
            <w:r>
              <w:rPr>
                <w:rFonts w:eastAsiaTheme="minorEastAsia"/>
                <w:color w:val="0070C0"/>
                <w:lang w:val="en-US" w:eastAsia="zh-CN"/>
              </w:rPr>
              <w:t>Support with the recommended WF.</w:t>
            </w:r>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7D7C86" w:rsidRDefault="00D948C9" w:rsidP="00C87791">
      <w:pPr>
        <w:pStyle w:val="4"/>
        <w:rPr>
          <w:lang w:val="en-US"/>
        </w:rPr>
      </w:pPr>
      <w:r w:rsidRPr="007D7C86">
        <w:rPr>
          <w:lang w:val="en-US"/>
        </w:rPr>
        <w:t>Issue 1-1-</w:t>
      </w:r>
      <w:r w:rsidR="008D690D" w:rsidRPr="007D7C86">
        <w:rPr>
          <w:lang w:val="en-US"/>
        </w:rPr>
        <w:t>3</w:t>
      </w:r>
      <w:r w:rsidRPr="007D7C86">
        <w:rPr>
          <w:lang w:val="en-US"/>
        </w:rPr>
        <w:t xml:space="preserve">: </w:t>
      </w:r>
      <w:r w:rsidR="004E7DE4" w:rsidRPr="007D7C86">
        <w:rPr>
          <w:lang w:val="en-US"/>
        </w:rPr>
        <w:t xml:space="preserve">Considration </w:t>
      </w:r>
      <w:r w:rsidR="00CE4A9C" w:rsidRPr="007D7C86">
        <w:rPr>
          <w:lang w:val="en-US"/>
        </w:rPr>
        <w:t>of</w:t>
      </w:r>
      <w:r w:rsidR="004E7DE4" w:rsidRPr="007D7C86">
        <w:rPr>
          <w:lang w:val="en-US"/>
        </w:rPr>
        <w:t xml:space="preserve"> muting option-2 </w:t>
      </w:r>
    </w:p>
    <w:p w14:paraId="10328117" w14:textId="682E124F" w:rsidR="00C87791" w:rsidRPr="002928E4" w:rsidRDefault="008C3612"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r>
              <w:rPr>
                <w:rFonts w:hint="eastAsia"/>
                <w:color w:val="0070C0"/>
                <w:lang w:val="en-US" w:eastAsia="zh-CN"/>
              </w:rPr>
              <w:t>CATT</w:t>
            </w:r>
          </w:p>
        </w:tc>
        <w:tc>
          <w:tcPr>
            <w:tcW w:w="8395" w:type="dxa"/>
          </w:tcPr>
          <w:p w14:paraId="00B8A00B" w14:textId="64578173" w:rsidR="005D43AD" w:rsidRDefault="005D43AD" w:rsidP="001E016A">
            <w:pPr>
              <w:spacing w:after="120"/>
              <w:rPr>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r>
              <w:rPr>
                <w:color w:val="0070C0"/>
                <w:lang w:val="en-US" w:eastAsia="zh-CN"/>
              </w:rPr>
              <w:t>Qualcomm</w:t>
            </w:r>
          </w:p>
        </w:tc>
        <w:tc>
          <w:tcPr>
            <w:tcW w:w="8395" w:type="dxa"/>
          </w:tcPr>
          <w:p w14:paraId="4425B051" w14:textId="6ED79E09" w:rsidR="005D43AD" w:rsidRDefault="00E3254A" w:rsidP="001E016A">
            <w:pPr>
              <w:spacing w:after="120"/>
              <w:rPr>
                <w:color w:val="0070C0"/>
                <w:lang w:val="en-US" w:eastAsia="zh-CN"/>
              </w:rPr>
            </w:pPr>
            <w:r>
              <w:rPr>
                <w:color w:val="0070C0"/>
                <w:lang w:val="en-US" w:eastAsia="zh-CN"/>
              </w:rPr>
              <w:t>Option 2</w:t>
            </w:r>
          </w:p>
        </w:tc>
      </w:tr>
      <w:tr w:rsidR="00692832" w14:paraId="73C0882B" w14:textId="77777777" w:rsidTr="001E016A">
        <w:tc>
          <w:tcPr>
            <w:tcW w:w="1236" w:type="dxa"/>
          </w:tcPr>
          <w:p w14:paraId="70408374" w14:textId="08D70C67" w:rsidR="00692832" w:rsidRDefault="00692832" w:rsidP="001E016A">
            <w:pPr>
              <w:spacing w:after="120"/>
              <w:rPr>
                <w:color w:val="0070C0"/>
                <w:lang w:val="en-US" w:eastAsia="zh-CN"/>
              </w:rPr>
            </w:pPr>
            <w:r>
              <w:rPr>
                <w:color w:val="0070C0"/>
                <w:lang w:val="en-US" w:eastAsia="zh-CN"/>
              </w:rPr>
              <w:t>vivo</w:t>
            </w:r>
          </w:p>
        </w:tc>
        <w:tc>
          <w:tcPr>
            <w:tcW w:w="8395" w:type="dxa"/>
          </w:tcPr>
          <w:p w14:paraId="6B2EFEA4" w14:textId="77777777" w:rsidR="00692832" w:rsidRDefault="00692832" w:rsidP="001E016A">
            <w:pPr>
              <w:spacing w:after="120"/>
              <w:rPr>
                <w:color w:val="0070C0"/>
                <w:lang w:val="en-US" w:eastAsia="zh-CN"/>
              </w:rPr>
            </w:pPr>
            <w:r>
              <w:rPr>
                <w:color w:val="0070C0"/>
                <w:lang w:val="en-US" w:eastAsia="zh-CN"/>
              </w:rPr>
              <w:t>Some of the accuracy requirements are defined if number of repetitions is no less than 4 for 24 PRS PRBs. Muting option 2, if configured incorrectly, may results in there is not enough number of repetitions for UE to measure. In this case, at least accuracy requirements may not be met by UE.</w:t>
            </w:r>
          </w:p>
          <w:p w14:paraId="75FFDCA4" w14:textId="47DC4BF4" w:rsidR="00692832" w:rsidRDefault="00692832" w:rsidP="001E016A">
            <w:pPr>
              <w:spacing w:after="120"/>
              <w:rPr>
                <w:color w:val="0070C0"/>
                <w:lang w:val="en-US" w:eastAsia="zh-CN"/>
              </w:rPr>
            </w:pPr>
            <w:r>
              <w:rPr>
                <w:color w:val="0070C0"/>
                <w:lang w:val="en-US" w:eastAsia="zh-CN"/>
              </w:rPr>
              <w:t xml:space="preserve">We are fine not to add any further clarification for muting option 2 in measurement period core requirements. But we would like to see companies’ views on whether clarification/applicability is needed for accuracy requirements for muting option 2. </w:t>
            </w:r>
          </w:p>
        </w:tc>
      </w:tr>
      <w:tr w:rsidR="0084256A" w14:paraId="3790E1F9" w14:textId="77777777" w:rsidTr="001E016A">
        <w:tc>
          <w:tcPr>
            <w:tcW w:w="1236" w:type="dxa"/>
          </w:tcPr>
          <w:p w14:paraId="16F23AD5" w14:textId="159E715B" w:rsidR="0084256A" w:rsidRDefault="0084256A" w:rsidP="001E016A">
            <w:pPr>
              <w:spacing w:after="120"/>
              <w:rPr>
                <w:color w:val="0070C0"/>
                <w:lang w:val="en-US" w:eastAsia="zh-CN"/>
              </w:rPr>
            </w:pPr>
            <w:r>
              <w:rPr>
                <w:color w:val="0070C0"/>
                <w:lang w:val="en-US" w:eastAsia="zh-CN"/>
              </w:rPr>
              <w:t>Intel</w:t>
            </w:r>
          </w:p>
        </w:tc>
        <w:tc>
          <w:tcPr>
            <w:tcW w:w="8395" w:type="dxa"/>
          </w:tcPr>
          <w:p w14:paraId="65C7A850" w14:textId="7C2B9D80" w:rsidR="0084256A" w:rsidRDefault="0084256A" w:rsidP="001E016A">
            <w:pPr>
              <w:spacing w:after="120"/>
              <w:rPr>
                <w:color w:val="0070C0"/>
                <w:lang w:val="en-US" w:eastAsia="zh-CN"/>
              </w:rPr>
            </w:pPr>
            <w:r>
              <w:rPr>
                <w:color w:val="0070C0"/>
                <w:lang w:val="en-US" w:eastAsia="zh-CN"/>
              </w:rPr>
              <w:t xml:space="preserve">Option 2. </w:t>
            </w:r>
          </w:p>
        </w:tc>
      </w:tr>
      <w:tr w:rsidR="009D20A5" w14:paraId="0BF91AB9" w14:textId="77777777" w:rsidTr="001E016A">
        <w:tc>
          <w:tcPr>
            <w:tcW w:w="1236" w:type="dxa"/>
          </w:tcPr>
          <w:p w14:paraId="115C6265" w14:textId="1CAA5D93" w:rsidR="009D20A5" w:rsidRPr="009D20A5" w:rsidRDefault="009D20A5"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6BF7AA" w14:textId="77777777" w:rsid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We agree with vivo’s observation, and we are open to discuss the possible clarification to the accuracy part. </w:t>
            </w:r>
          </w:p>
          <w:p w14:paraId="20377E68" w14:textId="63472A30" w:rsidR="009D20A5" w:rsidRP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One issue in the core part we found based on vivo’s comment is that, we have agreed that a resource is considered to be overlapped with MG if minimum number of repetitions is covered by MGL. As muting option 2 may cause some repetition muted, we think it may be necessary to clarify as “minimum number of </w:t>
            </w:r>
            <w:r w:rsidRPr="009D20A5">
              <w:rPr>
                <w:rFonts w:eastAsiaTheme="minorEastAsia"/>
                <w:color w:val="0070C0"/>
                <w:highlight w:val="yellow"/>
                <w:lang w:val="en-US" w:eastAsia="zh-CN"/>
              </w:rPr>
              <w:t>unmuted</w:t>
            </w:r>
            <w:r>
              <w:rPr>
                <w:rFonts w:eastAsiaTheme="minorEastAsia"/>
                <w:color w:val="0070C0"/>
                <w:lang w:val="en-US" w:eastAsia="zh-CN"/>
              </w:rPr>
              <w:t xml:space="preserve"> repetitions is covered by MGL”.</w:t>
            </w:r>
          </w:p>
        </w:tc>
      </w:tr>
      <w:tr w:rsidR="00793575" w14:paraId="48BC6511" w14:textId="77777777" w:rsidTr="001E016A">
        <w:tc>
          <w:tcPr>
            <w:tcW w:w="1236" w:type="dxa"/>
          </w:tcPr>
          <w:p w14:paraId="234E09F1" w14:textId="2206A479" w:rsidR="00793575" w:rsidRDefault="00793575" w:rsidP="00793575">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3E02371" w14:textId="73E0756B" w:rsidR="00793575" w:rsidRDefault="00793575" w:rsidP="00793575">
            <w:pPr>
              <w:spacing w:after="120"/>
              <w:rPr>
                <w:rFonts w:eastAsiaTheme="minorEastAsia"/>
                <w:color w:val="0070C0"/>
                <w:lang w:val="en-US" w:eastAsia="zh-CN"/>
              </w:rPr>
            </w:pPr>
            <w:r>
              <w:rPr>
                <w:rFonts w:eastAsiaTheme="minorEastAsia"/>
                <w:color w:val="0070C0"/>
                <w:lang w:val="en-US" w:eastAsia="zh-CN"/>
              </w:rPr>
              <w:t>Option 2.</w:t>
            </w:r>
          </w:p>
        </w:tc>
      </w:tr>
      <w:tr w:rsidR="00613F2A" w14:paraId="7929DA67" w14:textId="77777777" w:rsidTr="001E016A">
        <w:tc>
          <w:tcPr>
            <w:tcW w:w="1236" w:type="dxa"/>
          </w:tcPr>
          <w:p w14:paraId="7AB77EA9" w14:textId="36ED9232" w:rsidR="00613F2A" w:rsidRDefault="00613F2A" w:rsidP="0079357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C83037E" w14:textId="03B048DA" w:rsidR="00613F2A" w:rsidRDefault="00613F2A" w:rsidP="00793575">
            <w:pPr>
              <w:spacing w:after="120"/>
              <w:rPr>
                <w:rFonts w:eastAsiaTheme="minorEastAsia"/>
                <w:color w:val="0070C0"/>
                <w:lang w:val="en-US" w:eastAsia="zh-CN"/>
              </w:rPr>
            </w:pPr>
            <w:r>
              <w:rPr>
                <w:rFonts w:eastAsiaTheme="minorEastAsia"/>
                <w:color w:val="0070C0"/>
                <w:lang w:val="en-US" w:eastAsia="zh-CN"/>
              </w:rPr>
              <w:t>Option-2</w:t>
            </w:r>
          </w:p>
        </w:tc>
      </w:tr>
    </w:tbl>
    <w:p w14:paraId="516FF629" w14:textId="77777777" w:rsidR="00CB4FBA" w:rsidRDefault="00CB4FBA" w:rsidP="00322C86">
      <w:pPr>
        <w:spacing w:after="120"/>
        <w:rPr>
          <w:color w:val="0070C0"/>
          <w:szCs w:val="24"/>
          <w:lang w:eastAsia="zh-CN"/>
        </w:rPr>
      </w:pPr>
    </w:p>
    <w:p w14:paraId="4786C1B8" w14:textId="0EDE4932" w:rsidR="009F68BD" w:rsidRPr="007D7C86" w:rsidRDefault="009F68BD" w:rsidP="009F68BD">
      <w:pPr>
        <w:pStyle w:val="4"/>
        <w:rPr>
          <w:lang w:val="en-US"/>
        </w:rPr>
      </w:pPr>
      <w:r w:rsidRPr="007D7C86">
        <w:rPr>
          <w:lang w:val="en-US"/>
        </w:rPr>
        <w:t xml:space="preserve">Issue 1-1-4: General applicability with PRS muting </w:t>
      </w:r>
    </w:p>
    <w:p w14:paraId="17C29347" w14:textId="77777777" w:rsidR="009F68BD" w:rsidRPr="002928E4"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13FBBE1C" w14:textId="77777777"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r>
              <w:rPr>
                <w:rFonts w:hint="eastAsia"/>
                <w:color w:val="0070C0"/>
                <w:lang w:val="en-US" w:eastAsia="zh-CN"/>
              </w:rPr>
              <w:t>CATT</w:t>
            </w:r>
          </w:p>
        </w:tc>
        <w:tc>
          <w:tcPr>
            <w:tcW w:w="8395" w:type="dxa"/>
          </w:tcPr>
          <w:p w14:paraId="214D46A0" w14:textId="6BDA46FB" w:rsidR="009F68BD" w:rsidRPr="007D7C86" w:rsidRDefault="00377E6E" w:rsidP="00F157E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r w:rsidR="00912501">
              <w:rPr>
                <w:rFonts w:eastAsiaTheme="minorEastAsia" w:hint="eastAsia"/>
                <w:color w:val="0070C0"/>
                <w:lang w:val="en-US" w:eastAsia="zh-CN"/>
              </w:rPr>
              <w:t xml:space="preserve">It has already </w:t>
            </w:r>
            <w:r w:rsidR="0064183F">
              <w:rPr>
                <w:rFonts w:eastAsiaTheme="minorEastAsia" w:hint="eastAsia"/>
                <w:color w:val="0070C0"/>
                <w:lang w:val="en-US" w:eastAsia="zh-CN"/>
              </w:rPr>
              <w:t xml:space="preserve">been </w:t>
            </w:r>
            <w:r w:rsidR="00912501">
              <w:rPr>
                <w:rFonts w:eastAsiaTheme="minorEastAsia" w:hint="eastAsia"/>
                <w:color w:val="0070C0"/>
                <w:lang w:val="en-US" w:eastAsia="zh-CN"/>
              </w:rPr>
              <w:t xml:space="preserve">clarified only the unmuted resources will be considered when defining the requirements. </w:t>
            </w:r>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r>
              <w:rPr>
                <w:color w:val="0070C0"/>
                <w:lang w:val="en-US" w:eastAsia="zh-CN"/>
              </w:rPr>
              <w:t>Qualcomm</w:t>
            </w:r>
          </w:p>
        </w:tc>
        <w:tc>
          <w:tcPr>
            <w:tcW w:w="8395" w:type="dxa"/>
          </w:tcPr>
          <w:p w14:paraId="3B60E990" w14:textId="3A0F30B7" w:rsidR="009F68BD" w:rsidRDefault="00930882" w:rsidP="00F157EA">
            <w:pPr>
              <w:spacing w:after="120"/>
              <w:rPr>
                <w:color w:val="0070C0"/>
                <w:lang w:val="en-US" w:eastAsia="zh-CN"/>
              </w:rPr>
            </w:pPr>
            <w:r>
              <w:rPr>
                <w:color w:val="0070C0"/>
                <w:lang w:val="en-US" w:eastAsia="zh-CN"/>
              </w:rPr>
              <w:t>Option 1. If this is well understood</w:t>
            </w:r>
            <w:r w:rsidR="00E5244C">
              <w:rPr>
                <w:color w:val="0070C0"/>
                <w:lang w:val="en-US" w:eastAsia="zh-CN"/>
              </w:rPr>
              <w:t xml:space="preserve"> and agreed</w:t>
            </w:r>
            <w:r w:rsidR="00C16851">
              <w:rPr>
                <w:color w:val="0070C0"/>
                <w:lang w:val="en-US" w:eastAsia="zh-CN"/>
              </w:rPr>
              <w:t>,</w:t>
            </w:r>
            <w:r>
              <w:rPr>
                <w:color w:val="0070C0"/>
                <w:lang w:val="en-US" w:eastAsia="zh-CN"/>
              </w:rPr>
              <w:t xml:space="preserve"> then we don’t think it will be necessary to discuss </w:t>
            </w:r>
            <w:r w:rsidR="00237AB8">
              <w:rPr>
                <w:color w:val="0070C0"/>
                <w:lang w:val="en-US" w:eastAsia="zh-CN"/>
              </w:rPr>
              <w:t xml:space="preserve">so many </w:t>
            </w:r>
            <w:r w:rsidR="00E5244C">
              <w:rPr>
                <w:color w:val="0070C0"/>
                <w:lang w:val="en-US" w:eastAsia="zh-CN"/>
              </w:rPr>
              <w:t>individual scenarios.</w:t>
            </w:r>
          </w:p>
        </w:tc>
      </w:tr>
      <w:tr w:rsidR="00692832" w14:paraId="7D5835D2" w14:textId="77777777" w:rsidTr="00F157EA">
        <w:tc>
          <w:tcPr>
            <w:tcW w:w="1236" w:type="dxa"/>
          </w:tcPr>
          <w:p w14:paraId="33370704" w14:textId="2410A197" w:rsidR="00692832" w:rsidRDefault="00F76188" w:rsidP="00F157EA">
            <w:pPr>
              <w:spacing w:after="120"/>
              <w:rPr>
                <w:color w:val="0070C0"/>
                <w:lang w:val="en-US" w:eastAsia="zh-CN"/>
              </w:rPr>
            </w:pPr>
            <w:r>
              <w:rPr>
                <w:color w:val="0070C0"/>
                <w:lang w:val="en-US" w:eastAsia="zh-CN"/>
              </w:rPr>
              <w:t>V</w:t>
            </w:r>
            <w:r w:rsidR="00692832">
              <w:rPr>
                <w:color w:val="0070C0"/>
                <w:lang w:val="en-US" w:eastAsia="zh-CN"/>
              </w:rPr>
              <w:t>ivo</w:t>
            </w:r>
          </w:p>
        </w:tc>
        <w:tc>
          <w:tcPr>
            <w:tcW w:w="8395" w:type="dxa"/>
          </w:tcPr>
          <w:p w14:paraId="4FACBDC0" w14:textId="77777777" w:rsidR="00692832" w:rsidRDefault="00692832" w:rsidP="00F157EA">
            <w:pPr>
              <w:spacing w:after="120"/>
              <w:rPr>
                <w:color w:val="0070C0"/>
                <w:lang w:val="en-US" w:eastAsia="zh-CN"/>
              </w:rPr>
            </w:pPr>
            <w:r>
              <w:rPr>
                <w:color w:val="0070C0"/>
                <w:lang w:val="en-US" w:eastAsia="zh-CN"/>
              </w:rPr>
              <w:t>For the first bullet, we think this would be straightforward that if there is no PRS resources to measure on a PFL, then requirements don’t apply. It seems not necessary to have this in the spec.</w:t>
            </w:r>
          </w:p>
          <w:p w14:paraId="6114FDC4" w14:textId="7C6E0EC9" w:rsidR="00692832" w:rsidRDefault="00692832" w:rsidP="00F157EA">
            <w:pPr>
              <w:spacing w:after="120"/>
              <w:rPr>
                <w:color w:val="0070C0"/>
                <w:lang w:val="en-US" w:eastAsia="zh-CN"/>
              </w:rPr>
            </w:pPr>
            <w:r>
              <w:rPr>
                <w:color w:val="0070C0"/>
                <w:lang w:val="en-US" w:eastAsia="zh-CN"/>
              </w:rPr>
              <w:t>For the second bullet, we don’t think this needs to be further clarified.</w:t>
            </w:r>
            <w:r w:rsidR="00AF4FBA">
              <w:rPr>
                <w:color w:val="0070C0"/>
                <w:lang w:val="en-US" w:eastAsia="zh-CN"/>
              </w:rPr>
              <w:t xml:space="preserve"> The measurement requirements apply to any PFLs rather for some PRS resources. </w:t>
            </w:r>
          </w:p>
        </w:tc>
      </w:tr>
      <w:tr w:rsidR="00F76188" w14:paraId="08D78E3D" w14:textId="77777777" w:rsidTr="00F157EA">
        <w:tc>
          <w:tcPr>
            <w:tcW w:w="1236" w:type="dxa"/>
          </w:tcPr>
          <w:p w14:paraId="6B924A86" w14:textId="35526961" w:rsidR="00F76188" w:rsidRDefault="00F76188" w:rsidP="00F157EA">
            <w:pPr>
              <w:spacing w:after="120"/>
              <w:rPr>
                <w:color w:val="0070C0"/>
                <w:lang w:val="en-US" w:eastAsia="zh-CN"/>
              </w:rPr>
            </w:pPr>
            <w:r>
              <w:rPr>
                <w:color w:val="0070C0"/>
                <w:lang w:val="en-US" w:eastAsia="zh-CN"/>
              </w:rPr>
              <w:t>Intel</w:t>
            </w:r>
          </w:p>
        </w:tc>
        <w:tc>
          <w:tcPr>
            <w:tcW w:w="8395" w:type="dxa"/>
          </w:tcPr>
          <w:p w14:paraId="6641E413" w14:textId="4873899E" w:rsidR="00F76188" w:rsidRDefault="00F76188" w:rsidP="00F157EA">
            <w:pPr>
              <w:spacing w:after="120"/>
              <w:rPr>
                <w:color w:val="0070C0"/>
                <w:lang w:val="en-US" w:eastAsia="zh-CN"/>
              </w:rPr>
            </w:pPr>
            <w:r>
              <w:rPr>
                <w:color w:val="0070C0"/>
                <w:lang w:val="en-US" w:eastAsia="zh-CN"/>
              </w:rPr>
              <w:t xml:space="preserve">For </w:t>
            </w:r>
            <w:r w:rsidR="000F2D64">
              <w:rPr>
                <w:color w:val="0070C0"/>
                <w:lang w:val="en-US" w:eastAsia="zh-CN"/>
              </w:rPr>
              <w:t xml:space="preserve">second bullet of Option 1, we have same concerns as vivo since the requirements defined in TS38.133 is for </w:t>
            </w:r>
            <w:r w:rsidR="00516F6A">
              <w:rPr>
                <w:color w:val="0070C0"/>
                <w:lang w:val="en-US" w:eastAsia="zh-CN"/>
              </w:rPr>
              <w:t xml:space="preserve">a PFL instead of PRS resource. </w:t>
            </w:r>
          </w:p>
        </w:tc>
      </w:tr>
      <w:tr w:rsidR="00590398" w14:paraId="3F26ADEF" w14:textId="77777777" w:rsidTr="00F157EA">
        <w:tc>
          <w:tcPr>
            <w:tcW w:w="1236" w:type="dxa"/>
          </w:tcPr>
          <w:p w14:paraId="2EB48D38" w14:textId="225BF104" w:rsidR="00590398" w:rsidRDefault="00590398" w:rsidP="00F157EA">
            <w:pPr>
              <w:spacing w:after="120"/>
              <w:rPr>
                <w:color w:val="0070C0"/>
                <w:lang w:val="en-US" w:eastAsia="zh-CN"/>
              </w:rPr>
            </w:pPr>
            <w:r>
              <w:rPr>
                <w:color w:val="0070C0"/>
                <w:lang w:val="en-US" w:eastAsia="zh-CN"/>
              </w:rPr>
              <w:t>Ericsson</w:t>
            </w:r>
          </w:p>
        </w:tc>
        <w:tc>
          <w:tcPr>
            <w:tcW w:w="8395" w:type="dxa"/>
          </w:tcPr>
          <w:p w14:paraId="5F9A57C9" w14:textId="62C9F8D0" w:rsidR="00590398" w:rsidRDefault="00590398" w:rsidP="00F157EA">
            <w:pPr>
              <w:spacing w:after="120"/>
              <w:rPr>
                <w:color w:val="0070C0"/>
                <w:lang w:val="en-US" w:eastAsia="zh-CN"/>
              </w:rPr>
            </w:pPr>
            <w:r>
              <w:rPr>
                <w:color w:val="0070C0"/>
                <w:lang w:val="en-US" w:eastAsia="zh-CN"/>
              </w:rPr>
              <w:t>We also agree with Vivo and Intel that 2</w:t>
            </w:r>
            <w:r w:rsidRPr="007D7C86">
              <w:rPr>
                <w:color w:val="0070C0"/>
                <w:vertAlign w:val="superscript"/>
                <w:lang w:val="en-US" w:eastAsia="zh-CN"/>
              </w:rPr>
              <w:t>nd</w:t>
            </w:r>
            <w:r>
              <w:rPr>
                <w:color w:val="0070C0"/>
                <w:lang w:val="en-US" w:eastAsia="zh-CN"/>
              </w:rPr>
              <w:t xml:space="preserve"> bullet is confusing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p>
        </w:tc>
      </w:tr>
      <w:tr w:rsidR="009D20A5" w14:paraId="599D2087" w14:textId="77777777" w:rsidTr="00F157EA">
        <w:tc>
          <w:tcPr>
            <w:tcW w:w="1236" w:type="dxa"/>
          </w:tcPr>
          <w:p w14:paraId="1B6F864A" w14:textId="3C7AEADF" w:rsidR="009D20A5" w:rsidRPr="009D20A5" w:rsidRDefault="009D20A5" w:rsidP="00F157E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41CB559" w14:textId="77777777" w:rsidR="009D20A5" w:rsidRDefault="009D20A5" w:rsidP="00F157E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first bullet, we have same comment as CATT that this is already reflected in the current requirements.</w:t>
            </w:r>
          </w:p>
          <w:p w14:paraId="207F95A8" w14:textId="5A692C68" w:rsidR="009D20A5" w:rsidRPr="009D20A5" w:rsidRDefault="009D20A5" w:rsidP="006441F7">
            <w:pPr>
              <w:spacing w:after="120"/>
              <w:rPr>
                <w:rFonts w:eastAsiaTheme="minorEastAsia"/>
                <w:color w:val="0070C0"/>
                <w:lang w:val="en-US" w:eastAsia="zh-CN"/>
              </w:rPr>
            </w:pPr>
            <w:r>
              <w:rPr>
                <w:rFonts w:eastAsiaTheme="minorEastAsia"/>
                <w:color w:val="0070C0"/>
                <w:lang w:val="en-US" w:eastAsia="zh-CN"/>
              </w:rPr>
              <w:t xml:space="preserve">On the second bullet, we think it is </w:t>
            </w:r>
            <w:r w:rsidR="006441F7">
              <w:rPr>
                <w:rFonts w:eastAsiaTheme="minorEastAsia"/>
                <w:color w:val="0070C0"/>
                <w:lang w:val="en-US" w:eastAsia="zh-CN"/>
              </w:rPr>
              <w:t>too broad</w:t>
            </w:r>
            <w:r>
              <w:rPr>
                <w:rFonts w:eastAsiaTheme="minorEastAsia"/>
                <w:color w:val="0070C0"/>
                <w:lang w:val="en-US" w:eastAsia="zh-CN"/>
              </w:rPr>
              <w:t xml:space="preserve"> </w:t>
            </w:r>
            <w:r w:rsidR="006441F7">
              <w:rPr>
                <w:rFonts w:eastAsiaTheme="minorEastAsia"/>
                <w:color w:val="0070C0"/>
                <w:lang w:val="en-US" w:eastAsia="zh-CN"/>
              </w:rPr>
              <w:t xml:space="preserve">and </w:t>
            </w:r>
            <w:r>
              <w:rPr>
                <w:rFonts w:eastAsiaTheme="minorEastAsia"/>
                <w:color w:val="0070C0"/>
                <w:lang w:val="en-US" w:eastAsia="zh-CN"/>
              </w:rPr>
              <w:t xml:space="preserve">can be interpreted as no requirement apply if </w:t>
            </w:r>
            <w:r w:rsidR="006441F7">
              <w:rPr>
                <w:rFonts w:eastAsiaTheme="minorEastAsia"/>
                <w:color w:val="0070C0"/>
                <w:lang w:val="en-US" w:eastAsia="zh-CN"/>
              </w:rPr>
              <w:t xml:space="preserve">any </w:t>
            </w:r>
            <w:r>
              <w:rPr>
                <w:rFonts w:eastAsiaTheme="minorEastAsia"/>
                <w:color w:val="0070C0"/>
                <w:lang w:val="en-US" w:eastAsia="zh-CN"/>
              </w:rPr>
              <w:t>muting is configured</w:t>
            </w:r>
            <w:r w:rsidR="006441F7">
              <w:rPr>
                <w:rFonts w:eastAsiaTheme="minorEastAsia"/>
                <w:color w:val="0070C0"/>
                <w:lang w:val="en-US" w:eastAsia="zh-CN"/>
              </w:rPr>
              <w:t xml:space="preserve"> (even it is a valid configuration which can be accounted by the N_muting factor)</w:t>
            </w:r>
            <w:r>
              <w:rPr>
                <w:rFonts w:eastAsiaTheme="minorEastAsia"/>
                <w:color w:val="0070C0"/>
                <w:lang w:val="en-US" w:eastAsia="zh-CN"/>
              </w:rPr>
              <w:t xml:space="preserve">. </w:t>
            </w:r>
          </w:p>
        </w:tc>
      </w:tr>
      <w:tr w:rsidR="00FA361A" w14:paraId="2E41C6DC" w14:textId="77777777" w:rsidTr="00F157EA">
        <w:tc>
          <w:tcPr>
            <w:tcW w:w="1236" w:type="dxa"/>
          </w:tcPr>
          <w:p w14:paraId="5AE66A7B" w14:textId="48071756" w:rsidR="00FA361A" w:rsidRDefault="00FA361A" w:rsidP="00FA36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48FDDEE" w14:textId="5317177B" w:rsidR="00FA361A" w:rsidRDefault="00FA361A" w:rsidP="00FA361A">
            <w:pPr>
              <w:spacing w:after="120"/>
              <w:rPr>
                <w:rFonts w:eastAsiaTheme="minorEastAsia"/>
                <w:color w:val="0070C0"/>
                <w:lang w:val="en-US" w:eastAsia="zh-CN"/>
              </w:rPr>
            </w:pPr>
            <w:r>
              <w:rPr>
                <w:rFonts w:eastAsiaTheme="minorEastAsia"/>
                <w:color w:val="0070C0"/>
                <w:lang w:val="en-US" w:eastAsia="zh-CN"/>
              </w:rPr>
              <w:t>Generally fine with option 1 to not apply requirements. But we have the same view as commented in issue 1-1-1 that why a PRS resource set or PFL will be configured to a UE if they all not transmitted by the network.</w:t>
            </w:r>
          </w:p>
        </w:tc>
      </w:tr>
      <w:tr w:rsidR="00613F2A" w14:paraId="66847A20" w14:textId="77777777" w:rsidTr="00F157EA">
        <w:tc>
          <w:tcPr>
            <w:tcW w:w="1236" w:type="dxa"/>
          </w:tcPr>
          <w:p w14:paraId="53F9D62D" w14:textId="03AF7393" w:rsidR="00613F2A" w:rsidRDefault="00613F2A" w:rsidP="00FA36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1D3317" w14:textId="52227E88" w:rsidR="00613F2A" w:rsidRDefault="00613F2A" w:rsidP="00FA361A">
            <w:pPr>
              <w:spacing w:after="120"/>
              <w:rPr>
                <w:rFonts w:eastAsiaTheme="minorEastAsia"/>
                <w:color w:val="0070C0"/>
                <w:lang w:val="en-US" w:eastAsia="zh-CN"/>
              </w:rPr>
            </w:pPr>
            <w:r>
              <w:rPr>
                <w:rFonts w:eastAsiaTheme="minorEastAsia"/>
                <w:color w:val="0070C0"/>
                <w:lang w:val="en-US" w:eastAsia="zh-CN"/>
              </w:rPr>
              <w:t>The first bullet seems like obvious view. We are fine with it, perhaps too obvious to be captured in the spec.</w:t>
            </w:r>
          </w:p>
          <w:p w14:paraId="329A5A3C" w14:textId="71B71284" w:rsidR="00613F2A" w:rsidRDefault="00613F2A" w:rsidP="00FA361A">
            <w:pPr>
              <w:spacing w:after="120"/>
              <w:rPr>
                <w:rFonts w:eastAsiaTheme="minorEastAsia"/>
                <w:color w:val="0070C0"/>
                <w:lang w:val="en-US" w:eastAsia="zh-CN"/>
              </w:rPr>
            </w:pPr>
            <w:r>
              <w:rPr>
                <w:rFonts w:eastAsiaTheme="minorEastAsia"/>
                <w:color w:val="0070C0"/>
                <w:lang w:val="en-US" w:eastAsia="zh-CN"/>
              </w:rPr>
              <w:t>The second bullet is fine with us.</w:t>
            </w:r>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7D7C86" w:rsidRDefault="00C87791" w:rsidP="00C87791">
      <w:pPr>
        <w:pStyle w:val="3"/>
        <w:rPr>
          <w:sz w:val="24"/>
          <w:szCs w:val="24"/>
          <w:lang w:val="en-US"/>
        </w:rPr>
      </w:pPr>
      <w:r w:rsidRPr="007D7C86">
        <w:rPr>
          <w:sz w:val="24"/>
          <w:szCs w:val="24"/>
          <w:lang w:val="en-US"/>
        </w:rPr>
        <w:t xml:space="preserve">Sub-topic 1-2: </w:t>
      </w:r>
      <w:r w:rsidR="004E7DE4" w:rsidRPr="007D7C86">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r>
          <m:rPr>
            <m:sty m:val="p"/>
          </m:rPr>
          <w:rPr>
            <w:rFonts w:ascii="Cambria Math" w:hAnsi="Cambria Math"/>
            <w:sz w:val="24"/>
            <w:szCs w:val="24"/>
            <w:lang w:val="en-US"/>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r w:rsidRPr="00D46C0B">
        <w:rPr>
          <w:rFonts w:eastAsia="宋体"/>
          <w:bCs/>
          <w:szCs w:val="24"/>
          <w:lang w:eastAsia="zh-CN"/>
        </w:rPr>
        <w:t>L</w:t>
      </w:r>
      <w:r w:rsidRPr="00D46C0B">
        <w:rPr>
          <w:rFonts w:eastAsia="宋体"/>
          <w:bCs/>
          <w:szCs w:val="24"/>
          <w:vertAlign w:val="subscript"/>
          <w:lang w:eastAsia="zh-CN"/>
        </w:rPr>
        <w:t>available_PRS</w:t>
      </w:r>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793201F5" w:rsidR="0037478E" w:rsidRPr="0037478E" w:rsidRDefault="0037478E"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r>
              <w:rPr>
                <w:rFonts w:hint="eastAsia"/>
                <w:color w:val="0070C0"/>
                <w:lang w:val="en-US" w:eastAsia="zh-CN"/>
              </w:rPr>
              <w:t>CATT</w:t>
            </w:r>
          </w:p>
        </w:tc>
        <w:tc>
          <w:tcPr>
            <w:tcW w:w="8395" w:type="dxa"/>
          </w:tcPr>
          <w:p w14:paraId="1D68F45A" w14:textId="7B8B2874" w:rsidR="00480300" w:rsidRDefault="00480300" w:rsidP="001E016A">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r>
              <w:rPr>
                <w:color w:val="0070C0"/>
                <w:lang w:val="en-US" w:eastAsia="zh-CN"/>
              </w:rPr>
              <w:t>Qualcoom</w:t>
            </w:r>
          </w:p>
        </w:tc>
        <w:tc>
          <w:tcPr>
            <w:tcW w:w="8395" w:type="dxa"/>
          </w:tcPr>
          <w:p w14:paraId="4022A790" w14:textId="3E186A22" w:rsidR="00480300" w:rsidRDefault="00162119" w:rsidP="001E016A">
            <w:pPr>
              <w:spacing w:after="120"/>
              <w:rPr>
                <w:color w:val="0070C0"/>
                <w:lang w:val="en-US" w:eastAsia="zh-CN"/>
              </w:rPr>
            </w:pPr>
            <w:r>
              <w:rPr>
                <w:color w:val="0070C0"/>
                <w:lang w:val="en-US" w:eastAsia="zh-CN"/>
              </w:rPr>
              <w:t>Support the recommended WF.</w:t>
            </w:r>
          </w:p>
        </w:tc>
      </w:tr>
      <w:tr w:rsidR="00AF4FBA" w14:paraId="2D629B7D" w14:textId="77777777" w:rsidTr="001E016A">
        <w:tc>
          <w:tcPr>
            <w:tcW w:w="1236" w:type="dxa"/>
          </w:tcPr>
          <w:p w14:paraId="3B0F3D8F" w14:textId="31A37509" w:rsidR="00AF4FBA" w:rsidRDefault="00AF4FBA" w:rsidP="00AF4FBA">
            <w:pPr>
              <w:spacing w:after="120"/>
              <w:rPr>
                <w:color w:val="0070C0"/>
                <w:lang w:val="en-US" w:eastAsia="zh-CN"/>
              </w:rPr>
            </w:pPr>
            <w:r>
              <w:rPr>
                <w:color w:val="0070C0"/>
                <w:lang w:val="en-US" w:eastAsia="zh-CN"/>
              </w:rPr>
              <w:t>vivo</w:t>
            </w:r>
          </w:p>
        </w:tc>
        <w:tc>
          <w:tcPr>
            <w:tcW w:w="8395" w:type="dxa"/>
          </w:tcPr>
          <w:p w14:paraId="52B964F3" w14:textId="40FBF617" w:rsidR="00AF4FBA" w:rsidRDefault="00AF4FBA" w:rsidP="00AF4FBA">
            <w:pPr>
              <w:spacing w:after="120"/>
              <w:rPr>
                <w:color w:val="0070C0"/>
                <w:lang w:val="en-US" w:eastAsia="zh-CN"/>
              </w:rPr>
            </w:pPr>
            <w:r>
              <w:rPr>
                <w:color w:val="0070C0"/>
                <w:lang w:val="en-US" w:eastAsia="zh-CN"/>
              </w:rPr>
              <w:t>Support the recommended WF.</w:t>
            </w:r>
          </w:p>
        </w:tc>
      </w:tr>
      <w:tr w:rsidR="00516F6A" w14:paraId="4D808249" w14:textId="77777777" w:rsidTr="001E016A">
        <w:tc>
          <w:tcPr>
            <w:tcW w:w="1236" w:type="dxa"/>
          </w:tcPr>
          <w:p w14:paraId="01E75ACA" w14:textId="74FCC921" w:rsidR="00516F6A" w:rsidRDefault="00516F6A" w:rsidP="00AF4FBA">
            <w:pPr>
              <w:spacing w:after="120"/>
              <w:rPr>
                <w:color w:val="0070C0"/>
                <w:lang w:val="en-US" w:eastAsia="zh-CN"/>
              </w:rPr>
            </w:pPr>
            <w:r>
              <w:rPr>
                <w:color w:val="0070C0"/>
                <w:lang w:val="en-US" w:eastAsia="zh-CN"/>
              </w:rPr>
              <w:t>Intel</w:t>
            </w:r>
          </w:p>
        </w:tc>
        <w:tc>
          <w:tcPr>
            <w:tcW w:w="8395" w:type="dxa"/>
          </w:tcPr>
          <w:p w14:paraId="2392B041" w14:textId="34432397" w:rsidR="00516F6A" w:rsidRDefault="00516F6A" w:rsidP="00AF4FBA">
            <w:pPr>
              <w:spacing w:after="120"/>
              <w:rPr>
                <w:color w:val="0070C0"/>
                <w:lang w:val="en-US" w:eastAsia="zh-CN"/>
              </w:rPr>
            </w:pPr>
            <w:r>
              <w:rPr>
                <w:color w:val="0070C0"/>
                <w:lang w:val="en-US" w:eastAsia="zh-CN"/>
              </w:rPr>
              <w:t>Support the recommended WF.</w:t>
            </w:r>
          </w:p>
        </w:tc>
      </w:tr>
      <w:tr w:rsidR="003F597D" w14:paraId="5A4B5E68" w14:textId="77777777" w:rsidTr="001E016A">
        <w:tc>
          <w:tcPr>
            <w:tcW w:w="1236" w:type="dxa"/>
          </w:tcPr>
          <w:p w14:paraId="47681983" w14:textId="190A7EF3" w:rsidR="003F597D" w:rsidRDefault="003F597D" w:rsidP="00AF4FBA">
            <w:pPr>
              <w:spacing w:after="120"/>
              <w:rPr>
                <w:color w:val="0070C0"/>
                <w:lang w:val="en-US" w:eastAsia="zh-CN"/>
              </w:rPr>
            </w:pPr>
            <w:r>
              <w:rPr>
                <w:color w:val="0070C0"/>
                <w:lang w:val="en-US" w:eastAsia="zh-CN"/>
              </w:rPr>
              <w:t>Ericsson</w:t>
            </w:r>
          </w:p>
        </w:tc>
        <w:tc>
          <w:tcPr>
            <w:tcW w:w="8395" w:type="dxa"/>
          </w:tcPr>
          <w:p w14:paraId="7FA78FFA" w14:textId="30386E4A" w:rsidR="003F597D" w:rsidRDefault="003F597D" w:rsidP="00AF4FBA">
            <w:pPr>
              <w:spacing w:after="120"/>
              <w:rPr>
                <w:color w:val="0070C0"/>
                <w:lang w:val="en-US" w:eastAsia="zh-CN"/>
              </w:rPr>
            </w:pPr>
            <w:r>
              <w:rPr>
                <w:color w:val="0070C0"/>
                <w:lang w:val="en-US" w:eastAsia="zh-CN"/>
              </w:rPr>
              <w:t>Support the recommended WF.</w:t>
            </w:r>
          </w:p>
        </w:tc>
      </w:tr>
      <w:tr w:rsidR="006441F7" w14:paraId="5FC0DA78" w14:textId="77777777" w:rsidTr="001E016A">
        <w:tc>
          <w:tcPr>
            <w:tcW w:w="1236" w:type="dxa"/>
          </w:tcPr>
          <w:p w14:paraId="6C99BAB1" w14:textId="7E3A9B8D" w:rsidR="006441F7" w:rsidRDefault="006441F7" w:rsidP="006441F7">
            <w:pPr>
              <w:spacing w:after="120"/>
              <w:rPr>
                <w:color w:val="0070C0"/>
                <w:lang w:val="en-US" w:eastAsia="zh-CN"/>
              </w:rPr>
            </w:pPr>
            <w:r>
              <w:rPr>
                <w:color w:val="0070C0"/>
                <w:lang w:val="en-US" w:eastAsia="zh-CN"/>
              </w:rPr>
              <w:t>Huawei</w:t>
            </w:r>
          </w:p>
        </w:tc>
        <w:tc>
          <w:tcPr>
            <w:tcW w:w="8395" w:type="dxa"/>
          </w:tcPr>
          <w:p w14:paraId="609C1AE6" w14:textId="38D85CD5" w:rsidR="006441F7" w:rsidRDefault="006441F7" w:rsidP="006441F7">
            <w:pPr>
              <w:spacing w:after="120"/>
              <w:rPr>
                <w:color w:val="0070C0"/>
                <w:lang w:val="en-US" w:eastAsia="zh-CN"/>
              </w:rPr>
            </w:pPr>
            <w:r>
              <w:rPr>
                <w:color w:val="0070C0"/>
                <w:lang w:val="en-US" w:eastAsia="zh-CN"/>
              </w:rPr>
              <w:t>Support the recommended WF.</w:t>
            </w:r>
          </w:p>
        </w:tc>
      </w:tr>
      <w:tr w:rsidR="00600210" w14:paraId="3C8D69C6" w14:textId="77777777" w:rsidTr="001E016A">
        <w:tc>
          <w:tcPr>
            <w:tcW w:w="1236" w:type="dxa"/>
          </w:tcPr>
          <w:p w14:paraId="5EC359EF" w14:textId="5DF82568" w:rsidR="00600210" w:rsidRDefault="00600210" w:rsidP="0060021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5E025D" w14:textId="13BFED96" w:rsidR="00600210" w:rsidRDefault="00600210" w:rsidP="00600210">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613F2A" w14:paraId="2D0FE1A3" w14:textId="77777777" w:rsidTr="001E016A">
        <w:tc>
          <w:tcPr>
            <w:tcW w:w="1236" w:type="dxa"/>
          </w:tcPr>
          <w:p w14:paraId="567C36C5" w14:textId="29B7DF30" w:rsidR="00613F2A" w:rsidRDefault="00613F2A" w:rsidP="0060021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68888F" w14:textId="43D3D46D" w:rsidR="00613F2A" w:rsidRDefault="00F55D6C" w:rsidP="00600210">
            <w:pPr>
              <w:spacing w:after="120"/>
              <w:rPr>
                <w:rFonts w:eastAsiaTheme="minorEastAsia"/>
                <w:color w:val="0070C0"/>
                <w:lang w:val="en-US" w:eastAsia="zh-CN"/>
              </w:rPr>
            </w:pPr>
            <w:r>
              <w:rPr>
                <w:rFonts w:eastAsiaTheme="minorEastAsia"/>
                <w:color w:val="0070C0"/>
                <w:lang w:val="en-US" w:eastAsia="zh-CN"/>
              </w:rPr>
              <w:t>A</w:t>
            </w:r>
            <w:r w:rsidR="00613F2A">
              <w:rPr>
                <w:rFonts w:eastAsiaTheme="minorEastAsia"/>
                <w:color w:val="0070C0"/>
                <w:lang w:val="en-US" w:eastAsia="zh-CN"/>
              </w:rPr>
              <w:t>gree to the recommended WF, but it is strict to make it green.</w:t>
            </w:r>
          </w:p>
          <w:p w14:paraId="1CD48C9E" w14:textId="46D5EBE6" w:rsidR="00613F2A" w:rsidRPr="007D7C86" w:rsidRDefault="00613F2A" w:rsidP="007D7C86">
            <w:pPr>
              <w:pStyle w:val="afe"/>
              <w:numPr>
                <w:ilvl w:val="0"/>
                <w:numId w:val="1"/>
              </w:numPr>
              <w:overflowPunct/>
              <w:autoSpaceDE/>
              <w:autoSpaceDN/>
              <w:adjustRightInd/>
              <w:spacing w:after="120"/>
              <w:ind w:firstLineChars="0"/>
              <w:textAlignment w:val="auto"/>
              <w:rPr>
                <w:rFonts w:eastAsia="宋体"/>
                <w:color w:val="FF0000"/>
                <w:szCs w:val="24"/>
                <w:highlight w:val="yellow"/>
                <w:lang w:eastAsia="zh-CN"/>
              </w:rPr>
            </w:pPr>
            <w:r w:rsidRPr="0037478E">
              <w:rPr>
                <w:rFonts w:eastAsia="宋体"/>
                <w:color w:val="0070C0"/>
                <w:szCs w:val="24"/>
                <w:highlight w:val="yellow"/>
                <w:lang w:eastAsia="zh-CN"/>
              </w:rPr>
              <w:t xml:space="preserve">No update to requirements </w:t>
            </w:r>
            <w:r>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Pr>
                <w:rFonts w:eastAsia="宋体"/>
                <w:color w:val="0070C0"/>
                <w:szCs w:val="24"/>
                <w:highlight w:val="yellow"/>
                <w:lang w:eastAsia="zh-CN"/>
              </w:rPr>
              <w:t>observation window</w:t>
            </w:r>
            <w:r w:rsidRPr="0037478E">
              <w:rPr>
                <w:rFonts w:eastAsia="宋体"/>
                <w:color w:val="0070C0"/>
                <w:szCs w:val="24"/>
                <w:highlight w:val="yellow"/>
                <w:lang w:eastAsia="zh-CN"/>
              </w:rPr>
              <w:t xml:space="preserve"> </w:t>
            </w:r>
            <w:r>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r>
              <w:rPr>
                <w:rFonts w:eastAsia="宋体"/>
                <w:color w:val="0070C0"/>
                <w:szCs w:val="24"/>
                <w:highlight w:val="yellow"/>
                <w:lang w:eastAsia="zh-CN"/>
              </w:rPr>
              <w:t xml:space="preserve">, </w:t>
            </w:r>
            <w:r w:rsidRPr="007D7C86">
              <w:rPr>
                <w:rFonts w:eastAsia="宋体"/>
                <w:color w:val="FF0000"/>
                <w:szCs w:val="24"/>
                <w:highlight w:val="yellow"/>
                <w:lang w:eastAsia="zh-CN"/>
              </w:rPr>
              <w:t>unless further enhancement is identified.</w:t>
            </w:r>
          </w:p>
          <w:p w14:paraId="764E1887" w14:textId="0A1EA962" w:rsidR="00613F2A" w:rsidRPr="007D7C86" w:rsidRDefault="00613F2A">
            <w:pPr>
              <w:spacing w:after="120"/>
              <w:rPr>
                <w:rFonts w:eastAsiaTheme="minorEastAsia"/>
                <w:color w:val="0070C0"/>
                <w:lang w:eastAsia="zh-CN"/>
              </w:rPr>
            </w:pPr>
          </w:p>
        </w:tc>
      </w:tr>
    </w:tbl>
    <w:p w14:paraId="1DDEB4D9" w14:textId="77777777" w:rsidR="00B4108D" w:rsidRPr="007D7C86" w:rsidRDefault="00B4108D" w:rsidP="005B4802">
      <w:pPr>
        <w:rPr>
          <w:i/>
          <w:color w:val="0070C0"/>
          <w:lang w:val="en-US" w:eastAsia="zh-CN"/>
        </w:rPr>
      </w:pPr>
    </w:p>
    <w:p w14:paraId="79DECDC8" w14:textId="7BC854C5" w:rsidR="004E7DE4" w:rsidRPr="007D7C86" w:rsidRDefault="004E7DE4" w:rsidP="004E7DE4">
      <w:pPr>
        <w:pStyle w:val="4"/>
        <w:rPr>
          <w:lang w:val="en-US"/>
        </w:rPr>
      </w:pPr>
      <w:r w:rsidRPr="007D7C86">
        <w:rPr>
          <w:lang w:val="en-US"/>
        </w:rPr>
        <w:t xml:space="preserve">Issue 1-2-1: </w:t>
      </w:r>
      <w:r w:rsidR="008D690D" w:rsidRPr="007D7C86">
        <w:rPr>
          <w:lang w:val="en-US"/>
        </w:rPr>
        <w:t>U</w:t>
      </w:r>
      <w:r w:rsidRPr="007D7C86">
        <w:rPr>
          <w:lang w:val="en-US"/>
        </w:rPr>
        <w:t>pdate</w:t>
      </w:r>
      <w:r w:rsidR="008D690D" w:rsidRPr="007D7C86">
        <w:rPr>
          <w:lang w:val="en-US"/>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7A15BFC6"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A75072" w:rsidP="002E45A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[26]</w:t>
      </w:r>
      <w:r w:rsidR="002E45A3" w:rsidRPr="002E45A3">
        <w:rPr>
          <w:rFonts w:eastAsia="宋体" w:hint="eastAsia"/>
          <w:iCs/>
          <w:szCs w:val="24"/>
          <w:lang w:eastAsia="zh-CN"/>
        </w:rPr>
        <w:t>.</w:t>
      </w:r>
    </w:p>
    <w:p w14:paraId="130B20DA" w14:textId="6E94C638" w:rsidR="002E45A3" w:rsidRPr="002E45A3" w:rsidRDefault="002E45A3" w:rsidP="002E45A3">
      <w:pPr>
        <w:pStyle w:val="afe"/>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A75072" w:rsidP="00884A0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r w:rsidR="00884A03" w:rsidRPr="00884A03">
        <w:rPr>
          <w:rFonts w:eastAsiaTheme="minorEastAsia"/>
          <w:lang w:eastAsia="zh-CN"/>
        </w:rPr>
        <w:t>T</w:t>
      </w:r>
      <w:r w:rsidR="00884A03" w:rsidRPr="00884A03">
        <w:rPr>
          <w:rFonts w:eastAsiaTheme="minorEastAsia"/>
          <w:vertAlign w:val="subscript"/>
          <w:lang w:eastAsia="zh-CN"/>
        </w:rPr>
        <w:t>available_PRS,i</w:t>
      </w:r>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suggests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A75072" w:rsidP="00BF3C37">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the time duration of available PRS in the positioning frequency layer i</w:t>
      </w:r>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[26]</w:t>
      </w:r>
      <w:r w:rsidR="00BF3C37" w:rsidRPr="00BF3C37">
        <w:rPr>
          <w:rFonts w:eastAsia="宋体" w:hint="eastAsia"/>
          <w:color w:val="0070C0"/>
          <w:szCs w:val="24"/>
          <w:highlight w:val="yellow"/>
          <w:lang w:eastAsia="zh-CN"/>
        </w:rPr>
        <w:t>.</w:t>
      </w:r>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e"/>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lastRenderedPageBreak/>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r>
              <w:rPr>
                <w:rFonts w:hint="eastAsia"/>
                <w:color w:val="0070C0"/>
                <w:lang w:val="en-US" w:eastAsia="zh-CN"/>
              </w:rPr>
              <w:t>CATT</w:t>
            </w:r>
          </w:p>
        </w:tc>
        <w:tc>
          <w:tcPr>
            <w:tcW w:w="8395" w:type="dxa"/>
          </w:tcPr>
          <w:p w14:paraId="67A41E87" w14:textId="1B8E161A" w:rsidR="00480300" w:rsidRDefault="00480300"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r>
              <w:rPr>
                <w:color w:val="0070C0"/>
                <w:lang w:val="en-US" w:eastAsia="zh-CN"/>
              </w:rPr>
              <w:t>Qualcomm</w:t>
            </w:r>
          </w:p>
        </w:tc>
        <w:tc>
          <w:tcPr>
            <w:tcW w:w="8395" w:type="dxa"/>
          </w:tcPr>
          <w:p w14:paraId="5C29F15A" w14:textId="77777777" w:rsidR="00480300" w:rsidRDefault="00EE5B68" w:rsidP="00BA1B68">
            <w:pPr>
              <w:spacing w:after="120"/>
              <w:rPr>
                <w:color w:val="0070C0"/>
                <w:lang w:val="en-US" w:eastAsia="zh-CN"/>
              </w:rPr>
            </w:pPr>
            <w:r>
              <w:rPr>
                <w:color w:val="0070C0"/>
                <w:lang w:val="en-US" w:eastAsia="zh-CN"/>
              </w:rPr>
              <w:t xml:space="preserve">We would support the </w:t>
            </w:r>
            <w:r w:rsidR="00503392">
              <w:rPr>
                <w:color w:val="0070C0"/>
                <w:lang w:val="en-US" w:eastAsia="zh-CN"/>
              </w:rPr>
              <w:t>following modified version of option 1b, clarifying what “fall within MG” means:</w:t>
            </w:r>
          </w:p>
          <w:p w14:paraId="501CF225" w14:textId="6F346ECA" w:rsidR="00503392" w:rsidRPr="00616EB7" w:rsidRDefault="00A75072" w:rsidP="007D7C86">
            <w:pPr>
              <w:spacing w:after="120"/>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eastAsia="宋体" w:hAnsi="Cambria Math"/>
                      <w:lang w:eastAsia="zh-CN"/>
                    </w:rPr>
                    <m:t>available_PRS</m:t>
                  </m:r>
                  <m:r>
                    <m:rPr>
                      <m:sty m:val="p"/>
                    </m:rPr>
                    <w:rPr>
                      <w:rFonts w:ascii="Cambria Math" w:eastAsia="宋体" w:hAnsi="Cambria Math"/>
                      <w:lang w:eastAsia="zh-CN"/>
                    </w:rPr>
                    <m:t>,i</m:t>
                  </m:r>
                </m:sub>
              </m:sSub>
            </m:oMath>
            <w:r w:rsidR="00503392" w:rsidRPr="007D7C86">
              <w:rPr>
                <w:rFonts w:eastAsia="宋体"/>
                <w:iCs/>
                <w:lang w:eastAsia="zh-CN"/>
              </w:rPr>
              <w:t xml:space="preserve"> is the time duration of PRS resource</w:t>
            </w:r>
            <w:r w:rsidR="00503392" w:rsidRPr="00E47E9C">
              <w:rPr>
                <w:iCs/>
                <w:lang w:eastAsia="zh-CN"/>
              </w:rPr>
              <w:t xml:space="preserve">s to be measured in the positioning frequency layer i </w:t>
            </w:r>
            <w:r w:rsidR="00503392" w:rsidRPr="00E47E9C">
              <w:rPr>
                <w:rFonts w:eastAsiaTheme="minorEastAsia"/>
                <w:lang w:val="en-US" w:eastAsia="zh-CN"/>
              </w:rPr>
              <w:t xml:space="preserve">that </w:t>
            </w:r>
            <w:r w:rsidR="00616EB7">
              <w:rPr>
                <w:rFonts w:eastAsiaTheme="minorEastAsia"/>
                <w:lang w:val="en-US" w:eastAsia="zh-CN"/>
              </w:rPr>
              <w:t>are fully covered by</w:t>
            </w:r>
            <w:r w:rsidR="00503392" w:rsidRPr="00616EB7">
              <w:rPr>
                <w:rFonts w:eastAsiaTheme="minorEastAsia"/>
                <w:lang w:val="en-US" w:eastAsia="zh-CN"/>
              </w:rPr>
              <w:t xml:space="preserve"> MGs and are not muted</w:t>
            </w:r>
            <w:r w:rsidR="00503392" w:rsidRPr="00616EB7">
              <w:rPr>
                <w:iCs/>
                <w:lang w:eastAsia="zh-CN"/>
              </w:rPr>
              <w:t xml:space="preserve"> over the time period </w:t>
            </w:r>
            <w:r w:rsidR="00503392" w:rsidRPr="00616EB7">
              <w:rPr>
                <w:rFonts w:eastAsiaTheme="minorEastAsia"/>
                <w:lang w:eastAsia="zh-CN"/>
              </w:rPr>
              <w:t>T</w:t>
            </w:r>
            <w:r w:rsidR="00503392" w:rsidRPr="00616EB7">
              <w:rPr>
                <w:rFonts w:eastAsiaTheme="minorEastAsia"/>
                <w:vertAlign w:val="subscript"/>
                <w:lang w:eastAsia="zh-CN"/>
              </w:rPr>
              <w:t>available_PRS,i</w:t>
            </w:r>
            <w:r w:rsidR="00503392" w:rsidRPr="00616EB7">
              <w:rPr>
                <w:iCs/>
                <w:lang w:eastAsia="zh-CN"/>
              </w:rPr>
              <w:t>, and is calculated in the same way as PRS duration K defined in clause 5.1.6.5 of TS 38.214 [26]</w:t>
            </w:r>
          </w:p>
          <w:p w14:paraId="3A89078A" w14:textId="10A8DEAE" w:rsidR="00503392" w:rsidRDefault="003F652D" w:rsidP="00BA1B68">
            <w:pPr>
              <w:spacing w:after="120"/>
              <w:rPr>
                <w:color w:val="0070C0"/>
                <w:lang w:val="en-US" w:eastAsia="zh-CN"/>
              </w:rPr>
            </w:pPr>
            <w:r>
              <w:rPr>
                <w:color w:val="0070C0"/>
                <w:lang w:val="en-US" w:eastAsia="zh-CN"/>
              </w:rPr>
              <w:t xml:space="preserve">Where “fully covered by MG” would be defined by option </w:t>
            </w:r>
            <w:r w:rsidR="00587F01">
              <w:rPr>
                <w:color w:val="0070C0"/>
                <w:lang w:val="en-US" w:eastAsia="zh-CN"/>
              </w:rPr>
              <w:t>2 in issue 2-2-1</w:t>
            </w:r>
            <w:r w:rsidR="00E47E9C">
              <w:rPr>
                <w:color w:val="0070C0"/>
                <w:lang w:val="en-US" w:eastAsia="zh-CN"/>
              </w:rPr>
              <w:t xml:space="preserve">. It could be clarified that </w:t>
            </w:r>
            <w:r w:rsidR="00FD16CD">
              <w:rPr>
                <w:color w:val="0070C0"/>
                <w:lang w:val="en-US" w:eastAsia="zh-CN"/>
              </w:rPr>
              <w:t>the definition applies to PRS resource instances.</w:t>
            </w:r>
          </w:p>
        </w:tc>
      </w:tr>
      <w:tr w:rsidR="00AF4FBA" w14:paraId="652FA55F" w14:textId="77777777" w:rsidTr="00BA1B68">
        <w:tc>
          <w:tcPr>
            <w:tcW w:w="1236" w:type="dxa"/>
          </w:tcPr>
          <w:p w14:paraId="3F086665" w14:textId="409F7F9C" w:rsidR="00AF4FBA" w:rsidRDefault="007F77B6" w:rsidP="00BA1B68">
            <w:pPr>
              <w:spacing w:after="120"/>
              <w:rPr>
                <w:color w:val="0070C0"/>
                <w:lang w:val="en-US" w:eastAsia="zh-CN"/>
              </w:rPr>
            </w:pPr>
            <w:r>
              <w:rPr>
                <w:color w:val="0070C0"/>
                <w:lang w:val="en-US" w:eastAsia="zh-CN"/>
              </w:rPr>
              <w:t>vivo</w:t>
            </w:r>
          </w:p>
        </w:tc>
        <w:tc>
          <w:tcPr>
            <w:tcW w:w="8395" w:type="dxa"/>
          </w:tcPr>
          <w:p w14:paraId="404D0117" w14:textId="4D09076D" w:rsidR="00AF4FBA" w:rsidRDefault="007F77B6"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p>
        </w:tc>
      </w:tr>
      <w:tr w:rsidR="00E813A3" w14:paraId="3E1FD9AF" w14:textId="77777777" w:rsidTr="00BA1B68">
        <w:tc>
          <w:tcPr>
            <w:tcW w:w="1236" w:type="dxa"/>
          </w:tcPr>
          <w:p w14:paraId="2AF9C123" w14:textId="025328EF" w:rsidR="00E813A3" w:rsidRDefault="004B4E95" w:rsidP="00BA1B68">
            <w:pPr>
              <w:spacing w:after="120"/>
              <w:rPr>
                <w:color w:val="0070C0"/>
                <w:lang w:val="en-US" w:eastAsia="zh-CN"/>
              </w:rPr>
            </w:pPr>
            <w:r>
              <w:rPr>
                <w:color w:val="0070C0"/>
                <w:lang w:val="en-US" w:eastAsia="zh-CN"/>
              </w:rPr>
              <w:t>Intel</w:t>
            </w:r>
          </w:p>
        </w:tc>
        <w:tc>
          <w:tcPr>
            <w:tcW w:w="8395" w:type="dxa"/>
          </w:tcPr>
          <w:p w14:paraId="4A732359" w14:textId="1C25B485" w:rsidR="00E813A3" w:rsidRDefault="00E813A3" w:rsidP="00BA1B68">
            <w:pPr>
              <w:spacing w:after="120"/>
              <w:rPr>
                <w:color w:val="0070C0"/>
                <w:lang w:val="en-US" w:eastAsia="zh-CN"/>
              </w:rPr>
            </w:pPr>
            <w:r>
              <w:rPr>
                <w:color w:val="0070C0"/>
                <w:lang w:val="en-US" w:eastAsia="zh-CN"/>
              </w:rPr>
              <w:t>Support the recommended WF.</w:t>
            </w:r>
          </w:p>
        </w:tc>
      </w:tr>
      <w:tr w:rsidR="00547330" w14:paraId="5653FEAA" w14:textId="77777777" w:rsidTr="00BA1B68">
        <w:tc>
          <w:tcPr>
            <w:tcW w:w="1236" w:type="dxa"/>
          </w:tcPr>
          <w:p w14:paraId="0042C118" w14:textId="74B1A1D8" w:rsidR="00547330" w:rsidRDefault="00547330" w:rsidP="00BA1B68">
            <w:pPr>
              <w:spacing w:after="120"/>
              <w:rPr>
                <w:color w:val="0070C0"/>
                <w:lang w:val="en-US" w:eastAsia="zh-CN"/>
              </w:rPr>
            </w:pPr>
            <w:r>
              <w:rPr>
                <w:color w:val="0070C0"/>
                <w:lang w:val="en-US" w:eastAsia="zh-CN"/>
              </w:rPr>
              <w:t>Ericsson</w:t>
            </w:r>
          </w:p>
        </w:tc>
        <w:tc>
          <w:tcPr>
            <w:tcW w:w="8395" w:type="dxa"/>
          </w:tcPr>
          <w:p w14:paraId="1BF66381" w14:textId="6BBF5504" w:rsidR="00547330" w:rsidRDefault="00547330" w:rsidP="00BA1B68">
            <w:pPr>
              <w:spacing w:after="120"/>
              <w:rPr>
                <w:color w:val="0070C0"/>
                <w:lang w:val="en-US" w:eastAsia="zh-CN"/>
              </w:rPr>
            </w:pPr>
            <w:r>
              <w:rPr>
                <w:color w:val="0070C0"/>
                <w:lang w:val="en-US" w:eastAsia="zh-CN"/>
              </w:rPr>
              <w:t>Support the recommended WF.</w:t>
            </w:r>
          </w:p>
        </w:tc>
      </w:tr>
      <w:tr w:rsidR="006441F7" w14:paraId="6938CEB9" w14:textId="77777777" w:rsidTr="00BA1B68">
        <w:tc>
          <w:tcPr>
            <w:tcW w:w="1236" w:type="dxa"/>
          </w:tcPr>
          <w:p w14:paraId="3E90EDA2" w14:textId="1980234A" w:rsidR="006441F7" w:rsidRPr="007D7C86" w:rsidRDefault="006441F7" w:rsidP="00BA1B6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8E8566" w14:textId="630D3BDE" w:rsidR="006441F7" w:rsidRDefault="00E5376A" w:rsidP="00BA1B68">
            <w:pPr>
              <w:spacing w:after="120"/>
              <w:rPr>
                <w:color w:val="0070C0"/>
                <w:lang w:val="en-US" w:eastAsia="zh-CN"/>
              </w:rPr>
            </w:pPr>
            <w:r>
              <w:rPr>
                <w:color w:val="0070C0"/>
                <w:lang w:val="en-US" w:eastAsia="zh-CN"/>
              </w:rPr>
              <w:t>Support the recommended WF.</w:t>
            </w:r>
          </w:p>
          <w:p w14:paraId="58F92622" w14:textId="6BC2339B" w:rsidR="006441F7" w:rsidRPr="006441F7" w:rsidRDefault="006441F7" w:rsidP="006441F7">
            <w:pPr>
              <w:spacing w:after="120"/>
              <w:rPr>
                <w:rFonts w:eastAsiaTheme="minorEastAsia"/>
                <w:color w:val="0070C0"/>
                <w:lang w:val="en-US" w:eastAsia="zh-CN"/>
              </w:rPr>
            </w:pPr>
            <w:r>
              <w:rPr>
                <w:color w:val="0070C0"/>
                <w:lang w:val="en-US" w:eastAsia="zh-CN"/>
              </w:rPr>
              <w:t xml:space="preserve">To QC, we think that the definition discussed in issue 2-2-1 is generic and also applies to the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 and no specific clarification on “</w:t>
            </w:r>
            <w:r w:rsidRPr="006441F7">
              <w:rPr>
                <w:rFonts w:hint="eastAsia"/>
                <w:color w:val="0070C0"/>
                <w:lang w:eastAsia="zh-CN"/>
              </w:rPr>
              <w:t>fully or partially covered by the MG</w:t>
            </w:r>
            <w:r>
              <w:rPr>
                <w:color w:val="0070C0"/>
                <w:lang w:val="en-US" w:eastAsia="zh-CN"/>
              </w:rPr>
              <w:t xml:space="preserve">”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color w:val="0070C0"/>
                <w:lang w:val="en-US" w:eastAsia="zh-CN"/>
              </w:rPr>
              <w:t>is needed.</w:t>
            </w:r>
          </w:p>
        </w:tc>
      </w:tr>
      <w:tr w:rsidR="001D2D0A" w14:paraId="451AA931" w14:textId="77777777" w:rsidTr="00BA1B68">
        <w:tc>
          <w:tcPr>
            <w:tcW w:w="1236" w:type="dxa"/>
          </w:tcPr>
          <w:p w14:paraId="6EF88825" w14:textId="72E74F81" w:rsidR="001D2D0A" w:rsidRDefault="001D2D0A" w:rsidP="001D2D0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8BE69B" w14:textId="2EE1ED64" w:rsidR="001D2D0A" w:rsidRDefault="001D2D0A" w:rsidP="001D2D0A">
            <w:pPr>
              <w:spacing w:after="120"/>
              <w:rPr>
                <w:color w:val="0070C0"/>
                <w:lang w:val="en-US" w:eastAsia="zh-CN"/>
              </w:rPr>
            </w:pPr>
            <w:r>
              <w:rPr>
                <w:rFonts w:eastAsiaTheme="minorEastAsia"/>
                <w:color w:val="0070C0"/>
                <w:lang w:val="en-US" w:eastAsia="zh-CN"/>
              </w:rPr>
              <w:t>Support the recommended WF.</w:t>
            </w:r>
          </w:p>
        </w:tc>
      </w:tr>
      <w:tr w:rsidR="00F55D6C" w14:paraId="3E8FF82D" w14:textId="77777777" w:rsidTr="00BA1B68">
        <w:tc>
          <w:tcPr>
            <w:tcW w:w="1236" w:type="dxa"/>
          </w:tcPr>
          <w:p w14:paraId="3919CE51" w14:textId="7AD6BE6D" w:rsidR="00F55D6C" w:rsidRDefault="00F55D6C" w:rsidP="001D2D0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0CDD3B" w14:textId="0D446561" w:rsidR="00F55D6C" w:rsidRDefault="00F55D6C" w:rsidP="001D2D0A">
            <w:pPr>
              <w:spacing w:after="120"/>
              <w:rPr>
                <w:rFonts w:eastAsiaTheme="minorEastAsia"/>
                <w:color w:val="0070C0"/>
                <w:lang w:val="en-US" w:eastAsia="zh-CN"/>
              </w:rPr>
            </w:pPr>
            <w:r>
              <w:rPr>
                <w:color w:val="0070C0"/>
                <w:lang w:val="en-US" w:eastAsia="zh-CN"/>
              </w:rPr>
              <w:t>Support the recommended WF.</w:t>
            </w:r>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55435">
        <w:rPr>
          <w:rFonts w:eastAsia="宋体"/>
          <w:color w:val="0070C0"/>
          <w:szCs w:val="24"/>
          <w:lang w:eastAsia="zh-CN"/>
        </w:rPr>
        <w:t xml:space="preserve"> whether to adopt option 1 or keep the existing agreement.</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r>
              <w:rPr>
                <w:rFonts w:hint="eastAsia"/>
                <w:color w:val="0070C0"/>
                <w:lang w:val="en-US" w:eastAsia="zh-CN"/>
              </w:rPr>
              <w:lastRenderedPageBreak/>
              <w:t>CATT</w:t>
            </w:r>
          </w:p>
        </w:tc>
        <w:tc>
          <w:tcPr>
            <w:tcW w:w="8395" w:type="dxa"/>
          </w:tcPr>
          <w:p w14:paraId="7D8B1C78" w14:textId="4F639184" w:rsidR="008F0548" w:rsidRDefault="008F0548" w:rsidP="001E016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r>
              <w:rPr>
                <w:color w:val="0070C0"/>
                <w:lang w:val="en-US" w:eastAsia="zh-CN"/>
              </w:rPr>
              <w:t>Qualcomm</w:t>
            </w:r>
          </w:p>
        </w:tc>
        <w:tc>
          <w:tcPr>
            <w:tcW w:w="8395" w:type="dxa"/>
          </w:tcPr>
          <w:p w14:paraId="689B5391" w14:textId="6718A6CA" w:rsidR="008F0548" w:rsidRDefault="001B6B40" w:rsidP="001E016A">
            <w:pPr>
              <w:spacing w:after="120"/>
              <w:rPr>
                <w:color w:val="0070C0"/>
                <w:lang w:val="en-US" w:eastAsia="zh-CN"/>
              </w:rPr>
            </w:pPr>
            <w:r>
              <w:rPr>
                <w:color w:val="0070C0"/>
                <w:lang w:val="en-US" w:eastAsia="zh-CN"/>
              </w:rPr>
              <w:t>The existing agreement seems sufficient.</w:t>
            </w:r>
          </w:p>
        </w:tc>
      </w:tr>
      <w:tr w:rsidR="007F77B6" w14:paraId="0832B92C" w14:textId="77777777" w:rsidTr="001E016A">
        <w:tc>
          <w:tcPr>
            <w:tcW w:w="1236" w:type="dxa"/>
          </w:tcPr>
          <w:p w14:paraId="2F67B48B" w14:textId="6EF797D7" w:rsidR="007F77B6" w:rsidRDefault="0004777D" w:rsidP="001E016A">
            <w:pPr>
              <w:spacing w:after="120"/>
              <w:rPr>
                <w:color w:val="0070C0"/>
                <w:lang w:val="en-US" w:eastAsia="zh-CN"/>
              </w:rPr>
            </w:pPr>
            <w:r>
              <w:rPr>
                <w:color w:val="0070C0"/>
                <w:lang w:val="en-US" w:eastAsia="zh-CN"/>
              </w:rPr>
              <w:t>V</w:t>
            </w:r>
            <w:r w:rsidR="007F77B6">
              <w:rPr>
                <w:color w:val="0070C0"/>
                <w:lang w:val="en-US" w:eastAsia="zh-CN"/>
              </w:rPr>
              <w:t>ivo</w:t>
            </w:r>
          </w:p>
        </w:tc>
        <w:tc>
          <w:tcPr>
            <w:tcW w:w="8395" w:type="dxa"/>
          </w:tcPr>
          <w:p w14:paraId="38860320" w14:textId="016CB6B7" w:rsidR="007F77B6" w:rsidRDefault="007F77B6" w:rsidP="001E016A">
            <w:pPr>
              <w:spacing w:after="120"/>
              <w:rPr>
                <w:color w:val="0070C0"/>
                <w:lang w:val="en-US" w:eastAsia="zh-CN"/>
              </w:rPr>
            </w:pPr>
            <w:r>
              <w:rPr>
                <w:color w:val="0070C0"/>
                <w:lang w:val="en-US" w:eastAsia="zh-CN"/>
              </w:rPr>
              <w:t xml:space="preserve">We think there is value to specify UE behavior as for other cases, e.g., HO, cell change etc. If MG periodicity after reconfiguration is shorter, the entire measurement period could be shorter either. The existing requirements do not cover the case and it is not very clear what measurement period means exactly, </w:t>
            </w:r>
            <w:r w:rsidR="00CF1281">
              <w:rPr>
                <w:color w:val="0070C0"/>
                <w:lang w:val="en-US" w:eastAsia="zh-CN"/>
              </w:rPr>
              <w:t>e.g., measurement period during transition or measurement period after reconfiguration. Our view is that no measurement period requirements are specified and only UE behavior is clarified.</w:t>
            </w:r>
          </w:p>
        </w:tc>
      </w:tr>
      <w:tr w:rsidR="0004777D" w14:paraId="0034C3E5" w14:textId="77777777" w:rsidTr="001E016A">
        <w:tc>
          <w:tcPr>
            <w:tcW w:w="1236" w:type="dxa"/>
          </w:tcPr>
          <w:p w14:paraId="44354872" w14:textId="38080078" w:rsidR="0004777D" w:rsidRDefault="0004777D" w:rsidP="001E016A">
            <w:pPr>
              <w:spacing w:after="120"/>
              <w:rPr>
                <w:color w:val="0070C0"/>
                <w:lang w:val="en-US" w:eastAsia="zh-CN"/>
              </w:rPr>
            </w:pPr>
            <w:r>
              <w:rPr>
                <w:color w:val="0070C0"/>
                <w:lang w:val="en-US" w:eastAsia="zh-CN"/>
              </w:rPr>
              <w:t>Intel</w:t>
            </w:r>
          </w:p>
        </w:tc>
        <w:tc>
          <w:tcPr>
            <w:tcW w:w="8395" w:type="dxa"/>
          </w:tcPr>
          <w:p w14:paraId="4B29086B" w14:textId="02597E60" w:rsidR="0004777D" w:rsidRDefault="00821E11" w:rsidP="001E016A">
            <w:pPr>
              <w:spacing w:after="120"/>
              <w:rPr>
                <w:color w:val="0070C0"/>
                <w:lang w:val="en-US" w:eastAsia="zh-CN"/>
              </w:rPr>
            </w:pPr>
            <w:r>
              <w:rPr>
                <w:color w:val="0070C0"/>
                <w:lang w:val="en-US" w:eastAsia="zh-CN"/>
              </w:rPr>
              <w:t xml:space="preserve">Kept the existing requirements. </w:t>
            </w:r>
          </w:p>
        </w:tc>
      </w:tr>
      <w:tr w:rsidR="000A1F50" w14:paraId="11F879CE" w14:textId="77777777" w:rsidTr="001E016A">
        <w:tc>
          <w:tcPr>
            <w:tcW w:w="1236" w:type="dxa"/>
          </w:tcPr>
          <w:p w14:paraId="4C0509A1" w14:textId="5D108BF7" w:rsidR="000A1F50" w:rsidRDefault="000A1F50" w:rsidP="001E016A">
            <w:pPr>
              <w:spacing w:after="120"/>
              <w:rPr>
                <w:color w:val="0070C0"/>
                <w:lang w:val="en-US" w:eastAsia="zh-CN"/>
              </w:rPr>
            </w:pPr>
            <w:r>
              <w:rPr>
                <w:color w:val="0070C0"/>
                <w:lang w:val="en-US" w:eastAsia="zh-CN"/>
              </w:rPr>
              <w:t>Ericsson</w:t>
            </w:r>
          </w:p>
        </w:tc>
        <w:tc>
          <w:tcPr>
            <w:tcW w:w="8395" w:type="dxa"/>
          </w:tcPr>
          <w:p w14:paraId="784F36DB" w14:textId="148527F0" w:rsidR="000A1F50" w:rsidRDefault="000A1F50" w:rsidP="001E016A">
            <w:pPr>
              <w:spacing w:after="120"/>
              <w:rPr>
                <w:color w:val="0070C0"/>
                <w:lang w:val="en-US" w:eastAsia="zh-CN"/>
              </w:rPr>
            </w:pPr>
            <w:r>
              <w:rPr>
                <w:color w:val="0070C0"/>
                <w:lang w:val="en-US" w:eastAsia="zh-CN"/>
              </w:rPr>
              <w:t>Support the existing requirements</w:t>
            </w:r>
            <w:r w:rsidR="00213AFD">
              <w:rPr>
                <w:color w:val="0070C0"/>
                <w:lang w:val="en-US" w:eastAsia="zh-CN"/>
              </w:rPr>
              <w:t xml:space="preserve"> in RAN4#99-e. </w:t>
            </w:r>
          </w:p>
        </w:tc>
      </w:tr>
      <w:tr w:rsidR="00FB3A6D" w14:paraId="3A4BD9E6" w14:textId="77777777" w:rsidTr="001E016A">
        <w:tc>
          <w:tcPr>
            <w:tcW w:w="1236" w:type="dxa"/>
          </w:tcPr>
          <w:p w14:paraId="5C9D0291" w14:textId="68F71140" w:rsidR="00FB3A6D" w:rsidRDefault="00FB3A6D" w:rsidP="00FB3A6D">
            <w:pPr>
              <w:spacing w:after="120"/>
              <w:rPr>
                <w:color w:val="0070C0"/>
                <w:lang w:val="en-US" w:eastAsia="zh-CN"/>
              </w:rPr>
            </w:pPr>
            <w:r>
              <w:rPr>
                <w:color w:val="0070C0"/>
                <w:lang w:val="en-US" w:eastAsia="zh-CN"/>
              </w:rPr>
              <w:t>Huawei</w:t>
            </w:r>
          </w:p>
        </w:tc>
        <w:tc>
          <w:tcPr>
            <w:tcW w:w="8395" w:type="dxa"/>
          </w:tcPr>
          <w:p w14:paraId="695DBFCE" w14:textId="77777777" w:rsidR="00FB3A6D" w:rsidRDefault="00FB3A6D" w:rsidP="00FB3A6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p w14:paraId="0E785B1B" w14:textId="7F63B572" w:rsidR="00FB3A6D" w:rsidRDefault="00FB3A6D" w:rsidP="00FB3A6D">
            <w:pPr>
              <w:spacing w:after="120"/>
              <w:rPr>
                <w:color w:val="0070C0"/>
                <w:lang w:val="en-US" w:eastAsia="zh-CN"/>
              </w:rPr>
            </w:pPr>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 for Rel-16, and if this is seen as important scenario to address, we are open to discuss it in Rel-17.</w:t>
            </w:r>
          </w:p>
        </w:tc>
      </w:tr>
      <w:tr w:rsidR="008838E3" w14:paraId="14F47F40" w14:textId="77777777" w:rsidTr="001E016A">
        <w:tc>
          <w:tcPr>
            <w:tcW w:w="1236" w:type="dxa"/>
          </w:tcPr>
          <w:p w14:paraId="7C03DBCD" w14:textId="46433F92" w:rsidR="008838E3" w:rsidRDefault="008838E3" w:rsidP="008838E3">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144DAB" w14:textId="1CEAA1ED" w:rsidR="008838E3" w:rsidRDefault="008838E3" w:rsidP="008838E3">
            <w:pPr>
              <w:spacing w:after="120"/>
              <w:rPr>
                <w:rFonts w:eastAsiaTheme="minorEastAsia"/>
                <w:color w:val="0070C0"/>
                <w:lang w:val="en-US" w:eastAsia="zh-CN"/>
              </w:rPr>
            </w:pPr>
            <w:r>
              <w:rPr>
                <w:rFonts w:eastAsiaTheme="minorEastAsia"/>
                <w:color w:val="0070C0"/>
                <w:lang w:val="en-US" w:eastAsia="zh-CN"/>
              </w:rPr>
              <w:t>Keep the existing agreement.</w:t>
            </w:r>
          </w:p>
        </w:tc>
      </w:tr>
      <w:tr w:rsidR="00F55D6C" w14:paraId="05EF43A8" w14:textId="77777777" w:rsidTr="001E016A">
        <w:tc>
          <w:tcPr>
            <w:tcW w:w="1236" w:type="dxa"/>
          </w:tcPr>
          <w:p w14:paraId="0D7FF795" w14:textId="74A4CF83" w:rsidR="00F55D6C" w:rsidRDefault="00F55D6C" w:rsidP="008838E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149C3F5" w14:textId="468A03BF" w:rsidR="00F55D6C" w:rsidRDefault="00F55D6C" w:rsidP="008838E3">
            <w:pPr>
              <w:spacing w:after="120"/>
              <w:rPr>
                <w:rFonts w:eastAsiaTheme="minorEastAsia"/>
                <w:color w:val="0070C0"/>
                <w:lang w:val="en-US" w:eastAsia="zh-CN"/>
              </w:rPr>
            </w:pPr>
            <w:r>
              <w:rPr>
                <w:color w:val="0070C0"/>
                <w:lang w:val="en-US" w:eastAsia="zh-CN"/>
              </w:rPr>
              <w:t>The existing agreement seems sufficient.</w:t>
            </w:r>
          </w:p>
        </w:tc>
      </w:tr>
    </w:tbl>
    <w:p w14:paraId="0EA6BA97" w14:textId="77777777" w:rsidR="009477B1" w:rsidRDefault="009477B1" w:rsidP="005B4802">
      <w:pPr>
        <w:rPr>
          <w:color w:val="0070C0"/>
          <w:lang w:val="en-US" w:eastAsia="zh-CN"/>
        </w:rPr>
      </w:pPr>
    </w:p>
    <w:p w14:paraId="6EFA638C" w14:textId="0D7B9206" w:rsidR="002E45A3" w:rsidRPr="007D7C86" w:rsidRDefault="002E45A3" w:rsidP="002E45A3">
      <w:pPr>
        <w:pStyle w:val="4"/>
        <w:rPr>
          <w:lang w:val="en-US"/>
        </w:rPr>
      </w:pPr>
      <w:r w:rsidRPr="007D7C86">
        <w:rPr>
          <w:lang w:val="en-US"/>
        </w:rPr>
        <w:t>Issue 1-3-2: Applicability condition on measurement capability</w:t>
      </w:r>
    </w:p>
    <w:p w14:paraId="16C9ED1F"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031714C5"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r>
              <w:rPr>
                <w:rFonts w:eastAsiaTheme="minorEastAsia" w:hint="eastAsia"/>
                <w:color w:val="0070C0"/>
                <w:lang w:val="en-US" w:eastAsia="zh-CN"/>
              </w:rPr>
              <w:t>CATT</w:t>
            </w:r>
          </w:p>
        </w:tc>
        <w:tc>
          <w:tcPr>
            <w:tcW w:w="8395" w:type="dxa"/>
          </w:tcPr>
          <w:p w14:paraId="75E5EC32" w14:textId="3D3C1247" w:rsidR="006B48A8" w:rsidRDefault="006B48A8" w:rsidP="0074110B">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r>
              <w:rPr>
                <w:color w:val="0070C0"/>
                <w:lang w:val="en-US" w:eastAsia="zh-CN"/>
              </w:rPr>
              <w:t>Intel</w:t>
            </w:r>
          </w:p>
        </w:tc>
        <w:tc>
          <w:tcPr>
            <w:tcW w:w="8395" w:type="dxa"/>
          </w:tcPr>
          <w:p w14:paraId="07DBC4E2" w14:textId="60EAD8BD" w:rsidR="006B48A8" w:rsidRDefault="005E670F" w:rsidP="0074110B">
            <w:pPr>
              <w:spacing w:after="120"/>
              <w:rPr>
                <w:color w:val="0070C0"/>
                <w:lang w:val="en-US" w:eastAsia="zh-CN"/>
              </w:rPr>
            </w:pPr>
            <w:r>
              <w:rPr>
                <w:color w:val="0070C0"/>
                <w:lang w:val="en-US" w:eastAsia="zh-CN"/>
              </w:rPr>
              <w:t xml:space="preserve">Option 1 </w:t>
            </w:r>
          </w:p>
        </w:tc>
      </w:tr>
      <w:tr w:rsidR="00213AFD" w14:paraId="23AD4CE0" w14:textId="77777777" w:rsidTr="0074110B">
        <w:tc>
          <w:tcPr>
            <w:tcW w:w="1236" w:type="dxa"/>
          </w:tcPr>
          <w:p w14:paraId="44575859" w14:textId="45EAEBD2" w:rsidR="00213AFD" w:rsidRDefault="00213AFD" w:rsidP="0074110B">
            <w:pPr>
              <w:spacing w:after="120"/>
              <w:rPr>
                <w:color w:val="0070C0"/>
                <w:lang w:val="en-US" w:eastAsia="zh-CN"/>
              </w:rPr>
            </w:pPr>
            <w:r>
              <w:rPr>
                <w:color w:val="0070C0"/>
                <w:lang w:val="en-US" w:eastAsia="zh-CN"/>
              </w:rPr>
              <w:t>Ericsson</w:t>
            </w:r>
          </w:p>
        </w:tc>
        <w:tc>
          <w:tcPr>
            <w:tcW w:w="8395" w:type="dxa"/>
          </w:tcPr>
          <w:p w14:paraId="65E52AF1" w14:textId="0FEBF6CD" w:rsidR="00213AFD" w:rsidRDefault="00AF1E90" w:rsidP="0074110B">
            <w:pPr>
              <w:spacing w:after="120"/>
              <w:rPr>
                <w:color w:val="0070C0"/>
                <w:lang w:val="en-US" w:eastAsia="zh-CN"/>
              </w:rPr>
            </w:pPr>
            <w:r>
              <w:rPr>
                <w:color w:val="0070C0"/>
                <w:lang w:val="en-US" w:eastAsia="zh-CN"/>
              </w:rPr>
              <w:t>Option 1 is ok.</w:t>
            </w:r>
          </w:p>
        </w:tc>
      </w:tr>
      <w:tr w:rsidR="00FB3A6D" w14:paraId="09AAC764" w14:textId="77777777" w:rsidTr="0074110B">
        <w:tc>
          <w:tcPr>
            <w:tcW w:w="1236" w:type="dxa"/>
          </w:tcPr>
          <w:p w14:paraId="77C7D7A4" w14:textId="4082BE3C" w:rsidR="00FB3A6D" w:rsidRPr="00FB3A6D" w:rsidRDefault="00FB3A6D" w:rsidP="0074110B">
            <w:pPr>
              <w:spacing w:after="120"/>
              <w:rPr>
                <w:rFonts w:eastAsiaTheme="minorEastAsia"/>
                <w:color w:val="0070C0"/>
                <w:lang w:val="en-US" w:eastAsia="zh-CN"/>
              </w:rPr>
            </w:pPr>
            <w:r>
              <w:rPr>
                <w:rFonts w:eastAsiaTheme="minorEastAsia" w:hint="eastAsia"/>
                <w:color w:val="0070C0"/>
                <w:lang w:val="en-US" w:eastAsia="zh-CN"/>
              </w:rPr>
              <w:t>H</w:t>
            </w:r>
            <w:r>
              <w:rPr>
                <w:rFonts w:eastAsia="宋体"/>
                <w:szCs w:val="24"/>
                <w:lang w:eastAsia="zh-CN"/>
              </w:rPr>
              <w:t>uawei</w:t>
            </w:r>
          </w:p>
        </w:tc>
        <w:tc>
          <w:tcPr>
            <w:tcW w:w="8395" w:type="dxa"/>
          </w:tcPr>
          <w:p w14:paraId="48A8AABC" w14:textId="76048414" w:rsidR="00FB3A6D" w:rsidRPr="00FB3A6D" w:rsidRDefault="00FB3A6D" w:rsidP="0074110B">
            <w:pPr>
              <w:spacing w:after="120"/>
              <w:rPr>
                <w:rFonts w:eastAsiaTheme="minorEastAsia"/>
                <w:color w:val="0070C0"/>
                <w:lang w:val="en-US" w:eastAsia="zh-CN"/>
              </w:rPr>
            </w:pPr>
            <w:r>
              <w:rPr>
                <w:rFonts w:eastAsiaTheme="minorEastAsia"/>
                <w:color w:val="0070C0"/>
                <w:lang w:val="en-US" w:eastAsia="zh-CN"/>
              </w:rPr>
              <w:t>Option 1</w:t>
            </w:r>
          </w:p>
        </w:tc>
      </w:tr>
      <w:tr w:rsidR="004E1E31" w14:paraId="1A935A53" w14:textId="77777777" w:rsidTr="0074110B">
        <w:tc>
          <w:tcPr>
            <w:tcW w:w="1236" w:type="dxa"/>
          </w:tcPr>
          <w:p w14:paraId="195D4DB4" w14:textId="48FDA8EC" w:rsidR="004E1E31" w:rsidRDefault="004E1E31" w:rsidP="004E1E31">
            <w:pPr>
              <w:spacing w:after="120"/>
              <w:rPr>
                <w:rFonts w:eastAsiaTheme="minorEastAsia"/>
                <w:color w:val="0070C0"/>
                <w:lang w:val="en-US" w:eastAsia="zh-CN"/>
              </w:rPr>
            </w:pPr>
            <w:r>
              <w:rPr>
                <w:color w:val="0070C0"/>
                <w:lang w:val="en-US" w:eastAsia="zh-CN"/>
              </w:rPr>
              <w:t>Qualcomm2</w:t>
            </w:r>
          </w:p>
        </w:tc>
        <w:tc>
          <w:tcPr>
            <w:tcW w:w="8395" w:type="dxa"/>
          </w:tcPr>
          <w:p w14:paraId="2B7AA186" w14:textId="46463FCC" w:rsidR="004E1E31" w:rsidRDefault="004E1E31" w:rsidP="004E1E31">
            <w:pPr>
              <w:spacing w:after="120"/>
              <w:rPr>
                <w:rFonts w:eastAsiaTheme="minorEastAsia"/>
                <w:color w:val="0070C0"/>
                <w:lang w:val="en-US" w:eastAsia="zh-CN"/>
              </w:rPr>
            </w:pPr>
            <w:r>
              <w:rPr>
                <w:color w:val="0070C0"/>
                <w:lang w:val="en-US" w:eastAsia="zh-CN"/>
              </w:rPr>
              <w:t xml:space="preserve">In case the assistance data exceeds the </w:t>
            </w:r>
            <w:r w:rsidRPr="002928E4">
              <w:rPr>
                <w:rFonts w:eastAsia="宋体"/>
                <w:i/>
                <w:szCs w:val="24"/>
                <w:lang w:eastAsia="zh-CN"/>
              </w:rPr>
              <w:t>NR-DL-PRS-ResourcesCapability</w:t>
            </w:r>
            <w:r>
              <w:rPr>
                <w:color w:val="0070C0"/>
                <w:lang w:val="en-US" w:eastAsia="zh-CN"/>
              </w:rPr>
              <w:t>, the UE should process PRS resources up to its capability. As to which resources should be processed by the UE, it can be left up to implementation where there is no pre-defined priority in the assistance data. E.g. PFLs are not prioritized in the assistance data.</w:t>
            </w:r>
          </w:p>
        </w:tc>
      </w:tr>
      <w:tr w:rsidR="009C501A" w14:paraId="59EE4927" w14:textId="77777777" w:rsidTr="0074110B">
        <w:tc>
          <w:tcPr>
            <w:tcW w:w="1236" w:type="dxa"/>
          </w:tcPr>
          <w:p w14:paraId="2070B8CB" w14:textId="55F60DCD" w:rsidR="009C501A" w:rsidRDefault="009C501A" w:rsidP="009C501A">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6DFF77" w14:textId="5B7C599F" w:rsidR="009C501A" w:rsidRDefault="009C501A" w:rsidP="009C501A">
            <w:pPr>
              <w:spacing w:after="120"/>
              <w:rPr>
                <w:color w:val="0070C0"/>
                <w:lang w:val="en-US" w:eastAsia="zh-CN"/>
              </w:rPr>
            </w:pPr>
            <w:r>
              <w:rPr>
                <w:rFonts w:eastAsiaTheme="minorEastAsia"/>
                <w:color w:val="0070C0"/>
                <w:lang w:val="en-US" w:eastAsia="zh-CN"/>
              </w:rPr>
              <w:t>Option 1.</w:t>
            </w:r>
          </w:p>
        </w:tc>
      </w:tr>
      <w:tr w:rsidR="00F55D6C" w14:paraId="43C8C4FD" w14:textId="77777777" w:rsidTr="0074110B">
        <w:tc>
          <w:tcPr>
            <w:tcW w:w="1236" w:type="dxa"/>
          </w:tcPr>
          <w:p w14:paraId="1D8CE2CD" w14:textId="4A5D7CC7" w:rsidR="00F55D6C" w:rsidRDefault="00F55D6C" w:rsidP="009C50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E59D1A" w14:textId="36E268C8" w:rsidR="00F55D6C" w:rsidRDefault="00F55D6C" w:rsidP="009C501A">
            <w:pPr>
              <w:spacing w:after="120"/>
              <w:rPr>
                <w:rFonts w:eastAsiaTheme="minorEastAsia"/>
                <w:color w:val="0070C0"/>
                <w:lang w:val="en-US" w:eastAsia="zh-CN"/>
              </w:rPr>
            </w:pPr>
            <w:r>
              <w:rPr>
                <w:rFonts w:eastAsiaTheme="minorEastAsia"/>
                <w:color w:val="0070C0"/>
                <w:lang w:val="en-US" w:eastAsia="zh-CN"/>
              </w:rPr>
              <w:t>We agree with QC. This can be requirement applicability per PFL. Does it need to be requirement per UE?</w:t>
            </w:r>
          </w:p>
        </w:tc>
      </w:tr>
    </w:tbl>
    <w:p w14:paraId="2F164CF5" w14:textId="77777777" w:rsidR="0072430D" w:rsidRDefault="0072430D" w:rsidP="005B4802">
      <w:pPr>
        <w:rPr>
          <w:color w:val="0070C0"/>
          <w:lang w:val="en-US" w:eastAsia="zh-CN"/>
        </w:rPr>
      </w:pPr>
    </w:p>
    <w:p w14:paraId="2F59D28F" w14:textId="77777777" w:rsidR="00DC2500" w:rsidRPr="007D7C86" w:rsidRDefault="00DC2500" w:rsidP="00805BE8">
      <w:pPr>
        <w:pStyle w:val="2"/>
        <w:rPr>
          <w:lang w:val="en-US"/>
        </w:rPr>
      </w:pPr>
      <w:r w:rsidRPr="007D7C86">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lastRenderedPageBreak/>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r>
              <w:rPr>
                <w:rFonts w:eastAsiaTheme="minorEastAsia"/>
                <w:color w:val="0070C0"/>
                <w:lang w:val="en-US" w:eastAsia="zh-CN"/>
              </w:rPr>
              <w:t xml:space="preserve">Intel: Can be merged with </w:t>
            </w:r>
            <w:r w:rsidRPr="00255435">
              <w:rPr>
                <w:rFonts w:eastAsiaTheme="minorEastAsia"/>
                <w:color w:val="0070C0"/>
                <w:lang w:val="en-US" w:eastAsia="zh-CN"/>
              </w:rPr>
              <w:t>R4-2112563</w:t>
            </w:r>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r>
              <w:rPr>
                <w:rFonts w:eastAsiaTheme="minorEastAsia"/>
                <w:color w:val="0070C0"/>
                <w:lang w:val="en-US" w:eastAsia="zh-CN"/>
              </w:rPr>
              <w:t>Qualcomm2: Pending issue 1-3-1.</w:t>
            </w: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86D7764" w14:textId="139ADA81" w:rsidR="007D7C86" w:rsidRPr="00407D49" w:rsidRDefault="007D7C86" w:rsidP="007D7C86">
      <w:pPr>
        <w:pStyle w:val="4"/>
        <w:rPr>
          <w:lang w:val="en-US"/>
        </w:rPr>
      </w:pPr>
      <w:r w:rsidRPr="00407D49">
        <w:rPr>
          <w:lang w:val="en-US"/>
        </w:rPr>
        <w:t>Sub-topic 1-1: Remaining issues with PRS muting</w:t>
      </w:r>
    </w:p>
    <w:tbl>
      <w:tblPr>
        <w:tblStyle w:val="afd"/>
        <w:tblW w:w="0" w:type="auto"/>
        <w:tblLook w:val="04A0" w:firstRow="1" w:lastRow="0" w:firstColumn="1" w:lastColumn="0" w:noHBand="0" w:noVBand="1"/>
      </w:tblPr>
      <w:tblGrid>
        <w:gridCol w:w="9631"/>
      </w:tblGrid>
      <w:tr w:rsidR="007D7C86" w14:paraId="766F70F7" w14:textId="77777777" w:rsidTr="007D7C86">
        <w:tc>
          <w:tcPr>
            <w:tcW w:w="9857" w:type="dxa"/>
          </w:tcPr>
          <w:p w14:paraId="12E17F63" w14:textId="3AFC28F9" w:rsidR="007D7C86" w:rsidRPr="007D7C86" w:rsidRDefault="007D7C86" w:rsidP="007D7C86">
            <w:pPr>
              <w:pStyle w:val="4"/>
              <w:numPr>
                <w:ilvl w:val="0"/>
                <w:numId w:val="0"/>
              </w:numPr>
              <w:outlineLvl w:val="3"/>
              <w:rPr>
                <w:lang w:val="en-US"/>
              </w:rPr>
            </w:pPr>
            <w:r w:rsidRPr="007D7C86">
              <w:rPr>
                <w:lang w:val="en-US"/>
              </w:rPr>
              <w:lastRenderedPageBreak/>
              <w:t>Issue 1-1-1: Applicability condition for option-1 muting</w:t>
            </w:r>
          </w:p>
          <w:p w14:paraId="44B7A03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65B101F"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3E863B18"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A4697C" w14:textId="2E5557F4"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Close the issue and discuss the necessary applicability condition of the muting requirements in Issue 1-1-4.</w:t>
            </w:r>
          </w:p>
        </w:tc>
      </w:tr>
      <w:tr w:rsidR="007D7C86" w14:paraId="12176715" w14:textId="77777777" w:rsidTr="007D7C86">
        <w:tc>
          <w:tcPr>
            <w:tcW w:w="9857" w:type="dxa"/>
          </w:tcPr>
          <w:p w14:paraId="2C4DB967" w14:textId="309B2A26" w:rsidR="007D7C86" w:rsidRDefault="007D7C86" w:rsidP="007D7C86">
            <w:pPr>
              <w:pStyle w:val="4"/>
              <w:numPr>
                <w:ilvl w:val="0"/>
                <w:numId w:val="0"/>
              </w:numPr>
              <w:ind w:left="864" w:hanging="864"/>
              <w:outlineLvl w:val="3"/>
              <w:rPr>
                <w:lang w:val="en-US"/>
              </w:rPr>
            </w:pPr>
            <w:r w:rsidRPr="00E44BC3">
              <w:rPr>
                <w:lang w:val="en-US"/>
              </w:rPr>
              <w:t xml:space="preserve">Issue 1-1-2: Enhancement for 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3CCE800E"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ACB07F" w14:textId="093F48F3" w:rsidR="007D7C86" w:rsidRPr="00ED3024" w:rsidRDefault="007D7C86" w:rsidP="007D7C86">
            <w:pPr>
              <w:rPr>
                <w:i/>
                <w:lang w:val="en-US" w:eastAsia="zh-CN"/>
              </w:rPr>
            </w:pPr>
            <w:r w:rsidRPr="00ED3024">
              <w:rPr>
                <w:rFonts w:eastAsia="宋体"/>
                <w:szCs w:val="24"/>
                <w:highlight w:val="yellow"/>
                <w:lang w:eastAsia="zh-CN"/>
              </w:rPr>
              <w:t>No further enhancement on the requirements for the case where Tprs * dl-PRS-MutingBitRepetitionFactor-r16 * L &lt; 10240 would be introduced in Rel-16.</w:t>
            </w:r>
          </w:p>
          <w:p w14:paraId="5913788B"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1CCF006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C4F1CF9" w14:textId="476F21D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13E9AAC9" w14:textId="77777777" w:rsidTr="007D7C86">
        <w:tc>
          <w:tcPr>
            <w:tcW w:w="9857" w:type="dxa"/>
          </w:tcPr>
          <w:p w14:paraId="4C685CF6" w14:textId="559B208E" w:rsidR="00B54313" w:rsidRPr="00E44BC3" w:rsidRDefault="00B54313" w:rsidP="00B54313">
            <w:pPr>
              <w:pStyle w:val="4"/>
              <w:numPr>
                <w:ilvl w:val="0"/>
                <w:numId w:val="0"/>
              </w:numPr>
              <w:ind w:left="864" w:hanging="864"/>
              <w:outlineLvl w:val="3"/>
              <w:rPr>
                <w:lang w:val="en-US"/>
              </w:rPr>
            </w:pPr>
            <w:r w:rsidRPr="00E44BC3">
              <w:rPr>
                <w:lang w:val="en-US"/>
              </w:rPr>
              <w:t xml:space="preserve">Issue 1-1-3: Consideration of muting option-2 </w:t>
            </w:r>
          </w:p>
          <w:p w14:paraId="4829BF08"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AC3163E" w14:textId="765D2E00" w:rsidR="00B54313" w:rsidRPr="00B54313" w:rsidRDefault="00B54313" w:rsidP="00B54313">
            <w:pPr>
              <w:overflowPunct/>
              <w:autoSpaceDE/>
              <w:autoSpaceDN/>
              <w:adjustRightInd/>
              <w:spacing w:after="120"/>
              <w:textAlignment w:val="auto"/>
              <w:rPr>
                <w:rFonts w:eastAsia="宋体"/>
                <w:szCs w:val="24"/>
                <w:lang w:eastAsia="zh-CN"/>
              </w:rPr>
            </w:pPr>
            <w:r w:rsidRPr="002B0B75">
              <w:rPr>
                <w:rFonts w:eastAsia="宋体"/>
                <w:szCs w:val="24"/>
                <w:highlight w:val="yellow"/>
                <w:lang w:eastAsia="zh-CN"/>
              </w:rPr>
              <w:t>Do not introduce additional clarification for muting option 2 in the measurement period requirements.</w:t>
            </w:r>
          </w:p>
          <w:p w14:paraId="04927106"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0106A1DD" w14:textId="741DFA4A" w:rsidR="00B54313" w:rsidRDefault="00B54313" w:rsidP="00B54313">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(vivo)</w:t>
            </w:r>
          </w:p>
          <w:p w14:paraId="587E2C5D" w14:textId="07458A69" w:rsidR="00B54313" w:rsidRPr="00B54313" w:rsidRDefault="00B54313" w:rsidP="00B54313">
            <w:pPr>
              <w:pStyle w:val="afe"/>
              <w:numPr>
                <w:ilvl w:val="2"/>
                <w:numId w:val="1"/>
              </w:numPr>
              <w:overflowPunct/>
              <w:autoSpaceDE/>
              <w:autoSpaceDN/>
              <w:adjustRightInd/>
              <w:spacing w:after="120" w:line="259" w:lineRule="auto"/>
              <w:ind w:firstLineChars="0"/>
              <w:textAlignment w:val="auto"/>
              <w:rPr>
                <w:lang w:eastAsia="zh-CN"/>
              </w:rPr>
            </w:pPr>
            <w:r w:rsidRPr="00B54313">
              <w:rPr>
                <w:lang w:eastAsia="zh-CN"/>
              </w:rPr>
              <w:t>Discuss whether clarification/applicability is needed for accuracy requirements for muting option 2</w:t>
            </w:r>
          </w:p>
          <w:p w14:paraId="76E5BB84" w14:textId="3FB8C9C8" w:rsidR="00B54313" w:rsidRDefault="00B54313" w:rsidP="00B54313">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(HW)</w:t>
            </w:r>
          </w:p>
          <w:p w14:paraId="6657AA31" w14:textId="5C282604" w:rsidR="00B54313" w:rsidRPr="0071236B" w:rsidRDefault="00B54313" w:rsidP="00B54313">
            <w:pPr>
              <w:pStyle w:val="afe"/>
              <w:numPr>
                <w:ilvl w:val="2"/>
                <w:numId w:val="1"/>
              </w:numPr>
              <w:overflowPunct/>
              <w:autoSpaceDE/>
              <w:autoSpaceDN/>
              <w:adjustRightInd/>
              <w:spacing w:after="120" w:line="259" w:lineRule="auto"/>
              <w:ind w:firstLineChars="0"/>
              <w:textAlignment w:val="auto"/>
              <w:rPr>
                <w:lang w:eastAsia="zh-CN"/>
              </w:rPr>
            </w:pPr>
            <w:r>
              <w:rPr>
                <w:lang w:eastAsia="zh-CN"/>
              </w:rPr>
              <w:t xml:space="preserve">Definition of PRS resource being overlapped with MG should be based on </w:t>
            </w:r>
            <w:r w:rsidRPr="00B54313">
              <w:rPr>
                <w:lang w:val="en-US" w:eastAsia="zh-CN"/>
              </w:rPr>
              <w:t xml:space="preserve">“minimum number of </w:t>
            </w:r>
            <w:r w:rsidRPr="002B0B75">
              <w:rPr>
                <w:highlight w:val="cyan"/>
                <w:lang w:val="en-US" w:eastAsia="zh-CN"/>
              </w:rPr>
              <w:t>unmuted</w:t>
            </w:r>
            <w:r w:rsidRPr="00B54313">
              <w:rPr>
                <w:lang w:val="en-US" w:eastAsia="zh-CN"/>
              </w:rPr>
              <w:t xml:space="preserve"> repetitions is covered by MGL”.</w:t>
            </w:r>
          </w:p>
          <w:p w14:paraId="4C2901BA"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9031F" w14:textId="426B24E1" w:rsidR="007D7C86" w:rsidRPr="00E44BC3" w:rsidRDefault="00B54313" w:rsidP="00B54313">
            <w:pPr>
              <w:spacing w:after="120"/>
              <w:rPr>
                <w:lang w:val="en-US"/>
              </w:rPr>
            </w:pPr>
            <w:r>
              <w:rPr>
                <w:rFonts w:eastAsiaTheme="minorEastAsia"/>
                <w:iCs/>
                <w:color w:val="000000" w:themeColor="text1"/>
                <w:lang w:val="en-US" w:eastAsia="zh-CN"/>
              </w:rPr>
              <w:t>Further discuss the options, the two options are not exclusive.</w:t>
            </w:r>
          </w:p>
        </w:tc>
      </w:tr>
      <w:tr w:rsidR="00B54313" w14:paraId="7FAA84BF" w14:textId="77777777" w:rsidTr="007D7C86">
        <w:tc>
          <w:tcPr>
            <w:tcW w:w="9857" w:type="dxa"/>
          </w:tcPr>
          <w:p w14:paraId="34D37AFE" w14:textId="77777777" w:rsidR="00B54313" w:rsidRPr="00E44BC3" w:rsidRDefault="00B54313" w:rsidP="00B54313">
            <w:pPr>
              <w:pStyle w:val="4"/>
              <w:numPr>
                <w:ilvl w:val="0"/>
                <w:numId w:val="0"/>
              </w:numPr>
              <w:ind w:left="864" w:hanging="864"/>
              <w:outlineLvl w:val="3"/>
              <w:rPr>
                <w:lang w:val="en-US"/>
              </w:rPr>
            </w:pPr>
            <w:r w:rsidRPr="00E44BC3">
              <w:rPr>
                <w:lang w:val="en-US"/>
              </w:rPr>
              <w:lastRenderedPageBreak/>
              <w:t xml:space="preserve">Issue 1-1-4: General applicability with PRS muting </w:t>
            </w:r>
          </w:p>
          <w:p w14:paraId="03BAAF00"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2433FB10"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4812A298" w14:textId="026CCE04"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p>
          <w:p w14:paraId="0DF48C98" w14:textId="77777777" w:rsidR="00B54313" w:rsidRDefault="00B54313" w:rsidP="00B54313">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79C261DB" w14:textId="77777777" w:rsidR="00B54313" w:rsidRDefault="00B54313" w:rsidP="00B54313">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31310911" w14:textId="5786047B"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4135AA6A" w14:textId="77777777" w:rsidR="00B54313" w:rsidRDefault="00B54313" w:rsidP="00B54313">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42D78B29" w14:textId="77777777" w:rsidR="00B54313" w:rsidRPr="00884A03" w:rsidRDefault="00B54313" w:rsidP="00B54313">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620277E3" w14:textId="77777777" w:rsidR="00B54313" w:rsidRPr="00884A03" w:rsidRDefault="00B54313" w:rsidP="00B5431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13BE310F" w14:textId="77777777" w:rsidR="00B54313" w:rsidRPr="008961A8" w:rsidRDefault="00B54313" w:rsidP="00B5431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19FB52AD" w14:textId="41A40B11"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(QC)</w:t>
            </w:r>
          </w:p>
          <w:p w14:paraId="599F85BF" w14:textId="77777777" w:rsidR="00B54313" w:rsidRPr="009F68BD" w:rsidRDefault="00B54313" w:rsidP="00B54313">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36AA8DE7" w14:textId="78280DFD" w:rsidR="00B54313" w:rsidRPr="00B54313" w:rsidRDefault="00B54313" w:rsidP="00B54313">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16B2199C"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8F5B32" w14:textId="5D4758D9" w:rsidR="00B54313" w:rsidRPr="00E44BC3" w:rsidRDefault="00B54313" w:rsidP="00B54313">
            <w:pPr>
              <w:spacing w:after="120"/>
              <w:rPr>
                <w:lang w:val="en-US"/>
              </w:rPr>
            </w:pPr>
            <w:r>
              <w:rPr>
                <w:rFonts w:eastAsiaTheme="minorEastAsia"/>
                <w:iCs/>
                <w:color w:val="000000" w:themeColor="text1"/>
                <w:lang w:val="en-US" w:eastAsia="zh-CN"/>
              </w:rPr>
              <w:t>Further discuss the options.</w:t>
            </w:r>
          </w:p>
        </w:tc>
      </w:tr>
    </w:tbl>
    <w:p w14:paraId="26DA5650" w14:textId="1438D826" w:rsidR="007D7C86" w:rsidRPr="00407D49" w:rsidRDefault="007D7C86" w:rsidP="007D7C86">
      <w:pPr>
        <w:pStyle w:val="4"/>
        <w:spacing w:line="259" w:lineRule="auto"/>
        <w:rPr>
          <w:lang w:val="en-US"/>
        </w:rPr>
      </w:pPr>
      <w:r w:rsidRPr="00407D49">
        <w:rPr>
          <w:lang w:val="en-US"/>
        </w:rPr>
        <w:t xml:space="preserve">Sub-topic 1-2: </w:t>
      </w:r>
      <w:r w:rsidR="00B54313" w:rsidRPr="00E44BC3">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oMath>
    </w:p>
    <w:tbl>
      <w:tblPr>
        <w:tblStyle w:val="afd"/>
        <w:tblW w:w="0" w:type="auto"/>
        <w:tblLook w:val="04A0" w:firstRow="1" w:lastRow="0" w:firstColumn="1" w:lastColumn="0" w:noHBand="0" w:noVBand="1"/>
      </w:tblPr>
      <w:tblGrid>
        <w:gridCol w:w="9631"/>
      </w:tblGrid>
      <w:tr w:rsidR="007D7C86" w14:paraId="1FFB3998" w14:textId="77777777" w:rsidTr="002B0B75">
        <w:tc>
          <w:tcPr>
            <w:tcW w:w="9631" w:type="dxa"/>
          </w:tcPr>
          <w:p w14:paraId="212E120E" w14:textId="08420968" w:rsidR="007D7C86" w:rsidRPr="00407D49" w:rsidRDefault="00B54313" w:rsidP="007D7C86">
            <w:pPr>
              <w:pStyle w:val="4"/>
              <w:numPr>
                <w:ilvl w:val="0"/>
                <w:numId w:val="0"/>
              </w:numPr>
              <w:outlineLvl w:val="3"/>
              <w:rPr>
                <w:lang w:val="en-US"/>
              </w:rPr>
            </w:pPr>
            <w:r w:rsidRPr="00B54313">
              <w:rPr>
                <w:lang w:val="en-GB"/>
              </w:rPr>
              <w:lastRenderedPageBreak/>
              <w:t>Issue 1-2-1: Observation window</w:t>
            </w:r>
          </w:p>
          <w:p w14:paraId="7F77788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96015B" w14:textId="4B81FBB2" w:rsidR="00B54313" w:rsidRPr="002B0B75" w:rsidRDefault="00B54313" w:rsidP="00B54313">
            <w:pPr>
              <w:overflowPunct/>
              <w:autoSpaceDE/>
              <w:autoSpaceDN/>
              <w:adjustRightInd/>
              <w:spacing w:after="120"/>
              <w:textAlignment w:val="auto"/>
              <w:rPr>
                <w:rFonts w:eastAsia="宋体"/>
                <w:szCs w:val="24"/>
                <w:highlight w:val="yellow"/>
                <w:lang w:eastAsia="zh-CN"/>
              </w:rPr>
            </w:pPr>
            <w:r w:rsidRPr="002B0B75">
              <w:rPr>
                <w:rFonts w:eastAsia="宋体"/>
                <w:szCs w:val="24"/>
                <w:highlight w:val="yellow"/>
                <w:lang w:eastAsia="zh-CN"/>
              </w:rPr>
              <w:t xml:space="preserve">No update to requirements for the relation between observation window of </w:t>
            </w: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Pr="002B0B75">
              <w:rPr>
                <w:rFonts w:eastAsia="宋体" w:hint="eastAsia"/>
                <w:szCs w:val="24"/>
                <w:highlight w:val="yellow"/>
                <w:lang w:eastAsia="zh-CN"/>
              </w:rPr>
              <w:t xml:space="preserve"> </w:t>
            </w:r>
            <w:r w:rsidRPr="002B0B75">
              <w:rPr>
                <w:rFonts w:eastAsia="宋体"/>
                <w:szCs w:val="24"/>
                <w:highlight w:val="yellow"/>
                <w:lang w:eastAsia="zh-CN"/>
              </w:rPr>
              <w:t>and observation window of capability N would be introduced in Rel-16, unless further enhancement is identified.</w:t>
            </w:r>
          </w:p>
          <w:p w14:paraId="7DDF382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7796E4E"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898D37" w14:textId="7777777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7A75FF6C" w14:textId="77777777" w:rsidTr="002B0B75">
        <w:tc>
          <w:tcPr>
            <w:tcW w:w="9631" w:type="dxa"/>
          </w:tcPr>
          <w:p w14:paraId="03DD420E" w14:textId="4145C253" w:rsidR="007D7C86" w:rsidRPr="004E0767" w:rsidRDefault="007D7C86" w:rsidP="007D7C86">
            <w:pPr>
              <w:pStyle w:val="4"/>
              <w:numPr>
                <w:ilvl w:val="0"/>
                <w:numId w:val="0"/>
              </w:numPr>
              <w:ind w:left="864" w:hanging="864"/>
              <w:outlineLvl w:val="3"/>
              <w:rPr>
                <w:lang w:val="en-US"/>
              </w:rPr>
            </w:pPr>
            <w:r>
              <w:rPr>
                <w:lang w:val="en-US"/>
              </w:rPr>
              <w:t xml:space="preserve">Issue 1-2-2: </w:t>
            </w:r>
            <w:r w:rsidR="002B0B75" w:rsidRPr="00E44BC3">
              <w:rPr>
                <w:lang w:val="en-US"/>
              </w:rPr>
              <w:t xml:space="preserve">Update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5A3BD1A6"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1DE4E62" w14:textId="77777777" w:rsidR="002B0B75" w:rsidRPr="002B0B75" w:rsidRDefault="00A75072" w:rsidP="002B0B75">
            <w:pPr>
              <w:pStyle w:val="afe"/>
              <w:numPr>
                <w:ilvl w:val="0"/>
                <w:numId w:val="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002B0B75" w:rsidRPr="002B0B75">
              <w:rPr>
                <w:rFonts w:eastAsia="宋体" w:hint="eastAsia"/>
                <w:szCs w:val="24"/>
                <w:highlight w:val="yellow"/>
                <w:lang w:eastAsia="zh-CN"/>
              </w:rPr>
              <w:t xml:space="preserve"> is </w:t>
            </w:r>
            <w:r w:rsidR="002B0B75" w:rsidRPr="002B0B75">
              <w:rPr>
                <w:rFonts w:eastAsia="宋体"/>
                <w:szCs w:val="24"/>
                <w:highlight w:val="yellow"/>
                <w:lang w:eastAsia="zh-CN"/>
              </w:rPr>
              <w:t>the time duration of available PRS in the positioning frequency layer i</w:t>
            </w:r>
            <w:r w:rsidR="002B0B75" w:rsidRPr="002B0B75">
              <w:rPr>
                <w:rFonts w:eastAsia="宋体" w:hint="eastAsia"/>
                <w:szCs w:val="24"/>
                <w:highlight w:val="yellow"/>
                <w:lang w:eastAsia="zh-CN"/>
              </w:rPr>
              <w:t xml:space="preserve"> to</w:t>
            </w:r>
            <w:r w:rsidR="002B0B75" w:rsidRPr="002B0B75">
              <w:rPr>
                <w:rFonts w:eastAsia="宋体"/>
                <w:szCs w:val="24"/>
                <w:highlight w:val="yellow"/>
                <w:lang w:eastAsia="zh-CN"/>
              </w:rPr>
              <w:t xml:space="preserve"> be measured in</w:t>
            </w:r>
            <w:r w:rsidR="002B0B75" w:rsidRPr="002B0B75">
              <w:rPr>
                <w:rFonts w:eastAsia="宋体" w:hint="eastAsia"/>
                <w:szCs w:val="24"/>
                <w:highlight w:val="yellow"/>
                <w:lang w:eastAsia="zh-CN"/>
              </w:rPr>
              <w:t xml:space="preserve"> </w:t>
            </w: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T</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nor/>
                    </m:rPr>
                    <w:rPr>
                      <w:rFonts w:eastAsia="宋体"/>
                      <w:szCs w:val="24"/>
                      <w:highlight w:val="yellow"/>
                      <w:lang w:eastAsia="zh-CN"/>
                    </w:rPr>
                    <m:t>,i</m:t>
                  </m:r>
                </m:sub>
              </m:sSub>
            </m:oMath>
            <w:r w:rsidR="002B0B75" w:rsidRPr="002B0B75">
              <w:rPr>
                <w:rFonts w:eastAsia="宋体"/>
                <w:szCs w:val="24"/>
                <w:highlight w:val="yellow"/>
                <w:lang w:eastAsia="zh-CN"/>
              </w:rPr>
              <w:t>, and is calculated in the same way as PRS duration K defined in clause 5.1.6.5 of TS 38.214 [26]</w:t>
            </w:r>
            <w:r w:rsidR="002B0B75" w:rsidRPr="002B0B75">
              <w:rPr>
                <w:rFonts w:eastAsia="宋体" w:hint="eastAsia"/>
                <w:szCs w:val="24"/>
                <w:highlight w:val="yellow"/>
                <w:lang w:eastAsia="zh-CN"/>
              </w:rPr>
              <w:t>.</w:t>
            </w:r>
            <w:r w:rsidR="002B0B75" w:rsidRPr="002B0B75">
              <w:rPr>
                <w:rFonts w:eastAsia="宋体"/>
                <w:szCs w:val="24"/>
                <w:highlight w:val="yellow"/>
                <w:lang w:eastAsia="zh-CN"/>
              </w:rPr>
              <w:t xml:space="preserve"> </w:t>
            </w:r>
          </w:p>
          <w:p w14:paraId="0871D388" w14:textId="50ABB38A" w:rsidR="002B0B75" w:rsidRPr="002B0B75" w:rsidRDefault="002B0B75" w:rsidP="002B0B75">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2B0B75">
              <w:rPr>
                <w:rFonts w:eastAsia="宋体"/>
                <w:szCs w:val="24"/>
                <w:highlight w:val="yellow"/>
                <w:lang w:eastAsia="zh-CN"/>
              </w:rPr>
              <w:t>F</w:t>
            </w:r>
            <w:r w:rsidRPr="002B0B75">
              <w:rPr>
                <w:rFonts w:eastAsia="宋体" w:hint="eastAsia"/>
                <w:szCs w:val="24"/>
                <w:highlight w:val="yellow"/>
                <w:lang w:eastAsia="zh-CN"/>
              </w:rPr>
              <w:t>or calculating</w:t>
            </w:r>
            <m:oMath>
              <m:sSub>
                <m:sSubPr>
                  <m:ctrlPr>
                    <w:rPr>
                      <w:rFonts w:ascii="Cambria Math" w:eastAsia="宋体" w:hAnsi="Cambria Math"/>
                      <w:szCs w:val="24"/>
                      <w:highlight w:val="yellow"/>
                      <w:lang w:eastAsia="zh-CN"/>
                    </w:rPr>
                  </m:ctrlPr>
                </m:sSubPr>
                <m:e>
                  <m:r>
                    <m:rPr>
                      <m:sty m:val="p"/>
                    </m:rPr>
                    <w:rPr>
                      <w:rFonts w:ascii="Cambria Math" w:eastAsia="宋体" w:hAnsi="Cambria Math"/>
                      <w:szCs w:val="24"/>
                      <w:highlight w:val="yellow"/>
                      <w:lang w:eastAsia="zh-CN"/>
                    </w:rPr>
                    <m:t xml:space="preserve"> </m:t>
                  </m:r>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Pr="002B0B75">
              <w:rPr>
                <w:rFonts w:eastAsia="宋体" w:hint="eastAsia"/>
                <w:szCs w:val="24"/>
                <w:highlight w:val="yellow"/>
                <w:lang w:eastAsia="zh-CN"/>
              </w:rPr>
              <w:t xml:space="preserve">, only the resources unmuted and fully or partially </w:t>
            </w:r>
            <w:r w:rsidRPr="002B0B75">
              <w:rPr>
                <w:rFonts w:eastAsia="宋体"/>
                <w:color w:val="FF0000"/>
                <w:szCs w:val="24"/>
                <w:highlight w:val="yellow"/>
                <w:lang w:eastAsia="zh-CN"/>
              </w:rPr>
              <w:t>overlapped with</w:t>
            </w:r>
            <w:r w:rsidRPr="002B0B75">
              <w:rPr>
                <w:rFonts w:eastAsia="宋体" w:hint="eastAsia"/>
                <w:szCs w:val="24"/>
                <w:highlight w:val="yellow"/>
                <w:lang w:eastAsia="zh-CN"/>
              </w:rPr>
              <w:t xml:space="preserve"> MG are considered.</w:t>
            </w:r>
          </w:p>
          <w:p w14:paraId="43E6C0D8"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02DDFD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ABE504" w14:textId="77777777" w:rsidR="002B0B75" w:rsidRDefault="007D7C86"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r w:rsidR="002B0B75">
              <w:rPr>
                <w:rFonts w:eastAsiaTheme="minorEastAsia"/>
                <w:iCs/>
                <w:color w:val="000000" w:themeColor="text1"/>
                <w:lang w:val="en-US" w:eastAsia="zh-CN"/>
              </w:rPr>
              <w:t xml:space="preserve">if the tentative agreement is agreeable. </w:t>
            </w:r>
          </w:p>
          <w:p w14:paraId="2AF0FF11" w14:textId="5E5B3FEF" w:rsidR="007D7C86" w:rsidRPr="00010FC6" w:rsidRDefault="002B0B75"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Note that compared to the recommended WF, “</w:t>
            </w:r>
            <w:r w:rsidRPr="002B0B75">
              <w:rPr>
                <w:rFonts w:eastAsiaTheme="minorEastAsia"/>
                <w:iCs/>
                <w:color w:val="000000" w:themeColor="text1"/>
                <w:lang w:val="en-US" w:eastAsia="zh-CN"/>
              </w:rPr>
              <w:t>covered by the MG</w:t>
            </w:r>
            <w:r>
              <w:rPr>
                <w:rFonts w:eastAsiaTheme="minorEastAsia"/>
                <w:iCs/>
                <w:color w:val="000000" w:themeColor="text1"/>
                <w:lang w:val="en-US" w:eastAsia="zh-CN"/>
              </w:rPr>
              <w:t>” is changed to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This is based on QC comments in issue 2-2-1 about terminology alignment, and moderator suggests to use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as it is already used in clause 9.9.1.</w:t>
            </w:r>
          </w:p>
        </w:tc>
      </w:tr>
    </w:tbl>
    <w:p w14:paraId="4C16C95A" w14:textId="03BA6C0E" w:rsidR="007D7C86" w:rsidRDefault="007D7C86" w:rsidP="007D7C86">
      <w:pPr>
        <w:pStyle w:val="4"/>
        <w:spacing w:line="259" w:lineRule="auto"/>
        <w:rPr>
          <w:lang w:val="en-GB"/>
        </w:rPr>
      </w:pPr>
      <w:r w:rsidRPr="00010FC6">
        <w:t xml:space="preserve">Sub-topic 1-3: </w:t>
      </w:r>
      <w:r w:rsidR="002B0B75">
        <w:t>Others</w:t>
      </w:r>
      <w:r>
        <w:rPr>
          <w:lang w:val="en-GB"/>
        </w:rPr>
        <w:t xml:space="preserve"> </w:t>
      </w:r>
    </w:p>
    <w:tbl>
      <w:tblPr>
        <w:tblStyle w:val="afd"/>
        <w:tblW w:w="0" w:type="auto"/>
        <w:tblLook w:val="04A0" w:firstRow="1" w:lastRow="0" w:firstColumn="1" w:lastColumn="0" w:noHBand="0" w:noVBand="1"/>
      </w:tblPr>
      <w:tblGrid>
        <w:gridCol w:w="9631"/>
      </w:tblGrid>
      <w:tr w:rsidR="007D7C86" w14:paraId="0251A938" w14:textId="77777777" w:rsidTr="007D7C86">
        <w:tc>
          <w:tcPr>
            <w:tcW w:w="9857" w:type="dxa"/>
          </w:tcPr>
          <w:p w14:paraId="15C8B9E6" w14:textId="77777777" w:rsidR="002B0B75" w:rsidRDefault="002B0B75" w:rsidP="002B0B75">
            <w:pPr>
              <w:pStyle w:val="4"/>
              <w:numPr>
                <w:ilvl w:val="0"/>
                <w:numId w:val="0"/>
              </w:numPr>
              <w:ind w:left="864" w:hanging="864"/>
              <w:outlineLvl w:val="3"/>
            </w:pPr>
            <w:r w:rsidRPr="00805BE8">
              <w:lastRenderedPageBreak/>
              <w:t>Issue 1-</w:t>
            </w:r>
            <w:r>
              <w:t>3-1</w:t>
            </w:r>
            <w:r w:rsidRPr="00805BE8">
              <w:t xml:space="preserve">: </w:t>
            </w:r>
            <w:r>
              <w:t>Impact of MG reconfiguration</w:t>
            </w:r>
          </w:p>
          <w:p w14:paraId="65FE4E93"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68194A9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1F87FD5" w14:textId="77777777" w:rsidR="002B0B75" w:rsidRDefault="002B0B75" w:rsidP="002B0B7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(vivo)</w:t>
            </w:r>
          </w:p>
          <w:p w14:paraId="654CFB79" w14:textId="5CD13BCD" w:rsidR="002B0B75" w:rsidRPr="00247B33" w:rsidRDefault="002B0B75" w:rsidP="002B0B75">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p>
          <w:p w14:paraId="352086BE" w14:textId="754B8F72" w:rsidR="002B0B75" w:rsidRDefault="002B0B75" w:rsidP="002B0B7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(CATT, QC, Intel, Ericsson, HW, OPPO, Nokia)</w:t>
            </w:r>
          </w:p>
          <w:p w14:paraId="220697C1" w14:textId="49936793" w:rsidR="002B0B75" w:rsidRPr="002B0B75" w:rsidRDefault="002B0B75" w:rsidP="002B0B75">
            <w:pPr>
              <w:pStyle w:val="afe"/>
              <w:numPr>
                <w:ilvl w:val="2"/>
                <w:numId w:val="1"/>
              </w:numPr>
              <w:overflowPunct/>
              <w:autoSpaceDE/>
              <w:autoSpaceDN/>
              <w:adjustRightInd/>
              <w:spacing w:after="120"/>
              <w:ind w:firstLineChars="0"/>
              <w:textAlignment w:val="auto"/>
              <w:rPr>
                <w:rFonts w:eastAsia="宋体"/>
                <w:szCs w:val="24"/>
                <w:lang w:eastAsia="zh-CN"/>
              </w:rPr>
            </w:pPr>
            <w:r>
              <w:t>Keep the existing agreement from RAN4#99-e, and no further agreement is needed</w:t>
            </w:r>
          </w:p>
          <w:p w14:paraId="4F17BE23"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618C8" w14:textId="75015968" w:rsidR="003222D0" w:rsidRPr="00010FC6" w:rsidRDefault="007D7C86"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w:t>
            </w:r>
            <w:r w:rsidR="002B0B75">
              <w:rPr>
                <w:rFonts w:eastAsiaTheme="minorEastAsia"/>
                <w:iCs/>
                <w:color w:val="000000" w:themeColor="text1"/>
                <w:lang w:val="en-US" w:eastAsia="zh-CN"/>
              </w:rPr>
              <w:t xml:space="preserve"> </w:t>
            </w:r>
          </w:p>
        </w:tc>
      </w:tr>
      <w:tr w:rsidR="003222D0" w14:paraId="71EC0A5A" w14:textId="77777777" w:rsidTr="007D7C86">
        <w:tc>
          <w:tcPr>
            <w:tcW w:w="9857" w:type="dxa"/>
          </w:tcPr>
          <w:p w14:paraId="001E24D5" w14:textId="77777777" w:rsidR="003222D0" w:rsidRPr="00E44BC3" w:rsidRDefault="003222D0" w:rsidP="003222D0">
            <w:pPr>
              <w:pStyle w:val="4"/>
              <w:numPr>
                <w:ilvl w:val="0"/>
                <w:numId w:val="0"/>
              </w:numPr>
              <w:ind w:left="864" w:hanging="864"/>
              <w:outlineLvl w:val="3"/>
              <w:rPr>
                <w:lang w:val="en-US"/>
              </w:rPr>
            </w:pPr>
            <w:r w:rsidRPr="00E44BC3">
              <w:rPr>
                <w:lang w:val="en-US"/>
              </w:rPr>
              <w:t>Issue 1-3-2: Applicability condition on measurement capability</w:t>
            </w:r>
          </w:p>
          <w:p w14:paraId="3F55E023" w14:textId="77777777" w:rsidR="003222D0" w:rsidRDefault="003222D0" w:rsidP="003222D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C847CD3" w14:textId="77777777" w:rsidR="003222D0" w:rsidRDefault="003222D0" w:rsidP="003222D0">
            <w:pPr>
              <w:rPr>
                <w:rFonts w:eastAsiaTheme="minorEastAsia"/>
                <w:i/>
                <w:color w:val="0070C0"/>
                <w:lang w:val="en-US" w:eastAsia="zh-CN"/>
              </w:rPr>
            </w:pPr>
            <w:r>
              <w:rPr>
                <w:rFonts w:eastAsiaTheme="minorEastAsia" w:hint="eastAsia"/>
                <w:i/>
                <w:color w:val="0070C0"/>
                <w:lang w:val="en-US" w:eastAsia="zh-CN"/>
              </w:rPr>
              <w:t>Candidate options:</w:t>
            </w:r>
          </w:p>
          <w:p w14:paraId="6E2DD9C8" w14:textId="1F7487BA" w:rsidR="003222D0" w:rsidRDefault="003222D0" w:rsidP="003222D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(HW, CATT, Intel, Ericsson, OPPO)</w:t>
            </w:r>
          </w:p>
          <w:p w14:paraId="686462C4" w14:textId="2FFC8968" w:rsidR="003222D0" w:rsidRPr="003222D0" w:rsidRDefault="003222D0" w:rsidP="003222D0">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61B589E2" w14:textId="1B7571CF" w:rsidR="003222D0" w:rsidRDefault="003222D0" w:rsidP="003222D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(QC, Nokia)</w:t>
            </w:r>
          </w:p>
          <w:p w14:paraId="0C779E23" w14:textId="373CB0A0" w:rsidR="003222D0" w:rsidRPr="00247B33" w:rsidRDefault="003222D0" w:rsidP="003222D0">
            <w:pPr>
              <w:pStyle w:val="afe"/>
              <w:numPr>
                <w:ilvl w:val="2"/>
                <w:numId w:val="1"/>
              </w:numPr>
              <w:overflowPunct/>
              <w:autoSpaceDE/>
              <w:autoSpaceDN/>
              <w:adjustRightInd/>
              <w:spacing w:after="120"/>
              <w:ind w:firstLineChars="0"/>
              <w:textAlignment w:val="auto"/>
              <w:rPr>
                <w:rFonts w:eastAsia="宋体"/>
                <w:szCs w:val="24"/>
                <w:lang w:eastAsia="zh-CN"/>
              </w:rPr>
            </w:pPr>
            <w:r>
              <w:t>FFS</w:t>
            </w:r>
          </w:p>
          <w:p w14:paraId="69D0BE21" w14:textId="77777777" w:rsidR="003222D0" w:rsidRDefault="003222D0" w:rsidP="003222D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1AF6EC" w14:textId="77777777" w:rsidR="003222D0" w:rsidRDefault="003222D0"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p>
          <w:p w14:paraId="52AA7F8C" w14:textId="0FB8AD80" w:rsidR="003222D0" w:rsidRPr="003222D0" w:rsidRDefault="003222D0" w:rsidP="003222D0">
            <w:pPr>
              <w:spacing w:after="120"/>
            </w:pPr>
            <w:r>
              <w:rPr>
                <w:rFonts w:eastAsiaTheme="minorEastAsia"/>
                <w:iCs/>
                <w:color w:val="000000" w:themeColor="text1"/>
                <w:lang w:val="en-US" w:eastAsia="zh-CN"/>
              </w:rPr>
              <w:t>@QC/Nokia, could you please clarify if you are fine with option 1 or not? The question is: i</w:t>
            </w:r>
            <w:r w:rsidRPr="003222D0">
              <w:rPr>
                <w:rFonts w:eastAsiaTheme="minorEastAsia"/>
                <w:iCs/>
                <w:color w:val="000000" w:themeColor="text1"/>
                <w:lang w:val="en-US" w:eastAsia="zh-CN"/>
              </w:rPr>
              <w:t xml:space="preserve">n case the assistance data exceeds the NR-DL-PRS-ResourcesCapability, </w:t>
            </w:r>
            <w:r>
              <w:rPr>
                <w:rFonts w:eastAsiaTheme="minorEastAsia"/>
                <w:iCs/>
                <w:color w:val="000000" w:themeColor="text1"/>
                <w:lang w:val="en-US" w:eastAsia="zh-CN"/>
              </w:rPr>
              <w:t>is the UE expected to meet the current requirements or not?</w:t>
            </w:r>
          </w:p>
        </w:tc>
      </w:tr>
    </w:tbl>
    <w:p w14:paraId="2A0294E9" w14:textId="77777777" w:rsidR="009415B0" w:rsidRPr="003418CB" w:rsidRDefault="009415B0" w:rsidP="005B4802">
      <w:pPr>
        <w:rPr>
          <w:color w:val="0070C0"/>
          <w:lang w:val="en-US" w:eastAsia="zh-CN"/>
        </w:rPr>
      </w:pPr>
    </w:p>
    <w:p w14:paraId="5C1530F1" w14:textId="65BFED18" w:rsidR="00035C50" w:rsidRPr="007D7C86" w:rsidRDefault="00035C50" w:rsidP="00B831AE">
      <w:pPr>
        <w:pStyle w:val="2"/>
        <w:rPr>
          <w:lang w:val="en-US"/>
        </w:rPr>
      </w:pPr>
      <w:r w:rsidRPr="007D7C86">
        <w:rPr>
          <w:lang w:val="en-US"/>
        </w:rPr>
        <w:t>Discussion on 2nd round</w:t>
      </w:r>
      <w:r w:rsidR="00CB0305" w:rsidRPr="007D7C86">
        <w:rPr>
          <w:lang w:val="en-US"/>
        </w:rPr>
        <w:t xml:space="preserve"> (if applicable)</w:t>
      </w:r>
    </w:p>
    <w:p w14:paraId="01352646" w14:textId="77777777" w:rsidR="00903439" w:rsidRPr="00E44BC3" w:rsidRDefault="00903439" w:rsidP="00903439">
      <w:pPr>
        <w:pStyle w:val="4"/>
        <w:numPr>
          <w:ilvl w:val="0"/>
          <w:numId w:val="0"/>
        </w:numPr>
        <w:ind w:left="864" w:hanging="864"/>
        <w:rPr>
          <w:lang w:val="en-US"/>
        </w:rPr>
      </w:pPr>
      <w:r w:rsidRPr="00E44BC3">
        <w:rPr>
          <w:lang w:val="en-US"/>
        </w:rPr>
        <w:t xml:space="preserve">Issue 1-1-3: Consideration of muting option-2 </w:t>
      </w:r>
    </w:p>
    <w:p w14:paraId="6F09F324"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6BC19042" w14:textId="77777777" w:rsidR="00903439" w:rsidRPr="00B54313" w:rsidRDefault="00903439" w:rsidP="00903439">
      <w:pPr>
        <w:spacing w:after="120"/>
        <w:rPr>
          <w:szCs w:val="24"/>
          <w:lang w:eastAsia="zh-CN"/>
        </w:rPr>
      </w:pPr>
      <w:r w:rsidRPr="002B0B75">
        <w:rPr>
          <w:szCs w:val="24"/>
          <w:highlight w:val="yellow"/>
          <w:lang w:eastAsia="zh-CN"/>
        </w:rPr>
        <w:t>Do not introduce additional clarification for muting option 2 in the measurement period requirements.</w:t>
      </w:r>
    </w:p>
    <w:p w14:paraId="7BC813C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5ACD254" w14:textId="77777777" w:rsidR="00903439" w:rsidRDefault="00903439" w:rsidP="00903439">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(vivo)</w:t>
      </w:r>
    </w:p>
    <w:p w14:paraId="120DAA2C" w14:textId="77777777" w:rsidR="00903439" w:rsidRPr="00B54313" w:rsidRDefault="00903439" w:rsidP="00903439">
      <w:pPr>
        <w:pStyle w:val="afe"/>
        <w:numPr>
          <w:ilvl w:val="2"/>
          <w:numId w:val="1"/>
        </w:numPr>
        <w:overflowPunct/>
        <w:autoSpaceDE/>
        <w:autoSpaceDN/>
        <w:adjustRightInd/>
        <w:spacing w:after="120" w:line="259" w:lineRule="auto"/>
        <w:ind w:firstLineChars="0"/>
        <w:textAlignment w:val="auto"/>
        <w:rPr>
          <w:lang w:eastAsia="zh-CN"/>
        </w:rPr>
      </w:pPr>
      <w:r w:rsidRPr="00B54313">
        <w:rPr>
          <w:lang w:eastAsia="zh-CN"/>
        </w:rPr>
        <w:t>Discuss whether clarification/applicability is needed for accuracy requirements for muting option 2</w:t>
      </w:r>
    </w:p>
    <w:p w14:paraId="314622AB" w14:textId="77777777" w:rsidR="00903439" w:rsidRDefault="00903439" w:rsidP="00903439">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(HW)</w:t>
      </w:r>
    </w:p>
    <w:p w14:paraId="6AACB4F0" w14:textId="77777777" w:rsidR="00903439" w:rsidRPr="0071236B" w:rsidRDefault="00903439" w:rsidP="00903439">
      <w:pPr>
        <w:pStyle w:val="afe"/>
        <w:numPr>
          <w:ilvl w:val="2"/>
          <w:numId w:val="1"/>
        </w:numPr>
        <w:overflowPunct/>
        <w:autoSpaceDE/>
        <w:autoSpaceDN/>
        <w:adjustRightInd/>
        <w:spacing w:after="120" w:line="259" w:lineRule="auto"/>
        <w:ind w:firstLineChars="0"/>
        <w:textAlignment w:val="auto"/>
        <w:rPr>
          <w:lang w:eastAsia="zh-CN"/>
        </w:rPr>
      </w:pPr>
      <w:r>
        <w:rPr>
          <w:lang w:eastAsia="zh-CN"/>
        </w:rPr>
        <w:t xml:space="preserve">Definition of PRS resource being overlapped with MG should be based on </w:t>
      </w:r>
      <w:r w:rsidRPr="00B54313">
        <w:rPr>
          <w:lang w:val="en-US" w:eastAsia="zh-CN"/>
        </w:rPr>
        <w:t xml:space="preserve">“minimum number of </w:t>
      </w:r>
      <w:r w:rsidRPr="002B0B75">
        <w:rPr>
          <w:highlight w:val="cyan"/>
          <w:lang w:val="en-US" w:eastAsia="zh-CN"/>
        </w:rPr>
        <w:t>unmuted</w:t>
      </w:r>
      <w:r w:rsidRPr="00B54313">
        <w:rPr>
          <w:lang w:val="en-US" w:eastAsia="zh-CN"/>
        </w:rPr>
        <w:t xml:space="preserve"> repetitions is covered by MGL”.</w:t>
      </w:r>
    </w:p>
    <w:p w14:paraId="7EA64B94"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0BC43D2" w14:textId="4CAE584A" w:rsidR="00035C50"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 the two options are not exclusive.</w:t>
      </w:r>
    </w:p>
    <w:tbl>
      <w:tblPr>
        <w:tblStyle w:val="afd"/>
        <w:tblW w:w="0" w:type="auto"/>
        <w:tblLook w:val="04A0" w:firstRow="1" w:lastRow="0" w:firstColumn="1" w:lastColumn="0" w:noHBand="0" w:noVBand="1"/>
      </w:tblPr>
      <w:tblGrid>
        <w:gridCol w:w="1236"/>
        <w:gridCol w:w="8395"/>
      </w:tblGrid>
      <w:tr w:rsidR="00903439" w14:paraId="755E8265" w14:textId="77777777" w:rsidTr="00E44BC3">
        <w:tc>
          <w:tcPr>
            <w:tcW w:w="1236" w:type="dxa"/>
          </w:tcPr>
          <w:p w14:paraId="5FC5745D" w14:textId="77777777" w:rsidR="00903439" w:rsidRDefault="00903439" w:rsidP="00E44BC3">
            <w:pPr>
              <w:spacing w:after="120"/>
              <w:rPr>
                <w:b/>
                <w:bCs/>
                <w:color w:val="0070C0"/>
                <w:lang w:val="en-US" w:eastAsia="zh-CN"/>
              </w:rPr>
            </w:pPr>
            <w:r>
              <w:rPr>
                <w:b/>
                <w:bCs/>
                <w:color w:val="0070C0"/>
                <w:lang w:val="en-US" w:eastAsia="zh-CN"/>
              </w:rPr>
              <w:lastRenderedPageBreak/>
              <w:t>Company</w:t>
            </w:r>
          </w:p>
        </w:tc>
        <w:tc>
          <w:tcPr>
            <w:tcW w:w="8395" w:type="dxa"/>
          </w:tcPr>
          <w:p w14:paraId="350E018E"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72715658" w14:textId="77777777" w:rsidTr="00E44BC3">
        <w:tc>
          <w:tcPr>
            <w:tcW w:w="1236" w:type="dxa"/>
          </w:tcPr>
          <w:p w14:paraId="45BD466A" w14:textId="77777777" w:rsidR="00903439" w:rsidRDefault="00903439" w:rsidP="00E44BC3">
            <w:pPr>
              <w:spacing w:after="120"/>
              <w:rPr>
                <w:color w:val="0070C0"/>
                <w:lang w:val="en-US" w:eastAsia="zh-CN"/>
              </w:rPr>
            </w:pPr>
          </w:p>
        </w:tc>
        <w:tc>
          <w:tcPr>
            <w:tcW w:w="8395" w:type="dxa"/>
          </w:tcPr>
          <w:p w14:paraId="094335BD" w14:textId="77777777" w:rsidR="00903439" w:rsidRDefault="00903439" w:rsidP="00E44BC3">
            <w:pPr>
              <w:spacing w:after="120"/>
              <w:rPr>
                <w:color w:val="0070C0"/>
                <w:lang w:val="en-US" w:eastAsia="zh-CN"/>
              </w:rPr>
            </w:pPr>
          </w:p>
        </w:tc>
      </w:tr>
      <w:tr w:rsidR="00903439" w14:paraId="75567050" w14:textId="77777777" w:rsidTr="00E44BC3">
        <w:tc>
          <w:tcPr>
            <w:tcW w:w="1236" w:type="dxa"/>
          </w:tcPr>
          <w:p w14:paraId="010A6123" w14:textId="77777777" w:rsidR="00903439" w:rsidRDefault="00903439" w:rsidP="00E44BC3">
            <w:pPr>
              <w:spacing w:after="120"/>
              <w:rPr>
                <w:color w:val="0070C0"/>
                <w:lang w:val="en-US" w:eastAsia="zh-CN"/>
              </w:rPr>
            </w:pPr>
          </w:p>
        </w:tc>
        <w:tc>
          <w:tcPr>
            <w:tcW w:w="8395" w:type="dxa"/>
          </w:tcPr>
          <w:p w14:paraId="063D363D" w14:textId="77777777" w:rsidR="00903439" w:rsidRDefault="00903439" w:rsidP="00E44BC3">
            <w:pPr>
              <w:spacing w:after="120"/>
              <w:rPr>
                <w:color w:val="0070C0"/>
                <w:lang w:val="en-US" w:eastAsia="zh-CN"/>
              </w:rPr>
            </w:pPr>
          </w:p>
        </w:tc>
      </w:tr>
    </w:tbl>
    <w:p w14:paraId="125BE9A5" w14:textId="77777777" w:rsidR="00903439" w:rsidRDefault="00903439" w:rsidP="00903439">
      <w:pPr>
        <w:rPr>
          <w:rFonts w:eastAsiaTheme="minorEastAsia"/>
          <w:iCs/>
          <w:color w:val="000000" w:themeColor="text1"/>
          <w:lang w:val="en-US" w:eastAsia="zh-CN"/>
        </w:rPr>
      </w:pPr>
    </w:p>
    <w:p w14:paraId="727DE890" w14:textId="77777777" w:rsidR="00903439" w:rsidRPr="00E44BC3" w:rsidRDefault="00903439" w:rsidP="00903439">
      <w:pPr>
        <w:pStyle w:val="4"/>
        <w:numPr>
          <w:ilvl w:val="0"/>
          <w:numId w:val="0"/>
        </w:numPr>
        <w:ind w:left="864" w:hanging="864"/>
        <w:rPr>
          <w:lang w:val="en-US"/>
        </w:rPr>
      </w:pPr>
      <w:r w:rsidRPr="00E44BC3">
        <w:rPr>
          <w:lang w:val="en-US"/>
        </w:rPr>
        <w:t xml:space="preserve">Issue 1-1-4: General applicability with PRS muting </w:t>
      </w:r>
    </w:p>
    <w:p w14:paraId="634FE0A2"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A699EAA"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10F8A43F"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p>
    <w:p w14:paraId="2DC1B91D" w14:textId="77777777" w:rsidR="00903439" w:rsidRDefault="00903439" w:rsidP="00903439">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7BE75829" w14:textId="77777777" w:rsidR="00903439" w:rsidRDefault="00903439" w:rsidP="00903439">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752E19C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04A09F86" w14:textId="77777777" w:rsidR="00903439" w:rsidRDefault="00903439" w:rsidP="00903439">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21148743" w14:textId="77777777" w:rsidR="00903439" w:rsidRPr="00884A03" w:rsidRDefault="00903439" w:rsidP="00903439">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2B95D5EE" w14:textId="77777777" w:rsidR="00903439" w:rsidRPr="00884A03" w:rsidRDefault="00903439" w:rsidP="00903439">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2E3CD4F8" w14:textId="77777777" w:rsidR="00903439" w:rsidRPr="008961A8" w:rsidRDefault="00903439" w:rsidP="00903439">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EC2E8D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(QC)</w:t>
      </w:r>
    </w:p>
    <w:p w14:paraId="466B432B" w14:textId="77777777" w:rsidR="00903439" w:rsidRPr="009F68BD" w:rsidRDefault="00903439" w:rsidP="00903439">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BFC91FA" w14:textId="77777777" w:rsidR="00903439" w:rsidRPr="00B54313"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4378F6FE"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B1F0E5E" w14:textId="12A83994"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744B7ED0" w14:textId="77777777" w:rsidTr="00E44BC3">
        <w:tc>
          <w:tcPr>
            <w:tcW w:w="1236" w:type="dxa"/>
          </w:tcPr>
          <w:p w14:paraId="101FB492"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2B5EF0E0"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4D475EB2" w14:textId="77777777" w:rsidTr="00E44BC3">
        <w:tc>
          <w:tcPr>
            <w:tcW w:w="1236" w:type="dxa"/>
          </w:tcPr>
          <w:p w14:paraId="0F4CEFAC" w14:textId="77777777" w:rsidR="00903439" w:rsidRDefault="00903439" w:rsidP="00E44BC3">
            <w:pPr>
              <w:spacing w:after="120"/>
              <w:rPr>
                <w:color w:val="0070C0"/>
                <w:lang w:val="en-US" w:eastAsia="zh-CN"/>
              </w:rPr>
            </w:pPr>
          </w:p>
        </w:tc>
        <w:tc>
          <w:tcPr>
            <w:tcW w:w="8395" w:type="dxa"/>
          </w:tcPr>
          <w:p w14:paraId="15934193" w14:textId="77777777" w:rsidR="00903439" w:rsidRDefault="00903439" w:rsidP="00E44BC3">
            <w:pPr>
              <w:spacing w:after="120"/>
              <w:rPr>
                <w:color w:val="0070C0"/>
                <w:lang w:val="en-US" w:eastAsia="zh-CN"/>
              </w:rPr>
            </w:pPr>
          </w:p>
        </w:tc>
      </w:tr>
      <w:tr w:rsidR="00903439" w14:paraId="3BCD3D72" w14:textId="77777777" w:rsidTr="00E44BC3">
        <w:tc>
          <w:tcPr>
            <w:tcW w:w="1236" w:type="dxa"/>
          </w:tcPr>
          <w:p w14:paraId="4608B8A4" w14:textId="77777777" w:rsidR="00903439" w:rsidRDefault="00903439" w:rsidP="00E44BC3">
            <w:pPr>
              <w:spacing w:after="120"/>
              <w:rPr>
                <w:color w:val="0070C0"/>
                <w:lang w:val="en-US" w:eastAsia="zh-CN"/>
              </w:rPr>
            </w:pPr>
          </w:p>
        </w:tc>
        <w:tc>
          <w:tcPr>
            <w:tcW w:w="8395" w:type="dxa"/>
          </w:tcPr>
          <w:p w14:paraId="57A04D95" w14:textId="77777777" w:rsidR="00903439" w:rsidRDefault="00903439" w:rsidP="00E44BC3">
            <w:pPr>
              <w:spacing w:after="120"/>
              <w:rPr>
                <w:color w:val="0070C0"/>
                <w:lang w:val="en-US" w:eastAsia="zh-CN"/>
              </w:rPr>
            </w:pPr>
          </w:p>
        </w:tc>
      </w:tr>
    </w:tbl>
    <w:p w14:paraId="5AB5AB4B" w14:textId="77777777" w:rsidR="00903439" w:rsidRDefault="00903439" w:rsidP="00903439">
      <w:pPr>
        <w:rPr>
          <w:rFonts w:eastAsiaTheme="minorEastAsia"/>
          <w:iCs/>
          <w:color w:val="000000" w:themeColor="text1"/>
          <w:lang w:val="en-US" w:eastAsia="zh-CN"/>
        </w:rPr>
      </w:pPr>
    </w:p>
    <w:p w14:paraId="748E3401" w14:textId="77777777" w:rsidR="00903439" w:rsidRDefault="00903439" w:rsidP="00903439">
      <w:pPr>
        <w:pStyle w:val="4"/>
        <w:numPr>
          <w:ilvl w:val="0"/>
          <w:numId w:val="0"/>
        </w:numPr>
        <w:ind w:left="864" w:hanging="864"/>
      </w:pPr>
      <w:r w:rsidRPr="00805BE8">
        <w:t>Issue 1-</w:t>
      </w:r>
      <w:r>
        <w:t>3-1</w:t>
      </w:r>
      <w:r w:rsidRPr="00805BE8">
        <w:t xml:space="preserve">: </w:t>
      </w:r>
      <w:r>
        <w:t>Impact of MG reconfiguration</w:t>
      </w:r>
    </w:p>
    <w:p w14:paraId="0E6E08C5"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2E533187"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89FD83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(vivo)</w:t>
      </w:r>
    </w:p>
    <w:p w14:paraId="37369D75" w14:textId="77777777" w:rsidR="00903439" w:rsidRPr="00247B33"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p>
    <w:p w14:paraId="4543656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(CATT, QC, Intel, Ericsson, HW, OPPO, Nokia)</w:t>
      </w:r>
    </w:p>
    <w:p w14:paraId="4596CADB" w14:textId="77777777" w:rsidR="00903439" w:rsidRPr="002B0B75"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t>Keep the existing agreement from RAN4#99-e, and no further agreement is needed</w:t>
      </w:r>
    </w:p>
    <w:p w14:paraId="44F11F9B"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7955DC" w14:textId="7156544C"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lastRenderedPageBreak/>
        <w:t>Further discuss.</w:t>
      </w:r>
    </w:p>
    <w:tbl>
      <w:tblPr>
        <w:tblStyle w:val="afd"/>
        <w:tblW w:w="0" w:type="auto"/>
        <w:tblLook w:val="04A0" w:firstRow="1" w:lastRow="0" w:firstColumn="1" w:lastColumn="0" w:noHBand="0" w:noVBand="1"/>
      </w:tblPr>
      <w:tblGrid>
        <w:gridCol w:w="1236"/>
        <w:gridCol w:w="8395"/>
      </w:tblGrid>
      <w:tr w:rsidR="00903439" w14:paraId="6376BB46" w14:textId="77777777" w:rsidTr="00E44BC3">
        <w:tc>
          <w:tcPr>
            <w:tcW w:w="1236" w:type="dxa"/>
          </w:tcPr>
          <w:p w14:paraId="4BBB22F8"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653954CA"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4DAE84CD" w14:textId="77777777" w:rsidTr="00E44BC3">
        <w:tc>
          <w:tcPr>
            <w:tcW w:w="1236" w:type="dxa"/>
          </w:tcPr>
          <w:p w14:paraId="5CFB49DD" w14:textId="77777777" w:rsidR="00903439" w:rsidRDefault="00903439" w:rsidP="00E44BC3">
            <w:pPr>
              <w:spacing w:after="120"/>
              <w:rPr>
                <w:color w:val="0070C0"/>
                <w:lang w:val="en-US" w:eastAsia="zh-CN"/>
              </w:rPr>
            </w:pPr>
          </w:p>
        </w:tc>
        <w:tc>
          <w:tcPr>
            <w:tcW w:w="8395" w:type="dxa"/>
          </w:tcPr>
          <w:p w14:paraId="2F4D9088" w14:textId="77777777" w:rsidR="00903439" w:rsidRDefault="00903439" w:rsidP="00E44BC3">
            <w:pPr>
              <w:spacing w:after="120"/>
              <w:rPr>
                <w:color w:val="0070C0"/>
                <w:lang w:val="en-US" w:eastAsia="zh-CN"/>
              </w:rPr>
            </w:pPr>
          </w:p>
        </w:tc>
      </w:tr>
      <w:tr w:rsidR="00903439" w14:paraId="54A93A64" w14:textId="77777777" w:rsidTr="00E44BC3">
        <w:tc>
          <w:tcPr>
            <w:tcW w:w="1236" w:type="dxa"/>
          </w:tcPr>
          <w:p w14:paraId="3B298CAE" w14:textId="77777777" w:rsidR="00903439" w:rsidRDefault="00903439" w:rsidP="00E44BC3">
            <w:pPr>
              <w:spacing w:after="120"/>
              <w:rPr>
                <w:color w:val="0070C0"/>
                <w:lang w:val="en-US" w:eastAsia="zh-CN"/>
              </w:rPr>
            </w:pPr>
          </w:p>
        </w:tc>
        <w:tc>
          <w:tcPr>
            <w:tcW w:w="8395" w:type="dxa"/>
          </w:tcPr>
          <w:p w14:paraId="4406D1BE" w14:textId="77777777" w:rsidR="00903439" w:rsidRDefault="00903439" w:rsidP="00E44BC3">
            <w:pPr>
              <w:spacing w:after="120"/>
              <w:rPr>
                <w:color w:val="0070C0"/>
                <w:lang w:val="en-US" w:eastAsia="zh-CN"/>
              </w:rPr>
            </w:pPr>
          </w:p>
        </w:tc>
      </w:tr>
    </w:tbl>
    <w:p w14:paraId="17ECE365" w14:textId="77777777" w:rsidR="00903439" w:rsidRDefault="00903439" w:rsidP="00903439">
      <w:pPr>
        <w:rPr>
          <w:rFonts w:eastAsiaTheme="minorEastAsia"/>
          <w:iCs/>
          <w:color w:val="000000" w:themeColor="text1"/>
          <w:lang w:val="en-US" w:eastAsia="zh-CN"/>
        </w:rPr>
      </w:pPr>
    </w:p>
    <w:p w14:paraId="3F321870" w14:textId="77777777" w:rsidR="00903439" w:rsidRPr="00E44BC3" w:rsidRDefault="00903439" w:rsidP="00903439">
      <w:pPr>
        <w:pStyle w:val="4"/>
        <w:numPr>
          <w:ilvl w:val="0"/>
          <w:numId w:val="0"/>
        </w:numPr>
        <w:ind w:left="864" w:hanging="864"/>
        <w:rPr>
          <w:lang w:val="en-US"/>
        </w:rPr>
      </w:pPr>
      <w:r w:rsidRPr="00E44BC3">
        <w:rPr>
          <w:lang w:val="en-US"/>
        </w:rPr>
        <w:t>Issue 1-3-2: Applicability condition on measurement capability</w:t>
      </w:r>
    </w:p>
    <w:p w14:paraId="7FE06084"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DE3B45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038B634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(HW, CATT, Intel, Ericsson, OPPO)</w:t>
      </w:r>
    </w:p>
    <w:p w14:paraId="156C4834" w14:textId="77777777" w:rsidR="00903439" w:rsidRPr="003222D0"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761AA93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(QC, Nokia)</w:t>
      </w:r>
    </w:p>
    <w:p w14:paraId="77DA70E7" w14:textId="77777777" w:rsidR="00903439" w:rsidRPr="00247B33"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t>FFS</w:t>
      </w:r>
    </w:p>
    <w:p w14:paraId="122A4A87"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79D336" w14:textId="77777777" w:rsidR="00903439" w:rsidRDefault="00903439" w:rsidP="00903439">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p>
    <w:p w14:paraId="75DC4FDD" w14:textId="0BA8CB56"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@QC/Nokia, could you please clarify if you are fine with option 1 or not? The question is: i</w:t>
      </w:r>
      <w:r w:rsidRPr="003222D0">
        <w:rPr>
          <w:rFonts w:eastAsiaTheme="minorEastAsia"/>
          <w:iCs/>
          <w:color w:val="000000" w:themeColor="text1"/>
          <w:lang w:val="en-US" w:eastAsia="zh-CN"/>
        </w:rPr>
        <w:t xml:space="preserve">n case the assistance data exceeds the NR-DL-PRS-ResourcesCapability, </w:t>
      </w:r>
      <w:r>
        <w:rPr>
          <w:rFonts w:eastAsiaTheme="minorEastAsia"/>
          <w:iCs/>
          <w:color w:val="000000" w:themeColor="text1"/>
          <w:lang w:val="en-US" w:eastAsia="zh-CN"/>
        </w:rPr>
        <w:t>is the UE expected to meet the current requirements or not?</w:t>
      </w:r>
    </w:p>
    <w:tbl>
      <w:tblPr>
        <w:tblStyle w:val="afd"/>
        <w:tblW w:w="0" w:type="auto"/>
        <w:tblLook w:val="04A0" w:firstRow="1" w:lastRow="0" w:firstColumn="1" w:lastColumn="0" w:noHBand="0" w:noVBand="1"/>
      </w:tblPr>
      <w:tblGrid>
        <w:gridCol w:w="1236"/>
        <w:gridCol w:w="8395"/>
      </w:tblGrid>
      <w:tr w:rsidR="00903439" w14:paraId="45C4441D" w14:textId="77777777" w:rsidTr="00E44BC3">
        <w:tc>
          <w:tcPr>
            <w:tcW w:w="1236" w:type="dxa"/>
          </w:tcPr>
          <w:p w14:paraId="7B31FC65"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47ACA860"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2524098E" w14:textId="77777777" w:rsidTr="00E44BC3">
        <w:tc>
          <w:tcPr>
            <w:tcW w:w="1236" w:type="dxa"/>
          </w:tcPr>
          <w:p w14:paraId="1575F331" w14:textId="77777777" w:rsidR="00903439" w:rsidRDefault="00903439" w:rsidP="00E44BC3">
            <w:pPr>
              <w:spacing w:after="120"/>
              <w:rPr>
                <w:color w:val="0070C0"/>
                <w:lang w:val="en-US" w:eastAsia="zh-CN"/>
              </w:rPr>
            </w:pPr>
          </w:p>
        </w:tc>
        <w:tc>
          <w:tcPr>
            <w:tcW w:w="8395" w:type="dxa"/>
          </w:tcPr>
          <w:p w14:paraId="68FF4C6E" w14:textId="77777777" w:rsidR="00903439" w:rsidRDefault="00903439" w:rsidP="00E44BC3">
            <w:pPr>
              <w:spacing w:after="120"/>
              <w:rPr>
                <w:color w:val="0070C0"/>
                <w:lang w:val="en-US" w:eastAsia="zh-CN"/>
              </w:rPr>
            </w:pPr>
          </w:p>
        </w:tc>
      </w:tr>
      <w:tr w:rsidR="00903439" w14:paraId="223F6D08" w14:textId="77777777" w:rsidTr="00E44BC3">
        <w:tc>
          <w:tcPr>
            <w:tcW w:w="1236" w:type="dxa"/>
          </w:tcPr>
          <w:p w14:paraId="728F4E25" w14:textId="77777777" w:rsidR="00903439" w:rsidRDefault="00903439" w:rsidP="00E44BC3">
            <w:pPr>
              <w:spacing w:after="120"/>
              <w:rPr>
                <w:color w:val="0070C0"/>
                <w:lang w:val="en-US" w:eastAsia="zh-CN"/>
              </w:rPr>
            </w:pPr>
          </w:p>
        </w:tc>
        <w:tc>
          <w:tcPr>
            <w:tcW w:w="8395" w:type="dxa"/>
          </w:tcPr>
          <w:p w14:paraId="7EB5DF2B" w14:textId="77777777" w:rsidR="00903439" w:rsidRDefault="00903439" w:rsidP="00E44BC3">
            <w:pPr>
              <w:spacing w:after="120"/>
              <w:rPr>
                <w:color w:val="0070C0"/>
                <w:lang w:val="en-US" w:eastAsia="zh-CN"/>
              </w:rPr>
            </w:pPr>
          </w:p>
        </w:tc>
      </w:tr>
    </w:tbl>
    <w:p w14:paraId="7AD63D3C" w14:textId="77777777" w:rsidR="00903439" w:rsidRPr="007D7C86" w:rsidRDefault="00903439" w:rsidP="00903439">
      <w:pPr>
        <w:rPr>
          <w:lang w:val="en-US" w:eastAsia="zh-CN"/>
        </w:rPr>
      </w:pPr>
    </w:p>
    <w:p w14:paraId="74A74C10" w14:textId="2F85E740" w:rsidR="00035C50" w:rsidRPr="007D7C86" w:rsidRDefault="00035C50" w:rsidP="00CB0305">
      <w:pPr>
        <w:pStyle w:val="2"/>
        <w:rPr>
          <w:lang w:val="en-US"/>
        </w:rPr>
      </w:pPr>
      <w:r w:rsidRPr="007D7C86">
        <w:rPr>
          <w:lang w:val="en-US"/>
        </w:rPr>
        <w:t>Summary on 2nd round</w:t>
      </w:r>
      <w:r w:rsidR="00CB0305" w:rsidRPr="007D7C86">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364637"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7D7C86" w:rsidRDefault="00B24CA0" w:rsidP="00A0027D">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A75072" w:rsidP="0074110B">
            <w:pPr>
              <w:spacing w:after="0"/>
              <w:rPr>
                <w:rFonts w:ascii="Arial" w:hAnsi="Arial" w:cs="Arial"/>
                <w:b/>
                <w:bCs/>
                <w:color w:val="0000FF"/>
                <w:sz w:val="16"/>
                <w:szCs w:val="16"/>
                <w:u w:val="single"/>
                <w:lang w:val="en-US" w:eastAsia="zh-CN"/>
              </w:rPr>
            </w:pPr>
            <w:hyperlink r:id="rId25" w:history="1">
              <w:r w:rsidR="0074110B" w:rsidRPr="0074110B">
                <w:rPr>
                  <w:rStyle w:val="ac"/>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A75072" w:rsidP="0074110B">
            <w:pPr>
              <w:spacing w:after="0"/>
              <w:rPr>
                <w:rFonts w:ascii="Arial" w:hAnsi="Arial" w:cs="Arial"/>
                <w:b/>
                <w:bCs/>
                <w:color w:val="0000FF"/>
                <w:sz w:val="16"/>
                <w:szCs w:val="16"/>
                <w:u w:val="single"/>
                <w:lang w:val="en-US" w:eastAsia="zh-CN"/>
              </w:rPr>
            </w:pPr>
            <w:hyperlink r:id="rId26" w:history="1">
              <w:r w:rsidR="0074110B" w:rsidRPr="0074110B">
                <w:rPr>
                  <w:rStyle w:val="ac"/>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lastRenderedPageBreak/>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nr-DL-PRS-ExpectedRSTD</w:t>
            </w:r>
            <w:r w:rsidRPr="00E028D9">
              <w:rPr>
                <w:b/>
                <w:bCs/>
                <w:sz w:val="22"/>
                <w:szCs w:val="22"/>
                <w:lang w:val="en-US" w:eastAsia="zh-CN"/>
              </w:rPr>
              <w:t xml:space="preserve"> and </w:t>
            </w:r>
            <w:r w:rsidRPr="00E028D9">
              <w:rPr>
                <w:b/>
                <w:bCs/>
                <w:i/>
                <w:iCs/>
                <w:sz w:val="22"/>
                <w:szCs w:val="22"/>
                <w:lang w:val="en-US" w:eastAsia="zh-CN"/>
              </w:rPr>
              <w:t>nr-DL-PRS-ExpectedRSTD-Uncertainty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A75072" w:rsidP="0074110B">
            <w:pPr>
              <w:spacing w:after="0"/>
              <w:rPr>
                <w:rFonts w:ascii="Arial" w:hAnsi="Arial" w:cs="Arial"/>
                <w:b/>
                <w:bCs/>
                <w:color w:val="0000FF"/>
                <w:sz w:val="16"/>
                <w:szCs w:val="16"/>
                <w:u w:val="single"/>
                <w:lang w:val="en-US" w:eastAsia="zh-CN"/>
              </w:rPr>
            </w:pPr>
            <w:hyperlink r:id="rId27" w:history="1">
              <w:r w:rsidR="0074110B" w:rsidRPr="0074110B">
                <w:rPr>
                  <w:rStyle w:val="ac"/>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A75072" w:rsidP="0074110B">
            <w:pPr>
              <w:spacing w:after="0"/>
              <w:rPr>
                <w:rFonts w:ascii="Arial" w:hAnsi="Arial" w:cs="Arial"/>
                <w:b/>
                <w:bCs/>
                <w:color w:val="0000FF"/>
                <w:sz w:val="16"/>
                <w:szCs w:val="16"/>
                <w:u w:val="single"/>
                <w:lang w:val="en-US" w:eastAsia="zh-CN"/>
              </w:rPr>
            </w:pPr>
            <w:hyperlink r:id="rId28" w:history="1">
              <w:r w:rsidR="0074110B" w:rsidRPr="0074110B">
                <w:rPr>
                  <w:rStyle w:val="ac"/>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A75072" w:rsidP="0074110B">
            <w:pPr>
              <w:spacing w:after="0"/>
              <w:rPr>
                <w:rFonts w:ascii="Arial" w:hAnsi="Arial" w:cs="Arial"/>
                <w:b/>
                <w:bCs/>
                <w:color w:val="0000FF"/>
                <w:sz w:val="16"/>
                <w:szCs w:val="16"/>
                <w:u w:val="single"/>
                <w:lang w:val="en-US" w:eastAsia="zh-CN"/>
              </w:rPr>
            </w:pPr>
            <w:hyperlink r:id="rId29" w:history="1">
              <w:r w:rsidR="0074110B" w:rsidRPr="0074110B">
                <w:rPr>
                  <w:rStyle w:val="ac"/>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r>
              <w:rPr>
                <w:i/>
                <w:iCs/>
              </w:rPr>
              <w:t>i</w:t>
            </w:r>
            <w:r>
              <w:t xml:space="preserve">; </w:t>
            </w:r>
          </w:p>
          <w:p w14:paraId="3C667B15" w14:textId="77777777" w:rsidR="00C50DBB" w:rsidRDefault="00C50DBB" w:rsidP="00C50DBB">
            <w:pPr>
              <w:pStyle w:val="RAN4Proposal"/>
              <w:numPr>
                <w:ilvl w:val="0"/>
                <w:numId w:val="0"/>
              </w:numPr>
              <w:ind w:left="1134"/>
            </w:pPr>
            <w:r>
              <w:t>c) defining M</w:t>
            </w:r>
            <w:r>
              <w:rPr>
                <w:vertAlign w:val="subscript"/>
              </w:rPr>
              <w:t>intra</w:t>
            </w:r>
            <w:r>
              <w:t xml:space="preserve"> and M</w:t>
            </w:r>
            <w:r>
              <w:rPr>
                <w:vertAlign w:val="subscript"/>
              </w:rPr>
              <w:t>inter</w:t>
            </w:r>
            <w:r>
              <w:t xml:space="preserve"> MO candidates for these remaining MG occasions, applying, depending on MG sharing scheme, coefficients K</w:t>
            </w:r>
            <w:r>
              <w:rPr>
                <w:vertAlign w:val="subscript"/>
              </w:rPr>
              <w:t>intra</w:t>
            </w:r>
            <w:r>
              <w:t xml:space="preserve"> and K</w:t>
            </w:r>
            <w:r>
              <w:rPr>
                <w:vertAlign w:val="subscript"/>
              </w:rPr>
              <w:t>inter</w:t>
            </w:r>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xml:space="preserve">, i.e. measurement requirements do not apply if some of the PRS </w:t>
            </w:r>
            <w:r>
              <w:rPr>
                <w:lang w:eastAsia="zh-CN"/>
              </w:rPr>
              <w:lastRenderedPageBreak/>
              <w:t>resources in the PFL can be measured with periodicity shorter or equal to 160 ms.</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A75072" w:rsidP="0074110B">
            <w:pPr>
              <w:spacing w:after="0"/>
              <w:rPr>
                <w:rFonts w:ascii="Arial" w:hAnsi="Arial" w:cs="Arial"/>
                <w:b/>
                <w:bCs/>
                <w:color w:val="0000FF"/>
                <w:sz w:val="16"/>
                <w:szCs w:val="16"/>
                <w:u w:val="single"/>
                <w:lang w:val="en-US" w:eastAsia="zh-CN"/>
              </w:rPr>
            </w:pPr>
            <w:hyperlink r:id="rId30" w:history="1">
              <w:r w:rsidR="0074110B" w:rsidRPr="0074110B">
                <w:rPr>
                  <w:rStyle w:val="ac"/>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A75072" w:rsidP="0074110B">
            <w:pPr>
              <w:spacing w:after="0"/>
              <w:rPr>
                <w:rFonts w:ascii="Arial" w:hAnsi="Arial" w:cs="Arial"/>
                <w:b/>
                <w:bCs/>
                <w:color w:val="0000FF"/>
                <w:sz w:val="16"/>
                <w:szCs w:val="16"/>
                <w:u w:val="single"/>
                <w:lang w:val="en-US" w:eastAsia="zh-CN"/>
              </w:rPr>
            </w:pPr>
            <w:hyperlink r:id="rId31" w:history="1">
              <w:r w:rsidR="0074110B" w:rsidRPr="0074110B">
                <w:rPr>
                  <w:rStyle w:val="ac"/>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N_muting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NR-TDOA-Provide</w:t>
            </w:r>
            <w:r w:rsidRPr="009A168E">
              <w:rPr>
                <w:b/>
                <w:bCs/>
                <w:i/>
                <w:noProof/>
                <w:sz w:val="22"/>
                <w:szCs w:val="22"/>
              </w:rPr>
              <w:t>AssistanceData</w:t>
            </w:r>
            <w:r w:rsidRPr="009A168E">
              <w:rPr>
                <w:b/>
                <w:bCs/>
                <w:sz w:val="22"/>
                <w:szCs w:val="22"/>
              </w:rPr>
              <w:t xml:space="preserve"> message and </w:t>
            </w:r>
            <w:r w:rsidRPr="009A168E">
              <w:rPr>
                <w:b/>
                <w:bCs/>
                <w:i/>
                <w:sz w:val="22"/>
                <w:szCs w:val="22"/>
              </w:rPr>
              <w:t>NR-TDOA-Request</w:t>
            </w:r>
            <w:r w:rsidRPr="009A168E">
              <w:rPr>
                <w:b/>
                <w:bCs/>
                <w:i/>
                <w:noProof/>
                <w:sz w:val="22"/>
                <w:szCs w:val="22"/>
              </w:rPr>
              <w:t>LocationInformation</w:t>
            </w:r>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 xml:space="preserve">When PRS-RSRP measurements are configured for DL-AoD,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NR-DL-AoD-Request</w:t>
            </w:r>
            <w:r w:rsidRPr="00AE7A9A">
              <w:rPr>
                <w:b/>
                <w:bCs/>
                <w:i/>
                <w:noProof/>
                <w:sz w:val="22"/>
                <w:szCs w:val="22"/>
              </w:rPr>
              <w:t xml:space="preserve">LocationInformation </w:t>
            </w:r>
            <w:r w:rsidRPr="00AE7A9A">
              <w:rPr>
                <w:b/>
                <w:bCs/>
                <w:iCs/>
                <w:noProof/>
                <w:sz w:val="22"/>
                <w:szCs w:val="22"/>
              </w:rPr>
              <w:t xml:space="preserve">message and </w:t>
            </w:r>
            <w:r w:rsidRPr="00AE7A9A">
              <w:rPr>
                <w:b/>
                <w:bCs/>
                <w:i/>
                <w:sz w:val="22"/>
                <w:szCs w:val="22"/>
              </w:rPr>
              <w:t>NR-DL-AoD-Provide</w:t>
            </w:r>
            <w:r w:rsidRPr="00AE7A9A">
              <w:rPr>
                <w:b/>
                <w:bCs/>
                <w:i/>
                <w:noProof/>
                <w:sz w:val="22"/>
                <w:szCs w:val="22"/>
              </w:rPr>
              <w:t xml:space="preserve">AssistanceData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NR-Multi-RTT-Request</w:t>
            </w:r>
            <w:r w:rsidRPr="0055170B">
              <w:rPr>
                <w:b/>
                <w:bCs/>
                <w:i/>
                <w:noProof/>
                <w:sz w:val="22"/>
                <w:szCs w:val="22"/>
              </w:rPr>
              <w:t xml:space="preserve">LocationInformation </w:t>
            </w:r>
            <w:r w:rsidRPr="0055170B">
              <w:rPr>
                <w:b/>
                <w:bCs/>
                <w:iCs/>
                <w:noProof/>
                <w:sz w:val="22"/>
                <w:szCs w:val="22"/>
              </w:rPr>
              <w:t xml:space="preserve">message and </w:t>
            </w:r>
            <w:r w:rsidRPr="0055170B">
              <w:rPr>
                <w:b/>
                <w:bCs/>
                <w:i/>
                <w:sz w:val="22"/>
                <w:szCs w:val="22"/>
              </w:rPr>
              <w:t>NR-Multi-RTT-Provide</w:t>
            </w:r>
            <w:r w:rsidRPr="0055170B">
              <w:rPr>
                <w:b/>
                <w:bCs/>
                <w:i/>
                <w:noProof/>
                <w:sz w:val="22"/>
                <w:szCs w:val="22"/>
              </w:rPr>
              <w:t xml:space="preserve">AssistanceData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Let M be the number of PFLs configured by the LMF. M iterations are performed to calculate the final CSSF within gap for RRM measurements and PFLs.</w:t>
            </w:r>
          </w:p>
          <w:p w14:paraId="53BD136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e"/>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e"/>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Measurement requirements do not apply if some of the PRS resources in the PFL can be measured with periodicity shorter or equal to 160 ms.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A75072" w:rsidP="0074110B">
            <w:pPr>
              <w:spacing w:after="0"/>
              <w:rPr>
                <w:rFonts w:ascii="Arial" w:hAnsi="Arial" w:cs="Arial"/>
                <w:b/>
                <w:bCs/>
                <w:color w:val="0000FF"/>
                <w:sz w:val="16"/>
                <w:szCs w:val="16"/>
                <w:u w:val="single"/>
                <w:lang w:val="en-US" w:eastAsia="zh-CN"/>
              </w:rPr>
            </w:pPr>
            <w:hyperlink r:id="rId32" w:history="1">
              <w:r w:rsidR="0074110B" w:rsidRPr="0074110B">
                <w:rPr>
                  <w:rStyle w:val="ac"/>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Measurement requirements do not apply if some of the PRS resources in a PFL with T</w:t>
            </w:r>
            <w:r w:rsidRPr="00D37587">
              <w:rPr>
                <w:rFonts w:eastAsiaTheme="minorEastAsia"/>
                <w:b/>
                <w:vertAlign w:val="subscript"/>
                <w:lang w:val="en-US" w:eastAsia="zh-CN"/>
              </w:rPr>
              <w:t xml:space="preserve">available_PRS,i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A75072" w:rsidP="0074110B">
            <w:pPr>
              <w:spacing w:after="0"/>
              <w:rPr>
                <w:rFonts w:ascii="Arial" w:hAnsi="Arial" w:cs="Arial"/>
                <w:b/>
                <w:bCs/>
                <w:color w:val="0000FF"/>
                <w:sz w:val="16"/>
                <w:szCs w:val="16"/>
                <w:u w:val="single"/>
                <w:lang w:val="en-US" w:eastAsia="zh-CN"/>
              </w:rPr>
            </w:pPr>
            <w:hyperlink r:id="rId33" w:history="1">
              <w:r w:rsidR="0074110B" w:rsidRPr="0074110B">
                <w:rPr>
                  <w:rStyle w:val="ac"/>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7D7C86" w:rsidRDefault="00280FB8" w:rsidP="00280FB8">
      <w:pPr>
        <w:pStyle w:val="4"/>
        <w:rPr>
          <w:lang w:val="en-US"/>
        </w:rPr>
      </w:pPr>
      <w:bookmarkStart w:id="0" w:name="_Hlk80267662"/>
      <w:r w:rsidRPr="007D7C86">
        <w:rPr>
          <w:lang w:val="en-US"/>
        </w:rPr>
        <w:t>Issue 2-1-</w:t>
      </w:r>
      <w:r w:rsidR="00623E29" w:rsidRPr="007D7C86">
        <w:rPr>
          <w:lang w:val="en-US"/>
        </w:rPr>
        <w:t>1</w:t>
      </w:r>
      <w:r w:rsidRPr="007D7C86">
        <w:rPr>
          <w:lang w:val="en-US"/>
        </w:rPr>
        <w:t>: Selection of one PFL</w:t>
      </w:r>
      <w:r w:rsidR="009C4F6C" w:rsidRPr="007D7C86">
        <w:rPr>
          <w:lang w:val="en-US"/>
        </w:rPr>
        <w:t xml:space="preserve"> in CSSF calculation</w:t>
      </w:r>
      <w:r w:rsidRPr="007D7C86">
        <w:rPr>
          <w:lang w:val="en-US"/>
        </w:rPr>
        <w:t xml:space="preserve"> </w:t>
      </w:r>
    </w:p>
    <w:bookmarkEnd w:id="0"/>
    <w:p w14:paraId="7BC84958"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F0B0EDA"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e"/>
        <w:numPr>
          <w:ilvl w:val="2"/>
          <w:numId w:val="1"/>
        </w:numPr>
        <w:spacing w:after="120"/>
        <w:ind w:firstLineChars="0"/>
        <w:rPr>
          <w:rFonts w:eastAsia="宋体"/>
          <w:szCs w:val="24"/>
          <w:lang w:eastAsia="zh-CN"/>
        </w:rPr>
      </w:pPr>
      <w:r w:rsidRPr="0072430D">
        <w:rPr>
          <w:rFonts w:eastAsia="宋体"/>
          <w:szCs w:val="24"/>
          <w:lang w:eastAsia="zh-CN"/>
        </w:rPr>
        <w:t>When multiple PFLs are configured, CSSF within gap would be calculated as follows:</w:t>
      </w:r>
    </w:p>
    <w:p w14:paraId="510ACCDC"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Let M be the number of PFLs configured by the LMF. M iterations are performed to calculate the final CSSF within gap for RRM measurements and PFLs.</w:t>
      </w:r>
    </w:p>
    <w:p w14:paraId="26620345"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lastRenderedPageBreak/>
        <w:t>In each iteration select one of the M PFLs and calculate CSSF within gap as agreed by RAN4 for the case of a single PFL.</w:t>
      </w:r>
    </w:p>
    <w:p w14:paraId="19243567"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When multiple PFLs are configured by the LMF, CSSF for an RRM frequency layer MO i is determined by:</w:t>
      </w:r>
    </w:p>
    <w:p w14:paraId="4AAD02FA"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Ri accordingly for RRM frequency layer MO i; </w:t>
      </w:r>
    </w:p>
    <w:p w14:paraId="4FD43919"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c) defining Mintra and Minter MO candidates for these remaining MG occasions, applying, depending on MG sharing scheme, coefficients Kintra and Kinter, thereby accounting for maximum one PFL contributing to Minter, which does not qualify for a long periodicity measurement, as MO candidate per MG occasion and </w:t>
      </w:r>
    </w:p>
    <w:p w14:paraId="002C7A24" w14:textId="1B9F5CC2" w:rsidR="003575C3" w:rsidRDefault="003575C3" w:rsidP="003575C3">
      <w:pPr>
        <w:pStyle w:val="afe"/>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CB53F2" w14:textId="4E936257"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r>
              <w:rPr>
                <w:color w:val="0070C0"/>
                <w:lang w:val="en-US" w:eastAsia="zh-CN"/>
              </w:rPr>
              <w:t>Qualcomm</w:t>
            </w:r>
          </w:p>
        </w:tc>
        <w:tc>
          <w:tcPr>
            <w:tcW w:w="8395" w:type="dxa"/>
          </w:tcPr>
          <w:p w14:paraId="7D394A98" w14:textId="7897C012" w:rsidR="001E016A" w:rsidRDefault="00D40351" w:rsidP="001E016A">
            <w:pPr>
              <w:spacing w:after="120"/>
              <w:rPr>
                <w:color w:val="0070C0"/>
                <w:lang w:val="en-US" w:eastAsia="zh-CN"/>
              </w:rPr>
            </w:pPr>
            <w:r>
              <w:rPr>
                <w:color w:val="0070C0"/>
                <w:lang w:val="en-US" w:eastAsia="zh-CN"/>
              </w:rPr>
              <w:t xml:space="preserve">Option 2a (preferred) or </w:t>
            </w:r>
            <w:r w:rsidR="007E7161">
              <w:rPr>
                <w:color w:val="0070C0"/>
                <w:lang w:val="en-US" w:eastAsia="zh-CN"/>
              </w:rPr>
              <w:t>2b.</w:t>
            </w:r>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r>
              <w:rPr>
                <w:color w:val="0070C0"/>
                <w:lang w:val="en-US" w:eastAsia="zh-CN"/>
              </w:rPr>
              <w:t>vivo</w:t>
            </w:r>
          </w:p>
        </w:tc>
        <w:tc>
          <w:tcPr>
            <w:tcW w:w="8395" w:type="dxa"/>
          </w:tcPr>
          <w:p w14:paraId="349ADC65" w14:textId="2CD253D8" w:rsidR="001E016A" w:rsidRDefault="00A93197" w:rsidP="001E016A">
            <w:pPr>
              <w:spacing w:after="120"/>
              <w:rPr>
                <w:color w:val="0070C0"/>
                <w:lang w:val="en-US" w:eastAsia="zh-CN"/>
              </w:rPr>
            </w:pPr>
            <w:r>
              <w:rPr>
                <w:color w:val="0070C0"/>
                <w:lang w:val="en-US" w:eastAsia="zh-CN"/>
              </w:rPr>
              <w:t>Option 1. It is to some extent aligned with that measurement period requirements are defined based on summation-based approach.</w:t>
            </w:r>
          </w:p>
        </w:tc>
      </w:tr>
      <w:tr w:rsidR="00FB3A6D" w14:paraId="1F0C24EE" w14:textId="77777777" w:rsidTr="001E016A">
        <w:tc>
          <w:tcPr>
            <w:tcW w:w="1236" w:type="dxa"/>
          </w:tcPr>
          <w:p w14:paraId="2CE0863B" w14:textId="57423961" w:rsidR="00FB3A6D" w:rsidRP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A9795EA" w14:textId="77777777" w:rsid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2a.</w:t>
            </w:r>
          </w:p>
          <w:p w14:paraId="7372C120" w14:textId="0F5E749F" w:rsidR="00FB3A6D" w:rsidRDefault="00FB3A6D" w:rsidP="00FB3A6D">
            <w:pPr>
              <w:spacing w:after="120"/>
              <w:rPr>
                <w:rFonts w:eastAsiaTheme="minorEastAsia"/>
                <w:color w:val="0070C0"/>
                <w:lang w:val="en-US" w:eastAsia="zh-CN"/>
              </w:rPr>
            </w:pPr>
            <w:r>
              <w:rPr>
                <w:rFonts w:eastAsiaTheme="minorEastAsia"/>
                <w:color w:val="0070C0"/>
                <w:lang w:val="en-US" w:eastAsia="zh-CN"/>
              </w:rPr>
              <w:t xml:space="preserve">On option 1, the </w:t>
            </w:r>
            <w:r w:rsidR="00F16308">
              <w:rPr>
                <w:rFonts w:eastAsiaTheme="minorEastAsia"/>
                <w:color w:val="0070C0"/>
                <w:lang w:val="en-US" w:eastAsia="zh-CN"/>
              </w:rPr>
              <w:t xml:space="preserve">suggested </w:t>
            </w:r>
            <w:r>
              <w:rPr>
                <w:rFonts w:eastAsiaTheme="minorEastAsia"/>
                <w:color w:val="0070C0"/>
                <w:lang w:val="en-US" w:eastAsia="zh-CN"/>
              </w:rPr>
              <w:t>“</w:t>
            </w:r>
            <w:r w:rsidRPr="003575C3">
              <w:rPr>
                <w:rFonts w:eastAsia="宋体"/>
                <w:szCs w:val="24"/>
                <w:lang w:eastAsia="zh-CN"/>
              </w:rPr>
              <w:t>PFL under measurement</w:t>
            </w:r>
            <w:r>
              <w:rPr>
                <w:rFonts w:eastAsiaTheme="minorEastAsia"/>
                <w:color w:val="0070C0"/>
                <w:lang w:val="en-US" w:eastAsia="zh-CN"/>
              </w:rPr>
              <w:t xml:space="preserve">” is still unclear because which PLF to measure for a particular MG occasion should be up to UE implementation. </w:t>
            </w:r>
          </w:p>
          <w:p w14:paraId="3C8A41D4" w14:textId="32B30EB7" w:rsidR="00FB3A6D" w:rsidRPr="00FB3A6D" w:rsidRDefault="00FB3A6D" w:rsidP="00FB3A6D">
            <w:pPr>
              <w:spacing w:after="120"/>
              <w:rPr>
                <w:rFonts w:eastAsiaTheme="minorEastAsia"/>
                <w:color w:val="0070C0"/>
                <w:lang w:val="en-US" w:eastAsia="zh-CN"/>
              </w:rPr>
            </w:pPr>
            <w:r>
              <w:rPr>
                <w:rFonts w:eastAsiaTheme="minorEastAsia"/>
                <w:color w:val="0070C0"/>
                <w:lang w:val="en-US" w:eastAsia="zh-CN"/>
              </w:rPr>
              <w:t>On option 3, the requirements will be unnecessarily relaxed with the ‘merged’ approach</w:t>
            </w:r>
            <w:r w:rsidR="00BE7BDF">
              <w:rPr>
                <w:rFonts w:eastAsiaTheme="minorEastAsia"/>
                <w:color w:val="0070C0"/>
                <w:lang w:val="en-US" w:eastAsia="zh-CN"/>
              </w:rPr>
              <w:t>.</w:t>
            </w:r>
          </w:p>
        </w:tc>
      </w:tr>
    </w:tbl>
    <w:p w14:paraId="59F2E046" w14:textId="77777777" w:rsidR="00280FB8" w:rsidRDefault="00280FB8" w:rsidP="00DD19DE">
      <w:pPr>
        <w:rPr>
          <w:i/>
          <w:color w:val="0070C0"/>
          <w:lang w:eastAsia="zh-CN"/>
        </w:rPr>
      </w:pPr>
    </w:p>
    <w:p w14:paraId="3CEFF53C" w14:textId="789718F3" w:rsidR="00C070B1" w:rsidRPr="007D7C86" w:rsidRDefault="00C070B1" w:rsidP="00C070B1">
      <w:pPr>
        <w:pStyle w:val="4"/>
        <w:rPr>
          <w:lang w:val="en-US"/>
        </w:rPr>
      </w:pPr>
      <w:r w:rsidRPr="007D7C86">
        <w:rPr>
          <w:lang w:val="en-US"/>
        </w:rPr>
        <w:t>Issue 2-1-</w:t>
      </w:r>
      <w:r w:rsidR="00F76C97" w:rsidRPr="007D7C86">
        <w:rPr>
          <w:lang w:val="en-US"/>
        </w:rPr>
        <w:t>2</w:t>
      </w:r>
      <w:r w:rsidRPr="007D7C86">
        <w:rPr>
          <w:lang w:val="en-US"/>
        </w:rPr>
        <w:t xml:space="preserve">: </w:t>
      </w:r>
      <w:r w:rsidR="009E5FAB" w:rsidRPr="007D7C86">
        <w:rPr>
          <w:lang w:val="en-US"/>
        </w:rPr>
        <w:t>Requirement applicability</w:t>
      </w:r>
      <w:r w:rsidRPr="007D7C86">
        <w:rPr>
          <w:lang w:val="en-US"/>
        </w:rPr>
        <w:t xml:space="preserve"> </w:t>
      </w:r>
      <w:r w:rsidR="009E5FAB" w:rsidRPr="007D7C86">
        <w:rPr>
          <w:lang w:val="en-US"/>
        </w:rPr>
        <w:t xml:space="preserve">for </w:t>
      </w:r>
      <w:r w:rsidRPr="007D7C86">
        <w:rPr>
          <w:lang w:val="en-US"/>
        </w:rPr>
        <w:t xml:space="preserve">long periodicity measurement </w:t>
      </w:r>
    </w:p>
    <w:p w14:paraId="5C9FD291"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lastRenderedPageBreak/>
        <w:t>Measurement requirements do not apply if some of the PRS resources in the PFL can be measured with periodicity shorter than or equal to 160 ms. i.e. none of the PRS resources in the PFL would be measured.</w:t>
      </w:r>
    </w:p>
    <w:p w14:paraId="2DBF6E5C" w14:textId="271AB4D7"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307E6" w14:textId="09843964" w:rsidR="00C070B1" w:rsidRPr="00DB76F4"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r>
              <w:rPr>
                <w:rFonts w:hint="eastAsia"/>
                <w:color w:val="0070C0"/>
                <w:lang w:val="en-US" w:eastAsia="zh-CN"/>
              </w:rPr>
              <w:t>CATT</w:t>
            </w:r>
          </w:p>
        </w:tc>
        <w:tc>
          <w:tcPr>
            <w:tcW w:w="8395" w:type="dxa"/>
          </w:tcPr>
          <w:p w14:paraId="0E7BCE81" w14:textId="7E2526AE" w:rsidR="00374FEE" w:rsidRDefault="00374FEE" w:rsidP="005C1041">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r>
              <w:rPr>
                <w:color w:val="0070C0"/>
                <w:lang w:val="en-US" w:eastAsia="zh-CN"/>
              </w:rPr>
              <w:t>Qualcomm</w:t>
            </w:r>
          </w:p>
        </w:tc>
        <w:tc>
          <w:tcPr>
            <w:tcW w:w="8395" w:type="dxa"/>
          </w:tcPr>
          <w:p w14:paraId="10C398F9" w14:textId="1AECC278" w:rsidR="00374FEE" w:rsidRDefault="005B19E2" w:rsidP="005C1041">
            <w:pPr>
              <w:spacing w:after="120"/>
              <w:rPr>
                <w:color w:val="0070C0"/>
                <w:lang w:val="en-US" w:eastAsia="zh-CN"/>
              </w:rPr>
            </w:pPr>
            <w:r>
              <w:rPr>
                <w:color w:val="0070C0"/>
                <w:lang w:val="en-US" w:eastAsia="zh-CN"/>
              </w:rPr>
              <w:t>Option 1.</w:t>
            </w:r>
          </w:p>
        </w:tc>
      </w:tr>
      <w:tr w:rsidR="00A93197" w14:paraId="126FB8DA" w14:textId="77777777" w:rsidTr="005C1041">
        <w:tc>
          <w:tcPr>
            <w:tcW w:w="1236" w:type="dxa"/>
          </w:tcPr>
          <w:p w14:paraId="5D0090EE" w14:textId="5C4214B3" w:rsidR="00A93197" w:rsidRDefault="00A93197" w:rsidP="005C1041">
            <w:pPr>
              <w:spacing w:after="120"/>
              <w:rPr>
                <w:color w:val="0070C0"/>
                <w:lang w:val="en-US" w:eastAsia="zh-CN"/>
              </w:rPr>
            </w:pPr>
            <w:r>
              <w:rPr>
                <w:color w:val="0070C0"/>
                <w:lang w:val="en-US" w:eastAsia="zh-CN"/>
              </w:rPr>
              <w:t>vivo</w:t>
            </w:r>
          </w:p>
        </w:tc>
        <w:tc>
          <w:tcPr>
            <w:tcW w:w="8395" w:type="dxa"/>
          </w:tcPr>
          <w:p w14:paraId="1037DADD" w14:textId="1B96E367" w:rsidR="00A93197" w:rsidRDefault="00A93197" w:rsidP="005C1041">
            <w:pPr>
              <w:spacing w:after="120"/>
            </w:pPr>
            <w:r>
              <w:t>Option 2.</w:t>
            </w:r>
          </w:p>
          <w:p w14:paraId="069EB878" w14:textId="2A3254AB" w:rsidR="00A93197" w:rsidRDefault="00A93197" w:rsidP="005C1041">
            <w:pPr>
              <w:spacing w:after="120"/>
            </w:pPr>
            <w:r>
              <w:t>In existing requirements</w:t>
            </w:r>
            <w:r w:rsidR="00BC045B">
              <w:t xml:space="preserve"> as below</w:t>
            </w:r>
            <w:r>
              <w:t xml:space="preserve">, </w:t>
            </w:r>
            <w:r w:rsidR="00700974">
              <w:t xml:space="preserve">the periodicity of a PFL is LCM of all periodicities of all PRS resources on the PFL. The measurement requirements period requirements are specified per PFL/ total PFLs rather than per PRS resource. </w:t>
            </w:r>
            <w:r w:rsidR="00BC045B">
              <w:t>Even if some PRS resources are configured with shorter periodicity less than 160ms, the periodicity of the PFL is still larger than 160ms and the PFL should be considered as long periodicity measurement.</w:t>
            </w:r>
          </w:p>
          <w:p w14:paraId="79C4EAC6" w14:textId="012F5761" w:rsidR="00A93197" w:rsidRDefault="00A93197" w:rsidP="005C1041">
            <w:pPr>
              <w:spacing w:after="120"/>
              <w:rPr>
                <w:color w:val="0070C0"/>
                <w:lang w:val="en-US" w:eastAsia="zh-CN"/>
              </w:rPr>
            </w:pPr>
            <w:r w:rsidRPr="00C8177C">
              <w:t>If more than one PRS periodicities</w:t>
            </w:r>
            <w:r>
              <w:rPr>
                <w:rFonts w:hint="eastAsia"/>
                <w:lang w:eastAsia="zh-CN"/>
              </w:rPr>
              <w:t xml:space="preserve"> are configured in positioning </w:t>
            </w:r>
            <w:r w:rsidRPr="00C8177C">
              <w:t xml:space="preserve">frequency layer </w:t>
            </w:r>
            <w:r w:rsidRPr="00C8177C">
              <w:rPr>
                <w:i/>
                <w:iCs/>
              </w:rPr>
              <w:t>i</w:t>
            </w:r>
            <w:r w:rsidRPr="00C8177C">
              <w:t xml:space="preserve">, the </w:t>
            </w:r>
            <w:r>
              <w:t>least common multiple of</w:t>
            </w:r>
            <w:r w:rsidRPr="00C8177C">
              <w:t xml:space="preserve"> PRS periodicit</w:t>
            </w:r>
            <w:r>
              <w:t>ies</w:t>
            </w:r>
            <w:r>
              <w:rPr>
                <w:rFonts w:hint="eastAsia"/>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r w:rsidRPr="00666C25">
              <w:rPr>
                <w:i/>
                <w:lang w:eastAsia="zh-CN"/>
              </w:rPr>
              <w:t>i</w:t>
            </w:r>
            <w:r w:rsidRPr="00C8177C">
              <w:t>.</w:t>
            </w:r>
          </w:p>
        </w:tc>
      </w:tr>
      <w:tr w:rsidR="00345AC7" w14:paraId="5B38E5F4" w14:textId="77777777" w:rsidTr="005C1041">
        <w:tc>
          <w:tcPr>
            <w:tcW w:w="1236" w:type="dxa"/>
          </w:tcPr>
          <w:p w14:paraId="49273BB6" w14:textId="487CAE73" w:rsidR="00345AC7" w:rsidRDefault="00345AC7" w:rsidP="005C1041">
            <w:pPr>
              <w:spacing w:after="120"/>
              <w:rPr>
                <w:color w:val="0070C0"/>
                <w:lang w:val="en-US" w:eastAsia="zh-CN"/>
              </w:rPr>
            </w:pPr>
            <w:r>
              <w:rPr>
                <w:color w:val="0070C0"/>
                <w:lang w:val="en-US" w:eastAsia="zh-CN"/>
              </w:rPr>
              <w:t>Intel</w:t>
            </w:r>
          </w:p>
        </w:tc>
        <w:tc>
          <w:tcPr>
            <w:tcW w:w="8395" w:type="dxa"/>
          </w:tcPr>
          <w:p w14:paraId="012A9F96" w14:textId="72D51FAC" w:rsidR="00345AC7" w:rsidRDefault="00345AC7" w:rsidP="005C1041">
            <w:pPr>
              <w:spacing w:after="120"/>
            </w:pPr>
            <w:r>
              <w:t>Option 1</w:t>
            </w:r>
          </w:p>
        </w:tc>
      </w:tr>
      <w:tr w:rsidR="00A62CA4" w14:paraId="290E485C" w14:textId="77777777" w:rsidTr="005C1041">
        <w:tc>
          <w:tcPr>
            <w:tcW w:w="1236" w:type="dxa"/>
          </w:tcPr>
          <w:p w14:paraId="7CE4286D" w14:textId="7046A7C8" w:rsidR="00A62CA4" w:rsidRDefault="00A62CA4" w:rsidP="005C1041">
            <w:pPr>
              <w:spacing w:after="120"/>
              <w:rPr>
                <w:color w:val="0070C0"/>
                <w:lang w:val="en-US" w:eastAsia="zh-CN"/>
              </w:rPr>
            </w:pPr>
            <w:r>
              <w:rPr>
                <w:color w:val="0070C0"/>
                <w:lang w:val="en-US" w:eastAsia="zh-CN"/>
              </w:rPr>
              <w:t>Ericsson</w:t>
            </w:r>
          </w:p>
        </w:tc>
        <w:tc>
          <w:tcPr>
            <w:tcW w:w="8395" w:type="dxa"/>
          </w:tcPr>
          <w:p w14:paraId="57EFE418" w14:textId="0E5C5C83" w:rsidR="00A62CA4" w:rsidRDefault="00A62CA4" w:rsidP="005C1041">
            <w:pPr>
              <w:spacing w:after="120"/>
            </w:pPr>
            <w:r>
              <w:t xml:space="preserve">We support option 2. Option 1 is limitation on NW </w:t>
            </w:r>
            <w:r w:rsidR="006E272B">
              <w:t xml:space="preserve">to not configure shorter PRS resource period than 160 ms. The UE should meet the requirements for </w:t>
            </w:r>
            <w:r w:rsidR="004C65DF">
              <w:t xml:space="preserve">160 ms PRS periodicity. This is the same approach for SMTC which can be </w:t>
            </w:r>
            <w:r w:rsidR="00E54DBB">
              <w:t xml:space="preserve">as short as 5 ms, but there is min period based on 40 ms SMTC. </w:t>
            </w:r>
          </w:p>
        </w:tc>
      </w:tr>
      <w:tr w:rsidR="00BE7BDF" w14:paraId="65C94625" w14:textId="77777777" w:rsidTr="005C1041">
        <w:tc>
          <w:tcPr>
            <w:tcW w:w="1236" w:type="dxa"/>
          </w:tcPr>
          <w:p w14:paraId="2A3E9292" w14:textId="6A345CF0" w:rsidR="00BE7BDF" w:rsidRPr="00BE7BDF" w:rsidRDefault="00BE7BDF" w:rsidP="005C10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8BA6E83" w14:textId="77777777" w:rsidR="00BE7BDF" w:rsidRDefault="00BE7BDF" w:rsidP="005C1041">
            <w:pPr>
              <w:spacing w:after="120"/>
              <w:rPr>
                <w:rFonts w:eastAsiaTheme="minorEastAsia"/>
                <w:lang w:eastAsia="zh-CN"/>
              </w:rPr>
            </w:pPr>
            <w:r>
              <w:rPr>
                <w:rFonts w:eastAsiaTheme="minorEastAsia"/>
                <w:lang w:eastAsia="zh-CN"/>
              </w:rPr>
              <w:t>Option 1.</w:t>
            </w:r>
          </w:p>
          <w:p w14:paraId="31BEBDF7" w14:textId="24A2F666" w:rsidR="00BE7BDF" w:rsidRDefault="00BE7BDF" w:rsidP="00BE7BDF">
            <w:pPr>
              <w:spacing w:after="120"/>
            </w:pPr>
            <w:r>
              <w:rPr>
                <w:rFonts w:eastAsiaTheme="minorEastAsia"/>
                <w:lang w:eastAsia="zh-CN"/>
              </w:rPr>
              <w:t xml:space="preserve">To vivo, we agree that </w:t>
            </w:r>
            <w:r>
              <w:t>the periodicity of the PFL is still larger than 160ms and the PFL should be considered as long periodicity measurement, but the problem is that the resources with short periodicity will also be measured with CSSF=1 and thus blocking RRM measurement, so intention of option 1 is to discourage NW to make such configuration.</w:t>
            </w:r>
          </w:p>
          <w:p w14:paraId="3D89AD47" w14:textId="3BAD481C" w:rsidR="00BE7BDF" w:rsidRPr="00BE7BDF" w:rsidRDefault="00BE7BDF" w:rsidP="00F16308">
            <w:pPr>
              <w:spacing w:after="120"/>
              <w:rPr>
                <w:rFonts w:eastAsiaTheme="minorEastAsia"/>
                <w:lang w:eastAsia="zh-CN"/>
              </w:rPr>
            </w:pPr>
            <w:r>
              <w:t xml:space="preserve">To Ericsson, NW can configure PRS resource period &lt; 160 ms, but </w:t>
            </w:r>
            <w:r w:rsidR="00F16308">
              <w:t>what is intended by option 1 is</w:t>
            </w:r>
            <w:r>
              <w:t xml:space="preserve"> NW should not configure </w:t>
            </w:r>
            <w:r w:rsidRPr="00F16308">
              <w:rPr>
                <w:highlight w:val="yellow"/>
              </w:rPr>
              <w:t>some PRS resource period &lt; 160 ms and some &gt; 160ms for the same PFL</w:t>
            </w:r>
            <w:r w:rsidR="00F16308">
              <w:t xml:space="preserve"> as it will cause issue to RRM measurement </w:t>
            </w:r>
          </w:p>
        </w:tc>
      </w:tr>
      <w:tr w:rsidR="00B75168" w14:paraId="0EAF0D40" w14:textId="77777777" w:rsidTr="005C1041">
        <w:tc>
          <w:tcPr>
            <w:tcW w:w="1236" w:type="dxa"/>
          </w:tcPr>
          <w:p w14:paraId="55197D24" w14:textId="2CCC8C89" w:rsidR="00B75168" w:rsidRDefault="00B75168" w:rsidP="005C104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DE2BE65" w14:textId="666AF12F" w:rsidR="00B75168" w:rsidRDefault="00B75168" w:rsidP="005C1041">
            <w:pPr>
              <w:spacing w:after="120"/>
              <w:rPr>
                <w:rFonts w:eastAsiaTheme="minorEastAsia"/>
                <w:lang w:eastAsia="zh-CN"/>
              </w:rPr>
            </w:pPr>
            <w:r>
              <w:rPr>
                <w:rFonts w:eastAsiaTheme="minorEastAsia"/>
                <w:lang w:eastAsia="zh-CN"/>
              </w:rPr>
              <w:t>Option-1</w:t>
            </w:r>
          </w:p>
        </w:tc>
      </w:tr>
    </w:tbl>
    <w:p w14:paraId="5592D696" w14:textId="77777777" w:rsidR="00280FB8" w:rsidRPr="00045592" w:rsidRDefault="00280FB8" w:rsidP="00DD19DE">
      <w:pPr>
        <w:rPr>
          <w:i/>
          <w:color w:val="0070C0"/>
          <w:lang w:eastAsia="zh-CN"/>
        </w:rPr>
      </w:pPr>
    </w:p>
    <w:p w14:paraId="37402C16" w14:textId="51A2BA7B" w:rsidR="00DD19DE" w:rsidRPr="007D7C86" w:rsidRDefault="00DD19DE" w:rsidP="00DD19DE">
      <w:pPr>
        <w:pStyle w:val="3"/>
        <w:rPr>
          <w:sz w:val="24"/>
          <w:szCs w:val="16"/>
          <w:lang w:val="en-US"/>
        </w:rPr>
      </w:pPr>
      <w:r w:rsidRPr="007D7C86">
        <w:rPr>
          <w:sz w:val="24"/>
          <w:szCs w:val="16"/>
          <w:lang w:val="en-US"/>
        </w:rPr>
        <w:t>Sub-</w:t>
      </w:r>
      <w:r w:rsidR="00142BB9" w:rsidRPr="007D7C86">
        <w:rPr>
          <w:sz w:val="24"/>
          <w:szCs w:val="16"/>
          <w:lang w:val="en-US"/>
        </w:rPr>
        <w:t>topic</w:t>
      </w:r>
      <w:r w:rsidRPr="007D7C86">
        <w:rPr>
          <w:sz w:val="24"/>
          <w:szCs w:val="16"/>
          <w:lang w:val="en-US"/>
        </w:rPr>
        <w:t xml:space="preserve"> </w:t>
      </w:r>
      <w:r w:rsidR="00FA5848" w:rsidRPr="007D7C86">
        <w:rPr>
          <w:sz w:val="24"/>
          <w:szCs w:val="16"/>
          <w:lang w:val="en-US"/>
        </w:rPr>
        <w:t>2</w:t>
      </w:r>
      <w:r w:rsidRPr="007D7C86">
        <w:rPr>
          <w:sz w:val="24"/>
          <w:szCs w:val="16"/>
          <w:lang w:val="en-US"/>
        </w:rPr>
        <w:t>-2</w:t>
      </w:r>
      <w:r w:rsidR="00F57F41" w:rsidRPr="007D7C86">
        <w:rPr>
          <w:sz w:val="24"/>
          <w:szCs w:val="16"/>
          <w:lang w:val="en-US"/>
        </w:rPr>
        <w:t xml:space="preserve"> </w:t>
      </w:r>
      <w:r w:rsidR="003575C3" w:rsidRPr="007D7C86">
        <w:rPr>
          <w:sz w:val="24"/>
          <w:szCs w:val="16"/>
          <w:lang w:val="en-US"/>
        </w:rPr>
        <w:t>PRS resource being o</w:t>
      </w:r>
      <w:r w:rsidR="00902E83">
        <w:rPr>
          <w:sz w:val="24"/>
          <w:szCs w:val="16"/>
          <w:lang w:val="en-US"/>
        </w:rPr>
        <w:t>v</w:t>
      </w:r>
      <w:r w:rsidR="003575C3" w:rsidRPr="007D7C86">
        <w:rPr>
          <w:sz w:val="24"/>
          <w:szCs w:val="16"/>
          <w:lang w:val="en-US"/>
        </w:rPr>
        <w:t>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lastRenderedPageBreak/>
        <w:t xml:space="preserve">A PRS resource is considered to be fully (partially) overlapped with MG if all (some) of its instances are overlapped with an MG occasion. </w:t>
      </w:r>
    </w:p>
    <w:p w14:paraId="38948E2E" w14:textId="68FBCDEA" w:rsid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e"/>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4923DD" w14:textId="0DABB653" w:rsidR="00246FA6" w:rsidRDefault="002C16D9"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r>
              <w:rPr>
                <w:rFonts w:hint="eastAsia"/>
                <w:color w:val="0070C0"/>
                <w:lang w:val="en-US" w:eastAsia="zh-CN"/>
              </w:rPr>
              <w:t>CATT</w:t>
            </w:r>
          </w:p>
        </w:tc>
        <w:tc>
          <w:tcPr>
            <w:tcW w:w="8395" w:type="dxa"/>
          </w:tcPr>
          <w:p w14:paraId="421CA0EF" w14:textId="0D563B37" w:rsidR="009E0160" w:rsidRDefault="009E0160" w:rsidP="001E016A">
            <w:pPr>
              <w:spacing w:after="120"/>
              <w:rPr>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r>
              <w:rPr>
                <w:color w:val="0070C0"/>
                <w:lang w:val="en-US" w:eastAsia="zh-CN"/>
              </w:rPr>
              <w:t>Qualcomm</w:t>
            </w:r>
          </w:p>
        </w:tc>
        <w:tc>
          <w:tcPr>
            <w:tcW w:w="8395" w:type="dxa"/>
          </w:tcPr>
          <w:p w14:paraId="2A212069" w14:textId="088791D6" w:rsidR="009E0160" w:rsidRDefault="00431D42" w:rsidP="001E016A">
            <w:pPr>
              <w:spacing w:after="120"/>
              <w:rPr>
                <w:color w:val="0070C0"/>
                <w:lang w:val="en-US" w:eastAsia="zh-CN"/>
              </w:rPr>
            </w:pPr>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r w:rsidR="00732F62">
              <w:rPr>
                <w:color w:val="0070C0"/>
                <w:lang w:val="en-US" w:eastAsia="zh-CN"/>
              </w:rPr>
              <w:t>.</w:t>
            </w:r>
            <w:r w:rsidR="006D428D">
              <w:rPr>
                <w:color w:val="0070C0"/>
                <w:lang w:val="en-US" w:eastAsia="zh-CN"/>
              </w:rPr>
              <w:t>”</w:t>
            </w:r>
            <w:r w:rsidR="00F33205">
              <w:rPr>
                <w:color w:val="0070C0"/>
                <w:lang w:val="en-US" w:eastAsia="zh-CN"/>
              </w:rPr>
              <w:t xml:space="preserve"> </w:t>
            </w:r>
          </w:p>
        </w:tc>
      </w:tr>
      <w:tr w:rsidR="00042B35" w14:paraId="76388CC4" w14:textId="77777777" w:rsidTr="001E016A">
        <w:tc>
          <w:tcPr>
            <w:tcW w:w="1236" w:type="dxa"/>
          </w:tcPr>
          <w:p w14:paraId="3B7B9E0C" w14:textId="3A25F80D" w:rsidR="00042B35" w:rsidRDefault="00042B35" w:rsidP="001E016A">
            <w:pPr>
              <w:spacing w:after="120"/>
              <w:rPr>
                <w:color w:val="0070C0"/>
                <w:lang w:val="en-US" w:eastAsia="zh-CN"/>
              </w:rPr>
            </w:pPr>
            <w:r>
              <w:rPr>
                <w:color w:val="0070C0"/>
                <w:lang w:val="en-US" w:eastAsia="zh-CN"/>
              </w:rPr>
              <w:t>vivo</w:t>
            </w:r>
          </w:p>
        </w:tc>
        <w:tc>
          <w:tcPr>
            <w:tcW w:w="8395" w:type="dxa"/>
          </w:tcPr>
          <w:p w14:paraId="0B262B37" w14:textId="77777777" w:rsidR="006D19BE" w:rsidRDefault="006D19BE" w:rsidP="001E016A">
            <w:pPr>
              <w:spacing w:after="120"/>
              <w:rPr>
                <w:color w:val="0070C0"/>
                <w:lang w:val="en-US" w:eastAsia="zh-CN"/>
              </w:rPr>
            </w:pPr>
            <w:r>
              <w:rPr>
                <w:color w:val="0070C0"/>
                <w:lang w:val="en-US" w:eastAsia="zh-CN"/>
              </w:rPr>
              <w:t>Option 1.</w:t>
            </w:r>
          </w:p>
          <w:p w14:paraId="140DC5C0" w14:textId="2CD53A31" w:rsidR="00042B35" w:rsidRDefault="006D19BE" w:rsidP="001E016A">
            <w:pPr>
              <w:spacing w:after="120"/>
              <w:rPr>
                <w:color w:val="0070C0"/>
                <w:lang w:val="en-US" w:eastAsia="zh-CN"/>
              </w:rPr>
            </w:pPr>
            <w:r>
              <w:rPr>
                <w:color w:val="0070C0"/>
                <w:lang w:val="en-US" w:eastAsia="zh-CN"/>
              </w:rPr>
              <w:t>The existing requirements already specified the overlapping case, which are copied as below.</w:t>
            </w:r>
          </w:p>
          <w:p w14:paraId="106B0F59" w14:textId="6F681CBB" w:rsidR="006D19BE" w:rsidRPr="006D19BE" w:rsidRDefault="006D19BE" w:rsidP="001E016A">
            <w:pPr>
              <w:spacing w:after="120"/>
              <w:rPr>
                <w:i/>
                <w:iCs/>
                <w:color w:val="0070C0"/>
                <w:lang w:val="en-US" w:eastAsia="zh-CN"/>
              </w:rPr>
            </w:pPr>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p>
        </w:tc>
      </w:tr>
      <w:tr w:rsidR="00063624" w14:paraId="59943501" w14:textId="77777777" w:rsidTr="001E016A">
        <w:tc>
          <w:tcPr>
            <w:tcW w:w="1236" w:type="dxa"/>
          </w:tcPr>
          <w:p w14:paraId="02B69514" w14:textId="2EF5BF9A" w:rsidR="00063624" w:rsidRPr="00BE7BDF" w:rsidRDefault="00BE7BDF"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73DF11C" w14:textId="15B5294D" w:rsidR="00BE7BDF" w:rsidRDefault="00BE7BDF" w:rsidP="00BE7BDF">
            <w:pPr>
              <w:spacing w:after="120"/>
              <w:rPr>
                <w:rFonts w:eastAsiaTheme="minorEastAsia"/>
                <w:color w:val="0070C0"/>
                <w:lang w:val="en-US" w:eastAsia="zh-CN"/>
              </w:rPr>
            </w:pPr>
            <w:r>
              <w:rPr>
                <w:rFonts w:eastAsiaTheme="minorEastAsia"/>
                <w:color w:val="0070C0"/>
                <w:lang w:val="en-US" w:eastAsia="zh-CN"/>
              </w:rPr>
              <w:t>We also think all the 3 options are technically aligned. We would like to check with companies if there is any concern with the current wording in 9.9.1</w:t>
            </w:r>
            <w:r w:rsidR="003A20DD">
              <w:rPr>
                <w:rFonts w:eastAsiaTheme="minorEastAsia"/>
                <w:color w:val="0070C0"/>
                <w:lang w:val="en-US" w:eastAsia="zh-CN"/>
              </w:rPr>
              <w:t>. If not, maybe we can close the issue.</w:t>
            </w:r>
          </w:p>
          <w:p w14:paraId="589C9E95" w14:textId="0F30E917" w:rsidR="003A20DD" w:rsidRDefault="003A20DD" w:rsidP="00BE7BDF">
            <w:pPr>
              <w:spacing w:after="120"/>
              <w:rPr>
                <w:rFonts w:eastAsiaTheme="minorEastAsia"/>
                <w:color w:val="0070C0"/>
                <w:lang w:val="en-US" w:eastAsia="zh-CN"/>
              </w:rPr>
            </w:pPr>
            <w:r>
              <w:rPr>
                <w:rFonts w:eastAsiaTheme="minorEastAsia"/>
                <w:color w:val="0070C0"/>
                <w:lang w:val="en-US" w:eastAsia="zh-CN"/>
              </w:rPr>
              <w:t xml:space="preserve">To CATT, we understand that e.g. with PRS resource period 160ms, we will have one resource instance every 160ms, and for each resource instance there can be multiple repetitions </w:t>
            </w:r>
          </w:p>
          <w:p w14:paraId="3181BF4A" w14:textId="244A7CA5" w:rsidR="003A20DD" w:rsidRPr="003A20DD" w:rsidRDefault="003A20DD" w:rsidP="003A20DD">
            <w:pPr>
              <w:spacing w:after="120"/>
              <w:rPr>
                <w:rFonts w:eastAsiaTheme="minorEastAsia"/>
                <w:color w:val="0070C0"/>
                <w:lang w:val="en-US" w:eastAsia="zh-CN"/>
              </w:rPr>
            </w:pPr>
            <w:r>
              <w:rPr>
                <w:rFonts w:eastAsiaTheme="minorEastAsia"/>
                <w:color w:val="0070C0"/>
                <w:lang w:val="en-US" w:eastAsia="zh-CN"/>
              </w:rPr>
              <w:t xml:space="preserve">To QC, we agree that RAN4 should use aligned term, either “overlapped with MG” or “fully covered within MG” or “fully </w:t>
            </w:r>
            <w:r w:rsidRPr="007A5899">
              <w:rPr>
                <w:noProof/>
              </w:rPr>
              <w:t>covered by the MGL excluding RF switching time</w:t>
            </w:r>
            <w:r>
              <w:rPr>
                <w:rFonts w:eastAsiaTheme="minorEastAsia"/>
                <w:color w:val="0070C0"/>
                <w:lang w:val="en-US" w:eastAsia="zh-CN"/>
              </w:rPr>
              <w:t>”. Our preference is “overlapped with MG”.</w:t>
            </w:r>
          </w:p>
        </w:tc>
      </w:tr>
      <w:tr w:rsidR="00D24F37" w14:paraId="1FAC771C" w14:textId="77777777" w:rsidTr="001E016A">
        <w:tc>
          <w:tcPr>
            <w:tcW w:w="1236" w:type="dxa"/>
          </w:tcPr>
          <w:p w14:paraId="1E4DD010" w14:textId="18FCB181" w:rsidR="00D24F37" w:rsidRDefault="00D24F37" w:rsidP="00D24F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A33C8D6" w14:textId="31325E1B" w:rsidR="00D24F37" w:rsidRDefault="00D24F37" w:rsidP="00D24F37">
            <w:pPr>
              <w:spacing w:after="120"/>
              <w:rPr>
                <w:rFonts w:eastAsiaTheme="minorEastAsia"/>
                <w:color w:val="0070C0"/>
                <w:lang w:val="en-US" w:eastAsia="zh-CN"/>
              </w:rPr>
            </w:pPr>
            <w:r>
              <w:rPr>
                <w:rFonts w:eastAsiaTheme="minorEastAsia"/>
                <w:color w:val="0070C0"/>
                <w:lang w:val="en-US" w:eastAsia="zh-CN"/>
              </w:rPr>
              <w:t xml:space="preserve">Agree that the 3 options are aligned and our preference is option 2. The word “partial/fully” may be confusing and RAN4 will introduce the definitions based on the </w:t>
            </w:r>
            <w:r w:rsidRPr="00941932">
              <w:rPr>
                <w:rFonts w:eastAsiaTheme="minorEastAsia"/>
                <w:b/>
                <w:color w:val="0070C0"/>
                <w:lang w:val="en-US" w:eastAsia="zh-CN"/>
              </w:rPr>
              <w:t xml:space="preserve">number of </w:t>
            </w:r>
            <w:r>
              <w:rPr>
                <w:rFonts w:eastAsiaTheme="minorEastAsia"/>
                <w:b/>
                <w:color w:val="0070C0"/>
                <w:lang w:val="en-US" w:eastAsia="zh-CN"/>
              </w:rPr>
              <w:t xml:space="preserve">configured </w:t>
            </w:r>
            <w:r w:rsidRPr="00941932">
              <w:rPr>
                <w:rFonts w:eastAsiaTheme="minorEastAsia"/>
                <w:b/>
                <w:color w:val="0070C0"/>
                <w:lang w:val="en-US" w:eastAsia="zh-CN"/>
              </w:rPr>
              <w:t>PRS repetitions</w:t>
            </w:r>
            <w:r>
              <w:rPr>
                <w:rFonts w:eastAsiaTheme="minorEastAsia"/>
                <w:b/>
                <w:color w:val="0070C0"/>
                <w:lang w:val="en-US" w:eastAsia="zh-CN"/>
              </w:rPr>
              <w:t>(N1)</w:t>
            </w:r>
            <w:r>
              <w:rPr>
                <w:rFonts w:eastAsiaTheme="minorEastAsia"/>
                <w:color w:val="0070C0"/>
                <w:lang w:val="en-US" w:eastAsia="zh-CN"/>
              </w:rPr>
              <w:t xml:space="preserve">, the minimum number of PRS repetitions defined in accuracy part(N2), and the actual number of PRS repetition covered by MGL excluding RF(N3). However, the accuracy could be met as long as N3 &gt;= N2, and number of configured PRS repetitions (N1) is not important and so the word “partial / fully” is not need. </w:t>
            </w:r>
          </w:p>
        </w:tc>
      </w:tr>
    </w:tbl>
    <w:p w14:paraId="3BDD07BC" w14:textId="77777777" w:rsidR="00DD19DE" w:rsidRDefault="00DD19DE" w:rsidP="00DD19DE">
      <w:pPr>
        <w:rPr>
          <w:color w:val="0070C0"/>
          <w:lang w:val="en-US" w:eastAsia="zh-CN"/>
        </w:rPr>
      </w:pPr>
    </w:p>
    <w:p w14:paraId="3324E920" w14:textId="0F4A7624" w:rsidR="00B43B97" w:rsidRPr="007D7C86" w:rsidRDefault="00B43B97" w:rsidP="00B43B97">
      <w:pPr>
        <w:pStyle w:val="4"/>
        <w:rPr>
          <w:lang w:val="en-US"/>
        </w:rPr>
      </w:pPr>
      <w:r w:rsidRPr="007D7C86">
        <w:rPr>
          <w:lang w:val="en-US"/>
        </w:rPr>
        <w:t xml:space="preserve">Issue 2-2-2: </w:t>
      </w:r>
      <w:r w:rsidR="003575C3" w:rsidRPr="007D7C86">
        <w:rPr>
          <w:lang w:val="en-US"/>
        </w:rPr>
        <w:t>Consideration of RSTD search window</w:t>
      </w:r>
    </w:p>
    <w:p w14:paraId="2A10336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r>
              <w:rPr>
                <w:rFonts w:hint="eastAsia"/>
                <w:color w:val="0070C0"/>
                <w:lang w:val="en-US" w:eastAsia="zh-CN"/>
              </w:rPr>
              <w:t>CATT</w:t>
            </w:r>
          </w:p>
        </w:tc>
        <w:tc>
          <w:tcPr>
            <w:tcW w:w="8395" w:type="dxa"/>
          </w:tcPr>
          <w:p w14:paraId="685713F0" w14:textId="4F774BC2" w:rsidR="00AE4362" w:rsidRDefault="00AE4362" w:rsidP="001E016A">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r>
              <w:rPr>
                <w:color w:val="0070C0"/>
                <w:lang w:val="en-US" w:eastAsia="zh-CN"/>
              </w:rPr>
              <w:t>Qualcomm</w:t>
            </w:r>
          </w:p>
        </w:tc>
        <w:tc>
          <w:tcPr>
            <w:tcW w:w="8395" w:type="dxa"/>
          </w:tcPr>
          <w:p w14:paraId="11F9E2CF" w14:textId="135B4433" w:rsidR="00AE4362" w:rsidRDefault="003325E1" w:rsidP="001E016A">
            <w:pPr>
              <w:spacing w:after="120"/>
              <w:rPr>
                <w:color w:val="0070C0"/>
                <w:lang w:val="en-US" w:eastAsia="zh-CN"/>
              </w:rPr>
            </w:pPr>
            <w:r>
              <w:rPr>
                <w:color w:val="0070C0"/>
                <w:lang w:val="en-US" w:eastAsia="zh-CN"/>
              </w:rPr>
              <w:t xml:space="preserve">Option 2. We note that </w:t>
            </w:r>
            <w:r w:rsidR="0027335C">
              <w:rPr>
                <w:color w:val="0070C0"/>
                <w:lang w:val="en-US" w:eastAsia="zh-CN"/>
              </w:rPr>
              <w:t xml:space="preserve">expected </w:t>
            </w:r>
            <w:r w:rsidR="00D270D4">
              <w:rPr>
                <w:color w:val="0070C0"/>
                <w:lang w:val="en-US" w:eastAsia="zh-CN"/>
              </w:rPr>
              <w:t xml:space="preserve">RSTD and </w:t>
            </w:r>
            <w:r w:rsidR="008B1026">
              <w:rPr>
                <w:color w:val="0070C0"/>
                <w:lang w:val="en-US" w:eastAsia="zh-CN"/>
              </w:rPr>
              <w:t xml:space="preserve">expected RSTD uncertainty are already accounted for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sidR="002B0EF1">
              <w:rPr>
                <w:sz w:val="24"/>
                <w:szCs w:val="24"/>
              </w:rPr>
              <w:t>.</w:t>
            </w:r>
          </w:p>
        </w:tc>
      </w:tr>
      <w:tr w:rsidR="006D19BE" w14:paraId="234632A8" w14:textId="77777777" w:rsidTr="001E016A">
        <w:tc>
          <w:tcPr>
            <w:tcW w:w="1236" w:type="dxa"/>
          </w:tcPr>
          <w:p w14:paraId="62B1D2C1" w14:textId="334AF4E6" w:rsidR="006D19BE" w:rsidRDefault="006D19BE" w:rsidP="001E016A">
            <w:pPr>
              <w:spacing w:after="120"/>
              <w:rPr>
                <w:color w:val="0070C0"/>
                <w:lang w:val="en-US" w:eastAsia="zh-CN"/>
              </w:rPr>
            </w:pPr>
            <w:r>
              <w:rPr>
                <w:color w:val="0070C0"/>
                <w:lang w:val="en-US" w:eastAsia="zh-CN"/>
              </w:rPr>
              <w:t>vivo</w:t>
            </w:r>
          </w:p>
        </w:tc>
        <w:tc>
          <w:tcPr>
            <w:tcW w:w="8395" w:type="dxa"/>
          </w:tcPr>
          <w:p w14:paraId="1D3C6157" w14:textId="4FD63D0D" w:rsidR="006D19BE" w:rsidRDefault="006D19BE" w:rsidP="001E016A">
            <w:pPr>
              <w:spacing w:after="120"/>
              <w:rPr>
                <w:color w:val="0070C0"/>
                <w:lang w:val="en-US" w:eastAsia="zh-CN"/>
              </w:rPr>
            </w:pPr>
            <w:r>
              <w:rPr>
                <w:color w:val="0070C0"/>
                <w:lang w:val="en-US" w:eastAsia="zh-CN"/>
              </w:rPr>
              <w:t xml:space="preserve">To Qualcomm, would you please clarify how it is accounted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sz w:val="24"/>
                <w:szCs w:val="24"/>
              </w:rPr>
              <w:t xml:space="preserve"> ?</w:t>
            </w:r>
          </w:p>
          <w:p w14:paraId="098CA076" w14:textId="77777777" w:rsidR="006D19BE" w:rsidRDefault="006D19BE" w:rsidP="001E016A">
            <w:pPr>
              <w:spacing w:after="120"/>
              <w:rPr>
                <w:rFonts w:eastAsia="宋体"/>
                <w:szCs w:val="24"/>
                <w:lang w:eastAsia="zh-CN"/>
              </w:rPr>
            </w:pPr>
            <w:r>
              <w:rPr>
                <w:color w:val="0070C0"/>
                <w:lang w:val="en-US" w:eastAsia="zh-CN"/>
              </w:rPr>
              <w:t xml:space="preserve">NW may not always ensure that the search window </w:t>
            </w:r>
            <w:r w:rsidRPr="003575C3">
              <w:rPr>
                <w:rFonts w:eastAsia="宋体"/>
                <w:szCs w:val="24"/>
                <w:lang w:eastAsia="zh-CN"/>
              </w:rPr>
              <w:t xml:space="preserve">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w:t>
            </w:r>
            <w:r>
              <w:rPr>
                <w:rFonts w:eastAsia="宋体"/>
                <w:szCs w:val="24"/>
                <w:lang w:eastAsia="zh-CN"/>
              </w:rPr>
              <w:t xml:space="preserve"> can be covered by MGL, i.e., at least partially overlapping with MGL. If it happens, UE behaviour should be specified.</w:t>
            </w:r>
          </w:p>
          <w:p w14:paraId="5AEF2408" w14:textId="595D8ABE" w:rsidR="006D19BE" w:rsidRDefault="006D19BE" w:rsidP="001E016A">
            <w:pPr>
              <w:spacing w:after="120"/>
              <w:rPr>
                <w:color w:val="0070C0"/>
                <w:lang w:val="en-US" w:eastAsia="zh-CN"/>
              </w:rPr>
            </w:pPr>
            <w:r>
              <w:rPr>
                <w:color w:val="0070C0"/>
                <w:lang w:eastAsia="zh-CN"/>
              </w:rPr>
              <w:t>One option is as option 1 that UE performs measurement through the entire MGL. The other option would be UE is not required to perform measurement. We prefer option 1.</w:t>
            </w:r>
          </w:p>
        </w:tc>
      </w:tr>
      <w:tr w:rsidR="003A20DD" w14:paraId="626EFAEA" w14:textId="77777777" w:rsidTr="001E016A">
        <w:tc>
          <w:tcPr>
            <w:tcW w:w="1236" w:type="dxa"/>
          </w:tcPr>
          <w:p w14:paraId="6DF302A9" w14:textId="4B909C8B"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C9627A3" w14:textId="77777777" w:rsid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Option 2. </w:t>
            </w:r>
          </w:p>
          <w:p w14:paraId="1EBA0C1A" w14:textId="50602B76"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On option 1, we think it is defining new UE behavior. Ue is only supposed to search over the window given by </w:t>
            </w:r>
            <w:r w:rsidRPr="00A437DD">
              <w:rPr>
                <w:rFonts w:eastAsia="宋体"/>
                <w:szCs w:val="24"/>
                <w:lang w:eastAsia="zh-CN"/>
              </w:rPr>
              <w:t>expected RSTD and expected RSTD uncertainty</w:t>
            </w:r>
            <w:r>
              <w:rPr>
                <w:rFonts w:eastAsia="宋体"/>
                <w:szCs w:val="24"/>
                <w:lang w:eastAsia="zh-CN"/>
              </w:rPr>
              <w:t xml:space="preserve">. If this window is outside MG, UE is not required to measure this resource. </w:t>
            </w:r>
          </w:p>
        </w:tc>
      </w:tr>
      <w:tr w:rsidR="00FF140A" w:rsidRPr="00FF140A" w14:paraId="6652F889" w14:textId="77777777" w:rsidTr="001E016A">
        <w:tc>
          <w:tcPr>
            <w:tcW w:w="1236" w:type="dxa"/>
          </w:tcPr>
          <w:p w14:paraId="1D8C8660" w14:textId="7C6D60C5" w:rsidR="00FF140A" w:rsidRDefault="00FF140A" w:rsidP="001E01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0BCA0C" w14:textId="0F7F11AF" w:rsidR="00FF140A" w:rsidRPr="007D7C86" w:rsidRDefault="00FF140A" w:rsidP="001E016A">
            <w:pPr>
              <w:spacing w:after="120"/>
              <w:rPr>
                <w:rFonts w:eastAsiaTheme="minorEastAsia"/>
                <w:iCs/>
                <w:color w:val="0070C0"/>
                <w:lang w:val="en-US" w:eastAsia="zh-CN"/>
              </w:rPr>
            </w:pPr>
            <w:r>
              <w:rPr>
                <w:rFonts w:eastAsiaTheme="minorEastAsia"/>
                <w:color w:val="0070C0"/>
                <w:lang w:val="en-US" w:eastAsia="zh-CN"/>
              </w:rPr>
              <w:t xml:space="preserve">We agree with QC.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Pr>
                <w:rFonts w:eastAsia="宋体"/>
                <w:i/>
                <w:szCs w:val="24"/>
                <w:lang w:eastAsia="zh-CN"/>
              </w:rPr>
              <w:t xml:space="preserve"> </w:t>
            </w:r>
            <w:r>
              <w:rPr>
                <w:rFonts w:eastAsiaTheme="minorEastAsia"/>
                <w:color w:val="0070C0"/>
                <w:lang w:val="en-US" w:eastAsia="zh-CN"/>
              </w:rPr>
              <w:t>is counted by 3</w:t>
            </w:r>
            <w:r w:rsidRPr="00313FB5">
              <w:rPr>
                <w:rFonts w:eastAsiaTheme="minorEastAsia"/>
                <w:color w:val="0070C0"/>
                <w:lang w:val="en-US" w:eastAsia="zh-CN"/>
              </w:rPr>
              <w:t>Tc</w:t>
            </w:r>
            <w:r>
              <w:rPr>
                <w:rFonts w:eastAsiaTheme="minorEastAsia"/>
                <w:color w:val="0070C0"/>
                <w:lang w:val="en-US" w:eastAsia="zh-CN"/>
              </w:rPr>
              <w:t xml:space="preserve"> unit from a reference cell timing. If a PRS is transmitted in a slot, a UE can search around PRS occasion boundary using time offset with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Pr>
                <w:rFonts w:eastAsia="宋体"/>
                <w:i/>
                <w:szCs w:val="24"/>
                <w:lang w:eastAsia="zh-CN"/>
              </w:rPr>
              <w:t>.</w:t>
            </w:r>
            <w:r>
              <w:rPr>
                <w:rFonts w:eastAsia="宋体"/>
                <w:iCs/>
                <w:szCs w:val="24"/>
                <w:lang w:eastAsia="zh-CN"/>
              </w:rPr>
              <w:t xml:space="preserve">  As long as PRS is overlapped with MGL, </w:t>
            </w:r>
            <w:r w:rsidRPr="00FF140A">
              <w:rPr>
                <w:rFonts w:eastAsia="宋体"/>
                <w:iCs/>
                <w:szCs w:val="24"/>
                <w:lang w:eastAsia="zh-CN"/>
              </w:rPr>
              <w:t>the search window is covered by MGL</w:t>
            </w:r>
            <w:r>
              <w:rPr>
                <w:rFonts w:eastAsia="宋体"/>
                <w:iCs/>
                <w:szCs w:val="24"/>
                <w:lang w:eastAsia="zh-CN"/>
              </w:rPr>
              <w:t xml:space="preserve">,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rFonts w:eastAsia="宋体"/>
                <w:sz w:val="24"/>
                <w:szCs w:val="24"/>
              </w:rPr>
              <w:t xml:space="preserve"> </w:t>
            </w:r>
            <w:r w:rsidRPr="007D7C86">
              <w:rPr>
                <w:iCs/>
                <w:szCs w:val="24"/>
                <w:lang w:eastAsia="zh-CN"/>
              </w:rPr>
              <w:t>can be counted.</w:t>
            </w:r>
          </w:p>
        </w:tc>
      </w:tr>
    </w:tbl>
    <w:p w14:paraId="57748881" w14:textId="77777777" w:rsidR="00F76C97" w:rsidRPr="007D7C86" w:rsidRDefault="00F76C97" w:rsidP="00F76C97">
      <w:pPr>
        <w:rPr>
          <w:lang w:val="en-US" w:eastAsia="zh-CN"/>
        </w:rPr>
      </w:pPr>
    </w:p>
    <w:p w14:paraId="645DAA0E" w14:textId="328F21A6" w:rsidR="00623E29" w:rsidRPr="007D7C86" w:rsidRDefault="00623E29" w:rsidP="00623E29">
      <w:pPr>
        <w:pStyle w:val="4"/>
        <w:rPr>
          <w:lang w:val="en-US"/>
        </w:rPr>
      </w:pPr>
      <w:r w:rsidRPr="007D7C86">
        <w:rPr>
          <w:lang w:val="en-US"/>
        </w:rPr>
        <w:t>Issue 2-</w:t>
      </w:r>
      <w:r w:rsidR="00F76C97" w:rsidRPr="007D7C86">
        <w:rPr>
          <w:lang w:val="en-US"/>
        </w:rPr>
        <w:t>2-3</w:t>
      </w:r>
      <w:r w:rsidRPr="007D7C86">
        <w:rPr>
          <w:lang w:val="en-US"/>
        </w:rPr>
        <w:t>:</w:t>
      </w:r>
      <w:r w:rsidR="00F76C97" w:rsidRPr="007D7C86">
        <w:rPr>
          <w:lang w:val="en-US"/>
        </w:rPr>
        <w:t xml:space="preserve"> </w:t>
      </w:r>
      <w:r w:rsidR="003575C3" w:rsidRPr="007D7C86">
        <w:rPr>
          <w:lang w:val="en-US"/>
        </w:rPr>
        <w:t>Requirements applicability for PRS resource not overlapping with MG</w:t>
      </w:r>
    </w:p>
    <w:p w14:paraId="20269F81"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6AD8F425"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that the following statement has been added in </w:t>
      </w:r>
      <w:r w:rsidR="00FF140A">
        <w:rPr>
          <w:rFonts w:eastAsia="宋体"/>
          <w:color w:val="0070C0"/>
          <w:szCs w:val="24"/>
          <w:lang w:eastAsia="zh-CN"/>
        </w:rPr>
        <w:t>9.9.1 of 38.133</w:t>
      </w:r>
    </w:p>
    <w:tbl>
      <w:tblPr>
        <w:tblStyle w:val="af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e"/>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r>
              <w:rPr>
                <w:rFonts w:hint="eastAsia"/>
                <w:color w:val="0070C0"/>
                <w:lang w:val="en-US" w:eastAsia="zh-CN"/>
              </w:rPr>
              <w:lastRenderedPageBreak/>
              <w:t>CATT</w:t>
            </w:r>
          </w:p>
        </w:tc>
        <w:tc>
          <w:tcPr>
            <w:tcW w:w="8395" w:type="dxa"/>
          </w:tcPr>
          <w:p w14:paraId="0BD80EB1" w14:textId="4A700E8C" w:rsidR="00A9080F" w:rsidRDefault="00A9080F" w:rsidP="00177E74">
            <w:pPr>
              <w:spacing w:after="120"/>
              <w:rPr>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r>
              <w:rPr>
                <w:color w:val="0070C0"/>
                <w:lang w:val="en-US" w:eastAsia="zh-CN"/>
              </w:rPr>
              <w:t>Qualcomm</w:t>
            </w:r>
          </w:p>
        </w:tc>
        <w:tc>
          <w:tcPr>
            <w:tcW w:w="8395" w:type="dxa"/>
          </w:tcPr>
          <w:p w14:paraId="20044E76" w14:textId="2F91AB39" w:rsidR="00A9080F" w:rsidRDefault="007B4787" w:rsidP="00177E74">
            <w:pPr>
              <w:spacing w:after="120"/>
              <w:rPr>
                <w:color w:val="0070C0"/>
                <w:lang w:val="en-US" w:eastAsia="zh-CN"/>
              </w:rPr>
            </w:pPr>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p>
        </w:tc>
      </w:tr>
      <w:tr w:rsidR="006D19BE" w14:paraId="23399953" w14:textId="77777777" w:rsidTr="00177E74">
        <w:tc>
          <w:tcPr>
            <w:tcW w:w="1236" w:type="dxa"/>
          </w:tcPr>
          <w:p w14:paraId="03DC809C" w14:textId="55D0B2D6" w:rsidR="006D19BE" w:rsidRDefault="006D19BE" w:rsidP="00177E74">
            <w:pPr>
              <w:spacing w:after="120"/>
              <w:rPr>
                <w:color w:val="0070C0"/>
                <w:lang w:val="en-US" w:eastAsia="zh-CN"/>
              </w:rPr>
            </w:pPr>
            <w:r>
              <w:rPr>
                <w:color w:val="0070C0"/>
                <w:lang w:val="en-US" w:eastAsia="zh-CN"/>
              </w:rPr>
              <w:t>vivo</w:t>
            </w:r>
          </w:p>
        </w:tc>
        <w:tc>
          <w:tcPr>
            <w:tcW w:w="8395" w:type="dxa"/>
          </w:tcPr>
          <w:p w14:paraId="3D3E89CF" w14:textId="7EF8DA03" w:rsidR="006D19BE" w:rsidRDefault="00F8425D" w:rsidP="00177E74">
            <w:pPr>
              <w:spacing w:after="120"/>
              <w:rPr>
                <w:color w:val="0070C0"/>
                <w:lang w:val="en-US" w:eastAsia="zh-CN"/>
              </w:rPr>
            </w:pPr>
            <w:r>
              <w:rPr>
                <w:color w:val="0070C0"/>
                <w:lang w:val="en-US" w:eastAsia="zh-CN"/>
              </w:rPr>
              <w:t>We also think no further clarification is needed as it is covered by existing requirements.</w:t>
            </w:r>
          </w:p>
        </w:tc>
      </w:tr>
      <w:tr w:rsidR="00E4328D" w14:paraId="60C5B696" w14:textId="77777777" w:rsidTr="00177E74">
        <w:tc>
          <w:tcPr>
            <w:tcW w:w="1236" w:type="dxa"/>
          </w:tcPr>
          <w:p w14:paraId="136B58C4" w14:textId="1BF7AEA2" w:rsidR="00E4328D" w:rsidRDefault="00E4328D" w:rsidP="00177E74">
            <w:pPr>
              <w:spacing w:after="120"/>
              <w:rPr>
                <w:color w:val="0070C0"/>
                <w:lang w:val="en-US" w:eastAsia="zh-CN"/>
              </w:rPr>
            </w:pPr>
            <w:r>
              <w:rPr>
                <w:color w:val="0070C0"/>
                <w:lang w:val="en-US" w:eastAsia="zh-CN"/>
              </w:rPr>
              <w:t>Ericsson</w:t>
            </w:r>
          </w:p>
        </w:tc>
        <w:tc>
          <w:tcPr>
            <w:tcW w:w="8395" w:type="dxa"/>
          </w:tcPr>
          <w:p w14:paraId="1839141F" w14:textId="4364A28F" w:rsidR="00E4328D" w:rsidRDefault="00E4328D" w:rsidP="00177E74">
            <w:pPr>
              <w:spacing w:after="120"/>
              <w:rPr>
                <w:color w:val="0070C0"/>
                <w:lang w:val="en-US" w:eastAsia="zh-CN"/>
              </w:rPr>
            </w:pPr>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p>
        </w:tc>
      </w:tr>
      <w:tr w:rsidR="00E5376A" w14:paraId="285AD216" w14:textId="77777777" w:rsidTr="00177E74">
        <w:tc>
          <w:tcPr>
            <w:tcW w:w="1236" w:type="dxa"/>
          </w:tcPr>
          <w:p w14:paraId="2B4F142D" w14:textId="116C7832" w:rsidR="00E5376A" w:rsidRPr="00E5376A" w:rsidRDefault="00E5376A" w:rsidP="00177E74">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3C5DA77" w14:textId="2E6A40D8" w:rsidR="00E5376A" w:rsidRPr="00E5376A" w:rsidRDefault="00E5376A" w:rsidP="00E5376A">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further clarification is needed</w:t>
            </w:r>
          </w:p>
        </w:tc>
      </w:tr>
      <w:tr w:rsidR="002D1E88" w14:paraId="1D7E5EF6" w14:textId="77777777" w:rsidTr="00177E74">
        <w:tc>
          <w:tcPr>
            <w:tcW w:w="1236" w:type="dxa"/>
          </w:tcPr>
          <w:p w14:paraId="3049DB14" w14:textId="097E0434" w:rsidR="002D1E88" w:rsidRDefault="002D1E88" w:rsidP="002D1E8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C665959" w14:textId="4273E58E" w:rsidR="002D1E88" w:rsidRDefault="002D1E88" w:rsidP="002D1E88">
            <w:pPr>
              <w:spacing w:after="120"/>
              <w:rPr>
                <w:rFonts w:eastAsiaTheme="minorEastAsia"/>
                <w:color w:val="0070C0"/>
                <w:lang w:val="en-US" w:eastAsia="zh-CN"/>
              </w:rPr>
            </w:pPr>
            <w:r>
              <w:rPr>
                <w:rFonts w:eastAsiaTheme="minorEastAsia"/>
                <w:color w:val="0070C0"/>
                <w:lang w:val="en-US" w:eastAsia="zh-CN"/>
              </w:rPr>
              <w:t>We are fine to not introduce clarification if the definition of overlapping in issue 2-2-1 is clear.</w:t>
            </w:r>
          </w:p>
        </w:tc>
      </w:tr>
      <w:tr w:rsidR="00FF140A" w14:paraId="51188EAC" w14:textId="77777777" w:rsidTr="00177E74">
        <w:tc>
          <w:tcPr>
            <w:tcW w:w="1236" w:type="dxa"/>
          </w:tcPr>
          <w:p w14:paraId="3784E96C" w14:textId="667E763B" w:rsidR="00FF140A" w:rsidRDefault="00FF140A" w:rsidP="002D1E8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FBA5E9" w14:textId="77D27BF0" w:rsidR="00FF140A" w:rsidRDefault="00FF140A" w:rsidP="002D1E88">
            <w:pPr>
              <w:spacing w:after="120"/>
              <w:rPr>
                <w:rFonts w:eastAsiaTheme="minorEastAsia"/>
                <w:color w:val="0070C0"/>
                <w:lang w:val="en-US" w:eastAsia="zh-CN"/>
              </w:rPr>
            </w:pPr>
            <w:r>
              <w:rPr>
                <w:rFonts w:eastAsiaTheme="minorEastAsia"/>
                <w:color w:val="0070C0"/>
                <w:lang w:val="en-US" w:eastAsia="zh-CN"/>
              </w:rPr>
              <w:t xml:space="preserve">With </w:t>
            </w:r>
            <w:r w:rsidRPr="00FF140A">
              <w:rPr>
                <w:rFonts w:eastAsiaTheme="minorEastAsia"/>
                <w:color w:val="0070C0"/>
                <w:lang w:val="en-US" w:eastAsia="zh-CN"/>
              </w:rPr>
              <w:t>9.9.1 of 38.133</w:t>
            </w:r>
            <w:r>
              <w:rPr>
                <w:rFonts w:eastAsiaTheme="minorEastAsia"/>
                <w:color w:val="0070C0"/>
                <w:lang w:val="en-US" w:eastAsia="zh-CN"/>
              </w:rPr>
              <w:t xml:space="preserve">, </w:t>
            </w:r>
            <w:r>
              <w:rPr>
                <w:color w:val="0070C0"/>
                <w:lang w:val="en-US" w:eastAsia="zh-CN"/>
              </w:rPr>
              <w:t>no further clarification is needed.</w:t>
            </w:r>
          </w:p>
        </w:tc>
      </w:tr>
    </w:tbl>
    <w:p w14:paraId="333CE81D" w14:textId="77777777" w:rsidR="00A403D6" w:rsidRPr="007D7C86" w:rsidRDefault="00A403D6" w:rsidP="00A403D6">
      <w:pPr>
        <w:rPr>
          <w:lang w:val="en-US" w:eastAsia="zh-CN"/>
        </w:rPr>
      </w:pPr>
    </w:p>
    <w:p w14:paraId="5D84D633" w14:textId="099DB605" w:rsidR="000C4522" w:rsidRPr="00805BE8" w:rsidRDefault="000C4522" w:rsidP="000C45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7D7C86" w:rsidRDefault="000C4522" w:rsidP="000C4522">
      <w:pPr>
        <w:pStyle w:val="4"/>
        <w:rPr>
          <w:lang w:val="en-US"/>
        </w:rPr>
      </w:pPr>
      <w:r w:rsidRPr="007D7C86">
        <w:rPr>
          <w:lang w:val="en-US"/>
        </w:rPr>
        <w:t xml:space="preserve">Issue 2-3-1: </w:t>
      </w:r>
      <w:r w:rsidR="00DB3890" w:rsidRPr="007D7C86">
        <w:rPr>
          <w:lang w:val="en-US"/>
        </w:rPr>
        <w:t>W</w:t>
      </w:r>
      <w:r w:rsidRPr="007D7C86">
        <w:rPr>
          <w:lang w:val="en-US"/>
        </w:rPr>
        <w:t xml:space="preserve">hether to support of per-FR gap for PRS measurement in Rel-16 </w:t>
      </w:r>
    </w:p>
    <w:p w14:paraId="28CF2E30"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56A0812E" w14:textId="77777777" w:rsidR="000C4522"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r>
              <w:rPr>
                <w:rFonts w:hint="eastAsia"/>
                <w:color w:val="0070C0"/>
                <w:lang w:val="en-US" w:eastAsia="zh-CN"/>
              </w:rPr>
              <w:t>CATT</w:t>
            </w:r>
          </w:p>
        </w:tc>
        <w:tc>
          <w:tcPr>
            <w:tcW w:w="8395" w:type="dxa"/>
          </w:tcPr>
          <w:p w14:paraId="526A96AC" w14:textId="6016D48C" w:rsidR="00707522" w:rsidRDefault="00707522" w:rsidP="0074110B">
            <w:pPr>
              <w:spacing w:after="120"/>
              <w:rPr>
                <w:color w:val="0070C0"/>
                <w:lang w:val="en-US" w:eastAsia="zh-CN"/>
              </w:rPr>
            </w:pPr>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r>
              <w:rPr>
                <w:color w:val="0070C0"/>
                <w:lang w:val="en-US" w:eastAsia="zh-CN"/>
              </w:rPr>
              <w:t>Qualcomm</w:t>
            </w:r>
          </w:p>
        </w:tc>
        <w:tc>
          <w:tcPr>
            <w:tcW w:w="8395" w:type="dxa"/>
          </w:tcPr>
          <w:p w14:paraId="341F9D70" w14:textId="179C62EA" w:rsidR="00244009" w:rsidRDefault="00B100EE" w:rsidP="0074110B">
            <w:pPr>
              <w:spacing w:after="120"/>
              <w:rPr>
                <w:color w:val="0070C0"/>
                <w:lang w:val="en-US" w:eastAsia="zh-CN"/>
              </w:rPr>
            </w:pPr>
            <w:r>
              <w:rPr>
                <w:color w:val="0070C0"/>
                <w:lang w:val="en-US" w:eastAsia="zh-CN"/>
              </w:rPr>
              <w:t xml:space="preserve">Option 1. The existing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problematic because of different processing demands of positioning and RRM.</w:t>
            </w:r>
            <w:r w:rsidR="001839A9">
              <w:rPr>
                <w:color w:val="0070C0"/>
                <w:lang w:val="en-US" w:eastAsia="zh-CN"/>
              </w:rPr>
              <w:t xml:space="preserve"> </w:t>
            </w:r>
            <w:r w:rsidR="00724AEA">
              <w:rPr>
                <w:color w:val="0070C0"/>
                <w:lang w:val="en-US" w:eastAsia="zh-CN"/>
              </w:rPr>
              <w:t>Please see our paper for more details.</w:t>
            </w:r>
            <w:r w:rsidR="009772A3">
              <w:rPr>
                <w:color w:val="0070C0"/>
                <w:lang w:val="en-US" w:eastAsia="zh-CN"/>
              </w:rPr>
              <w:t xml:space="preserve"> We’d be happy </w:t>
            </w:r>
            <w:r w:rsidR="00D22239">
              <w:rPr>
                <w:color w:val="0070C0"/>
                <w:lang w:val="en-US" w:eastAsia="zh-CN"/>
              </w:rPr>
              <w:t>to discuss if there are questions.</w:t>
            </w:r>
          </w:p>
          <w:p w14:paraId="57F80BC3" w14:textId="7CD8D697" w:rsidR="00707522" w:rsidRDefault="001839A9" w:rsidP="0074110B">
            <w:pPr>
              <w:spacing w:after="120"/>
              <w:rPr>
                <w:color w:val="0070C0"/>
                <w:lang w:val="en-US" w:eastAsia="zh-CN"/>
              </w:rPr>
            </w:pPr>
            <w:r>
              <w:rPr>
                <w:color w:val="0070C0"/>
                <w:lang w:val="en-US" w:eastAsia="zh-CN"/>
              </w:rPr>
              <w:t xml:space="preserve">As companies in RAN4 are </w:t>
            </w:r>
            <w:r w:rsidR="006A3783">
              <w:rPr>
                <w:color w:val="0070C0"/>
                <w:lang w:val="en-US" w:eastAsia="zh-CN"/>
              </w:rPr>
              <w:t>well</w:t>
            </w:r>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r w:rsidR="00985771">
              <w:rPr>
                <w:color w:val="0070C0"/>
                <w:lang w:val="en-US" w:eastAsia="zh-CN"/>
              </w:rPr>
              <w:t xml:space="preserve">trying to tack on </w:t>
            </w:r>
            <w:r w:rsidR="00724AEA">
              <w:rPr>
                <w:color w:val="0070C0"/>
                <w:lang w:val="en-US" w:eastAsia="zh-CN"/>
              </w:rPr>
              <w:t>more</w:t>
            </w:r>
            <w:r w:rsidR="00D2291C">
              <w:rPr>
                <w:color w:val="0070C0"/>
                <w:lang w:val="en-US" w:eastAsia="zh-CN"/>
              </w:rPr>
              <w:t xml:space="preserve"> functionality to the per-FR capability.</w:t>
            </w:r>
            <w:r w:rsidR="00224555">
              <w:rPr>
                <w:color w:val="0070C0"/>
                <w:lang w:val="en-US" w:eastAsia="zh-CN"/>
              </w:rPr>
              <w:t xml:space="preserve"> Ideally, a new capability should have been introduced in Rel-16 for PRS but it’s too late </w:t>
            </w:r>
            <w:r w:rsidR="004C45C9">
              <w:rPr>
                <w:color w:val="0070C0"/>
                <w:lang w:val="en-US" w:eastAsia="zh-CN"/>
              </w:rPr>
              <w:t>now</w:t>
            </w:r>
            <w:r w:rsidR="00224555">
              <w:rPr>
                <w:color w:val="0070C0"/>
                <w:lang w:val="en-US" w:eastAsia="zh-CN"/>
              </w:rPr>
              <w:t>.</w:t>
            </w:r>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 or signaling to indicate </w:t>
            </w:r>
            <w:r w:rsidR="007279B4">
              <w:rPr>
                <w:color w:val="0070C0"/>
                <w:lang w:val="en-US" w:eastAsia="zh-CN"/>
              </w:rPr>
              <w:t>per-FR support for PRS would be introduced in Rel-17.</w:t>
            </w:r>
            <w:r w:rsidR="00437519">
              <w:rPr>
                <w:color w:val="0070C0"/>
                <w:lang w:val="en-US" w:eastAsia="zh-CN"/>
              </w:rPr>
              <w:t xml:space="preserve">  </w:t>
            </w:r>
          </w:p>
        </w:tc>
      </w:tr>
      <w:tr w:rsidR="006C673E" w14:paraId="7BD7DBF7" w14:textId="77777777" w:rsidTr="0074110B">
        <w:tc>
          <w:tcPr>
            <w:tcW w:w="1236" w:type="dxa"/>
          </w:tcPr>
          <w:p w14:paraId="53DC1C98" w14:textId="693628B1" w:rsidR="006C673E" w:rsidRDefault="006C673E" w:rsidP="0074110B">
            <w:pPr>
              <w:spacing w:after="120"/>
              <w:rPr>
                <w:color w:val="0070C0"/>
                <w:lang w:val="en-US" w:eastAsia="zh-CN"/>
              </w:rPr>
            </w:pPr>
            <w:r>
              <w:rPr>
                <w:color w:val="0070C0"/>
                <w:lang w:val="en-US" w:eastAsia="zh-CN"/>
              </w:rPr>
              <w:t>vivo</w:t>
            </w:r>
          </w:p>
        </w:tc>
        <w:tc>
          <w:tcPr>
            <w:tcW w:w="8395" w:type="dxa"/>
          </w:tcPr>
          <w:p w14:paraId="3E41C2B8" w14:textId="2D6CB73E" w:rsidR="006C673E" w:rsidRDefault="006C673E" w:rsidP="0074110B">
            <w:pPr>
              <w:spacing w:after="120"/>
              <w:rPr>
                <w:color w:val="0070C0"/>
                <w:lang w:val="en-US" w:eastAsia="zh-CN"/>
              </w:rPr>
            </w:pPr>
            <w:r>
              <w:rPr>
                <w:color w:val="0070C0"/>
                <w:lang w:val="en-US" w:eastAsia="zh-CN"/>
              </w:rPr>
              <w:t>We are open to have further discussion. We understand the impact to UE implementation of per-FR gap being used for PRS measurement. We also see the benefit of supporting per-FR gap for PRS measurement that there is no interruption to service if PRS measurement in different frequency range are performed with per-FR gap or no gap at all.</w:t>
            </w:r>
          </w:p>
        </w:tc>
      </w:tr>
      <w:tr w:rsidR="00F4236A" w14:paraId="7F7B8D40" w14:textId="77777777" w:rsidTr="0074110B">
        <w:tc>
          <w:tcPr>
            <w:tcW w:w="1236" w:type="dxa"/>
          </w:tcPr>
          <w:p w14:paraId="6021E7EC" w14:textId="3F340154" w:rsidR="00F4236A" w:rsidRDefault="00F4236A" w:rsidP="0074110B">
            <w:pPr>
              <w:spacing w:after="120"/>
              <w:rPr>
                <w:color w:val="0070C0"/>
                <w:lang w:val="en-US" w:eastAsia="zh-CN"/>
              </w:rPr>
            </w:pPr>
            <w:r>
              <w:rPr>
                <w:color w:val="0070C0"/>
                <w:lang w:val="en-US" w:eastAsia="zh-CN"/>
              </w:rPr>
              <w:t>Intel</w:t>
            </w:r>
          </w:p>
        </w:tc>
        <w:tc>
          <w:tcPr>
            <w:tcW w:w="8395" w:type="dxa"/>
          </w:tcPr>
          <w:p w14:paraId="2AA0603E" w14:textId="77777777" w:rsidR="00557429" w:rsidRDefault="00557429" w:rsidP="0074110B">
            <w:pPr>
              <w:spacing w:after="120"/>
              <w:rPr>
                <w:color w:val="0070C0"/>
                <w:lang w:val="en-US" w:eastAsia="zh-CN"/>
              </w:rPr>
            </w:pPr>
            <w:r>
              <w:rPr>
                <w:color w:val="0070C0"/>
                <w:lang w:val="en-US" w:eastAsia="zh-CN"/>
              </w:rPr>
              <w:t>we are fine for Option 1.</w:t>
            </w:r>
          </w:p>
          <w:p w14:paraId="0FCB25F3" w14:textId="13687D6C" w:rsidR="00F4236A" w:rsidRDefault="003F465B" w:rsidP="0074110B">
            <w:pPr>
              <w:spacing w:after="120"/>
              <w:rPr>
                <w:color w:val="0070C0"/>
                <w:lang w:val="en-US" w:eastAsia="zh-CN"/>
              </w:rPr>
            </w:pPr>
            <w:r>
              <w:rPr>
                <w:color w:val="0070C0"/>
                <w:lang w:val="en-US" w:eastAsia="zh-CN"/>
              </w:rPr>
              <w:t>In practical , we don’t see the</w:t>
            </w:r>
            <w:r w:rsidR="00A36F2B">
              <w:rPr>
                <w:color w:val="0070C0"/>
                <w:lang w:val="en-US" w:eastAsia="zh-CN"/>
              </w:rPr>
              <w:t xml:space="preserve"> necessity to config</w:t>
            </w:r>
            <w:r>
              <w:rPr>
                <w:color w:val="0070C0"/>
                <w:lang w:val="en-US" w:eastAsia="zh-CN"/>
              </w:rPr>
              <w:t xml:space="preserve"> per-FR gap </w:t>
            </w:r>
            <w:r w:rsidR="00247C26">
              <w:rPr>
                <w:color w:val="0070C0"/>
                <w:lang w:val="en-US" w:eastAsia="zh-CN"/>
              </w:rPr>
              <w:t>for PRS measurements</w:t>
            </w:r>
            <w:r w:rsidR="00E5659A">
              <w:rPr>
                <w:color w:val="0070C0"/>
                <w:lang w:val="en-US" w:eastAsia="zh-CN"/>
              </w:rPr>
              <w:t xml:space="preserve"> since the measurement on the different FRs may introduce some extra error due to the different SCS/BW. </w:t>
            </w:r>
            <w:r w:rsidR="00557429">
              <w:rPr>
                <w:color w:val="0070C0"/>
                <w:lang w:val="en-US" w:eastAsia="zh-CN"/>
              </w:rPr>
              <w:t xml:space="preserve">So </w:t>
            </w:r>
          </w:p>
        </w:tc>
      </w:tr>
      <w:tr w:rsidR="002525A9" w14:paraId="5F26ED4B" w14:textId="77777777" w:rsidTr="0074110B">
        <w:tc>
          <w:tcPr>
            <w:tcW w:w="1236" w:type="dxa"/>
          </w:tcPr>
          <w:p w14:paraId="5A67BEA4" w14:textId="33FAFEFE" w:rsidR="002525A9" w:rsidRDefault="002525A9" w:rsidP="0074110B">
            <w:pPr>
              <w:spacing w:after="120"/>
              <w:rPr>
                <w:color w:val="0070C0"/>
                <w:lang w:val="en-US" w:eastAsia="zh-CN"/>
              </w:rPr>
            </w:pPr>
            <w:r>
              <w:rPr>
                <w:color w:val="0070C0"/>
                <w:lang w:val="en-US" w:eastAsia="zh-CN"/>
              </w:rPr>
              <w:t>Ericsson</w:t>
            </w:r>
          </w:p>
        </w:tc>
        <w:tc>
          <w:tcPr>
            <w:tcW w:w="8395" w:type="dxa"/>
          </w:tcPr>
          <w:p w14:paraId="590991B0" w14:textId="7E60B3A1" w:rsidR="002525A9" w:rsidRDefault="002525A9" w:rsidP="0074110B">
            <w:pPr>
              <w:spacing w:after="120"/>
              <w:rPr>
                <w:color w:val="0070C0"/>
                <w:lang w:val="en-US" w:eastAsia="zh-CN"/>
              </w:rPr>
            </w:pPr>
            <w:r>
              <w:rPr>
                <w:color w:val="0070C0"/>
                <w:lang w:val="en-US" w:eastAsia="zh-CN"/>
              </w:rPr>
              <w:t>We are fine with Option 1.</w:t>
            </w:r>
          </w:p>
        </w:tc>
      </w:tr>
      <w:tr w:rsidR="00E5376A" w14:paraId="757F0FBC" w14:textId="77777777" w:rsidTr="0074110B">
        <w:tc>
          <w:tcPr>
            <w:tcW w:w="1236" w:type="dxa"/>
          </w:tcPr>
          <w:p w14:paraId="1E3C2C1D" w14:textId="17D02785" w:rsidR="00E5376A" w:rsidRPr="00E5376A" w:rsidRDefault="00E5376A" w:rsidP="0074110B">
            <w:pPr>
              <w:spacing w:after="120"/>
              <w:rPr>
                <w:rFonts w:eastAsiaTheme="minorEastAsia"/>
                <w:color w:val="0070C0"/>
                <w:lang w:val="en-US" w:eastAsia="zh-CN"/>
              </w:rPr>
            </w:pPr>
            <w:r>
              <w:rPr>
                <w:rFonts w:eastAsiaTheme="minorEastAsia"/>
                <w:color w:val="0070C0"/>
                <w:lang w:val="en-US" w:eastAsia="zh-CN"/>
              </w:rPr>
              <w:lastRenderedPageBreak/>
              <w:t xml:space="preserve">Huawei </w:t>
            </w:r>
          </w:p>
        </w:tc>
        <w:tc>
          <w:tcPr>
            <w:tcW w:w="8395" w:type="dxa"/>
          </w:tcPr>
          <w:p w14:paraId="0C648E41" w14:textId="77777777" w:rsidR="00E5376A" w:rsidRDefault="00E5376A" w:rsidP="0074110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need of option 1.</w:t>
            </w:r>
          </w:p>
          <w:p w14:paraId="632682AA" w14:textId="13329B28" w:rsidR="00E5376A" w:rsidRDefault="00E5376A" w:rsidP="00E5376A">
            <w:r>
              <w:t xml:space="preserve">We agree that there could be some differences between PRS measurement and RRM measurement, and it is challenging for UE to perform both measurements simultaneously even UE supports per FR gap. However, this issue was already addressed with the following statement in clause 9.1.5.2.2. </w:t>
            </w:r>
          </w:p>
          <w:tbl>
            <w:tblPr>
              <w:tblStyle w:val="afd"/>
              <w:tblW w:w="0" w:type="auto"/>
              <w:tblLook w:val="04A0" w:firstRow="1" w:lastRow="0" w:firstColumn="1" w:lastColumn="0" w:noHBand="0" w:noVBand="1"/>
            </w:tblPr>
            <w:tblGrid>
              <w:gridCol w:w="8169"/>
            </w:tblGrid>
            <w:tr w:rsidR="00E5376A" w14:paraId="7285DE1C" w14:textId="77777777" w:rsidTr="00E5376A">
              <w:tc>
                <w:tcPr>
                  <w:tcW w:w="8169" w:type="dxa"/>
                </w:tcPr>
                <w:p w14:paraId="288ADE7B" w14:textId="1C32A8E0" w:rsidR="00E5376A" w:rsidRDefault="00E5376A" w:rsidP="00E5376A">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p>
              </w:tc>
            </w:tr>
          </w:tbl>
          <w:p w14:paraId="0575064B" w14:textId="1A886E20" w:rsidR="00E5376A" w:rsidRPr="00E5376A" w:rsidRDefault="00E5376A" w:rsidP="00E5376A">
            <w:pPr>
              <w:rPr>
                <w:rFonts w:eastAsiaTheme="minorEastAsia"/>
                <w:color w:val="0070C0"/>
                <w:lang w:val="en-US" w:eastAsia="zh-CN"/>
              </w:rPr>
            </w:pPr>
            <w:r>
              <w:t>We think it is sufficient except that the highlighted “gap” should be removed because SSB/CSI-RS measurement in the other FR could be performed without gap, and we do not see the need to limit the use of per-FR gap for PRS measurement.</w:t>
            </w:r>
          </w:p>
        </w:tc>
      </w:tr>
    </w:tbl>
    <w:p w14:paraId="0BA2373D" w14:textId="77777777" w:rsidR="00F70600" w:rsidRDefault="00F70600" w:rsidP="00A403D6">
      <w:pPr>
        <w:spacing w:after="120"/>
        <w:rPr>
          <w:szCs w:val="24"/>
          <w:lang w:eastAsia="zh-CN"/>
        </w:rPr>
      </w:pPr>
    </w:p>
    <w:p w14:paraId="7F1F2714" w14:textId="7E43164C" w:rsidR="003170F8" w:rsidRPr="007D7C86" w:rsidRDefault="003170F8" w:rsidP="003170F8">
      <w:pPr>
        <w:pStyle w:val="4"/>
        <w:rPr>
          <w:lang w:val="en-US"/>
        </w:rPr>
      </w:pPr>
      <w:r w:rsidRPr="007D7C86">
        <w:rPr>
          <w:lang w:val="en-US"/>
        </w:rPr>
        <w:t>Issue 2-</w:t>
      </w:r>
      <w:r w:rsidR="00DB3890" w:rsidRPr="007D7C86">
        <w:rPr>
          <w:lang w:val="en-US"/>
        </w:rPr>
        <w:t>3</w:t>
      </w:r>
      <w:r w:rsidRPr="007D7C86">
        <w:rPr>
          <w:lang w:val="en-US"/>
        </w:rPr>
        <w:t>-</w:t>
      </w:r>
      <w:r w:rsidR="00DB3890" w:rsidRPr="007D7C86">
        <w:rPr>
          <w:lang w:val="en-US"/>
        </w:rPr>
        <w:t>2</w:t>
      </w:r>
      <w:r w:rsidRPr="007D7C86">
        <w:rPr>
          <w:lang w:val="en-US"/>
        </w:rPr>
        <w:t>: Clarification on the start of measurement period</w:t>
      </w:r>
    </w:p>
    <w:p w14:paraId="692B1B55"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2902725E"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014EDED0" w14:textId="77777777" w:rsidR="003170F8" w:rsidRPr="0072430D" w:rsidRDefault="003170F8" w:rsidP="003170F8">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104"/>
        <w:gridCol w:w="8527"/>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r>
              <w:rPr>
                <w:rFonts w:hint="eastAsia"/>
                <w:color w:val="0070C0"/>
                <w:lang w:val="en-US" w:eastAsia="zh-CN"/>
              </w:rPr>
              <w:t>CATT</w:t>
            </w:r>
          </w:p>
        </w:tc>
        <w:tc>
          <w:tcPr>
            <w:tcW w:w="8395" w:type="dxa"/>
          </w:tcPr>
          <w:p w14:paraId="2485CE3C" w14:textId="5646E4CE" w:rsidR="008C2C24" w:rsidRDefault="008C2C24" w:rsidP="008D6839">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i</m:t>
                  </m:r>
                </m:sub>
              </m:sSub>
            </m:oMath>
            <w:r>
              <w:rPr>
                <w:rFonts w:eastAsia="宋体" w:hint="eastAsia"/>
                <w:bCs/>
                <w:szCs w:val="24"/>
                <w:lang w:eastAsia="zh-CN"/>
              </w:rPr>
              <w:t xml:space="preserve">. </w:t>
            </w:r>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r>
              <w:rPr>
                <w:color w:val="0070C0"/>
                <w:lang w:val="en-US" w:eastAsia="zh-CN"/>
              </w:rPr>
              <w:t>Qualcomm</w:t>
            </w:r>
          </w:p>
        </w:tc>
        <w:tc>
          <w:tcPr>
            <w:tcW w:w="8395" w:type="dxa"/>
          </w:tcPr>
          <w:p w14:paraId="267BB441" w14:textId="213FEF2A" w:rsidR="008C2C24" w:rsidRDefault="002942E8" w:rsidP="008D6839">
            <w:pPr>
              <w:spacing w:after="120"/>
              <w:rPr>
                <w:color w:val="0070C0"/>
                <w:lang w:val="en-US" w:eastAsia="zh-CN"/>
              </w:rPr>
            </w:pPr>
            <w:r>
              <w:rPr>
                <w:color w:val="0070C0"/>
                <w:lang w:val="en-US" w:eastAsia="zh-CN"/>
              </w:rPr>
              <w:t>Option 1</w:t>
            </w:r>
          </w:p>
        </w:tc>
      </w:tr>
      <w:tr w:rsidR="00C22457" w14:paraId="30C7BB6F" w14:textId="77777777" w:rsidTr="008D6839">
        <w:tc>
          <w:tcPr>
            <w:tcW w:w="1236" w:type="dxa"/>
          </w:tcPr>
          <w:p w14:paraId="5CF1AFAC" w14:textId="0A4808E1" w:rsidR="00C22457" w:rsidRDefault="00C22457" w:rsidP="008D6839">
            <w:pPr>
              <w:spacing w:after="120"/>
              <w:rPr>
                <w:color w:val="0070C0"/>
                <w:lang w:val="en-US" w:eastAsia="zh-CN"/>
              </w:rPr>
            </w:pPr>
            <w:r>
              <w:rPr>
                <w:color w:val="0070C0"/>
                <w:lang w:val="en-US" w:eastAsia="zh-CN"/>
              </w:rPr>
              <w:t>vivo</w:t>
            </w:r>
          </w:p>
        </w:tc>
        <w:tc>
          <w:tcPr>
            <w:tcW w:w="8395" w:type="dxa"/>
          </w:tcPr>
          <w:p w14:paraId="0F913B59" w14:textId="55D6A661" w:rsidR="00C22457" w:rsidRDefault="00C22457" w:rsidP="008D6839">
            <w:pPr>
              <w:spacing w:after="120"/>
              <w:rPr>
                <w:color w:val="0070C0"/>
                <w:lang w:val="en-US" w:eastAsia="zh-CN"/>
              </w:rPr>
            </w:pPr>
            <w:r>
              <w:rPr>
                <w:color w:val="0070C0"/>
                <w:lang w:val="en-US" w:eastAsia="zh-CN"/>
              </w:rPr>
              <w:t>Since the time of assistance data are delivered to the physical layer of UE is not visible outside, it is not testable. We think current spec is already addressed the starting point. For example, the RSTD requirements are specified as blow.</w:t>
            </w:r>
          </w:p>
          <w:p w14:paraId="5BC95CC2" w14:textId="77777777" w:rsidR="00C22457" w:rsidRDefault="00C22457" w:rsidP="008D6839">
            <w:pPr>
              <w:spacing w:after="120"/>
            </w:pPr>
            <w:r w:rsidRPr="00F64187">
              <w:rPr>
                <w:lang w:eastAsia="zh-CN"/>
              </w:rPr>
              <w:t xml:space="preserve">When physical layer receives last of </w:t>
            </w:r>
            <w:r w:rsidRPr="00F64187">
              <w:rPr>
                <w:i/>
              </w:rPr>
              <w:t>NR-TDOA-Provide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3EED4DA0" w14:textId="773BE80C" w:rsidR="00C22457" w:rsidRDefault="00C22457" w:rsidP="008D6839">
            <w:pPr>
              <w:spacing w:after="120"/>
              <w:rPr>
                <w:color w:val="0070C0"/>
                <w:lang w:val="en-US" w:eastAsia="zh-CN"/>
              </w:rPr>
            </w:pPr>
            <w:r>
              <w:t>The starting point doesn’t have to be the first MG instance. So, no further clarification is needed.</w:t>
            </w:r>
          </w:p>
        </w:tc>
      </w:tr>
      <w:tr w:rsidR="00760853" w14:paraId="0A2FAB0A" w14:textId="77777777" w:rsidTr="008D6839">
        <w:tc>
          <w:tcPr>
            <w:tcW w:w="1236" w:type="dxa"/>
          </w:tcPr>
          <w:p w14:paraId="30B2B891" w14:textId="00E34810" w:rsidR="00760853" w:rsidRDefault="00760853" w:rsidP="008D6839">
            <w:pPr>
              <w:spacing w:after="120"/>
              <w:rPr>
                <w:color w:val="0070C0"/>
                <w:lang w:val="en-US" w:eastAsia="zh-CN"/>
              </w:rPr>
            </w:pPr>
            <w:r>
              <w:rPr>
                <w:color w:val="0070C0"/>
                <w:lang w:val="en-US" w:eastAsia="zh-CN"/>
              </w:rPr>
              <w:t>Ericsson</w:t>
            </w:r>
          </w:p>
        </w:tc>
        <w:tc>
          <w:tcPr>
            <w:tcW w:w="8395" w:type="dxa"/>
          </w:tcPr>
          <w:p w14:paraId="1A4EA403" w14:textId="77777777" w:rsidR="00760853" w:rsidRDefault="00195A98" w:rsidP="008D6839">
            <w:pPr>
              <w:spacing w:after="120"/>
              <w:rPr>
                <w:color w:val="0070C0"/>
                <w:lang w:val="en-US" w:eastAsia="zh-CN"/>
              </w:rPr>
            </w:pPr>
            <w:r>
              <w:rPr>
                <w:color w:val="0070C0"/>
                <w:lang w:val="en-US" w:eastAsia="zh-CN"/>
              </w:rPr>
              <w:t>We do not see any need to define starting point as the first MG after receiving both messages. The first MG may not even contain PRS e.g. if PRS resource period &gt; MGRP.</w:t>
            </w:r>
          </w:p>
          <w:p w14:paraId="535F4D92" w14:textId="740AEB96" w:rsidR="00195A98" w:rsidRDefault="00195A98" w:rsidP="008D6839">
            <w:pPr>
              <w:spacing w:after="120"/>
              <w:rPr>
                <w:color w:val="0070C0"/>
                <w:lang w:val="en-US" w:eastAsia="zh-CN"/>
              </w:rPr>
            </w:pPr>
            <w:r>
              <w:rPr>
                <w:color w:val="0070C0"/>
                <w:lang w:val="en-US" w:eastAsia="zh-CN"/>
              </w:rPr>
              <w:lastRenderedPageBreak/>
              <w:t xml:space="preserve">In LTE for RSTD inter-frequency measurement the starting point is when receiving both messages are received by UE physical layer. </w:t>
            </w:r>
          </w:p>
        </w:tc>
      </w:tr>
      <w:tr w:rsidR="003452A5" w14:paraId="35EE03DB" w14:textId="77777777" w:rsidTr="008D6839">
        <w:tc>
          <w:tcPr>
            <w:tcW w:w="1236" w:type="dxa"/>
          </w:tcPr>
          <w:p w14:paraId="1836A0A3" w14:textId="1301D607"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02BD5EE4" w14:textId="5F5BFF51"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sidR="00F16308">
              <w:rPr>
                <w:rFonts w:eastAsiaTheme="minorEastAsia"/>
                <w:color w:val="0070C0"/>
                <w:lang w:val="en-US" w:eastAsia="zh-CN"/>
              </w:rPr>
              <w:t xml:space="preserve">1 </w:t>
            </w:r>
            <w:r>
              <w:rPr>
                <w:rFonts w:eastAsiaTheme="minorEastAsia"/>
                <w:color w:val="0070C0"/>
                <w:lang w:val="en-US" w:eastAsia="zh-CN"/>
              </w:rPr>
              <w:t>is fine.</w:t>
            </w:r>
          </w:p>
        </w:tc>
      </w:tr>
      <w:tr w:rsidR="00902E83" w14:paraId="5476A5E3" w14:textId="77777777" w:rsidTr="008D6839">
        <w:tc>
          <w:tcPr>
            <w:tcW w:w="1236" w:type="dxa"/>
          </w:tcPr>
          <w:p w14:paraId="124113F3" w14:textId="12DF7F69" w:rsidR="00902E83" w:rsidRDefault="00902E83" w:rsidP="008D683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AAC769" w14:textId="65D21672" w:rsidR="00902E83" w:rsidRDefault="00D26721" w:rsidP="008D6839">
            <w:pPr>
              <w:spacing w:after="120"/>
              <w:rPr>
                <w:rFonts w:eastAsiaTheme="minorEastAsia"/>
                <w:color w:val="0070C0"/>
                <w:lang w:val="en-US" w:eastAsia="zh-CN"/>
              </w:rPr>
            </w:pPr>
            <w:r>
              <w:rPr>
                <w:rFonts w:eastAsiaTheme="minorEastAsia"/>
                <w:color w:val="0070C0"/>
                <w:lang w:val="en-US" w:eastAsia="zh-CN"/>
              </w:rPr>
              <w:t>Need further check between QC and Ericsson observation.</w:t>
            </w:r>
          </w:p>
          <w:p w14:paraId="47B401B5" w14:textId="230E189C" w:rsidR="00D26721" w:rsidRDefault="00F70600" w:rsidP="008D6839">
            <w:pPr>
              <w:spacing w:after="120"/>
              <w:rPr>
                <w:rFonts w:eastAsiaTheme="minorEastAsia"/>
                <w:color w:val="0070C0"/>
                <w:lang w:val="en-US" w:eastAsia="zh-CN"/>
              </w:rPr>
            </w:pPr>
            <w:r>
              <w:rPr>
                <w:rFonts w:eastAsiaTheme="minorEastAsia"/>
                <w:color w:val="0070C0"/>
                <w:lang w:val="en-US" w:eastAsia="zh-CN"/>
              </w:rPr>
              <w:t xml:space="preserve">Referring to LTE, </w:t>
            </w:r>
            <w:r w:rsidR="00D26721">
              <w:rPr>
                <w:rFonts w:eastAsiaTheme="minorEastAsia"/>
                <w:color w:val="0070C0"/>
                <w:lang w:val="en-US" w:eastAsia="zh-CN"/>
              </w:rPr>
              <w:t>TS37.</w:t>
            </w:r>
            <w:r>
              <w:rPr>
                <w:rFonts w:eastAsiaTheme="minorEastAsia"/>
                <w:color w:val="0070C0"/>
                <w:lang w:val="en-US" w:eastAsia="zh-CN"/>
              </w:rPr>
              <w:t xml:space="preserve">571-1 is </w:t>
            </w:r>
            <w:r w:rsidRPr="00F70600">
              <w:rPr>
                <w:rFonts w:eastAsiaTheme="minorEastAsia"/>
                <w:color w:val="0070C0"/>
                <w:lang w:val="en-US" w:eastAsia="zh-CN"/>
              </w:rPr>
              <w:t>User Equipment (UE) conformance specification for UE positioning</w:t>
            </w:r>
            <w:r>
              <w:rPr>
                <w:rFonts w:eastAsiaTheme="minorEastAsia"/>
                <w:color w:val="0070C0"/>
                <w:lang w:val="en-US" w:eastAsia="zh-CN"/>
              </w:rPr>
              <w:t>, it states that the beginning of measurement period is aligned with the first PRS subframe. We assume this is the first sumbframe after receiving the measurement request.</w:t>
            </w:r>
          </w:p>
          <w:p w14:paraId="59D8BE0F" w14:textId="2B9A2733" w:rsidR="00D26721" w:rsidRDefault="00D26721" w:rsidP="008D6839">
            <w:pPr>
              <w:spacing w:after="120"/>
              <w:rPr>
                <w:rFonts w:eastAsiaTheme="minorEastAsia"/>
                <w:color w:val="0070C0"/>
                <w:lang w:val="en-US" w:eastAsia="zh-CN"/>
              </w:rPr>
            </w:pPr>
            <w:r>
              <w:rPr>
                <w:noProof/>
                <w:lang w:val="en-US" w:eastAsia="zh-CN"/>
              </w:rPr>
              <w:drawing>
                <wp:inline distT="0" distB="0" distL="0" distR="0" wp14:anchorId="53DE8FD1" wp14:editId="505F6B64">
                  <wp:extent cx="5283835" cy="1113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02733" cy="1117088"/>
                          </a:xfrm>
                          <a:prstGeom prst="rect">
                            <a:avLst/>
                          </a:prstGeom>
                        </pic:spPr>
                      </pic:pic>
                    </a:graphicData>
                  </a:graphic>
                </wp:inline>
              </w:drawing>
            </w:r>
          </w:p>
          <w:p w14:paraId="047D1020" w14:textId="1AA055BB" w:rsidR="00F70600" w:rsidRDefault="00F70600" w:rsidP="008D6839">
            <w:pPr>
              <w:spacing w:after="120"/>
              <w:rPr>
                <w:rFonts w:eastAsiaTheme="minorEastAsia"/>
                <w:color w:val="0070C0"/>
                <w:lang w:val="en-US" w:eastAsia="zh-CN"/>
              </w:rPr>
            </w:pPr>
            <w:r>
              <w:rPr>
                <w:rFonts w:eastAsiaTheme="minorEastAsia"/>
                <w:color w:val="0070C0"/>
                <w:lang w:val="en-US" w:eastAsia="zh-CN"/>
              </w:rPr>
              <w:t xml:space="preserve">One question ; regarding the second bullet, why do you </w:t>
            </w:r>
            <w:r w:rsidR="00C750C0">
              <w:rPr>
                <w:rFonts w:eastAsiaTheme="minorEastAsia"/>
                <w:color w:val="0070C0"/>
                <w:lang w:val="en-US" w:eastAsia="zh-CN"/>
              </w:rPr>
              <w:t>refer to</w:t>
            </w:r>
            <w:r>
              <w:rPr>
                <w:rFonts w:eastAsiaTheme="minorEastAsia"/>
                <w:color w:val="0070C0"/>
                <w:lang w:val="en-US" w:eastAsia="zh-CN"/>
              </w:rPr>
              <w:t xml:space="preserve"> </w:t>
            </w:r>
            <w:r w:rsidR="00C750C0">
              <w:rPr>
                <w:rFonts w:eastAsiaTheme="minorEastAsia"/>
                <w:color w:val="0070C0"/>
                <w:lang w:val="en-US" w:eastAsia="zh-CN"/>
              </w:rPr>
              <w:t xml:space="preserve">PRS-RSRP configured for </w:t>
            </w:r>
            <w:r>
              <w:rPr>
                <w:rFonts w:eastAsiaTheme="minorEastAsia"/>
                <w:color w:val="0070C0"/>
                <w:lang w:val="en-US" w:eastAsia="zh-CN"/>
              </w:rPr>
              <w:t>“</w:t>
            </w:r>
            <w:r w:rsidRPr="00F70600">
              <w:rPr>
                <w:rFonts w:eastAsiaTheme="minorEastAsia"/>
                <w:color w:val="0070C0"/>
                <w:lang w:val="en-US" w:eastAsia="zh-CN"/>
              </w:rPr>
              <w:t>DL-AoD</w:t>
            </w:r>
            <w:r>
              <w:rPr>
                <w:rFonts w:eastAsiaTheme="minorEastAsia"/>
                <w:color w:val="0070C0"/>
                <w:lang w:val="en-US" w:eastAsia="zh-CN"/>
              </w:rPr>
              <w:t xml:space="preserve">” ?  </w:t>
            </w:r>
            <w:r w:rsidRPr="007D7C86">
              <w:rPr>
                <w:rFonts w:eastAsiaTheme="minorEastAsia"/>
                <w:i/>
                <w:iCs/>
                <w:color w:val="0070C0"/>
                <w:lang w:val="en-US" w:eastAsia="zh-CN"/>
              </w:rPr>
              <w:t>ECID-ProvideLocationInformation</w:t>
            </w:r>
            <w:r>
              <w:rPr>
                <w:rFonts w:eastAsiaTheme="minorEastAsia"/>
                <w:color w:val="0070C0"/>
                <w:lang w:val="en-US" w:eastAsia="zh-CN"/>
              </w:rPr>
              <w:t xml:space="preserve"> can trigger PRS-RSRP measurement request. </w:t>
            </w:r>
          </w:p>
          <w:p w14:paraId="6DABB268" w14:textId="77777777" w:rsidR="00F70600" w:rsidRDefault="00F70600" w:rsidP="008D6839">
            <w:pPr>
              <w:spacing w:after="120"/>
              <w:rPr>
                <w:rFonts w:eastAsiaTheme="minorEastAsia"/>
                <w:color w:val="0070C0"/>
                <w:lang w:val="en-US" w:eastAsia="zh-CN"/>
              </w:rPr>
            </w:pPr>
          </w:p>
          <w:p w14:paraId="65A70BA5" w14:textId="29599B68" w:rsidR="00F70600" w:rsidRDefault="00F70600" w:rsidP="008D6839">
            <w:pPr>
              <w:spacing w:after="120"/>
              <w:rPr>
                <w:rFonts w:eastAsiaTheme="minorEastAsia"/>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7D7C86" w:rsidRDefault="00DD19DE" w:rsidP="00DD19DE">
      <w:pPr>
        <w:pStyle w:val="2"/>
        <w:rPr>
          <w:lang w:val="en-US"/>
        </w:rPr>
      </w:pPr>
      <w:r w:rsidRPr="007D7C86">
        <w:rPr>
          <w:lang w:val="en-US"/>
        </w:rPr>
        <w:t xml:space="preserve">Companies views’ collection for 1st round </w:t>
      </w:r>
    </w:p>
    <w:p w14:paraId="7930AAC3" w14:textId="77777777" w:rsidR="00DD19DE"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r>
              <w:rPr>
                <w:rFonts w:eastAsiaTheme="minorEastAsia"/>
                <w:color w:val="0070C0"/>
                <w:lang w:val="en-US" w:eastAsia="zh-CN"/>
              </w:rPr>
              <w:t>Qualcomm2: Pending issues 2-1-1 and 2-1-2</w:t>
            </w: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r>
              <w:rPr>
                <w:rFonts w:eastAsiaTheme="minorEastAsia"/>
                <w:color w:val="0070C0"/>
                <w:lang w:val="en-US" w:eastAsia="zh-CN"/>
              </w:rPr>
              <w:t xml:space="preserve">Ericsson: OK. </w:t>
            </w: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5B91AD5D" w14:textId="77777777" w:rsidR="00AB2C93" w:rsidRDefault="00AB2C93" w:rsidP="00AB2C93">
      <w:pPr>
        <w:pStyle w:val="4"/>
        <w:spacing w:line="259" w:lineRule="auto"/>
      </w:pPr>
      <w:r>
        <w:t>Sub-topic 2-1 CSSF</w:t>
      </w:r>
    </w:p>
    <w:tbl>
      <w:tblPr>
        <w:tblStyle w:val="afd"/>
        <w:tblW w:w="0" w:type="auto"/>
        <w:tblLook w:val="04A0" w:firstRow="1" w:lastRow="0" w:firstColumn="1" w:lastColumn="0" w:noHBand="0" w:noVBand="1"/>
      </w:tblPr>
      <w:tblGrid>
        <w:gridCol w:w="9631"/>
      </w:tblGrid>
      <w:tr w:rsidR="00AB2C93" w14:paraId="45147F47" w14:textId="77777777" w:rsidTr="00972780">
        <w:tc>
          <w:tcPr>
            <w:tcW w:w="9631" w:type="dxa"/>
          </w:tcPr>
          <w:p w14:paraId="7EB49D87" w14:textId="77777777" w:rsidR="00AB2C93" w:rsidRPr="001A329C" w:rsidRDefault="00AB2C93" w:rsidP="00972780">
            <w:pPr>
              <w:pStyle w:val="4"/>
              <w:numPr>
                <w:ilvl w:val="0"/>
                <w:numId w:val="0"/>
              </w:numPr>
              <w:outlineLvl w:val="3"/>
              <w:rPr>
                <w:lang w:val="en-US"/>
              </w:rPr>
            </w:pPr>
            <w:r w:rsidRPr="00E44BC3">
              <w:rPr>
                <w:lang w:val="en-US"/>
              </w:rPr>
              <w:t>Issue 2-1-1: Selection of one PFL in CSSF calculation</w:t>
            </w:r>
          </w:p>
          <w:p w14:paraId="720C2E97"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8643C15"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861DAC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p>
          <w:p w14:paraId="7D11F1E1"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347947CA" w14:textId="77777777" w:rsidR="00AB2C93" w:rsidRPr="0018386D"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BC3DE6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(OPPO, HW, QC)</w:t>
            </w:r>
          </w:p>
          <w:p w14:paraId="143732D1" w14:textId="77777777" w:rsidR="00AB2C93" w:rsidRPr="00A437DD" w:rsidRDefault="00AB2C93" w:rsidP="00972780">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4A52DE8" w14:textId="77777777" w:rsidR="00AB2C93" w:rsidRPr="00A437DD" w:rsidRDefault="00AB2C93" w:rsidP="00972780">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6FDED6AC" w14:textId="77777777" w:rsidR="00AB2C93" w:rsidRPr="00A437DD" w:rsidRDefault="00AB2C93" w:rsidP="00972780">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52DE89E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E5CA2" w14:textId="77777777" w:rsidR="00AB2C93" w:rsidRPr="00010FC6" w:rsidRDefault="00AB2C93"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Further discuss</w:t>
            </w:r>
            <w:r>
              <w:rPr>
                <w:rFonts w:eastAsiaTheme="minorEastAsia"/>
                <w:iCs/>
                <w:color w:val="000000" w:themeColor="text1"/>
                <w:lang w:val="en-US" w:eastAsia="zh-CN"/>
              </w:rPr>
              <w:t xml:space="preserve"> the options. </w:t>
            </w:r>
          </w:p>
        </w:tc>
      </w:tr>
      <w:tr w:rsidR="00AB2C93" w14:paraId="5ACDC655" w14:textId="77777777" w:rsidTr="00972780">
        <w:tc>
          <w:tcPr>
            <w:tcW w:w="9631" w:type="dxa"/>
          </w:tcPr>
          <w:p w14:paraId="3E63AB1F" w14:textId="77777777" w:rsidR="00AB2C93" w:rsidRPr="00044129" w:rsidRDefault="00AB2C93" w:rsidP="00972780">
            <w:pPr>
              <w:pStyle w:val="4"/>
              <w:numPr>
                <w:ilvl w:val="0"/>
                <w:numId w:val="0"/>
              </w:numPr>
              <w:outlineLvl w:val="3"/>
              <w:rPr>
                <w:lang w:val="en-US"/>
              </w:rPr>
            </w:pPr>
            <w:r w:rsidRPr="00E44BC3">
              <w:rPr>
                <w:lang w:val="en-US"/>
              </w:rPr>
              <w:t>Issue 2-1-2: Requirement applicability for long periodicity measurement</w:t>
            </w:r>
          </w:p>
          <w:p w14:paraId="10A8A66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31052EC3"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2EDFCB2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Nokia, QC, HW)</w:t>
            </w:r>
          </w:p>
          <w:p w14:paraId="5A81689D" w14:textId="77777777" w:rsidR="00AB2C93" w:rsidRPr="0086721A"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319739E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11946DB1" w14:textId="77777777" w:rsidR="00AB2C93" w:rsidRPr="00044129"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0640E9E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5B2602" w14:textId="77777777" w:rsidR="00AB2C93" w:rsidRPr="005C3371" w:rsidRDefault="00AB2C93" w:rsidP="00972780">
            <w:pPr>
              <w:spacing w:after="120"/>
              <w:rPr>
                <w:lang w:val="en-US"/>
              </w:rPr>
            </w:pPr>
            <w:r>
              <w:rPr>
                <w:rFonts w:eastAsiaTheme="minorEastAsia"/>
                <w:iCs/>
                <w:color w:val="000000" w:themeColor="text1"/>
                <w:lang w:val="en-US" w:eastAsia="zh-CN"/>
              </w:rPr>
              <w:t>Further discuss the options.</w:t>
            </w:r>
          </w:p>
        </w:tc>
      </w:tr>
    </w:tbl>
    <w:p w14:paraId="233EA025" w14:textId="77777777" w:rsidR="00AB2C93" w:rsidRPr="00407D49" w:rsidRDefault="00AB2C93" w:rsidP="00AB2C93">
      <w:pPr>
        <w:pStyle w:val="4"/>
        <w:rPr>
          <w:lang w:val="en-US"/>
        </w:rPr>
      </w:pPr>
      <w:r w:rsidRPr="00407D49">
        <w:rPr>
          <w:lang w:val="en-US"/>
        </w:rPr>
        <w:t>Sub-topic 2-2 PRS resource being overlapped with MG</w:t>
      </w:r>
    </w:p>
    <w:tbl>
      <w:tblPr>
        <w:tblStyle w:val="afd"/>
        <w:tblW w:w="0" w:type="auto"/>
        <w:tblLook w:val="04A0" w:firstRow="1" w:lastRow="0" w:firstColumn="1" w:lastColumn="0" w:noHBand="0" w:noVBand="1"/>
      </w:tblPr>
      <w:tblGrid>
        <w:gridCol w:w="9631"/>
      </w:tblGrid>
      <w:tr w:rsidR="00AB2C93" w14:paraId="3407B2C3" w14:textId="77777777" w:rsidTr="00972780">
        <w:tc>
          <w:tcPr>
            <w:tcW w:w="9631" w:type="dxa"/>
          </w:tcPr>
          <w:p w14:paraId="3492692F" w14:textId="77777777" w:rsidR="00AB2C93" w:rsidRPr="00407D49" w:rsidRDefault="00AB2C93" w:rsidP="00972780">
            <w:pPr>
              <w:pStyle w:val="4"/>
              <w:numPr>
                <w:ilvl w:val="0"/>
                <w:numId w:val="0"/>
              </w:numPr>
              <w:outlineLvl w:val="3"/>
              <w:rPr>
                <w:lang w:val="en-US"/>
              </w:rPr>
            </w:pPr>
            <w:r w:rsidRPr="00407D49">
              <w:rPr>
                <w:lang w:val="en-US"/>
              </w:rPr>
              <w:lastRenderedPageBreak/>
              <w:t>Issue 2-2-1: Definition</w:t>
            </w:r>
          </w:p>
          <w:p w14:paraId="6FD9FD53"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8D83D69"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89A1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FD5AD9"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the issue has been discussed for many meetings and all 3 proposed options are technically aligned with just wording difference, moderator suggests companies </w:t>
            </w:r>
            <w:r w:rsidRPr="00B96D3F">
              <w:rPr>
                <w:rFonts w:eastAsiaTheme="minorEastAsia"/>
                <w:iCs/>
                <w:color w:val="000000" w:themeColor="text1"/>
                <w:lang w:val="en-US" w:eastAsia="zh-CN"/>
              </w:rPr>
              <w:t>to check if there is any concern with the current wording in 9.9.1</w:t>
            </w:r>
            <w:r>
              <w:rPr>
                <w:rFonts w:eastAsiaTheme="minorEastAsia"/>
                <w:iCs/>
                <w:color w:val="000000" w:themeColor="text1"/>
                <w:lang w:val="en-US" w:eastAsia="zh-CN"/>
              </w:rPr>
              <w:t>.</w:t>
            </w:r>
          </w:p>
          <w:p w14:paraId="50930A87"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In this meeting, there is one CR from HW with changes to 9.9.1, so if you have any suggestions on the wording, please provide your updates to the CR </w:t>
            </w:r>
            <w:r w:rsidRPr="00AB701D">
              <w:rPr>
                <w:rFonts w:eastAsiaTheme="minorEastAsia"/>
                <w:iCs/>
                <w:color w:val="000000" w:themeColor="text1"/>
                <w:lang w:val="en-US" w:eastAsia="zh-CN"/>
              </w:rPr>
              <w:t>R4-2114279</w:t>
            </w:r>
            <w:r>
              <w:rPr>
                <w:rFonts w:eastAsiaTheme="minorEastAsia"/>
                <w:iCs/>
                <w:color w:val="000000" w:themeColor="text1"/>
                <w:lang w:val="en-US" w:eastAsia="zh-CN"/>
              </w:rPr>
              <w:t xml:space="preserve"> directly.</w:t>
            </w:r>
          </w:p>
        </w:tc>
      </w:tr>
      <w:tr w:rsidR="00AB2C93" w14:paraId="74E6D159" w14:textId="77777777" w:rsidTr="00972780">
        <w:tc>
          <w:tcPr>
            <w:tcW w:w="9631" w:type="dxa"/>
          </w:tcPr>
          <w:p w14:paraId="2661B4E3" w14:textId="77777777" w:rsidR="00AB2C93" w:rsidRPr="00AB701D" w:rsidRDefault="00AB2C93" w:rsidP="00972780">
            <w:pPr>
              <w:pStyle w:val="4"/>
              <w:numPr>
                <w:ilvl w:val="0"/>
                <w:numId w:val="0"/>
              </w:numPr>
              <w:ind w:left="864" w:hanging="864"/>
              <w:outlineLvl w:val="3"/>
              <w:rPr>
                <w:lang w:val="en-US"/>
              </w:rPr>
            </w:pPr>
            <w:r w:rsidRPr="00AB701D">
              <w:rPr>
                <w:lang w:val="en-US"/>
              </w:rPr>
              <w:t>Issue 2-2-2: Consideration of RSTD search window</w:t>
            </w:r>
          </w:p>
          <w:p w14:paraId="0D653E56"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1522DE"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45E745E9"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 CATT)</w:t>
            </w:r>
          </w:p>
          <w:p w14:paraId="5471DC61"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2F204976"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QC, Nokia)</w:t>
            </w:r>
          </w:p>
          <w:p w14:paraId="04AEEDA4" w14:textId="77777777" w:rsidR="00AB2C93" w:rsidRPr="00AB701D" w:rsidRDefault="00AB2C93" w:rsidP="00972780">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45DF61C7"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B6E7C9" w14:textId="77777777" w:rsidR="00AB2C93" w:rsidRPr="00AC1DAC" w:rsidRDefault="00AB2C93" w:rsidP="00972780">
            <w:pPr>
              <w:spacing w:after="120"/>
              <w:rPr>
                <w:lang w:val="en-US"/>
              </w:rPr>
            </w:pPr>
            <w:r>
              <w:rPr>
                <w:rFonts w:eastAsiaTheme="minorEastAsia"/>
                <w:iCs/>
                <w:color w:val="000000" w:themeColor="text1"/>
                <w:lang w:val="en-US" w:eastAsia="zh-CN"/>
              </w:rPr>
              <w:t>Further discuss the options.</w:t>
            </w:r>
          </w:p>
        </w:tc>
      </w:tr>
      <w:tr w:rsidR="00AB2C93" w14:paraId="2C5737A6" w14:textId="77777777" w:rsidTr="00972780">
        <w:tc>
          <w:tcPr>
            <w:tcW w:w="9631" w:type="dxa"/>
          </w:tcPr>
          <w:p w14:paraId="55FA4089" w14:textId="77777777" w:rsidR="00AB2C93" w:rsidRPr="001A329C" w:rsidRDefault="00AB2C93" w:rsidP="00972780">
            <w:pPr>
              <w:pStyle w:val="4"/>
              <w:numPr>
                <w:ilvl w:val="0"/>
                <w:numId w:val="0"/>
              </w:numPr>
              <w:outlineLvl w:val="3"/>
              <w:rPr>
                <w:lang w:val="en-US"/>
              </w:rPr>
            </w:pPr>
            <w:r w:rsidRPr="00AC1DAC">
              <w:rPr>
                <w:lang w:val="en-US"/>
              </w:rPr>
              <w:t>Issue 2-2-3: PRS resource being overlapped with (or fully covered by) MG</w:t>
            </w:r>
          </w:p>
          <w:p w14:paraId="7C8AB5B0"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0690CAF" w14:textId="77777777" w:rsidR="00AB2C93" w:rsidRPr="00AB701D" w:rsidRDefault="00AB2C93" w:rsidP="00972780">
            <w:pPr>
              <w:rPr>
                <w:i/>
                <w:lang w:val="en-US" w:eastAsia="zh-CN"/>
              </w:rPr>
            </w:pPr>
            <w:r w:rsidRPr="00AB701D">
              <w:rPr>
                <w:highlight w:val="green"/>
                <w:lang w:val="en-US" w:eastAsia="zh-CN"/>
              </w:rPr>
              <w:t xml:space="preserve">Current wording in section 9.9.1 of 38.133 is fine, no </w:t>
            </w:r>
            <w:r w:rsidRPr="00AB701D">
              <w:rPr>
                <w:rFonts w:eastAsiaTheme="minorEastAsia" w:hint="eastAsia"/>
                <w:highlight w:val="green"/>
                <w:lang w:val="en-US" w:eastAsia="zh-CN"/>
              </w:rPr>
              <w:t>further clarification is needed</w:t>
            </w:r>
            <w:r w:rsidRPr="00AB701D">
              <w:rPr>
                <w:rFonts w:eastAsiaTheme="minorEastAsia"/>
                <w:highlight w:val="green"/>
                <w:lang w:val="en-US" w:eastAsia="zh-CN"/>
              </w:rPr>
              <w:t>.</w:t>
            </w:r>
          </w:p>
          <w:p w14:paraId="09187736"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0AA1F9C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F92D9B" w14:textId="77777777" w:rsidR="00AB2C93" w:rsidRPr="00AC1DAC" w:rsidRDefault="00AB2C93" w:rsidP="00972780">
            <w:pPr>
              <w:spacing w:after="120"/>
              <w:rPr>
                <w:lang w:val="en-US"/>
              </w:rPr>
            </w:pPr>
            <w:r>
              <w:rPr>
                <w:rFonts w:eastAsiaTheme="minorEastAsia"/>
                <w:iCs/>
                <w:color w:val="000000" w:themeColor="text1"/>
                <w:lang w:val="en-US" w:eastAsia="zh-CN"/>
              </w:rPr>
              <w:t>None</w:t>
            </w:r>
          </w:p>
        </w:tc>
      </w:tr>
    </w:tbl>
    <w:p w14:paraId="28FEB8D2" w14:textId="77777777" w:rsidR="00AB2C93" w:rsidRPr="00B96D3F" w:rsidRDefault="00AB2C93" w:rsidP="00AB2C93">
      <w:pPr>
        <w:pStyle w:val="4"/>
      </w:pPr>
      <w:r w:rsidRPr="00B96D3F">
        <w:t xml:space="preserve">Sub-topic 2-2 </w:t>
      </w:r>
      <w:r>
        <w:t>Other</w:t>
      </w:r>
    </w:p>
    <w:tbl>
      <w:tblPr>
        <w:tblStyle w:val="afd"/>
        <w:tblW w:w="0" w:type="auto"/>
        <w:tblLook w:val="04A0" w:firstRow="1" w:lastRow="0" w:firstColumn="1" w:lastColumn="0" w:noHBand="0" w:noVBand="1"/>
      </w:tblPr>
      <w:tblGrid>
        <w:gridCol w:w="9631"/>
      </w:tblGrid>
      <w:tr w:rsidR="00AB2C93" w14:paraId="79EB9CA0" w14:textId="77777777" w:rsidTr="00972780">
        <w:tc>
          <w:tcPr>
            <w:tcW w:w="9631" w:type="dxa"/>
          </w:tcPr>
          <w:p w14:paraId="4F050EC7" w14:textId="77777777" w:rsidR="00AB2C93" w:rsidRPr="00407D49" w:rsidRDefault="00AB2C93" w:rsidP="00972780">
            <w:pPr>
              <w:pStyle w:val="4"/>
              <w:numPr>
                <w:ilvl w:val="0"/>
                <w:numId w:val="0"/>
              </w:numPr>
              <w:outlineLvl w:val="3"/>
              <w:rPr>
                <w:lang w:val="en-US"/>
              </w:rPr>
            </w:pPr>
            <w:r w:rsidRPr="00E44BC3">
              <w:rPr>
                <w:lang w:val="en-US"/>
              </w:rPr>
              <w:lastRenderedPageBreak/>
              <w:t>Issue 2-3-1: Whether to support of per-FR gap for PRS measurement in Rel-16</w:t>
            </w:r>
          </w:p>
          <w:p w14:paraId="1014D4D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A3703B2"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7B957C3B"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 Intel, Ericsson)</w:t>
            </w:r>
          </w:p>
          <w:p w14:paraId="30CBE8F5"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19B4CCDB" w14:textId="77777777" w:rsidR="00AB2C93"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4823BCD5" w14:textId="77777777" w:rsidR="00AB2C93" w:rsidRPr="00B43B97"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1E1017F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HW)</w:t>
            </w:r>
          </w:p>
          <w:p w14:paraId="6A741760"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PRS measurement can be performed with per-FR gap</w:t>
            </w:r>
            <w:r w:rsidRPr="000C4522">
              <w:rPr>
                <w:rFonts w:eastAsia="宋体"/>
                <w:szCs w:val="24"/>
                <w:lang w:eastAsia="zh-CN"/>
              </w:rPr>
              <w:t xml:space="preserve">. </w:t>
            </w:r>
          </w:p>
          <w:p w14:paraId="02B1A402"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ED83F1"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tc>
      </w:tr>
      <w:tr w:rsidR="00AB2C93" w14:paraId="266AEDE7" w14:textId="77777777" w:rsidTr="00972780">
        <w:tc>
          <w:tcPr>
            <w:tcW w:w="9631" w:type="dxa"/>
          </w:tcPr>
          <w:p w14:paraId="5EE4A26E" w14:textId="77777777" w:rsidR="00AB2C93" w:rsidRPr="00AB701D" w:rsidRDefault="00AB2C93" w:rsidP="00972780">
            <w:pPr>
              <w:pStyle w:val="4"/>
              <w:numPr>
                <w:ilvl w:val="0"/>
                <w:numId w:val="0"/>
              </w:numPr>
              <w:ind w:left="864" w:hanging="864"/>
              <w:outlineLvl w:val="3"/>
              <w:rPr>
                <w:lang w:val="en-US"/>
              </w:rPr>
            </w:pPr>
            <w:r w:rsidRPr="00AB701D">
              <w:rPr>
                <w:lang w:val="en-US"/>
              </w:rPr>
              <w:t>Issue 2-3-2: Clarification on the start of measurement period</w:t>
            </w:r>
          </w:p>
          <w:p w14:paraId="04383CF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C88866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C983A9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170C765E" w14:textId="77777777" w:rsidR="00AB2C93" w:rsidRDefault="00AB2C93" w:rsidP="00972780">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5425C0E0" w14:textId="77777777" w:rsidR="00AB2C93" w:rsidRPr="0072430D" w:rsidRDefault="00AB2C93" w:rsidP="00972780">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47652B37" w14:textId="77777777" w:rsidR="00AB2C93" w:rsidRDefault="00AB2C93" w:rsidP="00972780">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0F37AEA8" w14:textId="77777777" w:rsidR="00AB2C93" w:rsidRPr="0072430D" w:rsidRDefault="00AB2C93" w:rsidP="00972780">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6634160E" w14:textId="77777777" w:rsidR="00AB2C93" w:rsidRPr="0072430D"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773F0BAC" w14:textId="77777777" w:rsidR="00AB2C93" w:rsidRPr="0072430D"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8AFB79A"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18235B00" w14:textId="77777777" w:rsidR="00AB2C93" w:rsidRPr="00AB701D" w:rsidRDefault="00AB2C93" w:rsidP="00972780">
            <w:pPr>
              <w:pStyle w:val="afe"/>
              <w:numPr>
                <w:ilvl w:val="2"/>
                <w:numId w:val="1"/>
              </w:numPr>
              <w:spacing w:after="120"/>
              <w:ind w:firstLineChars="0"/>
              <w:rPr>
                <w:rFonts w:eastAsia="宋体"/>
                <w:szCs w:val="24"/>
                <w:lang w:eastAsia="zh-CN"/>
              </w:rPr>
            </w:pPr>
            <w:r>
              <w:t>The starting point should not be the first MG instance</w:t>
            </w:r>
            <w:r w:rsidRPr="00A437DD">
              <w:rPr>
                <w:rFonts w:eastAsia="宋体"/>
                <w:szCs w:val="24"/>
                <w:lang w:eastAsia="zh-CN"/>
              </w:rPr>
              <w:t>.</w:t>
            </w:r>
          </w:p>
          <w:p w14:paraId="1F66D07D"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6591BCF"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p w14:paraId="638CAA37" w14:textId="77777777" w:rsidR="00AB2C93" w:rsidRPr="00AC1DAC" w:rsidRDefault="00AB2C93" w:rsidP="00972780">
            <w:pPr>
              <w:spacing w:after="120"/>
              <w:rPr>
                <w:lang w:val="en-US"/>
              </w:rPr>
            </w:pPr>
            <w:r>
              <w:rPr>
                <w:rFonts w:eastAsiaTheme="minorEastAsia"/>
                <w:iCs/>
                <w:color w:val="000000" w:themeColor="text1"/>
                <w:lang w:val="en-US" w:eastAsia="zh-CN"/>
              </w:rPr>
              <w:t xml:space="preserve">It is noted that in the current requirements, the start point is already defined based on first MG instance </w:t>
            </w:r>
            <w:r w:rsidRPr="0072430D">
              <w:rPr>
                <w:rFonts w:eastAsia="宋体"/>
                <w:szCs w:val="24"/>
                <w:lang w:eastAsia="zh-CN"/>
              </w:rPr>
              <w:t>aligned with DL PRS resources</w:t>
            </w:r>
            <w:r>
              <w:rPr>
                <w:rFonts w:eastAsia="宋体"/>
                <w:szCs w:val="24"/>
                <w:lang w:eastAsia="zh-CN"/>
              </w:rPr>
              <w:t xml:space="preserve">, and the proposal in option 1 is to clarify that instead of </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rFonts w:eastAsia="宋体"/>
                <w:szCs w:val="24"/>
                <w:lang w:eastAsia="zh-CN"/>
              </w:rPr>
              <w:t xml:space="preserve">, it is </w:t>
            </w:r>
            <w:r w:rsidRPr="0072430D">
              <w:rPr>
                <w:rFonts w:eastAsia="宋体"/>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r>
                <w:rPr>
                  <w:rFonts w:ascii="Cambria Math" w:eastAsia="宋体" w:hAnsi="Cambria Math"/>
                  <w:szCs w:val="24"/>
                  <w:lang w:eastAsia="zh-CN"/>
                </w:rPr>
                <m:t xml:space="preserve"> </m:t>
              </m:r>
            </m:oMath>
            <w:r>
              <w:rPr>
                <w:rFonts w:eastAsia="宋体"/>
                <w:szCs w:val="24"/>
                <w:lang w:eastAsia="zh-CN"/>
              </w:rPr>
              <w:t xml:space="preserve">that starts from the </w:t>
            </w:r>
            <w:r>
              <w:rPr>
                <w:rFonts w:eastAsiaTheme="minorEastAsia"/>
                <w:iCs/>
                <w:color w:val="000000" w:themeColor="text1"/>
                <w:lang w:val="en-US" w:eastAsia="zh-CN"/>
              </w:rPr>
              <w:t xml:space="preserve">first MG instance </w:t>
            </w:r>
            <w:r w:rsidRPr="0072430D">
              <w:rPr>
                <w:rFonts w:eastAsia="宋体"/>
                <w:szCs w:val="24"/>
                <w:lang w:eastAsia="zh-CN"/>
              </w:rPr>
              <w:t>aligned with DL PRS resources</w:t>
            </w:r>
            <w:r>
              <w:rPr>
                <w:rFonts w:eastAsia="宋体"/>
                <w:szCs w:val="24"/>
                <w:lang w:eastAsia="zh-CN"/>
              </w:rPr>
              <w:t>.</w:t>
            </w:r>
          </w:p>
        </w:tc>
      </w:tr>
    </w:tbl>
    <w:p w14:paraId="6F357C4D" w14:textId="77777777" w:rsidR="00AB2C93" w:rsidRPr="00044129" w:rsidRDefault="00AB2C93" w:rsidP="00AB2C93">
      <w:pPr>
        <w:rPr>
          <w:lang w:eastAsia="zh-CN"/>
        </w:rPr>
      </w:pPr>
    </w:p>
    <w:p w14:paraId="6F36FA85" w14:textId="77777777" w:rsidR="00DD19DE" w:rsidRPr="007D7C86" w:rsidRDefault="00DD19DE" w:rsidP="00DD19DE">
      <w:pPr>
        <w:pStyle w:val="2"/>
        <w:rPr>
          <w:lang w:val="en-US"/>
        </w:rPr>
      </w:pPr>
      <w:r w:rsidRPr="007D7C86">
        <w:rPr>
          <w:lang w:val="en-US"/>
        </w:rPr>
        <w:lastRenderedPageBreak/>
        <w:t>Discussion on 2nd round (if applicable)</w:t>
      </w:r>
    </w:p>
    <w:p w14:paraId="7DCB08FA" w14:textId="77777777" w:rsidR="00903439" w:rsidRPr="001A329C" w:rsidRDefault="00903439" w:rsidP="00903439">
      <w:pPr>
        <w:pStyle w:val="4"/>
        <w:numPr>
          <w:ilvl w:val="0"/>
          <w:numId w:val="0"/>
        </w:numPr>
        <w:rPr>
          <w:lang w:val="en-US"/>
        </w:rPr>
      </w:pPr>
      <w:r w:rsidRPr="00E44BC3">
        <w:rPr>
          <w:lang w:val="en-US"/>
        </w:rPr>
        <w:t>Issue 2-1-1: Selection of one PFL in CSSF calculation</w:t>
      </w:r>
    </w:p>
    <w:p w14:paraId="71244B8A"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872DC8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0983EAF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p>
    <w:p w14:paraId="24D99BC3"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4B394AC0" w14:textId="77777777" w:rsidR="00903439" w:rsidRPr="0018386D"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6FF5897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(OPPO, HW, QC)</w:t>
      </w:r>
    </w:p>
    <w:p w14:paraId="39A721F3" w14:textId="77777777" w:rsidR="00903439" w:rsidRPr="00A437DD" w:rsidRDefault="00903439" w:rsidP="00903439">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5BCE3607" w14:textId="77777777" w:rsidR="00903439" w:rsidRPr="00A437DD" w:rsidRDefault="00903439" w:rsidP="00903439">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10FB80B7" w14:textId="77777777" w:rsidR="00903439" w:rsidRPr="00A437DD" w:rsidRDefault="00903439" w:rsidP="00903439">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1B859B9D"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35B009" w14:textId="6FAF932D" w:rsidR="00DD19DE"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Further discuss</w:t>
      </w:r>
      <w:r>
        <w:rPr>
          <w:rFonts w:eastAsiaTheme="minorEastAsia"/>
          <w:iCs/>
          <w:color w:val="000000" w:themeColor="text1"/>
          <w:lang w:val="en-US" w:eastAsia="zh-CN"/>
        </w:rPr>
        <w:t xml:space="preserve"> the options.</w:t>
      </w:r>
    </w:p>
    <w:tbl>
      <w:tblPr>
        <w:tblStyle w:val="afd"/>
        <w:tblW w:w="0" w:type="auto"/>
        <w:tblLook w:val="04A0" w:firstRow="1" w:lastRow="0" w:firstColumn="1" w:lastColumn="0" w:noHBand="0" w:noVBand="1"/>
      </w:tblPr>
      <w:tblGrid>
        <w:gridCol w:w="1236"/>
        <w:gridCol w:w="8395"/>
      </w:tblGrid>
      <w:tr w:rsidR="00903439" w14:paraId="59DE30AC" w14:textId="77777777" w:rsidTr="00E44BC3">
        <w:tc>
          <w:tcPr>
            <w:tcW w:w="1236" w:type="dxa"/>
          </w:tcPr>
          <w:p w14:paraId="7646A1D9"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0EBBE8C9"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3720B41A" w14:textId="77777777" w:rsidTr="00E44BC3">
        <w:tc>
          <w:tcPr>
            <w:tcW w:w="1236" w:type="dxa"/>
          </w:tcPr>
          <w:p w14:paraId="3BFE2587" w14:textId="77777777" w:rsidR="00903439" w:rsidRDefault="00903439" w:rsidP="00E44BC3">
            <w:pPr>
              <w:spacing w:after="120"/>
              <w:rPr>
                <w:color w:val="0070C0"/>
                <w:lang w:val="en-US" w:eastAsia="zh-CN"/>
              </w:rPr>
            </w:pPr>
          </w:p>
        </w:tc>
        <w:tc>
          <w:tcPr>
            <w:tcW w:w="8395" w:type="dxa"/>
          </w:tcPr>
          <w:p w14:paraId="1FF28D3A" w14:textId="77777777" w:rsidR="00903439" w:rsidRDefault="00903439" w:rsidP="00E44BC3">
            <w:pPr>
              <w:spacing w:after="120"/>
              <w:rPr>
                <w:color w:val="0070C0"/>
                <w:lang w:val="en-US" w:eastAsia="zh-CN"/>
              </w:rPr>
            </w:pPr>
          </w:p>
        </w:tc>
      </w:tr>
      <w:tr w:rsidR="00903439" w14:paraId="3003FC85" w14:textId="77777777" w:rsidTr="00E44BC3">
        <w:tc>
          <w:tcPr>
            <w:tcW w:w="1236" w:type="dxa"/>
          </w:tcPr>
          <w:p w14:paraId="7CAA0E9A" w14:textId="77777777" w:rsidR="00903439" w:rsidRDefault="00903439" w:rsidP="00E44BC3">
            <w:pPr>
              <w:spacing w:after="120"/>
              <w:rPr>
                <w:color w:val="0070C0"/>
                <w:lang w:val="en-US" w:eastAsia="zh-CN"/>
              </w:rPr>
            </w:pPr>
          </w:p>
        </w:tc>
        <w:tc>
          <w:tcPr>
            <w:tcW w:w="8395" w:type="dxa"/>
          </w:tcPr>
          <w:p w14:paraId="22FF1CE3" w14:textId="77777777" w:rsidR="00903439" w:rsidRDefault="00903439" w:rsidP="00E44BC3">
            <w:pPr>
              <w:spacing w:after="120"/>
              <w:rPr>
                <w:color w:val="0070C0"/>
                <w:lang w:val="en-US" w:eastAsia="zh-CN"/>
              </w:rPr>
            </w:pPr>
          </w:p>
        </w:tc>
      </w:tr>
    </w:tbl>
    <w:p w14:paraId="3DAE0794" w14:textId="77777777" w:rsidR="00903439" w:rsidRDefault="00903439" w:rsidP="00903439">
      <w:pPr>
        <w:rPr>
          <w:rFonts w:eastAsiaTheme="minorEastAsia"/>
          <w:iCs/>
          <w:color w:val="000000" w:themeColor="text1"/>
          <w:lang w:val="en-US" w:eastAsia="zh-CN"/>
        </w:rPr>
      </w:pPr>
    </w:p>
    <w:p w14:paraId="56F6C692" w14:textId="77777777" w:rsidR="00903439" w:rsidRPr="00044129" w:rsidRDefault="00903439" w:rsidP="00903439">
      <w:pPr>
        <w:pStyle w:val="4"/>
        <w:numPr>
          <w:ilvl w:val="0"/>
          <w:numId w:val="0"/>
        </w:numPr>
        <w:rPr>
          <w:lang w:val="en-US"/>
        </w:rPr>
      </w:pPr>
      <w:r w:rsidRPr="00E44BC3">
        <w:rPr>
          <w:lang w:val="en-US"/>
        </w:rPr>
        <w:t>Issue 2-1-2: Requirement applicability for long periodicity measurement</w:t>
      </w:r>
    </w:p>
    <w:p w14:paraId="542CA428"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FA2798F"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271E336D"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Nokia, QC, HW)</w:t>
      </w:r>
    </w:p>
    <w:p w14:paraId="4CA79338" w14:textId="77777777" w:rsidR="00903439" w:rsidRPr="0086721A"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53C7B52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2F7D1233" w14:textId="77777777" w:rsidR="00903439" w:rsidRPr="0004412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6C300C7C"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6597B3" w14:textId="0A5BE8B6"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35BEB9D1" w14:textId="77777777" w:rsidTr="00E44BC3">
        <w:tc>
          <w:tcPr>
            <w:tcW w:w="1236" w:type="dxa"/>
          </w:tcPr>
          <w:p w14:paraId="23FB3BCE"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78321E3B"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30334D98" w14:textId="77777777" w:rsidTr="00E44BC3">
        <w:tc>
          <w:tcPr>
            <w:tcW w:w="1236" w:type="dxa"/>
          </w:tcPr>
          <w:p w14:paraId="70EB4E7B" w14:textId="77777777" w:rsidR="00903439" w:rsidRDefault="00903439" w:rsidP="00E44BC3">
            <w:pPr>
              <w:spacing w:after="120"/>
              <w:rPr>
                <w:color w:val="0070C0"/>
                <w:lang w:val="en-US" w:eastAsia="zh-CN"/>
              </w:rPr>
            </w:pPr>
          </w:p>
        </w:tc>
        <w:tc>
          <w:tcPr>
            <w:tcW w:w="8395" w:type="dxa"/>
          </w:tcPr>
          <w:p w14:paraId="0E2EB06F" w14:textId="77777777" w:rsidR="00903439" w:rsidRDefault="00903439" w:rsidP="00E44BC3">
            <w:pPr>
              <w:spacing w:after="120"/>
              <w:rPr>
                <w:color w:val="0070C0"/>
                <w:lang w:val="en-US" w:eastAsia="zh-CN"/>
              </w:rPr>
            </w:pPr>
          </w:p>
        </w:tc>
      </w:tr>
      <w:tr w:rsidR="00903439" w14:paraId="50AD55B1" w14:textId="77777777" w:rsidTr="00E44BC3">
        <w:tc>
          <w:tcPr>
            <w:tcW w:w="1236" w:type="dxa"/>
          </w:tcPr>
          <w:p w14:paraId="3B348DB2" w14:textId="77777777" w:rsidR="00903439" w:rsidRDefault="00903439" w:rsidP="00E44BC3">
            <w:pPr>
              <w:spacing w:after="120"/>
              <w:rPr>
                <w:color w:val="0070C0"/>
                <w:lang w:val="en-US" w:eastAsia="zh-CN"/>
              </w:rPr>
            </w:pPr>
          </w:p>
        </w:tc>
        <w:tc>
          <w:tcPr>
            <w:tcW w:w="8395" w:type="dxa"/>
          </w:tcPr>
          <w:p w14:paraId="6A2CB875" w14:textId="77777777" w:rsidR="00903439" w:rsidRDefault="00903439" w:rsidP="00E44BC3">
            <w:pPr>
              <w:spacing w:after="120"/>
              <w:rPr>
                <w:color w:val="0070C0"/>
                <w:lang w:val="en-US" w:eastAsia="zh-CN"/>
              </w:rPr>
            </w:pPr>
          </w:p>
        </w:tc>
      </w:tr>
    </w:tbl>
    <w:p w14:paraId="02FB44BE" w14:textId="77777777" w:rsidR="00903439" w:rsidRDefault="00903439" w:rsidP="00903439">
      <w:pPr>
        <w:rPr>
          <w:rFonts w:eastAsiaTheme="minorEastAsia"/>
          <w:iCs/>
          <w:color w:val="000000" w:themeColor="text1"/>
          <w:lang w:val="en-US" w:eastAsia="zh-CN"/>
        </w:rPr>
      </w:pPr>
    </w:p>
    <w:p w14:paraId="1ACF313F" w14:textId="77777777" w:rsidR="00903439" w:rsidRPr="00407D49" w:rsidRDefault="00903439" w:rsidP="00903439">
      <w:pPr>
        <w:pStyle w:val="4"/>
        <w:numPr>
          <w:ilvl w:val="0"/>
          <w:numId w:val="0"/>
        </w:numPr>
        <w:rPr>
          <w:lang w:val="en-US"/>
        </w:rPr>
      </w:pPr>
      <w:r w:rsidRPr="00407D49">
        <w:rPr>
          <w:lang w:val="en-US"/>
        </w:rPr>
        <w:t>Issue 2-2-1: Definition</w:t>
      </w:r>
    </w:p>
    <w:p w14:paraId="19A1054C"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154EC0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1F0BEC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D4F05A" w14:textId="77777777" w:rsidR="00903439" w:rsidRDefault="00903439" w:rsidP="00903439">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the issue has been discussed for many meetings and all 3 proposed options are technically aligned with just wording difference, moderator suggests companies </w:t>
      </w:r>
      <w:r w:rsidRPr="00B96D3F">
        <w:rPr>
          <w:rFonts w:eastAsiaTheme="minorEastAsia"/>
          <w:iCs/>
          <w:color w:val="000000" w:themeColor="text1"/>
          <w:lang w:val="en-US" w:eastAsia="zh-CN"/>
        </w:rPr>
        <w:t>to check if there is any concern with the current wording in 9.9.1</w:t>
      </w:r>
      <w:r>
        <w:rPr>
          <w:rFonts w:eastAsiaTheme="minorEastAsia"/>
          <w:iCs/>
          <w:color w:val="000000" w:themeColor="text1"/>
          <w:lang w:val="en-US" w:eastAsia="zh-CN"/>
        </w:rPr>
        <w:t>.</w:t>
      </w:r>
    </w:p>
    <w:p w14:paraId="7C88F075" w14:textId="43158EC7"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 xml:space="preserve">In this meeting, there is one CR from HW with changes to 9.9.1, so if you have any suggestions on the wording, please provide your updates to the CR </w:t>
      </w:r>
      <w:r w:rsidRPr="00AB701D">
        <w:rPr>
          <w:rFonts w:eastAsiaTheme="minorEastAsia"/>
          <w:iCs/>
          <w:color w:val="000000" w:themeColor="text1"/>
          <w:lang w:val="en-US" w:eastAsia="zh-CN"/>
        </w:rPr>
        <w:t>R4-2114279</w:t>
      </w:r>
      <w:r>
        <w:rPr>
          <w:rFonts w:eastAsiaTheme="minorEastAsia"/>
          <w:iCs/>
          <w:color w:val="000000" w:themeColor="text1"/>
          <w:lang w:val="en-US" w:eastAsia="zh-CN"/>
        </w:rPr>
        <w:t xml:space="preserve"> directly.</w:t>
      </w:r>
    </w:p>
    <w:tbl>
      <w:tblPr>
        <w:tblStyle w:val="afd"/>
        <w:tblW w:w="0" w:type="auto"/>
        <w:tblLook w:val="04A0" w:firstRow="1" w:lastRow="0" w:firstColumn="1" w:lastColumn="0" w:noHBand="0" w:noVBand="1"/>
      </w:tblPr>
      <w:tblGrid>
        <w:gridCol w:w="1236"/>
        <w:gridCol w:w="8395"/>
      </w:tblGrid>
      <w:tr w:rsidR="00903439" w14:paraId="297A7955" w14:textId="77777777" w:rsidTr="00E44BC3">
        <w:tc>
          <w:tcPr>
            <w:tcW w:w="1236" w:type="dxa"/>
          </w:tcPr>
          <w:p w14:paraId="24BD4470"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0BF74E10"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38733338" w14:textId="77777777" w:rsidTr="00E44BC3">
        <w:tc>
          <w:tcPr>
            <w:tcW w:w="1236" w:type="dxa"/>
          </w:tcPr>
          <w:p w14:paraId="5A8D6A39" w14:textId="72077300" w:rsidR="00903439" w:rsidRPr="00903439" w:rsidRDefault="00903439" w:rsidP="00E44BC3">
            <w:pPr>
              <w:spacing w:after="120"/>
              <w:rPr>
                <w:rFonts w:eastAsiaTheme="minorEastAsia" w:hint="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w:t>
            </w:r>
          </w:p>
        </w:tc>
        <w:tc>
          <w:tcPr>
            <w:tcW w:w="8395" w:type="dxa"/>
          </w:tcPr>
          <w:p w14:paraId="7E30FD52" w14:textId="6116C70F" w:rsidR="00903439" w:rsidRPr="00903439" w:rsidRDefault="00903439" w:rsidP="00903439">
            <w:pPr>
              <w:rPr>
                <w:rFonts w:eastAsiaTheme="minorEastAsia" w:hint="eastAsia"/>
                <w:color w:val="0070C0"/>
                <w:lang w:val="en-US" w:eastAsia="zh-CN"/>
              </w:rPr>
            </w:pPr>
            <w:r w:rsidRPr="00903439">
              <w:rPr>
                <w:rFonts w:eastAsiaTheme="minorEastAsia"/>
                <w:color w:val="0070C0"/>
                <w:highlight w:val="yellow"/>
                <w:lang w:val="en-US" w:eastAsia="zh-CN"/>
              </w:rPr>
              <w:t>In this meeting, there is one CR from HW with changes to 9.9.1, so if you have any suggestions on the current wording</w:t>
            </w:r>
            <w:r w:rsidRPr="00903439">
              <w:rPr>
                <w:rFonts w:eastAsiaTheme="minorEastAsia"/>
                <w:color w:val="0070C0"/>
                <w:highlight w:val="yellow"/>
                <w:lang w:val="en-US" w:eastAsia="zh-CN"/>
              </w:rPr>
              <w:t xml:space="preserve"> in 9.9.1</w:t>
            </w:r>
            <w:r w:rsidRPr="00903439">
              <w:rPr>
                <w:rFonts w:eastAsiaTheme="minorEastAsia"/>
                <w:color w:val="0070C0"/>
                <w:highlight w:val="yellow"/>
                <w:lang w:val="en-US" w:eastAsia="zh-CN"/>
              </w:rPr>
              <w:t>, please provide your updates to the CR R4-2114279 directly.</w:t>
            </w:r>
          </w:p>
        </w:tc>
      </w:tr>
      <w:tr w:rsidR="00903439" w14:paraId="460F6EF3" w14:textId="77777777" w:rsidTr="00E44BC3">
        <w:tc>
          <w:tcPr>
            <w:tcW w:w="1236" w:type="dxa"/>
          </w:tcPr>
          <w:p w14:paraId="3680ABB5" w14:textId="77777777" w:rsidR="00903439" w:rsidRDefault="00903439" w:rsidP="00E44BC3">
            <w:pPr>
              <w:spacing w:after="120"/>
              <w:rPr>
                <w:color w:val="0070C0"/>
                <w:lang w:val="en-US" w:eastAsia="zh-CN"/>
              </w:rPr>
            </w:pPr>
          </w:p>
        </w:tc>
        <w:tc>
          <w:tcPr>
            <w:tcW w:w="8395" w:type="dxa"/>
          </w:tcPr>
          <w:p w14:paraId="014819B9" w14:textId="77777777" w:rsidR="00903439" w:rsidRDefault="00903439" w:rsidP="00E44BC3">
            <w:pPr>
              <w:spacing w:after="120"/>
              <w:rPr>
                <w:color w:val="0070C0"/>
                <w:lang w:val="en-US" w:eastAsia="zh-CN"/>
              </w:rPr>
            </w:pPr>
          </w:p>
        </w:tc>
      </w:tr>
      <w:tr w:rsidR="00903439" w14:paraId="36D8D316" w14:textId="77777777" w:rsidTr="00E44BC3">
        <w:tc>
          <w:tcPr>
            <w:tcW w:w="1236" w:type="dxa"/>
          </w:tcPr>
          <w:p w14:paraId="6665F206" w14:textId="77777777" w:rsidR="00903439" w:rsidRDefault="00903439" w:rsidP="00E44BC3">
            <w:pPr>
              <w:spacing w:after="120"/>
              <w:rPr>
                <w:color w:val="0070C0"/>
                <w:lang w:val="en-US" w:eastAsia="zh-CN"/>
              </w:rPr>
            </w:pPr>
          </w:p>
        </w:tc>
        <w:tc>
          <w:tcPr>
            <w:tcW w:w="8395" w:type="dxa"/>
          </w:tcPr>
          <w:p w14:paraId="7002CF55" w14:textId="77777777" w:rsidR="00903439" w:rsidRDefault="00903439" w:rsidP="00E44BC3">
            <w:pPr>
              <w:spacing w:after="120"/>
              <w:rPr>
                <w:color w:val="0070C0"/>
                <w:lang w:val="en-US" w:eastAsia="zh-CN"/>
              </w:rPr>
            </w:pPr>
          </w:p>
        </w:tc>
      </w:tr>
    </w:tbl>
    <w:p w14:paraId="2D133938" w14:textId="77777777" w:rsidR="00903439" w:rsidRDefault="00903439" w:rsidP="00903439">
      <w:pPr>
        <w:rPr>
          <w:rFonts w:eastAsiaTheme="minorEastAsia"/>
          <w:iCs/>
          <w:color w:val="000000" w:themeColor="text1"/>
          <w:lang w:val="en-US" w:eastAsia="zh-CN"/>
        </w:rPr>
      </w:pPr>
    </w:p>
    <w:p w14:paraId="792E8EDC" w14:textId="77777777" w:rsidR="00903439" w:rsidRPr="00AB701D" w:rsidRDefault="00903439" w:rsidP="00903439">
      <w:pPr>
        <w:pStyle w:val="4"/>
        <w:numPr>
          <w:ilvl w:val="0"/>
          <w:numId w:val="0"/>
        </w:numPr>
        <w:ind w:left="864" w:hanging="864"/>
        <w:rPr>
          <w:lang w:val="en-US"/>
        </w:rPr>
      </w:pPr>
      <w:r w:rsidRPr="00AB701D">
        <w:rPr>
          <w:lang w:val="en-US"/>
        </w:rPr>
        <w:t>Issue 2-2-2: Consideration of RSTD search window</w:t>
      </w:r>
    </w:p>
    <w:p w14:paraId="0A2B7CE5"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163111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10948105"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 CATT)</w:t>
      </w:r>
    </w:p>
    <w:p w14:paraId="2C265D7B"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56DD0828"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QC, Nokia)</w:t>
      </w:r>
    </w:p>
    <w:p w14:paraId="788EC384" w14:textId="77777777" w:rsidR="00903439" w:rsidRPr="00AB701D" w:rsidRDefault="00903439" w:rsidP="00903439">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17EF88C1"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86D36A" w14:textId="5B5E19DF"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3239F58A" w14:textId="77777777" w:rsidTr="00E44BC3">
        <w:tc>
          <w:tcPr>
            <w:tcW w:w="1236" w:type="dxa"/>
          </w:tcPr>
          <w:p w14:paraId="59204894"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468D3513"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347CF341" w14:textId="77777777" w:rsidTr="00E44BC3">
        <w:tc>
          <w:tcPr>
            <w:tcW w:w="1236" w:type="dxa"/>
          </w:tcPr>
          <w:p w14:paraId="748D8E97" w14:textId="77777777" w:rsidR="00903439" w:rsidRDefault="00903439" w:rsidP="00E44BC3">
            <w:pPr>
              <w:spacing w:after="120"/>
              <w:rPr>
                <w:color w:val="0070C0"/>
                <w:lang w:val="en-US" w:eastAsia="zh-CN"/>
              </w:rPr>
            </w:pPr>
          </w:p>
        </w:tc>
        <w:tc>
          <w:tcPr>
            <w:tcW w:w="8395" w:type="dxa"/>
          </w:tcPr>
          <w:p w14:paraId="75A4206D" w14:textId="77777777" w:rsidR="00903439" w:rsidRDefault="00903439" w:rsidP="00E44BC3">
            <w:pPr>
              <w:spacing w:after="120"/>
              <w:rPr>
                <w:color w:val="0070C0"/>
                <w:lang w:val="en-US" w:eastAsia="zh-CN"/>
              </w:rPr>
            </w:pPr>
          </w:p>
        </w:tc>
      </w:tr>
      <w:tr w:rsidR="00903439" w14:paraId="2EC0F39A" w14:textId="77777777" w:rsidTr="00E44BC3">
        <w:tc>
          <w:tcPr>
            <w:tcW w:w="1236" w:type="dxa"/>
          </w:tcPr>
          <w:p w14:paraId="388CCF9E" w14:textId="77777777" w:rsidR="00903439" w:rsidRDefault="00903439" w:rsidP="00E44BC3">
            <w:pPr>
              <w:spacing w:after="120"/>
              <w:rPr>
                <w:color w:val="0070C0"/>
                <w:lang w:val="en-US" w:eastAsia="zh-CN"/>
              </w:rPr>
            </w:pPr>
          </w:p>
        </w:tc>
        <w:tc>
          <w:tcPr>
            <w:tcW w:w="8395" w:type="dxa"/>
          </w:tcPr>
          <w:p w14:paraId="0D05B36C" w14:textId="77777777" w:rsidR="00903439" w:rsidRDefault="00903439" w:rsidP="00E44BC3">
            <w:pPr>
              <w:spacing w:after="120"/>
              <w:rPr>
                <w:color w:val="0070C0"/>
                <w:lang w:val="en-US" w:eastAsia="zh-CN"/>
              </w:rPr>
            </w:pPr>
          </w:p>
        </w:tc>
      </w:tr>
    </w:tbl>
    <w:p w14:paraId="44135DF9" w14:textId="77777777" w:rsidR="00903439" w:rsidRDefault="00903439" w:rsidP="00903439">
      <w:pPr>
        <w:rPr>
          <w:rFonts w:eastAsiaTheme="minorEastAsia"/>
          <w:iCs/>
          <w:color w:val="000000" w:themeColor="text1"/>
          <w:lang w:val="en-US" w:eastAsia="zh-CN"/>
        </w:rPr>
      </w:pPr>
    </w:p>
    <w:p w14:paraId="47ABBB8A" w14:textId="77777777" w:rsidR="00903439" w:rsidRPr="00407D49" w:rsidRDefault="00903439" w:rsidP="00903439">
      <w:pPr>
        <w:pStyle w:val="4"/>
        <w:numPr>
          <w:ilvl w:val="0"/>
          <w:numId w:val="0"/>
        </w:numPr>
        <w:rPr>
          <w:lang w:val="en-US"/>
        </w:rPr>
      </w:pPr>
      <w:r w:rsidRPr="00E44BC3">
        <w:rPr>
          <w:lang w:val="en-US"/>
        </w:rPr>
        <w:t>Issue 2-3-1: Whether to support of per-FR gap for PRS measurement in Rel-16</w:t>
      </w:r>
    </w:p>
    <w:p w14:paraId="22466F1B"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3212DB6"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2AE35CD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 Intel, Ericsson)</w:t>
      </w:r>
    </w:p>
    <w:p w14:paraId="6F6E312C"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7161603D" w14:textId="77777777" w:rsidR="00903439" w:rsidRDefault="00903439" w:rsidP="00903439">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FB5FCB8" w14:textId="77777777" w:rsidR="00903439" w:rsidRPr="00B43B97" w:rsidRDefault="00903439" w:rsidP="00903439">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43AD02B9"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HW)</w:t>
      </w:r>
    </w:p>
    <w:p w14:paraId="5F4E51EA"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PRS measurement can be performed with per-FR gap</w:t>
      </w:r>
      <w:r w:rsidRPr="000C4522">
        <w:rPr>
          <w:rFonts w:eastAsia="宋体"/>
          <w:szCs w:val="24"/>
          <w:lang w:eastAsia="zh-CN"/>
        </w:rPr>
        <w:t xml:space="preserve">. </w:t>
      </w:r>
    </w:p>
    <w:p w14:paraId="5AA96EA0" w14:textId="77777777" w:rsidR="00903439" w:rsidRDefault="00903439" w:rsidP="009034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608EAC1" w14:textId="3105CA31"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52E356EB" w14:textId="77777777" w:rsidTr="00E44BC3">
        <w:tc>
          <w:tcPr>
            <w:tcW w:w="1236" w:type="dxa"/>
          </w:tcPr>
          <w:p w14:paraId="3B4E2BB8"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40F00457"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64CECF8E" w14:textId="77777777" w:rsidTr="00E44BC3">
        <w:tc>
          <w:tcPr>
            <w:tcW w:w="1236" w:type="dxa"/>
          </w:tcPr>
          <w:p w14:paraId="768A62FD" w14:textId="77777777" w:rsidR="00903439" w:rsidRDefault="00903439" w:rsidP="00E44BC3">
            <w:pPr>
              <w:spacing w:after="120"/>
              <w:rPr>
                <w:color w:val="0070C0"/>
                <w:lang w:val="en-US" w:eastAsia="zh-CN"/>
              </w:rPr>
            </w:pPr>
          </w:p>
        </w:tc>
        <w:tc>
          <w:tcPr>
            <w:tcW w:w="8395" w:type="dxa"/>
          </w:tcPr>
          <w:p w14:paraId="36047A26" w14:textId="77777777" w:rsidR="00903439" w:rsidRDefault="00903439" w:rsidP="00E44BC3">
            <w:pPr>
              <w:spacing w:after="120"/>
              <w:rPr>
                <w:color w:val="0070C0"/>
                <w:lang w:val="en-US" w:eastAsia="zh-CN"/>
              </w:rPr>
            </w:pPr>
          </w:p>
        </w:tc>
      </w:tr>
      <w:tr w:rsidR="00903439" w14:paraId="6A5491C6" w14:textId="77777777" w:rsidTr="00E44BC3">
        <w:tc>
          <w:tcPr>
            <w:tcW w:w="1236" w:type="dxa"/>
          </w:tcPr>
          <w:p w14:paraId="6CFD6CED" w14:textId="77777777" w:rsidR="00903439" w:rsidRDefault="00903439" w:rsidP="00E44BC3">
            <w:pPr>
              <w:spacing w:after="120"/>
              <w:rPr>
                <w:color w:val="0070C0"/>
                <w:lang w:val="en-US" w:eastAsia="zh-CN"/>
              </w:rPr>
            </w:pPr>
          </w:p>
        </w:tc>
        <w:tc>
          <w:tcPr>
            <w:tcW w:w="8395" w:type="dxa"/>
          </w:tcPr>
          <w:p w14:paraId="5148A0FB" w14:textId="77777777" w:rsidR="00903439" w:rsidRDefault="00903439" w:rsidP="00E44BC3">
            <w:pPr>
              <w:spacing w:after="120"/>
              <w:rPr>
                <w:color w:val="0070C0"/>
                <w:lang w:val="en-US" w:eastAsia="zh-CN"/>
              </w:rPr>
            </w:pPr>
          </w:p>
        </w:tc>
      </w:tr>
    </w:tbl>
    <w:p w14:paraId="462A7A04" w14:textId="77777777" w:rsidR="00903439" w:rsidRDefault="00903439" w:rsidP="00903439">
      <w:pPr>
        <w:rPr>
          <w:rFonts w:eastAsiaTheme="minorEastAsia"/>
          <w:iCs/>
          <w:color w:val="000000" w:themeColor="text1"/>
          <w:lang w:val="en-US" w:eastAsia="zh-CN"/>
        </w:rPr>
      </w:pPr>
    </w:p>
    <w:p w14:paraId="0069474B" w14:textId="77777777" w:rsidR="00903439" w:rsidRPr="00AB701D" w:rsidRDefault="00903439" w:rsidP="00903439">
      <w:pPr>
        <w:pStyle w:val="4"/>
        <w:numPr>
          <w:ilvl w:val="0"/>
          <w:numId w:val="0"/>
        </w:numPr>
        <w:ind w:left="864" w:hanging="864"/>
        <w:rPr>
          <w:lang w:val="en-US"/>
        </w:rPr>
      </w:pPr>
      <w:r w:rsidRPr="00AB701D">
        <w:rPr>
          <w:lang w:val="en-US"/>
        </w:rPr>
        <w:t>Issue 2-3-2: Clarification on the start of measurement period</w:t>
      </w:r>
    </w:p>
    <w:p w14:paraId="61E0AF22"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3AB8F9C"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67B116E1" w14:textId="145A2513"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r>
        <w:rPr>
          <w:rFonts w:eastAsia="宋体"/>
          <w:color w:val="0070C0"/>
          <w:szCs w:val="24"/>
          <w:lang w:eastAsia="zh-CN"/>
        </w:rPr>
        <w:t>, CATT, HW</w:t>
      </w:r>
      <w:r>
        <w:rPr>
          <w:rFonts w:eastAsia="宋体"/>
          <w:color w:val="0070C0"/>
          <w:szCs w:val="24"/>
          <w:lang w:eastAsia="zh-CN"/>
        </w:rPr>
        <w:t>)</w:t>
      </w:r>
    </w:p>
    <w:p w14:paraId="0FC7B352" w14:textId="77777777" w:rsidR="00903439" w:rsidRDefault="00903439" w:rsidP="00903439">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7B3714BF" w14:textId="77777777" w:rsidR="00903439" w:rsidRPr="0072430D" w:rsidRDefault="00903439" w:rsidP="00903439">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0B23D9ED" w14:textId="77777777" w:rsidR="00903439" w:rsidRDefault="00903439" w:rsidP="00903439">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796C1A5B" w14:textId="77777777" w:rsidR="00903439" w:rsidRPr="0072430D" w:rsidRDefault="00903439" w:rsidP="00903439">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433C1D47" w14:textId="77777777" w:rsidR="00903439" w:rsidRPr="0072430D"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743C0F52" w14:textId="77777777" w:rsidR="00903439" w:rsidRPr="0072430D" w:rsidRDefault="00903439" w:rsidP="00903439">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3F24B78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bookmarkStart w:id="1" w:name="_GoBack"/>
      <w:bookmarkEnd w:id="1"/>
      <w:r>
        <w:rPr>
          <w:rFonts w:eastAsia="宋体"/>
          <w:color w:val="0070C0"/>
          <w:szCs w:val="24"/>
          <w:lang w:eastAsia="zh-CN"/>
        </w:rPr>
        <w:t>)</w:t>
      </w:r>
    </w:p>
    <w:p w14:paraId="7EA15788" w14:textId="77777777" w:rsidR="00903439" w:rsidRPr="00AB701D" w:rsidRDefault="00903439" w:rsidP="00903439">
      <w:pPr>
        <w:pStyle w:val="afe"/>
        <w:numPr>
          <w:ilvl w:val="2"/>
          <w:numId w:val="1"/>
        </w:numPr>
        <w:spacing w:after="120"/>
        <w:ind w:firstLineChars="0"/>
        <w:rPr>
          <w:rFonts w:eastAsia="宋体"/>
          <w:szCs w:val="24"/>
          <w:lang w:eastAsia="zh-CN"/>
        </w:rPr>
      </w:pPr>
      <w:r>
        <w:t>The starting point should not be the first MG instance</w:t>
      </w:r>
      <w:r w:rsidRPr="00A437DD">
        <w:rPr>
          <w:rFonts w:eastAsia="宋体"/>
          <w:szCs w:val="24"/>
          <w:lang w:eastAsia="zh-CN"/>
        </w:rPr>
        <w:t>.</w:t>
      </w:r>
    </w:p>
    <w:p w14:paraId="0EA80408"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F51B0" w14:textId="77777777" w:rsidR="00903439" w:rsidRDefault="00903439" w:rsidP="00903439">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p w14:paraId="6697B87A" w14:textId="06DDC247" w:rsidR="00903439" w:rsidRDefault="00903439" w:rsidP="00903439">
      <w:pPr>
        <w:rPr>
          <w:szCs w:val="24"/>
          <w:lang w:eastAsia="zh-CN"/>
        </w:rPr>
      </w:pPr>
      <w:r>
        <w:rPr>
          <w:rFonts w:eastAsiaTheme="minorEastAsia"/>
          <w:iCs/>
          <w:color w:val="000000" w:themeColor="text1"/>
          <w:lang w:val="en-US" w:eastAsia="zh-CN"/>
        </w:rPr>
        <w:t xml:space="preserve">It is noted that in the current requirements, the start point is already defined based on first MG instance </w:t>
      </w:r>
      <w:r w:rsidRPr="0072430D">
        <w:rPr>
          <w:szCs w:val="24"/>
          <w:lang w:eastAsia="zh-CN"/>
        </w:rPr>
        <w:t>aligned with DL PRS resources</w:t>
      </w:r>
      <w:r>
        <w:rPr>
          <w:szCs w:val="24"/>
          <w:lang w:eastAsia="zh-CN"/>
        </w:rPr>
        <w:t xml:space="preserve">, and the proposal in option 1 is to clarify that instead of </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szCs w:val="24"/>
          <w:lang w:eastAsia="zh-CN"/>
        </w:rPr>
        <w:t xml:space="preserve">, it is </w:t>
      </w:r>
      <w:r w:rsidRPr="0072430D">
        <w:rPr>
          <w:szCs w:val="24"/>
          <w:lang w:eastAsia="zh-CN"/>
        </w:rPr>
        <w:t xml:space="preserve"> </w:t>
      </w:r>
      <m:oMath>
        <m:sSub>
          <m:sSubPr>
            <m:ctrlPr>
              <w:rPr>
                <w:rFonts w:ascii="Cambria Math" w:hAnsi="Cambria Math"/>
                <w:bCs/>
                <w:i/>
                <w:szCs w:val="24"/>
                <w:lang w:eastAsia="zh-CN"/>
              </w:rPr>
            </m:ctrlPr>
          </m:sSubPr>
          <m:e>
            <m:r>
              <w:rPr>
                <w:rFonts w:ascii="Cambria Math" w:hAnsi="Cambria Math"/>
                <w:szCs w:val="24"/>
                <w:lang w:eastAsia="zh-CN"/>
              </w:rPr>
              <m:t>T</m:t>
            </m:r>
          </m:e>
          <m:sub>
            <m:r>
              <w:rPr>
                <w:rFonts w:ascii="Cambria Math" w:hAnsi="Cambria Math"/>
                <w:szCs w:val="24"/>
                <w:lang w:eastAsia="zh-CN"/>
              </w:rPr>
              <m:t>RSTD, Total</m:t>
            </m:r>
          </m:sub>
        </m:sSub>
        <m:r>
          <w:rPr>
            <w:rFonts w:ascii="Cambria Math" w:hAnsi="Cambria Math"/>
            <w:szCs w:val="24"/>
            <w:lang w:eastAsia="zh-CN"/>
          </w:rPr>
          <m:t xml:space="preserve"> </m:t>
        </m:r>
      </m:oMath>
      <w:r>
        <w:rPr>
          <w:szCs w:val="24"/>
          <w:lang w:eastAsia="zh-CN"/>
        </w:rPr>
        <w:t xml:space="preserve">that starts from the </w:t>
      </w:r>
      <w:r>
        <w:rPr>
          <w:rFonts w:eastAsiaTheme="minorEastAsia"/>
          <w:iCs/>
          <w:color w:val="000000" w:themeColor="text1"/>
          <w:lang w:val="en-US" w:eastAsia="zh-CN"/>
        </w:rPr>
        <w:t xml:space="preserve">first MG instance </w:t>
      </w:r>
      <w:r w:rsidRPr="0072430D">
        <w:rPr>
          <w:szCs w:val="24"/>
          <w:lang w:eastAsia="zh-CN"/>
        </w:rPr>
        <w:t>aligned with DL PRS resources</w:t>
      </w:r>
      <w:r>
        <w:rPr>
          <w:szCs w:val="24"/>
          <w:lang w:eastAsia="zh-CN"/>
        </w:rPr>
        <w:t>.</w:t>
      </w:r>
    </w:p>
    <w:tbl>
      <w:tblPr>
        <w:tblStyle w:val="afd"/>
        <w:tblW w:w="0" w:type="auto"/>
        <w:tblLook w:val="04A0" w:firstRow="1" w:lastRow="0" w:firstColumn="1" w:lastColumn="0" w:noHBand="0" w:noVBand="1"/>
      </w:tblPr>
      <w:tblGrid>
        <w:gridCol w:w="1236"/>
        <w:gridCol w:w="8395"/>
      </w:tblGrid>
      <w:tr w:rsidR="00903439" w14:paraId="5AE4F086" w14:textId="77777777" w:rsidTr="00E44BC3">
        <w:tc>
          <w:tcPr>
            <w:tcW w:w="1236" w:type="dxa"/>
          </w:tcPr>
          <w:p w14:paraId="49695BE7"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69F79A3C"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5F3C1D05" w14:textId="77777777" w:rsidTr="00E44BC3">
        <w:tc>
          <w:tcPr>
            <w:tcW w:w="1236" w:type="dxa"/>
          </w:tcPr>
          <w:p w14:paraId="1BEC20C5" w14:textId="77777777" w:rsidR="00903439" w:rsidRDefault="00903439" w:rsidP="00E44BC3">
            <w:pPr>
              <w:spacing w:after="120"/>
              <w:rPr>
                <w:color w:val="0070C0"/>
                <w:lang w:val="en-US" w:eastAsia="zh-CN"/>
              </w:rPr>
            </w:pPr>
          </w:p>
        </w:tc>
        <w:tc>
          <w:tcPr>
            <w:tcW w:w="8395" w:type="dxa"/>
          </w:tcPr>
          <w:p w14:paraId="4CB1E21C" w14:textId="77777777" w:rsidR="00903439" w:rsidRDefault="00903439" w:rsidP="00E44BC3">
            <w:pPr>
              <w:spacing w:after="120"/>
              <w:rPr>
                <w:color w:val="0070C0"/>
                <w:lang w:val="en-US" w:eastAsia="zh-CN"/>
              </w:rPr>
            </w:pPr>
          </w:p>
        </w:tc>
      </w:tr>
      <w:tr w:rsidR="00903439" w14:paraId="1CBFB954" w14:textId="77777777" w:rsidTr="00E44BC3">
        <w:tc>
          <w:tcPr>
            <w:tcW w:w="1236" w:type="dxa"/>
          </w:tcPr>
          <w:p w14:paraId="20322248" w14:textId="77777777" w:rsidR="00903439" w:rsidRDefault="00903439" w:rsidP="00E44BC3">
            <w:pPr>
              <w:spacing w:after="120"/>
              <w:rPr>
                <w:color w:val="0070C0"/>
                <w:lang w:val="en-US" w:eastAsia="zh-CN"/>
              </w:rPr>
            </w:pPr>
          </w:p>
        </w:tc>
        <w:tc>
          <w:tcPr>
            <w:tcW w:w="8395" w:type="dxa"/>
          </w:tcPr>
          <w:p w14:paraId="3E59F95A" w14:textId="77777777" w:rsidR="00903439" w:rsidRDefault="00903439" w:rsidP="00E44BC3">
            <w:pPr>
              <w:spacing w:after="120"/>
              <w:rPr>
                <w:color w:val="0070C0"/>
                <w:lang w:val="en-US" w:eastAsia="zh-CN"/>
              </w:rPr>
            </w:pPr>
          </w:p>
        </w:tc>
      </w:tr>
    </w:tbl>
    <w:p w14:paraId="466837FE" w14:textId="77777777" w:rsidR="00903439" w:rsidRPr="007D7C86" w:rsidRDefault="00903439" w:rsidP="00903439">
      <w:pPr>
        <w:rPr>
          <w:lang w:val="en-US" w:eastAsia="zh-CN"/>
        </w:rPr>
      </w:pPr>
    </w:p>
    <w:p w14:paraId="7442964D" w14:textId="52A13B75" w:rsidR="00307E51" w:rsidRPr="007D7C86" w:rsidRDefault="00DD19DE" w:rsidP="00805BE8">
      <w:pPr>
        <w:pStyle w:val="2"/>
        <w:rPr>
          <w:lang w:val="en-US"/>
        </w:rPr>
      </w:pPr>
      <w:r w:rsidRPr="007D7C86">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364637"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7D7C86" w:rsidRDefault="00962108" w:rsidP="00B24CA0">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w:t>
            </w:r>
            <w:r w:rsidR="00B24CA0" w:rsidRPr="007D7C86">
              <w:rPr>
                <w:rFonts w:eastAsiaTheme="minorEastAsia"/>
                <w:b/>
                <w:bCs/>
                <w:color w:val="0070C0"/>
                <w:lang w:val="fr-FR" w:eastAsia="zh-CN"/>
              </w:rPr>
              <w:t>recommendation</w:t>
            </w:r>
            <w:r w:rsidRPr="007D7C86">
              <w:rPr>
                <w:rFonts w:eastAsiaTheme="minorEastAsia"/>
                <w:b/>
                <w:bCs/>
                <w:color w:val="0070C0"/>
                <w:lang w:val="fr-FR"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A75072" w:rsidP="00DB3890">
            <w:pPr>
              <w:spacing w:after="0"/>
              <w:rPr>
                <w:rFonts w:ascii="Arial" w:hAnsi="Arial" w:cs="Arial"/>
                <w:b/>
                <w:bCs/>
                <w:color w:val="0000FF"/>
                <w:sz w:val="16"/>
                <w:szCs w:val="16"/>
                <w:u w:val="single"/>
                <w:lang w:val="en-US" w:eastAsia="zh-CN"/>
              </w:rPr>
            </w:pPr>
            <w:hyperlink r:id="rId35" w:history="1">
              <w:r w:rsidR="00DB3890" w:rsidRPr="00DB3890">
                <w:rPr>
                  <w:rStyle w:val="ac"/>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A75072" w:rsidP="00DB3890">
            <w:pPr>
              <w:spacing w:after="0"/>
              <w:rPr>
                <w:rFonts w:ascii="Arial" w:hAnsi="Arial" w:cs="Arial"/>
                <w:b/>
                <w:bCs/>
                <w:color w:val="0000FF"/>
                <w:sz w:val="16"/>
                <w:szCs w:val="16"/>
                <w:u w:val="single"/>
                <w:lang w:val="en-US" w:eastAsia="zh-CN"/>
              </w:rPr>
            </w:pPr>
            <w:hyperlink r:id="rId36" w:history="1">
              <w:r w:rsidR="00DB3890" w:rsidRPr="00DB3890">
                <w:rPr>
                  <w:rStyle w:val="ac"/>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A75072" w:rsidP="00DB3890">
            <w:pPr>
              <w:spacing w:after="0"/>
              <w:rPr>
                <w:rFonts w:ascii="Arial" w:hAnsi="Arial" w:cs="Arial"/>
                <w:b/>
                <w:bCs/>
                <w:color w:val="0000FF"/>
                <w:sz w:val="16"/>
                <w:szCs w:val="16"/>
                <w:u w:val="single"/>
                <w:lang w:val="en-US" w:eastAsia="zh-CN"/>
              </w:rPr>
            </w:pPr>
            <w:hyperlink r:id="rId37" w:history="1">
              <w:r w:rsidR="00DB3890" w:rsidRPr="00DB3890">
                <w:rPr>
                  <w:rStyle w:val="ac"/>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A75072" w:rsidP="00DB3890">
            <w:pPr>
              <w:spacing w:after="0"/>
              <w:rPr>
                <w:rFonts w:ascii="Arial" w:hAnsi="Arial" w:cs="Arial"/>
                <w:b/>
                <w:bCs/>
                <w:color w:val="0000FF"/>
                <w:sz w:val="16"/>
                <w:szCs w:val="16"/>
                <w:u w:val="single"/>
                <w:lang w:val="en-US" w:eastAsia="zh-CN"/>
              </w:rPr>
            </w:pPr>
            <w:hyperlink r:id="rId38" w:history="1">
              <w:r w:rsidR="00DB3890" w:rsidRPr="00DB3890">
                <w:rPr>
                  <w:rStyle w:val="ac"/>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A75072" w:rsidP="00DB3890">
            <w:pPr>
              <w:spacing w:after="0"/>
              <w:rPr>
                <w:rFonts w:ascii="Arial" w:hAnsi="Arial" w:cs="Arial"/>
                <w:b/>
                <w:bCs/>
                <w:color w:val="0000FF"/>
                <w:sz w:val="16"/>
                <w:szCs w:val="16"/>
                <w:u w:val="single"/>
                <w:lang w:val="en-US" w:eastAsia="zh-CN"/>
              </w:rPr>
            </w:pPr>
            <w:hyperlink r:id="rId39" w:history="1">
              <w:r w:rsidR="00DB3890" w:rsidRPr="00DB3890">
                <w:rPr>
                  <w:rStyle w:val="ac"/>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A75072" w:rsidP="00DB3890">
            <w:pPr>
              <w:spacing w:after="0"/>
              <w:rPr>
                <w:rFonts w:ascii="Arial" w:hAnsi="Arial" w:cs="Arial"/>
                <w:b/>
                <w:bCs/>
                <w:color w:val="0000FF"/>
                <w:sz w:val="16"/>
                <w:szCs w:val="16"/>
                <w:u w:val="single"/>
                <w:lang w:val="en-US" w:eastAsia="zh-CN"/>
              </w:rPr>
            </w:pPr>
            <w:hyperlink r:id="rId40" w:history="1">
              <w:r w:rsidR="00DB3890" w:rsidRPr="00DB3890">
                <w:rPr>
                  <w:rStyle w:val="ac"/>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A75072" w:rsidP="00DB3890">
            <w:pPr>
              <w:spacing w:after="0"/>
              <w:rPr>
                <w:rFonts w:ascii="Arial" w:hAnsi="Arial" w:cs="Arial"/>
                <w:b/>
                <w:bCs/>
                <w:color w:val="0000FF"/>
                <w:sz w:val="16"/>
                <w:szCs w:val="16"/>
                <w:u w:val="single"/>
                <w:lang w:val="en-US" w:eastAsia="zh-CN"/>
              </w:rPr>
            </w:pPr>
            <w:hyperlink r:id="rId41" w:history="1">
              <w:r w:rsidR="00DB3890" w:rsidRPr="00DB3890">
                <w:rPr>
                  <w:rStyle w:val="ac"/>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lastRenderedPageBreak/>
        <w:t>Open issues</w:t>
      </w:r>
      <w:r>
        <w:t xml:space="preserve"> summary</w:t>
      </w:r>
    </w:p>
    <w:p w14:paraId="1D30F950" w14:textId="75B9B55F" w:rsidR="00CF0180" w:rsidRPr="007D7C86" w:rsidRDefault="00CF0180" w:rsidP="00CF0180">
      <w:pPr>
        <w:pStyle w:val="3"/>
        <w:rPr>
          <w:sz w:val="24"/>
          <w:szCs w:val="16"/>
          <w:lang w:val="en-US"/>
        </w:rPr>
      </w:pPr>
      <w:r w:rsidRPr="007D7C86">
        <w:rPr>
          <w:sz w:val="24"/>
          <w:szCs w:val="16"/>
          <w:lang w:val="en-US"/>
        </w:rPr>
        <w:t xml:space="preserve">Sub-topic </w:t>
      </w:r>
      <w:r w:rsidR="009D192F" w:rsidRPr="007D7C86">
        <w:rPr>
          <w:sz w:val="24"/>
          <w:szCs w:val="16"/>
          <w:lang w:val="en-US"/>
        </w:rPr>
        <w:t>3</w:t>
      </w:r>
      <w:r w:rsidRPr="007D7C86">
        <w:rPr>
          <w:sz w:val="24"/>
          <w:szCs w:val="16"/>
          <w:lang w:val="en-US"/>
        </w:rPr>
        <w:t xml:space="preserve">-1 </w:t>
      </w:r>
      <w:r w:rsidR="00DB3890" w:rsidRPr="007D7C86">
        <w:rPr>
          <w:sz w:val="24"/>
          <w:szCs w:val="16"/>
          <w:lang w:val="en-US"/>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7D7C86" w:rsidRDefault="00CF5CAA" w:rsidP="00DB3890">
      <w:pPr>
        <w:pStyle w:val="4"/>
        <w:rPr>
          <w:lang w:val="en-US"/>
        </w:rPr>
      </w:pPr>
      <w:r w:rsidRPr="007D7C86">
        <w:rPr>
          <w:lang w:val="en-US"/>
        </w:rPr>
        <w:t xml:space="preserve">Issue 3-1-1: </w:t>
      </w:r>
      <w:r w:rsidR="00D053B9" w:rsidRPr="007D7C86">
        <w:rPr>
          <w:lang w:val="en-US"/>
        </w:rPr>
        <w:t xml:space="preserve">Applicable requirements for </w:t>
      </w:r>
      <w:r w:rsidR="005C1041" w:rsidRPr="007D7C86">
        <w:rPr>
          <w:lang w:val="en-US"/>
        </w:rPr>
        <w:t>PRS-RSRP configured for DL-TDOA</w:t>
      </w:r>
      <w:r w:rsidR="00DB3890" w:rsidRPr="007D7C86">
        <w:rPr>
          <w:lang w:val="en-US"/>
        </w:rPr>
        <w:t xml:space="preserve"> </w:t>
      </w:r>
      <w:r w:rsidR="007B636D" w:rsidRPr="007D7C86">
        <w:rPr>
          <w:lang w:val="en-US"/>
        </w:rPr>
        <w:t>(</w:t>
      </w:r>
      <w:r w:rsidR="00DB3890" w:rsidRPr="007D7C86">
        <w:rPr>
          <w:lang w:val="en-US"/>
        </w:rPr>
        <w:t>multi-RTT</w:t>
      </w:r>
      <w:r w:rsidR="007B636D" w:rsidRPr="007D7C86">
        <w:rPr>
          <w:lang w:val="en-US"/>
        </w:rPr>
        <w:t>)</w:t>
      </w:r>
    </w:p>
    <w:p w14:paraId="037A8EEE"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r>
              <w:rPr>
                <w:rFonts w:eastAsiaTheme="minorEastAsia" w:hint="eastAsia"/>
                <w:color w:val="0070C0"/>
                <w:lang w:val="en-US" w:eastAsia="zh-CN"/>
              </w:rPr>
              <w:t>CATT</w:t>
            </w:r>
          </w:p>
        </w:tc>
        <w:tc>
          <w:tcPr>
            <w:tcW w:w="8395" w:type="dxa"/>
          </w:tcPr>
          <w:p w14:paraId="242C2C1A" w14:textId="354C2EE3" w:rsidR="00C64680" w:rsidRDefault="00C64680" w:rsidP="00C30562">
            <w:pPr>
              <w:spacing w:after="120"/>
              <w:rPr>
                <w:color w:val="0070C0"/>
                <w:lang w:val="en-US" w:eastAsia="zh-CN"/>
              </w:rPr>
            </w:pPr>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r>
              <w:rPr>
                <w:color w:val="0070C0"/>
                <w:lang w:val="en-US" w:eastAsia="zh-CN"/>
              </w:rPr>
              <w:t>Qualcomm</w:t>
            </w:r>
          </w:p>
        </w:tc>
        <w:tc>
          <w:tcPr>
            <w:tcW w:w="8395" w:type="dxa"/>
          </w:tcPr>
          <w:p w14:paraId="0D13B4E5" w14:textId="47036E32" w:rsidR="00C64680" w:rsidRDefault="001149B1" w:rsidP="00C30562">
            <w:pPr>
              <w:spacing w:after="120"/>
              <w:rPr>
                <w:color w:val="0070C0"/>
                <w:lang w:val="en-US" w:eastAsia="zh-CN"/>
              </w:rPr>
            </w:pPr>
            <w:r>
              <w:rPr>
                <w:color w:val="0070C0"/>
                <w:lang w:val="en-US" w:eastAsia="zh-CN"/>
              </w:rPr>
              <w:t>Option 1.</w:t>
            </w:r>
          </w:p>
        </w:tc>
      </w:tr>
      <w:tr w:rsidR="00EA0AC2" w14:paraId="6C4D30D5" w14:textId="77777777" w:rsidTr="00C30562">
        <w:tc>
          <w:tcPr>
            <w:tcW w:w="1236" w:type="dxa"/>
          </w:tcPr>
          <w:p w14:paraId="12530B09" w14:textId="2D22196A" w:rsidR="00EA0AC2" w:rsidRDefault="00EA0AC2" w:rsidP="00C30562">
            <w:pPr>
              <w:spacing w:after="120"/>
              <w:rPr>
                <w:color w:val="0070C0"/>
                <w:lang w:val="en-US" w:eastAsia="zh-CN"/>
              </w:rPr>
            </w:pPr>
            <w:r>
              <w:rPr>
                <w:color w:val="0070C0"/>
                <w:lang w:val="en-US" w:eastAsia="zh-CN"/>
              </w:rPr>
              <w:t>vivo</w:t>
            </w:r>
          </w:p>
        </w:tc>
        <w:tc>
          <w:tcPr>
            <w:tcW w:w="8395" w:type="dxa"/>
          </w:tcPr>
          <w:p w14:paraId="16DB0B4C" w14:textId="4257B326" w:rsidR="00EA0AC2" w:rsidRDefault="00EA0AC2" w:rsidP="00C30562">
            <w:pPr>
              <w:spacing w:after="120"/>
              <w:rPr>
                <w:color w:val="0070C0"/>
                <w:lang w:val="en-US" w:eastAsia="zh-CN"/>
              </w:rPr>
            </w:pPr>
            <w:r>
              <w:rPr>
                <w:color w:val="0070C0"/>
                <w:lang w:val="en-US" w:eastAsia="zh-CN"/>
              </w:rPr>
              <w:t>Option 1.</w:t>
            </w:r>
          </w:p>
        </w:tc>
      </w:tr>
      <w:tr w:rsidR="00352D2D" w14:paraId="7AED32CC" w14:textId="77777777" w:rsidTr="00C30562">
        <w:tc>
          <w:tcPr>
            <w:tcW w:w="1236" w:type="dxa"/>
          </w:tcPr>
          <w:p w14:paraId="69D93F48" w14:textId="6CDE7F89" w:rsidR="00352D2D" w:rsidRDefault="00352D2D" w:rsidP="00C30562">
            <w:pPr>
              <w:spacing w:after="120"/>
              <w:rPr>
                <w:color w:val="0070C0"/>
                <w:lang w:val="en-US" w:eastAsia="zh-CN"/>
              </w:rPr>
            </w:pPr>
            <w:r>
              <w:rPr>
                <w:color w:val="0070C0"/>
                <w:lang w:val="en-US" w:eastAsia="zh-CN"/>
              </w:rPr>
              <w:t>Intel</w:t>
            </w:r>
          </w:p>
        </w:tc>
        <w:tc>
          <w:tcPr>
            <w:tcW w:w="8395" w:type="dxa"/>
          </w:tcPr>
          <w:p w14:paraId="4E5DAE1B" w14:textId="5B1EF1DF" w:rsidR="00352D2D" w:rsidRDefault="00352D2D" w:rsidP="00C30562">
            <w:pPr>
              <w:spacing w:after="120"/>
              <w:rPr>
                <w:color w:val="0070C0"/>
                <w:lang w:val="en-US" w:eastAsia="zh-CN"/>
              </w:rPr>
            </w:pPr>
            <w:r>
              <w:rPr>
                <w:color w:val="0070C0"/>
                <w:lang w:val="en-US" w:eastAsia="zh-CN"/>
              </w:rPr>
              <w:t>Option 1</w:t>
            </w:r>
          </w:p>
        </w:tc>
      </w:tr>
      <w:tr w:rsidR="008C62D1" w14:paraId="344D48AC" w14:textId="77777777" w:rsidTr="00C30562">
        <w:tc>
          <w:tcPr>
            <w:tcW w:w="1236" w:type="dxa"/>
          </w:tcPr>
          <w:p w14:paraId="705A8FE2" w14:textId="3DCCFB0F" w:rsidR="008C62D1" w:rsidRDefault="008C62D1" w:rsidP="00C30562">
            <w:pPr>
              <w:spacing w:after="120"/>
              <w:rPr>
                <w:color w:val="0070C0"/>
                <w:lang w:val="en-US" w:eastAsia="zh-CN"/>
              </w:rPr>
            </w:pPr>
            <w:r>
              <w:rPr>
                <w:color w:val="0070C0"/>
                <w:lang w:val="en-US" w:eastAsia="zh-CN"/>
              </w:rPr>
              <w:t>Ericsson</w:t>
            </w:r>
          </w:p>
        </w:tc>
        <w:tc>
          <w:tcPr>
            <w:tcW w:w="8395" w:type="dxa"/>
          </w:tcPr>
          <w:p w14:paraId="5D4ED4F9" w14:textId="4D4AEA62" w:rsidR="008C62D1" w:rsidRDefault="005224DD" w:rsidP="00C30562">
            <w:pPr>
              <w:spacing w:after="120"/>
              <w:rPr>
                <w:color w:val="0070C0"/>
                <w:lang w:val="en-US" w:eastAsia="zh-CN"/>
              </w:rPr>
            </w:pPr>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r w:rsidR="00FD103D">
              <w:rPr>
                <w:color w:val="0070C0"/>
                <w:lang w:val="en-US" w:eastAsia="zh-CN"/>
              </w:rPr>
              <w:t>measurement period.</w:t>
            </w:r>
          </w:p>
        </w:tc>
      </w:tr>
      <w:tr w:rsidR="003452A5" w14:paraId="6D0B1D73" w14:textId="77777777" w:rsidTr="00C30562">
        <w:tc>
          <w:tcPr>
            <w:tcW w:w="1236" w:type="dxa"/>
          </w:tcPr>
          <w:p w14:paraId="75A8B75D" w14:textId="37E06B83"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48F6B0F" w14:textId="0BDB4B41" w:rsidR="003452A5" w:rsidRPr="003452A5" w:rsidRDefault="003452A5" w:rsidP="00C30562">
            <w:pPr>
              <w:spacing w:after="120"/>
              <w:rPr>
                <w:rFonts w:eastAsiaTheme="minorEastAsia"/>
                <w:color w:val="0070C0"/>
                <w:lang w:val="en-US" w:eastAsia="zh-CN"/>
              </w:rPr>
            </w:pPr>
            <w:r>
              <w:rPr>
                <w:rFonts w:eastAsiaTheme="minorEastAsia"/>
                <w:color w:val="0070C0"/>
                <w:lang w:val="en-US" w:eastAsia="zh-CN"/>
              </w:rPr>
              <w:t>Option 1</w:t>
            </w:r>
          </w:p>
        </w:tc>
      </w:tr>
      <w:tr w:rsidR="003C4EB2" w14:paraId="21A011D3" w14:textId="77777777" w:rsidTr="00C30562">
        <w:tc>
          <w:tcPr>
            <w:tcW w:w="1236" w:type="dxa"/>
          </w:tcPr>
          <w:p w14:paraId="3F36E818" w14:textId="0FB789D4" w:rsidR="003C4EB2" w:rsidRDefault="003C4EB2" w:rsidP="003C4EB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72A7E7" w14:textId="0F2F4A28" w:rsidR="003C4EB2" w:rsidRDefault="003C4EB2" w:rsidP="003C4EB2">
            <w:pPr>
              <w:spacing w:after="120"/>
              <w:rPr>
                <w:rFonts w:eastAsiaTheme="minorEastAsia"/>
                <w:color w:val="0070C0"/>
                <w:lang w:val="en-US" w:eastAsia="zh-CN"/>
              </w:rPr>
            </w:pPr>
            <w:r>
              <w:rPr>
                <w:rFonts w:eastAsiaTheme="minorEastAsia"/>
                <w:color w:val="0070C0"/>
                <w:lang w:val="en-US" w:eastAsia="zh-CN"/>
              </w:rPr>
              <w:t>Option 1.</w:t>
            </w:r>
          </w:p>
        </w:tc>
      </w:tr>
      <w:tr w:rsidR="00C60681" w14:paraId="2249C02B" w14:textId="77777777" w:rsidTr="00C30562">
        <w:tc>
          <w:tcPr>
            <w:tcW w:w="1236" w:type="dxa"/>
          </w:tcPr>
          <w:p w14:paraId="42A21306" w14:textId="4A3F9426" w:rsidR="00C60681" w:rsidRDefault="00C60681" w:rsidP="003C4EB2">
            <w:pPr>
              <w:spacing w:after="120"/>
              <w:rPr>
                <w:rFonts w:eastAsiaTheme="minorEastAsia"/>
                <w:color w:val="0070C0"/>
                <w:lang w:val="en-US" w:eastAsia="zh-CN"/>
              </w:rPr>
            </w:pPr>
            <w:r>
              <w:rPr>
                <w:color w:val="0070C0"/>
                <w:lang w:val="en-US" w:eastAsia="zh-CN"/>
              </w:rPr>
              <w:t>Ericsson2</w:t>
            </w:r>
          </w:p>
        </w:tc>
        <w:tc>
          <w:tcPr>
            <w:tcW w:w="8395" w:type="dxa"/>
          </w:tcPr>
          <w:p w14:paraId="5EC0B76D" w14:textId="7AE8FF59" w:rsidR="00C60681" w:rsidRDefault="00C60681" w:rsidP="003C4EB2">
            <w:pPr>
              <w:spacing w:after="120"/>
              <w:rPr>
                <w:rFonts w:eastAsiaTheme="minorEastAsia"/>
                <w:color w:val="0070C0"/>
                <w:lang w:val="en-US" w:eastAsia="zh-CN"/>
              </w:rPr>
            </w:pPr>
            <w:r>
              <w:rPr>
                <w:rFonts w:eastAsiaTheme="minorEastAsia"/>
                <w:color w:val="0070C0"/>
                <w:lang w:val="en-US" w:eastAsia="zh-CN"/>
              </w:rPr>
              <w:t>We are fine to compromise on option 1</w:t>
            </w:r>
          </w:p>
        </w:tc>
      </w:tr>
      <w:tr w:rsidR="0056567A" w14:paraId="49FDFE2B" w14:textId="77777777" w:rsidTr="00C30562">
        <w:tc>
          <w:tcPr>
            <w:tcW w:w="1236" w:type="dxa"/>
          </w:tcPr>
          <w:p w14:paraId="2A08553E" w14:textId="526049FE" w:rsidR="0056567A" w:rsidRDefault="0056567A" w:rsidP="003C4EB2">
            <w:pPr>
              <w:spacing w:after="120"/>
              <w:rPr>
                <w:color w:val="0070C0"/>
                <w:lang w:val="en-US" w:eastAsia="zh-CN"/>
              </w:rPr>
            </w:pPr>
            <w:r>
              <w:rPr>
                <w:color w:val="0070C0"/>
                <w:lang w:val="en-US" w:eastAsia="zh-CN"/>
              </w:rPr>
              <w:t>Nokia</w:t>
            </w:r>
          </w:p>
        </w:tc>
        <w:tc>
          <w:tcPr>
            <w:tcW w:w="8395" w:type="dxa"/>
          </w:tcPr>
          <w:p w14:paraId="1CBAEC0A" w14:textId="2217D225" w:rsidR="0056567A" w:rsidRDefault="0056567A" w:rsidP="003C4EB2">
            <w:pPr>
              <w:spacing w:after="120"/>
              <w:rPr>
                <w:rFonts w:eastAsiaTheme="minorEastAsia"/>
                <w:color w:val="0070C0"/>
                <w:lang w:val="en-US" w:eastAsia="zh-CN"/>
              </w:rPr>
            </w:pPr>
            <w:r>
              <w:rPr>
                <w:rFonts w:eastAsiaTheme="minorEastAsia"/>
                <w:color w:val="0070C0"/>
                <w:lang w:val="en-US" w:eastAsia="zh-CN"/>
              </w:rPr>
              <w:t>Option-1</w:t>
            </w:r>
          </w:p>
        </w:tc>
      </w:tr>
    </w:tbl>
    <w:p w14:paraId="075089CF" w14:textId="77777777" w:rsidR="00115E0C" w:rsidRPr="00FE386E" w:rsidRDefault="00115E0C" w:rsidP="00CF0180">
      <w:pPr>
        <w:rPr>
          <w:i/>
          <w:color w:val="0070C0"/>
          <w:lang w:eastAsia="zh-CN"/>
        </w:rPr>
      </w:pPr>
    </w:p>
    <w:p w14:paraId="4A073230" w14:textId="77777777" w:rsidR="00CF0180" w:rsidRPr="007D7C86" w:rsidRDefault="00CF0180" w:rsidP="00CF0180">
      <w:pPr>
        <w:pStyle w:val="2"/>
        <w:rPr>
          <w:lang w:val="en-US"/>
        </w:rPr>
      </w:pPr>
      <w:r w:rsidRPr="007D7C86">
        <w:rPr>
          <w:lang w:val="en-US"/>
        </w:rPr>
        <w:t xml:space="preserve">Companies views’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r>
              <w:rPr>
                <w:rFonts w:eastAsiaTheme="minorEastAsia"/>
                <w:color w:val="0070C0"/>
                <w:lang w:val="en-US" w:eastAsia="zh-CN"/>
              </w:rPr>
              <w:t>Qualcomm2: OK</w:t>
            </w: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r>
              <w:rPr>
                <w:rFonts w:eastAsiaTheme="minorEastAsia"/>
                <w:color w:val="0070C0"/>
                <w:lang w:val="en-US" w:eastAsia="zh-CN"/>
              </w:rPr>
              <w:t>Qualcomm2: Comments uploaded.</w:t>
            </w: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r>
              <w:rPr>
                <w:rFonts w:eastAsiaTheme="minorEastAsia"/>
                <w:color w:val="0070C0"/>
                <w:lang w:val="en-US" w:eastAsia="zh-CN"/>
              </w:rPr>
              <w:t>Qualcomm2: Pending issue 3-1-1.</w:t>
            </w: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5E97B7BC" w14:textId="3DA3C97D" w:rsidR="00AB2C93" w:rsidRPr="00AB2C93" w:rsidRDefault="00AB2C93" w:rsidP="00AB2C93">
      <w:pPr>
        <w:pStyle w:val="4"/>
        <w:rPr>
          <w:lang w:val="en-US"/>
        </w:rPr>
      </w:pPr>
      <w:r>
        <w:rPr>
          <w:lang w:val="en-US"/>
        </w:rPr>
        <w:t>Sub-topic 3-1 Applicable r</w:t>
      </w:r>
      <w:r w:rsidRPr="00AB2C93">
        <w:rPr>
          <w:lang w:val="en-US"/>
        </w:rPr>
        <w:t>equirements for PRS-RSRP configured for DL-TDOA (multi-RTT)</w:t>
      </w:r>
    </w:p>
    <w:tbl>
      <w:tblPr>
        <w:tblStyle w:val="afd"/>
        <w:tblW w:w="0" w:type="auto"/>
        <w:tblLook w:val="04A0" w:firstRow="1" w:lastRow="0" w:firstColumn="1" w:lastColumn="0" w:noHBand="0" w:noVBand="1"/>
      </w:tblPr>
      <w:tblGrid>
        <w:gridCol w:w="9631"/>
      </w:tblGrid>
      <w:tr w:rsidR="00AB2C93" w14:paraId="6F912BA1" w14:textId="77777777" w:rsidTr="00972780">
        <w:tc>
          <w:tcPr>
            <w:tcW w:w="9857" w:type="dxa"/>
          </w:tcPr>
          <w:p w14:paraId="3B5D3158" w14:textId="71F2893D" w:rsidR="00AB2C93" w:rsidRPr="001A329C" w:rsidRDefault="00AB2C93" w:rsidP="00972780">
            <w:pPr>
              <w:pStyle w:val="4"/>
              <w:numPr>
                <w:ilvl w:val="0"/>
                <w:numId w:val="0"/>
              </w:numPr>
              <w:outlineLvl w:val="3"/>
              <w:rPr>
                <w:lang w:val="en-US"/>
              </w:rPr>
            </w:pPr>
            <w:r w:rsidRPr="00AB2C93">
              <w:rPr>
                <w:lang w:val="en-US"/>
              </w:rPr>
              <w:t>Issue 3-1-1: Applicable requirements for PRS-RSRP configured for DL-TDOA (multi-RTT)</w:t>
            </w:r>
          </w:p>
          <w:p w14:paraId="013ACE0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87D549" w14:textId="13837512" w:rsidR="00AB2C93" w:rsidRDefault="00AB2C93" w:rsidP="00972780">
            <w:pPr>
              <w:rPr>
                <w:i/>
                <w:color w:val="0070C0"/>
                <w:lang w:val="en-US" w:eastAsia="zh-CN"/>
              </w:rPr>
            </w:pPr>
            <w:r w:rsidRPr="00AB2C93">
              <w:rPr>
                <w:bCs/>
                <w:highlight w:val="yellow"/>
                <w:lang w:eastAsia="zh-CN"/>
              </w:rPr>
              <w:t>Requirements specified for RSTD (UE Rx-Tx) in clause 9.9.2 (9.9.4) apply</w:t>
            </w:r>
          </w:p>
          <w:p w14:paraId="47FF440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C3CF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B958D1" w14:textId="7D87ED42"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34A454E0" w14:textId="77777777" w:rsidR="00CF0180" w:rsidRPr="003418CB" w:rsidRDefault="00CF0180" w:rsidP="00CF0180">
      <w:pPr>
        <w:rPr>
          <w:color w:val="0070C0"/>
          <w:lang w:val="en-US" w:eastAsia="zh-CN"/>
        </w:rPr>
      </w:pPr>
    </w:p>
    <w:p w14:paraId="1F58F164" w14:textId="77777777" w:rsidR="00CF0180" w:rsidRPr="007D7C86" w:rsidRDefault="00CF0180" w:rsidP="00CF0180">
      <w:pPr>
        <w:pStyle w:val="2"/>
        <w:rPr>
          <w:lang w:val="en-US"/>
        </w:rPr>
      </w:pPr>
      <w:r w:rsidRPr="007D7C86">
        <w:rPr>
          <w:lang w:val="en-US"/>
        </w:rPr>
        <w:t>Discussion on 2nd round (if applicable)</w:t>
      </w:r>
    </w:p>
    <w:p w14:paraId="32313EE7" w14:textId="77777777" w:rsidR="00CF0180" w:rsidRPr="007D7C86" w:rsidRDefault="00CF0180" w:rsidP="00CF0180">
      <w:pPr>
        <w:rPr>
          <w:lang w:val="en-US" w:eastAsia="zh-CN"/>
        </w:rPr>
      </w:pPr>
    </w:p>
    <w:p w14:paraId="2646F8E3" w14:textId="77777777" w:rsidR="00CF0180" w:rsidRPr="007D7C86" w:rsidRDefault="00CF0180" w:rsidP="00CF0180">
      <w:pPr>
        <w:pStyle w:val="2"/>
        <w:rPr>
          <w:lang w:val="en-US"/>
        </w:rPr>
      </w:pPr>
      <w:r w:rsidRPr="007D7C86">
        <w:rPr>
          <w:lang w:val="en-US"/>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364637"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7D7C86" w:rsidRDefault="00CF0180" w:rsidP="009D192F">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7D7C86" w:rsidRDefault="009D192F" w:rsidP="009D192F">
      <w:pPr>
        <w:pStyle w:val="1"/>
        <w:rPr>
          <w:lang w:val="en-US" w:eastAsia="ja-JP"/>
        </w:rPr>
      </w:pPr>
      <w:r w:rsidRPr="007D7C86">
        <w:rPr>
          <w:lang w:val="en-US" w:eastAsia="ja-JP"/>
        </w:rPr>
        <w:t>Topic #</w:t>
      </w:r>
      <w:r w:rsidR="001164B1" w:rsidRPr="007D7C86">
        <w:rPr>
          <w:lang w:val="en-US" w:eastAsia="ja-JP"/>
        </w:rPr>
        <w:t>4</w:t>
      </w:r>
      <w:r w:rsidRPr="007D7C86">
        <w:rPr>
          <w:lang w:val="en-US" w:eastAsia="ja-JP"/>
        </w:rPr>
        <w:t xml:space="preserve">: </w:t>
      </w:r>
      <w:r w:rsidR="001164B1" w:rsidRPr="007D7C86">
        <w:rPr>
          <w:lang w:val="en-US"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A75072" w:rsidP="008D6839">
            <w:pPr>
              <w:spacing w:after="0"/>
              <w:rPr>
                <w:rFonts w:ascii="Arial" w:hAnsi="Arial" w:cs="Arial"/>
                <w:b/>
                <w:bCs/>
                <w:color w:val="0000FF"/>
                <w:sz w:val="16"/>
                <w:szCs w:val="16"/>
                <w:u w:val="single"/>
                <w:lang w:val="en-US" w:eastAsia="zh-CN"/>
              </w:rPr>
            </w:pPr>
            <w:hyperlink r:id="rId42" w:history="1">
              <w:r w:rsidR="008D6839" w:rsidRPr="008D6839">
                <w:rPr>
                  <w:rStyle w:val="ac"/>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e"/>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e"/>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lastRenderedPageBreak/>
              <w:t>Proposal 4: For the case of N</w:t>
            </w:r>
            <w:r>
              <w:rPr>
                <w:b/>
                <w:vertAlign w:val="subscript"/>
                <w:lang w:val="en-US" w:eastAsia="zh-CN"/>
              </w:rPr>
              <w:t>TA_offset</w:t>
            </w:r>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A75072" w:rsidP="008D6839">
            <w:pPr>
              <w:spacing w:after="0"/>
              <w:rPr>
                <w:rFonts w:ascii="Arial" w:hAnsi="Arial" w:cs="Arial"/>
                <w:b/>
                <w:bCs/>
                <w:color w:val="0000FF"/>
                <w:sz w:val="16"/>
                <w:szCs w:val="16"/>
                <w:u w:val="single"/>
                <w:lang w:val="en-US" w:eastAsia="zh-CN"/>
              </w:rPr>
            </w:pPr>
            <w:hyperlink r:id="rId43" w:history="1">
              <w:r w:rsidR="008D6839" w:rsidRPr="008D6839">
                <w:rPr>
                  <w:rStyle w:val="ac"/>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A75072" w:rsidP="008D6839">
            <w:pPr>
              <w:spacing w:after="0"/>
              <w:rPr>
                <w:rFonts w:ascii="Arial" w:hAnsi="Arial" w:cs="Arial"/>
                <w:b/>
                <w:bCs/>
                <w:color w:val="0000FF"/>
                <w:sz w:val="16"/>
                <w:szCs w:val="16"/>
                <w:u w:val="single"/>
                <w:lang w:val="en-US" w:eastAsia="zh-CN"/>
              </w:rPr>
            </w:pPr>
            <w:hyperlink r:id="rId44" w:history="1">
              <w:r w:rsidR="008D6839" w:rsidRPr="008D6839">
                <w:rPr>
                  <w:rStyle w:val="ac"/>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A75072" w:rsidP="008D6839">
            <w:pPr>
              <w:spacing w:after="0"/>
              <w:rPr>
                <w:rFonts w:ascii="Arial" w:hAnsi="Arial" w:cs="Arial"/>
                <w:b/>
                <w:bCs/>
                <w:color w:val="0000FF"/>
                <w:sz w:val="16"/>
                <w:szCs w:val="16"/>
                <w:u w:val="single"/>
                <w:lang w:val="en-US" w:eastAsia="zh-CN"/>
              </w:rPr>
            </w:pPr>
            <w:hyperlink r:id="rId45" w:history="1">
              <w:r w:rsidR="008D6839" w:rsidRPr="008D6839">
                <w:rPr>
                  <w:rStyle w:val="ac"/>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lastRenderedPageBreak/>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r>
              <w:rPr>
                <w:b/>
                <w:lang w:val="en-US"/>
              </w:rPr>
              <w:t>N</w:t>
            </w:r>
            <w:r>
              <w:rPr>
                <w:b/>
                <w:vertAlign w:val="subscript"/>
                <w:lang w:val="en-US"/>
              </w:rPr>
              <w:t>TA_offset</w:t>
            </w:r>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A75072" w:rsidP="008D6839">
            <w:pPr>
              <w:spacing w:after="0"/>
              <w:rPr>
                <w:rFonts w:ascii="Arial" w:hAnsi="Arial" w:cs="Arial"/>
                <w:b/>
                <w:bCs/>
                <w:color w:val="0000FF"/>
                <w:sz w:val="16"/>
                <w:szCs w:val="16"/>
                <w:u w:val="single"/>
                <w:lang w:val="en-US" w:eastAsia="zh-CN"/>
              </w:rPr>
            </w:pPr>
            <w:hyperlink r:id="rId46" w:history="1">
              <w:r w:rsidR="008D6839" w:rsidRPr="008D6839">
                <w:rPr>
                  <w:rStyle w:val="ac"/>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A75072" w:rsidP="008D6839">
            <w:pPr>
              <w:spacing w:after="0"/>
              <w:rPr>
                <w:rFonts w:ascii="Arial" w:hAnsi="Arial" w:cs="Arial"/>
                <w:b/>
                <w:bCs/>
                <w:color w:val="0000FF"/>
                <w:sz w:val="16"/>
                <w:szCs w:val="16"/>
                <w:u w:val="single"/>
                <w:lang w:val="en-US" w:eastAsia="zh-CN"/>
              </w:rPr>
            </w:pPr>
            <w:hyperlink r:id="rId47" w:history="1">
              <w:r w:rsidR="008D6839" w:rsidRPr="008D6839">
                <w:rPr>
                  <w:rStyle w:val="ac"/>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Proposal 1: Value of X in the PRS/SRS proximity condition: X=80 ms.</w:t>
            </w:r>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A75072" w:rsidP="008D6839">
            <w:pPr>
              <w:spacing w:after="0"/>
              <w:rPr>
                <w:rFonts w:ascii="Arial" w:hAnsi="Arial" w:cs="Arial"/>
                <w:b/>
                <w:bCs/>
                <w:color w:val="0000FF"/>
                <w:sz w:val="16"/>
                <w:szCs w:val="16"/>
                <w:u w:val="single"/>
                <w:lang w:val="en-US" w:eastAsia="zh-CN"/>
              </w:rPr>
            </w:pPr>
            <w:hyperlink r:id="rId48" w:history="1">
              <w:r w:rsidR="008D6839" w:rsidRPr="008D6839">
                <w:rPr>
                  <w:rStyle w:val="ac"/>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Regarding UE behavior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Regarding TA change due to NTA_offset change, we support option 2 in requirement, that is measurement requirements are not applicable if the NTA_offset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A75072" w:rsidP="008D6839">
            <w:pPr>
              <w:spacing w:after="0"/>
              <w:rPr>
                <w:rFonts w:ascii="Arial" w:hAnsi="Arial" w:cs="Arial"/>
                <w:b/>
                <w:bCs/>
                <w:color w:val="0000FF"/>
                <w:sz w:val="16"/>
                <w:szCs w:val="16"/>
                <w:u w:val="single"/>
                <w:lang w:val="en-US" w:eastAsia="zh-CN"/>
              </w:rPr>
            </w:pPr>
            <w:hyperlink r:id="rId49" w:history="1">
              <w:r w:rsidR="008D6839" w:rsidRPr="008D6839">
                <w:rPr>
                  <w:rStyle w:val="ac"/>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4: Measurement requirements for </w:t>
            </w:r>
            <w:r>
              <w:rPr>
                <w:rFonts w:eastAsiaTheme="minorEastAsia"/>
                <w:b/>
                <w:lang w:eastAsia="zh-CN"/>
              </w:rPr>
              <w:t xml:space="preserve">UE Rx-Tx do not apply if there is </w:t>
            </w:r>
            <w:r w:rsidRPr="007D7C86">
              <w:rPr>
                <w:rFonts w:eastAsiaTheme="minorEastAsia"/>
                <w:b/>
                <w:lang w:val="en-US" w:eastAsia="zh-CN"/>
              </w:rPr>
              <w:t>N</w:t>
            </w:r>
            <w:r w:rsidRPr="007D7C86">
              <w:rPr>
                <w:rFonts w:eastAsiaTheme="minorEastAsia"/>
                <w:b/>
                <w:vertAlign w:val="subscript"/>
                <w:lang w:val="en-US"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(PCell, PSCell, or SCell)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A75072" w:rsidP="008D6839">
            <w:pPr>
              <w:spacing w:after="0"/>
              <w:rPr>
                <w:rFonts w:ascii="Arial" w:hAnsi="Arial" w:cs="Arial"/>
                <w:b/>
                <w:bCs/>
                <w:color w:val="0000FF"/>
                <w:sz w:val="16"/>
                <w:szCs w:val="16"/>
                <w:u w:val="single"/>
                <w:lang w:val="en-US" w:eastAsia="zh-CN"/>
              </w:rPr>
            </w:pPr>
            <w:hyperlink r:id="rId50" w:history="1">
              <w:r w:rsidR="008D6839" w:rsidRPr="008D6839">
                <w:rPr>
                  <w:rStyle w:val="ac"/>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A75072" w:rsidP="008D6839">
            <w:pPr>
              <w:spacing w:after="0"/>
              <w:rPr>
                <w:rFonts w:ascii="Arial" w:hAnsi="Arial" w:cs="Arial"/>
                <w:b/>
                <w:bCs/>
                <w:color w:val="0000FF"/>
                <w:sz w:val="16"/>
                <w:szCs w:val="16"/>
                <w:u w:val="single"/>
                <w:lang w:val="en-US" w:eastAsia="zh-CN"/>
              </w:rPr>
            </w:pPr>
            <w:hyperlink r:id="rId51" w:history="1">
              <w:r w:rsidR="008D6839" w:rsidRPr="008D6839">
                <w:rPr>
                  <w:rStyle w:val="ac"/>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ms.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wrt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lastRenderedPageBreak/>
              <w:t>UE Rx-Tx measurement procedure under N</w:t>
            </w:r>
            <w:r w:rsidRPr="004B1120">
              <w:rPr>
                <w:b/>
                <w:bCs/>
                <w:u w:val="single"/>
                <w:vertAlign w:val="subscript"/>
                <w:lang w:eastAsia="x-none"/>
              </w:rPr>
              <w:t>TA_offset</w:t>
            </w:r>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The change in the N</w:t>
            </w:r>
            <w:r w:rsidRPr="004B1120">
              <w:rPr>
                <w:iCs/>
                <w:vertAlign w:val="subscript"/>
                <w:lang w:eastAsia="x-none"/>
              </w:rPr>
              <w:t>TA_offset</w:t>
            </w:r>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N</w:t>
            </w:r>
            <w:r w:rsidRPr="004B1120">
              <w:rPr>
                <w:iCs/>
                <w:vertAlign w:val="subscript"/>
                <w:lang w:eastAsia="x-none"/>
              </w:rPr>
              <w:t>TA_offset</w:t>
            </w:r>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Rx-Tx measurement if the N</w:t>
            </w:r>
            <w:r w:rsidRPr="004B1120">
              <w:rPr>
                <w:iCs/>
                <w:vertAlign w:val="subscript"/>
                <w:lang w:eastAsia="x-none"/>
              </w:rPr>
              <w:t>TA_offset</w:t>
            </w:r>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Rx-Tx measurement requirements (section 9.9.4 in TS 38.133) are not applicable if the N</w:t>
            </w:r>
            <w:r w:rsidRPr="004B1120">
              <w:rPr>
                <w:iCs/>
                <w:vertAlign w:val="subscript"/>
                <w:lang w:eastAsia="x-none"/>
              </w:rPr>
              <w:t>TA_offset</w:t>
            </w:r>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r w:rsidRPr="005D1F65">
              <w:rPr>
                <w:sz w:val="18"/>
                <w:szCs w:val="18"/>
              </w:rPr>
              <w:t>T</w:t>
            </w:r>
            <w:r w:rsidRPr="005D1F65">
              <w:rPr>
                <w:sz w:val="18"/>
                <w:szCs w:val="18"/>
                <w:vertAlign w:val="subscript"/>
              </w:rPr>
              <w:t>UERxTx,total,HO</w:t>
            </w:r>
            <w:r w:rsidRPr="005D1F65">
              <w:rPr>
                <w:sz w:val="18"/>
                <w:szCs w:val="18"/>
              </w:rPr>
              <w:t xml:space="preserve"> = T</w:t>
            </w:r>
            <w:r w:rsidRPr="005D1F65">
              <w:rPr>
                <w:sz w:val="18"/>
                <w:szCs w:val="18"/>
                <w:vertAlign w:val="subscript"/>
              </w:rPr>
              <w:t xml:space="preserve">UERxTx,HO </w:t>
            </w:r>
            <w:r w:rsidRPr="005D1F65">
              <w:rPr>
                <w:sz w:val="18"/>
                <w:szCs w:val="18"/>
              </w:rPr>
              <w:t>+ K*T</w:t>
            </w:r>
            <w:r w:rsidRPr="005D1F65">
              <w:rPr>
                <w:sz w:val="18"/>
                <w:szCs w:val="18"/>
                <w:vertAlign w:val="subscript"/>
              </w:rPr>
              <w:t>effect</w:t>
            </w:r>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K is the number of times the handover occurs during T</w:t>
            </w:r>
            <w:r w:rsidRPr="005D1F65">
              <w:rPr>
                <w:sz w:val="18"/>
                <w:szCs w:val="18"/>
                <w:vertAlign w:val="subscript"/>
              </w:rPr>
              <w:t>UERxTx,total,HO</w:t>
            </w:r>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T</w:t>
            </w:r>
            <w:r w:rsidRPr="005D1F65">
              <w:rPr>
                <w:sz w:val="18"/>
                <w:szCs w:val="18"/>
                <w:vertAlign w:val="subscript"/>
              </w:rPr>
              <w:t>effect</w:t>
            </w:r>
            <w:r w:rsidRPr="005D1F65">
              <w:rPr>
                <w:sz w:val="18"/>
                <w:szCs w:val="18"/>
              </w:rPr>
              <w:t xml:space="preserve"> </w:t>
            </w:r>
            <w:r w:rsidRPr="005D1F65">
              <w:rPr>
                <w:sz w:val="18"/>
                <w:szCs w:val="18"/>
                <w:lang w:eastAsia="zh-CN"/>
              </w:rPr>
              <w:t xml:space="preserve">is the largest </w:t>
            </w:r>
            <w:r w:rsidRPr="005D1F65">
              <w:rPr>
                <w:sz w:val="18"/>
                <w:szCs w:val="18"/>
              </w:rPr>
              <w:t>T</w:t>
            </w:r>
            <w:r w:rsidRPr="005D1F65">
              <w:rPr>
                <w:sz w:val="18"/>
                <w:szCs w:val="18"/>
                <w:vertAlign w:val="subscript"/>
              </w:rPr>
              <w:t>effect,i</w:t>
            </w:r>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measurement may not be possible due to handover; it can be up to T</w:t>
            </w:r>
            <w:r w:rsidRPr="005D1F65">
              <w:rPr>
                <w:sz w:val="18"/>
                <w:szCs w:val="18"/>
                <w:vertAlign w:val="subscript"/>
              </w:rPr>
              <w:t>interrupt</w:t>
            </w:r>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A75072" w:rsidP="008D6839">
            <w:pPr>
              <w:spacing w:after="0"/>
              <w:rPr>
                <w:rFonts w:ascii="Arial" w:hAnsi="Arial" w:cs="Arial"/>
                <w:b/>
                <w:bCs/>
                <w:color w:val="0000FF"/>
                <w:sz w:val="16"/>
                <w:szCs w:val="16"/>
                <w:u w:val="single"/>
                <w:lang w:val="en-US" w:eastAsia="zh-CN"/>
              </w:rPr>
            </w:pPr>
            <w:hyperlink r:id="rId52" w:history="1">
              <w:r w:rsidR="008D6839" w:rsidRPr="008D6839">
                <w:rPr>
                  <w:rStyle w:val="ac"/>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r>
              <w:rPr>
                <w:rFonts w:hint="eastAsia"/>
                <w:color w:val="0070C0"/>
                <w:lang w:val="en-US" w:eastAsia="zh-CN"/>
              </w:rPr>
              <w:t>CATT</w:t>
            </w:r>
          </w:p>
        </w:tc>
        <w:tc>
          <w:tcPr>
            <w:tcW w:w="8395" w:type="dxa"/>
          </w:tcPr>
          <w:p w14:paraId="01AACA63" w14:textId="1EB2F22E" w:rsidR="00A46604" w:rsidRDefault="00A46604" w:rsidP="00C30562">
            <w:pPr>
              <w:spacing w:after="120"/>
              <w:rPr>
                <w:color w:val="0070C0"/>
                <w:lang w:val="en-US" w:eastAsia="zh-CN"/>
              </w:rPr>
            </w:pPr>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r>
              <w:rPr>
                <w:color w:val="0070C0"/>
                <w:lang w:val="en-US" w:eastAsia="zh-CN"/>
              </w:rPr>
              <w:t>vivo</w:t>
            </w:r>
          </w:p>
        </w:tc>
        <w:tc>
          <w:tcPr>
            <w:tcW w:w="8395" w:type="dxa"/>
          </w:tcPr>
          <w:p w14:paraId="68354186" w14:textId="782A65E9" w:rsidR="00A46604" w:rsidRDefault="00EA0AC2" w:rsidP="00C30562">
            <w:pPr>
              <w:spacing w:after="120"/>
              <w:rPr>
                <w:color w:val="0070C0"/>
                <w:lang w:val="en-US" w:eastAsia="zh-CN"/>
              </w:rPr>
            </w:pPr>
            <w:r>
              <w:rPr>
                <w:color w:val="0070C0"/>
                <w:lang w:val="en-US" w:eastAsia="zh-CN"/>
              </w:rPr>
              <w:t>Option 2</w:t>
            </w:r>
          </w:p>
        </w:tc>
      </w:tr>
      <w:tr w:rsidR="008E1D45" w14:paraId="7E96D37E" w14:textId="77777777" w:rsidTr="00C30562">
        <w:tc>
          <w:tcPr>
            <w:tcW w:w="1236" w:type="dxa"/>
          </w:tcPr>
          <w:p w14:paraId="05A16B64" w14:textId="7F0875F1" w:rsidR="008E1D45" w:rsidRDefault="008E1D45" w:rsidP="00C30562">
            <w:pPr>
              <w:spacing w:after="120"/>
              <w:rPr>
                <w:color w:val="0070C0"/>
                <w:lang w:val="en-US" w:eastAsia="zh-CN"/>
              </w:rPr>
            </w:pPr>
            <w:r>
              <w:rPr>
                <w:color w:val="0070C0"/>
                <w:lang w:val="en-US" w:eastAsia="zh-CN"/>
              </w:rPr>
              <w:t>Ericsson</w:t>
            </w:r>
          </w:p>
        </w:tc>
        <w:tc>
          <w:tcPr>
            <w:tcW w:w="8395" w:type="dxa"/>
          </w:tcPr>
          <w:p w14:paraId="1CA199D2" w14:textId="0FD1942F" w:rsidR="008E1D45" w:rsidRDefault="008E1D45" w:rsidP="00C30562">
            <w:pPr>
              <w:spacing w:after="120"/>
              <w:rPr>
                <w:color w:val="0070C0"/>
                <w:lang w:val="en-US" w:eastAsia="zh-CN"/>
              </w:rPr>
            </w:pPr>
            <w:r>
              <w:rPr>
                <w:color w:val="0070C0"/>
                <w:lang w:val="en-US" w:eastAsia="zh-CN"/>
              </w:rPr>
              <w:t>Option 2</w:t>
            </w:r>
          </w:p>
        </w:tc>
      </w:tr>
      <w:tr w:rsidR="003452A5" w14:paraId="2146A11F" w14:textId="77777777" w:rsidTr="00C30562">
        <w:tc>
          <w:tcPr>
            <w:tcW w:w="1236" w:type="dxa"/>
          </w:tcPr>
          <w:p w14:paraId="42C2B304" w14:textId="3FD3C2DA" w:rsidR="003452A5" w:rsidRDefault="003452A5" w:rsidP="003452A5">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25A67A3" w14:textId="02663371" w:rsidR="003452A5" w:rsidRDefault="003452A5" w:rsidP="003452A5">
            <w:pPr>
              <w:spacing w:after="120"/>
              <w:rPr>
                <w:color w:val="0070C0"/>
                <w:lang w:val="en-US" w:eastAsia="zh-CN"/>
              </w:rPr>
            </w:pPr>
            <w:r>
              <w:rPr>
                <w:rFonts w:eastAsiaTheme="minorEastAsia"/>
                <w:color w:val="0070C0"/>
                <w:lang w:val="en-US" w:eastAsia="zh-CN"/>
              </w:rPr>
              <w:t>Option 2</w:t>
            </w:r>
          </w:p>
        </w:tc>
      </w:tr>
      <w:tr w:rsidR="0093226A" w14:paraId="5A3486D5" w14:textId="77777777" w:rsidTr="00C30562">
        <w:tc>
          <w:tcPr>
            <w:tcW w:w="1236" w:type="dxa"/>
          </w:tcPr>
          <w:p w14:paraId="149DF6D1" w14:textId="1AA7DBB3" w:rsidR="0093226A" w:rsidRDefault="0093226A" w:rsidP="0093226A">
            <w:pPr>
              <w:spacing w:after="120"/>
              <w:rPr>
                <w:rFonts w:eastAsiaTheme="minorEastAsia"/>
                <w:color w:val="0070C0"/>
                <w:lang w:val="en-US" w:eastAsia="zh-CN"/>
              </w:rPr>
            </w:pPr>
            <w:r>
              <w:rPr>
                <w:color w:val="0070C0"/>
                <w:lang w:val="en-US" w:eastAsia="zh-CN"/>
              </w:rPr>
              <w:t>Qualcomm2</w:t>
            </w:r>
          </w:p>
        </w:tc>
        <w:tc>
          <w:tcPr>
            <w:tcW w:w="8395" w:type="dxa"/>
          </w:tcPr>
          <w:p w14:paraId="0B125ADD" w14:textId="34A41C9F" w:rsidR="0093226A" w:rsidRDefault="0093226A" w:rsidP="0093226A">
            <w:pPr>
              <w:spacing w:after="120"/>
              <w:rPr>
                <w:rFonts w:eastAsiaTheme="minorEastAsia"/>
                <w:color w:val="0070C0"/>
                <w:lang w:val="en-US" w:eastAsia="zh-CN"/>
              </w:rPr>
            </w:pPr>
            <w:r>
              <w:rPr>
                <w:color w:val="0070C0"/>
                <w:lang w:val="en-US" w:eastAsia="zh-CN"/>
              </w:rPr>
              <w:t>We can compromise to option 2.</w:t>
            </w:r>
          </w:p>
        </w:tc>
      </w:tr>
      <w:tr w:rsidR="00231619" w14:paraId="600FF3FE" w14:textId="77777777" w:rsidTr="00C30562">
        <w:tc>
          <w:tcPr>
            <w:tcW w:w="1236" w:type="dxa"/>
          </w:tcPr>
          <w:p w14:paraId="381135D4" w14:textId="5339AA69"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4AEA6C" w14:textId="664B5D87" w:rsidR="00231619" w:rsidRDefault="00231619" w:rsidP="00231619">
            <w:pPr>
              <w:spacing w:after="120"/>
              <w:rPr>
                <w:color w:val="0070C0"/>
                <w:lang w:val="en-US" w:eastAsia="zh-CN"/>
              </w:rPr>
            </w:pPr>
            <w:r>
              <w:rPr>
                <w:rFonts w:eastAsiaTheme="minorEastAsia"/>
                <w:color w:val="0070C0"/>
                <w:lang w:val="en-US" w:eastAsia="zh-CN"/>
              </w:rPr>
              <w:t>Option 2.</w:t>
            </w:r>
          </w:p>
        </w:tc>
      </w:tr>
      <w:tr w:rsidR="0056567A" w14:paraId="3B12CC6D" w14:textId="77777777" w:rsidTr="00C30562">
        <w:tc>
          <w:tcPr>
            <w:tcW w:w="1236" w:type="dxa"/>
          </w:tcPr>
          <w:p w14:paraId="3A294F93" w14:textId="14E8C98C"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DE7A9D" w14:textId="60011F4E" w:rsidR="0056567A" w:rsidRDefault="0056567A" w:rsidP="00231619">
            <w:pPr>
              <w:spacing w:after="120"/>
              <w:rPr>
                <w:rFonts w:eastAsiaTheme="minorEastAsia"/>
                <w:color w:val="0070C0"/>
                <w:lang w:val="en-US" w:eastAsia="zh-CN"/>
              </w:rPr>
            </w:pPr>
            <w:r>
              <w:rPr>
                <w:rFonts w:eastAsiaTheme="minorEastAsia"/>
                <w:color w:val="0070C0"/>
                <w:lang w:val="en-US" w:eastAsia="zh-CN"/>
              </w:rPr>
              <w:t>Option 1</w:t>
            </w:r>
          </w:p>
        </w:tc>
      </w:tr>
    </w:tbl>
    <w:p w14:paraId="61AE55E1" w14:textId="77777777" w:rsidR="009D192F" w:rsidRDefault="009D192F" w:rsidP="009D192F">
      <w:pPr>
        <w:rPr>
          <w:i/>
          <w:color w:val="0070C0"/>
          <w:lang w:eastAsia="zh-CN"/>
        </w:rPr>
      </w:pPr>
    </w:p>
    <w:p w14:paraId="78219318" w14:textId="48D36A86" w:rsidR="009D192F" w:rsidRPr="007D7C86" w:rsidRDefault="009D192F" w:rsidP="001164B1">
      <w:pPr>
        <w:pStyle w:val="4"/>
        <w:rPr>
          <w:lang w:val="en-US"/>
        </w:rPr>
      </w:pPr>
      <w:r w:rsidRPr="007D7C86">
        <w:rPr>
          <w:lang w:val="en-US"/>
        </w:rPr>
        <w:t xml:space="preserve">Issue </w:t>
      </w:r>
      <w:r w:rsidR="001164B1" w:rsidRPr="007D7C86">
        <w:rPr>
          <w:lang w:val="en-US"/>
        </w:rPr>
        <w:t>4</w:t>
      </w:r>
      <w:r w:rsidRPr="007D7C86">
        <w:rPr>
          <w:lang w:val="en-US"/>
        </w:rPr>
        <w:t xml:space="preserve">-1-2: </w:t>
      </w:r>
      <w:r w:rsidR="00177E74" w:rsidRPr="007D7C86">
        <w:rPr>
          <w:lang w:val="en-US"/>
        </w:rPr>
        <w:t>UE behaviour and requirements when proximity condition is not met</w:t>
      </w:r>
    </w:p>
    <w:p w14:paraId="67C13C69"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 xml:space="preserve">UE Rx-Tx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r>
              <w:rPr>
                <w:rFonts w:hint="eastAsia"/>
                <w:color w:val="0070C0"/>
                <w:lang w:val="en-US" w:eastAsia="zh-CN"/>
              </w:rPr>
              <w:t>CATT</w:t>
            </w:r>
          </w:p>
        </w:tc>
        <w:tc>
          <w:tcPr>
            <w:tcW w:w="8395" w:type="dxa"/>
          </w:tcPr>
          <w:p w14:paraId="13F21F22" w14:textId="1FFAA824" w:rsidR="00CE2351" w:rsidRDefault="00CE2351"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r>
              <w:rPr>
                <w:color w:val="0070C0"/>
                <w:lang w:val="en-US" w:eastAsia="zh-CN"/>
              </w:rPr>
              <w:t>Qualcomm</w:t>
            </w:r>
          </w:p>
        </w:tc>
        <w:tc>
          <w:tcPr>
            <w:tcW w:w="8395" w:type="dxa"/>
          </w:tcPr>
          <w:p w14:paraId="1D51D72C" w14:textId="2A1AC4E9" w:rsidR="00CE2351" w:rsidRDefault="00397352" w:rsidP="00C30562">
            <w:pPr>
              <w:spacing w:after="120"/>
              <w:rPr>
                <w:color w:val="0070C0"/>
                <w:lang w:val="en-US" w:eastAsia="zh-CN"/>
              </w:rPr>
            </w:pPr>
            <w:r>
              <w:rPr>
                <w:color w:val="0070C0"/>
                <w:lang w:val="en-US" w:eastAsia="zh-CN"/>
              </w:rPr>
              <w:t>UE behavior: Option 2</w:t>
            </w:r>
          </w:p>
          <w:p w14:paraId="028DEADD" w14:textId="27EEE462" w:rsidR="00397352" w:rsidRDefault="00397352" w:rsidP="00C30562">
            <w:pPr>
              <w:spacing w:after="120"/>
              <w:rPr>
                <w:color w:val="0070C0"/>
                <w:lang w:val="en-US" w:eastAsia="zh-CN"/>
              </w:rPr>
            </w:pPr>
            <w:r>
              <w:rPr>
                <w:color w:val="0070C0"/>
                <w:lang w:val="en-US" w:eastAsia="zh-CN"/>
              </w:rPr>
              <w:t>Requirements: Option 3</w:t>
            </w:r>
          </w:p>
        </w:tc>
      </w:tr>
      <w:tr w:rsidR="00EA0AC2" w14:paraId="4868320A" w14:textId="77777777" w:rsidTr="00C30562">
        <w:tc>
          <w:tcPr>
            <w:tcW w:w="1236" w:type="dxa"/>
          </w:tcPr>
          <w:p w14:paraId="5C084747" w14:textId="7EB67080" w:rsidR="00EA0AC2" w:rsidRDefault="00EA0AC2" w:rsidP="00C30562">
            <w:pPr>
              <w:spacing w:after="120"/>
              <w:rPr>
                <w:color w:val="0070C0"/>
                <w:lang w:val="en-US" w:eastAsia="zh-CN"/>
              </w:rPr>
            </w:pPr>
            <w:r>
              <w:rPr>
                <w:color w:val="0070C0"/>
                <w:lang w:val="en-US" w:eastAsia="zh-CN"/>
              </w:rPr>
              <w:t>vivo</w:t>
            </w:r>
          </w:p>
        </w:tc>
        <w:tc>
          <w:tcPr>
            <w:tcW w:w="8395" w:type="dxa"/>
          </w:tcPr>
          <w:p w14:paraId="6DDEDAE9" w14:textId="685A9A6D" w:rsidR="00EA0AC2" w:rsidRDefault="00EA0AC2" w:rsidP="00EA0AC2">
            <w:pPr>
              <w:spacing w:after="120"/>
              <w:rPr>
                <w:color w:val="0070C0"/>
                <w:lang w:val="en-US" w:eastAsia="zh-CN"/>
              </w:rPr>
            </w:pPr>
            <w:r>
              <w:rPr>
                <w:color w:val="0070C0"/>
                <w:lang w:val="en-US" w:eastAsia="zh-CN"/>
              </w:rPr>
              <w:t>UE behavior: Option 1</w:t>
            </w:r>
          </w:p>
          <w:p w14:paraId="44A35106" w14:textId="22D29DE6" w:rsidR="00EA0AC2" w:rsidRDefault="00EA0AC2" w:rsidP="00EA0AC2">
            <w:pPr>
              <w:spacing w:after="120"/>
              <w:rPr>
                <w:color w:val="0070C0"/>
                <w:lang w:val="en-US" w:eastAsia="zh-CN"/>
              </w:rPr>
            </w:pPr>
            <w:r>
              <w:rPr>
                <w:color w:val="0070C0"/>
                <w:lang w:val="en-US" w:eastAsia="zh-CN"/>
              </w:rPr>
              <w:t xml:space="preserve">Requirements: Option </w:t>
            </w:r>
            <w:r w:rsidR="005413BB">
              <w:rPr>
                <w:color w:val="0070C0"/>
                <w:lang w:val="en-US" w:eastAsia="zh-CN"/>
              </w:rPr>
              <w:t>2</w:t>
            </w:r>
          </w:p>
        </w:tc>
      </w:tr>
      <w:tr w:rsidR="00DC7DF2" w14:paraId="7408CFDD" w14:textId="77777777" w:rsidTr="00C30562">
        <w:tc>
          <w:tcPr>
            <w:tcW w:w="1236" w:type="dxa"/>
          </w:tcPr>
          <w:p w14:paraId="2296EC15" w14:textId="06BE3AC0" w:rsidR="00DC7DF2" w:rsidRDefault="00DC7DF2" w:rsidP="00DC7DF2">
            <w:pPr>
              <w:spacing w:after="120"/>
              <w:rPr>
                <w:color w:val="0070C0"/>
                <w:lang w:val="en-US" w:eastAsia="zh-CN"/>
              </w:rPr>
            </w:pPr>
            <w:r>
              <w:rPr>
                <w:color w:val="0070C0"/>
                <w:lang w:val="en-US" w:eastAsia="zh-CN"/>
              </w:rPr>
              <w:lastRenderedPageBreak/>
              <w:t>Intel</w:t>
            </w:r>
          </w:p>
        </w:tc>
        <w:tc>
          <w:tcPr>
            <w:tcW w:w="8395" w:type="dxa"/>
          </w:tcPr>
          <w:p w14:paraId="29F3CC23" w14:textId="77777777" w:rsidR="00DC7DF2" w:rsidRDefault="00DC7DF2" w:rsidP="00DC7DF2">
            <w:pPr>
              <w:spacing w:after="120"/>
              <w:rPr>
                <w:color w:val="0070C0"/>
                <w:lang w:val="en-US" w:eastAsia="zh-CN"/>
              </w:rPr>
            </w:pPr>
            <w:r>
              <w:rPr>
                <w:color w:val="0070C0"/>
                <w:lang w:val="en-US" w:eastAsia="zh-CN"/>
              </w:rPr>
              <w:t>UE behavior: Option 2</w:t>
            </w:r>
          </w:p>
          <w:p w14:paraId="12EB9D93" w14:textId="08EB1397" w:rsidR="00DC7DF2" w:rsidRDefault="00DC7DF2" w:rsidP="00DC7DF2">
            <w:pPr>
              <w:spacing w:after="120"/>
              <w:rPr>
                <w:color w:val="0070C0"/>
                <w:lang w:val="en-US" w:eastAsia="zh-CN"/>
              </w:rPr>
            </w:pPr>
            <w:r>
              <w:rPr>
                <w:color w:val="0070C0"/>
                <w:lang w:val="en-US" w:eastAsia="zh-CN"/>
              </w:rPr>
              <w:t>Requirements: Option 3</w:t>
            </w:r>
          </w:p>
        </w:tc>
      </w:tr>
      <w:tr w:rsidR="00D14818" w14:paraId="3D2D7470" w14:textId="77777777" w:rsidTr="00C30562">
        <w:tc>
          <w:tcPr>
            <w:tcW w:w="1236" w:type="dxa"/>
          </w:tcPr>
          <w:p w14:paraId="02915362" w14:textId="0F62D4C1" w:rsidR="00D14818" w:rsidRDefault="00D14818" w:rsidP="00DC7DF2">
            <w:pPr>
              <w:spacing w:after="120"/>
              <w:rPr>
                <w:color w:val="0070C0"/>
                <w:lang w:val="en-US" w:eastAsia="zh-CN"/>
              </w:rPr>
            </w:pPr>
            <w:r>
              <w:rPr>
                <w:color w:val="0070C0"/>
                <w:lang w:val="en-US" w:eastAsia="zh-CN"/>
              </w:rPr>
              <w:t>Ericsson</w:t>
            </w:r>
          </w:p>
        </w:tc>
        <w:tc>
          <w:tcPr>
            <w:tcW w:w="8395" w:type="dxa"/>
          </w:tcPr>
          <w:p w14:paraId="13D8AFE7" w14:textId="77777777" w:rsidR="00D14818" w:rsidRDefault="00D14818" w:rsidP="00D14818">
            <w:pPr>
              <w:spacing w:after="120"/>
              <w:rPr>
                <w:color w:val="0070C0"/>
                <w:lang w:val="en-US" w:eastAsia="zh-CN"/>
              </w:rPr>
            </w:pPr>
            <w:r>
              <w:rPr>
                <w:color w:val="0070C0"/>
                <w:lang w:val="en-US" w:eastAsia="zh-CN"/>
              </w:rPr>
              <w:t>UE behavior: Option 2</w:t>
            </w:r>
          </w:p>
          <w:p w14:paraId="1C3876AC" w14:textId="7AE0E1C5" w:rsidR="00D14818" w:rsidRDefault="00D14818" w:rsidP="00D14818">
            <w:pPr>
              <w:spacing w:after="120"/>
              <w:rPr>
                <w:color w:val="0070C0"/>
                <w:lang w:val="en-US" w:eastAsia="zh-CN"/>
              </w:rPr>
            </w:pPr>
            <w:r>
              <w:rPr>
                <w:color w:val="0070C0"/>
                <w:lang w:val="en-US" w:eastAsia="zh-CN"/>
              </w:rPr>
              <w:t>Requirements: Option 3</w:t>
            </w:r>
          </w:p>
        </w:tc>
      </w:tr>
      <w:tr w:rsidR="003452A5" w14:paraId="13A9F5B8" w14:textId="77777777" w:rsidTr="00C30562">
        <w:tc>
          <w:tcPr>
            <w:tcW w:w="1236" w:type="dxa"/>
          </w:tcPr>
          <w:p w14:paraId="4AF6AB4B" w14:textId="6379E030" w:rsidR="003452A5" w:rsidRDefault="003452A5" w:rsidP="003452A5">
            <w:pPr>
              <w:spacing w:after="120"/>
              <w:rPr>
                <w:color w:val="0070C0"/>
                <w:lang w:val="en-US" w:eastAsia="zh-CN"/>
              </w:rPr>
            </w:pPr>
            <w:r>
              <w:rPr>
                <w:color w:val="0070C0"/>
                <w:lang w:val="en-US" w:eastAsia="zh-CN"/>
              </w:rPr>
              <w:t>Huawei</w:t>
            </w:r>
          </w:p>
        </w:tc>
        <w:tc>
          <w:tcPr>
            <w:tcW w:w="8395" w:type="dxa"/>
          </w:tcPr>
          <w:p w14:paraId="61A8D074" w14:textId="548DACA0" w:rsidR="003452A5" w:rsidRDefault="003452A5" w:rsidP="003452A5">
            <w:pPr>
              <w:spacing w:after="120"/>
              <w:rPr>
                <w:color w:val="0070C0"/>
                <w:lang w:val="en-US" w:eastAsia="zh-CN"/>
              </w:rPr>
            </w:pPr>
            <w:r>
              <w:rPr>
                <w:color w:val="0070C0"/>
                <w:lang w:val="en-US" w:eastAsia="zh-CN"/>
              </w:rPr>
              <w:t>UE behavior: Option 1</w:t>
            </w:r>
          </w:p>
          <w:p w14:paraId="74163987" w14:textId="5CF19DA1" w:rsidR="003452A5" w:rsidRDefault="003452A5" w:rsidP="003452A5">
            <w:pPr>
              <w:spacing w:after="120"/>
              <w:rPr>
                <w:color w:val="0070C0"/>
                <w:lang w:val="en-US" w:eastAsia="zh-CN"/>
              </w:rPr>
            </w:pPr>
            <w:r>
              <w:rPr>
                <w:color w:val="0070C0"/>
                <w:lang w:val="en-US" w:eastAsia="zh-CN"/>
              </w:rPr>
              <w:t>Requirements: Option 3 or option 2</w:t>
            </w:r>
          </w:p>
        </w:tc>
      </w:tr>
      <w:tr w:rsidR="00231619" w14:paraId="4B930D68" w14:textId="77777777" w:rsidTr="00C30562">
        <w:tc>
          <w:tcPr>
            <w:tcW w:w="1236" w:type="dxa"/>
          </w:tcPr>
          <w:p w14:paraId="3865744D" w14:textId="713E4587"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FE3C48" w14:textId="77777777" w:rsidR="00231619" w:rsidRDefault="00231619" w:rsidP="0023161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272B84D1" w14:textId="405B9A41" w:rsidR="00231619" w:rsidRDefault="00231619" w:rsidP="00231619">
            <w:pPr>
              <w:spacing w:after="120"/>
              <w:rPr>
                <w:color w:val="0070C0"/>
                <w:lang w:val="en-US" w:eastAsia="zh-CN"/>
              </w:rPr>
            </w:pPr>
            <w:r>
              <w:rPr>
                <w:rFonts w:eastAsiaTheme="minorEastAsia"/>
                <w:color w:val="0070C0"/>
                <w:lang w:val="en-US" w:eastAsia="zh-CN"/>
              </w:rPr>
              <w:t>Requirements: option 1</w:t>
            </w:r>
          </w:p>
        </w:tc>
      </w:tr>
      <w:tr w:rsidR="0056567A" w14:paraId="0C2DE679" w14:textId="77777777" w:rsidTr="00C30562">
        <w:tc>
          <w:tcPr>
            <w:tcW w:w="1236" w:type="dxa"/>
          </w:tcPr>
          <w:p w14:paraId="2BC37200" w14:textId="016B5173"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D2033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03F9408C" w14:textId="56D322E6"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tc>
      </w:tr>
    </w:tbl>
    <w:p w14:paraId="735E5F6F" w14:textId="77777777" w:rsidR="009D192F" w:rsidRPr="00045592" w:rsidRDefault="009D192F" w:rsidP="009D192F">
      <w:pPr>
        <w:rPr>
          <w:i/>
          <w:color w:val="0070C0"/>
          <w:lang w:eastAsia="zh-CN"/>
        </w:rPr>
      </w:pPr>
    </w:p>
    <w:p w14:paraId="06802156" w14:textId="4AE38270" w:rsidR="009D192F" w:rsidRPr="007D7C86" w:rsidRDefault="009D192F" w:rsidP="009D192F">
      <w:pPr>
        <w:pStyle w:val="3"/>
        <w:rPr>
          <w:sz w:val="24"/>
          <w:szCs w:val="16"/>
          <w:lang w:val="en-US"/>
        </w:rPr>
      </w:pPr>
      <w:r w:rsidRPr="007D7C86">
        <w:rPr>
          <w:sz w:val="24"/>
          <w:szCs w:val="16"/>
          <w:lang w:val="en-US"/>
        </w:rPr>
        <w:t xml:space="preserve">Sub-topic </w:t>
      </w:r>
      <w:r w:rsidR="001164B1" w:rsidRPr="007D7C86">
        <w:rPr>
          <w:sz w:val="24"/>
          <w:szCs w:val="16"/>
          <w:lang w:val="en-US"/>
        </w:rPr>
        <w:t>4</w:t>
      </w:r>
      <w:r w:rsidRPr="007D7C86">
        <w:rPr>
          <w:sz w:val="24"/>
          <w:szCs w:val="16"/>
          <w:lang w:val="en-US"/>
        </w:rPr>
        <w:t xml:space="preserve">-2 </w:t>
      </w:r>
      <w:r w:rsidR="001164B1" w:rsidRPr="007D7C86">
        <w:rPr>
          <w:sz w:val="24"/>
          <w:szCs w:val="16"/>
          <w:lang w:val="en-US"/>
        </w:rPr>
        <w:t xml:space="preserve">Measurement period requirements with </w:t>
      </w:r>
      <w:r w:rsidR="00177E74" w:rsidRPr="007D7C86">
        <w:rPr>
          <w:sz w:val="24"/>
          <w:szCs w:val="16"/>
          <w:lang w:val="en-US"/>
        </w:rPr>
        <w:t>UL timing</w:t>
      </w:r>
      <w:r w:rsidR="001164B1" w:rsidRPr="007D7C86">
        <w:rPr>
          <w:sz w:val="24"/>
          <w:szCs w:val="16"/>
          <w:lang w:val="en-US"/>
        </w:rPr>
        <w:t xml:space="preserve"> change</w:t>
      </w:r>
      <w:r w:rsidRPr="007D7C86">
        <w:rPr>
          <w:sz w:val="24"/>
          <w:szCs w:val="16"/>
          <w:lang w:val="en-US"/>
        </w:rPr>
        <w:t xml:space="preserve"> </w:t>
      </w:r>
    </w:p>
    <w:p w14:paraId="0BD94DED" w14:textId="615C263A" w:rsidR="009D192F" w:rsidRDefault="009D192F" w:rsidP="009D192F">
      <w:pPr>
        <w:pStyle w:val="4"/>
        <w:rPr>
          <w:lang w:val="en-GB"/>
        </w:rPr>
      </w:pPr>
      <w:r w:rsidRPr="007D7C86">
        <w:rPr>
          <w:lang w:val="en-US"/>
        </w:rPr>
        <w:t xml:space="preserve">Issue </w:t>
      </w:r>
      <w:r w:rsidR="001164B1" w:rsidRPr="007D7C86">
        <w:rPr>
          <w:lang w:val="en-US"/>
        </w:rPr>
        <w:t>4</w:t>
      </w:r>
      <w:r w:rsidRPr="007D7C86">
        <w:rPr>
          <w:lang w:val="en-US"/>
        </w:rPr>
        <w:t xml:space="preserve">-2-1: </w:t>
      </w:r>
      <w:r w:rsidR="001164B1">
        <w:rPr>
          <w:lang w:val="en-GB"/>
        </w:rPr>
        <w:t>TA change due to TA command</w:t>
      </w:r>
    </w:p>
    <w:p w14:paraId="2A8F3632" w14:textId="25FDF251"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432A8759" w14:textId="2F19DD49" w:rsidR="00F62152" w:rsidRDefault="00F6215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85B8D6A" w14:textId="2B545B41"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r>
              <w:rPr>
                <w:rFonts w:hint="eastAsia"/>
                <w:color w:val="0070C0"/>
                <w:lang w:val="en-US" w:eastAsia="zh-CN"/>
              </w:rPr>
              <w:t>CATT</w:t>
            </w:r>
          </w:p>
        </w:tc>
        <w:tc>
          <w:tcPr>
            <w:tcW w:w="8395" w:type="dxa"/>
          </w:tcPr>
          <w:p w14:paraId="6AD71F6E" w14:textId="097B9766" w:rsidR="00B607EA" w:rsidRDefault="00B607EA"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r>
              <w:rPr>
                <w:color w:val="0070C0"/>
                <w:lang w:val="en-US" w:eastAsia="zh-CN"/>
              </w:rPr>
              <w:t>Qualcomm</w:t>
            </w:r>
          </w:p>
        </w:tc>
        <w:tc>
          <w:tcPr>
            <w:tcW w:w="8395" w:type="dxa"/>
          </w:tcPr>
          <w:p w14:paraId="2BE7FF4F" w14:textId="569EBABE" w:rsidR="00BC5BCA" w:rsidRDefault="00BC5BCA" w:rsidP="00BC5BCA">
            <w:pPr>
              <w:spacing w:after="120"/>
              <w:rPr>
                <w:color w:val="0070C0"/>
                <w:lang w:val="en-US" w:eastAsia="zh-CN"/>
              </w:rPr>
            </w:pPr>
            <w:r>
              <w:rPr>
                <w:color w:val="0070C0"/>
                <w:lang w:val="en-US" w:eastAsia="zh-CN"/>
              </w:rPr>
              <w:t>UE behavior: Option 3</w:t>
            </w:r>
          </w:p>
          <w:p w14:paraId="7DF52BFE" w14:textId="122C7106" w:rsidR="00B607EA" w:rsidRDefault="00BC5BCA" w:rsidP="00BC5BCA">
            <w:pPr>
              <w:spacing w:after="120"/>
              <w:rPr>
                <w:color w:val="0070C0"/>
                <w:lang w:val="en-US" w:eastAsia="zh-CN"/>
              </w:rPr>
            </w:pPr>
            <w:r>
              <w:rPr>
                <w:color w:val="0070C0"/>
                <w:lang w:val="en-US" w:eastAsia="zh-CN"/>
              </w:rPr>
              <w:t>Requirements: Option 2</w:t>
            </w:r>
          </w:p>
        </w:tc>
      </w:tr>
      <w:tr w:rsidR="0046175E" w14:paraId="66E7D320" w14:textId="77777777" w:rsidTr="00C30562">
        <w:tc>
          <w:tcPr>
            <w:tcW w:w="1236" w:type="dxa"/>
          </w:tcPr>
          <w:p w14:paraId="546C6CE5" w14:textId="6B69FA93" w:rsidR="0046175E" w:rsidRDefault="0046175E" w:rsidP="0046175E">
            <w:pPr>
              <w:spacing w:after="120"/>
              <w:rPr>
                <w:color w:val="0070C0"/>
                <w:lang w:val="en-US" w:eastAsia="zh-CN"/>
              </w:rPr>
            </w:pPr>
            <w:r>
              <w:rPr>
                <w:color w:val="0070C0"/>
                <w:lang w:val="en-US" w:eastAsia="zh-CN"/>
              </w:rPr>
              <w:t>vivo</w:t>
            </w:r>
          </w:p>
        </w:tc>
        <w:tc>
          <w:tcPr>
            <w:tcW w:w="8395" w:type="dxa"/>
          </w:tcPr>
          <w:p w14:paraId="5BBECB4B" w14:textId="63B9BCE6" w:rsidR="0046175E" w:rsidRDefault="0046175E" w:rsidP="0046175E">
            <w:pPr>
              <w:spacing w:after="120"/>
              <w:rPr>
                <w:color w:val="0070C0"/>
                <w:lang w:val="en-US" w:eastAsia="zh-CN"/>
              </w:rPr>
            </w:pPr>
            <w:r>
              <w:rPr>
                <w:color w:val="0070C0"/>
                <w:lang w:val="en-US" w:eastAsia="zh-CN"/>
              </w:rPr>
              <w:t>UE behavior: Option 2</w:t>
            </w:r>
          </w:p>
          <w:p w14:paraId="5E9A7783" w14:textId="4189D9AF" w:rsidR="0046175E" w:rsidRDefault="0046175E" w:rsidP="0046175E">
            <w:pPr>
              <w:spacing w:after="120"/>
              <w:rPr>
                <w:color w:val="0070C0"/>
                <w:lang w:val="en-US" w:eastAsia="zh-CN"/>
              </w:rPr>
            </w:pPr>
            <w:r>
              <w:rPr>
                <w:color w:val="0070C0"/>
                <w:lang w:val="en-US" w:eastAsia="zh-CN"/>
              </w:rPr>
              <w:t>Requirements: Option 2</w:t>
            </w:r>
          </w:p>
        </w:tc>
      </w:tr>
      <w:tr w:rsidR="00C50088" w14:paraId="2F021AE0" w14:textId="77777777" w:rsidTr="00C30562">
        <w:tc>
          <w:tcPr>
            <w:tcW w:w="1236" w:type="dxa"/>
          </w:tcPr>
          <w:p w14:paraId="53E21EE6" w14:textId="51DFB706" w:rsidR="00C50088" w:rsidRDefault="00C50088" w:rsidP="00C50088">
            <w:pPr>
              <w:spacing w:after="120"/>
              <w:rPr>
                <w:color w:val="0070C0"/>
                <w:lang w:val="en-US" w:eastAsia="zh-CN"/>
              </w:rPr>
            </w:pPr>
            <w:r>
              <w:rPr>
                <w:color w:val="0070C0"/>
                <w:lang w:val="en-US" w:eastAsia="zh-CN"/>
              </w:rPr>
              <w:t>Intel</w:t>
            </w:r>
          </w:p>
        </w:tc>
        <w:tc>
          <w:tcPr>
            <w:tcW w:w="8395" w:type="dxa"/>
          </w:tcPr>
          <w:p w14:paraId="71D3D57A" w14:textId="77777777" w:rsidR="00C50088" w:rsidRDefault="00C50088" w:rsidP="00C50088">
            <w:pPr>
              <w:spacing w:after="120"/>
              <w:rPr>
                <w:color w:val="0070C0"/>
                <w:lang w:val="en-US" w:eastAsia="zh-CN"/>
              </w:rPr>
            </w:pPr>
            <w:r>
              <w:rPr>
                <w:color w:val="0070C0"/>
                <w:lang w:val="en-US" w:eastAsia="zh-CN"/>
              </w:rPr>
              <w:t>UE behavior: Option 2</w:t>
            </w:r>
          </w:p>
          <w:p w14:paraId="24C830BA" w14:textId="66B19A16" w:rsidR="00C50088" w:rsidRDefault="00C50088" w:rsidP="00C50088">
            <w:pPr>
              <w:spacing w:after="120"/>
              <w:rPr>
                <w:color w:val="0070C0"/>
                <w:lang w:val="en-US" w:eastAsia="zh-CN"/>
              </w:rPr>
            </w:pPr>
            <w:r>
              <w:rPr>
                <w:color w:val="0070C0"/>
                <w:lang w:val="en-US" w:eastAsia="zh-CN"/>
              </w:rPr>
              <w:t>Requirements: Option 3</w:t>
            </w:r>
          </w:p>
        </w:tc>
      </w:tr>
      <w:tr w:rsidR="00765BD6" w14:paraId="292E1E13" w14:textId="77777777" w:rsidTr="00C30562">
        <w:tc>
          <w:tcPr>
            <w:tcW w:w="1236" w:type="dxa"/>
          </w:tcPr>
          <w:p w14:paraId="2B41F4FB" w14:textId="0DAC09E2" w:rsidR="00765BD6" w:rsidRDefault="00765BD6" w:rsidP="00765BD6">
            <w:pPr>
              <w:spacing w:after="120"/>
              <w:rPr>
                <w:color w:val="0070C0"/>
                <w:lang w:val="en-US" w:eastAsia="zh-CN"/>
              </w:rPr>
            </w:pPr>
            <w:r>
              <w:rPr>
                <w:color w:val="0070C0"/>
                <w:lang w:val="en-US" w:eastAsia="zh-CN"/>
              </w:rPr>
              <w:t>Ericsson</w:t>
            </w:r>
          </w:p>
        </w:tc>
        <w:tc>
          <w:tcPr>
            <w:tcW w:w="8395" w:type="dxa"/>
          </w:tcPr>
          <w:p w14:paraId="6C8DECD3" w14:textId="7E4623F1" w:rsidR="00765BD6" w:rsidRDefault="00765BD6" w:rsidP="00765BD6">
            <w:pPr>
              <w:spacing w:after="120"/>
              <w:rPr>
                <w:color w:val="0070C0"/>
                <w:lang w:val="en-US" w:eastAsia="zh-CN"/>
              </w:rPr>
            </w:pPr>
            <w:r>
              <w:rPr>
                <w:color w:val="0070C0"/>
                <w:lang w:val="en-US" w:eastAsia="zh-CN"/>
              </w:rPr>
              <w:t>UE behavior: Option 2</w:t>
            </w:r>
          </w:p>
          <w:p w14:paraId="296EE1EE" w14:textId="3C0B02A3" w:rsidR="00480D9F" w:rsidRDefault="00765BD6" w:rsidP="00765BD6">
            <w:pPr>
              <w:spacing w:after="120"/>
              <w:rPr>
                <w:color w:val="0070C0"/>
                <w:lang w:val="en-US" w:eastAsia="zh-CN"/>
              </w:rPr>
            </w:pPr>
            <w:r>
              <w:rPr>
                <w:color w:val="0070C0"/>
                <w:lang w:val="en-US" w:eastAsia="zh-CN"/>
              </w:rPr>
              <w:t>Requirements: Option 2</w:t>
            </w:r>
          </w:p>
          <w:p w14:paraId="1DDE3D55" w14:textId="43C04A17" w:rsidR="00480D9F" w:rsidRDefault="00480D9F" w:rsidP="00480D9F">
            <w:pPr>
              <w:spacing w:after="120"/>
              <w:rPr>
                <w:color w:val="0070C0"/>
                <w:lang w:val="en-US" w:eastAsia="zh-CN"/>
              </w:rPr>
            </w:pPr>
            <w:r w:rsidRPr="000600C0">
              <w:rPr>
                <w:b/>
                <w:bCs/>
                <w:color w:val="0070C0"/>
                <w:lang w:val="en-US" w:eastAsia="zh-CN"/>
              </w:rPr>
              <w:lastRenderedPageBreak/>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measurement requirements </w:t>
            </w:r>
            <w:r w:rsidR="00137406">
              <w:rPr>
                <w:color w:val="0070C0"/>
                <w:lang w:val="en-US" w:eastAsia="zh-CN"/>
              </w:rPr>
              <w:t>apply only when</w:t>
            </w:r>
            <w:r>
              <w:rPr>
                <w:color w:val="0070C0"/>
                <w:lang w:val="en-US" w:eastAsia="zh-CN"/>
              </w:rPr>
              <w:t xml:space="preserve"> both PRS and SRS</w:t>
            </w:r>
            <w:r w:rsidR="00137406">
              <w:rPr>
                <w:color w:val="0070C0"/>
                <w:lang w:val="en-US" w:eastAsia="zh-CN"/>
              </w:rPr>
              <w:t xml:space="preserve"> are configured</w:t>
            </w:r>
            <w:r>
              <w:rPr>
                <w:color w:val="0070C0"/>
                <w:lang w:val="en-US" w:eastAsia="zh-CN"/>
              </w:rPr>
              <w:t xml:space="preserve">, and not just </w:t>
            </w:r>
            <w:r w:rsidR="00137406">
              <w:rPr>
                <w:color w:val="0070C0"/>
                <w:lang w:val="en-US" w:eastAsia="zh-CN"/>
              </w:rPr>
              <w:t>P</w:t>
            </w:r>
            <w:r>
              <w:rPr>
                <w:color w:val="0070C0"/>
                <w:lang w:val="en-US" w:eastAsia="zh-CN"/>
              </w:rPr>
              <w:t>RS.</w:t>
            </w:r>
            <w:r w:rsidR="00137406">
              <w:rPr>
                <w:color w:val="0070C0"/>
                <w:lang w:val="en-US" w:eastAsia="zh-CN"/>
              </w:rPr>
              <w:t xml:space="preserve"> </w:t>
            </w:r>
            <w:r w:rsidR="00F9058C">
              <w:rPr>
                <w:color w:val="0070C0"/>
                <w:lang w:val="en-US" w:eastAsia="zh-CN"/>
              </w:rPr>
              <w:t xml:space="preserve">Please see below from 38.133. </w:t>
            </w:r>
            <w:r>
              <w:rPr>
                <w:color w:val="0070C0"/>
                <w:lang w:val="en-US" w:eastAsia="zh-CN"/>
              </w:rPr>
              <w:t>TA change means SRS transmit timing will change</w:t>
            </w:r>
            <w:r w:rsidR="00137406">
              <w:rPr>
                <w:color w:val="0070C0"/>
                <w:lang w:val="en-US" w:eastAsia="zh-CN"/>
              </w:rPr>
              <w:t xml:space="preserve"> and will</w:t>
            </w:r>
            <w:r w:rsidR="00F9058C">
              <w:rPr>
                <w:color w:val="0070C0"/>
                <w:lang w:val="en-US" w:eastAsia="zh-CN"/>
              </w:rPr>
              <w:t xml:space="preserve"> induce error in </w:t>
            </w:r>
            <w:r w:rsidR="00137406" w:rsidRPr="0036539C">
              <w:rPr>
                <w:color w:val="0070C0"/>
                <w:lang w:val="en-US" w:eastAsia="zh-CN"/>
              </w:rPr>
              <w:t>UE Rx-Tx time difference</w:t>
            </w:r>
            <w:r w:rsidR="00137406">
              <w:rPr>
                <w:color w:val="0070C0"/>
                <w:lang w:val="en-US" w:eastAsia="zh-CN"/>
              </w:rPr>
              <w:t xml:space="preserve"> measurement</w:t>
            </w:r>
            <w:r>
              <w:rPr>
                <w:color w:val="0070C0"/>
                <w:lang w:val="en-US" w:eastAsia="zh-CN"/>
              </w:rPr>
              <w:t xml:space="preserve">. </w:t>
            </w:r>
          </w:p>
          <w:p w14:paraId="71E39F7F" w14:textId="77777777" w:rsidR="00480D9F" w:rsidRPr="008A2578" w:rsidRDefault="00480D9F" w:rsidP="00480D9F">
            <w:pPr>
              <w:keepNext/>
              <w:keepLines/>
              <w:spacing w:before="120"/>
              <w:outlineLvl w:val="3"/>
              <w:rPr>
                <w:rFonts w:ascii="Arial" w:hAnsi="Arial"/>
                <w:sz w:val="24"/>
                <w:lang w:eastAsia="zh-CN"/>
              </w:rPr>
            </w:pPr>
            <w:r w:rsidRPr="008A2578">
              <w:rPr>
                <w:rFonts w:ascii="Arial" w:hAnsi="Arial"/>
                <w:sz w:val="24"/>
                <w:lang w:eastAsia="zh-CN"/>
              </w:rPr>
              <w:t>9.9.4.2 Requirements Applicability</w:t>
            </w:r>
          </w:p>
          <w:p w14:paraId="446ABF20" w14:textId="77777777" w:rsidR="00480D9F" w:rsidRPr="000600C0" w:rsidRDefault="00480D9F" w:rsidP="00480D9F">
            <w:pPr>
              <w:rPr>
                <w:sz w:val="16"/>
                <w:szCs w:val="16"/>
                <w:lang w:eastAsia="zh-CN"/>
              </w:rPr>
            </w:pPr>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p>
          <w:p w14:paraId="4E330F5B" w14:textId="77777777"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p>
          <w:p w14:paraId="17E10302" w14:textId="70B67A06"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r>
            <w:r w:rsidRPr="000600C0">
              <w:rPr>
                <w:sz w:val="16"/>
                <w:szCs w:val="16"/>
                <w:highlight w:val="yellow"/>
                <w:lang w:eastAsia="zh-CN"/>
              </w:rPr>
              <w:t>SRS is configured on at least one of the PCell, PSCell and S</w:t>
            </w:r>
            <w:r w:rsidR="0056567A" w:rsidRPr="000600C0">
              <w:rPr>
                <w:sz w:val="16"/>
                <w:szCs w:val="16"/>
                <w:highlight w:val="yellow"/>
                <w:lang w:eastAsia="zh-CN"/>
              </w:rPr>
              <w:t>c</w:t>
            </w:r>
            <w:r w:rsidRPr="000600C0">
              <w:rPr>
                <w:sz w:val="16"/>
                <w:szCs w:val="16"/>
                <w:highlight w:val="yellow"/>
                <w:lang w:eastAsia="zh-CN"/>
              </w:rPr>
              <w:t>ell</w:t>
            </w:r>
            <w:r w:rsidRPr="000600C0">
              <w:rPr>
                <w:sz w:val="16"/>
                <w:szCs w:val="16"/>
                <w:lang w:eastAsia="zh-CN"/>
              </w:rPr>
              <w:t xml:space="preserve">. </w:t>
            </w:r>
          </w:p>
          <w:p w14:paraId="1C5FFB08" w14:textId="27314D4A" w:rsidR="00480D9F" w:rsidRPr="007D7C86" w:rsidRDefault="00480D9F" w:rsidP="00765BD6">
            <w:pPr>
              <w:spacing w:after="120"/>
              <w:rPr>
                <w:color w:val="0070C0"/>
                <w:lang w:eastAsia="zh-CN"/>
              </w:rPr>
            </w:pPr>
          </w:p>
        </w:tc>
      </w:tr>
      <w:tr w:rsidR="003452A5" w14:paraId="43BA352A" w14:textId="77777777" w:rsidTr="00C30562">
        <w:tc>
          <w:tcPr>
            <w:tcW w:w="1236" w:type="dxa"/>
          </w:tcPr>
          <w:p w14:paraId="1C264F8B" w14:textId="69D2F932" w:rsidR="003452A5" w:rsidRDefault="003452A5" w:rsidP="003452A5">
            <w:pPr>
              <w:spacing w:after="120"/>
              <w:rPr>
                <w:color w:val="0070C0"/>
                <w:lang w:val="en-US" w:eastAsia="zh-CN"/>
              </w:rPr>
            </w:pPr>
            <w:r>
              <w:rPr>
                <w:color w:val="0070C0"/>
                <w:lang w:val="en-US" w:eastAsia="zh-CN"/>
              </w:rPr>
              <w:lastRenderedPageBreak/>
              <w:t>Huawei</w:t>
            </w:r>
          </w:p>
        </w:tc>
        <w:tc>
          <w:tcPr>
            <w:tcW w:w="8395" w:type="dxa"/>
          </w:tcPr>
          <w:p w14:paraId="5DAEDD56" w14:textId="0D8F50D3" w:rsidR="003452A5" w:rsidRDefault="003452A5" w:rsidP="003452A5">
            <w:pPr>
              <w:spacing w:after="120"/>
              <w:rPr>
                <w:color w:val="0070C0"/>
                <w:lang w:val="en-US" w:eastAsia="zh-CN"/>
              </w:rPr>
            </w:pPr>
            <w:r>
              <w:rPr>
                <w:color w:val="0070C0"/>
                <w:lang w:val="en-US" w:eastAsia="zh-CN"/>
              </w:rPr>
              <w:t>UE behavior: Option 3</w:t>
            </w:r>
          </w:p>
          <w:p w14:paraId="04C63A60" w14:textId="082DE58C" w:rsidR="003452A5" w:rsidRDefault="003452A5" w:rsidP="003452A5">
            <w:pPr>
              <w:spacing w:after="120"/>
              <w:rPr>
                <w:color w:val="0070C0"/>
                <w:lang w:val="en-US" w:eastAsia="zh-CN"/>
              </w:rPr>
            </w:pPr>
            <w:r>
              <w:rPr>
                <w:color w:val="0070C0"/>
                <w:lang w:val="en-US" w:eastAsia="zh-CN"/>
              </w:rPr>
              <w:t>Requirements: Option 2</w:t>
            </w:r>
          </w:p>
        </w:tc>
      </w:tr>
      <w:tr w:rsidR="00150C99" w14:paraId="317EF146" w14:textId="77777777" w:rsidTr="00C30562">
        <w:tc>
          <w:tcPr>
            <w:tcW w:w="1236" w:type="dxa"/>
          </w:tcPr>
          <w:p w14:paraId="2DF359FF" w14:textId="0FD265F7" w:rsidR="00150C99" w:rsidRDefault="00150C99" w:rsidP="00150C9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59E5B79" w14:textId="77777777" w:rsidR="00150C99" w:rsidRDefault="00150C99" w:rsidP="00150C9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6BD04F4B" w14:textId="7727E0E8" w:rsidR="00150C99" w:rsidRDefault="00150C99" w:rsidP="00150C99">
            <w:pPr>
              <w:spacing w:after="120"/>
              <w:rPr>
                <w:color w:val="0070C0"/>
                <w:lang w:val="en-US" w:eastAsia="zh-CN"/>
              </w:rPr>
            </w:pPr>
            <w:r>
              <w:rPr>
                <w:rFonts w:eastAsiaTheme="minorEastAsia"/>
                <w:color w:val="0070C0"/>
                <w:lang w:val="en-US" w:eastAsia="zh-CN"/>
              </w:rPr>
              <w:t>Requirements: option 2</w:t>
            </w:r>
          </w:p>
        </w:tc>
      </w:tr>
      <w:tr w:rsidR="0056567A" w14:paraId="19356CB4" w14:textId="77777777" w:rsidTr="00C30562">
        <w:tc>
          <w:tcPr>
            <w:tcW w:w="1236" w:type="dxa"/>
          </w:tcPr>
          <w:p w14:paraId="637F526D" w14:textId="3B048976" w:rsidR="0056567A" w:rsidRDefault="0056567A" w:rsidP="00150C9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1A502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39FB717C" w14:textId="77777777"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p w14:paraId="268A0D85" w14:textId="4B7EB1C7" w:rsidR="0056567A" w:rsidRDefault="0056567A" w:rsidP="0056567A">
            <w:pPr>
              <w:spacing w:after="120"/>
              <w:rPr>
                <w:rFonts w:eastAsiaTheme="minorEastAsia"/>
                <w:color w:val="0070C0"/>
                <w:lang w:val="en-US" w:eastAsia="zh-CN"/>
              </w:rPr>
            </w:pPr>
            <w:r>
              <w:rPr>
                <w:rFonts w:eastAsiaTheme="minorEastAsia"/>
                <w:color w:val="0070C0"/>
                <w:lang w:val="en-US" w:eastAsia="zh-CN"/>
              </w:rPr>
              <w:t xml:space="preserve">We wonder how come </w:t>
            </w:r>
            <w:r w:rsidRPr="007D7C86">
              <w:rPr>
                <w:rFonts w:eastAsiaTheme="minorEastAsia"/>
                <w:color w:val="0070C0"/>
                <w:lang w:val="en-US" w:eastAsia="zh-CN"/>
              </w:rPr>
              <w:t xml:space="preserve">UE Rx-Tx measurement period requirements are impacted? </w:t>
            </w:r>
            <w:r w:rsidR="00AF20CA">
              <w:rPr>
                <w:rFonts w:eastAsiaTheme="minorEastAsia"/>
                <w:color w:val="0070C0"/>
                <w:lang w:val="en-US" w:eastAsia="zh-CN"/>
              </w:rPr>
              <w:t xml:space="preserve">The </w:t>
            </w:r>
            <w:r w:rsidRPr="007D7C86">
              <w:rPr>
                <w:rFonts w:eastAsiaTheme="minorEastAsia"/>
                <w:color w:val="0070C0"/>
                <w:lang w:val="en-US" w:eastAsia="zh-CN"/>
              </w:rPr>
              <w:t>TA change will be negligible comparing to the total measurement period.</w:t>
            </w:r>
          </w:p>
        </w:tc>
      </w:tr>
    </w:tbl>
    <w:p w14:paraId="365103A1" w14:textId="77777777" w:rsidR="009D192F" w:rsidRDefault="009D192F" w:rsidP="009D192F">
      <w:pPr>
        <w:rPr>
          <w:color w:val="0070C0"/>
          <w:lang w:val="en-US" w:eastAsia="zh-CN"/>
        </w:rPr>
      </w:pPr>
    </w:p>
    <w:p w14:paraId="02069837" w14:textId="7659502D" w:rsidR="009D192F" w:rsidRPr="007D7C86" w:rsidRDefault="009D192F" w:rsidP="009D192F">
      <w:pPr>
        <w:pStyle w:val="4"/>
        <w:rPr>
          <w:lang w:val="en-US"/>
        </w:rPr>
      </w:pPr>
      <w:r w:rsidRPr="007D7C86">
        <w:rPr>
          <w:lang w:val="en-US"/>
        </w:rPr>
        <w:t xml:space="preserve">Issue </w:t>
      </w:r>
      <w:r w:rsidR="001164B1" w:rsidRPr="007D7C86">
        <w:rPr>
          <w:lang w:val="en-US"/>
        </w:rPr>
        <w:t>4</w:t>
      </w:r>
      <w:r w:rsidRPr="007D7C86">
        <w:rPr>
          <w:lang w:val="en-US"/>
        </w:rPr>
        <w:t>-2-</w:t>
      </w:r>
      <w:r w:rsidR="00177E74" w:rsidRPr="007D7C86">
        <w:rPr>
          <w:lang w:val="en-US"/>
        </w:rPr>
        <w:t>2</w:t>
      </w:r>
      <w:r w:rsidRPr="007D7C86">
        <w:rPr>
          <w:lang w:val="en-US"/>
        </w:rPr>
        <w:t xml:space="preserve">: </w:t>
      </w:r>
      <w:r w:rsidR="001164B1" w:rsidRPr="007D7C86">
        <w:rPr>
          <w:lang w:val="en-US"/>
        </w:rPr>
        <w:t>TA change due to N</w:t>
      </w:r>
      <w:r w:rsidR="001164B1" w:rsidRPr="007D7C86">
        <w:rPr>
          <w:vertAlign w:val="subscript"/>
          <w:lang w:val="en-US"/>
        </w:rPr>
        <w:t>TA_offset</w:t>
      </w:r>
      <w:r w:rsidR="001164B1" w:rsidRPr="007D7C86">
        <w:rPr>
          <w:lang w:val="en-US"/>
        </w:rPr>
        <w:t xml:space="preserve"> change</w:t>
      </w:r>
    </w:p>
    <w:p w14:paraId="5D40788D"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2D7308BE" w14:textId="6F0149DD" w:rsidR="003A53F8" w:rsidRDefault="003A53F8" w:rsidP="003A53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1D3DC26" w14:textId="795EC3A4"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13366D6"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r>
              <w:rPr>
                <w:rFonts w:hint="eastAsia"/>
                <w:color w:val="0070C0"/>
                <w:lang w:val="en-US" w:eastAsia="zh-CN"/>
              </w:rPr>
              <w:t>CATT</w:t>
            </w:r>
          </w:p>
        </w:tc>
        <w:tc>
          <w:tcPr>
            <w:tcW w:w="8395" w:type="dxa"/>
          </w:tcPr>
          <w:p w14:paraId="1AA7A8B9" w14:textId="51F81C05" w:rsidR="00437F5C" w:rsidRDefault="00437F5C"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r>
              <w:rPr>
                <w:color w:val="0070C0"/>
                <w:lang w:val="en-US" w:eastAsia="zh-CN"/>
              </w:rPr>
              <w:t>Qualcomm</w:t>
            </w:r>
          </w:p>
        </w:tc>
        <w:tc>
          <w:tcPr>
            <w:tcW w:w="8395" w:type="dxa"/>
          </w:tcPr>
          <w:p w14:paraId="30EB4D45" w14:textId="77777777" w:rsidR="00D8742C" w:rsidRDefault="00D8742C" w:rsidP="00D8742C">
            <w:pPr>
              <w:spacing w:after="120"/>
              <w:rPr>
                <w:color w:val="0070C0"/>
                <w:lang w:val="en-US" w:eastAsia="zh-CN"/>
              </w:rPr>
            </w:pPr>
            <w:r>
              <w:rPr>
                <w:color w:val="0070C0"/>
                <w:lang w:val="en-US" w:eastAsia="zh-CN"/>
              </w:rPr>
              <w:t>UE behavior: Option 3</w:t>
            </w:r>
          </w:p>
          <w:p w14:paraId="2A3F564F" w14:textId="4E002F4D" w:rsidR="00D8742C" w:rsidRDefault="00D8742C" w:rsidP="00D8742C">
            <w:pPr>
              <w:spacing w:after="120"/>
              <w:rPr>
                <w:color w:val="0070C0"/>
                <w:lang w:val="en-US" w:eastAsia="zh-CN"/>
              </w:rPr>
            </w:pPr>
            <w:r>
              <w:rPr>
                <w:color w:val="0070C0"/>
                <w:lang w:val="en-US" w:eastAsia="zh-CN"/>
              </w:rPr>
              <w:t>Requirements: Option 2</w:t>
            </w:r>
          </w:p>
        </w:tc>
      </w:tr>
      <w:tr w:rsidR="0046175E" w14:paraId="673FF398" w14:textId="77777777" w:rsidTr="00C30562">
        <w:tc>
          <w:tcPr>
            <w:tcW w:w="1236" w:type="dxa"/>
          </w:tcPr>
          <w:p w14:paraId="6F4FDAE1" w14:textId="19A74E50" w:rsidR="0046175E" w:rsidRDefault="0046175E" w:rsidP="0046175E">
            <w:pPr>
              <w:spacing w:after="120"/>
              <w:rPr>
                <w:color w:val="0070C0"/>
                <w:lang w:val="en-US" w:eastAsia="zh-CN"/>
              </w:rPr>
            </w:pPr>
            <w:r>
              <w:rPr>
                <w:color w:val="0070C0"/>
                <w:lang w:val="en-US" w:eastAsia="zh-CN"/>
              </w:rPr>
              <w:t>vivo</w:t>
            </w:r>
          </w:p>
        </w:tc>
        <w:tc>
          <w:tcPr>
            <w:tcW w:w="8395" w:type="dxa"/>
          </w:tcPr>
          <w:p w14:paraId="427405F0" w14:textId="08E8AAC0" w:rsidR="0046175E" w:rsidRDefault="0046175E" w:rsidP="0046175E">
            <w:pPr>
              <w:spacing w:after="120"/>
              <w:rPr>
                <w:color w:val="0070C0"/>
                <w:lang w:val="en-US" w:eastAsia="zh-CN"/>
              </w:rPr>
            </w:pPr>
            <w:r>
              <w:rPr>
                <w:color w:val="0070C0"/>
                <w:lang w:val="en-US" w:eastAsia="zh-CN"/>
              </w:rPr>
              <w:t>UE behavior: Option 2</w:t>
            </w:r>
          </w:p>
          <w:p w14:paraId="658CD7CE" w14:textId="7814AED6" w:rsidR="0046175E" w:rsidRDefault="0046175E" w:rsidP="0046175E">
            <w:pPr>
              <w:spacing w:after="120"/>
              <w:rPr>
                <w:color w:val="0070C0"/>
                <w:lang w:val="en-US" w:eastAsia="zh-CN"/>
              </w:rPr>
            </w:pPr>
            <w:r>
              <w:rPr>
                <w:color w:val="0070C0"/>
                <w:lang w:val="en-US" w:eastAsia="zh-CN"/>
              </w:rPr>
              <w:t>Requirements: Option 2</w:t>
            </w:r>
          </w:p>
        </w:tc>
      </w:tr>
      <w:tr w:rsidR="005F75EC" w14:paraId="0BBA2124" w14:textId="77777777" w:rsidTr="00C30562">
        <w:tc>
          <w:tcPr>
            <w:tcW w:w="1236" w:type="dxa"/>
          </w:tcPr>
          <w:p w14:paraId="66D413E8" w14:textId="3AE34D1F" w:rsidR="005F75EC" w:rsidRDefault="005F75EC" w:rsidP="005F75EC">
            <w:pPr>
              <w:spacing w:after="120"/>
              <w:rPr>
                <w:color w:val="0070C0"/>
                <w:lang w:val="en-US" w:eastAsia="zh-CN"/>
              </w:rPr>
            </w:pPr>
            <w:r>
              <w:rPr>
                <w:color w:val="0070C0"/>
                <w:lang w:val="en-US" w:eastAsia="zh-CN"/>
              </w:rPr>
              <w:lastRenderedPageBreak/>
              <w:t>I</w:t>
            </w:r>
            <w:r w:rsidR="005D637E">
              <w:rPr>
                <w:color w:val="0070C0"/>
                <w:lang w:val="en-US" w:eastAsia="zh-CN"/>
              </w:rPr>
              <w:t>ntel</w:t>
            </w:r>
          </w:p>
        </w:tc>
        <w:tc>
          <w:tcPr>
            <w:tcW w:w="8395" w:type="dxa"/>
          </w:tcPr>
          <w:p w14:paraId="114F752D" w14:textId="77777777" w:rsidR="005F75EC" w:rsidRDefault="005F75EC" w:rsidP="005F75EC">
            <w:pPr>
              <w:spacing w:after="120"/>
              <w:rPr>
                <w:color w:val="0070C0"/>
                <w:lang w:val="en-US" w:eastAsia="zh-CN"/>
              </w:rPr>
            </w:pPr>
            <w:r>
              <w:rPr>
                <w:color w:val="0070C0"/>
                <w:lang w:val="en-US" w:eastAsia="zh-CN"/>
              </w:rPr>
              <w:t>UE behavior: Option 2</w:t>
            </w:r>
          </w:p>
          <w:p w14:paraId="710C9B99" w14:textId="304EFF30" w:rsidR="005F75EC" w:rsidRDefault="005F75EC" w:rsidP="005F75EC">
            <w:pPr>
              <w:spacing w:after="120"/>
              <w:rPr>
                <w:color w:val="0070C0"/>
                <w:lang w:val="en-US" w:eastAsia="zh-CN"/>
              </w:rPr>
            </w:pPr>
            <w:r>
              <w:rPr>
                <w:color w:val="0070C0"/>
                <w:lang w:val="en-US" w:eastAsia="zh-CN"/>
              </w:rPr>
              <w:t>Requirements: Option 3</w:t>
            </w:r>
          </w:p>
        </w:tc>
      </w:tr>
      <w:tr w:rsidR="00DD7EA3" w14:paraId="574F0E6B" w14:textId="77777777" w:rsidTr="00C30562">
        <w:tc>
          <w:tcPr>
            <w:tcW w:w="1236" w:type="dxa"/>
          </w:tcPr>
          <w:p w14:paraId="0B375A36" w14:textId="0C0C8C84" w:rsidR="00DD7EA3" w:rsidRDefault="00DD7EA3" w:rsidP="00DD7EA3">
            <w:pPr>
              <w:spacing w:after="120"/>
              <w:rPr>
                <w:color w:val="0070C0"/>
                <w:lang w:val="en-US" w:eastAsia="zh-CN"/>
              </w:rPr>
            </w:pPr>
            <w:r>
              <w:rPr>
                <w:color w:val="0070C0"/>
                <w:lang w:val="en-US" w:eastAsia="zh-CN"/>
              </w:rPr>
              <w:t>Ericsson</w:t>
            </w:r>
          </w:p>
        </w:tc>
        <w:tc>
          <w:tcPr>
            <w:tcW w:w="8395" w:type="dxa"/>
          </w:tcPr>
          <w:p w14:paraId="587749DE" w14:textId="77777777" w:rsidR="00DD7EA3" w:rsidRDefault="00DD7EA3" w:rsidP="00DD7EA3">
            <w:pPr>
              <w:spacing w:after="120"/>
              <w:rPr>
                <w:color w:val="0070C0"/>
                <w:lang w:val="en-US" w:eastAsia="zh-CN"/>
              </w:rPr>
            </w:pPr>
            <w:r>
              <w:rPr>
                <w:color w:val="0070C0"/>
                <w:lang w:val="en-US" w:eastAsia="zh-CN"/>
              </w:rPr>
              <w:t>UE behavior: Option 2</w:t>
            </w:r>
          </w:p>
          <w:p w14:paraId="658C6D6E" w14:textId="7359A00A" w:rsidR="00DD7EA3" w:rsidRDefault="00DD7EA3" w:rsidP="00DD7EA3">
            <w:pPr>
              <w:spacing w:after="120"/>
              <w:rPr>
                <w:color w:val="0070C0"/>
                <w:lang w:val="en-US" w:eastAsia="zh-CN"/>
              </w:rPr>
            </w:pPr>
            <w:r>
              <w:rPr>
                <w:color w:val="0070C0"/>
                <w:lang w:val="en-US" w:eastAsia="zh-CN"/>
              </w:rPr>
              <w:t>Requirements: Option 2</w:t>
            </w:r>
          </w:p>
        </w:tc>
      </w:tr>
      <w:tr w:rsidR="003452A5" w14:paraId="24FB9C6C" w14:textId="77777777" w:rsidTr="00C30562">
        <w:tc>
          <w:tcPr>
            <w:tcW w:w="1236" w:type="dxa"/>
          </w:tcPr>
          <w:p w14:paraId="7F93CD88" w14:textId="29A0CAB8" w:rsidR="003452A5" w:rsidRDefault="003452A5" w:rsidP="003452A5">
            <w:pPr>
              <w:spacing w:after="120"/>
              <w:rPr>
                <w:color w:val="0070C0"/>
                <w:lang w:val="en-US" w:eastAsia="zh-CN"/>
              </w:rPr>
            </w:pPr>
            <w:r>
              <w:rPr>
                <w:color w:val="0070C0"/>
                <w:lang w:val="en-US" w:eastAsia="zh-CN"/>
              </w:rPr>
              <w:t>Huawei</w:t>
            </w:r>
          </w:p>
        </w:tc>
        <w:tc>
          <w:tcPr>
            <w:tcW w:w="8395" w:type="dxa"/>
          </w:tcPr>
          <w:p w14:paraId="188DC9BE" w14:textId="77777777" w:rsidR="003452A5" w:rsidRDefault="003452A5" w:rsidP="003452A5">
            <w:pPr>
              <w:spacing w:after="120"/>
              <w:rPr>
                <w:color w:val="0070C0"/>
                <w:lang w:val="en-US" w:eastAsia="zh-CN"/>
              </w:rPr>
            </w:pPr>
            <w:r>
              <w:rPr>
                <w:color w:val="0070C0"/>
                <w:lang w:val="en-US" w:eastAsia="zh-CN"/>
              </w:rPr>
              <w:t>UE behavior: Option 3</w:t>
            </w:r>
          </w:p>
          <w:p w14:paraId="6440CCBF" w14:textId="128129C9" w:rsidR="003452A5" w:rsidRDefault="003452A5" w:rsidP="003452A5">
            <w:pPr>
              <w:spacing w:after="120"/>
              <w:rPr>
                <w:color w:val="0070C0"/>
                <w:lang w:val="en-US" w:eastAsia="zh-CN"/>
              </w:rPr>
            </w:pPr>
            <w:r>
              <w:rPr>
                <w:color w:val="0070C0"/>
                <w:lang w:val="en-US" w:eastAsia="zh-CN"/>
              </w:rPr>
              <w:t>Requirements: Option 2</w:t>
            </w:r>
          </w:p>
        </w:tc>
      </w:tr>
      <w:tr w:rsidR="00560D5B" w14:paraId="54D04677" w14:textId="77777777" w:rsidTr="00C30562">
        <w:tc>
          <w:tcPr>
            <w:tcW w:w="1236" w:type="dxa"/>
          </w:tcPr>
          <w:p w14:paraId="6F2E2C4F" w14:textId="431BDB48" w:rsidR="00560D5B" w:rsidRDefault="00560D5B" w:rsidP="00560D5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EB83EEA" w14:textId="77777777"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5966B8E6" w14:textId="1D5254C0" w:rsidR="00560D5B" w:rsidRDefault="00560D5B" w:rsidP="00560D5B">
            <w:pPr>
              <w:spacing w:after="120"/>
              <w:rPr>
                <w:color w:val="0070C0"/>
                <w:lang w:val="en-US" w:eastAsia="zh-CN"/>
              </w:rPr>
            </w:pPr>
            <w:r>
              <w:rPr>
                <w:rFonts w:eastAsiaTheme="minorEastAsia"/>
                <w:color w:val="0070C0"/>
                <w:lang w:val="en-US" w:eastAsia="zh-CN"/>
              </w:rPr>
              <w:t>Requirements: option 2</w:t>
            </w:r>
          </w:p>
        </w:tc>
      </w:tr>
      <w:tr w:rsidR="00AF20CA" w14:paraId="23D5DF83" w14:textId="77777777" w:rsidTr="00C30562">
        <w:tc>
          <w:tcPr>
            <w:tcW w:w="1236" w:type="dxa"/>
          </w:tcPr>
          <w:p w14:paraId="373F953B" w14:textId="7C487D9D"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A8AEE6" w14:textId="113EFB43" w:rsidR="00AF20CA" w:rsidRDefault="00AF20CA" w:rsidP="00AF20C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1D4CBC05" w14:textId="384A945B" w:rsidR="00AF20CA" w:rsidRDefault="00AF20CA" w:rsidP="00AF20CA">
            <w:pPr>
              <w:spacing w:after="120"/>
              <w:rPr>
                <w:rFonts w:eastAsiaTheme="minorEastAsia"/>
                <w:color w:val="0070C0"/>
                <w:lang w:val="en-US" w:eastAsia="zh-CN"/>
              </w:rPr>
            </w:pPr>
            <w:r>
              <w:rPr>
                <w:rFonts w:eastAsiaTheme="minorEastAsia"/>
                <w:color w:val="0070C0"/>
                <w:lang w:val="en-US" w:eastAsia="zh-CN"/>
              </w:rPr>
              <w:t>Requirements: option 2</w:t>
            </w:r>
          </w:p>
        </w:tc>
      </w:tr>
    </w:tbl>
    <w:p w14:paraId="069BF513" w14:textId="77777777" w:rsidR="009D192F" w:rsidRDefault="009D192F" w:rsidP="009D192F">
      <w:pPr>
        <w:rPr>
          <w:color w:val="0070C0"/>
          <w:lang w:val="en-US" w:eastAsia="zh-CN"/>
        </w:rPr>
      </w:pPr>
    </w:p>
    <w:p w14:paraId="28159852" w14:textId="62BA6A49" w:rsidR="009D192F" w:rsidRPr="007D7C86" w:rsidRDefault="009D192F" w:rsidP="009D192F">
      <w:pPr>
        <w:pStyle w:val="3"/>
        <w:rPr>
          <w:sz w:val="24"/>
          <w:szCs w:val="16"/>
          <w:lang w:val="en-US"/>
        </w:rPr>
      </w:pPr>
      <w:r w:rsidRPr="007D7C86">
        <w:rPr>
          <w:sz w:val="24"/>
          <w:szCs w:val="16"/>
          <w:lang w:val="en-US"/>
        </w:rPr>
        <w:t xml:space="preserve">Sub-topic </w:t>
      </w:r>
      <w:r w:rsidR="00513E0D" w:rsidRPr="007D7C86">
        <w:rPr>
          <w:sz w:val="24"/>
          <w:szCs w:val="16"/>
          <w:lang w:val="en-US"/>
        </w:rPr>
        <w:t>4</w:t>
      </w:r>
      <w:r w:rsidRPr="007D7C86">
        <w:rPr>
          <w:sz w:val="24"/>
          <w:szCs w:val="16"/>
          <w:lang w:val="en-US"/>
        </w:rPr>
        <w:t xml:space="preserve">-3 </w:t>
      </w:r>
      <w:r w:rsidR="00513E0D" w:rsidRPr="007D7C86">
        <w:rPr>
          <w:sz w:val="24"/>
          <w:szCs w:val="16"/>
          <w:lang w:val="en-US"/>
        </w:rPr>
        <w:t>Measurement period requirements with cell change</w:t>
      </w:r>
    </w:p>
    <w:p w14:paraId="69858419" w14:textId="7801A47E" w:rsidR="009D192F" w:rsidRPr="007D7C86" w:rsidRDefault="009D192F" w:rsidP="003F02D1">
      <w:pPr>
        <w:pStyle w:val="4"/>
        <w:rPr>
          <w:lang w:val="en-US"/>
        </w:rPr>
      </w:pPr>
      <w:r w:rsidRPr="007D7C86">
        <w:rPr>
          <w:lang w:val="en-US"/>
        </w:rPr>
        <w:t xml:space="preserve">Issue </w:t>
      </w:r>
      <w:r w:rsidR="003F02D1" w:rsidRPr="007D7C86">
        <w:rPr>
          <w:lang w:val="en-US"/>
        </w:rPr>
        <w:t>4</w:t>
      </w:r>
      <w:r w:rsidRPr="007D7C86">
        <w:rPr>
          <w:lang w:val="en-US"/>
        </w:rPr>
        <w:t xml:space="preserve">-3-1: </w:t>
      </w:r>
      <w:r w:rsidR="003F02D1" w:rsidRPr="007D7C86">
        <w:rPr>
          <w:lang w:val="en-US"/>
        </w:rPr>
        <w:t>Measurement period requirements with cell change</w:t>
      </w:r>
      <w:r w:rsidRPr="007D7C86">
        <w:rPr>
          <w:lang w:val="en-US"/>
        </w:rPr>
        <w:t xml:space="preserve"> </w:t>
      </w:r>
      <w:r w:rsidR="00F62152" w:rsidRPr="007D7C86">
        <w:rPr>
          <w:lang w:val="en-US"/>
        </w:rPr>
        <w:t>impacting</w:t>
      </w:r>
      <w:r w:rsidR="003F02D1" w:rsidRPr="007D7C86">
        <w:rPr>
          <w:lang w:val="en-US"/>
        </w:rPr>
        <w:t xml:space="preserve"> SRS</w:t>
      </w:r>
    </w:p>
    <w:p w14:paraId="422995E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A719312" w14:textId="3F509BF6" w:rsidR="00A002E2" w:rsidRDefault="00A002E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r>
              <w:rPr>
                <w:rFonts w:hint="eastAsia"/>
                <w:color w:val="0070C0"/>
                <w:lang w:val="en-US" w:eastAsia="zh-CN"/>
              </w:rPr>
              <w:t>CATT</w:t>
            </w:r>
          </w:p>
        </w:tc>
        <w:tc>
          <w:tcPr>
            <w:tcW w:w="8395" w:type="dxa"/>
          </w:tcPr>
          <w:p w14:paraId="7EED83C7" w14:textId="3C8FB40E" w:rsidR="004E7146" w:rsidRDefault="004E7146" w:rsidP="00C30562">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r>
              <w:rPr>
                <w:color w:val="0070C0"/>
                <w:lang w:val="en-US" w:eastAsia="zh-CN"/>
              </w:rPr>
              <w:t>Qualcomm</w:t>
            </w:r>
          </w:p>
        </w:tc>
        <w:tc>
          <w:tcPr>
            <w:tcW w:w="8395" w:type="dxa"/>
          </w:tcPr>
          <w:p w14:paraId="2DC7A120" w14:textId="4B2CF165" w:rsidR="004E7146" w:rsidRDefault="00D8742C" w:rsidP="00C30562">
            <w:pPr>
              <w:spacing w:after="120"/>
              <w:rPr>
                <w:color w:val="0070C0"/>
                <w:lang w:val="en-US" w:eastAsia="zh-CN"/>
              </w:rPr>
            </w:pPr>
            <w:r>
              <w:rPr>
                <w:color w:val="0070C0"/>
                <w:lang w:val="en-US" w:eastAsia="zh-CN"/>
              </w:rPr>
              <w:t>Option 1.</w:t>
            </w:r>
          </w:p>
        </w:tc>
      </w:tr>
      <w:tr w:rsidR="0046175E" w14:paraId="200065D0" w14:textId="77777777" w:rsidTr="00C30562">
        <w:tc>
          <w:tcPr>
            <w:tcW w:w="1236" w:type="dxa"/>
          </w:tcPr>
          <w:p w14:paraId="76D01AB0" w14:textId="3DB70876" w:rsidR="0046175E" w:rsidRDefault="0046175E" w:rsidP="00C30562">
            <w:pPr>
              <w:spacing w:after="120"/>
              <w:rPr>
                <w:color w:val="0070C0"/>
                <w:lang w:val="en-US" w:eastAsia="zh-CN"/>
              </w:rPr>
            </w:pPr>
            <w:r>
              <w:rPr>
                <w:color w:val="0070C0"/>
                <w:lang w:val="en-US" w:eastAsia="zh-CN"/>
              </w:rPr>
              <w:t>vivo</w:t>
            </w:r>
          </w:p>
        </w:tc>
        <w:tc>
          <w:tcPr>
            <w:tcW w:w="8395" w:type="dxa"/>
          </w:tcPr>
          <w:p w14:paraId="43A77224" w14:textId="77777777" w:rsidR="0036539C" w:rsidRDefault="0036539C" w:rsidP="00C30562">
            <w:pPr>
              <w:spacing w:after="120"/>
              <w:rPr>
                <w:color w:val="0070C0"/>
                <w:lang w:val="en-US" w:eastAsia="zh-CN"/>
              </w:rPr>
            </w:pPr>
            <w:r>
              <w:rPr>
                <w:color w:val="0070C0"/>
                <w:lang w:val="en-US" w:eastAsia="zh-CN"/>
              </w:rPr>
              <w:t xml:space="preserve">Option 2. </w:t>
            </w:r>
          </w:p>
          <w:p w14:paraId="289CBCB6" w14:textId="11620E16" w:rsidR="0046175E" w:rsidRDefault="0036539C" w:rsidP="00C30562">
            <w:pPr>
              <w:spacing w:after="120"/>
              <w:rPr>
                <w:color w:val="0070C0"/>
                <w:lang w:val="en-US" w:eastAsia="zh-CN"/>
              </w:rPr>
            </w:pPr>
            <w:r>
              <w:rPr>
                <w:color w:val="0070C0"/>
                <w:lang w:val="en-US" w:eastAsia="zh-CN"/>
              </w:rPr>
              <w:t>S</w:t>
            </w:r>
            <w:r w:rsidRPr="0036539C">
              <w:rPr>
                <w:color w:val="0070C0"/>
                <w:lang w:val="en-US" w:eastAsia="zh-CN"/>
              </w:rPr>
              <w:t>ince SRS is irrelevant of UE Rx-Tx time difference measurement which is based on PRS, UE should continue ongoing measurements.</w:t>
            </w:r>
            <w:r>
              <w:rPr>
                <w:color w:val="0070C0"/>
                <w:lang w:val="en-US" w:eastAsia="zh-CN"/>
              </w:rPr>
              <w:t xml:space="preserve"> </w:t>
            </w:r>
          </w:p>
        </w:tc>
      </w:tr>
      <w:tr w:rsidR="005D637E" w14:paraId="4F490756" w14:textId="77777777" w:rsidTr="00C30562">
        <w:tc>
          <w:tcPr>
            <w:tcW w:w="1236" w:type="dxa"/>
          </w:tcPr>
          <w:p w14:paraId="776E3AF6" w14:textId="11E55167" w:rsidR="005D637E" w:rsidRDefault="005D637E" w:rsidP="00C30562">
            <w:pPr>
              <w:spacing w:after="120"/>
              <w:rPr>
                <w:color w:val="0070C0"/>
                <w:lang w:val="en-US" w:eastAsia="zh-CN"/>
              </w:rPr>
            </w:pPr>
            <w:r>
              <w:rPr>
                <w:color w:val="0070C0"/>
                <w:lang w:val="en-US" w:eastAsia="zh-CN"/>
              </w:rPr>
              <w:t>Intel</w:t>
            </w:r>
          </w:p>
        </w:tc>
        <w:tc>
          <w:tcPr>
            <w:tcW w:w="8395" w:type="dxa"/>
          </w:tcPr>
          <w:p w14:paraId="5AD8EEAB" w14:textId="2FA08809" w:rsidR="005D637E" w:rsidRDefault="005D637E" w:rsidP="00C30562">
            <w:pPr>
              <w:spacing w:after="120"/>
              <w:rPr>
                <w:color w:val="0070C0"/>
                <w:lang w:val="en-US" w:eastAsia="zh-CN"/>
              </w:rPr>
            </w:pPr>
            <w:r>
              <w:rPr>
                <w:color w:val="0070C0"/>
                <w:lang w:val="en-US" w:eastAsia="zh-CN"/>
              </w:rPr>
              <w:t>Option 1</w:t>
            </w:r>
          </w:p>
        </w:tc>
      </w:tr>
      <w:tr w:rsidR="00EE7718" w14:paraId="4EF1F8D2" w14:textId="77777777" w:rsidTr="00C30562">
        <w:tc>
          <w:tcPr>
            <w:tcW w:w="1236" w:type="dxa"/>
          </w:tcPr>
          <w:p w14:paraId="4945DF58" w14:textId="7AB2F15A" w:rsidR="00EE7718" w:rsidRDefault="00EE7718" w:rsidP="00EE7718">
            <w:pPr>
              <w:spacing w:after="120"/>
              <w:rPr>
                <w:color w:val="0070C0"/>
                <w:lang w:val="en-US" w:eastAsia="zh-CN"/>
              </w:rPr>
            </w:pPr>
            <w:r>
              <w:rPr>
                <w:color w:val="0070C0"/>
                <w:lang w:val="en-US" w:eastAsia="zh-CN"/>
              </w:rPr>
              <w:t>Ericsson</w:t>
            </w:r>
          </w:p>
        </w:tc>
        <w:tc>
          <w:tcPr>
            <w:tcW w:w="8395" w:type="dxa"/>
          </w:tcPr>
          <w:p w14:paraId="4C43512B" w14:textId="25578C2B" w:rsidR="008A2578" w:rsidRDefault="00EE7718" w:rsidP="00EE7718">
            <w:pPr>
              <w:spacing w:after="120"/>
              <w:rPr>
                <w:color w:val="0070C0"/>
                <w:lang w:val="en-US" w:eastAsia="zh-CN"/>
              </w:rPr>
            </w:pPr>
            <w:r>
              <w:rPr>
                <w:color w:val="0070C0"/>
                <w:lang w:val="en-US" w:eastAsia="zh-CN"/>
              </w:rPr>
              <w:t xml:space="preserve">Option 1. </w:t>
            </w:r>
          </w:p>
          <w:p w14:paraId="00A2DB7A" w14:textId="3674E133" w:rsidR="00EE7718" w:rsidRDefault="00D8041B" w:rsidP="00EE7718">
            <w:pPr>
              <w:spacing w:after="120"/>
              <w:rPr>
                <w:color w:val="0070C0"/>
                <w:lang w:val="en-US" w:eastAsia="zh-CN"/>
              </w:rPr>
            </w:pPr>
            <w:r w:rsidRPr="007D7C86">
              <w:rPr>
                <w:b/>
                <w:bCs/>
                <w:color w:val="0070C0"/>
                <w:lang w:val="en-US" w:eastAsia="zh-CN"/>
              </w:rPr>
              <w:t>To Vivo</w:t>
            </w:r>
            <w:r>
              <w:rPr>
                <w:color w:val="0070C0"/>
                <w:lang w:val="en-US" w:eastAsia="zh-CN"/>
              </w:rPr>
              <w:t xml:space="preserve">: SRS is not irrelevant for </w:t>
            </w:r>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r w:rsidR="008A2578">
              <w:rPr>
                <w:color w:val="0070C0"/>
                <w:lang w:val="en-US" w:eastAsia="zh-CN"/>
              </w:rPr>
              <w:t xml:space="preserve">measurement requirements </w:t>
            </w:r>
            <w:r>
              <w:rPr>
                <w:color w:val="0070C0"/>
                <w:lang w:val="en-US" w:eastAsia="zh-CN"/>
              </w:rPr>
              <w:t xml:space="preserve">become irrelevant if SRS is not configured. </w:t>
            </w:r>
            <w:r w:rsidR="008A2578">
              <w:rPr>
                <w:color w:val="0070C0"/>
                <w:lang w:val="en-US" w:eastAsia="zh-CN"/>
              </w:rPr>
              <w:t>Please see below from 38.133:</w:t>
            </w:r>
          </w:p>
          <w:p w14:paraId="02CA833B" w14:textId="77777777" w:rsidR="008A2578" w:rsidRPr="008A2578" w:rsidRDefault="008A2578" w:rsidP="007D7C86">
            <w:pPr>
              <w:keepNext/>
              <w:keepLines/>
              <w:spacing w:before="120"/>
              <w:outlineLvl w:val="3"/>
              <w:rPr>
                <w:rFonts w:ascii="Arial" w:hAnsi="Arial"/>
                <w:sz w:val="24"/>
                <w:lang w:eastAsia="zh-CN"/>
              </w:rPr>
            </w:pPr>
            <w:r w:rsidRPr="008A2578">
              <w:rPr>
                <w:rFonts w:ascii="Arial" w:hAnsi="Arial"/>
                <w:sz w:val="24"/>
                <w:lang w:eastAsia="zh-CN"/>
              </w:rPr>
              <w:t>9.9.4.2 Requirements Applicability</w:t>
            </w:r>
          </w:p>
          <w:p w14:paraId="2E1932D9" w14:textId="77777777" w:rsidR="008A2578" w:rsidRPr="007D7C86" w:rsidRDefault="008A2578" w:rsidP="008A2578">
            <w:pPr>
              <w:rPr>
                <w:sz w:val="16"/>
                <w:szCs w:val="16"/>
                <w:lang w:eastAsia="zh-CN"/>
              </w:rPr>
            </w:pPr>
            <w:r w:rsidRPr="007D7C86">
              <w:rPr>
                <w:sz w:val="16"/>
                <w:szCs w:val="16"/>
                <w:highlight w:val="yellow"/>
                <w:lang w:eastAsia="zh-CN"/>
              </w:rPr>
              <w:t>The requirements in clause 9.9.4 apply for periodic and triggered UE Rx-Tx time difference measurements</w:t>
            </w:r>
            <w:r w:rsidRPr="007D7C86">
              <w:rPr>
                <w:sz w:val="16"/>
                <w:szCs w:val="16"/>
                <w:lang w:eastAsia="zh-CN"/>
              </w:rPr>
              <w:t>, provided:</w:t>
            </w:r>
          </w:p>
          <w:p w14:paraId="17C06797" w14:textId="77777777" w:rsidR="008A2578" w:rsidRPr="007D7C86" w:rsidRDefault="008A2578" w:rsidP="008A2578">
            <w:pPr>
              <w:ind w:left="568" w:hanging="284"/>
              <w:rPr>
                <w:sz w:val="16"/>
                <w:szCs w:val="16"/>
                <w:lang w:eastAsia="zh-CN"/>
              </w:rPr>
            </w:pPr>
            <w:r w:rsidRPr="007D7C86">
              <w:rPr>
                <w:sz w:val="16"/>
                <w:szCs w:val="16"/>
                <w:lang w:eastAsia="zh-CN"/>
              </w:rPr>
              <w:t>-</w:t>
            </w:r>
            <w:r w:rsidRPr="007D7C86">
              <w:rPr>
                <w:sz w:val="16"/>
                <w:szCs w:val="16"/>
                <w:lang w:eastAsia="zh-CN"/>
              </w:rPr>
              <w:tab/>
              <w:t>UE Rx-Tx time difference measurement related side conditions given in clause 10.1.25 are met for a corresponding band.</w:t>
            </w:r>
          </w:p>
          <w:p w14:paraId="1896095D" w14:textId="75707E67" w:rsidR="008A2578" w:rsidRPr="007D7C86" w:rsidRDefault="008A2578" w:rsidP="007D7C86">
            <w:pPr>
              <w:ind w:left="568" w:hanging="284"/>
              <w:rPr>
                <w:sz w:val="16"/>
                <w:szCs w:val="16"/>
                <w:lang w:eastAsia="zh-CN"/>
              </w:rPr>
            </w:pPr>
            <w:r w:rsidRPr="007D7C86">
              <w:rPr>
                <w:sz w:val="16"/>
                <w:szCs w:val="16"/>
                <w:lang w:eastAsia="zh-CN"/>
              </w:rPr>
              <w:t>-</w:t>
            </w:r>
            <w:r w:rsidRPr="007D7C86">
              <w:rPr>
                <w:sz w:val="16"/>
                <w:szCs w:val="16"/>
                <w:lang w:eastAsia="zh-CN"/>
              </w:rPr>
              <w:tab/>
            </w:r>
            <w:r w:rsidRPr="007D7C86">
              <w:rPr>
                <w:sz w:val="16"/>
                <w:szCs w:val="16"/>
                <w:highlight w:val="yellow"/>
                <w:lang w:eastAsia="zh-CN"/>
              </w:rPr>
              <w:t>SRS is configured on at least one of the PCell, PSCell and SCell</w:t>
            </w:r>
            <w:r w:rsidRPr="007D7C86">
              <w:rPr>
                <w:sz w:val="16"/>
                <w:szCs w:val="16"/>
                <w:lang w:eastAsia="zh-CN"/>
              </w:rPr>
              <w:t xml:space="preserve">. </w:t>
            </w:r>
          </w:p>
        </w:tc>
      </w:tr>
      <w:tr w:rsidR="003452A5" w14:paraId="6553C44F" w14:textId="77777777" w:rsidTr="00C30562">
        <w:tc>
          <w:tcPr>
            <w:tcW w:w="1236" w:type="dxa"/>
          </w:tcPr>
          <w:p w14:paraId="1A2AEE38" w14:textId="42C030A1" w:rsidR="003452A5" w:rsidRP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5" w:type="dxa"/>
          </w:tcPr>
          <w:p w14:paraId="703C971B" w14:textId="77777777" w:rsid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7C019F93" w14:textId="7FE7C62F" w:rsidR="003452A5" w:rsidRP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lastRenderedPageBreak/>
              <w:t>W</w:t>
            </w:r>
            <w:r>
              <w:rPr>
                <w:rFonts w:eastAsiaTheme="minorEastAsia"/>
                <w:color w:val="0070C0"/>
                <w:lang w:val="en-US" w:eastAsia="zh-CN"/>
              </w:rPr>
              <w:t>e can understand the point mentioned by vivo, but we also agree with Ericsson that it may not be meaningful to require UE to continue Rx-Tx measurement if there is no valid SRS configuration.</w:t>
            </w:r>
          </w:p>
        </w:tc>
      </w:tr>
      <w:tr w:rsidR="00560D5B" w14:paraId="2EA440D0" w14:textId="77777777" w:rsidTr="00C30562">
        <w:tc>
          <w:tcPr>
            <w:tcW w:w="1236" w:type="dxa"/>
          </w:tcPr>
          <w:p w14:paraId="7951C6C7" w14:textId="619A2C2A"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5143BC86" w14:textId="729D2C7C" w:rsidR="00560D5B" w:rsidRDefault="00560D5B" w:rsidP="00560D5B">
            <w:pPr>
              <w:spacing w:after="120"/>
              <w:rPr>
                <w:rFonts w:eastAsiaTheme="minorEastAsia"/>
                <w:color w:val="0070C0"/>
                <w:lang w:val="en-US" w:eastAsia="zh-CN"/>
              </w:rPr>
            </w:pPr>
            <w:r>
              <w:rPr>
                <w:rFonts w:eastAsiaTheme="minorEastAsia"/>
                <w:color w:val="0070C0"/>
                <w:lang w:val="en-US" w:eastAsia="zh-CN"/>
              </w:rPr>
              <w:t>Option 1</w:t>
            </w:r>
          </w:p>
        </w:tc>
      </w:tr>
      <w:tr w:rsidR="00AF20CA" w14:paraId="3C31ED6D" w14:textId="77777777" w:rsidTr="00C30562">
        <w:tc>
          <w:tcPr>
            <w:tcW w:w="1236" w:type="dxa"/>
          </w:tcPr>
          <w:p w14:paraId="23BDA50A" w14:textId="5E5881CA"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713CAF" w14:textId="3A5CD966" w:rsidR="00AF20CA" w:rsidRDefault="00AF20CA" w:rsidP="00560D5B">
            <w:pPr>
              <w:spacing w:after="120"/>
              <w:rPr>
                <w:rFonts w:eastAsiaTheme="minorEastAsia"/>
                <w:color w:val="0070C0"/>
                <w:lang w:val="en-US" w:eastAsia="zh-CN"/>
              </w:rPr>
            </w:pPr>
            <w:r>
              <w:rPr>
                <w:rFonts w:eastAsiaTheme="minorEastAsia"/>
                <w:color w:val="0070C0"/>
                <w:lang w:val="en-US" w:eastAsia="zh-CN"/>
              </w:rPr>
              <w:t>Option-1</w:t>
            </w:r>
          </w:p>
        </w:tc>
      </w:tr>
    </w:tbl>
    <w:p w14:paraId="5CB79DD3" w14:textId="77777777" w:rsidR="009D192F" w:rsidRDefault="009D192F" w:rsidP="009D192F">
      <w:pPr>
        <w:rPr>
          <w:color w:val="0070C0"/>
          <w:lang w:val="en-US" w:eastAsia="zh-CN"/>
        </w:rPr>
      </w:pPr>
    </w:p>
    <w:p w14:paraId="0B2E9F8B" w14:textId="350D76AD" w:rsidR="009D192F" w:rsidRPr="007D7C86" w:rsidRDefault="009D192F" w:rsidP="009D192F">
      <w:pPr>
        <w:pStyle w:val="4"/>
        <w:rPr>
          <w:lang w:val="en-US"/>
        </w:rPr>
      </w:pPr>
      <w:r w:rsidRPr="007D7C86">
        <w:rPr>
          <w:lang w:val="en-US"/>
        </w:rPr>
        <w:t xml:space="preserve">Issue </w:t>
      </w:r>
      <w:r w:rsidR="00727D1B" w:rsidRPr="007D7C86">
        <w:rPr>
          <w:lang w:val="en-US"/>
        </w:rPr>
        <w:t>4</w:t>
      </w:r>
      <w:r w:rsidRPr="007D7C86">
        <w:rPr>
          <w:lang w:val="en-US"/>
        </w:rPr>
        <w:t xml:space="preserve">-3-2: </w:t>
      </w:r>
      <w:r w:rsidR="003F02D1" w:rsidRPr="007D7C86">
        <w:rPr>
          <w:lang w:val="en-US"/>
        </w:rPr>
        <w:t xml:space="preserve">Measurement period requirements with cell change </w:t>
      </w:r>
      <w:r w:rsidR="00F62152" w:rsidRPr="007D7C86">
        <w:rPr>
          <w:lang w:val="en-US"/>
        </w:rPr>
        <w:t xml:space="preserve">not impacting </w:t>
      </w:r>
      <w:r w:rsidR="003F02D1" w:rsidRPr="007D7C86">
        <w:rPr>
          <w:lang w:val="en-US"/>
        </w:rPr>
        <w:t>SRS</w:t>
      </w:r>
      <w:r w:rsidRPr="007D7C86">
        <w:rPr>
          <w:lang w:val="en-US"/>
        </w:rPr>
        <w:t xml:space="preserve"> </w:t>
      </w:r>
    </w:p>
    <w:p w14:paraId="16AB3C9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63477DA1" w14:textId="02E99134" w:rsid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48552C23"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r>
              <w:rPr>
                <w:rFonts w:hint="eastAsia"/>
                <w:color w:val="0070C0"/>
                <w:lang w:val="en-US" w:eastAsia="zh-CN"/>
              </w:rPr>
              <w:t>CATT</w:t>
            </w:r>
          </w:p>
        </w:tc>
        <w:tc>
          <w:tcPr>
            <w:tcW w:w="8395" w:type="dxa"/>
          </w:tcPr>
          <w:p w14:paraId="51CB6793" w14:textId="177C1CE6" w:rsidR="00C45353" w:rsidRDefault="00C45353" w:rsidP="00C30562">
            <w:pPr>
              <w:spacing w:after="120"/>
              <w:rPr>
                <w:color w:val="0070C0"/>
                <w:lang w:val="en-US" w:eastAsia="zh-CN"/>
              </w:rPr>
            </w:pPr>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r>
              <w:rPr>
                <w:color w:val="0070C0"/>
                <w:lang w:val="en-US" w:eastAsia="zh-CN"/>
              </w:rPr>
              <w:t>Qualcomm</w:t>
            </w:r>
          </w:p>
        </w:tc>
        <w:tc>
          <w:tcPr>
            <w:tcW w:w="8395" w:type="dxa"/>
          </w:tcPr>
          <w:p w14:paraId="3AEC95E1" w14:textId="3B643F03" w:rsidR="00C45353" w:rsidRDefault="00DF3121" w:rsidP="00C30562">
            <w:pPr>
              <w:spacing w:after="120"/>
              <w:rPr>
                <w:color w:val="0070C0"/>
                <w:lang w:val="en-US" w:eastAsia="zh-CN"/>
              </w:rPr>
            </w:pPr>
            <w:r>
              <w:rPr>
                <w:color w:val="0070C0"/>
                <w:lang w:val="en-US" w:eastAsia="zh-CN"/>
              </w:rPr>
              <w:t xml:space="preserve">Option 2a. </w:t>
            </w:r>
            <w:r w:rsidR="00110BD6">
              <w:rPr>
                <w:color w:val="0070C0"/>
                <w:lang w:val="en-US" w:eastAsia="zh-CN"/>
              </w:rPr>
              <w:t xml:space="preserve">Regarding option 2b, </w:t>
            </w:r>
            <w:r w:rsidR="00E821D2">
              <w:rPr>
                <w:color w:val="0070C0"/>
                <w:lang w:val="en-US" w:eastAsia="zh-CN"/>
              </w:rPr>
              <w:t>is the proposal to reuse the same structure but modify it with different parameters?</w:t>
            </w:r>
          </w:p>
        </w:tc>
      </w:tr>
      <w:tr w:rsidR="0036539C" w14:paraId="19F7315E" w14:textId="77777777" w:rsidTr="00C30562">
        <w:tc>
          <w:tcPr>
            <w:tcW w:w="1236" w:type="dxa"/>
          </w:tcPr>
          <w:p w14:paraId="43ECA55E" w14:textId="0B22FE7A" w:rsidR="0036539C" w:rsidRDefault="00290711" w:rsidP="00C30562">
            <w:pPr>
              <w:spacing w:after="120"/>
              <w:rPr>
                <w:color w:val="0070C0"/>
                <w:lang w:val="en-US" w:eastAsia="zh-CN"/>
              </w:rPr>
            </w:pPr>
            <w:r>
              <w:rPr>
                <w:color w:val="0070C0"/>
                <w:lang w:val="en-US" w:eastAsia="zh-CN"/>
              </w:rPr>
              <w:t>V</w:t>
            </w:r>
            <w:r w:rsidR="0036539C">
              <w:rPr>
                <w:color w:val="0070C0"/>
                <w:lang w:val="en-US" w:eastAsia="zh-CN"/>
              </w:rPr>
              <w:t>ivo</w:t>
            </w:r>
          </w:p>
        </w:tc>
        <w:tc>
          <w:tcPr>
            <w:tcW w:w="8395" w:type="dxa"/>
          </w:tcPr>
          <w:p w14:paraId="6890E6E8" w14:textId="6EB70E71" w:rsidR="0036539C" w:rsidRDefault="0036539C" w:rsidP="00C30562">
            <w:pPr>
              <w:spacing w:after="120"/>
              <w:rPr>
                <w:color w:val="0070C0"/>
                <w:lang w:val="en-US" w:eastAsia="zh-CN"/>
              </w:rPr>
            </w:pPr>
            <w:r>
              <w:rPr>
                <w:color w:val="0070C0"/>
                <w:lang w:val="en-US" w:eastAsia="zh-CN"/>
              </w:rPr>
              <w:t>Option 1b. For option 2a/2b, the question would be how SRS configuration can actually impact UE Rx-Tx time difference measurement based on DL PRS.</w:t>
            </w:r>
          </w:p>
        </w:tc>
      </w:tr>
      <w:tr w:rsidR="00290711" w14:paraId="45DE0FC2" w14:textId="77777777" w:rsidTr="00C30562">
        <w:tc>
          <w:tcPr>
            <w:tcW w:w="1236" w:type="dxa"/>
          </w:tcPr>
          <w:p w14:paraId="778C164C" w14:textId="0E370DB3" w:rsidR="00290711" w:rsidRDefault="00290711" w:rsidP="00C30562">
            <w:pPr>
              <w:spacing w:after="120"/>
              <w:rPr>
                <w:color w:val="0070C0"/>
                <w:lang w:val="en-US" w:eastAsia="zh-CN"/>
              </w:rPr>
            </w:pPr>
            <w:r>
              <w:rPr>
                <w:color w:val="0070C0"/>
                <w:lang w:val="en-US" w:eastAsia="zh-CN"/>
              </w:rPr>
              <w:t>Intel</w:t>
            </w:r>
          </w:p>
        </w:tc>
        <w:tc>
          <w:tcPr>
            <w:tcW w:w="8395" w:type="dxa"/>
          </w:tcPr>
          <w:p w14:paraId="544067E1" w14:textId="31A1B913" w:rsidR="00290711" w:rsidRDefault="00152A4A" w:rsidP="00C30562">
            <w:pPr>
              <w:spacing w:after="120"/>
              <w:rPr>
                <w:color w:val="0070C0"/>
                <w:lang w:val="en-US" w:eastAsia="zh-CN"/>
              </w:rPr>
            </w:pPr>
            <w:r>
              <w:rPr>
                <w:color w:val="0070C0"/>
                <w:lang w:val="en-US" w:eastAsia="zh-CN"/>
              </w:rPr>
              <w:t xml:space="preserve">Option 2a is fine for us. </w:t>
            </w:r>
          </w:p>
        </w:tc>
      </w:tr>
      <w:tr w:rsidR="00F9058C" w14:paraId="7D4E64A1" w14:textId="77777777" w:rsidTr="00C30562">
        <w:tc>
          <w:tcPr>
            <w:tcW w:w="1236" w:type="dxa"/>
          </w:tcPr>
          <w:p w14:paraId="7295B7CD" w14:textId="62DBE8EC" w:rsidR="00F9058C" w:rsidRDefault="00F9058C" w:rsidP="00C30562">
            <w:pPr>
              <w:spacing w:after="120"/>
              <w:rPr>
                <w:color w:val="0070C0"/>
                <w:lang w:val="en-US" w:eastAsia="zh-CN"/>
              </w:rPr>
            </w:pPr>
            <w:r>
              <w:rPr>
                <w:color w:val="0070C0"/>
                <w:lang w:val="en-US" w:eastAsia="zh-CN"/>
              </w:rPr>
              <w:t>Ericsson</w:t>
            </w:r>
          </w:p>
        </w:tc>
        <w:tc>
          <w:tcPr>
            <w:tcW w:w="8395" w:type="dxa"/>
          </w:tcPr>
          <w:p w14:paraId="1868B595" w14:textId="2146DC9C" w:rsidR="00F9058C" w:rsidRDefault="001C0B27" w:rsidP="00C30562">
            <w:pPr>
              <w:spacing w:after="120"/>
              <w:rPr>
                <w:color w:val="0070C0"/>
                <w:lang w:val="en-US" w:eastAsia="zh-CN"/>
              </w:rPr>
            </w:pPr>
            <w:r>
              <w:rPr>
                <w:color w:val="0070C0"/>
                <w:lang w:val="en-US" w:eastAsia="zh-CN"/>
              </w:rPr>
              <w:t xml:space="preserve">We are fine with either option 2a or 2b. </w:t>
            </w:r>
            <w:r w:rsidR="00295D42">
              <w:rPr>
                <w:color w:val="0070C0"/>
                <w:lang w:val="en-US" w:eastAsia="zh-CN"/>
              </w:rPr>
              <w:t>In the last meeting companies ask about extra delay</w:t>
            </w:r>
            <w:r w:rsidR="003C50B2">
              <w:rPr>
                <w:color w:val="0070C0"/>
                <w:lang w:val="en-US" w:eastAsia="zh-CN"/>
              </w:rPr>
              <w:t xml:space="preserve"> due to cell change</w:t>
            </w:r>
            <w:r w:rsidR="00295D42">
              <w:rPr>
                <w:color w:val="0070C0"/>
                <w:lang w:val="en-US" w:eastAsia="zh-CN"/>
              </w:rPr>
              <w:t xml:space="preserve">. In our view </w:t>
            </w:r>
            <w:r w:rsidR="003C50B2">
              <w:rPr>
                <w:color w:val="0070C0"/>
                <w:lang w:val="en-US" w:eastAsia="zh-CN"/>
              </w:rPr>
              <w:t xml:space="preserve">the extra delay is the same as </w:t>
            </w:r>
            <w:r w:rsidR="003A050F">
              <w:rPr>
                <w:color w:val="0070C0"/>
                <w:lang w:val="en-US" w:eastAsia="zh-CN"/>
              </w:rPr>
              <w:t xml:space="preserve">for RSTD or PRS-RSRP due to HO. </w:t>
            </w:r>
          </w:p>
          <w:p w14:paraId="368A19D9" w14:textId="4969EEBD" w:rsidR="0012464D" w:rsidRDefault="0012464D" w:rsidP="00C30562">
            <w:pPr>
              <w:spacing w:after="120"/>
              <w:rPr>
                <w:color w:val="0070C0"/>
                <w:lang w:val="en-US" w:eastAsia="zh-CN"/>
              </w:rPr>
            </w:pPr>
            <w:r>
              <w:rPr>
                <w:color w:val="0070C0"/>
                <w:lang w:val="en-US" w:eastAsia="zh-CN"/>
              </w:rPr>
              <w:t>There is small typo in subscript. The correct eq.is:</w:t>
            </w:r>
          </w:p>
          <w:p w14:paraId="41521B0E" w14:textId="01C7029D" w:rsidR="002F1BDB" w:rsidRDefault="002F1BDB" w:rsidP="002F1BDB">
            <w:pPr>
              <w:spacing w:after="120"/>
              <w:ind w:left="2016"/>
              <w:rPr>
                <w:sz w:val="18"/>
                <w:szCs w:val="18"/>
                <w:vertAlign w:val="subscript"/>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59237C" w:rsidRPr="007D7C86">
              <w:rPr>
                <w:sz w:val="18"/>
                <w:szCs w:val="18"/>
                <w:highlight w:val="yellow"/>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4ABBF8EE" w14:textId="3FC0D24E" w:rsidR="0012464D" w:rsidRPr="007D7C86" w:rsidRDefault="00A75072" w:rsidP="007D7C86">
            <w:pPr>
              <w:spacing w:after="120"/>
              <w:rPr>
                <w:sz w:val="18"/>
                <w:szCs w:val="18"/>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oMath>
            <w:r w:rsidR="00985249">
              <w:t xml:space="preserve"> is defined in </w:t>
            </w:r>
            <w:r w:rsidR="000E7613">
              <w:t>section 9.9.4.5.</w:t>
            </w:r>
          </w:p>
          <w:p w14:paraId="565777EB" w14:textId="0AD88DF9" w:rsidR="005F690B" w:rsidRPr="007D7C86" w:rsidRDefault="005F690B" w:rsidP="00C30562">
            <w:pPr>
              <w:spacing w:after="120"/>
              <w:rPr>
                <w:color w:val="0070C0"/>
                <w:lang w:val="en-US" w:eastAsia="zh-CN"/>
              </w:rPr>
            </w:pPr>
            <w:r>
              <w:rPr>
                <w:b/>
                <w:bCs/>
                <w:color w:val="0070C0"/>
                <w:lang w:val="en-US" w:eastAsia="zh-CN"/>
              </w:rPr>
              <w:t xml:space="preserve">To CATT: </w:t>
            </w:r>
            <w:r w:rsidRPr="007D7C86">
              <w:rPr>
                <w:color w:val="0070C0"/>
                <w:lang w:val="en-US" w:eastAsia="zh-CN"/>
              </w:rPr>
              <w:t>The PRS</w:t>
            </w:r>
            <w:r>
              <w:rPr>
                <w:color w:val="0070C0"/>
                <w:lang w:val="en-US" w:eastAsia="zh-CN"/>
              </w:rPr>
              <w:t xml:space="preserve"> can be impacted due to HO e.g. </w:t>
            </w:r>
            <w:r w:rsidR="00F01BEE">
              <w:rPr>
                <w:color w:val="0070C0"/>
                <w:lang w:val="en-US" w:eastAsia="zh-CN"/>
              </w:rPr>
              <w:t xml:space="preserve">it can be interrupted due to HO interruption. </w:t>
            </w:r>
            <w:r w:rsidR="007B0A8D">
              <w:rPr>
                <w:color w:val="0070C0"/>
                <w:lang w:val="en-US" w:eastAsia="zh-CN"/>
              </w:rPr>
              <w:t xml:space="preserve">In this case the UE cannot measure on that PRS and need another PRS occasion. So extension is needed. </w:t>
            </w:r>
            <w:r w:rsidR="00F01BEE">
              <w:rPr>
                <w:color w:val="0070C0"/>
                <w:lang w:val="en-US" w:eastAsia="zh-CN"/>
              </w:rPr>
              <w:t xml:space="preserve">This is the same </w:t>
            </w:r>
            <w:r w:rsidR="003F2F8A">
              <w:rPr>
                <w:color w:val="0070C0"/>
                <w:lang w:val="en-US" w:eastAsia="zh-CN"/>
              </w:rPr>
              <w:t xml:space="preserve">situation </w:t>
            </w:r>
            <w:r w:rsidR="00F01BEE">
              <w:rPr>
                <w:color w:val="0070C0"/>
                <w:lang w:val="en-US" w:eastAsia="zh-CN"/>
              </w:rPr>
              <w:t>as in case of PRS-RSRP and RSTD under HO; the</w:t>
            </w:r>
            <w:r w:rsidR="008F7064">
              <w:rPr>
                <w:color w:val="0070C0"/>
                <w:lang w:val="en-US" w:eastAsia="zh-CN"/>
              </w:rPr>
              <w:t xml:space="preserve">ir </w:t>
            </w:r>
            <w:r w:rsidR="007B0A8D">
              <w:rPr>
                <w:color w:val="0070C0"/>
                <w:lang w:val="en-US" w:eastAsia="zh-CN"/>
              </w:rPr>
              <w:t xml:space="preserve">respective </w:t>
            </w:r>
            <w:r w:rsidR="008F7064">
              <w:rPr>
                <w:color w:val="0070C0"/>
                <w:lang w:val="en-US" w:eastAsia="zh-CN"/>
              </w:rPr>
              <w:lastRenderedPageBreak/>
              <w:t>measurement periods (</w:t>
            </w:r>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r w:rsidR="008F7064">
              <w:rPr>
                <w:color w:val="0070C0"/>
                <w:lang w:val="en-US" w:eastAsia="zh-CN"/>
              </w:rPr>
              <w:t xml:space="preserve">) are extended by </w:t>
            </w:r>
            <m:oMath>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w:r w:rsidR="00F01BEE">
              <w:rPr>
                <w:color w:val="0070C0"/>
                <w:lang w:val="en-US" w:eastAsia="zh-CN"/>
              </w:rPr>
              <w:t>.</w:t>
            </w:r>
            <w:r w:rsidR="008F7064">
              <w:rPr>
                <w:color w:val="0070C0"/>
                <w:lang w:val="en-US" w:eastAsia="zh-CN"/>
              </w:rPr>
              <w:t xml:space="preserve"> </w:t>
            </w:r>
          </w:p>
          <w:p w14:paraId="2D262F54" w14:textId="48288A89" w:rsidR="00B04E1B" w:rsidRDefault="00B03E32" w:rsidP="007D7C86">
            <w:pPr>
              <w:spacing w:before="120" w:after="120"/>
              <w:rPr>
                <w:color w:val="0070C0"/>
                <w:lang w:val="en-US" w:eastAsia="zh-CN"/>
              </w:rPr>
            </w:pPr>
            <w:r w:rsidRPr="007D7C86">
              <w:rPr>
                <w:b/>
                <w:bCs/>
                <w:color w:val="0070C0"/>
                <w:lang w:val="en-US" w:eastAsia="zh-CN"/>
              </w:rPr>
              <w:t>To QC</w:t>
            </w:r>
            <w:r>
              <w:rPr>
                <w:color w:val="0070C0"/>
                <w:lang w:val="en-US" w:eastAsia="zh-CN"/>
              </w:rPr>
              <w:t xml:space="preserve">: </w:t>
            </w:r>
            <w:r w:rsidR="00F24CB6">
              <w:rPr>
                <w:color w:val="0070C0"/>
                <w:lang w:val="en-US" w:eastAsia="zh-CN"/>
              </w:rPr>
              <w:t>Even parameters K, Teffect and T</w:t>
            </w:r>
            <w:r w:rsidR="00F24CB6" w:rsidRPr="007D7C86">
              <w:rPr>
                <w:color w:val="0070C0"/>
                <w:vertAlign w:val="subscript"/>
                <w:lang w:val="en-US" w:eastAsia="zh-CN"/>
              </w:rPr>
              <w:t>HO</w:t>
            </w:r>
            <w:r w:rsidR="00F24CB6">
              <w:rPr>
                <w:color w:val="0070C0"/>
                <w:lang w:val="en-US" w:eastAsia="zh-CN"/>
              </w:rPr>
              <w:t xml:space="preserve"> are the same as in RSTD</w:t>
            </w:r>
            <w:r w:rsidR="00606755">
              <w:rPr>
                <w:color w:val="0070C0"/>
                <w:lang w:val="en-US" w:eastAsia="zh-CN"/>
              </w:rPr>
              <w:t xml:space="preserve"> with HO</w:t>
            </w:r>
            <w:r w:rsidR="00F24CB6">
              <w:rPr>
                <w:color w:val="0070C0"/>
                <w:lang w:val="en-US" w:eastAsia="zh-CN"/>
              </w:rPr>
              <w:t>, as below:</w:t>
            </w:r>
          </w:p>
          <w:p w14:paraId="74B921B0" w14:textId="38757E46" w:rsidR="00B04E1B" w:rsidRDefault="00A75072" w:rsidP="00C30562">
            <w:pPr>
              <w:spacing w:after="120"/>
              <w:rPr>
                <w:color w:val="0070C0"/>
                <w:lang w:val="en-US"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m:oMathPara>
          </w:p>
        </w:tc>
      </w:tr>
      <w:tr w:rsidR="003452A5" w14:paraId="06424F95" w14:textId="77777777" w:rsidTr="00C30562">
        <w:tc>
          <w:tcPr>
            <w:tcW w:w="1236" w:type="dxa"/>
          </w:tcPr>
          <w:p w14:paraId="6E26BF03" w14:textId="081109AF"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94BBEB2" w14:textId="77777777" w:rsid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1b, and we are also fine with option 1a which has same effect as option 1b from requirement perspective.</w:t>
            </w:r>
          </w:p>
          <w:p w14:paraId="7549C467" w14:textId="239DDEBC" w:rsidR="003452A5" w:rsidRDefault="003452A5" w:rsidP="0075444F">
            <w:pPr>
              <w:spacing w:after="120"/>
              <w:rPr>
                <w:rFonts w:eastAsiaTheme="minorEastAsia"/>
                <w:color w:val="0070C0"/>
                <w:lang w:val="en-US" w:eastAsia="zh-CN"/>
              </w:rPr>
            </w:pPr>
            <w:r>
              <w:rPr>
                <w:rFonts w:eastAsiaTheme="minorEastAsia"/>
                <w:color w:val="0070C0"/>
                <w:lang w:val="en-US" w:eastAsia="zh-CN"/>
              </w:rPr>
              <w:t xml:space="preserve">On option 2a, we have same question as vivo, i.e. in which case </w:t>
            </w:r>
            <w:r w:rsidR="0075444F">
              <w:rPr>
                <w:rFonts w:eastAsiaTheme="minorEastAsia"/>
                <w:color w:val="0070C0"/>
                <w:lang w:val="en-US" w:eastAsia="zh-CN"/>
              </w:rPr>
              <w:t>such cell change would cause longer measurement period?</w:t>
            </w:r>
          </w:p>
          <w:p w14:paraId="5F7AD4CB" w14:textId="5DAE6E41" w:rsidR="0075444F" w:rsidRPr="003452A5" w:rsidRDefault="0075444F" w:rsidP="0075444F">
            <w:pPr>
              <w:spacing w:after="120"/>
              <w:rPr>
                <w:rFonts w:eastAsiaTheme="minorEastAsia"/>
                <w:color w:val="0070C0"/>
                <w:lang w:val="en-US" w:eastAsia="zh-CN"/>
              </w:rPr>
            </w:pPr>
            <w:r>
              <w:rPr>
                <w:rFonts w:eastAsiaTheme="minorEastAsia"/>
                <w:color w:val="0070C0"/>
                <w:lang w:val="en-US" w:eastAsia="zh-CN"/>
              </w:rPr>
              <w:t xml:space="preserve">On option 2b, it has been already agreed that in case of HO the Rx-Tx measurement will be re-started, but this option is saying UE should continue the measurement with longer measurement period. </w:t>
            </w:r>
          </w:p>
        </w:tc>
      </w:tr>
      <w:tr w:rsidR="00965DD6" w14:paraId="34767DEF" w14:textId="77777777" w:rsidTr="00C30562">
        <w:tc>
          <w:tcPr>
            <w:tcW w:w="1236" w:type="dxa"/>
          </w:tcPr>
          <w:p w14:paraId="46E788BF" w14:textId="3799A913"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75E246" w14:textId="4CA2BAD0"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2a. Interruption may be needed to perform cell change. If the majority view is that the interruption can be ignored, then we can agree with option 1.</w:t>
            </w:r>
          </w:p>
        </w:tc>
      </w:tr>
      <w:tr w:rsidR="00AE2E10" w14:paraId="1F1B7BAE" w14:textId="77777777" w:rsidTr="00C30562">
        <w:tc>
          <w:tcPr>
            <w:tcW w:w="1236" w:type="dxa"/>
          </w:tcPr>
          <w:p w14:paraId="14A6DB00" w14:textId="63255CAC" w:rsidR="00AE2E10" w:rsidRPr="007D7C86" w:rsidRDefault="00AE2E10" w:rsidP="00965DD6">
            <w:pPr>
              <w:spacing w:after="120"/>
              <w:rPr>
                <w:rFonts w:eastAsiaTheme="minorEastAsia"/>
                <w:color w:val="0070C0"/>
                <w:lang w:eastAsia="zh-CN"/>
              </w:rPr>
            </w:pPr>
            <w:r>
              <w:rPr>
                <w:rFonts w:eastAsiaTheme="minorEastAsia"/>
                <w:color w:val="0070C0"/>
                <w:lang w:eastAsia="zh-CN"/>
              </w:rPr>
              <w:t>Ericsson2</w:t>
            </w:r>
          </w:p>
        </w:tc>
        <w:tc>
          <w:tcPr>
            <w:tcW w:w="8395" w:type="dxa"/>
          </w:tcPr>
          <w:p w14:paraId="7A3B020E"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 xml:space="preserve">To Vivo/Huawei: </w:t>
            </w:r>
          </w:p>
          <w:p w14:paraId="3EE3416A"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In this scenario there are two issues:</w:t>
            </w:r>
          </w:p>
          <w:p w14:paraId="77772393" w14:textId="05F3254D" w:rsidR="00AE2E10" w:rsidRDefault="00AE2E10" w:rsidP="00AE2E10">
            <w:pPr>
              <w:pStyle w:val="afe"/>
              <w:numPr>
                <w:ilvl w:val="0"/>
                <w:numId w:val="47"/>
              </w:numPr>
              <w:spacing w:after="120"/>
              <w:ind w:firstLineChars="0"/>
              <w:rPr>
                <w:rFonts w:eastAsiaTheme="minorEastAsia"/>
                <w:color w:val="0070C0"/>
                <w:lang w:val="en-US" w:eastAsia="zh-CN"/>
              </w:rPr>
            </w:pPr>
            <w:r>
              <w:rPr>
                <w:rFonts w:eastAsiaTheme="minorEastAsia"/>
                <w:color w:val="0070C0"/>
                <w:lang w:val="en-US" w:eastAsia="zh-CN"/>
              </w:rPr>
              <w:t>Cell change</w:t>
            </w:r>
          </w:p>
          <w:p w14:paraId="3439D378" w14:textId="77777777" w:rsidR="00AE2E10" w:rsidRDefault="00AE2E10" w:rsidP="00AE2E10">
            <w:pPr>
              <w:pStyle w:val="afe"/>
              <w:numPr>
                <w:ilvl w:val="0"/>
                <w:numId w:val="47"/>
              </w:numPr>
              <w:spacing w:after="120"/>
              <w:ind w:firstLineChars="0"/>
              <w:rPr>
                <w:rFonts w:eastAsiaTheme="minorEastAsia"/>
                <w:color w:val="0070C0"/>
                <w:lang w:val="en-US" w:eastAsia="zh-CN"/>
              </w:rPr>
            </w:pPr>
            <w:r>
              <w:rPr>
                <w:rFonts w:eastAsiaTheme="minorEastAsia"/>
                <w:color w:val="0070C0"/>
                <w:lang w:val="en-US" w:eastAsia="zh-CN"/>
              </w:rPr>
              <w:t>Unchanged SRS configuration i.e. same SRS configuration before and after the cell change. This is typically a case when SRS is on serving cell which is NOT changed but another serving cell is changed.</w:t>
            </w:r>
          </w:p>
          <w:p w14:paraId="622C7F54" w14:textId="77777777" w:rsidR="00AE2E10" w:rsidRDefault="00AE2E10" w:rsidP="00AE2E10">
            <w:pPr>
              <w:spacing w:after="120"/>
              <w:rPr>
                <w:rFonts w:eastAsiaTheme="minorEastAsia"/>
                <w:color w:val="0070C0"/>
                <w:lang w:val="en-US" w:eastAsia="zh-CN"/>
              </w:rPr>
            </w:pPr>
            <w:r>
              <w:rPr>
                <w:rFonts w:eastAsiaTheme="minorEastAsia"/>
                <w:color w:val="0070C0"/>
                <w:lang w:val="en-US" w:eastAsia="zh-CN"/>
              </w:rPr>
              <w:t>The first issue (cell change) may cause interruption and may interrupt PRS. It may even interrupt SRS. That’s why the UE may have to extend its period.</w:t>
            </w:r>
          </w:p>
          <w:p w14:paraId="602C5090" w14:textId="3EAECDCF" w:rsidR="00AE2E10" w:rsidRPr="007D7C86" w:rsidRDefault="00AE2E10" w:rsidP="00AE2E10">
            <w:pPr>
              <w:spacing w:after="120"/>
              <w:rPr>
                <w:rFonts w:eastAsiaTheme="minorEastAsia"/>
                <w:color w:val="0070C0"/>
                <w:lang w:val="en-US" w:eastAsia="zh-CN"/>
              </w:rPr>
            </w:pPr>
            <w:r>
              <w:rPr>
                <w:rFonts w:eastAsiaTheme="minorEastAsia"/>
                <w:color w:val="0070C0"/>
                <w:lang w:val="en-US" w:eastAsia="zh-CN"/>
              </w:rPr>
              <w:t>The situation is the same as for RSTD / PRS-RSRP with cell change.</w:t>
            </w:r>
          </w:p>
        </w:tc>
      </w:tr>
      <w:tr w:rsidR="00B502BC" w14:paraId="341352BB" w14:textId="77777777" w:rsidTr="00C30562">
        <w:tc>
          <w:tcPr>
            <w:tcW w:w="1236" w:type="dxa"/>
          </w:tcPr>
          <w:p w14:paraId="31DE198A" w14:textId="52048C3C" w:rsidR="00B502BC" w:rsidRDefault="00B502BC" w:rsidP="00965DD6">
            <w:pPr>
              <w:spacing w:after="120"/>
              <w:rPr>
                <w:rFonts w:eastAsiaTheme="minorEastAsia"/>
                <w:color w:val="0070C0"/>
                <w:lang w:eastAsia="zh-CN"/>
              </w:rPr>
            </w:pPr>
            <w:r>
              <w:rPr>
                <w:rFonts w:eastAsiaTheme="minorEastAsia"/>
                <w:color w:val="0070C0"/>
                <w:lang w:eastAsia="zh-CN"/>
              </w:rPr>
              <w:t>Nokia</w:t>
            </w:r>
          </w:p>
        </w:tc>
        <w:tc>
          <w:tcPr>
            <w:tcW w:w="8395" w:type="dxa"/>
          </w:tcPr>
          <w:p w14:paraId="308687C5" w14:textId="20DD5B54" w:rsidR="00B502BC" w:rsidRDefault="00B502BC" w:rsidP="00965DD6">
            <w:pPr>
              <w:spacing w:after="120"/>
              <w:rPr>
                <w:rFonts w:eastAsiaTheme="minorEastAsia"/>
                <w:color w:val="0070C0"/>
                <w:lang w:val="en-US" w:eastAsia="zh-CN"/>
              </w:rPr>
            </w:pPr>
            <w:r>
              <w:rPr>
                <w:rFonts w:eastAsiaTheme="minorEastAsia"/>
                <w:color w:val="0070C0"/>
                <w:lang w:val="en-US" w:eastAsia="zh-CN"/>
              </w:rPr>
              <w:t xml:space="preserve">Support option-1b, but can compromise to option-2a. </w:t>
            </w:r>
          </w:p>
        </w:tc>
      </w:tr>
    </w:tbl>
    <w:p w14:paraId="053AC706" w14:textId="77777777" w:rsidR="00A002E2" w:rsidRDefault="00A002E2" w:rsidP="009D192F">
      <w:pPr>
        <w:rPr>
          <w:color w:val="0070C0"/>
          <w:lang w:val="en-US" w:eastAsia="zh-CN"/>
        </w:rPr>
      </w:pPr>
    </w:p>
    <w:p w14:paraId="40D56F96" w14:textId="6A049303" w:rsidR="00727D1B" w:rsidRPr="007D7C86" w:rsidRDefault="00727D1B" w:rsidP="00727D1B">
      <w:pPr>
        <w:pStyle w:val="4"/>
        <w:rPr>
          <w:lang w:val="en-US"/>
        </w:rPr>
      </w:pPr>
      <w:r w:rsidRPr="007D7C86">
        <w:rPr>
          <w:lang w:val="en-US"/>
        </w:rPr>
        <w:t xml:space="preserve">Issue 4-3-3: Measurement period requirements with cell change impacting TA </w:t>
      </w:r>
    </w:p>
    <w:p w14:paraId="572691C0"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behavior should follow the conclusion of impact due to TA change.</w:t>
      </w:r>
    </w:p>
    <w:p w14:paraId="4A404FC4"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r>
              <w:rPr>
                <w:rFonts w:hint="eastAsia"/>
                <w:color w:val="0070C0"/>
                <w:lang w:val="en-US" w:eastAsia="zh-CN"/>
              </w:rPr>
              <w:t>CATT</w:t>
            </w:r>
          </w:p>
        </w:tc>
        <w:tc>
          <w:tcPr>
            <w:tcW w:w="8395" w:type="dxa"/>
          </w:tcPr>
          <w:p w14:paraId="3ED8A23C" w14:textId="4E38FC64" w:rsidR="004E51D5" w:rsidRDefault="004E51D5" w:rsidP="00F157EA">
            <w:pPr>
              <w:spacing w:after="120"/>
              <w:rPr>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r>
              <w:rPr>
                <w:color w:val="0070C0"/>
                <w:lang w:val="en-US" w:eastAsia="zh-CN"/>
              </w:rPr>
              <w:t>Qualcomm</w:t>
            </w:r>
          </w:p>
        </w:tc>
        <w:tc>
          <w:tcPr>
            <w:tcW w:w="8395" w:type="dxa"/>
          </w:tcPr>
          <w:p w14:paraId="2EBEC0E4" w14:textId="5535C894" w:rsidR="004E51D5" w:rsidRDefault="00C7327B" w:rsidP="00F157EA">
            <w:pPr>
              <w:spacing w:after="120"/>
              <w:rPr>
                <w:color w:val="0070C0"/>
                <w:lang w:val="en-US" w:eastAsia="zh-CN"/>
              </w:rPr>
            </w:pPr>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r w:rsidR="004D4843">
              <w:rPr>
                <w:color w:val="0070C0"/>
                <w:lang w:val="en-US" w:eastAsia="zh-CN"/>
              </w:rPr>
              <w:t xml:space="preserve"> Does it need to be discussed separately?</w:t>
            </w:r>
          </w:p>
        </w:tc>
      </w:tr>
      <w:tr w:rsidR="0036539C" w14:paraId="5273989D" w14:textId="77777777" w:rsidTr="00F157EA">
        <w:tc>
          <w:tcPr>
            <w:tcW w:w="1236" w:type="dxa"/>
          </w:tcPr>
          <w:p w14:paraId="766A4F03" w14:textId="7D32801A" w:rsidR="0036539C" w:rsidRDefault="0036539C" w:rsidP="00F157EA">
            <w:pPr>
              <w:spacing w:after="120"/>
              <w:rPr>
                <w:color w:val="0070C0"/>
                <w:lang w:val="en-US" w:eastAsia="zh-CN"/>
              </w:rPr>
            </w:pPr>
            <w:r>
              <w:rPr>
                <w:color w:val="0070C0"/>
                <w:lang w:val="en-US" w:eastAsia="zh-CN"/>
              </w:rPr>
              <w:t>vivo</w:t>
            </w:r>
          </w:p>
        </w:tc>
        <w:tc>
          <w:tcPr>
            <w:tcW w:w="8395" w:type="dxa"/>
          </w:tcPr>
          <w:p w14:paraId="67661655" w14:textId="2378B937" w:rsidR="0036539C" w:rsidRDefault="0036539C" w:rsidP="00F157EA">
            <w:pPr>
              <w:spacing w:after="120"/>
              <w:rPr>
                <w:color w:val="0070C0"/>
                <w:lang w:val="en-US" w:eastAsia="zh-CN"/>
              </w:rPr>
            </w:pPr>
            <w:r>
              <w:rPr>
                <w:color w:val="0070C0"/>
                <w:lang w:val="en-US" w:eastAsia="zh-CN"/>
              </w:rPr>
              <w:t xml:space="preserve">In our understanding, UE Rx-Tx time difference measurement can be impacted by TA change due to cell change, rather than whether SRS is reconfigured or not. </w:t>
            </w:r>
            <w:r w:rsidR="00DB4056">
              <w:rPr>
                <w:color w:val="0070C0"/>
                <w:lang w:val="en-US" w:eastAsia="zh-CN"/>
              </w:rPr>
              <w:t>So,</w:t>
            </w:r>
            <w:r>
              <w:rPr>
                <w:color w:val="0070C0"/>
                <w:lang w:val="en-US" w:eastAsia="zh-CN"/>
              </w:rPr>
              <w:t xml:space="preserve"> if there is TA change during cell change UE may need to restart the </w:t>
            </w:r>
            <w:r w:rsidR="00DB4056">
              <w:rPr>
                <w:color w:val="0070C0"/>
                <w:lang w:val="en-US" w:eastAsia="zh-CN"/>
              </w:rPr>
              <w:t>measurement. The UE behavior would be similar to TA change due to TA command.</w:t>
            </w:r>
          </w:p>
        </w:tc>
      </w:tr>
      <w:tr w:rsidR="00D06CBF" w14:paraId="09E2D26F" w14:textId="77777777" w:rsidTr="00F157EA">
        <w:tc>
          <w:tcPr>
            <w:tcW w:w="1236" w:type="dxa"/>
          </w:tcPr>
          <w:p w14:paraId="7C908F9A" w14:textId="667751C4" w:rsidR="00D06CBF" w:rsidRDefault="00D06CBF" w:rsidP="00F157EA">
            <w:pPr>
              <w:spacing w:after="120"/>
              <w:rPr>
                <w:color w:val="0070C0"/>
                <w:lang w:val="en-US" w:eastAsia="zh-CN"/>
              </w:rPr>
            </w:pPr>
            <w:r>
              <w:rPr>
                <w:color w:val="0070C0"/>
                <w:lang w:val="en-US" w:eastAsia="zh-CN"/>
              </w:rPr>
              <w:t>Ericsson</w:t>
            </w:r>
          </w:p>
        </w:tc>
        <w:tc>
          <w:tcPr>
            <w:tcW w:w="8395" w:type="dxa"/>
          </w:tcPr>
          <w:p w14:paraId="50E204E6" w14:textId="38668C45" w:rsidR="00D06CBF" w:rsidRDefault="001824F1" w:rsidP="00F157EA">
            <w:pPr>
              <w:spacing w:after="120"/>
              <w:rPr>
                <w:color w:val="0070C0"/>
                <w:lang w:val="en-US" w:eastAsia="zh-CN"/>
              </w:rPr>
            </w:pPr>
            <w:r>
              <w:rPr>
                <w:color w:val="0070C0"/>
                <w:lang w:val="en-US" w:eastAsia="zh-CN"/>
              </w:rPr>
              <w:t>Covered under sub-topic 4-2.</w:t>
            </w:r>
          </w:p>
        </w:tc>
      </w:tr>
      <w:tr w:rsidR="0075444F" w14:paraId="06BCC3ED" w14:textId="77777777" w:rsidTr="00F157EA">
        <w:tc>
          <w:tcPr>
            <w:tcW w:w="1236" w:type="dxa"/>
          </w:tcPr>
          <w:p w14:paraId="46475834" w14:textId="15163BE9" w:rsidR="0075444F" w:rsidRPr="0075444F" w:rsidRDefault="0075444F" w:rsidP="00F157E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E5EDF8" w14:textId="77777777" w:rsidR="0075444F" w:rsidRDefault="0075444F" w:rsidP="0075444F">
            <w:pPr>
              <w:spacing w:after="120"/>
              <w:rPr>
                <w:rFonts w:eastAsiaTheme="minorEastAsia"/>
                <w:color w:val="0070C0"/>
                <w:lang w:val="en-US" w:eastAsia="zh-CN"/>
              </w:rPr>
            </w:pPr>
            <w:r>
              <w:rPr>
                <w:rFonts w:eastAsiaTheme="minorEastAsia"/>
                <w:color w:val="0070C0"/>
                <w:lang w:val="en-US" w:eastAsia="zh-CN"/>
              </w:rPr>
              <w:t>We think more clarification is needed.</w:t>
            </w:r>
            <w:r>
              <w:rPr>
                <w:rFonts w:eastAsiaTheme="minorEastAsia" w:hint="eastAsia"/>
                <w:color w:val="0070C0"/>
                <w:lang w:val="en-US" w:eastAsia="zh-CN"/>
              </w:rPr>
              <w:t xml:space="preserve"> </w:t>
            </w:r>
          </w:p>
          <w:p w14:paraId="77C32F97" w14:textId="695B2061" w:rsidR="0075444F" w:rsidRDefault="0075444F" w:rsidP="0075444F">
            <w:pPr>
              <w:spacing w:after="120"/>
              <w:rPr>
                <w:rFonts w:eastAsiaTheme="minorEastAsia"/>
                <w:color w:val="0070C0"/>
                <w:lang w:val="en-US" w:eastAsia="zh-CN"/>
              </w:rPr>
            </w:pPr>
            <w:r>
              <w:rPr>
                <w:rFonts w:eastAsiaTheme="minorEastAsia"/>
                <w:color w:val="0070C0"/>
                <w:lang w:val="en-US" w:eastAsia="zh-CN"/>
              </w:rPr>
              <w:t>Could vivo help to clarify if the intention is to discuss “</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 due to cell change”? If so we understand it may not be covered by 4-2-1 (UL timing change due to TA command).</w:t>
            </w:r>
          </w:p>
          <w:p w14:paraId="3A0FAF16" w14:textId="13540F97" w:rsidR="0075444F" w:rsidRPr="0075444F" w:rsidRDefault="0075444F" w:rsidP="0075444F">
            <w:pPr>
              <w:spacing w:after="120"/>
              <w:rPr>
                <w:rFonts w:eastAsiaTheme="minorEastAsia"/>
                <w:color w:val="0070C0"/>
                <w:lang w:val="en-US" w:eastAsia="zh-CN"/>
              </w:rPr>
            </w:pPr>
            <w:r>
              <w:rPr>
                <w:rFonts w:eastAsiaTheme="minorEastAsia"/>
                <w:color w:val="0070C0"/>
                <w:lang w:val="en-US" w:eastAsia="zh-CN"/>
              </w:rPr>
              <w:t>We also agree with CATT that this case is already included in 4-3-1 (cell change impacting SRS), so could vivo help to clarify if there is any difference?</w:t>
            </w:r>
          </w:p>
        </w:tc>
      </w:tr>
      <w:tr w:rsidR="00B502BC" w14:paraId="2DE5B66A" w14:textId="77777777" w:rsidTr="00F157EA">
        <w:tc>
          <w:tcPr>
            <w:tcW w:w="1236" w:type="dxa"/>
          </w:tcPr>
          <w:p w14:paraId="34081605" w14:textId="18BCB55D" w:rsidR="00B502BC" w:rsidRDefault="00B502BC" w:rsidP="00F157EA">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418706" w14:textId="1A868143" w:rsidR="00B502BC" w:rsidRDefault="00B502BC" w:rsidP="0075444F">
            <w:pPr>
              <w:spacing w:after="120"/>
              <w:rPr>
                <w:rFonts w:eastAsiaTheme="minorEastAsia"/>
                <w:color w:val="0070C0"/>
                <w:lang w:val="en-US" w:eastAsia="zh-CN"/>
              </w:rPr>
            </w:pPr>
            <w:r>
              <w:rPr>
                <w:color w:val="0070C0"/>
                <w:lang w:val="en-US" w:eastAsia="zh-CN"/>
              </w:rPr>
              <w:t>Covered under sub-topic 4-2.</w:t>
            </w:r>
          </w:p>
        </w:tc>
      </w:tr>
    </w:tbl>
    <w:p w14:paraId="45C8BBB2" w14:textId="77777777" w:rsidR="00727D1B" w:rsidRDefault="00727D1B" w:rsidP="009D192F">
      <w:pPr>
        <w:rPr>
          <w:color w:val="0070C0"/>
          <w:lang w:val="en-US" w:eastAsia="zh-CN"/>
        </w:rPr>
      </w:pPr>
    </w:p>
    <w:p w14:paraId="23DE7999" w14:textId="77777777" w:rsidR="009D192F" w:rsidRPr="007D7C86" w:rsidRDefault="009D192F" w:rsidP="009D192F">
      <w:pPr>
        <w:pStyle w:val="2"/>
        <w:rPr>
          <w:lang w:val="en-US"/>
        </w:rPr>
      </w:pPr>
      <w:r w:rsidRPr="007D7C86">
        <w:rPr>
          <w:lang w:val="en-US"/>
        </w:rPr>
        <w:t xml:space="preserve">Companies views’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r>
              <w:rPr>
                <w:rFonts w:eastAsiaTheme="minorEastAsia"/>
                <w:color w:val="0070C0"/>
                <w:lang w:val="en-US" w:eastAsia="zh-CN"/>
              </w:rPr>
              <w:t>Qualcomm2: Pending issues in sub-topic 4-3.</w:t>
            </w:r>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r>
              <w:rPr>
                <w:rFonts w:eastAsiaTheme="minorEastAsia"/>
                <w:color w:val="0070C0"/>
                <w:lang w:val="en-US" w:eastAsia="zh-CN"/>
              </w:rPr>
              <w:t>Qualcomm2: OK</w:t>
            </w:r>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r>
              <w:rPr>
                <w:rFonts w:eastAsiaTheme="minorEastAsia"/>
                <w:color w:val="0070C0"/>
                <w:lang w:val="en-US" w:eastAsia="zh-CN"/>
              </w:rPr>
              <w:t>Qualcomm2: Comments uploaded.</w:t>
            </w:r>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r>
              <w:rPr>
                <w:rFonts w:eastAsiaTheme="minorEastAsia"/>
                <w:color w:val="0070C0"/>
                <w:lang w:val="en-US" w:eastAsia="zh-CN"/>
              </w:rPr>
              <w:t xml:space="preserve">Qualcomm2: Pending issues 4-2-1, 4-2-2, 4-3-1, 4-3-2. </w:t>
            </w:r>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lastRenderedPageBreak/>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3D0418A3" w14:textId="77777777" w:rsidR="004C4014" w:rsidRDefault="004C4014" w:rsidP="004C4014">
      <w:pPr>
        <w:pStyle w:val="4"/>
        <w:spacing w:line="259" w:lineRule="auto"/>
      </w:pPr>
      <w:r>
        <w:t xml:space="preserve">Sub-topic 4-1 </w:t>
      </w:r>
      <w:r>
        <w:rPr>
          <w:rFonts w:hint="eastAsia"/>
        </w:rPr>
        <w:t>SRS/PRS</w:t>
      </w:r>
      <w:r>
        <w:t xml:space="preserve"> proximity</w:t>
      </w:r>
    </w:p>
    <w:tbl>
      <w:tblPr>
        <w:tblStyle w:val="afd"/>
        <w:tblW w:w="0" w:type="auto"/>
        <w:tblLook w:val="04A0" w:firstRow="1" w:lastRow="0" w:firstColumn="1" w:lastColumn="0" w:noHBand="0" w:noVBand="1"/>
      </w:tblPr>
      <w:tblGrid>
        <w:gridCol w:w="9631"/>
      </w:tblGrid>
      <w:tr w:rsidR="004C4014" w14:paraId="4FF09250" w14:textId="77777777" w:rsidTr="00972780">
        <w:tc>
          <w:tcPr>
            <w:tcW w:w="9857" w:type="dxa"/>
          </w:tcPr>
          <w:p w14:paraId="6131FFA7" w14:textId="77777777" w:rsidR="004C4014" w:rsidRPr="001A329C" w:rsidRDefault="004C4014" w:rsidP="00972780">
            <w:pPr>
              <w:pStyle w:val="4"/>
              <w:numPr>
                <w:ilvl w:val="0"/>
                <w:numId w:val="0"/>
              </w:numPr>
              <w:outlineLvl w:val="3"/>
              <w:rPr>
                <w:lang w:val="en-US"/>
              </w:rPr>
            </w:pPr>
            <w:r w:rsidRPr="008C619C">
              <w:rPr>
                <w:lang w:val="en-GB"/>
              </w:rPr>
              <w:t>Issue 4-1-1: Value for X</w:t>
            </w:r>
          </w:p>
          <w:p w14:paraId="56298CB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30873FF"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39D2E29" w14:textId="42D1317D" w:rsidR="004C4014" w:rsidRDefault="004C4014" w:rsidP="00972780">
            <w:pPr>
              <w:rPr>
                <w:rFonts w:eastAsiaTheme="minorEastAsia"/>
                <w:i/>
                <w:color w:val="0070C0"/>
                <w:lang w:val="en-US" w:eastAsia="zh-CN"/>
              </w:rPr>
            </w:pPr>
            <w:r w:rsidRPr="00972780">
              <w:rPr>
                <w:rFonts w:eastAsiaTheme="minorEastAsia"/>
                <w:iCs/>
                <w:color w:val="000000" w:themeColor="text1"/>
                <w:highlight w:val="yellow"/>
                <w:lang w:val="en-US" w:eastAsia="zh-CN"/>
              </w:rPr>
              <w:t>In the SRS/PRS proximity condition, X=160ms.</w:t>
            </w:r>
          </w:p>
          <w:p w14:paraId="5E3CD2F0"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752A9C" w14:textId="05F1801B" w:rsidR="004C4014" w:rsidRPr="00010FC6" w:rsidRDefault="004C4014"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4C4014" w14:paraId="1209A6DA" w14:textId="77777777" w:rsidTr="00972780">
        <w:tc>
          <w:tcPr>
            <w:tcW w:w="9857" w:type="dxa"/>
          </w:tcPr>
          <w:p w14:paraId="5B29F9A0" w14:textId="77777777" w:rsidR="004C4014" w:rsidRPr="001A329C" w:rsidRDefault="004C4014" w:rsidP="00972780">
            <w:pPr>
              <w:pStyle w:val="4"/>
              <w:numPr>
                <w:ilvl w:val="0"/>
                <w:numId w:val="0"/>
              </w:numPr>
              <w:outlineLvl w:val="3"/>
              <w:rPr>
                <w:lang w:val="en-US"/>
              </w:rPr>
            </w:pPr>
            <w:r w:rsidRPr="008C619C">
              <w:rPr>
                <w:lang w:val="en-US"/>
              </w:rPr>
              <w:t>Issue 4-1-2: UE behaviour and requirements when proximity condition is not met</w:t>
            </w:r>
          </w:p>
          <w:p w14:paraId="745A64E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8777B1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24147221"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3F6B2040"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vivo, Nokia, HW)</w:t>
            </w:r>
          </w:p>
          <w:p w14:paraId="0BC0FCF0"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05B433D2" w14:textId="60FDB345"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Pr="003A53F8">
              <w:rPr>
                <w:rFonts w:eastAsia="宋体"/>
                <w:color w:val="0070C0"/>
                <w:szCs w:val="24"/>
                <w:lang w:eastAsia="zh-CN"/>
              </w:rPr>
              <w:t xml:space="preserve"> </w:t>
            </w:r>
            <w:r>
              <w:rPr>
                <w:rFonts w:eastAsia="宋体"/>
                <w:color w:val="0070C0"/>
                <w:szCs w:val="24"/>
                <w:lang w:eastAsia="zh-CN"/>
              </w:rPr>
              <w:t>Ericsson, Intel)</w:t>
            </w:r>
          </w:p>
          <w:p w14:paraId="6D34AE57"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19114282"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4631354A"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Nokia, HW)</w:t>
            </w:r>
          </w:p>
          <w:p w14:paraId="68D63D55" w14:textId="77777777" w:rsidR="004C4014" w:rsidRPr="008D6839"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Pr="008D6839">
              <w:rPr>
                <w:rFonts w:eastAsia="宋体"/>
                <w:szCs w:val="24"/>
                <w:lang w:eastAsia="zh-CN"/>
              </w:rPr>
              <w:t>UE Rx-Tx accuracy requirements may not apply</w:t>
            </w:r>
          </w:p>
          <w:p w14:paraId="7DFBE3D4" w14:textId="39C5B316" w:rsidR="004C4014" w:rsidRPr="00727D1B"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 HW)</w:t>
            </w:r>
          </w:p>
          <w:p w14:paraId="4360492E"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5FE44BA4"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5436BBED" w14:textId="292335DD"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 Intel)</w:t>
            </w:r>
          </w:p>
          <w:p w14:paraId="737329B8" w14:textId="085AFE0D" w:rsidR="004C4014" w:rsidRP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40A9DF08"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DDFB97"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752A841" w14:textId="77777777" w:rsidR="004C4014" w:rsidRPr="00407D49" w:rsidRDefault="004C4014" w:rsidP="004C4014">
      <w:pPr>
        <w:rPr>
          <w:lang w:val="en-US" w:eastAsia="zh-CN"/>
        </w:rPr>
      </w:pPr>
    </w:p>
    <w:p w14:paraId="590D7BC9" w14:textId="77777777" w:rsidR="004C4014" w:rsidRPr="00407D49" w:rsidRDefault="004C4014" w:rsidP="004C4014">
      <w:pPr>
        <w:pStyle w:val="4"/>
        <w:spacing w:line="259" w:lineRule="auto"/>
        <w:rPr>
          <w:lang w:val="en-US"/>
        </w:rPr>
      </w:pPr>
      <w:r w:rsidRPr="00407D49">
        <w:rPr>
          <w:lang w:val="en-US"/>
        </w:rPr>
        <w:lastRenderedPageBreak/>
        <w:t xml:space="preserve">Sub-topic 4-2 Measurement period requirements with UL timing change </w:t>
      </w:r>
    </w:p>
    <w:tbl>
      <w:tblPr>
        <w:tblStyle w:val="afd"/>
        <w:tblW w:w="0" w:type="auto"/>
        <w:tblLook w:val="04A0" w:firstRow="1" w:lastRow="0" w:firstColumn="1" w:lastColumn="0" w:noHBand="0" w:noVBand="1"/>
      </w:tblPr>
      <w:tblGrid>
        <w:gridCol w:w="9631"/>
      </w:tblGrid>
      <w:tr w:rsidR="004C4014" w14:paraId="15C5D9ED" w14:textId="77777777" w:rsidTr="00972780">
        <w:tc>
          <w:tcPr>
            <w:tcW w:w="9857" w:type="dxa"/>
          </w:tcPr>
          <w:p w14:paraId="7552B45E" w14:textId="77777777" w:rsidR="004C4014" w:rsidRPr="001A329C" w:rsidRDefault="004C4014" w:rsidP="00972780">
            <w:pPr>
              <w:pStyle w:val="4"/>
              <w:numPr>
                <w:ilvl w:val="0"/>
                <w:numId w:val="0"/>
              </w:numPr>
              <w:outlineLvl w:val="3"/>
              <w:rPr>
                <w:lang w:val="en-US"/>
              </w:rPr>
            </w:pPr>
            <w:r w:rsidRPr="006F1FF5">
              <w:rPr>
                <w:lang w:val="en-US"/>
              </w:rPr>
              <w:t xml:space="preserve">Issue 4-2-1: </w:t>
            </w:r>
            <w:r w:rsidRPr="006F1FF5">
              <w:rPr>
                <w:lang w:val="en-GB"/>
              </w:rPr>
              <w:t>TA change due to TA command</w:t>
            </w:r>
          </w:p>
          <w:p w14:paraId="00DE7F00"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2BAD86C"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BDD2593"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1DF76B0C"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37D25B8A"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1C0E8F1B" w14:textId="072B4919"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 Ericsson</w:t>
            </w:r>
            <w:r w:rsidR="00F1686D">
              <w:rPr>
                <w:rFonts w:eastAsia="宋体"/>
                <w:color w:val="0070C0"/>
                <w:szCs w:val="24"/>
                <w:lang w:eastAsia="zh-CN"/>
              </w:rPr>
              <w:t>, Intel</w:t>
            </w:r>
            <w:r>
              <w:rPr>
                <w:rFonts w:eastAsia="宋体"/>
                <w:color w:val="0070C0"/>
                <w:szCs w:val="24"/>
                <w:lang w:eastAsia="zh-CN"/>
              </w:rPr>
              <w:t>)</w:t>
            </w:r>
          </w:p>
          <w:p w14:paraId="7594CDB5"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68A47CDB" w14:textId="6C96C54A"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w:t>
            </w:r>
            <w:r w:rsidR="00F1686D">
              <w:rPr>
                <w:rFonts w:eastAsia="宋体"/>
                <w:color w:val="0070C0"/>
                <w:szCs w:val="24"/>
                <w:lang w:eastAsia="zh-CN"/>
              </w:rPr>
              <w:t>, Intel</w:t>
            </w:r>
            <w:r>
              <w:rPr>
                <w:rFonts w:eastAsia="宋体"/>
                <w:color w:val="0070C0"/>
                <w:szCs w:val="24"/>
                <w:lang w:eastAsia="zh-CN"/>
              </w:rPr>
              <w:t>)</w:t>
            </w:r>
          </w:p>
          <w:p w14:paraId="0956D12D" w14:textId="77777777" w:rsidR="004C4014" w:rsidRPr="008D6839"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2A3693D"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32092459"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 Nokia)</w:t>
            </w:r>
          </w:p>
          <w:p w14:paraId="23C44659"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3BCB79E8" w14:textId="742642B2" w:rsidR="004C4014" w:rsidRPr="00F35292"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HW,</w:t>
            </w:r>
            <w:r w:rsidRPr="003A53F8">
              <w:rPr>
                <w:rFonts w:eastAsia="宋体"/>
                <w:color w:val="0070C0"/>
                <w:szCs w:val="24"/>
                <w:lang w:eastAsia="zh-CN"/>
              </w:rPr>
              <w:t xml:space="preserve"> </w:t>
            </w:r>
            <w:r>
              <w:rPr>
                <w:rFonts w:eastAsia="宋体"/>
                <w:color w:val="0070C0"/>
                <w:szCs w:val="24"/>
                <w:lang w:eastAsia="zh-CN"/>
              </w:rPr>
              <w:t>Ericsson</w:t>
            </w:r>
            <w:r w:rsidR="00F1686D">
              <w:rPr>
                <w:rFonts w:eastAsia="宋体"/>
                <w:color w:val="0070C0"/>
                <w:szCs w:val="24"/>
                <w:lang w:eastAsia="zh-CN"/>
              </w:rPr>
              <w:t>, Intel</w:t>
            </w:r>
            <w:r>
              <w:rPr>
                <w:rFonts w:eastAsia="宋体"/>
                <w:color w:val="0070C0"/>
                <w:szCs w:val="24"/>
                <w:lang w:eastAsia="zh-CN"/>
              </w:rPr>
              <w:t>)</w:t>
            </w:r>
          </w:p>
          <w:p w14:paraId="08108E41"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13598A43"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D19E728"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7087BB1" w14:textId="77777777" w:rsidTr="00972780">
        <w:tc>
          <w:tcPr>
            <w:tcW w:w="9857" w:type="dxa"/>
          </w:tcPr>
          <w:p w14:paraId="62461E41" w14:textId="77777777" w:rsidR="004C4014" w:rsidRPr="001A329C" w:rsidRDefault="004C4014" w:rsidP="00972780">
            <w:pPr>
              <w:pStyle w:val="4"/>
              <w:numPr>
                <w:ilvl w:val="0"/>
                <w:numId w:val="0"/>
              </w:numPr>
              <w:outlineLvl w:val="3"/>
              <w:rPr>
                <w:lang w:val="en-US"/>
              </w:rPr>
            </w:pPr>
            <w:r w:rsidRPr="006F1FF5">
              <w:rPr>
                <w:lang w:val="en-US"/>
              </w:rPr>
              <w:t>Issue 4-2-2: TA change due to N</w:t>
            </w:r>
            <w:r w:rsidRPr="006F1FF5">
              <w:rPr>
                <w:vertAlign w:val="subscript"/>
                <w:lang w:val="en-US"/>
              </w:rPr>
              <w:t>TA_offset</w:t>
            </w:r>
            <w:r w:rsidRPr="006F1FF5">
              <w:rPr>
                <w:lang w:val="en-US"/>
              </w:rPr>
              <w:t xml:space="preserve"> change</w:t>
            </w:r>
          </w:p>
          <w:p w14:paraId="3703968E"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FB3917E"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870EDC0" w14:textId="77777777" w:rsidR="00F1686D" w:rsidRPr="00045592" w:rsidRDefault="00F1686D" w:rsidP="00F1686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4F5DC8C6" w14:textId="20238867"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5BEC2E97"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0EC44ED2" w14:textId="3832D23F"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Pr="003A53F8">
              <w:rPr>
                <w:rFonts w:eastAsia="宋体"/>
                <w:color w:val="0070C0"/>
                <w:szCs w:val="24"/>
                <w:lang w:eastAsia="zh-CN"/>
              </w:rPr>
              <w:t xml:space="preserve"> </w:t>
            </w:r>
            <w:r>
              <w:rPr>
                <w:rFonts w:eastAsia="宋体"/>
                <w:color w:val="0070C0"/>
                <w:szCs w:val="24"/>
                <w:lang w:eastAsia="zh-CN"/>
              </w:rPr>
              <w:t>Ericsson, Intel)</w:t>
            </w:r>
          </w:p>
          <w:p w14:paraId="1C107A59"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3F327AAE" w14:textId="10B884D8"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0E993098" w14:textId="77777777" w:rsidR="00F1686D" w:rsidRPr="008D6839"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5E9E05B" w14:textId="77777777" w:rsidR="00F1686D" w:rsidRPr="00045592" w:rsidRDefault="00F1686D" w:rsidP="00F1686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850D230" w14:textId="77777777"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6F9C27B8"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54ACA518" w14:textId="11CD10AA" w:rsidR="00F1686D" w:rsidRPr="00F35292"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Nokia, HW,</w:t>
            </w:r>
            <w:r w:rsidRPr="003A53F8">
              <w:rPr>
                <w:rFonts w:eastAsia="宋体"/>
                <w:color w:val="0070C0"/>
                <w:szCs w:val="24"/>
                <w:lang w:eastAsia="zh-CN"/>
              </w:rPr>
              <w:t xml:space="preserve"> </w:t>
            </w:r>
            <w:r>
              <w:rPr>
                <w:rFonts w:eastAsia="宋体"/>
                <w:color w:val="0070C0"/>
                <w:szCs w:val="24"/>
                <w:lang w:eastAsia="zh-CN"/>
              </w:rPr>
              <w:t>Ericsson, Intel)</w:t>
            </w:r>
          </w:p>
          <w:p w14:paraId="7E466F3E"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04B63094"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34A546" w14:textId="77777777" w:rsidR="004C4014" w:rsidRDefault="004C4014" w:rsidP="00972780">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p w14:paraId="5C724686" w14:textId="20C37BA7" w:rsidR="00F1686D" w:rsidRPr="004A748A" w:rsidRDefault="00F1686D" w:rsidP="00F1686D">
            <w:pPr>
              <w:rPr>
                <w:rFonts w:eastAsiaTheme="minorEastAsia"/>
                <w:i/>
                <w:color w:val="0070C0"/>
                <w:lang w:val="en-US" w:eastAsia="zh-CN"/>
              </w:rPr>
            </w:pPr>
            <w:r>
              <w:rPr>
                <w:rFonts w:eastAsiaTheme="minorEastAsia"/>
                <w:iCs/>
                <w:color w:val="000000" w:themeColor="text1"/>
                <w:lang w:val="en-US" w:eastAsia="zh-CN"/>
              </w:rPr>
              <w:t xml:space="preserve">Most companies have same proposal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in issue 4-2-1. Can we agree that same UE behavior and requirements applicability are used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If so we can close this issue and focus on issue 4-2-1.</w:t>
            </w:r>
          </w:p>
        </w:tc>
      </w:tr>
    </w:tbl>
    <w:p w14:paraId="7A5A74D0" w14:textId="77777777" w:rsidR="004C4014" w:rsidRPr="00407D49" w:rsidRDefault="004C4014" w:rsidP="004C4014">
      <w:pPr>
        <w:pStyle w:val="4"/>
        <w:spacing w:line="259" w:lineRule="auto"/>
        <w:rPr>
          <w:lang w:val="en-US"/>
        </w:rPr>
      </w:pPr>
      <w:r w:rsidRPr="00407D49">
        <w:rPr>
          <w:lang w:val="en-US"/>
        </w:rPr>
        <w:lastRenderedPageBreak/>
        <w:t>Sub-topic 4-3 Measurement period requirements with cell change</w:t>
      </w:r>
    </w:p>
    <w:tbl>
      <w:tblPr>
        <w:tblStyle w:val="afd"/>
        <w:tblW w:w="0" w:type="auto"/>
        <w:tblLook w:val="04A0" w:firstRow="1" w:lastRow="0" w:firstColumn="1" w:lastColumn="0" w:noHBand="0" w:noVBand="1"/>
      </w:tblPr>
      <w:tblGrid>
        <w:gridCol w:w="9631"/>
      </w:tblGrid>
      <w:tr w:rsidR="004C4014" w14:paraId="443D18E3" w14:textId="77777777" w:rsidTr="00972780">
        <w:tc>
          <w:tcPr>
            <w:tcW w:w="9857" w:type="dxa"/>
          </w:tcPr>
          <w:p w14:paraId="7B40468C" w14:textId="77777777" w:rsidR="004C4014" w:rsidRPr="006F1FF5" w:rsidRDefault="004C4014" w:rsidP="00972780">
            <w:pPr>
              <w:pStyle w:val="4"/>
              <w:numPr>
                <w:ilvl w:val="0"/>
                <w:numId w:val="0"/>
              </w:numPr>
              <w:outlineLvl w:val="3"/>
              <w:rPr>
                <w:lang w:val="en-US"/>
              </w:rPr>
            </w:pPr>
            <w:r w:rsidRPr="006F1FF5">
              <w:rPr>
                <w:lang w:val="en-US"/>
              </w:rPr>
              <w:lastRenderedPageBreak/>
              <w:t>Issue 4-3-1: Measurement period requirements with cell change impacting SRS</w:t>
            </w:r>
          </w:p>
          <w:p w14:paraId="6BDF53C8"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19E014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73356204" w14:textId="384A697C"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QC, HW,</w:t>
            </w:r>
            <w:r w:rsidRPr="003A53F8">
              <w:rPr>
                <w:rFonts w:eastAsia="宋体"/>
                <w:color w:val="0070C0"/>
                <w:szCs w:val="24"/>
                <w:lang w:eastAsia="zh-CN"/>
              </w:rPr>
              <w:t xml:space="preserve"> </w:t>
            </w:r>
            <w:r>
              <w:rPr>
                <w:rFonts w:eastAsia="宋体"/>
                <w:color w:val="0070C0"/>
                <w:szCs w:val="24"/>
                <w:lang w:eastAsia="zh-CN"/>
              </w:rPr>
              <w:t>Ericsson, Nokia)</w:t>
            </w:r>
            <w:r w:rsidRPr="00045592">
              <w:rPr>
                <w:rFonts w:eastAsia="宋体"/>
                <w:color w:val="0070C0"/>
                <w:szCs w:val="24"/>
                <w:lang w:eastAsia="zh-CN"/>
              </w:rPr>
              <w:t xml:space="preserve"> </w:t>
            </w:r>
          </w:p>
          <w:p w14:paraId="61FE32FB" w14:textId="77777777" w:rsidR="002E1B3D" w:rsidRPr="00CF0180"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FF6A704"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64722A81" w14:textId="77777777" w:rsidR="002E1B3D" w:rsidRPr="00727D1B"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569F896B"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67BFFD"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8CEEC90" w14:textId="77777777" w:rsidTr="00972780">
        <w:tc>
          <w:tcPr>
            <w:tcW w:w="9857" w:type="dxa"/>
          </w:tcPr>
          <w:p w14:paraId="76F09D58" w14:textId="77777777" w:rsidR="004C4014" w:rsidRPr="001A329C" w:rsidRDefault="004C4014" w:rsidP="00972780">
            <w:pPr>
              <w:pStyle w:val="4"/>
              <w:numPr>
                <w:ilvl w:val="0"/>
                <w:numId w:val="0"/>
              </w:numPr>
              <w:outlineLvl w:val="3"/>
              <w:rPr>
                <w:lang w:val="en-US"/>
              </w:rPr>
            </w:pPr>
            <w:r w:rsidRPr="006F1FF5">
              <w:rPr>
                <w:lang w:val="en-US"/>
              </w:rPr>
              <w:t xml:space="preserve">Issue </w:t>
            </w:r>
            <w:r>
              <w:rPr>
                <w:lang w:val="en-US"/>
              </w:rPr>
              <w:t>4</w:t>
            </w:r>
            <w:r w:rsidRPr="006F1FF5">
              <w:rPr>
                <w:lang w:val="en-US"/>
              </w:rPr>
              <w:t>-3-2: Measurement period requirements with cell change not impacting SRS</w:t>
            </w:r>
          </w:p>
          <w:p w14:paraId="07D133DB"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FBF07D6"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4B1F45A0" w14:textId="3BBAB04E"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a (CATT, HW)</w:t>
            </w:r>
            <w:r w:rsidRPr="00045592">
              <w:rPr>
                <w:rFonts w:eastAsia="宋体"/>
                <w:color w:val="0070C0"/>
                <w:szCs w:val="24"/>
                <w:lang w:eastAsia="zh-CN"/>
              </w:rPr>
              <w:t xml:space="preserve"> </w:t>
            </w:r>
          </w:p>
          <w:p w14:paraId="09BEE2CB"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8D6839">
              <w:rPr>
                <w:rFonts w:eastAsia="宋体"/>
                <w:szCs w:val="24"/>
                <w:lang w:eastAsia="zh-CN"/>
              </w:rPr>
              <w:t>o clarification is needed in core requirements in the specification</w:t>
            </w:r>
          </w:p>
          <w:p w14:paraId="7B0F4D26" w14:textId="5FDF0EFB"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 CATT, Nokia)</w:t>
            </w:r>
            <w:r w:rsidRPr="00045592">
              <w:rPr>
                <w:rFonts w:eastAsia="宋体"/>
                <w:color w:val="0070C0"/>
                <w:szCs w:val="24"/>
                <w:lang w:eastAsia="zh-CN"/>
              </w:rPr>
              <w:t xml:space="preserve"> </w:t>
            </w:r>
          </w:p>
          <w:p w14:paraId="150FAEFB"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15B8968C" w14:textId="6560B398"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2a (OPPO, QC, Intel, Ericsson, Nokia)</w:t>
            </w:r>
            <w:r w:rsidRPr="00045592">
              <w:rPr>
                <w:rFonts w:eastAsia="宋体"/>
                <w:color w:val="0070C0"/>
                <w:szCs w:val="24"/>
                <w:lang w:eastAsia="zh-CN"/>
              </w:rPr>
              <w:t xml:space="preserve"> </w:t>
            </w:r>
          </w:p>
          <w:p w14:paraId="657437A6"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3687BD63"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10794FE4"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18FA97E6"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60A223A0" w14:textId="7F5ACD2F" w:rsidR="002E1B3D" w:rsidRPr="00455411" w:rsidRDefault="002E1B3D" w:rsidP="002E1B3D">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407D49">
              <w:rPr>
                <w:sz w:val="18"/>
                <w:szCs w:val="18"/>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191F299E" w14:textId="5B8C46FF" w:rsidR="00407D49" w:rsidRDefault="00407D49" w:rsidP="002E1B3D">
            <w:pPr>
              <w:spacing w:after="120"/>
              <w:ind w:leftChars="1400" w:left="2800"/>
              <w:rPr>
                <w:sz w:val="18"/>
                <w:szCs w:val="18"/>
                <w:lang w:eastAsia="zh-CN"/>
              </w:rPr>
            </w:pPr>
          </w:p>
          <w:p w14:paraId="2F8C921C" w14:textId="5A6A2C7E" w:rsidR="00407D49" w:rsidRPr="00407D49" w:rsidRDefault="00407D49" w:rsidP="002E1B3D">
            <w:pPr>
              <w:spacing w:after="120"/>
              <w:ind w:leftChars="1400" w:left="2800"/>
              <w:rPr>
                <w:sz w:val="18"/>
                <w:szCs w:val="18"/>
                <w:lang w:eastAsia="zh-CN"/>
              </w:rPr>
            </w:pPr>
            <w:r w:rsidRPr="00455411">
              <w:rPr>
                <w:sz w:val="18"/>
                <w:szCs w:val="18"/>
              </w:rPr>
              <w:t>T</w:t>
            </w:r>
            <w:r w:rsidRPr="00455411">
              <w:rPr>
                <w:sz w:val="18"/>
                <w:szCs w:val="18"/>
                <w:vertAlign w:val="subscript"/>
              </w:rPr>
              <w:t>UERxTx,</w:t>
            </w:r>
            <w:r>
              <w:rPr>
                <w:sz w:val="18"/>
                <w:szCs w:val="18"/>
                <w:vertAlign w:val="subscript"/>
              </w:rPr>
              <w:t>Total</w:t>
            </w:r>
            <w:r>
              <w:rPr>
                <w:sz w:val="18"/>
                <w:szCs w:val="18"/>
              </w:rPr>
              <w:t xml:space="preserve"> is the </w:t>
            </w:r>
            <w:r w:rsidRPr="00407D49">
              <w:rPr>
                <w:sz w:val="18"/>
                <w:szCs w:val="18"/>
              </w:rPr>
              <w:t>UE Rx-Tx time difference measurement period</w:t>
            </w:r>
            <w:r>
              <w:rPr>
                <w:sz w:val="18"/>
                <w:szCs w:val="18"/>
              </w:rPr>
              <w:t xml:space="preserve"> defined in section 9.9.4.5, TS 38.133.</w:t>
            </w:r>
          </w:p>
          <w:p w14:paraId="473D9F7F" w14:textId="4DBAFA3F" w:rsidR="002E1B3D" w:rsidRPr="00455411" w:rsidRDefault="002E1B3D" w:rsidP="002E1B3D">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1C93F8"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3D6559D9"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5F5129DD"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BFEC09"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r w:rsidR="002E1B3D" w14:paraId="614169AA" w14:textId="77777777" w:rsidTr="00972780">
        <w:tc>
          <w:tcPr>
            <w:tcW w:w="9857" w:type="dxa"/>
          </w:tcPr>
          <w:p w14:paraId="3B4E5229" w14:textId="118EAF71" w:rsidR="002E1B3D" w:rsidRPr="002E1B3D" w:rsidRDefault="002E1B3D" w:rsidP="002E1B3D">
            <w:pPr>
              <w:pStyle w:val="4"/>
              <w:numPr>
                <w:ilvl w:val="0"/>
                <w:numId w:val="0"/>
              </w:numPr>
              <w:outlineLvl w:val="3"/>
              <w:rPr>
                <w:lang w:val="en-US"/>
              </w:rPr>
            </w:pPr>
            <w:r w:rsidRPr="002E1B3D">
              <w:rPr>
                <w:lang w:val="en-US"/>
              </w:rPr>
              <w:lastRenderedPageBreak/>
              <w:t>Issue 4-3-3: Measurement period requirements with cell change impacting TA</w:t>
            </w:r>
          </w:p>
          <w:p w14:paraId="46B2D373" w14:textId="77777777" w:rsidR="002E1B3D" w:rsidRDefault="002E1B3D" w:rsidP="002E1B3D">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566B379" w14:textId="77777777" w:rsidR="002E1B3D" w:rsidRDefault="002E1B3D" w:rsidP="002E1B3D">
            <w:pPr>
              <w:rPr>
                <w:rFonts w:eastAsiaTheme="minorEastAsia"/>
                <w:i/>
                <w:color w:val="0070C0"/>
                <w:lang w:val="en-US" w:eastAsia="zh-CN"/>
              </w:rPr>
            </w:pPr>
            <w:r>
              <w:rPr>
                <w:rFonts w:eastAsiaTheme="minorEastAsia" w:hint="eastAsia"/>
                <w:i/>
                <w:color w:val="0070C0"/>
                <w:lang w:val="en-US" w:eastAsia="zh-CN"/>
              </w:rPr>
              <w:t>Candidate options:</w:t>
            </w:r>
          </w:p>
          <w:p w14:paraId="70261F6B"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0190482E" w14:textId="5CD6131C"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behaviour should follow the conclusion of impact due to TA change.</w:t>
            </w:r>
          </w:p>
          <w:p w14:paraId="106621F4" w14:textId="2FF9FF6D"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QC, Ericsson, HW, Nokia)</w:t>
            </w:r>
          </w:p>
          <w:p w14:paraId="39313AD3" w14:textId="11311DE2" w:rsidR="002E1B3D" w:rsidRPr="00727D1B"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This scenario is already covered by other issues (4-2-1 or 4-3-1), no need to have separate discussion or agreement </w:t>
            </w:r>
          </w:p>
          <w:p w14:paraId="30AA786F" w14:textId="77777777" w:rsidR="002E1B3D" w:rsidRDefault="002E1B3D" w:rsidP="002E1B3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9E776" w14:textId="16DB149E" w:rsidR="002E1B3D" w:rsidRPr="006F1FF5" w:rsidRDefault="002E1B3D" w:rsidP="002E1B3D">
            <w:pPr>
              <w:rPr>
                <w:lang w:val="en-US"/>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F31ECD0" w14:textId="77777777" w:rsidR="009D192F" w:rsidRPr="003418CB" w:rsidRDefault="009D192F" w:rsidP="009D192F">
      <w:pPr>
        <w:rPr>
          <w:color w:val="0070C0"/>
          <w:lang w:val="en-US" w:eastAsia="zh-CN"/>
        </w:rPr>
      </w:pPr>
    </w:p>
    <w:p w14:paraId="59569C9C" w14:textId="77777777" w:rsidR="009D192F" w:rsidRPr="007D7C86" w:rsidRDefault="009D192F" w:rsidP="009D192F">
      <w:pPr>
        <w:pStyle w:val="2"/>
        <w:rPr>
          <w:lang w:val="en-US"/>
        </w:rPr>
      </w:pPr>
      <w:r w:rsidRPr="007D7C86">
        <w:rPr>
          <w:lang w:val="en-US"/>
        </w:rPr>
        <w:t>Discussion on 2nd round (if applicable)</w:t>
      </w:r>
    </w:p>
    <w:p w14:paraId="3BFCB69D" w14:textId="77777777" w:rsidR="00903439" w:rsidRPr="001A329C" w:rsidRDefault="00903439" w:rsidP="00903439">
      <w:pPr>
        <w:pStyle w:val="4"/>
        <w:numPr>
          <w:ilvl w:val="0"/>
          <w:numId w:val="0"/>
        </w:numPr>
        <w:rPr>
          <w:lang w:val="en-US"/>
        </w:rPr>
      </w:pPr>
      <w:r w:rsidRPr="008C619C">
        <w:rPr>
          <w:lang w:val="en-US"/>
        </w:rPr>
        <w:t>Issue 4-1-2: UE behaviour and requirements when proximity condition is not met</w:t>
      </w:r>
    </w:p>
    <w:p w14:paraId="68F684CB"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4513ED4"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BE4381C"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0D4975FF"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vivo, Nokia, HW)</w:t>
      </w:r>
    </w:p>
    <w:p w14:paraId="564079B9"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028A8FFE"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Pr="003A53F8">
        <w:rPr>
          <w:rFonts w:eastAsia="宋体"/>
          <w:color w:val="0070C0"/>
          <w:szCs w:val="24"/>
          <w:lang w:eastAsia="zh-CN"/>
        </w:rPr>
        <w:t xml:space="preserve"> </w:t>
      </w:r>
      <w:r>
        <w:rPr>
          <w:rFonts w:eastAsia="宋体"/>
          <w:color w:val="0070C0"/>
          <w:szCs w:val="24"/>
          <w:lang w:eastAsia="zh-CN"/>
        </w:rPr>
        <w:t>Ericsson, Intel)</w:t>
      </w:r>
    </w:p>
    <w:p w14:paraId="18C2B853"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12612B6"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CA89055"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Nokia, HW)</w:t>
      </w:r>
    </w:p>
    <w:p w14:paraId="59B5D9E8" w14:textId="77777777" w:rsidR="00903439" w:rsidRPr="008D68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Pr="008D6839">
        <w:rPr>
          <w:rFonts w:eastAsia="宋体"/>
          <w:szCs w:val="24"/>
          <w:lang w:eastAsia="zh-CN"/>
        </w:rPr>
        <w:t>UE Rx-Tx accuracy requirements may not apply</w:t>
      </w:r>
    </w:p>
    <w:p w14:paraId="30757422" w14:textId="77777777" w:rsidR="00903439" w:rsidRPr="00727D1B"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 HW)</w:t>
      </w:r>
    </w:p>
    <w:p w14:paraId="24F50C3A"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67E2D8AC"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049F22E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 Intel)</w:t>
      </w:r>
    </w:p>
    <w:p w14:paraId="680A4796" w14:textId="77777777" w:rsidR="00903439" w:rsidRPr="004C4014"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6D693F9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C2FD96" w14:textId="0B772E91" w:rsidR="009D192F"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bl>
      <w:tblPr>
        <w:tblStyle w:val="afd"/>
        <w:tblW w:w="0" w:type="auto"/>
        <w:tblLook w:val="04A0" w:firstRow="1" w:lastRow="0" w:firstColumn="1" w:lastColumn="0" w:noHBand="0" w:noVBand="1"/>
      </w:tblPr>
      <w:tblGrid>
        <w:gridCol w:w="1236"/>
        <w:gridCol w:w="8395"/>
      </w:tblGrid>
      <w:tr w:rsidR="00903439" w14:paraId="496A1C01" w14:textId="77777777" w:rsidTr="00E44BC3">
        <w:tc>
          <w:tcPr>
            <w:tcW w:w="1236" w:type="dxa"/>
          </w:tcPr>
          <w:p w14:paraId="023597DF"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5D0FFD02"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23D8CF87" w14:textId="77777777" w:rsidTr="00E44BC3">
        <w:tc>
          <w:tcPr>
            <w:tcW w:w="1236" w:type="dxa"/>
          </w:tcPr>
          <w:p w14:paraId="06C140E3" w14:textId="77777777" w:rsidR="00903439" w:rsidRDefault="00903439" w:rsidP="00E44BC3">
            <w:pPr>
              <w:spacing w:after="120"/>
              <w:rPr>
                <w:color w:val="0070C0"/>
                <w:lang w:val="en-US" w:eastAsia="zh-CN"/>
              </w:rPr>
            </w:pPr>
          </w:p>
        </w:tc>
        <w:tc>
          <w:tcPr>
            <w:tcW w:w="8395" w:type="dxa"/>
          </w:tcPr>
          <w:p w14:paraId="3EE2F4DE" w14:textId="77777777" w:rsidR="00903439" w:rsidRDefault="00903439" w:rsidP="00E44BC3">
            <w:pPr>
              <w:spacing w:after="120"/>
              <w:rPr>
                <w:color w:val="0070C0"/>
                <w:lang w:val="en-US" w:eastAsia="zh-CN"/>
              </w:rPr>
            </w:pPr>
          </w:p>
        </w:tc>
      </w:tr>
      <w:tr w:rsidR="00903439" w14:paraId="48403353" w14:textId="77777777" w:rsidTr="00E44BC3">
        <w:tc>
          <w:tcPr>
            <w:tcW w:w="1236" w:type="dxa"/>
          </w:tcPr>
          <w:p w14:paraId="4F9E3094" w14:textId="77777777" w:rsidR="00903439" w:rsidRDefault="00903439" w:rsidP="00E44BC3">
            <w:pPr>
              <w:spacing w:after="120"/>
              <w:rPr>
                <w:color w:val="0070C0"/>
                <w:lang w:val="en-US" w:eastAsia="zh-CN"/>
              </w:rPr>
            </w:pPr>
          </w:p>
        </w:tc>
        <w:tc>
          <w:tcPr>
            <w:tcW w:w="8395" w:type="dxa"/>
          </w:tcPr>
          <w:p w14:paraId="02BA82FF" w14:textId="77777777" w:rsidR="00903439" w:rsidRDefault="00903439" w:rsidP="00E44BC3">
            <w:pPr>
              <w:spacing w:after="120"/>
              <w:rPr>
                <w:color w:val="0070C0"/>
                <w:lang w:val="en-US" w:eastAsia="zh-CN"/>
              </w:rPr>
            </w:pPr>
          </w:p>
        </w:tc>
      </w:tr>
    </w:tbl>
    <w:p w14:paraId="76422798" w14:textId="77777777" w:rsidR="00903439" w:rsidRDefault="00903439" w:rsidP="00903439">
      <w:pPr>
        <w:rPr>
          <w:rFonts w:eastAsiaTheme="minorEastAsia"/>
          <w:iCs/>
          <w:color w:val="000000" w:themeColor="text1"/>
          <w:lang w:val="en-US" w:eastAsia="zh-CN"/>
        </w:rPr>
      </w:pPr>
    </w:p>
    <w:p w14:paraId="74FF33FA" w14:textId="77777777" w:rsidR="00903439" w:rsidRPr="001A329C" w:rsidRDefault="00903439" w:rsidP="00903439">
      <w:pPr>
        <w:pStyle w:val="4"/>
        <w:numPr>
          <w:ilvl w:val="0"/>
          <w:numId w:val="0"/>
        </w:numPr>
        <w:rPr>
          <w:lang w:val="en-US"/>
        </w:rPr>
      </w:pPr>
      <w:r w:rsidRPr="006F1FF5">
        <w:rPr>
          <w:lang w:val="en-US"/>
        </w:rPr>
        <w:lastRenderedPageBreak/>
        <w:t xml:space="preserve">Issue 4-2-1: </w:t>
      </w:r>
      <w:r w:rsidRPr="006F1FF5">
        <w:rPr>
          <w:lang w:val="en-GB"/>
        </w:rPr>
        <w:t>TA change due to TA command</w:t>
      </w:r>
    </w:p>
    <w:p w14:paraId="7D79EC90"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9753C22"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3190CCE1"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1B10962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665C20EA"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7767A24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 Ericsson, Intel)</w:t>
      </w:r>
    </w:p>
    <w:p w14:paraId="5DCA3006"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30A13E1B"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34D8692D" w14:textId="77777777" w:rsidR="00903439" w:rsidRPr="008D68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D47B53E"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7300F9D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 Nokia)</w:t>
      </w:r>
    </w:p>
    <w:p w14:paraId="077CAF28"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5558381E" w14:textId="77777777" w:rsidR="00903439" w:rsidRPr="00F35292"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HW,</w:t>
      </w:r>
      <w:r w:rsidRPr="003A53F8">
        <w:rPr>
          <w:rFonts w:eastAsia="宋体"/>
          <w:color w:val="0070C0"/>
          <w:szCs w:val="24"/>
          <w:lang w:eastAsia="zh-CN"/>
        </w:rPr>
        <w:t xml:space="preserve"> </w:t>
      </w:r>
      <w:r>
        <w:rPr>
          <w:rFonts w:eastAsia="宋体"/>
          <w:color w:val="0070C0"/>
          <w:szCs w:val="24"/>
          <w:lang w:eastAsia="zh-CN"/>
        </w:rPr>
        <w:t>Ericsson, Intel)</w:t>
      </w:r>
    </w:p>
    <w:p w14:paraId="346DC5A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7244103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F5F7E4" w14:textId="2E57BFDD"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bl>
      <w:tblPr>
        <w:tblStyle w:val="afd"/>
        <w:tblW w:w="0" w:type="auto"/>
        <w:tblLook w:val="04A0" w:firstRow="1" w:lastRow="0" w:firstColumn="1" w:lastColumn="0" w:noHBand="0" w:noVBand="1"/>
      </w:tblPr>
      <w:tblGrid>
        <w:gridCol w:w="1236"/>
        <w:gridCol w:w="8395"/>
      </w:tblGrid>
      <w:tr w:rsidR="00903439" w14:paraId="1C81A9A1" w14:textId="77777777" w:rsidTr="00E44BC3">
        <w:tc>
          <w:tcPr>
            <w:tcW w:w="1236" w:type="dxa"/>
          </w:tcPr>
          <w:p w14:paraId="61FDC3F4"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5F535F73"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42D5C4B7" w14:textId="77777777" w:rsidTr="00E44BC3">
        <w:tc>
          <w:tcPr>
            <w:tcW w:w="1236" w:type="dxa"/>
          </w:tcPr>
          <w:p w14:paraId="355539B7" w14:textId="77777777" w:rsidR="00903439" w:rsidRDefault="00903439" w:rsidP="00E44BC3">
            <w:pPr>
              <w:spacing w:after="120"/>
              <w:rPr>
                <w:color w:val="0070C0"/>
                <w:lang w:val="en-US" w:eastAsia="zh-CN"/>
              </w:rPr>
            </w:pPr>
          </w:p>
        </w:tc>
        <w:tc>
          <w:tcPr>
            <w:tcW w:w="8395" w:type="dxa"/>
          </w:tcPr>
          <w:p w14:paraId="2193EC1C" w14:textId="77777777" w:rsidR="00903439" w:rsidRDefault="00903439" w:rsidP="00E44BC3">
            <w:pPr>
              <w:spacing w:after="120"/>
              <w:rPr>
                <w:color w:val="0070C0"/>
                <w:lang w:val="en-US" w:eastAsia="zh-CN"/>
              </w:rPr>
            </w:pPr>
          </w:p>
        </w:tc>
      </w:tr>
      <w:tr w:rsidR="00903439" w14:paraId="15F7B2BD" w14:textId="77777777" w:rsidTr="00E44BC3">
        <w:tc>
          <w:tcPr>
            <w:tcW w:w="1236" w:type="dxa"/>
          </w:tcPr>
          <w:p w14:paraId="1DE87274" w14:textId="77777777" w:rsidR="00903439" w:rsidRDefault="00903439" w:rsidP="00E44BC3">
            <w:pPr>
              <w:spacing w:after="120"/>
              <w:rPr>
                <w:color w:val="0070C0"/>
                <w:lang w:val="en-US" w:eastAsia="zh-CN"/>
              </w:rPr>
            </w:pPr>
          </w:p>
        </w:tc>
        <w:tc>
          <w:tcPr>
            <w:tcW w:w="8395" w:type="dxa"/>
          </w:tcPr>
          <w:p w14:paraId="797B9B09" w14:textId="77777777" w:rsidR="00903439" w:rsidRDefault="00903439" w:rsidP="00E44BC3">
            <w:pPr>
              <w:spacing w:after="120"/>
              <w:rPr>
                <w:color w:val="0070C0"/>
                <w:lang w:val="en-US" w:eastAsia="zh-CN"/>
              </w:rPr>
            </w:pPr>
          </w:p>
        </w:tc>
      </w:tr>
    </w:tbl>
    <w:p w14:paraId="77685BF2" w14:textId="77777777" w:rsidR="00903439" w:rsidRDefault="00903439" w:rsidP="00903439">
      <w:pPr>
        <w:rPr>
          <w:rFonts w:eastAsiaTheme="minorEastAsia"/>
          <w:iCs/>
          <w:color w:val="000000" w:themeColor="text1"/>
          <w:lang w:val="en-US" w:eastAsia="zh-CN"/>
        </w:rPr>
      </w:pPr>
    </w:p>
    <w:p w14:paraId="50210749" w14:textId="77777777" w:rsidR="00903439" w:rsidRPr="001A329C" w:rsidRDefault="00903439" w:rsidP="00903439">
      <w:pPr>
        <w:pStyle w:val="4"/>
        <w:numPr>
          <w:ilvl w:val="0"/>
          <w:numId w:val="0"/>
        </w:numPr>
        <w:rPr>
          <w:lang w:val="en-US"/>
        </w:rPr>
      </w:pPr>
      <w:r w:rsidRPr="006F1FF5">
        <w:rPr>
          <w:lang w:val="en-US"/>
        </w:rPr>
        <w:t>Issue 4-2-2: TA change due to N</w:t>
      </w:r>
      <w:r w:rsidRPr="006F1FF5">
        <w:rPr>
          <w:vertAlign w:val="subscript"/>
          <w:lang w:val="en-US"/>
        </w:rPr>
        <w:t>TA_offset</w:t>
      </w:r>
      <w:r w:rsidRPr="006F1FF5">
        <w:rPr>
          <w:lang w:val="en-US"/>
        </w:rPr>
        <w:t xml:space="preserve"> change</w:t>
      </w:r>
    </w:p>
    <w:p w14:paraId="1E215CC7"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F10F4B"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3AE47149"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8DACA78"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2C9657CE"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1EB3372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Pr="003A53F8">
        <w:rPr>
          <w:rFonts w:eastAsia="宋体"/>
          <w:color w:val="0070C0"/>
          <w:szCs w:val="24"/>
          <w:lang w:eastAsia="zh-CN"/>
        </w:rPr>
        <w:t xml:space="preserve"> </w:t>
      </w:r>
      <w:r>
        <w:rPr>
          <w:rFonts w:eastAsia="宋体"/>
          <w:color w:val="0070C0"/>
          <w:szCs w:val="24"/>
          <w:lang w:eastAsia="zh-CN"/>
        </w:rPr>
        <w:t>Ericsson, Intel)</w:t>
      </w:r>
    </w:p>
    <w:p w14:paraId="5C56B6CB"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05AF605E"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3410A8BA" w14:textId="77777777" w:rsidR="00903439" w:rsidRPr="008D68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E25B258"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0737E4D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651C95F"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0AA6F1C5" w14:textId="77777777" w:rsidR="00903439" w:rsidRPr="00F35292"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Nokia, HW,</w:t>
      </w:r>
      <w:r w:rsidRPr="003A53F8">
        <w:rPr>
          <w:rFonts w:eastAsia="宋体"/>
          <w:color w:val="0070C0"/>
          <w:szCs w:val="24"/>
          <w:lang w:eastAsia="zh-CN"/>
        </w:rPr>
        <w:t xml:space="preserve"> </w:t>
      </w:r>
      <w:r>
        <w:rPr>
          <w:rFonts w:eastAsia="宋体"/>
          <w:color w:val="0070C0"/>
          <w:szCs w:val="24"/>
          <w:lang w:eastAsia="zh-CN"/>
        </w:rPr>
        <w:t>Ericsson, Intel)</w:t>
      </w:r>
    </w:p>
    <w:p w14:paraId="4195C52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9B8E739"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8B33D3" w14:textId="77777777"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p w14:paraId="799C4ADF" w14:textId="6D9F523F" w:rsidR="00903439" w:rsidRDefault="00903439" w:rsidP="00903439">
      <w:pPr>
        <w:rPr>
          <w:lang w:val="en-US"/>
        </w:rPr>
      </w:pPr>
      <w:r>
        <w:rPr>
          <w:rFonts w:eastAsiaTheme="minorEastAsia"/>
          <w:iCs/>
          <w:color w:val="000000" w:themeColor="text1"/>
          <w:lang w:val="en-US" w:eastAsia="zh-CN"/>
        </w:rPr>
        <w:lastRenderedPageBreak/>
        <w:t xml:space="preserve">Most companies have same proposal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in issue 4-2-1. Can we agree that same UE behavior and requirements applicability are used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If so we can close this issue and focus on issue 4-2-1.</w:t>
      </w:r>
    </w:p>
    <w:tbl>
      <w:tblPr>
        <w:tblStyle w:val="afd"/>
        <w:tblW w:w="0" w:type="auto"/>
        <w:tblLook w:val="04A0" w:firstRow="1" w:lastRow="0" w:firstColumn="1" w:lastColumn="0" w:noHBand="0" w:noVBand="1"/>
      </w:tblPr>
      <w:tblGrid>
        <w:gridCol w:w="1236"/>
        <w:gridCol w:w="8395"/>
      </w:tblGrid>
      <w:tr w:rsidR="00903439" w14:paraId="0B33F9BF" w14:textId="77777777" w:rsidTr="00E44BC3">
        <w:tc>
          <w:tcPr>
            <w:tcW w:w="1236" w:type="dxa"/>
          </w:tcPr>
          <w:p w14:paraId="5A90C9E9"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7F9ED3E5"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49230B1D" w14:textId="77777777" w:rsidTr="00E44BC3">
        <w:tc>
          <w:tcPr>
            <w:tcW w:w="1236" w:type="dxa"/>
          </w:tcPr>
          <w:p w14:paraId="6400CA1C" w14:textId="77777777" w:rsidR="00903439" w:rsidRDefault="00903439" w:rsidP="00E44BC3">
            <w:pPr>
              <w:spacing w:after="120"/>
              <w:rPr>
                <w:color w:val="0070C0"/>
                <w:lang w:val="en-US" w:eastAsia="zh-CN"/>
              </w:rPr>
            </w:pPr>
          </w:p>
        </w:tc>
        <w:tc>
          <w:tcPr>
            <w:tcW w:w="8395" w:type="dxa"/>
          </w:tcPr>
          <w:p w14:paraId="0D567715" w14:textId="77777777" w:rsidR="00903439" w:rsidRDefault="00903439" w:rsidP="00E44BC3">
            <w:pPr>
              <w:spacing w:after="120"/>
              <w:rPr>
                <w:color w:val="0070C0"/>
                <w:lang w:val="en-US" w:eastAsia="zh-CN"/>
              </w:rPr>
            </w:pPr>
          </w:p>
        </w:tc>
      </w:tr>
      <w:tr w:rsidR="00903439" w14:paraId="760D1FCB" w14:textId="77777777" w:rsidTr="00E44BC3">
        <w:tc>
          <w:tcPr>
            <w:tcW w:w="1236" w:type="dxa"/>
          </w:tcPr>
          <w:p w14:paraId="606E30FF" w14:textId="77777777" w:rsidR="00903439" w:rsidRDefault="00903439" w:rsidP="00E44BC3">
            <w:pPr>
              <w:spacing w:after="120"/>
              <w:rPr>
                <w:color w:val="0070C0"/>
                <w:lang w:val="en-US" w:eastAsia="zh-CN"/>
              </w:rPr>
            </w:pPr>
          </w:p>
        </w:tc>
        <w:tc>
          <w:tcPr>
            <w:tcW w:w="8395" w:type="dxa"/>
          </w:tcPr>
          <w:p w14:paraId="7E5AA231" w14:textId="77777777" w:rsidR="00903439" w:rsidRDefault="00903439" w:rsidP="00E44BC3">
            <w:pPr>
              <w:spacing w:after="120"/>
              <w:rPr>
                <w:color w:val="0070C0"/>
                <w:lang w:val="en-US" w:eastAsia="zh-CN"/>
              </w:rPr>
            </w:pPr>
          </w:p>
        </w:tc>
      </w:tr>
    </w:tbl>
    <w:p w14:paraId="14233E50" w14:textId="77777777" w:rsidR="00903439" w:rsidRDefault="00903439" w:rsidP="00903439">
      <w:pPr>
        <w:rPr>
          <w:lang w:val="en-US"/>
        </w:rPr>
      </w:pPr>
    </w:p>
    <w:p w14:paraId="273D2B1F" w14:textId="77777777" w:rsidR="00903439" w:rsidRPr="006F1FF5" w:rsidRDefault="00903439" w:rsidP="00903439">
      <w:pPr>
        <w:pStyle w:val="4"/>
        <w:numPr>
          <w:ilvl w:val="0"/>
          <w:numId w:val="0"/>
        </w:numPr>
        <w:rPr>
          <w:lang w:val="en-US"/>
        </w:rPr>
      </w:pPr>
      <w:r w:rsidRPr="006F1FF5">
        <w:rPr>
          <w:lang w:val="en-US"/>
        </w:rPr>
        <w:t>Issue 4-3-1: Measurement period requirements with cell change impacting SRS</w:t>
      </w:r>
    </w:p>
    <w:p w14:paraId="70AC1123"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41A537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5101D24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QC, HW,</w:t>
      </w:r>
      <w:r w:rsidRPr="003A53F8">
        <w:rPr>
          <w:rFonts w:eastAsia="宋体"/>
          <w:color w:val="0070C0"/>
          <w:szCs w:val="24"/>
          <w:lang w:eastAsia="zh-CN"/>
        </w:rPr>
        <w:t xml:space="preserve"> </w:t>
      </w:r>
      <w:r>
        <w:rPr>
          <w:rFonts w:eastAsia="宋体"/>
          <w:color w:val="0070C0"/>
          <w:szCs w:val="24"/>
          <w:lang w:eastAsia="zh-CN"/>
        </w:rPr>
        <w:t>Ericsson, Nokia)</w:t>
      </w:r>
      <w:r w:rsidRPr="00045592">
        <w:rPr>
          <w:rFonts w:eastAsia="宋体"/>
          <w:color w:val="0070C0"/>
          <w:szCs w:val="24"/>
          <w:lang w:eastAsia="zh-CN"/>
        </w:rPr>
        <w:t xml:space="preserve"> </w:t>
      </w:r>
    </w:p>
    <w:p w14:paraId="4DECCEE6" w14:textId="77777777" w:rsidR="00903439" w:rsidRPr="00CF0180"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10CA36FB"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38AC0477" w14:textId="77777777" w:rsidR="00903439" w:rsidRPr="00727D1B"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3A34156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1A4D9E" w14:textId="250717E8"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bl>
      <w:tblPr>
        <w:tblStyle w:val="afd"/>
        <w:tblW w:w="0" w:type="auto"/>
        <w:tblLook w:val="04A0" w:firstRow="1" w:lastRow="0" w:firstColumn="1" w:lastColumn="0" w:noHBand="0" w:noVBand="1"/>
      </w:tblPr>
      <w:tblGrid>
        <w:gridCol w:w="1236"/>
        <w:gridCol w:w="8395"/>
      </w:tblGrid>
      <w:tr w:rsidR="00903439" w14:paraId="14E5BC4C" w14:textId="77777777" w:rsidTr="00E44BC3">
        <w:tc>
          <w:tcPr>
            <w:tcW w:w="1236" w:type="dxa"/>
          </w:tcPr>
          <w:p w14:paraId="7089A175"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6B04094D"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55C3E646" w14:textId="77777777" w:rsidTr="00E44BC3">
        <w:tc>
          <w:tcPr>
            <w:tcW w:w="1236" w:type="dxa"/>
          </w:tcPr>
          <w:p w14:paraId="4C7563AF" w14:textId="77777777" w:rsidR="00903439" w:rsidRDefault="00903439" w:rsidP="00E44BC3">
            <w:pPr>
              <w:spacing w:after="120"/>
              <w:rPr>
                <w:color w:val="0070C0"/>
                <w:lang w:val="en-US" w:eastAsia="zh-CN"/>
              </w:rPr>
            </w:pPr>
          </w:p>
        </w:tc>
        <w:tc>
          <w:tcPr>
            <w:tcW w:w="8395" w:type="dxa"/>
          </w:tcPr>
          <w:p w14:paraId="4E7E13A1" w14:textId="77777777" w:rsidR="00903439" w:rsidRDefault="00903439" w:rsidP="00E44BC3">
            <w:pPr>
              <w:spacing w:after="120"/>
              <w:rPr>
                <w:color w:val="0070C0"/>
                <w:lang w:val="en-US" w:eastAsia="zh-CN"/>
              </w:rPr>
            </w:pPr>
          </w:p>
        </w:tc>
      </w:tr>
      <w:tr w:rsidR="00903439" w14:paraId="0CF2EFA0" w14:textId="77777777" w:rsidTr="00E44BC3">
        <w:tc>
          <w:tcPr>
            <w:tcW w:w="1236" w:type="dxa"/>
          </w:tcPr>
          <w:p w14:paraId="5765DCA7" w14:textId="77777777" w:rsidR="00903439" w:rsidRDefault="00903439" w:rsidP="00E44BC3">
            <w:pPr>
              <w:spacing w:after="120"/>
              <w:rPr>
                <w:color w:val="0070C0"/>
                <w:lang w:val="en-US" w:eastAsia="zh-CN"/>
              </w:rPr>
            </w:pPr>
          </w:p>
        </w:tc>
        <w:tc>
          <w:tcPr>
            <w:tcW w:w="8395" w:type="dxa"/>
          </w:tcPr>
          <w:p w14:paraId="79CEC89C" w14:textId="77777777" w:rsidR="00903439" w:rsidRDefault="00903439" w:rsidP="00E44BC3">
            <w:pPr>
              <w:spacing w:after="120"/>
              <w:rPr>
                <w:color w:val="0070C0"/>
                <w:lang w:val="en-US" w:eastAsia="zh-CN"/>
              </w:rPr>
            </w:pPr>
          </w:p>
        </w:tc>
      </w:tr>
    </w:tbl>
    <w:p w14:paraId="1C2CF620" w14:textId="77777777" w:rsidR="00903439" w:rsidRDefault="00903439" w:rsidP="00903439">
      <w:pPr>
        <w:rPr>
          <w:rFonts w:eastAsiaTheme="minorEastAsia"/>
          <w:iCs/>
          <w:color w:val="000000" w:themeColor="text1"/>
          <w:lang w:val="en-US" w:eastAsia="zh-CN"/>
        </w:rPr>
      </w:pPr>
    </w:p>
    <w:p w14:paraId="7100199D" w14:textId="77777777" w:rsidR="00903439" w:rsidRPr="001A329C" w:rsidRDefault="00903439" w:rsidP="00903439">
      <w:pPr>
        <w:pStyle w:val="4"/>
        <w:numPr>
          <w:ilvl w:val="0"/>
          <w:numId w:val="0"/>
        </w:numPr>
        <w:rPr>
          <w:lang w:val="en-US"/>
        </w:rPr>
      </w:pPr>
      <w:r w:rsidRPr="006F1FF5">
        <w:rPr>
          <w:lang w:val="en-US"/>
        </w:rPr>
        <w:t xml:space="preserve">Issue </w:t>
      </w:r>
      <w:r>
        <w:rPr>
          <w:lang w:val="en-US"/>
        </w:rPr>
        <w:t>4</w:t>
      </w:r>
      <w:r w:rsidRPr="006F1FF5">
        <w:rPr>
          <w:lang w:val="en-US"/>
        </w:rPr>
        <w:t>-3-2: Measurement period requirements with cell change not impacting SRS</w:t>
      </w:r>
    </w:p>
    <w:p w14:paraId="2BE391C0"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45B3403"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9E738F2"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a (CATT, HW)</w:t>
      </w:r>
      <w:r w:rsidRPr="00045592">
        <w:rPr>
          <w:rFonts w:eastAsia="宋体"/>
          <w:color w:val="0070C0"/>
          <w:szCs w:val="24"/>
          <w:lang w:eastAsia="zh-CN"/>
        </w:rPr>
        <w:t xml:space="preserve"> </w:t>
      </w:r>
    </w:p>
    <w:p w14:paraId="46807E4B"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8D6839">
        <w:rPr>
          <w:rFonts w:eastAsia="宋体"/>
          <w:szCs w:val="24"/>
          <w:lang w:eastAsia="zh-CN"/>
        </w:rPr>
        <w:t>o clarification is needed in core requirements in the specification</w:t>
      </w:r>
    </w:p>
    <w:p w14:paraId="4A79F00B"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 CATT, Nokia)</w:t>
      </w:r>
      <w:r w:rsidRPr="00045592">
        <w:rPr>
          <w:rFonts w:eastAsia="宋体"/>
          <w:color w:val="0070C0"/>
          <w:szCs w:val="24"/>
          <w:lang w:eastAsia="zh-CN"/>
        </w:rPr>
        <w:t xml:space="preserve"> </w:t>
      </w:r>
    </w:p>
    <w:p w14:paraId="42FAA5F2"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4BD077D"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2a (OPPO, QC, Intel, Ericsson, Nokia)</w:t>
      </w:r>
      <w:r w:rsidRPr="00045592">
        <w:rPr>
          <w:rFonts w:eastAsia="宋体"/>
          <w:color w:val="0070C0"/>
          <w:szCs w:val="24"/>
          <w:lang w:eastAsia="zh-CN"/>
        </w:rPr>
        <w:t xml:space="preserve"> </w:t>
      </w:r>
    </w:p>
    <w:p w14:paraId="02D5005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407A800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368DE9B4"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D4B7D79"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5419780D" w14:textId="77777777" w:rsidR="00903439" w:rsidRPr="00455411" w:rsidRDefault="00903439" w:rsidP="00903439">
      <w:pPr>
        <w:spacing w:after="120"/>
        <w:ind w:left="2016"/>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Pr>
          <w:sz w:val="18"/>
          <w:szCs w:val="18"/>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701F768B" w14:textId="77777777" w:rsidR="00903439" w:rsidRDefault="00903439" w:rsidP="00903439">
      <w:pPr>
        <w:spacing w:after="120"/>
        <w:ind w:leftChars="1400" w:left="2800"/>
        <w:rPr>
          <w:sz w:val="18"/>
          <w:szCs w:val="18"/>
          <w:lang w:eastAsia="zh-CN"/>
        </w:rPr>
      </w:pPr>
    </w:p>
    <w:p w14:paraId="02139AF3" w14:textId="77777777" w:rsidR="00903439" w:rsidRPr="00407D49" w:rsidRDefault="00903439" w:rsidP="00903439">
      <w:pPr>
        <w:spacing w:after="120"/>
        <w:ind w:leftChars="1400" w:left="2800"/>
        <w:rPr>
          <w:sz w:val="18"/>
          <w:szCs w:val="18"/>
          <w:lang w:eastAsia="zh-CN"/>
        </w:rPr>
      </w:pPr>
      <w:r w:rsidRPr="00455411">
        <w:rPr>
          <w:sz w:val="18"/>
          <w:szCs w:val="18"/>
        </w:rPr>
        <w:lastRenderedPageBreak/>
        <w:t>T</w:t>
      </w:r>
      <w:r w:rsidRPr="00455411">
        <w:rPr>
          <w:sz w:val="18"/>
          <w:szCs w:val="18"/>
          <w:vertAlign w:val="subscript"/>
        </w:rPr>
        <w:t>UERxTx,</w:t>
      </w:r>
      <w:r>
        <w:rPr>
          <w:sz w:val="18"/>
          <w:szCs w:val="18"/>
          <w:vertAlign w:val="subscript"/>
        </w:rPr>
        <w:t>Total</w:t>
      </w:r>
      <w:r>
        <w:rPr>
          <w:sz w:val="18"/>
          <w:szCs w:val="18"/>
        </w:rPr>
        <w:t xml:space="preserve"> is the </w:t>
      </w:r>
      <w:r w:rsidRPr="00407D49">
        <w:rPr>
          <w:sz w:val="18"/>
          <w:szCs w:val="18"/>
        </w:rPr>
        <w:t>UE Rx-Tx time difference measurement period</w:t>
      </w:r>
      <w:r>
        <w:rPr>
          <w:sz w:val="18"/>
          <w:szCs w:val="18"/>
        </w:rPr>
        <w:t xml:space="preserve"> defined in section 9.9.4.5, TS 38.133.</w:t>
      </w:r>
    </w:p>
    <w:p w14:paraId="452C17D8" w14:textId="77777777" w:rsidR="00903439" w:rsidRPr="00455411" w:rsidRDefault="00903439" w:rsidP="00903439">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479BA2D2" w14:textId="77777777" w:rsidR="00903439" w:rsidRPr="00455411" w:rsidRDefault="00903439" w:rsidP="00903439">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38C22B9B" w14:textId="77777777" w:rsidR="00903439" w:rsidRPr="00455411" w:rsidRDefault="00903439" w:rsidP="00903439">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0C0FA092"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EAF11C" w14:textId="788EAED2"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bl>
      <w:tblPr>
        <w:tblStyle w:val="afd"/>
        <w:tblW w:w="0" w:type="auto"/>
        <w:tblLook w:val="04A0" w:firstRow="1" w:lastRow="0" w:firstColumn="1" w:lastColumn="0" w:noHBand="0" w:noVBand="1"/>
      </w:tblPr>
      <w:tblGrid>
        <w:gridCol w:w="1236"/>
        <w:gridCol w:w="8395"/>
      </w:tblGrid>
      <w:tr w:rsidR="00903439" w14:paraId="4B92A76C" w14:textId="77777777" w:rsidTr="00E44BC3">
        <w:tc>
          <w:tcPr>
            <w:tcW w:w="1236" w:type="dxa"/>
          </w:tcPr>
          <w:p w14:paraId="5EDF96C7"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42A83F56"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0DA077E3" w14:textId="77777777" w:rsidTr="00E44BC3">
        <w:tc>
          <w:tcPr>
            <w:tcW w:w="1236" w:type="dxa"/>
          </w:tcPr>
          <w:p w14:paraId="542DCAA0" w14:textId="77777777" w:rsidR="00903439" w:rsidRDefault="00903439" w:rsidP="00E44BC3">
            <w:pPr>
              <w:spacing w:after="120"/>
              <w:rPr>
                <w:color w:val="0070C0"/>
                <w:lang w:val="en-US" w:eastAsia="zh-CN"/>
              </w:rPr>
            </w:pPr>
          </w:p>
        </w:tc>
        <w:tc>
          <w:tcPr>
            <w:tcW w:w="8395" w:type="dxa"/>
          </w:tcPr>
          <w:p w14:paraId="7BC347A5" w14:textId="77777777" w:rsidR="00903439" w:rsidRDefault="00903439" w:rsidP="00E44BC3">
            <w:pPr>
              <w:spacing w:after="120"/>
              <w:rPr>
                <w:color w:val="0070C0"/>
                <w:lang w:val="en-US" w:eastAsia="zh-CN"/>
              </w:rPr>
            </w:pPr>
          </w:p>
        </w:tc>
      </w:tr>
      <w:tr w:rsidR="00903439" w14:paraId="109D1D38" w14:textId="77777777" w:rsidTr="00E44BC3">
        <w:tc>
          <w:tcPr>
            <w:tcW w:w="1236" w:type="dxa"/>
          </w:tcPr>
          <w:p w14:paraId="6023E527" w14:textId="77777777" w:rsidR="00903439" w:rsidRDefault="00903439" w:rsidP="00E44BC3">
            <w:pPr>
              <w:spacing w:after="120"/>
              <w:rPr>
                <w:color w:val="0070C0"/>
                <w:lang w:val="en-US" w:eastAsia="zh-CN"/>
              </w:rPr>
            </w:pPr>
          </w:p>
        </w:tc>
        <w:tc>
          <w:tcPr>
            <w:tcW w:w="8395" w:type="dxa"/>
          </w:tcPr>
          <w:p w14:paraId="5C1AF104" w14:textId="77777777" w:rsidR="00903439" w:rsidRDefault="00903439" w:rsidP="00E44BC3">
            <w:pPr>
              <w:spacing w:after="120"/>
              <w:rPr>
                <w:color w:val="0070C0"/>
                <w:lang w:val="en-US" w:eastAsia="zh-CN"/>
              </w:rPr>
            </w:pPr>
          </w:p>
        </w:tc>
      </w:tr>
    </w:tbl>
    <w:p w14:paraId="14D5B90F" w14:textId="77777777" w:rsidR="00903439" w:rsidRDefault="00903439" w:rsidP="00903439">
      <w:pPr>
        <w:rPr>
          <w:rFonts w:eastAsiaTheme="minorEastAsia"/>
          <w:iCs/>
          <w:color w:val="000000" w:themeColor="text1"/>
          <w:lang w:val="en-US" w:eastAsia="zh-CN"/>
        </w:rPr>
      </w:pPr>
    </w:p>
    <w:p w14:paraId="73C0C57D" w14:textId="77777777" w:rsidR="00903439" w:rsidRPr="002E1B3D" w:rsidRDefault="00903439" w:rsidP="00903439">
      <w:pPr>
        <w:pStyle w:val="4"/>
        <w:numPr>
          <w:ilvl w:val="0"/>
          <w:numId w:val="0"/>
        </w:numPr>
        <w:rPr>
          <w:lang w:val="en-US"/>
        </w:rPr>
      </w:pPr>
      <w:r w:rsidRPr="002E1B3D">
        <w:rPr>
          <w:lang w:val="en-US"/>
        </w:rPr>
        <w:t>Issue 4-3-3: Measurement period requirements with cell change impacting TA</w:t>
      </w:r>
    </w:p>
    <w:p w14:paraId="456540C6"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872C937"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69E224A"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3B964C8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behaviour should follow the conclusion of impact due to TA change.</w:t>
      </w:r>
    </w:p>
    <w:p w14:paraId="100269C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QC, Ericsson, HW, Nokia)</w:t>
      </w:r>
    </w:p>
    <w:p w14:paraId="47A0BA81" w14:textId="77777777" w:rsidR="00903439" w:rsidRPr="00727D1B"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This scenario is already covered by other issues (4-2-1 or 4-3-1), no need to have separate discussion or agreement </w:t>
      </w:r>
    </w:p>
    <w:p w14:paraId="7C1FBE14"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293735" w14:textId="72B3441A"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bl>
      <w:tblPr>
        <w:tblStyle w:val="afd"/>
        <w:tblW w:w="0" w:type="auto"/>
        <w:tblLook w:val="04A0" w:firstRow="1" w:lastRow="0" w:firstColumn="1" w:lastColumn="0" w:noHBand="0" w:noVBand="1"/>
      </w:tblPr>
      <w:tblGrid>
        <w:gridCol w:w="1236"/>
        <w:gridCol w:w="8395"/>
      </w:tblGrid>
      <w:tr w:rsidR="00903439" w14:paraId="0C5AC369" w14:textId="77777777" w:rsidTr="00E44BC3">
        <w:tc>
          <w:tcPr>
            <w:tcW w:w="1236" w:type="dxa"/>
          </w:tcPr>
          <w:p w14:paraId="76769CFF" w14:textId="77777777" w:rsidR="00903439" w:rsidRDefault="00903439" w:rsidP="00E44BC3">
            <w:pPr>
              <w:spacing w:after="120"/>
              <w:rPr>
                <w:b/>
                <w:bCs/>
                <w:color w:val="0070C0"/>
                <w:lang w:val="en-US" w:eastAsia="zh-CN"/>
              </w:rPr>
            </w:pPr>
            <w:r>
              <w:rPr>
                <w:b/>
                <w:bCs/>
                <w:color w:val="0070C0"/>
                <w:lang w:val="en-US" w:eastAsia="zh-CN"/>
              </w:rPr>
              <w:t>Company</w:t>
            </w:r>
          </w:p>
        </w:tc>
        <w:tc>
          <w:tcPr>
            <w:tcW w:w="8395" w:type="dxa"/>
          </w:tcPr>
          <w:p w14:paraId="3F71D08F" w14:textId="77777777" w:rsidR="00903439" w:rsidRDefault="00903439" w:rsidP="00E44BC3">
            <w:pPr>
              <w:spacing w:after="120"/>
              <w:rPr>
                <w:b/>
                <w:bCs/>
                <w:color w:val="0070C0"/>
                <w:lang w:val="en-US" w:eastAsia="zh-CN"/>
              </w:rPr>
            </w:pPr>
            <w:r>
              <w:rPr>
                <w:b/>
                <w:bCs/>
                <w:color w:val="0070C0"/>
                <w:lang w:val="en-US" w:eastAsia="zh-CN"/>
              </w:rPr>
              <w:t xml:space="preserve">Comments </w:t>
            </w:r>
          </w:p>
        </w:tc>
      </w:tr>
      <w:tr w:rsidR="00903439" w14:paraId="5EF20B64" w14:textId="77777777" w:rsidTr="00E44BC3">
        <w:tc>
          <w:tcPr>
            <w:tcW w:w="1236" w:type="dxa"/>
          </w:tcPr>
          <w:p w14:paraId="1107553C" w14:textId="77777777" w:rsidR="00903439" w:rsidRDefault="00903439" w:rsidP="00E44BC3">
            <w:pPr>
              <w:spacing w:after="120"/>
              <w:rPr>
                <w:color w:val="0070C0"/>
                <w:lang w:val="en-US" w:eastAsia="zh-CN"/>
              </w:rPr>
            </w:pPr>
          </w:p>
        </w:tc>
        <w:tc>
          <w:tcPr>
            <w:tcW w:w="8395" w:type="dxa"/>
          </w:tcPr>
          <w:p w14:paraId="615D9A37" w14:textId="77777777" w:rsidR="00903439" w:rsidRDefault="00903439" w:rsidP="00E44BC3">
            <w:pPr>
              <w:spacing w:after="120"/>
              <w:rPr>
                <w:color w:val="0070C0"/>
                <w:lang w:val="en-US" w:eastAsia="zh-CN"/>
              </w:rPr>
            </w:pPr>
          </w:p>
        </w:tc>
      </w:tr>
      <w:tr w:rsidR="00903439" w14:paraId="7DEC10F5" w14:textId="77777777" w:rsidTr="00E44BC3">
        <w:tc>
          <w:tcPr>
            <w:tcW w:w="1236" w:type="dxa"/>
          </w:tcPr>
          <w:p w14:paraId="06ABEC40" w14:textId="77777777" w:rsidR="00903439" w:rsidRDefault="00903439" w:rsidP="00E44BC3">
            <w:pPr>
              <w:spacing w:after="120"/>
              <w:rPr>
                <w:color w:val="0070C0"/>
                <w:lang w:val="en-US" w:eastAsia="zh-CN"/>
              </w:rPr>
            </w:pPr>
          </w:p>
        </w:tc>
        <w:tc>
          <w:tcPr>
            <w:tcW w:w="8395" w:type="dxa"/>
          </w:tcPr>
          <w:p w14:paraId="0C92FC77" w14:textId="77777777" w:rsidR="00903439" w:rsidRDefault="00903439" w:rsidP="00E44BC3">
            <w:pPr>
              <w:spacing w:after="120"/>
              <w:rPr>
                <w:color w:val="0070C0"/>
                <w:lang w:val="en-US" w:eastAsia="zh-CN"/>
              </w:rPr>
            </w:pPr>
          </w:p>
        </w:tc>
      </w:tr>
    </w:tbl>
    <w:p w14:paraId="5637E663" w14:textId="77777777" w:rsidR="00903439" w:rsidRPr="007D7C86" w:rsidRDefault="00903439" w:rsidP="00903439">
      <w:pPr>
        <w:rPr>
          <w:lang w:val="en-US" w:eastAsia="zh-CN"/>
        </w:rPr>
      </w:pPr>
    </w:p>
    <w:p w14:paraId="5587596E" w14:textId="77777777" w:rsidR="009D192F" w:rsidRPr="007D7C86" w:rsidRDefault="009D192F" w:rsidP="009D192F">
      <w:pPr>
        <w:pStyle w:val="2"/>
        <w:rPr>
          <w:lang w:val="en-US"/>
        </w:rPr>
      </w:pPr>
      <w:r w:rsidRPr="007D7C86">
        <w:rPr>
          <w:lang w:val="en-US"/>
        </w:rPr>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364637"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7D7C86" w:rsidRDefault="009D192F" w:rsidP="009D192F">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lastRenderedPageBreak/>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53FFF426" w14:textId="77777777" w:rsidR="00972780" w:rsidRDefault="00972780" w:rsidP="009727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72780" w14:paraId="6380834C" w14:textId="77777777" w:rsidTr="00972780">
        <w:tc>
          <w:tcPr>
            <w:tcW w:w="2058" w:type="pct"/>
          </w:tcPr>
          <w:p w14:paraId="1D4641EE" w14:textId="77777777" w:rsidR="00972780" w:rsidRDefault="00972780" w:rsidP="00972780">
            <w:pPr>
              <w:spacing w:after="120"/>
              <w:rPr>
                <w:b/>
                <w:bCs/>
                <w:color w:val="0070C0"/>
                <w:lang w:val="en-US" w:eastAsia="zh-CN"/>
              </w:rPr>
            </w:pPr>
            <w:r>
              <w:rPr>
                <w:b/>
                <w:bCs/>
                <w:color w:val="0070C0"/>
                <w:lang w:val="en-US" w:eastAsia="zh-CN"/>
              </w:rPr>
              <w:t>Title</w:t>
            </w:r>
          </w:p>
        </w:tc>
        <w:tc>
          <w:tcPr>
            <w:tcW w:w="1325" w:type="pct"/>
          </w:tcPr>
          <w:p w14:paraId="2B5BFF0F" w14:textId="77777777" w:rsidR="00972780" w:rsidRDefault="00972780" w:rsidP="00972780">
            <w:pPr>
              <w:spacing w:after="120"/>
              <w:rPr>
                <w:b/>
                <w:bCs/>
                <w:color w:val="0070C0"/>
                <w:lang w:val="en-US" w:eastAsia="zh-CN"/>
              </w:rPr>
            </w:pPr>
            <w:r>
              <w:rPr>
                <w:b/>
                <w:bCs/>
                <w:color w:val="0070C0"/>
                <w:lang w:val="en-US" w:eastAsia="zh-CN"/>
              </w:rPr>
              <w:t>Source</w:t>
            </w:r>
          </w:p>
        </w:tc>
        <w:tc>
          <w:tcPr>
            <w:tcW w:w="1617" w:type="pct"/>
          </w:tcPr>
          <w:p w14:paraId="0354B3C0"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14:paraId="7247CE9C" w14:textId="77777777" w:rsidTr="00972780">
        <w:tc>
          <w:tcPr>
            <w:tcW w:w="2058" w:type="pct"/>
          </w:tcPr>
          <w:p w14:paraId="5439DD71"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 xml:space="preserve">WF on </w:t>
            </w:r>
            <w:r w:rsidRPr="00360E9F">
              <w:rPr>
                <w:rFonts w:eastAsiaTheme="minorEastAsia"/>
                <w:color w:val="0070C0"/>
                <w:lang w:val="en-US" w:eastAsia="zh-CN"/>
              </w:rPr>
              <w:t>UE PRS measurement requirements</w:t>
            </w:r>
          </w:p>
        </w:tc>
        <w:tc>
          <w:tcPr>
            <w:tcW w:w="1325" w:type="pct"/>
          </w:tcPr>
          <w:p w14:paraId="4AF118EF"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1E565D59" w14:textId="77777777" w:rsidR="00972780" w:rsidRDefault="00972780" w:rsidP="00972780">
            <w:pPr>
              <w:spacing w:after="120"/>
              <w:rPr>
                <w:rFonts w:eastAsiaTheme="minorEastAsia"/>
                <w:color w:val="0070C0"/>
                <w:lang w:val="en-US" w:eastAsia="zh-CN"/>
              </w:rPr>
            </w:pPr>
          </w:p>
        </w:tc>
      </w:tr>
    </w:tbl>
    <w:p w14:paraId="47CE281D" w14:textId="77777777" w:rsidR="00972780" w:rsidRDefault="00972780" w:rsidP="00972780">
      <w:pPr>
        <w:rPr>
          <w:lang w:val="en-US" w:eastAsia="ja-JP"/>
        </w:rPr>
      </w:pPr>
    </w:p>
    <w:p w14:paraId="4AE5BAAC" w14:textId="77777777" w:rsidR="00972780" w:rsidRDefault="00972780" w:rsidP="0097278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540"/>
        <w:gridCol w:w="1276"/>
        <w:gridCol w:w="1716"/>
        <w:gridCol w:w="2675"/>
      </w:tblGrid>
      <w:tr w:rsidR="00972780" w14:paraId="63E61C1B" w14:textId="77777777" w:rsidTr="003D3CDE">
        <w:tc>
          <w:tcPr>
            <w:tcW w:w="1424" w:type="dxa"/>
          </w:tcPr>
          <w:p w14:paraId="6A374607" w14:textId="77777777" w:rsidR="00972780" w:rsidRDefault="00972780" w:rsidP="009727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0" w:type="dxa"/>
          </w:tcPr>
          <w:p w14:paraId="658669CF" w14:textId="77777777" w:rsidR="00972780" w:rsidRDefault="00972780" w:rsidP="00972780">
            <w:pPr>
              <w:spacing w:after="120"/>
              <w:rPr>
                <w:b/>
                <w:bCs/>
                <w:color w:val="0070C0"/>
                <w:lang w:val="en-US" w:eastAsia="zh-CN"/>
              </w:rPr>
            </w:pPr>
            <w:r>
              <w:rPr>
                <w:b/>
                <w:bCs/>
                <w:color w:val="0070C0"/>
                <w:lang w:val="en-US" w:eastAsia="zh-CN"/>
              </w:rPr>
              <w:t>Title</w:t>
            </w:r>
          </w:p>
        </w:tc>
        <w:tc>
          <w:tcPr>
            <w:tcW w:w="1276" w:type="dxa"/>
          </w:tcPr>
          <w:p w14:paraId="70962049" w14:textId="77777777" w:rsidR="00972780" w:rsidRDefault="00972780" w:rsidP="00972780">
            <w:pPr>
              <w:spacing w:after="120"/>
              <w:rPr>
                <w:b/>
                <w:bCs/>
                <w:color w:val="0070C0"/>
                <w:lang w:val="en-US" w:eastAsia="zh-CN"/>
              </w:rPr>
            </w:pPr>
            <w:r>
              <w:rPr>
                <w:b/>
                <w:bCs/>
                <w:color w:val="0070C0"/>
                <w:lang w:val="en-US" w:eastAsia="zh-CN"/>
              </w:rPr>
              <w:t>Source</w:t>
            </w:r>
          </w:p>
        </w:tc>
        <w:tc>
          <w:tcPr>
            <w:tcW w:w="1716" w:type="dxa"/>
          </w:tcPr>
          <w:p w14:paraId="4A61748C" w14:textId="77777777" w:rsidR="00972780" w:rsidRDefault="00972780" w:rsidP="009727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75" w:type="dxa"/>
          </w:tcPr>
          <w:p w14:paraId="17C10B95"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rsidRPr="00972780" w14:paraId="4EB206B9" w14:textId="77777777" w:rsidTr="003D3CDE">
        <w:trPr>
          <w:trHeight w:val="450"/>
        </w:trPr>
        <w:tc>
          <w:tcPr>
            <w:tcW w:w="1424" w:type="dxa"/>
            <w:hideMark/>
          </w:tcPr>
          <w:p w14:paraId="784940A1" w14:textId="77777777" w:rsidR="00972780" w:rsidRPr="00972780" w:rsidRDefault="00A75072" w:rsidP="00972780">
            <w:pPr>
              <w:spacing w:after="120"/>
              <w:rPr>
                <w:rFonts w:eastAsiaTheme="minorEastAsia"/>
                <w:color w:val="0070C0"/>
                <w:lang w:val="en-US" w:eastAsia="zh-CN"/>
              </w:rPr>
            </w:pPr>
            <w:hyperlink r:id="rId53" w:history="1">
              <w:r w:rsidR="00972780" w:rsidRPr="00972780">
                <w:rPr>
                  <w:rFonts w:eastAsiaTheme="minorEastAsia"/>
                  <w:color w:val="0070C0"/>
                  <w:lang w:val="en-US" w:eastAsia="zh-CN"/>
                </w:rPr>
                <w:t>R4-2111985</w:t>
              </w:r>
            </w:hyperlink>
          </w:p>
        </w:tc>
        <w:tc>
          <w:tcPr>
            <w:tcW w:w="2540" w:type="dxa"/>
            <w:hideMark/>
          </w:tcPr>
          <w:p w14:paraId="2D41535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PRS RSTD measurement requirements</w:t>
            </w:r>
          </w:p>
        </w:tc>
        <w:tc>
          <w:tcPr>
            <w:tcW w:w="1276" w:type="dxa"/>
            <w:hideMark/>
          </w:tcPr>
          <w:p w14:paraId="3E278F1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0EA8642F" w14:textId="4DE95827"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D180CDA" w14:textId="58D7B8B7" w:rsidR="00972780" w:rsidRPr="00972780" w:rsidRDefault="00972780" w:rsidP="00972780">
            <w:pPr>
              <w:spacing w:after="120"/>
              <w:rPr>
                <w:rFonts w:eastAsiaTheme="minorEastAsia"/>
                <w:color w:val="0070C0"/>
                <w:lang w:val="en-US" w:eastAsia="zh-CN"/>
              </w:rPr>
            </w:pPr>
          </w:p>
        </w:tc>
      </w:tr>
      <w:tr w:rsidR="00972780" w:rsidRPr="00972780" w14:paraId="5E4865B4" w14:textId="77777777" w:rsidTr="003D3CDE">
        <w:trPr>
          <w:trHeight w:val="450"/>
        </w:trPr>
        <w:tc>
          <w:tcPr>
            <w:tcW w:w="1424" w:type="dxa"/>
            <w:hideMark/>
          </w:tcPr>
          <w:p w14:paraId="1EB8C70B" w14:textId="77777777" w:rsidR="00972780" w:rsidRPr="00972780" w:rsidRDefault="00A75072" w:rsidP="00972780">
            <w:pPr>
              <w:spacing w:after="120"/>
              <w:rPr>
                <w:rFonts w:eastAsiaTheme="minorEastAsia"/>
                <w:color w:val="0070C0"/>
                <w:lang w:val="en-US" w:eastAsia="zh-CN"/>
              </w:rPr>
            </w:pPr>
            <w:hyperlink r:id="rId54" w:history="1">
              <w:r w:rsidR="00972780" w:rsidRPr="00972780">
                <w:rPr>
                  <w:rFonts w:eastAsiaTheme="minorEastAsia"/>
                  <w:color w:val="0070C0"/>
                  <w:lang w:val="en-US" w:eastAsia="zh-CN"/>
                </w:rPr>
                <w:t>R4-2112563</w:t>
              </w:r>
            </w:hyperlink>
          </w:p>
        </w:tc>
        <w:tc>
          <w:tcPr>
            <w:tcW w:w="2540" w:type="dxa"/>
            <w:hideMark/>
          </w:tcPr>
          <w:p w14:paraId="31B8B0B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to PRS RSTD measurement requirements</w:t>
            </w:r>
          </w:p>
        </w:tc>
        <w:tc>
          <w:tcPr>
            <w:tcW w:w="1276" w:type="dxa"/>
            <w:hideMark/>
          </w:tcPr>
          <w:p w14:paraId="155F128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7B57710D" w14:textId="004B03A6"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64990B03" w14:textId="050939D4"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RSTD requirements</w:t>
            </w:r>
          </w:p>
        </w:tc>
      </w:tr>
      <w:tr w:rsidR="00972780" w:rsidRPr="00972780" w14:paraId="1D1C07A0" w14:textId="77777777" w:rsidTr="003D3CDE">
        <w:trPr>
          <w:trHeight w:val="450"/>
        </w:trPr>
        <w:tc>
          <w:tcPr>
            <w:tcW w:w="1424" w:type="dxa"/>
            <w:hideMark/>
          </w:tcPr>
          <w:p w14:paraId="1A728EA6" w14:textId="77777777" w:rsidR="00972780" w:rsidRPr="00972780" w:rsidRDefault="00A75072" w:rsidP="00972780">
            <w:pPr>
              <w:spacing w:after="120"/>
              <w:rPr>
                <w:rFonts w:eastAsiaTheme="minorEastAsia"/>
                <w:color w:val="0070C0"/>
                <w:lang w:val="en-US" w:eastAsia="zh-CN"/>
              </w:rPr>
            </w:pPr>
            <w:hyperlink r:id="rId55" w:history="1">
              <w:r w:rsidR="00972780" w:rsidRPr="00972780">
                <w:rPr>
                  <w:rFonts w:eastAsiaTheme="minorEastAsia"/>
                  <w:color w:val="0070C0"/>
                  <w:lang w:val="en-US" w:eastAsia="zh-CN"/>
                </w:rPr>
                <w:t>R4-2113258</w:t>
              </w:r>
            </w:hyperlink>
          </w:p>
        </w:tc>
        <w:tc>
          <w:tcPr>
            <w:tcW w:w="2540" w:type="dxa"/>
            <w:hideMark/>
          </w:tcPr>
          <w:p w14:paraId="37D72B2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RSTD measurements</w:t>
            </w:r>
          </w:p>
        </w:tc>
        <w:tc>
          <w:tcPr>
            <w:tcW w:w="1276" w:type="dxa"/>
            <w:hideMark/>
          </w:tcPr>
          <w:p w14:paraId="549E6D0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5CC874F0" w14:textId="5D6C87B8"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113AF029" w14:textId="42A049F4" w:rsidR="00972780" w:rsidRPr="00972780" w:rsidRDefault="00972780" w:rsidP="00972780">
            <w:pPr>
              <w:spacing w:after="120"/>
              <w:rPr>
                <w:rFonts w:eastAsiaTheme="minorEastAsia"/>
                <w:color w:val="0070C0"/>
                <w:lang w:val="en-US" w:eastAsia="zh-CN"/>
              </w:rPr>
            </w:pPr>
          </w:p>
        </w:tc>
      </w:tr>
      <w:tr w:rsidR="00972780" w:rsidRPr="00972780" w14:paraId="08E887FB" w14:textId="77777777" w:rsidTr="003D3CDE">
        <w:trPr>
          <w:trHeight w:val="450"/>
        </w:trPr>
        <w:tc>
          <w:tcPr>
            <w:tcW w:w="1424" w:type="dxa"/>
            <w:hideMark/>
          </w:tcPr>
          <w:p w14:paraId="575D377A" w14:textId="77777777" w:rsidR="00972780" w:rsidRPr="00972780" w:rsidRDefault="00A75072" w:rsidP="00972780">
            <w:pPr>
              <w:spacing w:after="120"/>
              <w:rPr>
                <w:rFonts w:eastAsiaTheme="minorEastAsia"/>
                <w:color w:val="0070C0"/>
                <w:lang w:val="en-US" w:eastAsia="zh-CN"/>
              </w:rPr>
            </w:pPr>
            <w:hyperlink r:id="rId56" w:history="1">
              <w:r w:rsidR="00972780" w:rsidRPr="00972780">
                <w:rPr>
                  <w:rFonts w:eastAsiaTheme="minorEastAsia"/>
                  <w:color w:val="0070C0"/>
                  <w:lang w:val="en-US" w:eastAsia="zh-CN"/>
                </w:rPr>
                <w:t>R4-2114270</w:t>
              </w:r>
            </w:hyperlink>
          </w:p>
        </w:tc>
        <w:tc>
          <w:tcPr>
            <w:tcW w:w="2540" w:type="dxa"/>
            <w:hideMark/>
          </w:tcPr>
          <w:p w14:paraId="2E261F8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RSTD measurement requirements</w:t>
            </w:r>
          </w:p>
        </w:tc>
        <w:tc>
          <w:tcPr>
            <w:tcW w:w="1276" w:type="dxa"/>
            <w:hideMark/>
          </w:tcPr>
          <w:p w14:paraId="07957B6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0CACF392" w14:textId="3056F15A"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208DBE3" w14:textId="1A41FE65" w:rsidR="00972780" w:rsidRPr="00972780" w:rsidRDefault="00972780" w:rsidP="00972780">
            <w:pPr>
              <w:spacing w:after="120"/>
              <w:rPr>
                <w:rFonts w:eastAsiaTheme="minorEastAsia"/>
                <w:color w:val="0070C0"/>
                <w:lang w:val="en-US" w:eastAsia="zh-CN"/>
              </w:rPr>
            </w:pPr>
          </w:p>
        </w:tc>
      </w:tr>
      <w:tr w:rsidR="00972780" w:rsidRPr="00972780" w14:paraId="3915AF01" w14:textId="77777777" w:rsidTr="003D3CDE">
        <w:trPr>
          <w:trHeight w:val="450"/>
        </w:trPr>
        <w:tc>
          <w:tcPr>
            <w:tcW w:w="1424" w:type="dxa"/>
          </w:tcPr>
          <w:p w14:paraId="7DB92BB7" w14:textId="77777777" w:rsidR="00972780" w:rsidRPr="00972780" w:rsidRDefault="00972780" w:rsidP="00972780">
            <w:pPr>
              <w:spacing w:after="120"/>
              <w:rPr>
                <w:rFonts w:eastAsiaTheme="minorEastAsia"/>
                <w:color w:val="0070C0"/>
                <w:lang w:val="en-US" w:eastAsia="zh-CN"/>
              </w:rPr>
            </w:pPr>
          </w:p>
        </w:tc>
        <w:tc>
          <w:tcPr>
            <w:tcW w:w="2540" w:type="dxa"/>
          </w:tcPr>
          <w:p w14:paraId="43CF1952" w14:textId="77777777" w:rsidR="00972780" w:rsidRPr="00972780" w:rsidRDefault="00972780" w:rsidP="00972780">
            <w:pPr>
              <w:spacing w:after="120"/>
              <w:rPr>
                <w:rFonts w:eastAsiaTheme="minorEastAsia"/>
                <w:color w:val="0070C0"/>
                <w:lang w:val="en-US" w:eastAsia="zh-CN"/>
              </w:rPr>
            </w:pPr>
          </w:p>
        </w:tc>
        <w:tc>
          <w:tcPr>
            <w:tcW w:w="1276" w:type="dxa"/>
          </w:tcPr>
          <w:p w14:paraId="7B0B32C8" w14:textId="77777777" w:rsidR="00972780" w:rsidRPr="00972780" w:rsidRDefault="00972780" w:rsidP="00972780">
            <w:pPr>
              <w:spacing w:after="120"/>
              <w:rPr>
                <w:rFonts w:eastAsiaTheme="minorEastAsia"/>
                <w:color w:val="0070C0"/>
                <w:lang w:val="en-US" w:eastAsia="zh-CN"/>
              </w:rPr>
            </w:pPr>
          </w:p>
        </w:tc>
        <w:tc>
          <w:tcPr>
            <w:tcW w:w="1716" w:type="dxa"/>
          </w:tcPr>
          <w:p w14:paraId="77A8143F" w14:textId="77777777" w:rsidR="00972780" w:rsidRPr="00972780" w:rsidRDefault="00972780" w:rsidP="00972780">
            <w:pPr>
              <w:spacing w:after="120"/>
              <w:rPr>
                <w:rFonts w:eastAsiaTheme="minorEastAsia"/>
                <w:color w:val="0070C0"/>
                <w:lang w:val="en-US" w:eastAsia="zh-CN"/>
              </w:rPr>
            </w:pPr>
          </w:p>
        </w:tc>
        <w:tc>
          <w:tcPr>
            <w:tcW w:w="2675" w:type="dxa"/>
          </w:tcPr>
          <w:p w14:paraId="061D9CD1" w14:textId="77777777" w:rsidR="00972780" w:rsidRPr="00972780" w:rsidRDefault="00972780" w:rsidP="00972780">
            <w:pPr>
              <w:spacing w:after="120"/>
              <w:rPr>
                <w:rFonts w:eastAsiaTheme="minorEastAsia"/>
                <w:color w:val="0070C0"/>
                <w:lang w:val="en-US" w:eastAsia="zh-CN"/>
              </w:rPr>
            </w:pPr>
          </w:p>
        </w:tc>
      </w:tr>
      <w:tr w:rsidR="00972780" w:rsidRPr="00972780" w14:paraId="450CEABA" w14:textId="77777777" w:rsidTr="003D3CDE">
        <w:trPr>
          <w:trHeight w:val="450"/>
        </w:trPr>
        <w:tc>
          <w:tcPr>
            <w:tcW w:w="1424" w:type="dxa"/>
            <w:hideMark/>
          </w:tcPr>
          <w:p w14:paraId="78309BBC" w14:textId="77777777" w:rsidR="00972780" w:rsidRPr="00972780" w:rsidRDefault="00A75072" w:rsidP="00972780">
            <w:pPr>
              <w:spacing w:after="120"/>
              <w:rPr>
                <w:rFonts w:eastAsiaTheme="minorEastAsia"/>
                <w:color w:val="0070C0"/>
                <w:lang w:val="en-US" w:eastAsia="zh-CN"/>
              </w:rPr>
            </w:pPr>
            <w:hyperlink r:id="rId57" w:history="1">
              <w:r w:rsidR="00972780" w:rsidRPr="00972780">
                <w:rPr>
                  <w:rFonts w:eastAsiaTheme="minorEastAsia"/>
                  <w:color w:val="0070C0"/>
                  <w:lang w:val="en-US" w:eastAsia="zh-CN"/>
                </w:rPr>
                <w:t>R4-2112565</w:t>
              </w:r>
            </w:hyperlink>
          </w:p>
        </w:tc>
        <w:tc>
          <w:tcPr>
            <w:tcW w:w="2540" w:type="dxa"/>
            <w:hideMark/>
          </w:tcPr>
          <w:p w14:paraId="7BD363E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PRS-RSRP measurement requirements</w:t>
            </w:r>
          </w:p>
        </w:tc>
        <w:tc>
          <w:tcPr>
            <w:tcW w:w="1276" w:type="dxa"/>
            <w:hideMark/>
          </w:tcPr>
          <w:p w14:paraId="77AC37E8"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4E9B8E4" w14:textId="4FF46CF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3566D52D" w14:textId="70C9199E" w:rsidR="00972780" w:rsidRPr="00972780" w:rsidRDefault="00972780" w:rsidP="00972780">
            <w:pPr>
              <w:spacing w:after="120"/>
              <w:rPr>
                <w:rFonts w:eastAsiaTheme="minorEastAsia"/>
                <w:color w:val="0070C0"/>
                <w:lang w:val="en-US" w:eastAsia="zh-CN"/>
              </w:rPr>
            </w:pPr>
          </w:p>
        </w:tc>
      </w:tr>
      <w:tr w:rsidR="00972780" w:rsidRPr="00972780" w14:paraId="5FDF3FF0" w14:textId="77777777" w:rsidTr="003D3CDE">
        <w:trPr>
          <w:trHeight w:val="450"/>
        </w:trPr>
        <w:tc>
          <w:tcPr>
            <w:tcW w:w="1424" w:type="dxa"/>
            <w:hideMark/>
          </w:tcPr>
          <w:p w14:paraId="1B95B112" w14:textId="77777777" w:rsidR="00972780" w:rsidRPr="00972780" w:rsidRDefault="00A75072" w:rsidP="00972780">
            <w:pPr>
              <w:spacing w:after="120"/>
              <w:rPr>
                <w:rFonts w:eastAsiaTheme="minorEastAsia"/>
                <w:color w:val="0070C0"/>
                <w:lang w:val="en-US" w:eastAsia="zh-CN"/>
              </w:rPr>
            </w:pPr>
            <w:hyperlink r:id="rId58" w:history="1">
              <w:r w:rsidR="00972780" w:rsidRPr="00972780">
                <w:rPr>
                  <w:rFonts w:eastAsiaTheme="minorEastAsia"/>
                  <w:color w:val="0070C0"/>
                  <w:lang w:val="en-US" w:eastAsia="zh-CN"/>
                </w:rPr>
                <w:t>R4-2114273</w:t>
              </w:r>
            </w:hyperlink>
          </w:p>
        </w:tc>
        <w:tc>
          <w:tcPr>
            <w:tcW w:w="2540" w:type="dxa"/>
            <w:hideMark/>
          </w:tcPr>
          <w:p w14:paraId="58B6CEA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PRS-RSRP measurement requirements</w:t>
            </w:r>
          </w:p>
        </w:tc>
        <w:tc>
          <w:tcPr>
            <w:tcW w:w="1276" w:type="dxa"/>
            <w:hideMark/>
          </w:tcPr>
          <w:p w14:paraId="7823226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76EBB0AB" w14:textId="1B352AC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4AE575A6" w14:textId="6DE8B3B0" w:rsidR="00972780" w:rsidRPr="00972780" w:rsidRDefault="00972780" w:rsidP="00972780">
            <w:pPr>
              <w:spacing w:after="120"/>
              <w:rPr>
                <w:rFonts w:eastAsiaTheme="minorEastAsia"/>
                <w:color w:val="0070C0"/>
                <w:lang w:val="en-US" w:eastAsia="zh-CN"/>
              </w:rPr>
            </w:pPr>
          </w:p>
        </w:tc>
      </w:tr>
      <w:tr w:rsidR="00972780" w:rsidRPr="00972780" w14:paraId="6416E8BE" w14:textId="77777777" w:rsidTr="003D3CDE">
        <w:trPr>
          <w:trHeight w:val="675"/>
        </w:trPr>
        <w:tc>
          <w:tcPr>
            <w:tcW w:w="1424" w:type="dxa"/>
            <w:hideMark/>
          </w:tcPr>
          <w:p w14:paraId="12A4C3D7" w14:textId="77777777" w:rsidR="00972780" w:rsidRPr="00972780" w:rsidRDefault="00A75072" w:rsidP="00972780">
            <w:pPr>
              <w:spacing w:after="120"/>
              <w:rPr>
                <w:rFonts w:eastAsiaTheme="minorEastAsia"/>
                <w:color w:val="0070C0"/>
                <w:lang w:val="en-US" w:eastAsia="zh-CN"/>
              </w:rPr>
            </w:pPr>
            <w:hyperlink r:id="rId59" w:history="1">
              <w:r w:rsidR="00972780" w:rsidRPr="00972780">
                <w:rPr>
                  <w:rFonts w:eastAsiaTheme="minorEastAsia"/>
                  <w:color w:val="0070C0"/>
                  <w:lang w:val="en-US" w:eastAsia="zh-CN"/>
                </w:rPr>
                <w:t>R4-2114453</w:t>
              </w:r>
            </w:hyperlink>
          </w:p>
        </w:tc>
        <w:tc>
          <w:tcPr>
            <w:tcW w:w="2540" w:type="dxa"/>
            <w:hideMark/>
          </w:tcPr>
          <w:p w14:paraId="55F9C6E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PRS-RSRP measurement requirements</w:t>
            </w:r>
          </w:p>
        </w:tc>
        <w:tc>
          <w:tcPr>
            <w:tcW w:w="1276" w:type="dxa"/>
            <w:hideMark/>
          </w:tcPr>
          <w:p w14:paraId="6A51584C"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4DB55285" w14:textId="6246ABC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402B9C45" w14:textId="52FFEF99"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PRS-RSRP requirements</w:t>
            </w:r>
          </w:p>
        </w:tc>
      </w:tr>
      <w:tr w:rsidR="00972780" w:rsidRPr="00972780" w14:paraId="156F2903" w14:textId="77777777" w:rsidTr="003D3CDE">
        <w:trPr>
          <w:trHeight w:val="230"/>
        </w:trPr>
        <w:tc>
          <w:tcPr>
            <w:tcW w:w="1424" w:type="dxa"/>
          </w:tcPr>
          <w:p w14:paraId="20E1B34F" w14:textId="77777777" w:rsidR="00972780" w:rsidRPr="00972780" w:rsidRDefault="00972780" w:rsidP="00972780">
            <w:pPr>
              <w:spacing w:after="120"/>
              <w:rPr>
                <w:rFonts w:eastAsiaTheme="minorEastAsia"/>
                <w:color w:val="0070C0"/>
                <w:lang w:val="en-US" w:eastAsia="zh-CN"/>
              </w:rPr>
            </w:pPr>
          </w:p>
        </w:tc>
        <w:tc>
          <w:tcPr>
            <w:tcW w:w="2540" w:type="dxa"/>
          </w:tcPr>
          <w:p w14:paraId="0DA89E4A" w14:textId="77777777" w:rsidR="00972780" w:rsidRPr="00972780" w:rsidRDefault="00972780" w:rsidP="00972780">
            <w:pPr>
              <w:spacing w:after="120"/>
              <w:rPr>
                <w:rFonts w:eastAsiaTheme="minorEastAsia"/>
                <w:color w:val="0070C0"/>
                <w:lang w:val="en-US" w:eastAsia="zh-CN"/>
              </w:rPr>
            </w:pPr>
          </w:p>
        </w:tc>
        <w:tc>
          <w:tcPr>
            <w:tcW w:w="1276" w:type="dxa"/>
          </w:tcPr>
          <w:p w14:paraId="18CD4664" w14:textId="77777777" w:rsidR="00972780" w:rsidRPr="00972780" w:rsidRDefault="00972780" w:rsidP="00972780">
            <w:pPr>
              <w:spacing w:after="120"/>
              <w:rPr>
                <w:rFonts w:eastAsiaTheme="minorEastAsia"/>
                <w:color w:val="0070C0"/>
                <w:lang w:val="en-US" w:eastAsia="zh-CN"/>
              </w:rPr>
            </w:pPr>
          </w:p>
        </w:tc>
        <w:tc>
          <w:tcPr>
            <w:tcW w:w="1716" w:type="dxa"/>
          </w:tcPr>
          <w:p w14:paraId="16122513" w14:textId="77777777" w:rsidR="00972780" w:rsidRPr="00972780" w:rsidRDefault="00972780" w:rsidP="00972780">
            <w:pPr>
              <w:spacing w:after="120"/>
              <w:rPr>
                <w:rFonts w:eastAsiaTheme="minorEastAsia"/>
                <w:color w:val="0070C0"/>
                <w:lang w:val="en-US" w:eastAsia="zh-CN"/>
              </w:rPr>
            </w:pPr>
          </w:p>
        </w:tc>
        <w:tc>
          <w:tcPr>
            <w:tcW w:w="2675" w:type="dxa"/>
          </w:tcPr>
          <w:p w14:paraId="51250CF6" w14:textId="77777777" w:rsidR="00972780" w:rsidRPr="00972780" w:rsidRDefault="00972780" w:rsidP="00972780">
            <w:pPr>
              <w:spacing w:after="120"/>
              <w:rPr>
                <w:rFonts w:eastAsiaTheme="minorEastAsia"/>
                <w:color w:val="0070C0"/>
                <w:lang w:val="en-US" w:eastAsia="zh-CN"/>
              </w:rPr>
            </w:pPr>
          </w:p>
        </w:tc>
      </w:tr>
      <w:tr w:rsidR="00972780" w:rsidRPr="00972780" w14:paraId="304A7284" w14:textId="77777777" w:rsidTr="003D3CDE">
        <w:trPr>
          <w:trHeight w:val="450"/>
        </w:trPr>
        <w:tc>
          <w:tcPr>
            <w:tcW w:w="1424" w:type="dxa"/>
            <w:hideMark/>
          </w:tcPr>
          <w:p w14:paraId="3A35DB75" w14:textId="77777777" w:rsidR="00972780" w:rsidRPr="00972780" w:rsidRDefault="00A75072" w:rsidP="00972780">
            <w:pPr>
              <w:spacing w:after="120"/>
              <w:rPr>
                <w:rFonts w:eastAsiaTheme="minorEastAsia"/>
                <w:color w:val="0070C0"/>
                <w:lang w:val="en-US" w:eastAsia="zh-CN"/>
              </w:rPr>
            </w:pPr>
            <w:hyperlink r:id="rId60" w:history="1">
              <w:r w:rsidR="00972780" w:rsidRPr="00972780">
                <w:rPr>
                  <w:rFonts w:eastAsiaTheme="minorEastAsia"/>
                  <w:color w:val="0070C0"/>
                  <w:lang w:val="en-US" w:eastAsia="zh-CN"/>
                </w:rPr>
                <w:t>R4-2112567</w:t>
              </w:r>
            </w:hyperlink>
          </w:p>
        </w:tc>
        <w:tc>
          <w:tcPr>
            <w:tcW w:w="2540" w:type="dxa"/>
            <w:hideMark/>
          </w:tcPr>
          <w:p w14:paraId="3F30F4C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UE Rx-Tx timing difference measurement requirements</w:t>
            </w:r>
          </w:p>
        </w:tc>
        <w:tc>
          <w:tcPr>
            <w:tcW w:w="1276" w:type="dxa"/>
            <w:hideMark/>
          </w:tcPr>
          <w:p w14:paraId="542BC8B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EBF09F1" w14:textId="6DDF51A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71ED1BA5" w14:textId="736AB99E" w:rsidR="00972780" w:rsidRPr="00972780" w:rsidRDefault="00972780" w:rsidP="00972780">
            <w:pPr>
              <w:spacing w:after="120"/>
              <w:rPr>
                <w:rFonts w:eastAsiaTheme="minorEastAsia"/>
                <w:color w:val="0070C0"/>
                <w:lang w:val="en-US" w:eastAsia="zh-CN"/>
              </w:rPr>
            </w:pPr>
          </w:p>
        </w:tc>
      </w:tr>
      <w:tr w:rsidR="00972780" w:rsidRPr="00972780" w14:paraId="44AD1132" w14:textId="77777777" w:rsidTr="003D3CDE">
        <w:trPr>
          <w:trHeight w:val="450"/>
        </w:trPr>
        <w:tc>
          <w:tcPr>
            <w:tcW w:w="1424" w:type="dxa"/>
            <w:hideMark/>
          </w:tcPr>
          <w:p w14:paraId="3318093F" w14:textId="77777777" w:rsidR="00972780" w:rsidRPr="00972780" w:rsidRDefault="00A75072" w:rsidP="00972780">
            <w:pPr>
              <w:spacing w:after="120"/>
              <w:rPr>
                <w:rFonts w:eastAsiaTheme="minorEastAsia"/>
                <w:color w:val="0070C0"/>
                <w:lang w:val="en-US" w:eastAsia="zh-CN"/>
              </w:rPr>
            </w:pPr>
            <w:hyperlink r:id="rId61" w:history="1">
              <w:r w:rsidR="00972780" w:rsidRPr="00972780">
                <w:rPr>
                  <w:rFonts w:eastAsiaTheme="minorEastAsia"/>
                  <w:color w:val="0070C0"/>
                  <w:lang w:val="en-US" w:eastAsia="zh-CN"/>
                </w:rPr>
                <w:t>R4-2113261</w:t>
              </w:r>
            </w:hyperlink>
          </w:p>
        </w:tc>
        <w:tc>
          <w:tcPr>
            <w:tcW w:w="2540" w:type="dxa"/>
            <w:hideMark/>
          </w:tcPr>
          <w:p w14:paraId="3C2780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UE Rx-Tx time difference measurements</w:t>
            </w:r>
          </w:p>
        </w:tc>
        <w:tc>
          <w:tcPr>
            <w:tcW w:w="1276" w:type="dxa"/>
            <w:hideMark/>
          </w:tcPr>
          <w:p w14:paraId="52859DF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6B0A67AB" w14:textId="56A89421"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093801E3" w14:textId="404CB3A7"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UE Rx-Tx requirements</w:t>
            </w:r>
          </w:p>
        </w:tc>
      </w:tr>
      <w:tr w:rsidR="00972780" w:rsidRPr="00972780" w14:paraId="64E55C0E" w14:textId="77777777" w:rsidTr="003D3CDE">
        <w:trPr>
          <w:trHeight w:val="450"/>
        </w:trPr>
        <w:tc>
          <w:tcPr>
            <w:tcW w:w="1424" w:type="dxa"/>
            <w:hideMark/>
          </w:tcPr>
          <w:p w14:paraId="3E7979B0" w14:textId="77777777" w:rsidR="00972780" w:rsidRPr="00972780" w:rsidRDefault="00A75072" w:rsidP="00972780">
            <w:pPr>
              <w:spacing w:after="120"/>
              <w:rPr>
                <w:rFonts w:eastAsiaTheme="minorEastAsia"/>
                <w:color w:val="0070C0"/>
                <w:lang w:val="en-US" w:eastAsia="zh-CN"/>
              </w:rPr>
            </w:pPr>
            <w:hyperlink r:id="rId62" w:history="1">
              <w:r w:rsidR="00972780" w:rsidRPr="00972780">
                <w:rPr>
                  <w:rFonts w:eastAsiaTheme="minorEastAsia"/>
                  <w:color w:val="0070C0"/>
                  <w:lang w:val="en-US" w:eastAsia="zh-CN"/>
                </w:rPr>
                <w:t>R4-2114276</w:t>
              </w:r>
            </w:hyperlink>
          </w:p>
        </w:tc>
        <w:tc>
          <w:tcPr>
            <w:tcW w:w="2540" w:type="dxa"/>
            <w:hideMark/>
          </w:tcPr>
          <w:p w14:paraId="553E3C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UE Rx-Tx time difference measurement requirements</w:t>
            </w:r>
          </w:p>
        </w:tc>
        <w:tc>
          <w:tcPr>
            <w:tcW w:w="1276" w:type="dxa"/>
            <w:hideMark/>
          </w:tcPr>
          <w:p w14:paraId="4FA6422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38454E01" w14:textId="38EB067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5CE42CB" w14:textId="59262409" w:rsidR="00972780" w:rsidRPr="00972780" w:rsidRDefault="00972780" w:rsidP="00972780">
            <w:pPr>
              <w:spacing w:after="120"/>
              <w:rPr>
                <w:rFonts w:eastAsiaTheme="minorEastAsia"/>
                <w:color w:val="0070C0"/>
                <w:lang w:val="en-US" w:eastAsia="zh-CN"/>
              </w:rPr>
            </w:pPr>
          </w:p>
        </w:tc>
      </w:tr>
      <w:tr w:rsidR="00972780" w:rsidRPr="00972780" w14:paraId="0D9B5897" w14:textId="77777777" w:rsidTr="003D3CDE">
        <w:trPr>
          <w:trHeight w:val="675"/>
        </w:trPr>
        <w:tc>
          <w:tcPr>
            <w:tcW w:w="1424" w:type="dxa"/>
            <w:hideMark/>
          </w:tcPr>
          <w:p w14:paraId="4E097E05" w14:textId="77777777" w:rsidR="00972780" w:rsidRPr="00972780" w:rsidRDefault="00A75072" w:rsidP="00972780">
            <w:pPr>
              <w:spacing w:after="120"/>
              <w:rPr>
                <w:rFonts w:eastAsiaTheme="minorEastAsia"/>
                <w:color w:val="0070C0"/>
                <w:lang w:val="en-US" w:eastAsia="zh-CN"/>
              </w:rPr>
            </w:pPr>
            <w:hyperlink r:id="rId63" w:history="1">
              <w:r w:rsidR="00972780" w:rsidRPr="00972780">
                <w:rPr>
                  <w:rFonts w:eastAsiaTheme="minorEastAsia"/>
                  <w:color w:val="0070C0"/>
                  <w:lang w:val="en-US" w:eastAsia="zh-CN"/>
                </w:rPr>
                <w:t>R4-2114456</w:t>
              </w:r>
            </w:hyperlink>
          </w:p>
        </w:tc>
        <w:tc>
          <w:tcPr>
            <w:tcW w:w="2540" w:type="dxa"/>
            <w:hideMark/>
          </w:tcPr>
          <w:p w14:paraId="5D346619"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UE Rx-Tx measurement requirements</w:t>
            </w:r>
          </w:p>
        </w:tc>
        <w:tc>
          <w:tcPr>
            <w:tcW w:w="1276" w:type="dxa"/>
            <w:hideMark/>
          </w:tcPr>
          <w:p w14:paraId="3E3DB69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60924260" w14:textId="16ECDB3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6094B51" w14:textId="27414324" w:rsidR="00972780" w:rsidRPr="00972780" w:rsidRDefault="00972780" w:rsidP="00972780">
            <w:pPr>
              <w:spacing w:after="120"/>
              <w:rPr>
                <w:rFonts w:eastAsiaTheme="minorEastAsia"/>
                <w:color w:val="0070C0"/>
                <w:lang w:val="en-US" w:eastAsia="zh-CN"/>
              </w:rPr>
            </w:pPr>
          </w:p>
        </w:tc>
      </w:tr>
      <w:tr w:rsidR="00972780" w:rsidRPr="00972780" w14:paraId="6E7B4834" w14:textId="77777777" w:rsidTr="003D3CDE">
        <w:trPr>
          <w:trHeight w:val="451"/>
        </w:trPr>
        <w:tc>
          <w:tcPr>
            <w:tcW w:w="1424" w:type="dxa"/>
          </w:tcPr>
          <w:p w14:paraId="2266655F" w14:textId="77777777" w:rsidR="00972780" w:rsidRPr="00972780" w:rsidRDefault="00972780" w:rsidP="00972780">
            <w:pPr>
              <w:spacing w:after="120"/>
              <w:rPr>
                <w:rFonts w:eastAsiaTheme="minorEastAsia"/>
                <w:color w:val="0070C0"/>
                <w:lang w:val="en-US" w:eastAsia="zh-CN"/>
              </w:rPr>
            </w:pPr>
          </w:p>
        </w:tc>
        <w:tc>
          <w:tcPr>
            <w:tcW w:w="2540" w:type="dxa"/>
          </w:tcPr>
          <w:p w14:paraId="4D4BAC60" w14:textId="77777777" w:rsidR="00972780" w:rsidRPr="00972780" w:rsidRDefault="00972780" w:rsidP="00972780">
            <w:pPr>
              <w:spacing w:after="120"/>
              <w:rPr>
                <w:rFonts w:eastAsiaTheme="minorEastAsia"/>
                <w:color w:val="0070C0"/>
                <w:lang w:val="en-US" w:eastAsia="zh-CN"/>
              </w:rPr>
            </w:pPr>
          </w:p>
        </w:tc>
        <w:tc>
          <w:tcPr>
            <w:tcW w:w="1276" w:type="dxa"/>
          </w:tcPr>
          <w:p w14:paraId="6B20C7EC" w14:textId="77777777" w:rsidR="00972780" w:rsidRPr="00972780" w:rsidRDefault="00972780" w:rsidP="00972780">
            <w:pPr>
              <w:spacing w:after="120"/>
              <w:rPr>
                <w:rFonts w:eastAsiaTheme="minorEastAsia"/>
                <w:color w:val="0070C0"/>
                <w:lang w:val="en-US" w:eastAsia="zh-CN"/>
              </w:rPr>
            </w:pPr>
          </w:p>
        </w:tc>
        <w:tc>
          <w:tcPr>
            <w:tcW w:w="1716" w:type="dxa"/>
          </w:tcPr>
          <w:p w14:paraId="63A29BE6" w14:textId="77777777" w:rsidR="00972780" w:rsidRPr="00972780" w:rsidRDefault="00972780" w:rsidP="00972780">
            <w:pPr>
              <w:spacing w:after="120"/>
              <w:rPr>
                <w:rFonts w:eastAsiaTheme="minorEastAsia"/>
                <w:color w:val="0070C0"/>
                <w:lang w:val="en-US" w:eastAsia="zh-CN"/>
              </w:rPr>
            </w:pPr>
          </w:p>
        </w:tc>
        <w:tc>
          <w:tcPr>
            <w:tcW w:w="2675" w:type="dxa"/>
          </w:tcPr>
          <w:p w14:paraId="7043A76F" w14:textId="77777777" w:rsidR="00972780" w:rsidRPr="00972780" w:rsidRDefault="00972780" w:rsidP="00972780">
            <w:pPr>
              <w:spacing w:after="120"/>
              <w:rPr>
                <w:rFonts w:eastAsiaTheme="minorEastAsia"/>
                <w:color w:val="0070C0"/>
                <w:lang w:val="en-US" w:eastAsia="zh-CN"/>
              </w:rPr>
            </w:pPr>
          </w:p>
        </w:tc>
      </w:tr>
      <w:tr w:rsidR="00972780" w:rsidRPr="00972780" w14:paraId="44E6ED3E" w14:textId="77777777" w:rsidTr="003D3CDE">
        <w:trPr>
          <w:trHeight w:val="450"/>
        </w:trPr>
        <w:tc>
          <w:tcPr>
            <w:tcW w:w="1424" w:type="dxa"/>
            <w:hideMark/>
          </w:tcPr>
          <w:p w14:paraId="102764FF" w14:textId="77777777" w:rsidR="00972780" w:rsidRPr="00972780" w:rsidRDefault="00A75072" w:rsidP="00972780">
            <w:pPr>
              <w:spacing w:after="120"/>
              <w:rPr>
                <w:rFonts w:eastAsiaTheme="minorEastAsia"/>
                <w:color w:val="0070C0"/>
                <w:lang w:val="en-US" w:eastAsia="zh-CN"/>
              </w:rPr>
            </w:pPr>
            <w:hyperlink r:id="rId64" w:history="1">
              <w:r w:rsidR="00972780" w:rsidRPr="00972780">
                <w:rPr>
                  <w:rFonts w:eastAsiaTheme="minorEastAsia"/>
                  <w:color w:val="0070C0"/>
                  <w:lang w:val="en-US" w:eastAsia="zh-CN"/>
                </w:rPr>
                <w:t>R4-2111987</w:t>
              </w:r>
            </w:hyperlink>
          </w:p>
        </w:tc>
        <w:tc>
          <w:tcPr>
            <w:tcW w:w="2540" w:type="dxa"/>
            <w:hideMark/>
          </w:tcPr>
          <w:p w14:paraId="525A412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ECID measurement requirements and AoA/ZoA report mapping</w:t>
            </w:r>
          </w:p>
        </w:tc>
        <w:tc>
          <w:tcPr>
            <w:tcW w:w="1276" w:type="dxa"/>
            <w:hideMark/>
          </w:tcPr>
          <w:p w14:paraId="6B838AE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3074B029" w14:textId="5194EBD5" w:rsidR="00972780" w:rsidRPr="00972780" w:rsidRDefault="0066207E" w:rsidP="00972780">
            <w:pPr>
              <w:spacing w:after="120"/>
              <w:rPr>
                <w:rFonts w:eastAsiaTheme="minorEastAsia"/>
                <w:color w:val="0070C0"/>
                <w:lang w:val="en-US" w:eastAsia="zh-CN"/>
              </w:rPr>
            </w:pPr>
            <w:r w:rsidRPr="0066207E">
              <w:rPr>
                <w:rFonts w:eastAsiaTheme="minorEastAsia"/>
                <w:color w:val="0070C0"/>
                <w:highlight w:val="green"/>
                <w:lang w:val="en-US" w:eastAsia="zh-CN"/>
              </w:rPr>
              <w:t>Agreeable</w:t>
            </w:r>
          </w:p>
        </w:tc>
        <w:tc>
          <w:tcPr>
            <w:tcW w:w="2675" w:type="dxa"/>
          </w:tcPr>
          <w:p w14:paraId="0796F2A2" w14:textId="4B1C4ED2"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comment received in the 1</w:t>
            </w:r>
            <w:r w:rsidRPr="0066207E">
              <w:rPr>
                <w:rFonts w:eastAsiaTheme="minorEastAsia"/>
                <w:color w:val="0070C0"/>
                <w:vertAlign w:val="superscript"/>
                <w:lang w:val="en-US" w:eastAsia="zh-CN"/>
              </w:rPr>
              <w:t>st</w:t>
            </w:r>
            <w:r>
              <w:rPr>
                <w:rFonts w:eastAsiaTheme="minorEastAsia"/>
                <w:color w:val="0070C0"/>
                <w:lang w:val="en-US" w:eastAsia="zh-CN"/>
              </w:rPr>
              <w:t xml:space="preserve"> round</w:t>
            </w:r>
          </w:p>
        </w:tc>
      </w:tr>
      <w:tr w:rsidR="00972780" w:rsidRPr="00972780" w14:paraId="462CE6E7" w14:textId="77777777" w:rsidTr="003D3CDE">
        <w:trPr>
          <w:trHeight w:val="450"/>
        </w:trPr>
        <w:tc>
          <w:tcPr>
            <w:tcW w:w="1424" w:type="dxa"/>
            <w:hideMark/>
          </w:tcPr>
          <w:p w14:paraId="6A284CCC" w14:textId="77777777" w:rsidR="00972780" w:rsidRPr="00972780" w:rsidRDefault="00A75072" w:rsidP="00972780">
            <w:pPr>
              <w:spacing w:after="120"/>
              <w:rPr>
                <w:rFonts w:eastAsiaTheme="minorEastAsia"/>
                <w:color w:val="0070C0"/>
                <w:lang w:val="en-US" w:eastAsia="zh-CN"/>
              </w:rPr>
            </w:pPr>
            <w:hyperlink r:id="rId65" w:history="1">
              <w:r w:rsidR="00972780" w:rsidRPr="00972780">
                <w:rPr>
                  <w:rFonts w:eastAsiaTheme="minorEastAsia"/>
                  <w:color w:val="0070C0"/>
                  <w:lang w:val="en-US" w:eastAsia="zh-CN"/>
                </w:rPr>
                <w:t>R4-2112569</w:t>
              </w:r>
            </w:hyperlink>
          </w:p>
        </w:tc>
        <w:tc>
          <w:tcPr>
            <w:tcW w:w="2540" w:type="dxa"/>
            <w:hideMark/>
          </w:tcPr>
          <w:p w14:paraId="27170F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CCSF for NR measurements for positioning</w:t>
            </w:r>
          </w:p>
        </w:tc>
        <w:tc>
          <w:tcPr>
            <w:tcW w:w="1276" w:type="dxa"/>
            <w:hideMark/>
          </w:tcPr>
          <w:p w14:paraId="3AC6995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6FF6A02F" w14:textId="7F4704F5"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36C20A3" w14:textId="1EE521A8" w:rsidR="00972780" w:rsidRPr="00972780" w:rsidRDefault="00972780" w:rsidP="00972780">
            <w:pPr>
              <w:spacing w:after="120"/>
              <w:rPr>
                <w:rFonts w:eastAsiaTheme="minorEastAsia"/>
                <w:color w:val="0070C0"/>
                <w:lang w:val="en-US" w:eastAsia="zh-CN"/>
              </w:rPr>
            </w:pPr>
          </w:p>
        </w:tc>
      </w:tr>
      <w:tr w:rsidR="00972780" w:rsidRPr="00972780" w14:paraId="3E0D784E" w14:textId="77777777" w:rsidTr="003D3CDE">
        <w:trPr>
          <w:trHeight w:val="450"/>
        </w:trPr>
        <w:tc>
          <w:tcPr>
            <w:tcW w:w="1424" w:type="dxa"/>
            <w:hideMark/>
          </w:tcPr>
          <w:p w14:paraId="43A31604" w14:textId="77777777" w:rsidR="00972780" w:rsidRPr="00972780" w:rsidRDefault="00A75072" w:rsidP="00972780">
            <w:pPr>
              <w:spacing w:after="120"/>
              <w:rPr>
                <w:rFonts w:eastAsiaTheme="minorEastAsia"/>
                <w:color w:val="0070C0"/>
                <w:lang w:val="en-US" w:eastAsia="zh-CN"/>
              </w:rPr>
            </w:pPr>
            <w:hyperlink r:id="rId66" w:history="1">
              <w:r w:rsidR="00972780" w:rsidRPr="00972780">
                <w:rPr>
                  <w:rFonts w:eastAsiaTheme="minorEastAsia"/>
                  <w:color w:val="0070C0"/>
                  <w:lang w:val="en-US" w:eastAsia="zh-CN"/>
                </w:rPr>
                <w:t>R4-2114066</w:t>
              </w:r>
            </w:hyperlink>
          </w:p>
        </w:tc>
        <w:tc>
          <w:tcPr>
            <w:tcW w:w="2540" w:type="dxa"/>
            <w:hideMark/>
          </w:tcPr>
          <w:p w14:paraId="6290791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Selection of positioning frequency layer for MG occasion</w:t>
            </w:r>
          </w:p>
        </w:tc>
        <w:tc>
          <w:tcPr>
            <w:tcW w:w="1276" w:type="dxa"/>
            <w:hideMark/>
          </w:tcPr>
          <w:p w14:paraId="5B820E7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Nokia, Nokia Shanghai Bell</w:t>
            </w:r>
          </w:p>
        </w:tc>
        <w:tc>
          <w:tcPr>
            <w:tcW w:w="1716" w:type="dxa"/>
            <w:hideMark/>
          </w:tcPr>
          <w:p w14:paraId="2771E464" w14:textId="341E97EF"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7539F27" w14:textId="5748E466" w:rsidR="00972780" w:rsidRPr="00972780" w:rsidRDefault="00972780" w:rsidP="00972780">
            <w:pPr>
              <w:spacing w:after="120"/>
              <w:rPr>
                <w:rFonts w:eastAsiaTheme="minorEastAsia"/>
                <w:color w:val="0070C0"/>
                <w:lang w:val="en-US" w:eastAsia="zh-CN"/>
              </w:rPr>
            </w:pPr>
          </w:p>
        </w:tc>
      </w:tr>
      <w:tr w:rsidR="00972780" w:rsidRPr="00972780" w14:paraId="33D01C3D" w14:textId="77777777" w:rsidTr="003D3CDE">
        <w:trPr>
          <w:trHeight w:val="450"/>
        </w:trPr>
        <w:tc>
          <w:tcPr>
            <w:tcW w:w="1424" w:type="dxa"/>
            <w:hideMark/>
          </w:tcPr>
          <w:p w14:paraId="25CD19B6" w14:textId="77777777" w:rsidR="00972780" w:rsidRPr="00972780" w:rsidRDefault="00A75072" w:rsidP="00972780">
            <w:pPr>
              <w:spacing w:after="120"/>
              <w:rPr>
                <w:rFonts w:eastAsiaTheme="minorEastAsia"/>
                <w:color w:val="0070C0"/>
                <w:lang w:val="en-US" w:eastAsia="zh-CN"/>
              </w:rPr>
            </w:pPr>
            <w:hyperlink r:id="rId67" w:history="1">
              <w:r w:rsidR="00972780" w:rsidRPr="00972780">
                <w:rPr>
                  <w:rFonts w:eastAsiaTheme="minorEastAsia"/>
                  <w:color w:val="0070C0"/>
                  <w:lang w:val="en-US" w:eastAsia="zh-CN"/>
                </w:rPr>
                <w:t>R4-2114279</w:t>
              </w:r>
            </w:hyperlink>
          </w:p>
        </w:tc>
        <w:tc>
          <w:tcPr>
            <w:tcW w:w="2540" w:type="dxa"/>
            <w:hideMark/>
          </w:tcPr>
          <w:p w14:paraId="486018A2"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on CSSF and requirement applicability for PRS measurement</w:t>
            </w:r>
          </w:p>
        </w:tc>
        <w:tc>
          <w:tcPr>
            <w:tcW w:w="1276" w:type="dxa"/>
            <w:hideMark/>
          </w:tcPr>
          <w:p w14:paraId="299DDD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2849A791" w14:textId="7EE2649E"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CAE3FBE" w14:textId="7DDF5B48"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apture all agreed changes to CSSF and </w:t>
            </w:r>
            <w:r w:rsidRPr="00972780">
              <w:rPr>
                <w:rFonts w:eastAsiaTheme="minorEastAsia"/>
                <w:color w:val="0070C0"/>
                <w:lang w:val="en-US" w:eastAsia="zh-CN"/>
              </w:rPr>
              <w:t>requirement applicability</w:t>
            </w:r>
          </w:p>
        </w:tc>
      </w:tr>
      <w:tr w:rsidR="00972780" w:rsidRPr="00972780" w14:paraId="0643FC8B" w14:textId="77777777" w:rsidTr="003D3CDE">
        <w:trPr>
          <w:trHeight w:val="450"/>
        </w:trPr>
        <w:tc>
          <w:tcPr>
            <w:tcW w:w="1424" w:type="dxa"/>
            <w:hideMark/>
          </w:tcPr>
          <w:p w14:paraId="7B4421BD" w14:textId="77777777" w:rsidR="00972780" w:rsidRPr="00972780" w:rsidRDefault="00A75072" w:rsidP="00972780">
            <w:pPr>
              <w:spacing w:after="120"/>
              <w:rPr>
                <w:rFonts w:eastAsiaTheme="minorEastAsia"/>
                <w:color w:val="0070C0"/>
                <w:lang w:val="en-US" w:eastAsia="zh-CN"/>
              </w:rPr>
            </w:pPr>
            <w:hyperlink r:id="rId68" w:history="1">
              <w:r w:rsidR="00972780" w:rsidRPr="00972780">
                <w:rPr>
                  <w:rFonts w:eastAsiaTheme="minorEastAsia"/>
                  <w:color w:val="0070C0"/>
                  <w:lang w:val="en-US" w:eastAsia="zh-CN"/>
                </w:rPr>
                <w:t>R4-2114205</w:t>
              </w:r>
            </w:hyperlink>
          </w:p>
        </w:tc>
        <w:tc>
          <w:tcPr>
            <w:tcW w:w="2540" w:type="dxa"/>
            <w:hideMark/>
          </w:tcPr>
          <w:p w14:paraId="7FCF3D34"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Corrections to NR positioning measurement requirements</w:t>
            </w:r>
          </w:p>
        </w:tc>
        <w:tc>
          <w:tcPr>
            <w:tcW w:w="1276" w:type="dxa"/>
            <w:hideMark/>
          </w:tcPr>
          <w:p w14:paraId="4C6BE34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Qualcomm Incorporated</w:t>
            </w:r>
          </w:p>
        </w:tc>
        <w:tc>
          <w:tcPr>
            <w:tcW w:w="1716" w:type="dxa"/>
            <w:hideMark/>
          </w:tcPr>
          <w:p w14:paraId="61FC2B6F" w14:textId="47E76C3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21B2415" w14:textId="20D5CC1B"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MG applicability</w:t>
            </w:r>
          </w:p>
        </w:tc>
      </w:tr>
    </w:tbl>
    <w:p w14:paraId="3803343E" w14:textId="77777777" w:rsidR="00F220FC" w:rsidRPr="00972780"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EDD8C4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lastRenderedPageBreak/>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9C3" w16cex:dateUtc="2021-08-2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8BE6C" w16cid:durableId="24CA39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5AE6D" w14:textId="77777777" w:rsidR="00A75072" w:rsidRDefault="00A75072">
      <w:r>
        <w:separator/>
      </w:r>
    </w:p>
  </w:endnote>
  <w:endnote w:type="continuationSeparator" w:id="0">
    <w:p w14:paraId="397E75C7" w14:textId="77777777" w:rsidR="00A75072" w:rsidRDefault="00A7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4CC7" w14:textId="77777777" w:rsidR="00A75072" w:rsidRDefault="00A75072">
      <w:r>
        <w:separator/>
      </w:r>
    </w:p>
  </w:footnote>
  <w:footnote w:type="continuationSeparator" w:id="0">
    <w:p w14:paraId="39FB23D2" w14:textId="77777777" w:rsidR="00A75072" w:rsidRDefault="00A75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B6FE7"/>
    <w:multiLevelType w:val="hybridMultilevel"/>
    <w:tmpl w:val="6B1446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 w:numId="47">
    <w:abstractNumId w:val="35"/>
  </w:num>
  <w:num w:numId="4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10FA4"/>
    <w:rsid w:val="00020C56"/>
    <w:rsid w:val="00022F42"/>
    <w:rsid w:val="00026ACC"/>
    <w:rsid w:val="0003171D"/>
    <w:rsid w:val="00031C1D"/>
    <w:rsid w:val="00031DB3"/>
    <w:rsid w:val="00035C50"/>
    <w:rsid w:val="00042B35"/>
    <w:rsid w:val="00044129"/>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4FC8"/>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387F"/>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0C99"/>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2D0A"/>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1619"/>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3999"/>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B75"/>
    <w:rsid w:val="002B0EF1"/>
    <w:rsid w:val="002B187D"/>
    <w:rsid w:val="002B516C"/>
    <w:rsid w:val="002B5E1D"/>
    <w:rsid w:val="002B60C1"/>
    <w:rsid w:val="002C16D9"/>
    <w:rsid w:val="002C4B52"/>
    <w:rsid w:val="002C7F26"/>
    <w:rsid w:val="002D03E5"/>
    <w:rsid w:val="002D1E88"/>
    <w:rsid w:val="002D36EB"/>
    <w:rsid w:val="002D6BDF"/>
    <w:rsid w:val="002D7B43"/>
    <w:rsid w:val="002E1B3D"/>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2D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4637"/>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4EB2"/>
    <w:rsid w:val="003C50B2"/>
    <w:rsid w:val="003C51E7"/>
    <w:rsid w:val="003C6893"/>
    <w:rsid w:val="003C6DE2"/>
    <w:rsid w:val="003D1EFD"/>
    <w:rsid w:val="003D28BF"/>
    <w:rsid w:val="003D3CDE"/>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07D49"/>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014"/>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5E"/>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0D5B"/>
    <w:rsid w:val="0056464E"/>
    <w:rsid w:val="005646BF"/>
    <w:rsid w:val="0056567A"/>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0210"/>
    <w:rsid w:val="006016E1"/>
    <w:rsid w:val="00602D27"/>
    <w:rsid w:val="00606755"/>
    <w:rsid w:val="00613F2A"/>
    <w:rsid w:val="006144A1"/>
    <w:rsid w:val="00615EBB"/>
    <w:rsid w:val="00616096"/>
    <w:rsid w:val="006160A2"/>
    <w:rsid w:val="00616EB7"/>
    <w:rsid w:val="00617F35"/>
    <w:rsid w:val="00623E29"/>
    <w:rsid w:val="00623EA0"/>
    <w:rsid w:val="006302AA"/>
    <w:rsid w:val="006317EA"/>
    <w:rsid w:val="006363BD"/>
    <w:rsid w:val="00640DFC"/>
    <w:rsid w:val="006412DC"/>
    <w:rsid w:val="0064183F"/>
    <w:rsid w:val="00642BC6"/>
    <w:rsid w:val="0064343B"/>
    <w:rsid w:val="006438EF"/>
    <w:rsid w:val="006441F7"/>
    <w:rsid w:val="00644790"/>
    <w:rsid w:val="006501AF"/>
    <w:rsid w:val="00650DDE"/>
    <w:rsid w:val="006513C0"/>
    <w:rsid w:val="00654FC7"/>
    <w:rsid w:val="0065505B"/>
    <w:rsid w:val="0066207E"/>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93575"/>
    <w:rsid w:val="007A1EAA"/>
    <w:rsid w:val="007A289D"/>
    <w:rsid w:val="007A447D"/>
    <w:rsid w:val="007A79FD"/>
    <w:rsid w:val="007B0A8D"/>
    <w:rsid w:val="007B0B9D"/>
    <w:rsid w:val="007B1DBA"/>
    <w:rsid w:val="007B38C4"/>
    <w:rsid w:val="007B3DCF"/>
    <w:rsid w:val="007B4787"/>
    <w:rsid w:val="007B5A43"/>
    <w:rsid w:val="007B636D"/>
    <w:rsid w:val="007B709B"/>
    <w:rsid w:val="007C1343"/>
    <w:rsid w:val="007C5EF1"/>
    <w:rsid w:val="007C7BF5"/>
    <w:rsid w:val="007D19B7"/>
    <w:rsid w:val="007D75E5"/>
    <w:rsid w:val="007D773E"/>
    <w:rsid w:val="007D7C86"/>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38E3"/>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2E83"/>
    <w:rsid w:val="00903439"/>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4FD1"/>
    <w:rsid w:val="009477B1"/>
    <w:rsid w:val="00947E7E"/>
    <w:rsid w:val="0095139A"/>
    <w:rsid w:val="00953E16"/>
    <w:rsid w:val="009542AC"/>
    <w:rsid w:val="00961BB2"/>
    <w:rsid w:val="00962108"/>
    <w:rsid w:val="009638D6"/>
    <w:rsid w:val="00965DD6"/>
    <w:rsid w:val="00972780"/>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C501A"/>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4E37"/>
    <w:rsid w:val="00A46604"/>
    <w:rsid w:val="00A469E7"/>
    <w:rsid w:val="00A56271"/>
    <w:rsid w:val="00A604A4"/>
    <w:rsid w:val="00A61B7D"/>
    <w:rsid w:val="00A62CA4"/>
    <w:rsid w:val="00A62F55"/>
    <w:rsid w:val="00A6605B"/>
    <w:rsid w:val="00A66ADC"/>
    <w:rsid w:val="00A70B05"/>
    <w:rsid w:val="00A7147D"/>
    <w:rsid w:val="00A75072"/>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2C93"/>
    <w:rsid w:val="00AB4182"/>
    <w:rsid w:val="00AB6A72"/>
    <w:rsid w:val="00AB701D"/>
    <w:rsid w:val="00AC27DB"/>
    <w:rsid w:val="00AC6D6B"/>
    <w:rsid w:val="00AC7CBC"/>
    <w:rsid w:val="00AD7736"/>
    <w:rsid w:val="00AE10CE"/>
    <w:rsid w:val="00AE2E10"/>
    <w:rsid w:val="00AE4362"/>
    <w:rsid w:val="00AE443A"/>
    <w:rsid w:val="00AE70D4"/>
    <w:rsid w:val="00AE75F6"/>
    <w:rsid w:val="00AE7868"/>
    <w:rsid w:val="00AF0407"/>
    <w:rsid w:val="00AF1E90"/>
    <w:rsid w:val="00AF20CA"/>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02BC"/>
    <w:rsid w:val="00B54313"/>
    <w:rsid w:val="00B57265"/>
    <w:rsid w:val="00B607EA"/>
    <w:rsid w:val="00B61EC2"/>
    <w:rsid w:val="00B6297E"/>
    <w:rsid w:val="00B633AE"/>
    <w:rsid w:val="00B651B1"/>
    <w:rsid w:val="00B665D2"/>
    <w:rsid w:val="00B6737C"/>
    <w:rsid w:val="00B7214D"/>
    <w:rsid w:val="00B74372"/>
    <w:rsid w:val="00B75168"/>
    <w:rsid w:val="00B75525"/>
    <w:rsid w:val="00B76731"/>
    <w:rsid w:val="00B80283"/>
    <w:rsid w:val="00B8095F"/>
    <w:rsid w:val="00B80B0C"/>
    <w:rsid w:val="00B80B11"/>
    <w:rsid w:val="00B831AE"/>
    <w:rsid w:val="00B8446C"/>
    <w:rsid w:val="00B87725"/>
    <w:rsid w:val="00B87D06"/>
    <w:rsid w:val="00B96D3F"/>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0681"/>
    <w:rsid w:val="00C63729"/>
    <w:rsid w:val="00C64680"/>
    <w:rsid w:val="00C649BD"/>
    <w:rsid w:val="00C65891"/>
    <w:rsid w:val="00C66AC9"/>
    <w:rsid w:val="00C724D3"/>
    <w:rsid w:val="00C7327B"/>
    <w:rsid w:val="00C750C0"/>
    <w:rsid w:val="00C77C5A"/>
    <w:rsid w:val="00C77DD9"/>
    <w:rsid w:val="00C83BE6"/>
    <w:rsid w:val="00C84179"/>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37D5"/>
    <w:rsid w:val="00CC5F88"/>
    <w:rsid w:val="00CC69C8"/>
    <w:rsid w:val="00CC77A2"/>
    <w:rsid w:val="00CD307E"/>
    <w:rsid w:val="00CD6A1B"/>
    <w:rsid w:val="00CD7510"/>
    <w:rsid w:val="00CE0A7F"/>
    <w:rsid w:val="00CE1718"/>
    <w:rsid w:val="00CE2351"/>
    <w:rsid w:val="00CE4A9C"/>
    <w:rsid w:val="00CE5D63"/>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4F37"/>
    <w:rsid w:val="00D26721"/>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503"/>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024"/>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1686D"/>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5D6C"/>
    <w:rsid w:val="00F575FF"/>
    <w:rsid w:val="00F57F41"/>
    <w:rsid w:val="00F618EF"/>
    <w:rsid w:val="00F62152"/>
    <w:rsid w:val="00F628A5"/>
    <w:rsid w:val="00F65448"/>
    <w:rsid w:val="00F65582"/>
    <w:rsid w:val="00F66E75"/>
    <w:rsid w:val="00F70600"/>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361A"/>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40A"/>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AC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62052">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62450744">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5939760">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9799680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292203724">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600963">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2543.zip" TargetMode="External"/><Relationship Id="rId21" Type="http://schemas.openxmlformats.org/officeDocument/2006/relationships/hyperlink" Target="https://www.3gpp.org/ftp/TSG_RAN/WG4_Radio/TSGR4_100-e/Docs/R4-2114193.zip" TargetMode="External"/><Relationship Id="rId42" Type="http://schemas.openxmlformats.org/officeDocument/2006/relationships/hyperlink" Target="https://www.3gpp.org/ftp/TSG_RAN/WG4_Radio/TSGR4_100-e/Docs/R4-2111984.zip" TargetMode="External"/><Relationship Id="rId47" Type="http://schemas.openxmlformats.org/officeDocument/2006/relationships/hyperlink" Target="https://www.3gpp.org/ftp/TSG_RAN/WG4_Radio/TSGR4_100-e/Docs/R4-2114194.zip" TargetMode="External"/><Relationship Id="rId63" Type="http://schemas.openxmlformats.org/officeDocument/2006/relationships/hyperlink" Target="https://www.3gpp.org/ftp/TSG_RAN/WG4_Radio/TSGR4_100-e/Docs/R4-2114456.zip" TargetMode="External"/><Relationship Id="rId68" Type="http://schemas.openxmlformats.org/officeDocument/2006/relationships/hyperlink" Target="https://www.3gpp.org/ftp/TSG_RAN/WG4_Radio/TSGR4_100-e/Docs/R4-2114205.zip" TargetMode="External"/><Relationship Id="rId7" Type="http://schemas.openxmlformats.org/officeDocument/2006/relationships/customXml" Target="../customXml/item6.xml"/><Relationship Id="rId71"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www.3gpp.org/ftp/TSG_RAN/WG4_Radio/TSGR4_100-e/Docs/R4-2112540.zip" TargetMode="External"/><Relationship Id="rId29" Type="http://schemas.openxmlformats.org/officeDocument/2006/relationships/hyperlink" Target="https://www.3gpp.org/ftp/TSG_RAN/WG4_Radio/TSGR4_100-e/Docs/R4-2114065.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0-e/Docs/R4-2114270.zip" TargetMode="External"/><Relationship Id="rId32" Type="http://schemas.openxmlformats.org/officeDocument/2006/relationships/hyperlink" Target="https://www.3gpp.org/ftp/TSG_RAN/WG4_Radio/TSGR4_100-e/Docs/R4-2114278.zip" TargetMode="External"/><Relationship Id="rId37" Type="http://schemas.openxmlformats.org/officeDocument/2006/relationships/hyperlink" Target="https://www.3gpp.org/ftp/TSG_RAN/WG4_Radio/TSGR4_100-e/Docs/R4-2114234.zip" TargetMode="External"/><Relationship Id="rId40" Type="http://schemas.openxmlformats.org/officeDocument/2006/relationships/hyperlink" Target="https://www.3gpp.org/ftp/TSG_RAN/WG4_Radio/TSGR4_100-e/Docs/R4-2114452.zip" TargetMode="External"/><Relationship Id="rId45" Type="http://schemas.openxmlformats.org/officeDocument/2006/relationships/hyperlink" Target="https://www.3gpp.org/ftp/TSG_RAN/WG4_Radio/TSGR4_100-e/Docs/R4-2113260.zip" TargetMode="External"/><Relationship Id="rId53" Type="http://schemas.openxmlformats.org/officeDocument/2006/relationships/hyperlink" Target="https://www.3gpp.org/ftp/TSG_RAN/WG4_Radio/TSGR4_100-e/Docs/R4-2111985.zip" TargetMode="External"/><Relationship Id="rId58" Type="http://schemas.openxmlformats.org/officeDocument/2006/relationships/hyperlink" Target="https://www.3gpp.org/ftp/TSG_RAN/WG4_Radio/TSGR4_100-e/Docs/R4-2114273.zip" TargetMode="External"/><Relationship Id="rId66" Type="http://schemas.openxmlformats.org/officeDocument/2006/relationships/hyperlink" Target="https://www.3gpp.org/ftp/TSG_RAN/WG4_Radio/TSGR4_100-e/Docs/R4-2114066.zip" TargetMode="External"/><Relationship Id="rId5" Type="http://schemas.openxmlformats.org/officeDocument/2006/relationships/customXml" Target="../customXml/item4.xml"/><Relationship Id="rId61" Type="http://schemas.openxmlformats.org/officeDocument/2006/relationships/hyperlink" Target="https://www.3gpp.org/ftp/TSG_RAN/WG4_Radio/TSGR4_100-e/Docs/R4-2113261.zip" TargetMode="External"/><Relationship Id="rId19" Type="http://schemas.openxmlformats.org/officeDocument/2006/relationships/hyperlink" Target="https://www.3gpp.org/ftp/TSG_RAN/WG4_Radio/TSGR4_100-e/Docs/R4-2113257.zip" TargetMode="External"/><Relationship Id="rId14" Type="http://schemas.openxmlformats.org/officeDocument/2006/relationships/hyperlink" Target="https://www.3gpp.org/ftp/TSG_RAN/WG4_Radio/TSGR4_100-e/Docs/R4-2111983.zip" TargetMode="External"/><Relationship Id="rId22" Type="http://schemas.openxmlformats.org/officeDocument/2006/relationships/hyperlink" Target="https://www.3gpp.org/ftp/TSG_RAN/WG4_Radio/TSGR4_100-e/Docs/R4-2114233.zip" TargetMode="External"/><Relationship Id="rId27" Type="http://schemas.openxmlformats.org/officeDocument/2006/relationships/hyperlink" Target="https://www.3gpp.org/ftp/TSG_RAN/WG4_Radio/TSGR4_100-e/Docs/R4-2112569.zip" TargetMode="External"/><Relationship Id="rId30" Type="http://schemas.openxmlformats.org/officeDocument/2006/relationships/hyperlink" Target="https://www.3gpp.org/ftp/TSG_RAN/WG4_Radio/TSGR4_100-e/Docs/R4-2114066.zip" TargetMode="External"/><Relationship Id="rId35" Type="http://schemas.openxmlformats.org/officeDocument/2006/relationships/hyperlink" Target="https://www.3gpp.org/ftp/TSG_RAN/WG4_Radio/TSGR4_100-e/Docs/R4-2112541.zip" TargetMode="External"/><Relationship Id="rId43" Type="http://schemas.openxmlformats.org/officeDocument/2006/relationships/hyperlink" Target="https://www.3gpp.org/ftp/TSG_RAN/WG4_Radio/TSGR4_100-e/Docs/R4-2112542.zip" TargetMode="External"/><Relationship Id="rId48" Type="http://schemas.openxmlformats.org/officeDocument/2006/relationships/hyperlink" Target="https://www.3gpp.org/ftp/TSG_RAN/WG4_Radio/TSGR4_100-e/Docs/R4-2114235.zip" TargetMode="External"/><Relationship Id="rId56" Type="http://schemas.openxmlformats.org/officeDocument/2006/relationships/hyperlink" Target="https://www.3gpp.org/ftp/TSG_RAN/WG4_Radio/TSGR4_100-e/Docs/R4-2114270.zip" TargetMode="External"/><Relationship Id="rId64" Type="http://schemas.openxmlformats.org/officeDocument/2006/relationships/hyperlink" Target="https://www.3gpp.org/ftp/TSG_RAN/WG4_Radio/TSGR4_100-e/Docs/R4-2111987.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4_Radio/TSGR4_100-e/Docs/R4-2114455.zip" TargetMode="External"/><Relationship Id="rId72" Type="http://schemas.microsoft.com/office/2016/09/relationships/commentsIds" Target="commentsIds.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0-e/Docs/R4-2112563.zip" TargetMode="External"/><Relationship Id="rId25" Type="http://schemas.openxmlformats.org/officeDocument/2006/relationships/hyperlink" Target="https://www.3gpp.org/ftp/TSG_RAN/WG4_Radio/TSGR4_100-e/Docs/R4-2111987.zip" TargetMode="External"/><Relationship Id="rId33" Type="http://schemas.openxmlformats.org/officeDocument/2006/relationships/hyperlink" Target="https://www.3gpp.org/ftp/TSG_RAN/WG4_Radio/TSGR4_100-e/Docs/R4-2114279.zip" TargetMode="External"/><Relationship Id="rId38" Type="http://schemas.openxmlformats.org/officeDocument/2006/relationships/hyperlink" Target="https://www.3gpp.org/ftp/TSG_RAN/WG4_Radio/TSGR4_100-e/Docs/R4-2114272.zip" TargetMode="External"/><Relationship Id="rId46" Type="http://schemas.openxmlformats.org/officeDocument/2006/relationships/hyperlink" Target="https://www.3gpp.org/ftp/TSG_RAN/WG4_Radio/TSGR4_100-e/Docs/R4-2113261.zip" TargetMode="External"/><Relationship Id="rId59" Type="http://schemas.openxmlformats.org/officeDocument/2006/relationships/hyperlink" Target="https://www.3gpp.org/ftp/TSG_RAN/WG4_Radio/TSGR4_100-e/Docs/R4-2114453.zip" TargetMode="External"/><Relationship Id="rId67" Type="http://schemas.openxmlformats.org/officeDocument/2006/relationships/hyperlink" Target="https://www.3gpp.org/ftp/TSG_RAN/WG4_Radio/TSGR4_100-e/Docs/R4-2114279.zip" TargetMode="External"/><Relationship Id="rId20" Type="http://schemas.openxmlformats.org/officeDocument/2006/relationships/hyperlink" Target="https://www.3gpp.org/ftp/TSG_RAN/WG4_Radio/TSGR4_100-e/Docs/R4-2113258.zip" TargetMode="External"/><Relationship Id="rId41" Type="http://schemas.openxmlformats.org/officeDocument/2006/relationships/hyperlink" Target="https://www.3gpp.org/ftp/TSG_RAN/WG4_Radio/TSGR4_100-e/Docs/R4-2114453.zip" TargetMode="External"/><Relationship Id="rId54" Type="http://schemas.openxmlformats.org/officeDocument/2006/relationships/hyperlink" Target="https://www.3gpp.org/ftp/TSG_RAN/WG4_Radio/TSGR4_100-e/Docs/R4-2112563.zip" TargetMode="External"/><Relationship Id="rId62" Type="http://schemas.openxmlformats.org/officeDocument/2006/relationships/hyperlink" Target="https://www.3gpp.org/ftp/TSG_RAN/WG4_Radio/TSGR4_100-e/Docs/R4-2114276.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0-e/Docs/R4-2111985.zip" TargetMode="External"/><Relationship Id="rId23" Type="http://schemas.openxmlformats.org/officeDocument/2006/relationships/hyperlink" Target="https://www.3gpp.org/ftp/TSG_RAN/WG4_Radio/TSGR4_100-e/Docs/R4-2114269.zip" TargetMode="External"/><Relationship Id="rId28" Type="http://schemas.openxmlformats.org/officeDocument/2006/relationships/hyperlink" Target="https://www.3gpp.org/ftp/TSG_RAN/WG4_Radio/TSGR4_100-e/Docs/R4-2113263.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https://www.3gpp.org/ftp/TSG_RAN/WG4_Radio/TSGR4_100-e/Docs/R4-2114275.zip" TargetMode="External"/><Relationship Id="rId57" Type="http://schemas.openxmlformats.org/officeDocument/2006/relationships/hyperlink" Target="https://www.3gpp.org/ftp/TSG_RAN/WG4_Radio/TSGR4_100-e/Docs/R4-2112565.zip" TargetMode="External"/><Relationship Id="rId10" Type="http://schemas.openxmlformats.org/officeDocument/2006/relationships/settings" Target="settings.xml"/><Relationship Id="rId31" Type="http://schemas.openxmlformats.org/officeDocument/2006/relationships/hyperlink" Target="https://www.3gpp.org/ftp/TSG_RAN/WG4_Radio/TSGR4_100-e/Docs/R4-2114195.zip" TargetMode="External"/><Relationship Id="rId44" Type="http://schemas.openxmlformats.org/officeDocument/2006/relationships/hyperlink" Target="https://www.3gpp.org/ftp/TSG_RAN/WG4_Radio/TSGR4_100-e/Docs/R4-2112567.zip" TargetMode="External"/><Relationship Id="rId52" Type="http://schemas.openxmlformats.org/officeDocument/2006/relationships/hyperlink" Target="https://www.3gpp.org/ftp/TSG_RAN/WG4_Radio/TSGR4_100-e/Docs/R4-2114456.zip" TargetMode="External"/><Relationship Id="rId60" Type="http://schemas.openxmlformats.org/officeDocument/2006/relationships/hyperlink" Target="https://www.3gpp.org/ftp/TSG_RAN/WG4_Radio/TSGR4_100-e/Docs/R4-2112567.zip" TargetMode="External"/><Relationship Id="rId65" Type="http://schemas.openxmlformats.org/officeDocument/2006/relationships/hyperlink" Target="https://www.3gpp.org/ftp/TSG_RAN/WG4_Radio/TSGR4_100-e/Docs/R4-2112569.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0-e/Docs/R4-2113153.zip" TargetMode="External"/><Relationship Id="rId39" Type="http://schemas.openxmlformats.org/officeDocument/2006/relationships/hyperlink" Target="https://www.3gpp.org/ftp/TSG_RAN/WG4_Radio/TSGR4_100-e/Docs/R4-2114273.zip" TargetMode="External"/><Relationship Id="rId34" Type="http://schemas.openxmlformats.org/officeDocument/2006/relationships/image" Target="media/image1.png"/><Relationship Id="rId50" Type="http://schemas.openxmlformats.org/officeDocument/2006/relationships/hyperlink" Target="https://www.3gpp.org/ftp/TSG_RAN/WG4_Radio/TSGR4_100-e/Docs/R4-2114276.zip" TargetMode="External"/><Relationship Id="rId55" Type="http://schemas.openxmlformats.org/officeDocument/2006/relationships/hyperlink" Target="https://www.3gpp.org/ftp/TSG_RAN/WG4_Radio/TSGR4_100-e/Docs/R4-21132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5AIRPNAIUNRU-1328258698-6500</_dlc_DocId>
    <HideFromDelve xmlns="71c5aaf6-e6ce-465b-b873-5148d2a4c105">false</HideFromDelve>
    <_dlc_DocIdUrl xmlns="71c5aaf6-e6ce-465b-b873-5148d2a4c105">
      <Url>https://nokia.sharepoint.com/sites/c5g/5gradio/_layouts/15/DocIdRedir.aspx?ID=5AIRPNAIUNRU-1328258698-6500</Url>
      <Description>5AIRPNAIUNRU-1328258698-6500</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BD20-33F7-41B1-A4E4-D81E7BC2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85E1A-B478-406B-A368-B11D58041B0A}">
  <ds:schemaRefs>
    <ds:schemaRef ds:uri="http://schemas.microsoft.com/sharepoint/v3/contenttype/forms"/>
  </ds:schemaRefs>
</ds:datastoreItem>
</file>

<file path=customXml/itemProps3.xml><?xml version="1.0" encoding="utf-8"?>
<ds:datastoreItem xmlns:ds="http://schemas.openxmlformats.org/officeDocument/2006/customXml" ds:itemID="{958D9619-6F4F-4AEE-9959-C3ECC20F91F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FF4F8584-56B0-4E8B-837C-B1B4A5BAB971}">
  <ds:schemaRefs>
    <ds:schemaRef ds:uri="http://schemas.microsoft.com/sharepoint/events"/>
  </ds:schemaRefs>
</ds:datastoreItem>
</file>

<file path=customXml/itemProps5.xml><?xml version="1.0" encoding="utf-8"?>
<ds:datastoreItem xmlns:ds="http://schemas.openxmlformats.org/officeDocument/2006/customXml" ds:itemID="{F01FDC1C-C183-4662-8AB9-AF4E21DAE8C9}">
  <ds:schemaRefs>
    <ds:schemaRef ds:uri="Microsoft.SharePoint.Taxonomy.ContentTypeSync"/>
  </ds:schemaRefs>
</ds:datastoreItem>
</file>

<file path=customXml/itemProps6.xml><?xml version="1.0" encoding="utf-8"?>
<ds:datastoreItem xmlns:ds="http://schemas.openxmlformats.org/officeDocument/2006/customXml" ds:itemID="{FF116D0B-E94E-40DC-89DF-E059E16E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58</Pages>
  <Words>16798</Words>
  <Characters>95749</Characters>
  <Application>Microsoft Office Word</Application>
  <DocSecurity>0</DocSecurity>
  <Lines>797</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2021-08-20T12:19:00Z</dcterms:created>
  <dcterms:modified xsi:type="dcterms:W3CDTF">2021-08-23T01:28:00Z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(3)ocoo8ZEIcXERM45AIFlRXeyyBrStcnhPJh1sYx83VsuvhOB/c9DibwsNZzVTEEGuh1X29YoC
sDqUVqBaL7TiwEdgenoocot/u7vQIsptw7rhFhPHQ48C8booX8UtvWTJQDqmFdJtky+pC/B1
kR9V5vm9WrVqPQSfNK3AdosrhV3SZwq59HrY8LyErc0Tp55pqbXX3eRdFTOrahqR9ogQ2nJ9
97X8P1OtEXVo3c9KEF</vt:lpwstr>
  </property>
  <property fmtid="{D5CDD505-2E9C-101B-9397-08002B2CF9AE}" pid="10" name="_2015_ms_pID_7253431">
    <vt:lpwstr>kt0FKI/KPAxRMOaIgTJTw1VqZzaOG/Yxo5Yk6OvgN9sz0bNkkog9uS
hTQUnYjUwvj37l+y9PUB9KFCCE6G3jrGJySJNtRKFjBMHeXreU7EKpMsUqsxiD0ZYHMsa+hb
oYVlQLbebkvaLVTla01eNnQkTAU2HY8tssXD41jR+iGcE13iknc40lQWFl1AiI32QnsOAFg7
lEom9bSwieNPhtA25i7Jh5ur6qDtmkAf1NVY</vt:lpwstr>
  </property>
  <property fmtid="{D5CDD505-2E9C-101B-9397-08002B2CF9AE}" pid="11" name="_2015_ms_pID_7253432">
    <vt:lpwstr>5w==</vt:lpwstr>
  </property>
  <property fmtid="{D5CDD505-2E9C-101B-9397-08002B2CF9AE}" pid="12" name="ContentTypeId">
    <vt:lpwstr>0x01010000E5007003D3004E92B8EDD86D20E8CD</vt:lpwstr>
  </property>
  <property fmtid="{D5CDD505-2E9C-101B-9397-08002B2CF9AE}" pid="13" name="_dlc_DocIdItemGuid">
    <vt:lpwstr>827c7307-7af9-4bc7-9478-706a3f7f4ed2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1622116295</vt:lpwstr>
  </property>
</Properties>
</file>